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BA382">
      <w:pPr>
        <w:tabs>
          <w:tab w:val="left" w:pos="1413"/>
        </w:tabs>
        <w:adjustRightInd w:val="0"/>
        <w:jc w:val="center"/>
        <w:rPr>
          <w:b/>
          <w:color w:val="FF0000"/>
          <w:lang w:val="es-CO"/>
        </w:rPr>
      </w:pPr>
      <w:bookmarkStart w:id="0" w:name="_Hlk195200505"/>
    </w:p>
    <w:p w14:paraId="7C25096C">
      <w:pPr>
        <w:adjustRightInd w:val="0"/>
        <w:jc w:val="center"/>
        <w:rPr>
          <w:b/>
          <w:szCs w:val="21"/>
        </w:rPr>
      </w:pPr>
      <w:bookmarkStart w:id="11" w:name="_GoBack"/>
      <w:bookmarkEnd w:id="11"/>
      <w:bookmarkStart w:id="1" w:name="_Hlk166973433"/>
      <w:r>
        <w:rPr>
          <w:b/>
          <w:szCs w:val="21"/>
        </w:rPr>
        <w:t>ANEXO No. 1</w:t>
      </w:r>
    </w:p>
    <w:p w14:paraId="33E7757D">
      <w:pPr>
        <w:adjustRightInd w:val="0"/>
        <w:jc w:val="center"/>
        <w:rPr>
          <w:b/>
          <w:szCs w:val="21"/>
        </w:rPr>
      </w:pPr>
    </w:p>
    <w:p w14:paraId="5192FC9F">
      <w:pPr>
        <w:jc w:val="center"/>
        <w:rPr>
          <w:b/>
        </w:rPr>
      </w:pPr>
      <w:r>
        <w:rPr>
          <w:b/>
        </w:rPr>
        <w:t>ESPECIFICACIONES TÉCNICAS MÍNIMAS</w:t>
      </w:r>
    </w:p>
    <w:p w14:paraId="0EF25328">
      <w:pPr>
        <w:jc w:val="center"/>
        <w:rPr>
          <w:b/>
        </w:rPr>
      </w:pPr>
    </w:p>
    <w:p w14:paraId="016CCE85">
      <w:pPr>
        <w:pStyle w:val="104"/>
        <w:tabs>
          <w:tab w:val="left" w:pos="240"/>
        </w:tabs>
        <w:ind w:left="0"/>
        <w:jc w:val="both"/>
        <w:rPr>
          <w:sz w:val="19"/>
          <w:szCs w:val="19"/>
        </w:rPr>
      </w:pPr>
      <w:r>
        <w:rPr>
          <w:sz w:val="19"/>
          <w:szCs w:val="19"/>
        </w:rPr>
        <w:t>Se tendrá como parámetro de evaluación técnica el diligenciamiento presente anexo</w:t>
      </w:r>
      <w:r>
        <w:rPr>
          <w:b/>
          <w:sz w:val="19"/>
          <w:szCs w:val="19"/>
        </w:rPr>
        <w:t xml:space="preserve"> </w:t>
      </w:r>
      <w:r>
        <w:rPr>
          <w:sz w:val="19"/>
          <w:szCs w:val="19"/>
        </w:rPr>
        <w:t>condiciones técnicas mínimas habilitantes y cada uno de sus numerales por parte del oferente, en el cual se encuentran las especificaciones técnicas de los bienes y/o servicios a adquirir, además de la descripción de requisitos netamente técnicos que el oferente deberá cumplir, los cuales tendrán como criterio evaluador (CUMPLE o NO CUMPLE).</w:t>
      </w:r>
    </w:p>
    <w:p w14:paraId="463B8581">
      <w:pPr>
        <w:jc w:val="center"/>
        <w:rPr>
          <w:b/>
          <w:sz w:val="22"/>
          <w:szCs w:val="22"/>
        </w:rPr>
      </w:pPr>
    </w:p>
    <w:bookmarkEnd w:id="1"/>
    <w:tbl>
      <w:tblPr>
        <w:tblStyle w:val="100"/>
        <w:tblW w:w="5587"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8555"/>
        <w:gridCol w:w="871"/>
        <w:gridCol w:w="1014"/>
      </w:tblGrid>
      <w:tr w14:paraId="2D591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6" w:type="pct"/>
            <w:shd w:val="clear" w:color="auto" w:fill="D8D8D8" w:themeFill="background1" w:themeFillShade="D9"/>
            <w:vAlign w:val="center"/>
          </w:tcPr>
          <w:p w14:paraId="747D80C0">
            <w:pPr>
              <w:pStyle w:val="57"/>
              <w:tabs>
                <w:tab w:val="left" w:pos="-3261"/>
                <w:tab w:val="left" w:pos="-2552"/>
              </w:tabs>
              <w:spacing w:after="0" w:line="240" w:lineRule="auto"/>
              <w:jc w:val="center"/>
              <w:rPr>
                <w:b/>
                <w:bCs/>
                <w:color w:val="000000"/>
                <w:sz w:val="14"/>
                <w:szCs w:val="16"/>
                <w:lang w:val="es-CO"/>
              </w:rPr>
            </w:pPr>
            <w:r>
              <w:rPr>
                <w:b/>
                <w:bCs/>
                <w:color w:val="000000"/>
                <w:sz w:val="14"/>
                <w:szCs w:val="16"/>
                <w:lang w:val="es-CO"/>
              </w:rPr>
              <w:t>ITEM</w:t>
            </w:r>
          </w:p>
        </w:tc>
        <w:tc>
          <w:tcPr>
            <w:tcW w:w="3830" w:type="pct"/>
            <w:shd w:val="clear" w:color="auto" w:fill="D8D8D8" w:themeFill="background1" w:themeFillShade="D9"/>
            <w:vAlign w:val="center"/>
          </w:tcPr>
          <w:p w14:paraId="0DC137B8">
            <w:pPr>
              <w:jc w:val="both"/>
              <w:rPr>
                <w:b/>
                <w:bCs/>
                <w:sz w:val="14"/>
                <w:szCs w:val="16"/>
              </w:rPr>
            </w:pPr>
            <w:r>
              <w:rPr>
                <w:b/>
                <w:bCs/>
                <w:sz w:val="14"/>
                <w:szCs w:val="16"/>
              </w:rPr>
              <w:t>ACTIVIDADES DE INTEGRACIÓN Y MEJORAMIENTO DE LA CALIDAD DE VIDA- COMPONENTE ASISTENCIA SOCIAL PARA EL PERSONAL DEL DEPARTAMENTO DE POLICÍA SAN ANDRÉS, PROVIDENCIA Y SANTA CATALINA Y ESPECIALIDADES.</w:t>
            </w:r>
          </w:p>
        </w:tc>
        <w:tc>
          <w:tcPr>
            <w:tcW w:w="390" w:type="pct"/>
            <w:shd w:val="clear" w:color="auto" w:fill="D8D8D8" w:themeFill="background1" w:themeFillShade="D9"/>
            <w:vAlign w:val="center"/>
          </w:tcPr>
          <w:p w14:paraId="48834BF6">
            <w:pPr>
              <w:pStyle w:val="57"/>
              <w:tabs>
                <w:tab w:val="left" w:pos="-3261"/>
                <w:tab w:val="left" w:pos="-2552"/>
              </w:tabs>
              <w:spacing w:after="0" w:line="240" w:lineRule="auto"/>
              <w:jc w:val="center"/>
              <w:rPr>
                <w:rFonts w:eastAsia="MS Mincho"/>
                <w:b/>
                <w:sz w:val="14"/>
                <w:szCs w:val="16"/>
              </w:rPr>
            </w:pPr>
            <w:r>
              <w:rPr>
                <w:rFonts w:eastAsia="MS Mincho"/>
                <w:b/>
                <w:sz w:val="14"/>
                <w:szCs w:val="16"/>
              </w:rPr>
              <w:t>CUMPLE</w:t>
            </w:r>
          </w:p>
        </w:tc>
        <w:tc>
          <w:tcPr>
            <w:tcW w:w="454" w:type="pct"/>
            <w:shd w:val="clear" w:color="auto" w:fill="D8D8D8" w:themeFill="background1" w:themeFillShade="D9"/>
            <w:vAlign w:val="center"/>
          </w:tcPr>
          <w:p w14:paraId="7005E618">
            <w:pPr>
              <w:pStyle w:val="57"/>
              <w:tabs>
                <w:tab w:val="left" w:pos="-3261"/>
                <w:tab w:val="left" w:pos="-2552"/>
              </w:tabs>
              <w:spacing w:after="0" w:line="240" w:lineRule="auto"/>
              <w:jc w:val="center"/>
              <w:rPr>
                <w:rFonts w:eastAsia="MS Mincho"/>
                <w:b/>
                <w:sz w:val="14"/>
                <w:szCs w:val="16"/>
              </w:rPr>
            </w:pPr>
            <w:r>
              <w:rPr>
                <w:rFonts w:eastAsia="MS Mincho"/>
                <w:b/>
                <w:sz w:val="14"/>
                <w:szCs w:val="16"/>
              </w:rPr>
              <w:t>NO CUMPLE</w:t>
            </w:r>
          </w:p>
        </w:tc>
      </w:tr>
      <w:tr w14:paraId="44CF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6" w:type="pct"/>
            <w:vAlign w:val="center"/>
          </w:tcPr>
          <w:p w14:paraId="4EB00F12">
            <w:pPr>
              <w:pStyle w:val="57"/>
              <w:tabs>
                <w:tab w:val="left" w:pos="-3261"/>
                <w:tab w:val="left" w:pos="-2552"/>
              </w:tabs>
              <w:spacing w:after="0" w:line="240" w:lineRule="auto"/>
              <w:jc w:val="center"/>
              <w:rPr>
                <w:color w:val="000000"/>
                <w:sz w:val="16"/>
                <w:szCs w:val="16"/>
                <w:lang w:val="es-CO"/>
              </w:rPr>
            </w:pPr>
            <w:r>
              <w:rPr>
                <w:color w:val="000000"/>
                <w:sz w:val="16"/>
                <w:szCs w:val="16"/>
                <w:lang w:val="es-CO"/>
              </w:rPr>
              <w:t>1</w:t>
            </w:r>
          </w:p>
        </w:tc>
        <w:tc>
          <w:tcPr>
            <w:tcW w:w="3830" w:type="pct"/>
            <w:vAlign w:val="bottom"/>
          </w:tcPr>
          <w:p w14:paraId="533EF6E9">
            <w:pPr>
              <w:rPr>
                <w:b/>
                <w:color w:val="000000"/>
                <w:sz w:val="16"/>
                <w:szCs w:val="16"/>
              </w:rPr>
            </w:pPr>
            <w:r>
              <w:rPr>
                <w:b/>
                <w:sz w:val="16"/>
                <w:szCs w:val="16"/>
              </w:rPr>
              <w:t>LÍNEA DE INTERVENCIÓN NIÑEZ - FAMILIA</w:t>
            </w:r>
          </w:p>
          <w:p w14:paraId="31932C86">
            <w:pPr>
              <w:rPr>
                <w:b/>
                <w:sz w:val="16"/>
                <w:szCs w:val="16"/>
                <w:u w:val="single"/>
              </w:rPr>
            </w:pPr>
            <w:r>
              <w:rPr>
                <w:b/>
                <w:sz w:val="16"/>
                <w:szCs w:val="16"/>
                <w:u w:val="single"/>
              </w:rPr>
              <w:t>Uso del tiempo fuera del trabajo –</w:t>
            </w:r>
            <w:r>
              <w:rPr>
                <w:sz w:val="16"/>
                <w:szCs w:val="16"/>
              </w:rPr>
              <w:t xml:space="preserve"> </w:t>
            </w:r>
            <w:r>
              <w:rPr>
                <w:b/>
                <w:sz w:val="16"/>
                <w:szCs w:val="16"/>
                <w:u w:val="single"/>
              </w:rPr>
              <w:t>Fomento de las actividades deportivas, recreativas y culturales-</w:t>
            </w:r>
          </w:p>
          <w:p w14:paraId="761FEF63">
            <w:pPr>
              <w:rPr>
                <w:b/>
                <w:sz w:val="16"/>
                <w:szCs w:val="16"/>
                <w:u w:val="single"/>
              </w:rPr>
            </w:pPr>
          </w:p>
          <w:p w14:paraId="422F9995">
            <w:pPr>
              <w:rPr>
                <w:b/>
                <w:color w:val="000000"/>
                <w:sz w:val="16"/>
                <w:szCs w:val="16"/>
              </w:rPr>
            </w:pPr>
            <w:r>
              <w:rPr>
                <w:b/>
                <w:color w:val="000000"/>
                <w:sz w:val="16"/>
                <w:szCs w:val="16"/>
              </w:rPr>
              <w:t xml:space="preserve">línea de acción - </w:t>
            </w:r>
            <w:r>
              <w:rPr>
                <w:rFonts w:eastAsia="Calibri"/>
                <w:b/>
                <w:sz w:val="16"/>
                <w:szCs w:val="16"/>
              </w:rPr>
              <w:t xml:space="preserve">recreación deporte, cultura y turismo - </w:t>
            </w:r>
            <w:r>
              <w:rPr>
                <w:b/>
                <w:color w:val="000000"/>
                <w:sz w:val="16"/>
                <w:szCs w:val="16"/>
              </w:rPr>
              <w:t>jornada recreativa – celebraciones especiales.</w:t>
            </w:r>
          </w:p>
          <w:p w14:paraId="3723C345">
            <w:pPr>
              <w:rPr>
                <w:b/>
                <w:color w:val="000000"/>
                <w:sz w:val="16"/>
                <w:szCs w:val="16"/>
              </w:rPr>
            </w:pPr>
          </w:p>
          <w:p w14:paraId="7206F53F">
            <w:pPr>
              <w:rPr>
                <w:b/>
                <w:color w:val="000000"/>
                <w:sz w:val="16"/>
                <w:szCs w:val="16"/>
              </w:rPr>
            </w:pPr>
            <w:r>
              <w:rPr>
                <w:b/>
                <w:color w:val="000000"/>
                <w:sz w:val="16"/>
                <w:szCs w:val="16"/>
              </w:rPr>
              <w:t xml:space="preserve">Actividades: </w:t>
            </w:r>
          </w:p>
          <w:p w14:paraId="0FFB6129">
            <w:pPr>
              <w:rPr>
                <w:rFonts w:eastAsia="Calibri"/>
                <w:b/>
                <w:sz w:val="16"/>
                <w:szCs w:val="16"/>
              </w:rPr>
            </w:pPr>
          </w:p>
          <w:tbl>
            <w:tblPr>
              <w:tblStyle w:val="100"/>
              <w:tblW w:w="8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53"/>
              <w:gridCol w:w="3885"/>
            </w:tblGrid>
            <w:tr w14:paraId="4FE93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153" w:type="dxa"/>
                </w:tcPr>
                <w:p w14:paraId="39CB0B55">
                  <w:pPr>
                    <w:rPr>
                      <w:sz w:val="16"/>
                      <w:szCs w:val="16"/>
                    </w:rPr>
                  </w:pPr>
                  <w:r>
                    <w:rPr>
                      <w:sz w:val="16"/>
                      <w:szCs w:val="16"/>
                    </w:rPr>
                    <w:t>-Día internacional de la niñez</w:t>
                  </w:r>
                </w:p>
                <w:p w14:paraId="3D7E8084">
                  <w:pPr>
                    <w:rPr>
                      <w:sz w:val="16"/>
                      <w:szCs w:val="16"/>
                    </w:rPr>
                  </w:pPr>
                  <w:r>
                    <w:rPr>
                      <w:sz w:val="16"/>
                      <w:szCs w:val="16"/>
                    </w:rPr>
                    <w:t>-Día dulce de los niños (Halloween)</w:t>
                  </w:r>
                </w:p>
              </w:tc>
              <w:tc>
                <w:tcPr>
                  <w:tcW w:w="3885" w:type="dxa"/>
                </w:tcPr>
                <w:p w14:paraId="39150A1E">
                  <w:pPr>
                    <w:rPr>
                      <w:sz w:val="16"/>
                      <w:szCs w:val="16"/>
                      <w:lang w:val="pt-PT"/>
                    </w:rPr>
                  </w:pPr>
                  <w:r>
                    <w:rPr>
                      <w:sz w:val="16"/>
                      <w:szCs w:val="16"/>
                      <w:lang w:val="pt-PT"/>
                    </w:rPr>
                    <w:t>-Novenas navideñas</w:t>
                  </w:r>
                </w:p>
                <w:p w14:paraId="7731E348">
                  <w:pPr>
                    <w:rPr>
                      <w:sz w:val="16"/>
                      <w:szCs w:val="16"/>
                      <w:lang w:val="pt-PT"/>
                    </w:rPr>
                  </w:pPr>
                  <w:r>
                    <w:rPr>
                      <w:sz w:val="16"/>
                      <w:szCs w:val="16"/>
                      <w:lang w:val="pt-PT"/>
                    </w:rPr>
                    <w:t xml:space="preserve">-Dia de navidad </w:t>
                  </w:r>
                </w:p>
              </w:tc>
            </w:tr>
          </w:tbl>
          <w:p w14:paraId="421B7C91">
            <w:pPr>
              <w:rPr>
                <w:b/>
                <w:bCs/>
                <w:sz w:val="16"/>
                <w:szCs w:val="16"/>
                <w:lang w:val="pt-PT"/>
              </w:rPr>
            </w:pPr>
          </w:p>
          <w:p w14:paraId="338699B3">
            <w:pPr>
              <w:jc w:val="both"/>
              <w:rPr>
                <w:sz w:val="16"/>
                <w:szCs w:val="16"/>
              </w:rPr>
            </w:pPr>
            <w:r>
              <w:rPr>
                <w:b/>
                <w:bCs/>
                <w:sz w:val="16"/>
                <w:szCs w:val="16"/>
              </w:rPr>
              <w:t>DESCRIPCIÓN DE LA ACTIVIDAD</w:t>
            </w:r>
            <w:r>
              <w:rPr>
                <w:sz w:val="16"/>
                <w:szCs w:val="16"/>
              </w:rPr>
              <w:t>: Con el fin de brindar espacios apropiados para la práctica de actividades lúdicas y recreativas, se desarrollarán acciones basadas en competencias que fortalezcan la capacidad de las niñas y los niños de esta unidad policial para responder de manera adecuada a las exigencias del entorno; dichas actividades, orientadas a promover la diversión, la integración familiar, el trabajo en equipo y la mejora de la calidad de vida, tienen como propósito contribuir al cumplimiento de objetivos sociales, culturales y humanitarios, así como a la promoción y garantía de los derechos de la niñez, fomentando además iniciativas nacionales e internacionales que motiven el interés y la participación en programas y actividades dirigidas al bienestar integral de las niñas y los niños.</w:t>
            </w:r>
          </w:p>
          <w:p w14:paraId="4DC32565">
            <w:pPr>
              <w:jc w:val="both"/>
              <w:rPr>
                <w:sz w:val="16"/>
                <w:szCs w:val="16"/>
              </w:rPr>
            </w:pPr>
          </w:p>
          <w:p w14:paraId="527E6477">
            <w:pPr>
              <w:rPr>
                <w:b/>
                <w:bCs/>
                <w:sz w:val="16"/>
                <w:szCs w:val="16"/>
              </w:rPr>
            </w:pPr>
            <w:r>
              <w:rPr>
                <w:b/>
                <w:bCs/>
                <w:sz w:val="16"/>
                <w:szCs w:val="16"/>
              </w:rPr>
              <w:t>SERVICIOS REQUERIDOS PARA LA IMPLEMENTACIÓN CELEBRACIONES ESPECIALES:</w:t>
            </w:r>
          </w:p>
          <w:p w14:paraId="55E0FBBA">
            <w:pPr>
              <w:rPr>
                <w:sz w:val="16"/>
                <w:szCs w:val="16"/>
              </w:rPr>
            </w:pPr>
          </w:p>
          <w:p w14:paraId="3325E7E3">
            <w:pPr>
              <w:pStyle w:val="104"/>
              <w:numPr>
                <w:ilvl w:val="0"/>
                <w:numId w:val="15"/>
              </w:numPr>
              <w:autoSpaceDE/>
              <w:autoSpaceDN/>
              <w:ind w:left="360"/>
              <w:jc w:val="both"/>
              <w:rPr>
                <w:sz w:val="16"/>
                <w:szCs w:val="16"/>
              </w:rPr>
            </w:pPr>
            <w:r>
              <w:rPr>
                <w:sz w:val="16"/>
                <w:szCs w:val="16"/>
              </w:rPr>
              <w:t>Programa recreativo con duración mínimo de una hora, que incluya alguna de las siguientes presentaciones (artística, demostración de destrezas, clases de dibujo, clases de danza, juegos didácticos, etc)</w:t>
            </w:r>
          </w:p>
          <w:p w14:paraId="503DB6B9">
            <w:pPr>
              <w:pStyle w:val="104"/>
              <w:numPr>
                <w:ilvl w:val="0"/>
                <w:numId w:val="15"/>
              </w:numPr>
              <w:autoSpaceDE/>
              <w:autoSpaceDN/>
              <w:ind w:left="360"/>
              <w:jc w:val="both"/>
              <w:rPr>
                <w:sz w:val="16"/>
                <w:szCs w:val="16"/>
              </w:rPr>
            </w:pPr>
            <w:r>
              <w:rPr>
                <w:sz w:val="16"/>
                <w:szCs w:val="16"/>
              </w:rPr>
              <w:t>Ingreso al lugar del evento salón con sonido y Amplificación, Ambientación y decoración del lugar, uso de zonas húmedas o atracciones acuáticas y recreativas del lugar.</w:t>
            </w:r>
          </w:p>
          <w:p w14:paraId="6A97A714">
            <w:pPr>
              <w:jc w:val="both"/>
              <w:rPr>
                <w:sz w:val="16"/>
                <w:szCs w:val="16"/>
              </w:rPr>
            </w:pPr>
          </w:p>
          <w:p w14:paraId="56F19C3B">
            <w:pPr>
              <w:jc w:val="both"/>
              <w:rPr>
                <w:b/>
                <w:bCs/>
                <w:sz w:val="16"/>
                <w:szCs w:val="16"/>
              </w:rPr>
            </w:pPr>
            <w:r>
              <w:rPr>
                <w:b/>
                <w:bCs/>
                <w:sz w:val="16"/>
                <w:szCs w:val="16"/>
              </w:rPr>
              <w:t>REFRIGERIO.</w:t>
            </w:r>
          </w:p>
          <w:p w14:paraId="0E0367D7">
            <w:pPr>
              <w:jc w:val="both"/>
              <w:rPr>
                <w:b/>
                <w:bCs/>
                <w:sz w:val="16"/>
                <w:szCs w:val="16"/>
              </w:rPr>
            </w:pPr>
          </w:p>
          <w:p w14:paraId="33B365DE">
            <w:pPr>
              <w:jc w:val="both"/>
              <w:rPr>
                <w:sz w:val="16"/>
                <w:szCs w:val="16"/>
              </w:rPr>
            </w:pPr>
            <w:r>
              <w:rPr>
                <w:b/>
                <w:bCs/>
                <w:sz w:val="16"/>
                <w:szCs w:val="16"/>
              </w:rPr>
              <w:t>Opción 1</w:t>
            </w:r>
            <w:r>
              <w:rPr>
                <w:sz w:val="16"/>
                <w:szCs w:val="16"/>
              </w:rPr>
              <w:t>: 01 empanadas (pollo o carne) de 150 gr cada una y una gaseosa, jugo o malta personal de 400 ml de marca reconocida.</w:t>
            </w:r>
          </w:p>
          <w:p w14:paraId="0457C96C">
            <w:pPr>
              <w:jc w:val="both"/>
              <w:rPr>
                <w:sz w:val="16"/>
                <w:szCs w:val="16"/>
              </w:rPr>
            </w:pPr>
          </w:p>
          <w:p w14:paraId="36D6EA8F">
            <w:pPr>
              <w:jc w:val="both"/>
              <w:rPr>
                <w:sz w:val="16"/>
                <w:szCs w:val="16"/>
              </w:rPr>
            </w:pPr>
            <w:r>
              <w:rPr>
                <w:b/>
                <w:bCs/>
                <w:sz w:val="16"/>
                <w:szCs w:val="16"/>
              </w:rPr>
              <w:t>Opción 2</w:t>
            </w:r>
            <w:r>
              <w:rPr>
                <w:sz w:val="16"/>
                <w:szCs w:val="16"/>
              </w:rPr>
              <w:t>: 01 pastel de pollo hojaldrado de 150 gr y una gaseosa, jugo o malta personal de 400 ml de marca reconocida.</w:t>
            </w:r>
          </w:p>
          <w:p w14:paraId="6DF13DDF">
            <w:pPr>
              <w:jc w:val="both"/>
              <w:rPr>
                <w:sz w:val="16"/>
                <w:szCs w:val="16"/>
              </w:rPr>
            </w:pPr>
          </w:p>
          <w:p w14:paraId="5ADF909E">
            <w:pPr>
              <w:jc w:val="both"/>
              <w:rPr>
                <w:sz w:val="16"/>
                <w:szCs w:val="16"/>
              </w:rPr>
            </w:pPr>
            <w:r>
              <w:rPr>
                <w:b/>
                <w:bCs/>
                <w:sz w:val="16"/>
                <w:szCs w:val="16"/>
              </w:rPr>
              <w:t>Opción 3</w:t>
            </w:r>
            <w:r>
              <w:rPr>
                <w:sz w:val="16"/>
                <w:szCs w:val="16"/>
              </w:rPr>
              <w:t>: 01 dedos de con centro relleno (queso, arequipe, etc) de 150 gr y un jugo en caja de 400 ml de marca reconocida.</w:t>
            </w:r>
          </w:p>
          <w:p w14:paraId="4DBBD9EF">
            <w:pPr>
              <w:jc w:val="both"/>
              <w:rPr>
                <w:sz w:val="16"/>
                <w:szCs w:val="16"/>
              </w:rPr>
            </w:pPr>
          </w:p>
          <w:p w14:paraId="3AA48C2D">
            <w:pPr>
              <w:jc w:val="both"/>
              <w:rPr>
                <w:sz w:val="16"/>
                <w:szCs w:val="16"/>
              </w:rPr>
            </w:pPr>
            <w:r>
              <w:rPr>
                <w:b/>
                <w:bCs/>
                <w:sz w:val="16"/>
                <w:szCs w:val="16"/>
              </w:rPr>
              <w:t>Opción 4</w:t>
            </w:r>
            <w:r>
              <w:rPr>
                <w:sz w:val="16"/>
                <w:szCs w:val="16"/>
              </w:rPr>
              <w:t>: 01 sándwich de pan baguette, cubano o francés de 120 gr, en opciones de pollo, carne de res, cerdo, pernil de pavo o, de 150 gr, pepperoni de 12gr, tocineta de 40 gr, dos lonchas de queso mozzarella de 25 gr, salsa de 8 gr y una gaseosa, jugo o malta personal de 400 ml de marca reconocida.</w:t>
            </w:r>
          </w:p>
          <w:p w14:paraId="55A278D5">
            <w:pPr>
              <w:jc w:val="both"/>
              <w:rPr>
                <w:sz w:val="16"/>
                <w:szCs w:val="16"/>
              </w:rPr>
            </w:pPr>
          </w:p>
          <w:p w14:paraId="55025F17">
            <w:pPr>
              <w:jc w:val="both"/>
              <w:rPr>
                <w:sz w:val="16"/>
                <w:szCs w:val="16"/>
              </w:rPr>
            </w:pPr>
            <w:r>
              <w:rPr>
                <w:b/>
                <w:bCs/>
                <w:sz w:val="16"/>
                <w:szCs w:val="16"/>
              </w:rPr>
              <w:t>Opción 5</w:t>
            </w:r>
            <w:r>
              <w:rPr>
                <w:sz w:val="16"/>
                <w:szCs w:val="16"/>
              </w:rPr>
              <w:t>: 01 perro caliente pan de 120 gr, salchicha de 150 gr, papa ripio 100g, salsa de 8 gr y una gaseosa, jugo o malta personal de 400 ml de marca reconocida.</w:t>
            </w:r>
          </w:p>
          <w:p w14:paraId="5706DBC8">
            <w:pPr>
              <w:jc w:val="both"/>
              <w:rPr>
                <w:sz w:val="16"/>
                <w:szCs w:val="16"/>
              </w:rPr>
            </w:pPr>
          </w:p>
          <w:p w14:paraId="3D2A6D1C">
            <w:pPr>
              <w:jc w:val="both"/>
              <w:rPr>
                <w:sz w:val="16"/>
                <w:szCs w:val="16"/>
              </w:rPr>
            </w:pPr>
            <w:r>
              <w:rPr>
                <w:b/>
                <w:bCs/>
                <w:sz w:val="16"/>
                <w:szCs w:val="16"/>
              </w:rPr>
              <w:t>Opción 6</w:t>
            </w:r>
            <w:r>
              <w:rPr>
                <w:sz w:val="16"/>
                <w:szCs w:val="16"/>
              </w:rPr>
              <w:t>: Hamburguesa (Pan de 75 gr, carne de res artesanal de 170 gr, queso mozzarella de 25 gr, rodaja de tomate, lechuga de 5 gr, ripio de papa de 50 gr, tocineta de 40 gr, salsa rosada 8 gr), paquete de papas de 40 gr y una gaseosa, jugo o malta personal de 400 ml de marca reconocida.</w:t>
            </w:r>
          </w:p>
          <w:p w14:paraId="1FA8A2C4">
            <w:pPr>
              <w:jc w:val="both"/>
              <w:rPr>
                <w:sz w:val="16"/>
                <w:szCs w:val="16"/>
              </w:rPr>
            </w:pPr>
          </w:p>
          <w:p w14:paraId="2378F9A5">
            <w:pPr>
              <w:jc w:val="both"/>
              <w:rPr>
                <w:sz w:val="16"/>
                <w:szCs w:val="16"/>
              </w:rPr>
            </w:pPr>
            <w:r>
              <w:rPr>
                <w:sz w:val="16"/>
                <w:szCs w:val="16"/>
              </w:rPr>
              <w:t>Una de las opciones planteadas en la descripción de la actividad, en coordinación con el supervisor del contrato.</w:t>
            </w:r>
          </w:p>
          <w:p w14:paraId="730DEA82">
            <w:pPr>
              <w:jc w:val="both"/>
              <w:rPr>
                <w:sz w:val="16"/>
                <w:szCs w:val="16"/>
              </w:rPr>
            </w:pPr>
          </w:p>
          <w:p w14:paraId="77EA6693">
            <w:pPr>
              <w:jc w:val="both"/>
              <w:rPr>
                <w:b/>
                <w:bCs/>
                <w:sz w:val="16"/>
                <w:szCs w:val="16"/>
              </w:rPr>
            </w:pPr>
            <w:r>
              <w:rPr>
                <w:b/>
                <w:bCs/>
                <w:sz w:val="16"/>
                <w:szCs w:val="16"/>
              </w:rPr>
              <w:t>ADICIONAL ENTREGAR</w:t>
            </w:r>
          </w:p>
          <w:p w14:paraId="766DFE39">
            <w:pPr>
              <w:jc w:val="both"/>
              <w:rPr>
                <w:b/>
                <w:bCs/>
                <w:sz w:val="16"/>
                <w:szCs w:val="16"/>
              </w:rPr>
            </w:pPr>
          </w:p>
          <w:p w14:paraId="74BED567">
            <w:pPr>
              <w:pStyle w:val="104"/>
              <w:numPr>
                <w:ilvl w:val="0"/>
                <w:numId w:val="16"/>
              </w:numPr>
              <w:autoSpaceDE/>
              <w:autoSpaceDN/>
              <w:jc w:val="both"/>
              <w:rPr>
                <w:sz w:val="16"/>
                <w:szCs w:val="16"/>
              </w:rPr>
            </w:pPr>
            <w:r>
              <w:rPr>
                <w:sz w:val="16"/>
                <w:szCs w:val="16"/>
              </w:rPr>
              <w:t>Pintucaritas.</w:t>
            </w:r>
          </w:p>
          <w:p w14:paraId="580DC4A1">
            <w:pPr>
              <w:pStyle w:val="104"/>
              <w:numPr>
                <w:ilvl w:val="0"/>
                <w:numId w:val="16"/>
              </w:numPr>
              <w:autoSpaceDE/>
              <w:autoSpaceDN/>
              <w:jc w:val="both"/>
              <w:rPr>
                <w:sz w:val="16"/>
                <w:szCs w:val="16"/>
              </w:rPr>
            </w:pPr>
            <w:r>
              <w:rPr>
                <w:sz w:val="16"/>
                <w:szCs w:val="16"/>
              </w:rPr>
              <w:t>01 Caja de crispetas 100 gramos.</w:t>
            </w:r>
          </w:p>
          <w:p w14:paraId="233D4A34">
            <w:pPr>
              <w:pStyle w:val="104"/>
              <w:numPr>
                <w:ilvl w:val="0"/>
                <w:numId w:val="16"/>
              </w:numPr>
              <w:autoSpaceDE/>
              <w:autoSpaceDN/>
              <w:jc w:val="both"/>
              <w:rPr>
                <w:sz w:val="16"/>
                <w:szCs w:val="16"/>
              </w:rPr>
            </w:pPr>
            <w:r>
              <w:rPr>
                <w:sz w:val="16"/>
                <w:szCs w:val="16"/>
              </w:rPr>
              <w:t>01 Helado con galleta 80 gramos.</w:t>
            </w:r>
          </w:p>
          <w:p w14:paraId="01546E15">
            <w:pPr>
              <w:pStyle w:val="104"/>
              <w:numPr>
                <w:ilvl w:val="0"/>
                <w:numId w:val="16"/>
              </w:numPr>
              <w:autoSpaceDE/>
              <w:autoSpaceDN/>
              <w:jc w:val="both"/>
              <w:rPr>
                <w:sz w:val="16"/>
                <w:szCs w:val="16"/>
              </w:rPr>
            </w:pPr>
            <w:r>
              <w:rPr>
                <w:sz w:val="16"/>
                <w:szCs w:val="16"/>
              </w:rPr>
              <w:t>01 Algodón de azúcar de 40 gramos.</w:t>
            </w:r>
          </w:p>
          <w:p w14:paraId="1F0FD028">
            <w:pPr>
              <w:pStyle w:val="104"/>
              <w:numPr>
                <w:ilvl w:val="0"/>
                <w:numId w:val="16"/>
              </w:numPr>
              <w:autoSpaceDE/>
              <w:autoSpaceDN/>
              <w:jc w:val="both"/>
              <w:rPr>
                <w:sz w:val="16"/>
                <w:szCs w:val="16"/>
              </w:rPr>
            </w:pPr>
            <w:r>
              <w:rPr>
                <w:sz w:val="16"/>
                <w:szCs w:val="16"/>
              </w:rPr>
              <w:t>01 Buñuelo 50 gramos.</w:t>
            </w:r>
          </w:p>
          <w:p w14:paraId="3CB14EAC">
            <w:pPr>
              <w:pStyle w:val="104"/>
              <w:numPr>
                <w:ilvl w:val="0"/>
                <w:numId w:val="16"/>
              </w:numPr>
              <w:autoSpaceDE/>
              <w:autoSpaceDN/>
              <w:jc w:val="both"/>
              <w:rPr>
                <w:sz w:val="16"/>
                <w:szCs w:val="16"/>
              </w:rPr>
            </w:pPr>
            <w:r>
              <w:rPr>
                <w:sz w:val="16"/>
                <w:szCs w:val="16"/>
              </w:rPr>
              <w:t>01 Porción de natilla 20 gramos</w:t>
            </w:r>
          </w:p>
          <w:p w14:paraId="7923EE0A">
            <w:pPr>
              <w:pStyle w:val="104"/>
              <w:numPr>
                <w:ilvl w:val="0"/>
                <w:numId w:val="16"/>
              </w:numPr>
              <w:autoSpaceDE/>
              <w:autoSpaceDN/>
              <w:jc w:val="both"/>
              <w:rPr>
                <w:sz w:val="16"/>
                <w:szCs w:val="16"/>
              </w:rPr>
            </w:pPr>
            <w:r>
              <w:rPr>
                <w:sz w:val="16"/>
                <w:szCs w:val="16"/>
              </w:rPr>
              <w:t>01 Bolsa, caja o calabaza decorada con temática día del niño, que contenga dulces surtidos. marcas reconocidas 300 gr.</w:t>
            </w:r>
          </w:p>
          <w:p w14:paraId="726FFE26">
            <w:pPr>
              <w:pStyle w:val="104"/>
              <w:ind w:left="360"/>
              <w:jc w:val="both"/>
              <w:rPr>
                <w:sz w:val="16"/>
                <w:szCs w:val="16"/>
              </w:rPr>
            </w:pPr>
          </w:p>
          <w:p w14:paraId="4D75F635">
            <w:pPr>
              <w:jc w:val="both"/>
              <w:rPr>
                <w:sz w:val="16"/>
                <w:szCs w:val="16"/>
              </w:rPr>
            </w:pPr>
            <w:r>
              <w:rPr>
                <w:sz w:val="16"/>
                <w:szCs w:val="16"/>
              </w:rPr>
              <w:t>De lo anterior de uno a tres elementos por actividad, por persona.</w:t>
            </w:r>
          </w:p>
          <w:p w14:paraId="41733994">
            <w:pPr>
              <w:jc w:val="both"/>
              <w:rPr>
                <w:sz w:val="16"/>
                <w:szCs w:val="16"/>
              </w:rPr>
            </w:pPr>
          </w:p>
          <w:p w14:paraId="7C74B2EF">
            <w:pPr>
              <w:jc w:val="both"/>
              <w:rPr>
                <w:sz w:val="16"/>
                <w:szCs w:val="16"/>
              </w:rPr>
            </w:pPr>
            <w:r>
              <w:rPr>
                <w:b/>
                <w:bCs/>
                <w:sz w:val="16"/>
                <w:szCs w:val="16"/>
              </w:rPr>
              <w:t>ESPACIOS DONDE SE REALIZARÁ LA ACTIVIDAD Y LOGISTICA</w:t>
            </w:r>
            <w:r>
              <w:rPr>
                <w:sz w:val="16"/>
                <w:szCs w:val="16"/>
              </w:rPr>
              <w:t>.</w:t>
            </w:r>
          </w:p>
          <w:p w14:paraId="240188AA">
            <w:pPr>
              <w:jc w:val="both"/>
              <w:rPr>
                <w:sz w:val="16"/>
                <w:szCs w:val="16"/>
              </w:rPr>
            </w:pPr>
          </w:p>
          <w:p w14:paraId="69E4B5C0">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061D7858">
            <w:pPr>
              <w:jc w:val="both"/>
              <w:rPr>
                <w:sz w:val="16"/>
                <w:szCs w:val="16"/>
              </w:rPr>
            </w:pPr>
          </w:p>
          <w:p w14:paraId="339E8988">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640EFDC5">
            <w:pPr>
              <w:jc w:val="both"/>
              <w:rPr>
                <w:sz w:val="16"/>
                <w:szCs w:val="16"/>
              </w:rPr>
            </w:pPr>
          </w:p>
          <w:p w14:paraId="2E2A66D4">
            <w:pPr>
              <w:jc w:val="both"/>
              <w:rPr>
                <w:sz w:val="16"/>
                <w:szCs w:val="16"/>
              </w:rPr>
            </w:pPr>
            <w:r>
              <w:rPr>
                <w:sz w:val="16"/>
                <w:szCs w:val="16"/>
              </w:rPr>
              <w:t>El contratista deberá garantizar en el desarrollo de cada una de las actividades el cumplimiento de los protocolos de bioseguridad.</w:t>
            </w:r>
          </w:p>
          <w:p w14:paraId="2BB79AF3">
            <w:pPr>
              <w:jc w:val="both"/>
              <w:rPr>
                <w:sz w:val="16"/>
                <w:szCs w:val="16"/>
              </w:rPr>
            </w:pPr>
          </w:p>
          <w:p w14:paraId="3DC01E24">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0E5117F5">
            <w:pPr>
              <w:jc w:val="both"/>
              <w:rPr>
                <w:sz w:val="16"/>
                <w:szCs w:val="16"/>
              </w:rPr>
            </w:pPr>
          </w:p>
          <w:p w14:paraId="5810D36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88B794E">
            <w:pPr>
              <w:jc w:val="both"/>
              <w:rPr>
                <w:sz w:val="16"/>
                <w:szCs w:val="16"/>
              </w:rPr>
            </w:pPr>
          </w:p>
          <w:p w14:paraId="39B9591D">
            <w:pPr>
              <w:jc w:val="both"/>
              <w:rPr>
                <w:sz w:val="16"/>
                <w:szCs w:val="16"/>
              </w:rPr>
            </w:pPr>
            <w:r>
              <w:rPr>
                <w:sz w:val="16"/>
                <w:szCs w:val="16"/>
              </w:rPr>
              <w:t>El costo debe ser el valor unitario, por persona.</w:t>
            </w:r>
          </w:p>
        </w:tc>
        <w:tc>
          <w:tcPr>
            <w:tcW w:w="390" w:type="pct"/>
            <w:vAlign w:val="center"/>
          </w:tcPr>
          <w:p w14:paraId="169C74B8">
            <w:pPr>
              <w:pStyle w:val="57"/>
              <w:tabs>
                <w:tab w:val="left" w:pos="-3261"/>
                <w:tab w:val="left" w:pos="-2552"/>
              </w:tabs>
              <w:spacing w:after="0" w:line="240" w:lineRule="auto"/>
              <w:jc w:val="center"/>
              <w:rPr>
                <w:b/>
                <w:sz w:val="18"/>
                <w:szCs w:val="18"/>
                <w:lang w:val="es-MX"/>
              </w:rPr>
            </w:pPr>
          </w:p>
        </w:tc>
        <w:tc>
          <w:tcPr>
            <w:tcW w:w="454" w:type="pct"/>
            <w:vAlign w:val="center"/>
          </w:tcPr>
          <w:p w14:paraId="0B367FC1">
            <w:pPr>
              <w:pStyle w:val="57"/>
              <w:tabs>
                <w:tab w:val="left" w:pos="-3261"/>
                <w:tab w:val="left" w:pos="-2552"/>
              </w:tabs>
              <w:spacing w:after="0" w:line="240" w:lineRule="auto"/>
              <w:jc w:val="center"/>
              <w:rPr>
                <w:b/>
                <w:sz w:val="18"/>
                <w:szCs w:val="18"/>
                <w:lang w:val="es-MX"/>
              </w:rPr>
            </w:pPr>
          </w:p>
        </w:tc>
      </w:tr>
      <w:tr w14:paraId="4CF1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326" w:type="pct"/>
            <w:vAlign w:val="center"/>
          </w:tcPr>
          <w:p w14:paraId="6FE4DDFC">
            <w:pPr>
              <w:pStyle w:val="57"/>
              <w:tabs>
                <w:tab w:val="left" w:pos="-3261"/>
                <w:tab w:val="left" w:pos="-2552"/>
              </w:tabs>
              <w:spacing w:after="0" w:line="240" w:lineRule="auto"/>
              <w:jc w:val="center"/>
              <w:rPr>
                <w:color w:val="000000"/>
                <w:sz w:val="16"/>
                <w:szCs w:val="16"/>
                <w:lang w:val="es-CO"/>
              </w:rPr>
            </w:pPr>
            <w:r>
              <w:rPr>
                <w:color w:val="000000"/>
                <w:sz w:val="16"/>
                <w:szCs w:val="16"/>
                <w:lang w:val="es-CO"/>
              </w:rPr>
              <w:t>2</w:t>
            </w:r>
          </w:p>
        </w:tc>
        <w:tc>
          <w:tcPr>
            <w:tcW w:w="3830" w:type="pct"/>
            <w:vAlign w:val="center"/>
          </w:tcPr>
          <w:p w14:paraId="3A24F932">
            <w:pPr>
              <w:rPr>
                <w:b/>
                <w:sz w:val="16"/>
                <w:szCs w:val="16"/>
              </w:rPr>
            </w:pPr>
            <w:r>
              <w:rPr>
                <w:b/>
                <w:sz w:val="16"/>
                <w:szCs w:val="16"/>
              </w:rPr>
              <w:t>LÍNEA DE INTERVENCIÓN NIÑEZ - ADULTEZ – FAMILIA</w:t>
            </w:r>
          </w:p>
          <w:p w14:paraId="3778B554">
            <w:pPr>
              <w:rPr>
                <w:b/>
                <w:sz w:val="16"/>
                <w:szCs w:val="16"/>
                <w:u w:val="single"/>
              </w:rPr>
            </w:pPr>
            <w:r>
              <w:rPr>
                <w:b/>
                <w:sz w:val="16"/>
                <w:szCs w:val="16"/>
                <w:u w:val="single"/>
              </w:rPr>
              <w:t xml:space="preserve">Relaciones familiares – Optimización de competencias de relación y comunicación- Fomento de la calidad de las relaciones familiares. </w:t>
            </w:r>
          </w:p>
          <w:p w14:paraId="2CD119E7">
            <w:pPr>
              <w:jc w:val="both"/>
              <w:rPr>
                <w:sz w:val="16"/>
                <w:szCs w:val="16"/>
              </w:rPr>
            </w:pPr>
          </w:p>
          <w:p w14:paraId="6CDB8A35">
            <w:pPr>
              <w:jc w:val="both"/>
              <w:rPr>
                <w:sz w:val="16"/>
                <w:szCs w:val="16"/>
              </w:rPr>
            </w:pPr>
            <w:r>
              <w:rPr>
                <w:b/>
                <w:bCs/>
                <w:sz w:val="16"/>
                <w:szCs w:val="16"/>
              </w:rPr>
              <w:t>LÍNEA DE ACCIÓN - ASISTENCIA SOCIAL “TEJIENDO MI FUTURO CON VALORES</w:t>
            </w:r>
            <w:r>
              <w:rPr>
                <w:sz w:val="16"/>
                <w:szCs w:val="16"/>
              </w:rPr>
              <w:t>”</w:t>
            </w:r>
          </w:p>
          <w:p w14:paraId="3D52048C">
            <w:pPr>
              <w:jc w:val="both"/>
              <w:rPr>
                <w:sz w:val="16"/>
                <w:szCs w:val="16"/>
              </w:rPr>
            </w:pPr>
            <w:r>
              <w:rPr>
                <w:sz w:val="16"/>
                <w:szCs w:val="16"/>
              </w:rPr>
              <w:t>Talleres.</w:t>
            </w:r>
          </w:p>
          <w:p w14:paraId="0E853AEA">
            <w:pPr>
              <w:jc w:val="both"/>
              <w:rPr>
                <w:sz w:val="16"/>
                <w:szCs w:val="16"/>
              </w:rPr>
            </w:pPr>
          </w:p>
          <w:tbl>
            <w:tblPr>
              <w:tblStyle w:val="100"/>
              <w:tblW w:w="77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44"/>
              <w:gridCol w:w="3985"/>
            </w:tblGrid>
            <w:tr w14:paraId="75AA7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8" w:hRule="atLeast"/>
              </w:trPr>
              <w:tc>
                <w:tcPr>
                  <w:tcW w:w="3744" w:type="dxa"/>
                </w:tcPr>
                <w:p w14:paraId="2831E47F">
                  <w:pPr>
                    <w:rPr>
                      <w:sz w:val="16"/>
                      <w:szCs w:val="16"/>
                    </w:rPr>
                  </w:pPr>
                  <w:r>
                    <w:rPr>
                      <w:sz w:val="16"/>
                      <w:szCs w:val="16"/>
                    </w:rPr>
                    <w:t>-El respeto a la dignidad de todo ser humano</w:t>
                  </w:r>
                </w:p>
                <w:p w14:paraId="1D17AC8A">
                  <w:pPr>
                    <w:rPr>
                      <w:sz w:val="16"/>
                      <w:szCs w:val="16"/>
                    </w:rPr>
                  </w:pPr>
                  <w:r>
                    <w:rPr>
                      <w:sz w:val="16"/>
                      <w:szCs w:val="16"/>
                    </w:rPr>
                    <w:t>-Valoración de la pluralidad de identidades y formas de vida</w:t>
                  </w:r>
                </w:p>
                <w:p w14:paraId="3042D9CA">
                  <w:pPr>
                    <w:rPr>
                      <w:sz w:val="16"/>
                      <w:szCs w:val="16"/>
                    </w:rPr>
                  </w:pPr>
                  <w:r>
                    <w:rPr>
                      <w:sz w:val="16"/>
                      <w:szCs w:val="16"/>
                    </w:rPr>
                    <w:t xml:space="preserve">-Educación para la vida y el amor </w:t>
                  </w:r>
                </w:p>
                <w:p w14:paraId="0FA9E1F1">
                  <w:pPr>
                    <w:rPr>
                      <w:sz w:val="16"/>
                      <w:szCs w:val="16"/>
                    </w:rPr>
                  </w:pPr>
                  <w:r>
                    <w:rPr>
                      <w:sz w:val="16"/>
                      <w:szCs w:val="16"/>
                    </w:rPr>
                    <w:t xml:space="preserve">-Genero </w:t>
                  </w:r>
                </w:p>
              </w:tc>
              <w:tc>
                <w:tcPr>
                  <w:tcW w:w="3985" w:type="dxa"/>
                </w:tcPr>
                <w:p w14:paraId="034D9FF0">
                  <w:pPr>
                    <w:rPr>
                      <w:sz w:val="16"/>
                      <w:szCs w:val="16"/>
                    </w:rPr>
                  </w:pPr>
                  <w:r>
                    <w:rPr>
                      <w:sz w:val="16"/>
                      <w:szCs w:val="16"/>
                    </w:rPr>
                    <w:t xml:space="preserve">-Identidad y género. </w:t>
                  </w:r>
                </w:p>
                <w:p w14:paraId="53FD754E">
                  <w:pPr>
                    <w:rPr>
                      <w:sz w:val="16"/>
                      <w:szCs w:val="16"/>
                    </w:rPr>
                  </w:pPr>
                  <w:r>
                    <w:rPr>
                      <w:sz w:val="16"/>
                      <w:szCs w:val="16"/>
                    </w:rPr>
                    <w:t>-Juego de palabras relacionado con sentimientos y emociones</w:t>
                  </w:r>
                </w:p>
                <w:p w14:paraId="3D8A173E">
                  <w:pPr>
                    <w:rPr>
                      <w:sz w:val="16"/>
                      <w:szCs w:val="16"/>
                    </w:rPr>
                  </w:pPr>
                  <w:r>
                    <w:rPr>
                      <w:sz w:val="16"/>
                      <w:szCs w:val="16"/>
                    </w:rPr>
                    <w:t>-Educación financiera</w:t>
                  </w:r>
                </w:p>
              </w:tc>
            </w:tr>
          </w:tbl>
          <w:p w14:paraId="26C59CE7">
            <w:pPr>
              <w:jc w:val="both"/>
              <w:rPr>
                <w:sz w:val="16"/>
                <w:szCs w:val="16"/>
              </w:rPr>
            </w:pPr>
          </w:p>
          <w:p w14:paraId="062108A3">
            <w:pPr>
              <w:jc w:val="both"/>
              <w:rPr>
                <w:sz w:val="16"/>
                <w:szCs w:val="16"/>
              </w:rPr>
            </w:pPr>
            <w:r>
              <w:rPr>
                <w:b/>
                <w:bCs/>
                <w:sz w:val="16"/>
                <w:szCs w:val="16"/>
              </w:rPr>
              <w:t>DESCRIPCIÓN DE LA ACTIVIDAD</w:t>
            </w:r>
            <w:r>
              <w:rPr>
                <w:sz w:val="16"/>
                <w:szCs w:val="16"/>
              </w:rPr>
              <w:t xml:space="preserve">: Crear espacios de esparcimiento que fomente la capacidad expresiva, física, cognitiva y motriz. Como una herramienta que permita potencializar la integración social en un ambiente de recreo y esparcimiento. </w:t>
            </w:r>
          </w:p>
          <w:p w14:paraId="3C5509F7">
            <w:pPr>
              <w:shd w:val="clear" w:color="auto" w:fill="FFFFFF"/>
              <w:rPr>
                <w:sz w:val="16"/>
                <w:szCs w:val="16"/>
              </w:rPr>
            </w:pPr>
          </w:p>
          <w:p w14:paraId="256C1DC7">
            <w:pPr>
              <w:jc w:val="both"/>
              <w:rPr>
                <w:sz w:val="16"/>
                <w:szCs w:val="16"/>
              </w:rPr>
            </w:pPr>
            <w:r>
              <w:rPr>
                <w:sz w:val="16"/>
                <w:szCs w:val="16"/>
              </w:rPr>
              <w:t xml:space="preserve">Orientada a pautas de comportamiento que optimizan la aceptación y valoración del individuo por sí mismo, haciendo factibles las relaciones de la propia existencia con la realidad circundante. Es así que los valores trascienden de ser simples habilidades adquiridas, siendo aquellas actitudes y cualidades necesarias para vivir en armonía. Se enfocarán las actividades a los principios y valores. </w:t>
            </w:r>
          </w:p>
          <w:p w14:paraId="3FBF14FD">
            <w:pPr>
              <w:jc w:val="both"/>
              <w:rPr>
                <w:sz w:val="16"/>
                <w:szCs w:val="16"/>
              </w:rPr>
            </w:pPr>
          </w:p>
          <w:p w14:paraId="20950282">
            <w:pPr>
              <w:jc w:val="both"/>
              <w:rPr>
                <w:b/>
                <w:bCs/>
                <w:sz w:val="16"/>
                <w:szCs w:val="16"/>
              </w:rPr>
            </w:pPr>
            <w:r>
              <w:rPr>
                <w:b/>
                <w:bCs/>
                <w:sz w:val="16"/>
                <w:szCs w:val="16"/>
              </w:rPr>
              <w:t>SERVICIOS REQUERIDOS PARA LA IMPLEMENTACIÓN ACTIVIDADES TEJIENDO MI FUTURO CON VALORES:</w:t>
            </w:r>
          </w:p>
          <w:p w14:paraId="0F8DEB7A">
            <w:pPr>
              <w:jc w:val="both"/>
              <w:rPr>
                <w:b/>
                <w:bCs/>
                <w:sz w:val="16"/>
                <w:szCs w:val="16"/>
              </w:rPr>
            </w:pPr>
          </w:p>
          <w:p w14:paraId="528F6E47">
            <w:pPr>
              <w:pStyle w:val="104"/>
              <w:numPr>
                <w:ilvl w:val="0"/>
                <w:numId w:val="17"/>
              </w:numPr>
              <w:autoSpaceDE/>
              <w:autoSpaceDN/>
              <w:adjustRightInd w:val="0"/>
              <w:ind w:left="360"/>
              <w:jc w:val="both"/>
              <w:rPr>
                <w:sz w:val="16"/>
                <w:szCs w:val="16"/>
              </w:rPr>
            </w:pPr>
            <w:r>
              <w:rPr>
                <w:sz w:val="16"/>
                <w:szCs w:val="16"/>
              </w:rPr>
              <w:t>Mínimo una hora de Taller, dictado por un profesional o experto en el tema a abordar, en uno de los temas requeridos, fortalecimiento familiar, prevención de la violencia infantil, familiar y género, de carácter lúdico que apoyen el aprendizaje y desarrollo de nuevas competencias, valores y aptitudes de recreación la cual forma parte del desarrollo integral del individuo</w:t>
            </w:r>
          </w:p>
          <w:p w14:paraId="63867428">
            <w:pPr>
              <w:pStyle w:val="104"/>
              <w:numPr>
                <w:ilvl w:val="0"/>
                <w:numId w:val="17"/>
              </w:numPr>
              <w:autoSpaceDE/>
              <w:autoSpaceDN/>
              <w:adjustRightInd w:val="0"/>
              <w:ind w:left="360"/>
              <w:jc w:val="both"/>
              <w:rPr>
                <w:sz w:val="16"/>
                <w:szCs w:val="16"/>
              </w:rPr>
            </w:pPr>
            <w:r>
              <w:rPr>
                <w:sz w:val="16"/>
                <w:szCs w:val="16"/>
              </w:rPr>
              <w:t>Auditorio con capacidad para 50 personas.</w:t>
            </w:r>
          </w:p>
          <w:p w14:paraId="3822FE9E">
            <w:pPr>
              <w:pStyle w:val="104"/>
              <w:numPr>
                <w:ilvl w:val="0"/>
                <w:numId w:val="18"/>
              </w:numPr>
              <w:autoSpaceDE/>
              <w:autoSpaceDN/>
              <w:jc w:val="both"/>
              <w:rPr>
                <w:sz w:val="16"/>
                <w:szCs w:val="16"/>
              </w:rPr>
            </w:pPr>
            <w:r>
              <w:rPr>
                <w:sz w:val="16"/>
                <w:szCs w:val="16"/>
              </w:rPr>
              <w:t xml:space="preserve">Kit didáctico en material reciclable, que en su interior contenga (libro alusivo al tema, lápices de colores, marcador, sacapuntas, lápiz y lapicero etc). </w:t>
            </w:r>
          </w:p>
          <w:p w14:paraId="318ED64E">
            <w:pPr>
              <w:jc w:val="both"/>
              <w:rPr>
                <w:sz w:val="16"/>
                <w:szCs w:val="16"/>
              </w:rPr>
            </w:pPr>
          </w:p>
          <w:p w14:paraId="4FC03F2F">
            <w:pPr>
              <w:jc w:val="both"/>
              <w:rPr>
                <w:b/>
                <w:bCs/>
                <w:sz w:val="16"/>
                <w:szCs w:val="16"/>
              </w:rPr>
            </w:pPr>
            <w:r>
              <w:rPr>
                <w:b/>
                <w:bCs/>
                <w:sz w:val="16"/>
                <w:szCs w:val="16"/>
              </w:rPr>
              <w:t>REFRIGERIO.</w:t>
            </w:r>
          </w:p>
          <w:p w14:paraId="1D44C78B">
            <w:pPr>
              <w:jc w:val="both"/>
              <w:rPr>
                <w:b/>
                <w:bCs/>
                <w:sz w:val="16"/>
                <w:szCs w:val="16"/>
              </w:rPr>
            </w:pPr>
          </w:p>
          <w:p w14:paraId="72A7CE53">
            <w:pPr>
              <w:jc w:val="both"/>
              <w:rPr>
                <w:sz w:val="16"/>
                <w:szCs w:val="16"/>
              </w:rPr>
            </w:pPr>
            <w:r>
              <w:rPr>
                <w:b/>
                <w:bCs/>
                <w:sz w:val="16"/>
                <w:szCs w:val="16"/>
              </w:rPr>
              <w:t>Opción 1</w:t>
            </w:r>
            <w:r>
              <w:rPr>
                <w:sz w:val="16"/>
                <w:szCs w:val="16"/>
              </w:rPr>
              <w:t>: 01 pastel de pollo hojaldrado de 150 gr y una gaseosa, jugo o malta personal de 400 ml de marca reconocida.</w:t>
            </w:r>
          </w:p>
          <w:p w14:paraId="2AA33426">
            <w:pPr>
              <w:jc w:val="both"/>
              <w:rPr>
                <w:sz w:val="16"/>
                <w:szCs w:val="16"/>
              </w:rPr>
            </w:pPr>
          </w:p>
          <w:p w14:paraId="52146228">
            <w:pPr>
              <w:jc w:val="both"/>
              <w:rPr>
                <w:sz w:val="16"/>
                <w:szCs w:val="16"/>
              </w:rPr>
            </w:pPr>
            <w:r>
              <w:rPr>
                <w:b/>
                <w:bCs/>
                <w:sz w:val="16"/>
                <w:szCs w:val="16"/>
              </w:rPr>
              <w:t>Opción 2</w:t>
            </w:r>
            <w:r>
              <w:rPr>
                <w:sz w:val="16"/>
                <w:szCs w:val="16"/>
              </w:rPr>
              <w:t>: 01 sándwich de pan baguette, cubano o francés de 120 gr, en opciones de pollo, carne de res, cerdo, pernil de pavo o cerdo, de 150 gr, pepperoni de 12gr, tocineta de 40 gr, dos lonchas de queso mozzarella de 25 gr, salsa de 8 gr y una gaseosa, jugo o malta personal de 400 ml de marca reconocida.</w:t>
            </w:r>
          </w:p>
          <w:p w14:paraId="730675E4">
            <w:pPr>
              <w:jc w:val="both"/>
              <w:rPr>
                <w:sz w:val="16"/>
                <w:szCs w:val="16"/>
              </w:rPr>
            </w:pPr>
          </w:p>
          <w:p w14:paraId="59E5921B">
            <w:pPr>
              <w:jc w:val="both"/>
              <w:rPr>
                <w:sz w:val="16"/>
                <w:szCs w:val="16"/>
              </w:rPr>
            </w:pPr>
            <w:r>
              <w:rPr>
                <w:b/>
                <w:bCs/>
                <w:sz w:val="16"/>
                <w:szCs w:val="16"/>
              </w:rPr>
              <w:t>Opción 3:</w:t>
            </w:r>
            <w:r>
              <w:rPr>
                <w:sz w:val="16"/>
                <w:szCs w:val="16"/>
              </w:rPr>
              <w:t xml:space="preserve"> 01 perro caliente pan de 120 gr, salchicha de 150 gr, papa ripio 100g, salsa de 8 gr y una gaseosa, jugo o malta personal de 400 ml de marca reconocida.</w:t>
            </w:r>
          </w:p>
          <w:p w14:paraId="5722ED66">
            <w:pPr>
              <w:jc w:val="both"/>
              <w:rPr>
                <w:sz w:val="16"/>
                <w:szCs w:val="16"/>
              </w:rPr>
            </w:pPr>
          </w:p>
          <w:p w14:paraId="71FA48DB">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el supervisor lo requiera.</w:t>
            </w:r>
          </w:p>
          <w:p w14:paraId="29C9DB7E">
            <w:pPr>
              <w:jc w:val="both"/>
              <w:rPr>
                <w:sz w:val="16"/>
                <w:szCs w:val="16"/>
              </w:rPr>
            </w:pPr>
          </w:p>
          <w:p w14:paraId="3FF633D6">
            <w:pPr>
              <w:jc w:val="both"/>
              <w:rPr>
                <w:sz w:val="16"/>
                <w:szCs w:val="16"/>
              </w:rPr>
            </w:pPr>
            <w:r>
              <w:rPr>
                <w:sz w:val="16"/>
                <w:szCs w:val="16"/>
              </w:rPr>
              <w:t>Una de las opciones planteadas en la descripción de la actividad, en coordinación con el supervisor del contrato.</w:t>
            </w:r>
          </w:p>
          <w:p w14:paraId="632F6205">
            <w:pPr>
              <w:jc w:val="both"/>
              <w:rPr>
                <w:sz w:val="16"/>
                <w:szCs w:val="16"/>
              </w:rPr>
            </w:pPr>
          </w:p>
          <w:p w14:paraId="2BD04C62">
            <w:pPr>
              <w:jc w:val="both"/>
              <w:rPr>
                <w:sz w:val="16"/>
                <w:szCs w:val="16"/>
              </w:rPr>
            </w:pPr>
            <w:r>
              <w:rPr>
                <w:b/>
                <w:bCs/>
                <w:sz w:val="16"/>
                <w:szCs w:val="16"/>
              </w:rPr>
              <w:t>ESPACIOS DONDE SE REALIZARÁ LA ACTIVIDAD Y LOGISTICA</w:t>
            </w:r>
            <w:r>
              <w:rPr>
                <w:sz w:val="16"/>
                <w:szCs w:val="16"/>
              </w:rPr>
              <w:t>.</w:t>
            </w:r>
          </w:p>
          <w:p w14:paraId="710F1B06">
            <w:pPr>
              <w:jc w:val="both"/>
              <w:rPr>
                <w:sz w:val="16"/>
                <w:szCs w:val="16"/>
              </w:rPr>
            </w:pPr>
          </w:p>
          <w:p w14:paraId="6B8CA3B2">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0D70E0DF">
            <w:pPr>
              <w:jc w:val="both"/>
              <w:rPr>
                <w:sz w:val="16"/>
                <w:szCs w:val="16"/>
              </w:rPr>
            </w:pPr>
          </w:p>
          <w:p w14:paraId="3E6F9292">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5956B06C">
            <w:pPr>
              <w:jc w:val="both"/>
              <w:rPr>
                <w:sz w:val="16"/>
                <w:szCs w:val="16"/>
              </w:rPr>
            </w:pPr>
          </w:p>
          <w:p w14:paraId="6DBB00B7">
            <w:pPr>
              <w:jc w:val="both"/>
              <w:rPr>
                <w:sz w:val="16"/>
                <w:szCs w:val="16"/>
              </w:rPr>
            </w:pPr>
            <w:r>
              <w:rPr>
                <w:sz w:val="16"/>
                <w:szCs w:val="16"/>
              </w:rPr>
              <w:t>El contratista deberá garantizar en el desarrollo de cada una de las actividades el cumplimiento de los protocolos de bioseguridad.</w:t>
            </w:r>
          </w:p>
          <w:p w14:paraId="3A175262">
            <w:pPr>
              <w:jc w:val="both"/>
              <w:rPr>
                <w:sz w:val="16"/>
                <w:szCs w:val="16"/>
              </w:rPr>
            </w:pPr>
          </w:p>
          <w:p w14:paraId="2BC054A4">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0C7BE5A8">
            <w:pPr>
              <w:jc w:val="both"/>
              <w:rPr>
                <w:sz w:val="16"/>
                <w:szCs w:val="16"/>
              </w:rPr>
            </w:pPr>
          </w:p>
          <w:p w14:paraId="08261BD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3907280D">
            <w:pPr>
              <w:jc w:val="both"/>
              <w:rPr>
                <w:sz w:val="16"/>
                <w:szCs w:val="16"/>
              </w:rPr>
            </w:pPr>
          </w:p>
          <w:p w14:paraId="62985ADB">
            <w:pPr>
              <w:jc w:val="both"/>
              <w:rPr>
                <w:sz w:val="16"/>
                <w:szCs w:val="16"/>
              </w:rPr>
            </w:pPr>
            <w:r>
              <w:rPr>
                <w:sz w:val="16"/>
                <w:szCs w:val="16"/>
              </w:rPr>
              <w:t>El costo debe ser el valor unitario, por persona.</w:t>
            </w:r>
          </w:p>
        </w:tc>
        <w:tc>
          <w:tcPr>
            <w:tcW w:w="390" w:type="pct"/>
            <w:vAlign w:val="center"/>
          </w:tcPr>
          <w:p w14:paraId="09E25F20">
            <w:pPr>
              <w:pStyle w:val="57"/>
              <w:tabs>
                <w:tab w:val="left" w:pos="-3261"/>
                <w:tab w:val="left" w:pos="-2552"/>
              </w:tabs>
              <w:spacing w:after="0" w:line="240" w:lineRule="auto"/>
              <w:jc w:val="center"/>
              <w:rPr>
                <w:b/>
                <w:sz w:val="18"/>
                <w:szCs w:val="18"/>
                <w:lang w:val="es-CO"/>
              </w:rPr>
            </w:pPr>
          </w:p>
        </w:tc>
        <w:tc>
          <w:tcPr>
            <w:tcW w:w="454" w:type="pct"/>
            <w:vAlign w:val="center"/>
          </w:tcPr>
          <w:p w14:paraId="4C6800C0">
            <w:pPr>
              <w:pStyle w:val="57"/>
              <w:tabs>
                <w:tab w:val="left" w:pos="-3261"/>
                <w:tab w:val="left" w:pos="-2552"/>
              </w:tabs>
              <w:spacing w:after="0" w:line="240" w:lineRule="auto"/>
              <w:jc w:val="center"/>
              <w:rPr>
                <w:b/>
                <w:sz w:val="18"/>
                <w:szCs w:val="18"/>
                <w:lang w:val="es-CO"/>
              </w:rPr>
            </w:pPr>
          </w:p>
        </w:tc>
      </w:tr>
      <w:tr w14:paraId="6E9F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26" w:type="pct"/>
            <w:vAlign w:val="center"/>
          </w:tcPr>
          <w:p w14:paraId="6F7DF341">
            <w:pPr>
              <w:pStyle w:val="57"/>
              <w:tabs>
                <w:tab w:val="left" w:pos="-3261"/>
                <w:tab w:val="left" w:pos="-2552"/>
              </w:tabs>
              <w:spacing w:after="0" w:line="240" w:lineRule="auto"/>
              <w:jc w:val="center"/>
              <w:rPr>
                <w:color w:val="000000"/>
                <w:sz w:val="16"/>
                <w:szCs w:val="16"/>
                <w:lang w:val="es-CO"/>
              </w:rPr>
            </w:pPr>
            <w:r>
              <w:rPr>
                <w:color w:val="000000"/>
                <w:sz w:val="16"/>
                <w:szCs w:val="16"/>
                <w:lang w:val="es-CO"/>
              </w:rPr>
              <w:t>3</w:t>
            </w:r>
          </w:p>
        </w:tc>
        <w:tc>
          <w:tcPr>
            <w:tcW w:w="3830" w:type="pct"/>
            <w:vAlign w:val="center"/>
          </w:tcPr>
          <w:p w14:paraId="4DE9F275">
            <w:pPr>
              <w:jc w:val="both"/>
              <w:rPr>
                <w:b/>
                <w:sz w:val="16"/>
                <w:szCs w:val="16"/>
                <w:u w:val="single"/>
              </w:rPr>
            </w:pPr>
            <w:r>
              <w:rPr>
                <w:b/>
                <w:sz w:val="16"/>
                <w:szCs w:val="16"/>
                <w:u w:val="single"/>
              </w:rPr>
              <w:t xml:space="preserve">LÍNEA DE INTERVENCIÓN JUVENTUD – ADULTEZ – FAMILIA. </w:t>
            </w:r>
          </w:p>
          <w:p w14:paraId="2307576F">
            <w:pPr>
              <w:jc w:val="both"/>
              <w:rPr>
                <w:b/>
                <w:sz w:val="16"/>
                <w:szCs w:val="16"/>
                <w:u w:val="single"/>
              </w:rPr>
            </w:pPr>
            <w:r>
              <w:rPr>
                <w:b/>
                <w:sz w:val="16"/>
                <w:szCs w:val="16"/>
                <w:u w:val="single"/>
              </w:rPr>
              <w:t xml:space="preserve">Uso del tiempo fuera del trabajo - Fomento de las actividades deportivas, recreativas y culturales. </w:t>
            </w:r>
          </w:p>
          <w:p w14:paraId="6BB20A7F">
            <w:pPr>
              <w:jc w:val="both"/>
              <w:rPr>
                <w:b/>
                <w:sz w:val="16"/>
                <w:szCs w:val="16"/>
                <w:highlight w:val="yellow"/>
                <w:u w:val="single"/>
              </w:rPr>
            </w:pPr>
          </w:p>
          <w:p w14:paraId="2849ADCA">
            <w:pPr>
              <w:jc w:val="both"/>
              <w:rPr>
                <w:b/>
                <w:sz w:val="16"/>
                <w:szCs w:val="16"/>
              </w:rPr>
            </w:pPr>
            <w:r>
              <w:rPr>
                <w:b/>
                <w:bCs/>
                <w:sz w:val="16"/>
                <w:szCs w:val="16"/>
              </w:rPr>
              <w:t>LÍNEA DE ACCIÓN - ASISTENCIA SOCIAL</w:t>
            </w:r>
            <w:r>
              <w:rPr>
                <w:b/>
                <w:sz w:val="16"/>
                <w:szCs w:val="16"/>
              </w:rPr>
              <w:t xml:space="preserve"> “ACTIVIDADES PARA BLINDAR LA VIDA”</w:t>
            </w:r>
          </w:p>
          <w:p w14:paraId="2D9CD768">
            <w:pPr>
              <w:jc w:val="both"/>
              <w:rPr>
                <w:b/>
                <w:sz w:val="16"/>
                <w:szCs w:val="16"/>
              </w:rPr>
            </w:pPr>
          </w:p>
          <w:tbl>
            <w:tblPr>
              <w:tblStyle w:val="100"/>
              <w:tblW w:w="80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37"/>
              <w:gridCol w:w="4039"/>
            </w:tblGrid>
            <w:tr w14:paraId="5BA1D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4037" w:type="dxa"/>
                </w:tcPr>
                <w:p w14:paraId="75006D05">
                  <w:pPr>
                    <w:rPr>
                      <w:sz w:val="16"/>
                      <w:szCs w:val="16"/>
                    </w:rPr>
                  </w:pPr>
                  <w:r>
                    <w:rPr>
                      <w:sz w:val="16"/>
                      <w:szCs w:val="16"/>
                    </w:rPr>
                    <w:t>-Prevención en ideación suicida</w:t>
                  </w:r>
                </w:p>
                <w:p w14:paraId="2C635A85">
                  <w:pPr>
                    <w:rPr>
                      <w:sz w:val="16"/>
                      <w:szCs w:val="16"/>
                    </w:rPr>
                  </w:pPr>
                  <w:r>
                    <w:rPr>
                      <w:sz w:val="16"/>
                      <w:szCs w:val="16"/>
                    </w:rPr>
                    <w:t>-Prevención consumo de sustancias psicoactivas</w:t>
                  </w:r>
                </w:p>
                <w:p w14:paraId="7A9463F9">
                  <w:pPr>
                    <w:rPr>
                      <w:sz w:val="16"/>
                      <w:szCs w:val="16"/>
                    </w:rPr>
                  </w:pPr>
                  <w:r>
                    <w:rPr>
                      <w:sz w:val="16"/>
                      <w:szCs w:val="16"/>
                    </w:rPr>
                    <w:t>-Prevención de consumo de alcohol</w:t>
                  </w:r>
                </w:p>
                <w:p w14:paraId="29CC487C">
                  <w:pPr>
                    <w:rPr>
                      <w:sz w:val="16"/>
                      <w:szCs w:val="16"/>
                    </w:rPr>
                  </w:pPr>
                  <w:r>
                    <w:rPr>
                      <w:sz w:val="16"/>
                      <w:szCs w:val="16"/>
                    </w:rPr>
                    <w:t xml:space="preserve">-Inteligencia emocional. </w:t>
                  </w:r>
                </w:p>
              </w:tc>
              <w:tc>
                <w:tcPr>
                  <w:tcW w:w="4039" w:type="dxa"/>
                </w:tcPr>
                <w:p w14:paraId="1D058ECC">
                  <w:pPr>
                    <w:rPr>
                      <w:sz w:val="16"/>
                      <w:szCs w:val="16"/>
                    </w:rPr>
                  </w:pPr>
                  <w:r>
                    <w:rPr>
                      <w:sz w:val="16"/>
                      <w:szCs w:val="16"/>
                    </w:rPr>
                    <w:t xml:space="preserve">-Manejo del estrés y ansiedad. </w:t>
                  </w:r>
                </w:p>
                <w:p w14:paraId="7943E21A">
                  <w:pPr>
                    <w:rPr>
                      <w:sz w:val="16"/>
                      <w:szCs w:val="16"/>
                    </w:rPr>
                  </w:pPr>
                  <w:r>
                    <w:rPr>
                      <w:sz w:val="16"/>
                      <w:szCs w:val="16"/>
                    </w:rPr>
                    <w:t>-Desayuno con el comandante</w:t>
                  </w:r>
                </w:p>
                <w:p w14:paraId="3C45EFEA">
                  <w:pPr>
                    <w:rPr>
                      <w:sz w:val="16"/>
                      <w:szCs w:val="16"/>
                    </w:rPr>
                  </w:pPr>
                  <w:r>
                    <w:rPr>
                      <w:sz w:val="16"/>
                      <w:szCs w:val="16"/>
                    </w:rPr>
                    <w:t xml:space="preserve">-Hábitos financieros </w:t>
                  </w:r>
                </w:p>
                <w:p w14:paraId="6211B035">
                  <w:pPr>
                    <w:rPr>
                      <w:sz w:val="16"/>
                      <w:szCs w:val="16"/>
                    </w:rPr>
                  </w:pPr>
                  <w:r>
                    <w:rPr>
                      <w:sz w:val="16"/>
                      <w:szCs w:val="16"/>
                    </w:rPr>
                    <w:t xml:space="preserve">-Proyecto de vida </w:t>
                  </w:r>
                </w:p>
              </w:tc>
            </w:tr>
          </w:tbl>
          <w:p w14:paraId="6AC38926">
            <w:pPr>
              <w:jc w:val="both"/>
              <w:rPr>
                <w:b/>
                <w:sz w:val="16"/>
                <w:szCs w:val="16"/>
                <w:highlight w:val="yellow"/>
              </w:rPr>
            </w:pPr>
          </w:p>
          <w:p w14:paraId="6A7173EF">
            <w:pPr>
              <w:jc w:val="both"/>
              <w:rPr>
                <w:sz w:val="16"/>
                <w:szCs w:val="16"/>
              </w:rPr>
            </w:pPr>
            <w:r>
              <w:rPr>
                <w:b/>
                <w:sz w:val="16"/>
                <w:szCs w:val="16"/>
              </w:rPr>
              <w:t>DESCRIPCIÓN DE LA ACTIVIDAD:</w:t>
            </w:r>
            <w:r>
              <w:rPr>
                <w:sz w:val="16"/>
                <w:szCs w:val="16"/>
              </w:rPr>
              <w:t xml:space="preserve"> Esta actividad está orientada a realizar intervenciones grupales de apoyo psicosocial donde se brinden charlas, talleres, conferencias, etc., para la prevención del riesgo psicosocial de estrés, tensión, clima laboral y problemas personales (ideas suicidas, consumo de sustancias psicoactivas, consumo de alcohol, ludopatía);  buscando la promoción de factores protectores articulando el desarrollo físico y social del individuo a través de espacios que promuevan la comunicación, la solidaridad, la integración familiar o laboral, trabajo en equipo, logrando mejorar los índices de estrés, clima laboral y familiar.</w:t>
            </w:r>
          </w:p>
          <w:p w14:paraId="1D797EB4">
            <w:pPr>
              <w:jc w:val="both"/>
              <w:rPr>
                <w:sz w:val="16"/>
                <w:szCs w:val="16"/>
              </w:rPr>
            </w:pPr>
          </w:p>
          <w:p w14:paraId="58FE81ED">
            <w:pPr>
              <w:jc w:val="both"/>
              <w:rPr>
                <w:sz w:val="16"/>
                <w:szCs w:val="16"/>
              </w:rPr>
            </w:pPr>
            <w:r>
              <w:rPr>
                <w:b/>
                <w:bCs/>
                <w:sz w:val="16"/>
                <w:szCs w:val="16"/>
              </w:rPr>
              <w:t xml:space="preserve">SERVICIOS REQUERIDOS PARA LA IMPLEMENTACIÓN </w:t>
            </w:r>
            <w:r>
              <w:rPr>
                <w:b/>
                <w:sz w:val="16"/>
                <w:szCs w:val="16"/>
              </w:rPr>
              <w:t>ACTIVIDADES PARA BLINDAR LA VIDA</w:t>
            </w:r>
            <w:r>
              <w:rPr>
                <w:b/>
                <w:bCs/>
                <w:sz w:val="16"/>
                <w:szCs w:val="16"/>
              </w:rPr>
              <w:t>:</w:t>
            </w:r>
            <w:r>
              <w:rPr>
                <w:sz w:val="16"/>
                <w:szCs w:val="16"/>
              </w:rPr>
              <w:t xml:space="preserve"> </w:t>
            </w:r>
          </w:p>
          <w:p w14:paraId="36CB4654">
            <w:pPr>
              <w:jc w:val="both"/>
              <w:rPr>
                <w:b/>
                <w:sz w:val="16"/>
                <w:szCs w:val="16"/>
              </w:rPr>
            </w:pPr>
          </w:p>
          <w:p w14:paraId="2F55C734">
            <w:pPr>
              <w:pStyle w:val="104"/>
              <w:numPr>
                <w:ilvl w:val="0"/>
                <w:numId w:val="19"/>
              </w:numPr>
              <w:autoSpaceDE/>
              <w:autoSpaceDN/>
              <w:adjustRightInd w:val="0"/>
              <w:jc w:val="both"/>
              <w:rPr>
                <w:sz w:val="16"/>
                <w:szCs w:val="16"/>
              </w:rPr>
            </w:pPr>
            <w:r>
              <w:rPr>
                <w:sz w:val="16"/>
                <w:szCs w:val="16"/>
              </w:rPr>
              <w:t>Salón para eventos sociales o culturales con (equipo de cómputo, video beam, micrófono y sonido), sillas, mesas, decoración del lugar, menaje a utilizar (platos, vasos, cubiertos), según requerimiento del supervisor.</w:t>
            </w:r>
          </w:p>
          <w:p w14:paraId="08C7E2B2">
            <w:pPr>
              <w:pStyle w:val="104"/>
              <w:numPr>
                <w:ilvl w:val="0"/>
                <w:numId w:val="19"/>
              </w:numPr>
              <w:autoSpaceDE/>
              <w:autoSpaceDN/>
              <w:adjustRightInd w:val="0"/>
              <w:jc w:val="both"/>
              <w:rPr>
                <w:sz w:val="16"/>
                <w:szCs w:val="16"/>
                <w:lang w:eastAsia="en-US"/>
              </w:rPr>
            </w:pPr>
            <w:r>
              <w:rPr>
                <w:sz w:val="16"/>
                <w:szCs w:val="16"/>
              </w:rPr>
              <w:t>Ingreso al lugar del evento, salón con sonido y Amplificación, Ambientación y/o decoración del lugar, uso de zonas húmedas o atracciones acuáticas y recreativas del lugar.</w:t>
            </w:r>
          </w:p>
          <w:p w14:paraId="7750811B">
            <w:pPr>
              <w:pStyle w:val="104"/>
              <w:numPr>
                <w:ilvl w:val="0"/>
                <w:numId w:val="19"/>
              </w:numPr>
              <w:autoSpaceDE/>
              <w:autoSpaceDN/>
              <w:adjustRightInd w:val="0"/>
              <w:jc w:val="both"/>
              <w:rPr>
                <w:sz w:val="16"/>
                <w:szCs w:val="16"/>
                <w:lang w:eastAsia="en-US"/>
              </w:rPr>
            </w:pPr>
            <w:r>
              <w:rPr>
                <w:sz w:val="16"/>
                <w:szCs w:val="16"/>
              </w:rPr>
              <w:t>Mínimo una hora de Taller, dictado por un profesional o experto en el tema según requerimiento del supervisor.</w:t>
            </w:r>
          </w:p>
          <w:p w14:paraId="6675DCB8">
            <w:pPr>
              <w:jc w:val="both"/>
              <w:rPr>
                <w:b/>
                <w:sz w:val="16"/>
                <w:szCs w:val="16"/>
              </w:rPr>
            </w:pPr>
          </w:p>
          <w:p w14:paraId="52A17F0C">
            <w:pPr>
              <w:jc w:val="both"/>
              <w:rPr>
                <w:b/>
                <w:sz w:val="16"/>
                <w:szCs w:val="16"/>
              </w:rPr>
            </w:pPr>
            <w:r>
              <w:rPr>
                <w:b/>
                <w:sz w:val="16"/>
                <w:szCs w:val="16"/>
              </w:rPr>
              <w:t>ALIMENTACIÓN:</w:t>
            </w:r>
          </w:p>
          <w:p w14:paraId="1893C109">
            <w:pPr>
              <w:jc w:val="both"/>
              <w:rPr>
                <w:b/>
                <w:sz w:val="16"/>
                <w:szCs w:val="16"/>
              </w:rPr>
            </w:pPr>
          </w:p>
          <w:p w14:paraId="7761294B">
            <w:pPr>
              <w:jc w:val="both"/>
              <w:rPr>
                <w:sz w:val="16"/>
                <w:szCs w:val="16"/>
              </w:rPr>
            </w:pPr>
            <w:r>
              <w:rPr>
                <w:b/>
                <w:bCs/>
                <w:sz w:val="16"/>
                <w:szCs w:val="16"/>
              </w:rPr>
              <w:t>Opción 1</w:t>
            </w:r>
            <w:r>
              <w:rPr>
                <w:sz w:val="16"/>
                <w:szCs w:val="16"/>
              </w:rPr>
              <w:t xml:space="preserve">: </w:t>
            </w:r>
            <w:r>
              <w:rPr>
                <w:b/>
                <w:bCs/>
                <w:sz w:val="16"/>
                <w:szCs w:val="16"/>
              </w:rPr>
              <w:t>Hamburguesa,</w:t>
            </w:r>
            <w:r>
              <w:rPr>
                <w:sz w:val="16"/>
                <w:szCs w:val="16"/>
              </w:rPr>
              <w:t xml:space="preserve"> (Pan de 75 gr, carne de res artesanal de 170 gr, queso mozzarella de 25 gr, rodaja de tomate, lechuga de 5 gr, ripio de papa de 10 gr, tocineta de 40 gr, salsa rosada 12 gr), papas a la francesa de 100 gr bebida (gaseosa, jugo o malta), personal de 400 ml de marca reconocida.</w:t>
            </w:r>
          </w:p>
          <w:p w14:paraId="657A16D5">
            <w:pPr>
              <w:jc w:val="both"/>
              <w:rPr>
                <w:sz w:val="16"/>
                <w:szCs w:val="16"/>
              </w:rPr>
            </w:pPr>
          </w:p>
          <w:p w14:paraId="17CADB7F">
            <w:pPr>
              <w:jc w:val="both"/>
              <w:rPr>
                <w:sz w:val="16"/>
                <w:szCs w:val="16"/>
              </w:rPr>
            </w:pPr>
            <w:r>
              <w:rPr>
                <w:b/>
                <w:bCs/>
                <w:sz w:val="16"/>
                <w:szCs w:val="16"/>
              </w:rPr>
              <w:t>Opción 2: Desayuno,</w:t>
            </w:r>
            <w:r>
              <w:rPr>
                <w:sz w:val="16"/>
                <w:szCs w:val="16"/>
              </w:rPr>
              <w:t xml:space="preserve"> que contenga bebida caliente de 80 ml, jugo natural de 240 ml, pan de 70 gr, porción de huevos al gusto de 100 gr, tocineta o salchicha 30gr, porción de frutas 90 gr, yogur y cereal de 200gr.</w:t>
            </w:r>
          </w:p>
          <w:p w14:paraId="5C53631D">
            <w:pPr>
              <w:jc w:val="both"/>
              <w:rPr>
                <w:sz w:val="16"/>
                <w:szCs w:val="16"/>
              </w:rPr>
            </w:pPr>
          </w:p>
          <w:p w14:paraId="060E306C">
            <w:pPr>
              <w:jc w:val="both"/>
              <w:rPr>
                <w:sz w:val="16"/>
                <w:szCs w:val="16"/>
              </w:rPr>
            </w:pPr>
            <w:r>
              <w:rPr>
                <w:b/>
                <w:bCs/>
                <w:sz w:val="16"/>
                <w:szCs w:val="16"/>
              </w:rPr>
              <w:t xml:space="preserve">Opción 3: Almuerzo, </w:t>
            </w:r>
            <w:r>
              <w:rPr>
                <w:bCs/>
                <w:sz w:val="16"/>
                <w:szCs w:val="16"/>
              </w:rPr>
              <w:t>01 pescado trucha o mojarra 300 gr, porción de ensalada 50 gr, papas a la francesa 60 gr, arroz 100 gr y 01 bebida (gaseosa, jugo, malta) personal de 400 ml marca reconocida</w:t>
            </w:r>
            <w:r>
              <w:rPr>
                <w:sz w:val="16"/>
                <w:szCs w:val="16"/>
              </w:rPr>
              <w:t>.</w:t>
            </w:r>
          </w:p>
          <w:p w14:paraId="69644D63">
            <w:pPr>
              <w:jc w:val="both"/>
              <w:rPr>
                <w:sz w:val="16"/>
                <w:szCs w:val="16"/>
              </w:rPr>
            </w:pPr>
          </w:p>
          <w:p w14:paraId="47F9CAF9">
            <w:pPr>
              <w:jc w:val="both"/>
              <w:rPr>
                <w:sz w:val="16"/>
                <w:szCs w:val="16"/>
              </w:rPr>
            </w:pPr>
            <w:r>
              <w:rPr>
                <w:b/>
                <w:bCs/>
                <w:sz w:val="16"/>
                <w:szCs w:val="16"/>
              </w:rPr>
              <w:t xml:space="preserve">Opción 4: Almuerzo, </w:t>
            </w:r>
            <w:r>
              <w:rPr>
                <w:sz w:val="16"/>
                <w:szCs w:val="16"/>
              </w:rPr>
              <w:t>01 churrasco de 300 gr de carne de res o cerdo, papa a la francesa 60 gr, chimichurri 30 gr, rodajas de tomate 50 gr. 01 bebida (gaseosa, jugo, malta) personal de 350 ml marca reconocida.</w:t>
            </w:r>
          </w:p>
          <w:p w14:paraId="54EC7D89">
            <w:pPr>
              <w:jc w:val="both"/>
              <w:rPr>
                <w:sz w:val="16"/>
                <w:szCs w:val="16"/>
              </w:rPr>
            </w:pPr>
          </w:p>
          <w:p w14:paraId="0F98CAC3">
            <w:pPr>
              <w:jc w:val="both"/>
              <w:rPr>
                <w:sz w:val="16"/>
                <w:szCs w:val="16"/>
              </w:rPr>
            </w:pPr>
            <w:r>
              <w:rPr>
                <w:b/>
                <w:bCs/>
                <w:sz w:val="16"/>
                <w:szCs w:val="16"/>
              </w:rPr>
              <w:t xml:space="preserve">Opción 5: Cena, </w:t>
            </w:r>
            <w:r>
              <w:rPr>
                <w:sz w:val="16"/>
                <w:szCs w:val="16"/>
              </w:rPr>
              <w:t>01 porción de arroz de 120 gr, principio (frijol, lenteja, blanquillos, pasta, chop suey o puré de papa) 70 gr, plátano frito de 40 gr, arepa frita de 50 gr, proteína (carne de res o cerdo, pollo o pescado de 140 gr) y 01 gaseosa personal de 350 ml marca reconocida.</w:t>
            </w:r>
          </w:p>
          <w:p w14:paraId="73A75415">
            <w:pPr>
              <w:jc w:val="both"/>
              <w:rPr>
                <w:sz w:val="16"/>
                <w:szCs w:val="16"/>
              </w:rPr>
            </w:pPr>
          </w:p>
          <w:p w14:paraId="7551A123">
            <w:pPr>
              <w:jc w:val="both"/>
              <w:rPr>
                <w:sz w:val="16"/>
                <w:szCs w:val="16"/>
              </w:rPr>
            </w:pPr>
            <w:r>
              <w:rPr>
                <w:b/>
                <w:bCs/>
                <w:sz w:val="16"/>
                <w:szCs w:val="16"/>
              </w:rPr>
              <w:t xml:space="preserve">Opción 6: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579FB120">
            <w:pPr>
              <w:jc w:val="both"/>
              <w:rPr>
                <w:b/>
                <w:sz w:val="16"/>
                <w:szCs w:val="16"/>
                <w:highlight w:val="yellow"/>
              </w:rPr>
            </w:pPr>
          </w:p>
          <w:p w14:paraId="245B0ABE">
            <w:pPr>
              <w:jc w:val="both"/>
              <w:rPr>
                <w:sz w:val="16"/>
                <w:szCs w:val="16"/>
              </w:rPr>
            </w:pPr>
            <w:r>
              <w:rPr>
                <w:sz w:val="16"/>
                <w:szCs w:val="16"/>
              </w:rPr>
              <w:t>Una de las opciones planteadas en la descripción de la actividad, en coordinación con el supervisor del contrato.</w:t>
            </w:r>
          </w:p>
          <w:p w14:paraId="53B7E700">
            <w:pPr>
              <w:jc w:val="both"/>
              <w:rPr>
                <w:sz w:val="16"/>
                <w:szCs w:val="16"/>
                <w:highlight w:val="yellow"/>
              </w:rPr>
            </w:pPr>
          </w:p>
          <w:p w14:paraId="5125CBE2">
            <w:pPr>
              <w:jc w:val="both"/>
              <w:rPr>
                <w:sz w:val="16"/>
                <w:szCs w:val="16"/>
              </w:rPr>
            </w:pPr>
            <w:r>
              <w:rPr>
                <w:b/>
                <w:bCs/>
                <w:sz w:val="16"/>
                <w:szCs w:val="16"/>
              </w:rPr>
              <w:t>ESPACIOS DONDE SE REALIZARÁ LA ACTIVIDAD Y LOGISTICA</w:t>
            </w:r>
            <w:r>
              <w:rPr>
                <w:sz w:val="16"/>
                <w:szCs w:val="16"/>
              </w:rPr>
              <w:t>.</w:t>
            </w:r>
          </w:p>
          <w:p w14:paraId="320B719F">
            <w:pPr>
              <w:jc w:val="both"/>
              <w:rPr>
                <w:sz w:val="16"/>
                <w:szCs w:val="16"/>
              </w:rPr>
            </w:pPr>
          </w:p>
          <w:p w14:paraId="7C12B667">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74EC7EDB">
            <w:pPr>
              <w:jc w:val="both"/>
              <w:rPr>
                <w:sz w:val="16"/>
                <w:szCs w:val="16"/>
              </w:rPr>
            </w:pPr>
          </w:p>
          <w:p w14:paraId="2FCB9810">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30956512">
            <w:pPr>
              <w:jc w:val="both"/>
              <w:rPr>
                <w:sz w:val="16"/>
                <w:szCs w:val="16"/>
              </w:rPr>
            </w:pPr>
          </w:p>
          <w:p w14:paraId="6E533369">
            <w:pPr>
              <w:jc w:val="both"/>
              <w:rPr>
                <w:sz w:val="16"/>
                <w:szCs w:val="16"/>
              </w:rPr>
            </w:pPr>
            <w:r>
              <w:rPr>
                <w:sz w:val="16"/>
                <w:szCs w:val="16"/>
              </w:rPr>
              <w:t>El contratista deberá garantizar en el desarrollo de cada una de las actividades el cumplimiento de los protocolos de bioseguridad.</w:t>
            </w:r>
          </w:p>
          <w:p w14:paraId="08E8351D">
            <w:pPr>
              <w:jc w:val="both"/>
              <w:rPr>
                <w:sz w:val="16"/>
                <w:szCs w:val="16"/>
              </w:rPr>
            </w:pPr>
          </w:p>
          <w:p w14:paraId="4F4A57A6">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2116B65">
            <w:pPr>
              <w:jc w:val="both"/>
              <w:rPr>
                <w:sz w:val="16"/>
                <w:szCs w:val="16"/>
              </w:rPr>
            </w:pPr>
          </w:p>
          <w:p w14:paraId="2151F7B5">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60989186">
            <w:pPr>
              <w:jc w:val="both"/>
              <w:rPr>
                <w:sz w:val="16"/>
                <w:szCs w:val="16"/>
              </w:rPr>
            </w:pPr>
          </w:p>
          <w:p w14:paraId="5813B96A">
            <w:pPr>
              <w:jc w:val="both"/>
              <w:rPr>
                <w:sz w:val="16"/>
                <w:szCs w:val="16"/>
              </w:rPr>
            </w:pPr>
            <w:r>
              <w:rPr>
                <w:sz w:val="16"/>
                <w:szCs w:val="16"/>
              </w:rPr>
              <w:t>El costo debe ser el valor unitario, por persona.</w:t>
            </w:r>
          </w:p>
        </w:tc>
        <w:tc>
          <w:tcPr>
            <w:tcW w:w="390" w:type="pct"/>
            <w:vAlign w:val="center"/>
          </w:tcPr>
          <w:p w14:paraId="07BCFB64">
            <w:pPr>
              <w:pStyle w:val="57"/>
              <w:tabs>
                <w:tab w:val="left" w:pos="-3261"/>
                <w:tab w:val="left" w:pos="-2552"/>
              </w:tabs>
              <w:spacing w:after="0" w:line="240" w:lineRule="auto"/>
              <w:jc w:val="center"/>
              <w:rPr>
                <w:b/>
                <w:sz w:val="18"/>
                <w:szCs w:val="18"/>
                <w:lang w:val="es-CO"/>
              </w:rPr>
            </w:pPr>
          </w:p>
        </w:tc>
        <w:tc>
          <w:tcPr>
            <w:tcW w:w="454" w:type="pct"/>
            <w:vAlign w:val="center"/>
          </w:tcPr>
          <w:p w14:paraId="7804E3AC">
            <w:pPr>
              <w:pStyle w:val="57"/>
              <w:tabs>
                <w:tab w:val="left" w:pos="-3261"/>
                <w:tab w:val="left" w:pos="-2552"/>
              </w:tabs>
              <w:spacing w:after="0" w:line="240" w:lineRule="auto"/>
              <w:jc w:val="center"/>
              <w:rPr>
                <w:b/>
                <w:sz w:val="18"/>
                <w:szCs w:val="18"/>
                <w:lang w:val="es-CO"/>
              </w:rPr>
            </w:pPr>
          </w:p>
        </w:tc>
      </w:tr>
      <w:tr w14:paraId="60B8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6BB87595">
            <w:pPr>
              <w:pStyle w:val="57"/>
              <w:tabs>
                <w:tab w:val="left" w:pos="-3261"/>
                <w:tab w:val="left" w:pos="-2552"/>
              </w:tabs>
              <w:spacing w:after="0" w:line="240" w:lineRule="auto"/>
              <w:jc w:val="center"/>
              <w:rPr>
                <w:color w:val="000000"/>
                <w:sz w:val="16"/>
                <w:szCs w:val="16"/>
                <w:lang w:val="es-CO"/>
              </w:rPr>
            </w:pPr>
            <w:r>
              <w:rPr>
                <w:color w:val="000000"/>
                <w:sz w:val="16"/>
                <w:szCs w:val="16"/>
                <w:lang w:val="es-CO"/>
              </w:rPr>
              <w:t>4</w:t>
            </w:r>
          </w:p>
        </w:tc>
        <w:tc>
          <w:tcPr>
            <w:tcW w:w="3830" w:type="pct"/>
            <w:tcBorders>
              <w:bottom w:val="single" w:color="auto" w:sz="4" w:space="0"/>
            </w:tcBorders>
            <w:vAlign w:val="center"/>
          </w:tcPr>
          <w:p w14:paraId="1E83C2C0">
            <w:pPr>
              <w:tabs>
                <w:tab w:val="center" w:pos="4361"/>
              </w:tabs>
              <w:jc w:val="both"/>
              <w:rPr>
                <w:b/>
                <w:sz w:val="16"/>
                <w:szCs w:val="16"/>
                <w:u w:val="single"/>
              </w:rPr>
            </w:pPr>
            <w:r>
              <w:rPr>
                <w:b/>
                <w:sz w:val="16"/>
                <w:szCs w:val="16"/>
                <w:u w:val="single"/>
              </w:rPr>
              <w:t>LÍNEA DE INTERVENCIÓN JUVENTUD ADULTEZ Y FAMILIA</w:t>
            </w:r>
          </w:p>
          <w:p w14:paraId="3FD30FB3">
            <w:pPr>
              <w:jc w:val="both"/>
              <w:rPr>
                <w:b/>
                <w:bCs/>
                <w:sz w:val="16"/>
                <w:szCs w:val="16"/>
                <w:u w:val="single"/>
              </w:rPr>
            </w:pPr>
            <w:r>
              <w:rPr>
                <w:b/>
                <w:bCs/>
                <w:sz w:val="16"/>
                <w:szCs w:val="16"/>
                <w:u w:val="single"/>
              </w:rPr>
              <w:t>SALIDAS DE INTEGRACIÓN CON ACTIVIDADES PEDAGÓGICAS – RECREATIVO JORNADA RECREATIVA;</w:t>
            </w:r>
          </w:p>
          <w:p w14:paraId="1F0E189A">
            <w:pPr>
              <w:jc w:val="both"/>
              <w:rPr>
                <w:b/>
                <w:bCs/>
                <w:color w:val="000000"/>
                <w:sz w:val="16"/>
                <w:szCs w:val="16"/>
                <w:u w:val="single"/>
              </w:rPr>
            </w:pPr>
          </w:p>
          <w:p w14:paraId="7AD285DD">
            <w:pPr>
              <w:jc w:val="both"/>
              <w:rPr>
                <w:b/>
                <w:sz w:val="16"/>
                <w:szCs w:val="16"/>
              </w:rPr>
            </w:pPr>
            <w:r>
              <w:rPr>
                <w:b/>
                <w:bCs/>
                <w:sz w:val="16"/>
                <w:szCs w:val="16"/>
              </w:rPr>
              <w:t xml:space="preserve">LÍNEA DE ACCIÓN - RECREACIÓN DEPORTE, CULTURA Y TURISMO </w:t>
            </w:r>
            <w:r>
              <w:rPr>
                <w:b/>
                <w:sz w:val="16"/>
                <w:szCs w:val="16"/>
              </w:rPr>
              <w:t>“CAMPEONATO INTERDICIPLINAS”.</w:t>
            </w:r>
          </w:p>
          <w:p w14:paraId="796658C8">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25"/>
              <w:gridCol w:w="4025"/>
            </w:tblGrid>
            <w:tr w14:paraId="78212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7" w:hRule="atLeast"/>
              </w:trPr>
              <w:tc>
                <w:tcPr>
                  <w:tcW w:w="4025" w:type="dxa"/>
                </w:tcPr>
                <w:p w14:paraId="6668E744">
                  <w:pPr>
                    <w:rPr>
                      <w:bCs/>
                      <w:sz w:val="16"/>
                      <w:szCs w:val="16"/>
                      <w:lang w:val="pt-PT"/>
                    </w:rPr>
                  </w:pPr>
                  <w:r>
                    <w:rPr>
                      <w:b/>
                      <w:sz w:val="16"/>
                      <w:szCs w:val="16"/>
                      <w:lang w:val="pt-PT"/>
                    </w:rPr>
                    <w:t>-</w:t>
                  </w:r>
                  <w:r>
                    <w:rPr>
                      <w:bCs/>
                      <w:sz w:val="16"/>
                      <w:szCs w:val="16"/>
                      <w:lang w:val="pt-PT"/>
                    </w:rPr>
                    <w:t>Torneo De Voleibol.</w:t>
                  </w:r>
                </w:p>
                <w:p w14:paraId="617D0A38">
                  <w:pPr>
                    <w:rPr>
                      <w:bCs/>
                      <w:sz w:val="16"/>
                      <w:szCs w:val="16"/>
                      <w:lang w:val="pt-PT"/>
                    </w:rPr>
                  </w:pPr>
                  <w:r>
                    <w:rPr>
                      <w:bCs/>
                      <w:sz w:val="16"/>
                      <w:szCs w:val="16"/>
                      <w:lang w:val="pt-PT"/>
                    </w:rPr>
                    <w:t xml:space="preserve">-Torneo de futbol sala </w:t>
                  </w:r>
                </w:p>
                <w:p w14:paraId="14FE037A">
                  <w:pPr>
                    <w:rPr>
                      <w:bCs/>
                      <w:sz w:val="16"/>
                      <w:szCs w:val="16"/>
                    </w:rPr>
                  </w:pPr>
                  <w:r>
                    <w:rPr>
                      <w:bCs/>
                      <w:sz w:val="16"/>
                      <w:szCs w:val="16"/>
                    </w:rPr>
                    <w:t>-Torneo de baloncesto</w:t>
                  </w:r>
                </w:p>
                <w:p w14:paraId="6FD81FD5">
                  <w:pPr>
                    <w:rPr>
                      <w:sz w:val="16"/>
                      <w:szCs w:val="16"/>
                    </w:rPr>
                  </w:pPr>
                  <w:r>
                    <w:rPr>
                      <w:sz w:val="16"/>
                      <w:szCs w:val="16"/>
                    </w:rPr>
                    <w:t xml:space="preserve">-Voli playa </w:t>
                  </w:r>
                </w:p>
                <w:p w14:paraId="514A1747">
                  <w:pPr>
                    <w:rPr>
                      <w:sz w:val="16"/>
                      <w:szCs w:val="16"/>
                    </w:rPr>
                  </w:pPr>
                  <w:r>
                    <w:rPr>
                      <w:sz w:val="16"/>
                      <w:szCs w:val="16"/>
                    </w:rPr>
                    <w:t xml:space="preserve">-Carrera por la Policía </w:t>
                  </w:r>
                </w:p>
                <w:p w14:paraId="226BE406">
                  <w:pPr>
                    <w:rPr>
                      <w:sz w:val="16"/>
                      <w:szCs w:val="16"/>
                    </w:rPr>
                  </w:pPr>
                  <w:r>
                    <w:rPr>
                      <w:sz w:val="16"/>
                      <w:szCs w:val="16"/>
                    </w:rPr>
                    <w:t>-Juegos de mesa</w:t>
                  </w:r>
                </w:p>
                <w:p w14:paraId="20177CDE">
                  <w:pPr>
                    <w:rPr>
                      <w:sz w:val="16"/>
                      <w:szCs w:val="16"/>
                    </w:rPr>
                  </w:pPr>
                  <w:r>
                    <w:rPr>
                      <w:sz w:val="16"/>
                      <w:szCs w:val="16"/>
                    </w:rPr>
                    <w:t>-Carrera de observación.</w:t>
                  </w:r>
                </w:p>
              </w:tc>
              <w:tc>
                <w:tcPr>
                  <w:tcW w:w="4025" w:type="dxa"/>
                </w:tcPr>
                <w:p w14:paraId="401E1D73">
                  <w:pPr>
                    <w:rPr>
                      <w:sz w:val="16"/>
                      <w:szCs w:val="16"/>
                    </w:rPr>
                  </w:pPr>
                  <w:r>
                    <w:rPr>
                      <w:sz w:val="16"/>
                      <w:szCs w:val="16"/>
                    </w:rPr>
                    <w:t>-Crossfit</w:t>
                  </w:r>
                </w:p>
                <w:p w14:paraId="5E5CA595">
                  <w:pPr>
                    <w:rPr>
                      <w:sz w:val="16"/>
                      <w:szCs w:val="16"/>
                    </w:rPr>
                  </w:pPr>
                  <w:r>
                    <w:rPr>
                      <w:sz w:val="16"/>
                      <w:szCs w:val="16"/>
                    </w:rPr>
                    <w:t xml:space="preserve">-Ciclo Paseo </w:t>
                  </w:r>
                </w:p>
                <w:p w14:paraId="2349390C">
                  <w:pPr>
                    <w:rPr>
                      <w:sz w:val="16"/>
                      <w:szCs w:val="16"/>
                    </w:rPr>
                  </w:pPr>
                  <w:r>
                    <w:rPr>
                      <w:sz w:val="16"/>
                      <w:szCs w:val="16"/>
                    </w:rPr>
                    <w:t>-Desafío 2026</w:t>
                  </w:r>
                </w:p>
                <w:p w14:paraId="4B1E34C3">
                  <w:pPr>
                    <w:rPr>
                      <w:sz w:val="16"/>
                      <w:szCs w:val="16"/>
                    </w:rPr>
                  </w:pPr>
                  <w:r>
                    <w:rPr>
                      <w:sz w:val="16"/>
                      <w:szCs w:val="16"/>
                    </w:rPr>
                    <w:t>-Campeonatos Interdisciplina</w:t>
                  </w:r>
                </w:p>
                <w:p w14:paraId="60DAE78B">
                  <w:pPr>
                    <w:rPr>
                      <w:sz w:val="16"/>
                      <w:szCs w:val="16"/>
                    </w:rPr>
                  </w:pPr>
                  <w:r>
                    <w:rPr>
                      <w:sz w:val="16"/>
                      <w:szCs w:val="16"/>
                    </w:rPr>
                    <w:t>-Campeonato de boli rana</w:t>
                  </w:r>
                </w:p>
                <w:p w14:paraId="48F19D02">
                  <w:pPr>
                    <w:rPr>
                      <w:sz w:val="16"/>
                      <w:szCs w:val="16"/>
                    </w:rPr>
                  </w:pPr>
                  <w:r>
                    <w:rPr>
                      <w:sz w:val="16"/>
                      <w:szCs w:val="16"/>
                    </w:rPr>
                    <w:t>-Tarde deportiva.</w:t>
                  </w:r>
                </w:p>
              </w:tc>
            </w:tr>
          </w:tbl>
          <w:p w14:paraId="2A5EB40B">
            <w:pPr>
              <w:jc w:val="both"/>
              <w:rPr>
                <w:sz w:val="16"/>
                <w:szCs w:val="16"/>
              </w:rPr>
            </w:pPr>
          </w:p>
          <w:p w14:paraId="0E2DC45E">
            <w:pPr>
              <w:jc w:val="both"/>
              <w:rPr>
                <w:sz w:val="16"/>
                <w:szCs w:val="16"/>
              </w:rPr>
            </w:pPr>
            <w:r>
              <w:rPr>
                <w:b/>
                <w:sz w:val="16"/>
                <w:szCs w:val="16"/>
              </w:rPr>
              <w:t>DESCRIPCIÓN DE LA ACTIVIDAD:</w:t>
            </w:r>
            <w:r>
              <w:rPr>
                <w:sz w:val="16"/>
                <w:szCs w:val="16"/>
              </w:rPr>
              <w:t xml:space="preserve"> Esta actividad recreo-deportiva está orientada a mejorar la calidad de vida del funcionario mediante la creación de hábitos saludables que fortalezcan su desarrollo integral y promuevan una sana convivencia con su entorno. Busca abrir espacios apropiados para la práctica y vivencia de diversas disciplinas deportivas, basadas en competencias que permitan responder de manera adecuada a las exigencias del entorno y contribuyan a una salud física y mental positiva. Asimismo, pretende prevenir riesgos psicosociales y promover factores protectores que articulen el desarrollo físico y social del individuo, mediante la generación de espacios que fomenten la integración familiar o laboral y el trabajo en equipo.</w:t>
            </w:r>
          </w:p>
          <w:p w14:paraId="0CD310BC">
            <w:pPr>
              <w:jc w:val="both"/>
              <w:rPr>
                <w:sz w:val="16"/>
                <w:szCs w:val="16"/>
              </w:rPr>
            </w:pPr>
          </w:p>
          <w:p w14:paraId="1835B3D2">
            <w:pPr>
              <w:jc w:val="both"/>
              <w:rPr>
                <w:b/>
                <w:sz w:val="16"/>
                <w:szCs w:val="16"/>
              </w:rPr>
            </w:pPr>
            <w:r>
              <w:rPr>
                <w:b/>
                <w:bCs/>
                <w:sz w:val="16"/>
                <w:szCs w:val="16"/>
              </w:rPr>
              <w:t xml:space="preserve">SERVICIOS REQUERIDOS PARA LA IMPLEMENTACIÓN </w:t>
            </w:r>
            <w:r>
              <w:rPr>
                <w:b/>
                <w:color w:val="000000"/>
                <w:sz w:val="16"/>
                <w:szCs w:val="16"/>
              </w:rPr>
              <w:t xml:space="preserve">ACTIVIDADES </w:t>
            </w:r>
            <w:r>
              <w:rPr>
                <w:b/>
                <w:sz w:val="16"/>
                <w:szCs w:val="16"/>
              </w:rPr>
              <w:t xml:space="preserve">CAMPEONATO INTERDICIPLINA: </w:t>
            </w:r>
          </w:p>
          <w:p w14:paraId="5F40499E">
            <w:pPr>
              <w:jc w:val="both"/>
              <w:rPr>
                <w:b/>
                <w:sz w:val="16"/>
                <w:szCs w:val="16"/>
              </w:rPr>
            </w:pPr>
          </w:p>
          <w:p w14:paraId="4055136E">
            <w:pPr>
              <w:pStyle w:val="104"/>
              <w:numPr>
                <w:ilvl w:val="0"/>
                <w:numId w:val="20"/>
              </w:numPr>
              <w:adjustRightInd w:val="0"/>
              <w:rPr>
                <w:sz w:val="16"/>
                <w:szCs w:val="16"/>
              </w:rPr>
            </w:pPr>
            <w:r>
              <w:rPr>
                <w:sz w:val="16"/>
                <w:szCs w:val="16"/>
              </w:rPr>
              <w:t>Implementación logística mínima para el desarrollo de la actividad deportiva.</w:t>
            </w:r>
          </w:p>
          <w:p w14:paraId="1AD7456B">
            <w:pPr>
              <w:pStyle w:val="104"/>
              <w:numPr>
                <w:ilvl w:val="0"/>
                <w:numId w:val="20"/>
              </w:numPr>
              <w:adjustRightInd w:val="0"/>
              <w:rPr>
                <w:sz w:val="16"/>
                <w:szCs w:val="16"/>
              </w:rPr>
            </w:pPr>
            <w:r>
              <w:rPr>
                <w:sz w:val="16"/>
                <w:szCs w:val="16"/>
              </w:rPr>
              <w:t>Arbitro, juez u orientador de la disciplina.</w:t>
            </w:r>
          </w:p>
          <w:p w14:paraId="4F8EE745">
            <w:pPr>
              <w:pStyle w:val="104"/>
              <w:numPr>
                <w:ilvl w:val="0"/>
                <w:numId w:val="21"/>
              </w:numPr>
              <w:autoSpaceDE/>
              <w:autoSpaceDN/>
              <w:jc w:val="both"/>
              <w:rPr>
                <w:bCs/>
                <w:sz w:val="16"/>
                <w:szCs w:val="16"/>
              </w:rPr>
            </w:pPr>
            <w:r>
              <w:rPr>
                <w:bCs/>
                <w:sz w:val="16"/>
                <w:szCs w:val="16"/>
              </w:rPr>
              <w:t>Hidratación 01 bebida hidratante, agua en botella, de 600 ml, 01 una fruta (manzana, pera, banano).</w:t>
            </w:r>
          </w:p>
          <w:p w14:paraId="384B3442">
            <w:pPr>
              <w:pStyle w:val="104"/>
              <w:numPr>
                <w:ilvl w:val="0"/>
                <w:numId w:val="21"/>
              </w:numPr>
              <w:autoSpaceDE/>
              <w:autoSpaceDN/>
              <w:jc w:val="both"/>
              <w:rPr>
                <w:bCs/>
                <w:sz w:val="16"/>
                <w:szCs w:val="16"/>
              </w:rPr>
            </w:pPr>
            <w:r>
              <w:rPr>
                <w:bCs/>
                <w:sz w:val="16"/>
                <w:szCs w:val="16"/>
              </w:rPr>
              <w:t>Premiación (trofeo, medallas)</w:t>
            </w:r>
          </w:p>
          <w:p w14:paraId="38209AEC">
            <w:pPr>
              <w:jc w:val="both"/>
              <w:rPr>
                <w:b/>
                <w:sz w:val="16"/>
                <w:szCs w:val="16"/>
              </w:rPr>
            </w:pPr>
          </w:p>
          <w:p w14:paraId="55E42C7F">
            <w:pPr>
              <w:jc w:val="both"/>
              <w:rPr>
                <w:b/>
                <w:sz w:val="16"/>
                <w:szCs w:val="16"/>
              </w:rPr>
            </w:pPr>
            <w:r>
              <w:rPr>
                <w:b/>
                <w:sz w:val="16"/>
                <w:szCs w:val="16"/>
              </w:rPr>
              <w:t>ALIMENTACIÓN:</w:t>
            </w:r>
          </w:p>
          <w:p w14:paraId="2D8BD908">
            <w:pPr>
              <w:jc w:val="both"/>
              <w:rPr>
                <w:bCs/>
                <w:sz w:val="16"/>
                <w:szCs w:val="16"/>
              </w:rPr>
            </w:pPr>
          </w:p>
          <w:p w14:paraId="6911DA07">
            <w:pPr>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6CE61B60">
            <w:pPr>
              <w:jc w:val="both"/>
              <w:rPr>
                <w:sz w:val="16"/>
                <w:szCs w:val="16"/>
              </w:rPr>
            </w:pPr>
          </w:p>
          <w:p w14:paraId="52B53419">
            <w:pPr>
              <w:jc w:val="both"/>
              <w:rPr>
                <w:sz w:val="16"/>
                <w:szCs w:val="16"/>
              </w:rPr>
            </w:pPr>
            <w:r>
              <w:rPr>
                <w:b/>
                <w:bCs/>
                <w:sz w:val="16"/>
                <w:szCs w:val="16"/>
              </w:rPr>
              <w:t xml:space="preserve">Opción 2: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0C9C9799">
            <w:pPr>
              <w:jc w:val="both"/>
              <w:rPr>
                <w:bCs/>
                <w:sz w:val="16"/>
                <w:szCs w:val="16"/>
              </w:rPr>
            </w:pPr>
          </w:p>
          <w:p w14:paraId="6E708D5D">
            <w:pPr>
              <w:jc w:val="both"/>
              <w:rPr>
                <w:sz w:val="16"/>
                <w:szCs w:val="16"/>
              </w:rPr>
            </w:pPr>
            <w:r>
              <w:rPr>
                <w:b/>
                <w:bCs/>
                <w:sz w:val="16"/>
                <w:szCs w:val="16"/>
              </w:rPr>
              <w:t xml:space="preserve">Opción 3: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6EEC1F3F">
            <w:pPr>
              <w:jc w:val="both"/>
              <w:rPr>
                <w:bCs/>
                <w:sz w:val="16"/>
                <w:szCs w:val="16"/>
                <w:highlight w:val="yellow"/>
              </w:rPr>
            </w:pPr>
            <w:r>
              <w:rPr>
                <w:bCs/>
                <w:sz w:val="16"/>
                <w:szCs w:val="16"/>
              </w:rPr>
              <w:t xml:space="preserve"> </w:t>
            </w:r>
          </w:p>
          <w:p w14:paraId="73779477">
            <w:pPr>
              <w:jc w:val="both"/>
              <w:rPr>
                <w:sz w:val="16"/>
                <w:szCs w:val="16"/>
              </w:rPr>
            </w:pPr>
            <w:r>
              <w:rPr>
                <w:sz w:val="16"/>
                <w:szCs w:val="16"/>
              </w:rPr>
              <w:t>Una de las opciones planteadas en la descripción de la actividad, en coordinación con el supervisor del contrato.</w:t>
            </w:r>
          </w:p>
          <w:p w14:paraId="4D879EAD">
            <w:pPr>
              <w:jc w:val="both"/>
              <w:rPr>
                <w:sz w:val="16"/>
                <w:szCs w:val="16"/>
              </w:rPr>
            </w:pPr>
          </w:p>
          <w:p w14:paraId="66DF4004">
            <w:pPr>
              <w:jc w:val="both"/>
              <w:rPr>
                <w:sz w:val="16"/>
                <w:szCs w:val="16"/>
              </w:rPr>
            </w:pPr>
            <w:r>
              <w:rPr>
                <w:b/>
                <w:bCs/>
                <w:sz w:val="16"/>
                <w:szCs w:val="16"/>
              </w:rPr>
              <w:t>ESPACIOS DONDE SE REALIZARÁ LA ACTIVIDAD Y LOGISTICA</w:t>
            </w:r>
            <w:r>
              <w:rPr>
                <w:sz w:val="16"/>
                <w:szCs w:val="16"/>
              </w:rPr>
              <w:t>.</w:t>
            </w:r>
          </w:p>
          <w:p w14:paraId="1DA7CC3F">
            <w:pPr>
              <w:jc w:val="both"/>
              <w:rPr>
                <w:sz w:val="16"/>
                <w:szCs w:val="16"/>
              </w:rPr>
            </w:pPr>
          </w:p>
          <w:p w14:paraId="49534ADA">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1B6B6F5B">
            <w:pPr>
              <w:jc w:val="both"/>
              <w:rPr>
                <w:sz w:val="16"/>
                <w:szCs w:val="16"/>
              </w:rPr>
            </w:pPr>
          </w:p>
          <w:p w14:paraId="039BA797">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057901CF">
            <w:pPr>
              <w:jc w:val="both"/>
              <w:rPr>
                <w:sz w:val="16"/>
                <w:szCs w:val="16"/>
              </w:rPr>
            </w:pPr>
          </w:p>
          <w:p w14:paraId="0E470D49">
            <w:pPr>
              <w:jc w:val="both"/>
              <w:rPr>
                <w:sz w:val="16"/>
                <w:szCs w:val="16"/>
              </w:rPr>
            </w:pPr>
            <w:r>
              <w:rPr>
                <w:sz w:val="16"/>
                <w:szCs w:val="16"/>
              </w:rPr>
              <w:t>El contratista deberá garantizar en el desarrollo de cada una de las actividades el cumplimiento de los protocolos de bioseguridad.</w:t>
            </w:r>
          </w:p>
          <w:p w14:paraId="56D56E01">
            <w:pPr>
              <w:jc w:val="both"/>
              <w:rPr>
                <w:sz w:val="16"/>
                <w:szCs w:val="16"/>
              </w:rPr>
            </w:pPr>
          </w:p>
          <w:p w14:paraId="54E9F6F3">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2EB3B945">
            <w:pPr>
              <w:jc w:val="both"/>
              <w:rPr>
                <w:sz w:val="16"/>
                <w:szCs w:val="16"/>
              </w:rPr>
            </w:pPr>
          </w:p>
          <w:p w14:paraId="3FD7629C">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44EECCA5">
            <w:pPr>
              <w:jc w:val="both"/>
              <w:rPr>
                <w:sz w:val="16"/>
                <w:szCs w:val="16"/>
              </w:rPr>
            </w:pPr>
          </w:p>
          <w:p w14:paraId="182DA4D8">
            <w:pPr>
              <w:jc w:val="both"/>
              <w:rPr>
                <w:sz w:val="16"/>
                <w:szCs w:val="16"/>
              </w:rPr>
            </w:pPr>
            <w:r>
              <w:rPr>
                <w:sz w:val="16"/>
                <w:szCs w:val="16"/>
              </w:rPr>
              <w:t>El costo debe ser el valor unitario, por persona.</w:t>
            </w:r>
          </w:p>
        </w:tc>
        <w:tc>
          <w:tcPr>
            <w:tcW w:w="390" w:type="pct"/>
            <w:vAlign w:val="center"/>
          </w:tcPr>
          <w:p w14:paraId="2A19B036">
            <w:pPr>
              <w:pStyle w:val="57"/>
              <w:tabs>
                <w:tab w:val="left" w:pos="-3261"/>
                <w:tab w:val="left" w:pos="-2552"/>
              </w:tabs>
              <w:spacing w:after="0" w:line="240" w:lineRule="auto"/>
              <w:jc w:val="center"/>
              <w:rPr>
                <w:b/>
                <w:sz w:val="18"/>
                <w:szCs w:val="18"/>
                <w:lang w:val="es-CO"/>
              </w:rPr>
            </w:pPr>
          </w:p>
        </w:tc>
        <w:tc>
          <w:tcPr>
            <w:tcW w:w="454" w:type="pct"/>
            <w:vAlign w:val="center"/>
          </w:tcPr>
          <w:p w14:paraId="3689D4DF">
            <w:pPr>
              <w:pStyle w:val="57"/>
              <w:tabs>
                <w:tab w:val="left" w:pos="-3261"/>
                <w:tab w:val="left" w:pos="-2552"/>
              </w:tabs>
              <w:spacing w:after="0" w:line="240" w:lineRule="auto"/>
              <w:jc w:val="center"/>
              <w:rPr>
                <w:b/>
                <w:sz w:val="18"/>
                <w:szCs w:val="18"/>
                <w:lang w:val="es-CO"/>
              </w:rPr>
            </w:pPr>
          </w:p>
        </w:tc>
      </w:tr>
      <w:tr w14:paraId="0C46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tcBorders>
              <w:bottom w:val="single" w:color="auto" w:sz="4" w:space="0"/>
            </w:tcBorders>
            <w:vAlign w:val="center"/>
          </w:tcPr>
          <w:p w14:paraId="149F751C">
            <w:pPr>
              <w:pStyle w:val="57"/>
              <w:tabs>
                <w:tab w:val="left" w:pos="-3261"/>
                <w:tab w:val="left" w:pos="-2552"/>
              </w:tabs>
              <w:spacing w:after="0" w:line="240" w:lineRule="auto"/>
              <w:jc w:val="center"/>
              <w:rPr>
                <w:color w:val="000000"/>
                <w:sz w:val="16"/>
                <w:szCs w:val="16"/>
                <w:lang w:val="es-CO"/>
              </w:rPr>
            </w:pPr>
            <w:r>
              <w:rPr>
                <w:color w:val="000000"/>
                <w:sz w:val="16"/>
                <w:szCs w:val="16"/>
              </w:rPr>
              <w:t>5</w:t>
            </w:r>
          </w:p>
        </w:tc>
        <w:tc>
          <w:tcPr>
            <w:tcW w:w="3830" w:type="pct"/>
            <w:tcBorders>
              <w:bottom w:val="single" w:color="auto" w:sz="4" w:space="0"/>
            </w:tcBorders>
            <w:vAlign w:val="center"/>
          </w:tcPr>
          <w:p w14:paraId="445C68D2">
            <w:pPr>
              <w:tabs>
                <w:tab w:val="center" w:pos="4361"/>
              </w:tabs>
              <w:jc w:val="both"/>
              <w:rPr>
                <w:b/>
                <w:sz w:val="16"/>
                <w:szCs w:val="16"/>
                <w:u w:val="single"/>
              </w:rPr>
            </w:pPr>
            <w:r>
              <w:rPr>
                <w:b/>
                <w:sz w:val="16"/>
                <w:szCs w:val="16"/>
                <w:u w:val="single"/>
              </w:rPr>
              <w:t>LÍNEA DE INTERVENCIÓN ADULTEZ</w:t>
            </w:r>
          </w:p>
          <w:p w14:paraId="282E1C3A">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0BFDB20B">
            <w:pPr>
              <w:tabs>
                <w:tab w:val="center" w:pos="4361"/>
              </w:tabs>
              <w:jc w:val="both"/>
              <w:rPr>
                <w:b/>
                <w:sz w:val="16"/>
                <w:szCs w:val="16"/>
                <w:u w:val="single"/>
              </w:rPr>
            </w:pPr>
          </w:p>
          <w:p w14:paraId="1EA402BA">
            <w:pPr>
              <w:jc w:val="both"/>
              <w:rPr>
                <w:b/>
                <w:sz w:val="16"/>
                <w:szCs w:val="16"/>
              </w:rPr>
            </w:pPr>
            <w:r>
              <w:rPr>
                <w:b/>
                <w:bCs/>
                <w:sz w:val="16"/>
                <w:szCs w:val="16"/>
              </w:rPr>
              <w:t xml:space="preserve">LÍNEA DE ACCIÓN - RECREACIÓN DEPORTE, CULTURA Y TURISMO </w:t>
            </w:r>
            <w:r>
              <w:rPr>
                <w:b/>
                <w:sz w:val="16"/>
                <w:szCs w:val="16"/>
              </w:rPr>
              <w:t xml:space="preserve">ACTIVIDADES - CELEBRACIONES ESPECIALES. </w:t>
            </w:r>
          </w:p>
          <w:p w14:paraId="15094BED">
            <w:pPr>
              <w:jc w:val="both"/>
              <w:rPr>
                <w:b/>
                <w:sz w:val="16"/>
                <w:szCs w:val="16"/>
              </w:rPr>
            </w:pPr>
          </w:p>
          <w:tbl>
            <w:tblPr>
              <w:tblStyle w:val="100"/>
              <w:tblW w:w="80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158"/>
              <w:gridCol w:w="4937"/>
            </w:tblGrid>
            <w:tr w14:paraId="5841B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3158" w:type="dxa"/>
                </w:tcPr>
                <w:p w14:paraId="20B278F9">
                  <w:pPr>
                    <w:rPr>
                      <w:sz w:val="16"/>
                      <w:szCs w:val="16"/>
                    </w:rPr>
                  </w:pPr>
                  <w:r>
                    <w:rPr>
                      <w:sz w:val="16"/>
                      <w:szCs w:val="16"/>
                    </w:rPr>
                    <w:t>-Día de la secretaria</w:t>
                  </w:r>
                </w:p>
                <w:p w14:paraId="79D7B2EF">
                  <w:pPr>
                    <w:rPr>
                      <w:sz w:val="16"/>
                      <w:szCs w:val="16"/>
                    </w:rPr>
                  </w:pPr>
                  <w:r>
                    <w:rPr>
                      <w:sz w:val="16"/>
                      <w:szCs w:val="16"/>
                    </w:rPr>
                    <w:t>-Día de la madre</w:t>
                  </w:r>
                </w:p>
                <w:p w14:paraId="62F869CB">
                  <w:pPr>
                    <w:rPr>
                      <w:sz w:val="16"/>
                      <w:szCs w:val="16"/>
                    </w:rPr>
                  </w:pPr>
                  <w:r>
                    <w:rPr>
                      <w:sz w:val="16"/>
                      <w:szCs w:val="16"/>
                    </w:rPr>
                    <w:t>-Día del hombre</w:t>
                  </w:r>
                </w:p>
                <w:p w14:paraId="6EFF6B08">
                  <w:pPr>
                    <w:rPr>
                      <w:sz w:val="16"/>
                      <w:szCs w:val="16"/>
                    </w:rPr>
                  </w:pPr>
                  <w:r>
                    <w:rPr>
                      <w:sz w:val="16"/>
                      <w:szCs w:val="16"/>
                    </w:rPr>
                    <w:t>-Día del padre</w:t>
                  </w:r>
                </w:p>
              </w:tc>
              <w:tc>
                <w:tcPr>
                  <w:tcW w:w="4937" w:type="dxa"/>
                </w:tcPr>
                <w:p w14:paraId="57BA0D63">
                  <w:pPr>
                    <w:rPr>
                      <w:sz w:val="16"/>
                      <w:szCs w:val="16"/>
                    </w:rPr>
                  </w:pPr>
                  <w:r>
                    <w:rPr>
                      <w:sz w:val="16"/>
                      <w:szCs w:val="16"/>
                    </w:rPr>
                    <w:t>-Celebración cumpleaños del personal</w:t>
                  </w:r>
                </w:p>
                <w:p w14:paraId="17A075FE">
                  <w:pPr>
                    <w:rPr>
                      <w:sz w:val="16"/>
                      <w:szCs w:val="16"/>
                    </w:rPr>
                  </w:pPr>
                  <w:r>
                    <w:rPr>
                      <w:sz w:val="16"/>
                      <w:szCs w:val="16"/>
                    </w:rPr>
                    <w:t>-Día de la mujer.</w:t>
                  </w:r>
                </w:p>
                <w:p w14:paraId="01DB61C0">
                  <w:pPr>
                    <w:jc w:val="both"/>
                    <w:rPr>
                      <w:sz w:val="16"/>
                      <w:szCs w:val="16"/>
                    </w:rPr>
                  </w:pPr>
                </w:p>
              </w:tc>
            </w:tr>
          </w:tbl>
          <w:p w14:paraId="6C715B4F">
            <w:pPr>
              <w:jc w:val="both"/>
              <w:rPr>
                <w:sz w:val="16"/>
                <w:szCs w:val="16"/>
              </w:rPr>
            </w:pPr>
          </w:p>
          <w:p w14:paraId="53C8E8D3">
            <w:pPr>
              <w:jc w:val="both"/>
              <w:rPr>
                <w:sz w:val="16"/>
                <w:szCs w:val="16"/>
              </w:rPr>
            </w:pPr>
            <w:r>
              <w:rPr>
                <w:b/>
                <w:sz w:val="16"/>
                <w:szCs w:val="16"/>
              </w:rPr>
              <w:t xml:space="preserve">DESCRIPCIÓN DE LA ACTIVIDAD: </w:t>
            </w:r>
            <w:r>
              <w:rPr>
                <w:sz w:val="16"/>
                <w:szCs w:val="16"/>
              </w:rPr>
              <w:t>La realización de celebraciones especiales tiene como propósito exaltar el trabajo, la dedicación y el compromiso de los hombres y mujeres que integran esta institución, quienes contribuyen de manera significativa al cumplimiento de los objetivos sociales, culturales y humanitarios, así como a la promoción y protección de los derechos humanos.</w:t>
            </w:r>
          </w:p>
          <w:p w14:paraId="5D98BBB2">
            <w:pPr>
              <w:jc w:val="both"/>
              <w:rPr>
                <w:sz w:val="16"/>
                <w:szCs w:val="16"/>
              </w:rPr>
            </w:pPr>
            <w:r>
              <w:rPr>
                <w:sz w:val="16"/>
                <w:szCs w:val="16"/>
              </w:rPr>
              <w:t>Estas actividades fortalecen los vínculos entre la Policía y la familia, generando espacios de integración que favorecen el bienestar emocional y laboral de los funcionarios. De igual manera, contribuyen a la disminución de riesgos psicosociales y potencian el reconocimiento del salario emocional, al valorar los esfuerzos individuales y colectivos y reafirmar el sentido de pertenencia e identidad institucional.</w:t>
            </w:r>
          </w:p>
          <w:p w14:paraId="47657BB9">
            <w:pPr>
              <w:jc w:val="both"/>
              <w:rPr>
                <w:sz w:val="16"/>
                <w:szCs w:val="16"/>
                <w:highlight w:val="yellow"/>
              </w:rPr>
            </w:pPr>
          </w:p>
          <w:p w14:paraId="1B483CCE">
            <w:pPr>
              <w:jc w:val="both"/>
              <w:rPr>
                <w:sz w:val="16"/>
                <w:szCs w:val="16"/>
              </w:rPr>
            </w:pPr>
            <w:r>
              <w:rPr>
                <w:b/>
                <w:bCs/>
                <w:sz w:val="16"/>
                <w:szCs w:val="16"/>
              </w:rPr>
              <w:t xml:space="preserve">SERVICIOS REQUERIDOS PARA LA IMPLEMENTACIÓN </w:t>
            </w:r>
            <w:r>
              <w:rPr>
                <w:b/>
                <w:sz w:val="16"/>
                <w:szCs w:val="16"/>
              </w:rPr>
              <w:t>ACTIVIDADES CELEBRACIONES ESPECIALES</w:t>
            </w:r>
            <w:r>
              <w:rPr>
                <w:b/>
                <w:bCs/>
                <w:sz w:val="16"/>
                <w:szCs w:val="16"/>
              </w:rPr>
              <w:t>:</w:t>
            </w:r>
            <w:r>
              <w:rPr>
                <w:sz w:val="16"/>
                <w:szCs w:val="16"/>
              </w:rPr>
              <w:t xml:space="preserve"> </w:t>
            </w:r>
          </w:p>
          <w:p w14:paraId="3D516116">
            <w:pPr>
              <w:jc w:val="both"/>
              <w:rPr>
                <w:b/>
                <w:sz w:val="16"/>
                <w:szCs w:val="16"/>
              </w:rPr>
            </w:pPr>
          </w:p>
          <w:p w14:paraId="76064FF2">
            <w:pPr>
              <w:pStyle w:val="104"/>
              <w:numPr>
                <w:ilvl w:val="0"/>
                <w:numId w:val="21"/>
              </w:numPr>
              <w:autoSpaceDE/>
              <w:autoSpaceDN/>
              <w:adjustRightInd w:val="0"/>
              <w:jc w:val="both"/>
              <w:rPr>
                <w:sz w:val="16"/>
                <w:szCs w:val="16"/>
              </w:rPr>
            </w:pPr>
            <w:r>
              <w:rPr>
                <w:sz w:val="16"/>
                <w:szCs w:val="16"/>
              </w:rPr>
              <w:t>Salón para eventos sociales o culturales con (equipo de cómputo, video beam, micrófono y sonido), sillas, mesas, decoración del lugar, menaje a utilizar (platos, vasos, cubiertos), según requerimiento del supervisor.</w:t>
            </w:r>
          </w:p>
          <w:p w14:paraId="6B35F7A3">
            <w:pPr>
              <w:pStyle w:val="104"/>
              <w:numPr>
                <w:ilvl w:val="0"/>
                <w:numId w:val="21"/>
              </w:numPr>
              <w:autoSpaceDE/>
              <w:autoSpaceDN/>
              <w:adjustRightInd w:val="0"/>
              <w:jc w:val="both"/>
              <w:rPr>
                <w:sz w:val="16"/>
                <w:szCs w:val="16"/>
              </w:rPr>
            </w:pPr>
            <w:r>
              <w:rPr>
                <w:sz w:val="16"/>
                <w:szCs w:val="16"/>
              </w:rPr>
              <w:t>Ingreso al lugar del evento, Ambientación y/o decoración del lugar, uso de zonas húmedas o atracciones acuáticas y recreativas del lugar.</w:t>
            </w:r>
          </w:p>
          <w:p w14:paraId="106A2AD1">
            <w:pPr>
              <w:pStyle w:val="104"/>
              <w:numPr>
                <w:ilvl w:val="0"/>
                <w:numId w:val="21"/>
              </w:numPr>
              <w:autoSpaceDE/>
              <w:autoSpaceDN/>
              <w:adjustRightInd w:val="0"/>
              <w:jc w:val="both"/>
              <w:rPr>
                <w:sz w:val="16"/>
                <w:szCs w:val="16"/>
              </w:rPr>
            </w:pPr>
            <w:r>
              <w:rPr>
                <w:sz w:val="16"/>
                <w:szCs w:val="16"/>
              </w:rPr>
              <w:t xml:space="preserve">Taller y/o charla dirigida por personal profesional alusivo a la actividad. </w:t>
            </w:r>
          </w:p>
          <w:p w14:paraId="53F95E7B">
            <w:pPr>
              <w:jc w:val="both"/>
              <w:rPr>
                <w:sz w:val="16"/>
                <w:szCs w:val="16"/>
              </w:rPr>
            </w:pPr>
          </w:p>
          <w:p w14:paraId="20AA6442">
            <w:pPr>
              <w:jc w:val="both"/>
              <w:rPr>
                <w:b/>
                <w:bCs/>
                <w:sz w:val="16"/>
                <w:szCs w:val="16"/>
              </w:rPr>
            </w:pPr>
            <w:r>
              <w:rPr>
                <w:b/>
                <w:bCs/>
                <w:sz w:val="16"/>
                <w:szCs w:val="16"/>
              </w:rPr>
              <w:t>ALMUERZO:</w:t>
            </w:r>
          </w:p>
          <w:p w14:paraId="43D50E12">
            <w:pPr>
              <w:jc w:val="both"/>
              <w:rPr>
                <w:b/>
                <w:bCs/>
                <w:sz w:val="16"/>
                <w:szCs w:val="16"/>
              </w:rPr>
            </w:pPr>
          </w:p>
          <w:p w14:paraId="5F899710">
            <w:pPr>
              <w:jc w:val="both"/>
              <w:rPr>
                <w:bCs/>
                <w:sz w:val="16"/>
                <w:szCs w:val="16"/>
              </w:rPr>
            </w:pPr>
            <w:r>
              <w:rPr>
                <w:b/>
                <w:sz w:val="16"/>
                <w:szCs w:val="16"/>
              </w:rPr>
              <w:t xml:space="preserve">Opción 1: Asado, </w:t>
            </w:r>
            <w:r>
              <w:rPr>
                <w:bCs/>
                <w:sz w:val="16"/>
                <w:szCs w:val="16"/>
              </w:rPr>
              <w:t>picada personal que contenga carne de res 100 gr, carne de cerdo 100 gr, costilla de cerdo 100 gr, chorizo 80 gr, papa 80 gr, yuca 80 gr, guacamole 50 gr, bebida (gaseosa, jugo, malta) de 400 ml de marcas reconocidas.</w:t>
            </w:r>
          </w:p>
          <w:p w14:paraId="3C752870">
            <w:pPr>
              <w:jc w:val="both"/>
              <w:rPr>
                <w:bCs/>
                <w:sz w:val="16"/>
                <w:szCs w:val="16"/>
              </w:rPr>
            </w:pPr>
          </w:p>
          <w:p w14:paraId="759D328A">
            <w:pPr>
              <w:jc w:val="both"/>
              <w:rPr>
                <w:bCs/>
                <w:sz w:val="16"/>
                <w:szCs w:val="16"/>
              </w:rPr>
            </w:pPr>
            <w:r>
              <w:rPr>
                <w:b/>
                <w:sz w:val="16"/>
                <w:szCs w:val="16"/>
              </w:rPr>
              <w:t xml:space="preserve">Opción 2: Almuerzo, </w:t>
            </w:r>
            <w:r>
              <w:rPr>
                <w:bCs/>
                <w:sz w:val="16"/>
                <w:szCs w:val="16"/>
              </w:rPr>
              <w:t>01 pescado 300 gr, porción de ensalada 50 gr, papas a la francesa 60 gr, arroz 100 gr y 01 gaseosa personal de 350 ml marca reconocida.</w:t>
            </w:r>
          </w:p>
          <w:p w14:paraId="2AA8E0E1">
            <w:pPr>
              <w:jc w:val="both"/>
              <w:rPr>
                <w:bCs/>
                <w:sz w:val="16"/>
                <w:szCs w:val="16"/>
                <w:highlight w:val="yellow"/>
              </w:rPr>
            </w:pPr>
          </w:p>
          <w:p w14:paraId="2BC7DE3F">
            <w:pPr>
              <w:jc w:val="both"/>
              <w:rPr>
                <w:sz w:val="16"/>
                <w:szCs w:val="16"/>
              </w:rPr>
            </w:pPr>
            <w:r>
              <w:rPr>
                <w:b/>
                <w:bCs/>
                <w:sz w:val="16"/>
                <w:szCs w:val="16"/>
              </w:rPr>
              <w:t>Opción 3:</w:t>
            </w:r>
            <w:r>
              <w:rPr>
                <w:sz w:val="16"/>
                <w:szCs w:val="16"/>
              </w:rPr>
              <w:t xml:space="preserve"> 01 churrasco de 300 gr de carne de res o cerdo, papa a la francesa 80 gr, chimichurri 30 gr, rodajas de tomate 50 gr. 01 bebida (gaseosa, jugo, malta, etc) personal de 400 ml marca reconocida,</w:t>
            </w:r>
          </w:p>
          <w:p w14:paraId="2DA5EDCE">
            <w:pPr>
              <w:jc w:val="both"/>
              <w:rPr>
                <w:b/>
                <w:sz w:val="16"/>
                <w:szCs w:val="16"/>
                <w:highlight w:val="yellow"/>
              </w:rPr>
            </w:pPr>
          </w:p>
          <w:p w14:paraId="51A0C649">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1FE3BF2E">
            <w:pPr>
              <w:jc w:val="both"/>
              <w:rPr>
                <w:b/>
                <w:sz w:val="16"/>
                <w:szCs w:val="16"/>
                <w:highlight w:val="yellow"/>
              </w:rPr>
            </w:pPr>
          </w:p>
          <w:p w14:paraId="7F2A0752">
            <w:pPr>
              <w:jc w:val="both"/>
              <w:rPr>
                <w:sz w:val="16"/>
                <w:szCs w:val="16"/>
              </w:rPr>
            </w:pPr>
            <w:r>
              <w:rPr>
                <w:sz w:val="16"/>
                <w:szCs w:val="16"/>
              </w:rPr>
              <w:t>Una de las opciones planteadas en la descripción de la actividad, en coordinación con el supervisor del contrato.</w:t>
            </w:r>
          </w:p>
          <w:p w14:paraId="0A67DD2A">
            <w:pPr>
              <w:jc w:val="both"/>
              <w:rPr>
                <w:sz w:val="16"/>
                <w:szCs w:val="16"/>
              </w:rPr>
            </w:pPr>
          </w:p>
          <w:p w14:paraId="4D9C37D9">
            <w:pPr>
              <w:jc w:val="both"/>
              <w:rPr>
                <w:sz w:val="16"/>
                <w:szCs w:val="16"/>
              </w:rPr>
            </w:pPr>
            <w:r>
              <w:rPr>
                <w:b/>
                <w:bCs/>
                <w:sz w:val="16"/>
                <w:szCs w:val="16"/>
              </w:rPr>
              <w:t>ESPACIOS DONDE SE REALIZARÁ LA ACTIVIDAD Y LOGISTICA</w:t>
            </w:r>
            <w:r>
              <w:rPr>
                <w:sz w:val="16"/>
                <w:szCs w:val="16"/>
              </w:rPr>
              <w:t>.</w:t>
            </w:r>
          </w:p>
          <w:p w14:paraId="7D176462">
            <w:pPr>
              <w:jc w:val="both"/>
              <w:rPr>
                <w:sz w:val="16"/>
                <w:szCs w:val="16"/>
              </w:rPr>
            </w:pPr>
          </w:p>
          <w:p w14:paraId="0572FAAB">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707175D">
            <w:pPr>
              <w:jc w:val="both"/>
              <w:rPr>
                <w:sz w:val="16"/>
                <w:szCs w:val="16"/>
              </w:rPr>
            </w:pPr>
          </w:p>
          <w:p w14:paraId="561808D3">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73176FC6">
            <w:pPr>
              <w:jc w:val="both"/>
              <w:rPr>
                <w:sz w:val="16"/>
                <w:szCs w:val="16"/>
              </w:rPr>
            </w:pPr>
          </w:p>
          <w:p w14:paraId="6527F910">
            <w:pPr>
              <w:jc w:val="both"/>
              <w:rPr>
                <w:sz w:val="16"/>
                <w:szCs w:val="16"/>
              </w:rPr>
            </w:pPr>
            <w:r>
              <w:rPr>
                <w:sz w:val="16"/>
                <w:szCs w:val="16"/>
              </w:rPr>
              <w:t>El contratista deberá garantizar en el desarrollo de cada una de las actividades el cumplimiento de los protocolos de bioseguridad.</w:t>
            </w:r>
          </w:p>
          <w:p w14:paraId="498AB7A6">
            <w:pPr>
              <w:jc w:val="both"/>
              <w:rPr>
                <w:sz w:val="16"/>
                <w:szCs w:val="16"/>
              </w:rPr>
            </w:pPr>
          </w:p>
          <w:p w14:paraId="69B4372A">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41B53A9F">
            <w:pPr>
              <w:jc w:val="both"/>
              <w:rPr>
                <w:sz w:val="16"/>
                <w:szCs w:val="16"/>
              </w:rPr>
            </w:pPr>
          </w:p>
          <w:p w14:paraId="6096C2F9">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2C2A2CD">
            <w:pPr>
              <w:jc w:val="both"/>
              <w:rPr>
                <w:sz w:val="16"/>
                <w:szCs w:val="16"/>
              </w:rPr>
            </w:pPr>
          </w:p>
          <w:p w14:paraId="4FEC4BDE">
            <w:pPr>
              <w:jc w:val="both"/>
              <w:rPr>
                <w:sz w:val="16"/>
                <w:szCs w:val="16"/>
              </w:rPr>
            </w:pPr>
            <w:r>
              <w:rPr>
                <w:sz w:val="16"/>
                <w:szCs w:val="16"/>
              </w:rPr>
              <w:t>El costo debe ser el valor unitario, por persona.</w:t>
            </w:r>
          </w:p>
        </w:tc>
        <w:tc>
          <w:tcPr>
            <w:tcW w:w="390" w:type="pct"/>
            <w:tcBorders>
              <w:bottom w:val="single" w:color="auto" w:sz="4" w:space="0"/>
            </w:tcBorders>
            <w:vAlign w:val="center"/>
          </w:tcPr>
          <w:p w14:paraId="372762BC">
            <w:pPr>
              <w:pStyle w:val="57"/>
              <w:tabs>
                <w:tab w:val="left" w:pos="-3261"/>
                <w:tab w:val="left" w:pos="-2552"/>
              </w:tabs>
              <w:spacing w:after="0" w:line="240" w:lineRule="auto"/>
              <w:jc w:val="center"/>
              <w:rPr>
                <w:b/>
                <w:sz w:val="18"/>
                <w:szCs w:val="18"/>
                <w:lang w:val="es-CO"/>
              </w:rPr>
            </w:pPr>
          </w:p>
        </w:tc>
        <w:tc>
          <w:tcPr>
            <w:tcW w:w="454" w:type="pct"/>
            <w:tcBorders>
              <w:bottom w:val="single" w:color="auto" w:sz="4" w:space="0"/>
            </w:tcBorders>
            <w:vAlign w:val="center"/>
          </w:tcPr>
          <w:p w14:paraId="7D038D07">
            <w:pPr>
              <w:pStyle w:val="57"/>
              <w:tabs>
                <w:tab w:val="left" w:pos="-3261"/>
                <w:tab w:val="left" w:pos="-2552"/>
              </w:tabs>
              <w:spacing w:after="0" w:line="240" w:lineRule="auto"/>
              <w:jc w:val="center"/>
              <w:rPr>
                <w:b/>
                <w:sz w:val="18"/>
                <w:szCs w:val="18"/>
                <w:lang w:val="es-CO"/>
              </w:rPr>
            </w:pPr>
          </w:p>
        </w:tc>
      </w:tr>
      <w:tr w14:paraId="3A12C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tcBorders>
              <w:right w:val="single" w:color="auto" w:sz="4" w:space="0"/>
            </w:tcBorders>
            <w:vAlign w:val="center"/>
          </w:tcPr>
          <w:p w14:paraId="7BE0A54F">
            <w:pPr>
              <w:pStyle w:val="57"/>
              <w:tabs>
                <w:tab w:val="left" w:pos="-3261"/>
                <w:tab w:val="left" w:pos="-2552"/>
              </w:tabs>
              <w:spacing w:after="0" w:line="240" w:lineRule="auto"/>
              <w:jc w:val="center"/>
              <w:rPr>
                <w:color w:val="000000"/>
                <w:sz w:val="16"/>
                <w:szCs w:val="16"/>
                <w:lang w:val="es-CO"/>
              </w:rPr>
            </w:pPr>
            <w:r>
              <w:rPr>
                <w:color w:val="000000"/>
                <w:sz w:val="16"/>
                <w:szCs w:val="16"/>
                <w:lang w:val="es-CO"/>
              </w:rPr>
              <w:t>6</w:t>
            </w:r>
          </w:p>
        </w:tc>
        <w:tc>
          <w:tcPr>
            <w:tcW w:w="3830" w:type="pct"/>
            <w:tcBorders>
              <w:top w:val="single" w:color="auto" w:sz="4" w:space="0"/>
              <w:left w:val="single" w:color="auto" w:sz="4" w:space="0"/>
              <w:bottom w:val="single" w:color="auto" w:sz="4" w:space="0"/>
              <w:right w:val="single" w:color="auto" w:sz="4" w:space="0"/>
            </w:tcBorders>
            <w:vAlign w:val="center"/>
          </w:tcPr>
          <w:p w14:paraId="7432B072">
            <w:pPr>
              <w:tabs>
                <w:tab w:val="center" w:pos="4361"/>
              </w:tabs>
              <w:jc w:val="both"/>
              <w:rPr>
                <w:b/>
                <w:sz w:val="16"/>
                <w:szCs w:val="16"/>
                <w:u w:val="single"/>
              </w:rPr>
            </w:pPr>
            <w:r>
              <w:rPr>
                <w:b/>
                <w:sz w:val="16"/>
                <w:szCs w:val="16"/>
                <w:u w:val="single"/>
              </w:rPr>
              <w:t>LÍNEA DE INTERVENCIÓN ADULTEZ Y FAMILIA.</w:t>
            </w:r>
          </w:p>
          <w:p w14:paraId="57A80338">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63905448">
            <w:pPr>
              <w:tabs>
                <w:tab w:val="center" w:pos="4361"/>
              </w:tabs>
              <w:jc w:val="both"/>
              <w:rPr>
                <w:b/>
                <w:sz w:val="16"/>
                <w:szCs w:val="16"/>
                <w:highlight w:val="yellow"/>
                <w:u w:val="single"/>
              </w:rPr>
            </w:pPr>
          </w:p>
          <w:p w14:paraId="32FE3F4D">
            <w:pPr>
              <w:jc w:val="both"/>
              <w:rPr>
                <w:b/>
                <w:sz w:val="16"/>
                <w:szCs w:val="16"/>
                <w:highlight w:val="yellow"/>
              </w:rPr>
            </w:pPr>
            <w:r>
              <w:rPr>
                <w:b/>
                <w:color w:val="000000"/>
                <w:sz w:val="16"/>
                <w:szCs w:val="16"/>
              </w:rPr>
              <w:t>LINEA DE ACCION:  RECREACIÓN DEPORTE, CULTURA Y TURISMO - JORNADA RECREATIVA</w:t>
            </w:r>
            <w:r>
              <w:rPr>
                <w:b/>
                <w:sz w:val="16"/>
                <w:szCs w:val="16"/>
                <w:highlight w:val="yellow"/>
              </w:rPr>
              <w:t xml:space="preserve"> </w:t>
            </w:r>
          </w:p>
          <w:p w14:paraId="5ECF2B16">
            <w:pPr>
              <w:jc w:val="both"/>
              <w:rPr>
                <w:b/>
                <w:sz w:val="16"/>
                <w:szCs w:val="16"/>
                <w:highlight w:val="yellow"/>
              </w:rPr>
            </w:pPr>
          </w:p>
          <w:tbl>
            <w:tblPr>
              <w:tblStyle w:val="100"/>
              <w:tblW w:w="81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46"/>
              <w:gridCol w:w="3823"/>
            </w:tblGrid>
            <w:tr w14:paraId="35459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4346" w:type="dxa"/>
                </w:tcPr>
                <w:p w14:paraId="4CB4DB16">
                  <w:pPr>
                    <w:jc w:val="both"/>
                    <w:rPr>
                      <w:sz w:val="16"/>
                      <w:szCs w:val="16"/>
                    </w:rPr>
                  </w:pPr>
                  <w:r>
                    <w:rPr>
                      <w:sz w:val="16"/>
                      <w:szCs w:val="16"/>
                    </w:rPr>
                    <w:t>-Día de sol.</w:t>
                  </w:r>
                </w:p>
                <w:p w14:paraId="5145AAA4">
                  <w:pPr>
                    <w:jc w:val="both"/>
                    <w:rPr>
                      <w:sz w:val="16"/>
                      <w:szCs w:val="16"/>
                    </w:rPr>
                  </w:pPr>
                  <w:r>
                    <w:rPr>
                      <w:sz w:val="16"/>
                      <w:szCs w:val="16"/>
                    </w:rPr>
                    <w:t>-Integración de compañeros.</w:t>
                  </w:r>
                </w:p>
                <w:p w14:paraId="78B032A3">
                  <w:pPr>
                    <w:jc w:val="both"/>
                    <w:rPr>
                      <w:sz w:val="16"/>
                      <w:szCs w:val="16"/>
                    </w:rPr>
                  </w:pPr>
                  <w:r>
                    <w:rPr>
                      <w:sz w:val="16"/>
                      <w:szCs w:val="16"/>
                    </w:rPr>
                    <w:t>-Tour visita cayo acuario.</w:t>
                  </w:r>
                </w:p>
                <w:p w14:paraId="1A9387FC">
                  <w:pPr>
                    <w:jc w:val="both"/>
                    <w:rPr>
                      <w:sz w:val="16"/>
                      <w:szCs w:val="16"/>
                    </w:rPr>
                  </w:pPr>
                  <w:r>
                    <w:rPr>
                      <w:sz w:val="16"/>
                      <w:szCs w:val="16"/>
                    </w:rPr>
                    <w:t>-Tarde en familia.</w:t>
                  </w:r>
                </w:p>
              </w:tc>
              <w:tc>
                <w:tcPr>
                  <w:tcW w:w="3823" w:type="dxa"/>
                </w:tcPr>
                <w:p w14:paraId="28D49043">
                  <w:pPr>
                    <w:jc w:val="both"/>
                    <w:rPr>
                      <w:sz w:val="16"/>
                      <w:szCs w:val="16"/>
                    </w:rPr>
                  </w:pPr>
                  <w:r>
                    <w:rPr>
                      <w:sz w:val="16"/>
                      <w:szCs w:val="16"/>
                    </w:rPr>
                    <w:t>-Vuelta a la isla.</w:t>
                  </w:r>
                </w:p>
                <w:p w14:paraId="7DAF1947">
                  <w:pPr>
                    <w:jc w:val="both"/>
                    <w:rPr>
                      <w:sz w:val="16"/>
                      <w:szCs w:val="16"/>
                    </w:rPr>
                  </w:pPr>
                  <w:r>
                    <w:rPr>
                      <w:sz w:val="16"/>
                      <w:szCs w:val="16"/>
                    </w:rPr>
                    <w:t>-Caminata ecológica.</w:t>
                  </w:r>
                </w:p>
                <w:p w14:paraId="4169A8D0">
                  <w:pPr>
                    <w:jc w:val="both"/>
                    <w:rPr>
                      <w:sz w:val="16"/>
                      <w:szCs w:val="16"/>
                    </w:rPr>
                  </w:pPr>
                  <w:r>
                    <w:rPr>
                      <w:sz w:val="16"/>
                      <w:szCs w:val="16"/>
                    </w:rPr>
                    <w:t>-Tarde para tu hijo.</w:t>
                  </w:r>
                </w:p>
                <w:p w14:paraId="0D7DFC52">
                  <w:pPr>
                    <w:jc w:val="both"/>
                    <w:rPr>
                      <w:sz w:val="16"/>
                      <w:szCs w:val="16"/>
                    </w:rPr>
                  </w:pPr>
                </w:p>
              </w:tc>
            </w:tr>
          </w:tbl>
          <w:p w14:paraId="49D4CEAC">
            <w:pPr>
              <w:jc w:val="both"/>
              <w:rPr>
                <w:sz w:val="16"/>
                <w:szCs w:val="16"/>
              </w:rPr>
            </w:pPr>
          </w:p>
          <w:p w14:paraId="04098863">
            <w:pPr>
              <w:jc w:val="both"/>
              <w:rPr>
                <w:sz w:val="16"/>
                <w:szCs w:val="16"/>
              </w:rPr>
            </w:pPr>
            <w:r>
              <w:rPr>
                <w:b/>
                <w:sz w:val="16"/>
                <w:szCs w:val="16"/>
              </w:rPr>
              <w:t>DESCRIPCIÓN DE LA ACTIVIDAD</w:t>
            </w:r>
            <w:r>
              <w:rPr>
                <w:sz w:val="16"/>
                <w:szCs w:val="16"/>
              </w:rPr>
              <w:t xml:space="preserve">: La realización de estas actividades tiene como objetivo mejorar las relaciones interpersonales, familiares, trabajo en equipo o programas de integración que permita fortalecer las relaciones entre compañeros, ofreciendo espacios diferentes al entorno laboral, para el esparcimiento, liberación de estrés, fortalecimiento de autoestima y ampliar el circulo social del individuo, fomentando el salario emocional y hábitos saludables en los funcionarios. </w:t>
            </w:r>
          </w:p>
          <w:p w14:paraId="7CC1E0A7">
            <w:pPr>
              <w:jc w:val="both"/>
              <w:rPr>
                <w:b/>
                <w:bCs/>
                <w:sz w:val="16"/>
                <w:szCs w:val="16"/>
              </w:rPr>
            </w:pPr>
          </w:p>
          <w:p w14:paraId="34D46AB1">
            <w:pPr>
              <w:jc w:val="both"/>
              <w:rPr>
                <w:b/>
                <w:bCs/>
                <w:sz w:val="16"/>
                <w:szCs w:val="16"/>
              </w:rPr>
            </w:pPr>
            <w:r>
              <w:rPr>
                <w:b/>
                <w:bCs/>
                <w:sz w:val="16"/>
                <w:szCs w:val="16"/>
              </w:rPr>
              <w:t>PARA LA IMPLEMENTACIÓN DE ESTAS ACTIVIDADES SE REQUIERE:</w:t>
            </w:r>
          </w:p>
          <w:p w14:paraId="540DE43D">
            <w:pPr>
              <w:jc w:val="both"/>
              <w:rPr>
                <w:b/>
                <w:bCs/>
                <w:sz w:val="16"/>
                <w:szCs w:val="16"/>
              </w:rPr>
            </w:pPr>
          </w:p>
          <w:p w14:paraId="33F9CD21">
            <w:pPr>
              <w:pStyle w:val="104"/>
              <w:numPr>
                <w:ilvl w:val="0"/>
                <w:numId w:val="20"/>
              </w:numPr>
              <w:adjustRightInd w:val="0"/>
              <w:rPr>
                <w:sz w:val="16"/>
                <w:szCs w:val="16"/>
              </w:rPr>
            </w:pPr>
            <w:r>
              <w:rPr>
                <w:sz w:val="16"/>
                <w:szCs w:val="16"/>
              </w:rPr>
              <w:t>Implementación logística mínima para el desarrollo de la actividad.</w:t>
            </w:r>
          </w:p>
          <w:p w14:paraId="113F4415">
            <w:pPr>
              <w:pStyle w:val="104"/>
              <w:numPr>
                <w:ilvl w:val="0"/>
                <w:numId w:val="20"/>
              </w:numPr>
              <w:adjustRightInd w:val="0"/>
              <w:rPr>
                <w:sz w:val="16"/>
                <w:szCs w:val="16"/>
              </w:rPr>
            </w:pPr>
            <w:r>
              <w:rPr>
                <w:sz w:val="16"/>
                <w:szCs w:val="16"/>
              </w:rPr>
              <w:t>Guía turístico idóneo y autorizado.</w:t>
            </w:r>
          </w:p>
          <w:p w14:paraId="43238BFB">
            <w:pPr>
              <w:pStyle w:val="104"/>
              <w:numPr>
                <w:ilvl w:val="0"/>
                <w:numId w:val="20"/>
              </w:numPr>
              <w:autoSpaceDE/>
              <w:autoSpaceDN/>
              <w:adjustRightInd w:val="0"/>
              <w:jc w:val="both"/>
              <w:rPr>
                <w:sz w:val="16"/>
                <w:szCs w:val="16"/>
              </w:rPr>
            </w:pPr>
            <w:r>
              <w:rPr>
                <w:sz w:val="16"/>
                <w:szCs w:val="16"/>
              </w:rPr>
              <w:t>Ingreso al lugar del evento, Ambientación y/o decoración del lugar, uso de zonas húmedas o atracciones acuáticas y recreativas del lugar.</w:t>
            </w:r>
          </w:p>
          <w:p w14:paraId="45BDF86C">
            <w:pPr>
              <w:pStyle w:val="104"/>
              <w:adjustRightInd w:val="0"/>
              <w:ind w:left="360"/>
              <w:jc w:val="both"/>
              <w:rPr>
                <w:sz w:val="16"/>
                <w:szCs w:val="16"/>
              </w:rPr>
            </w:pPr>
          </w:p>
          <w:p w14:paraId="23F011B7">
            <w:pPr>
              <w:jc w:val="both"/>
              <w:rPr>
                <w:b/>
                <w:bCs/>
                <w:sz w:val="16"/>
                <w:szCs w:val="16"/>
              </w:rPr>
            </w:pPr>
            <w:r>
              <w:rPr>
                <w:b/>
                <w:bCs/>
                <w:sz w:val="16"/>
                <w:szCs w:val="16"/>
              </w:rPr>
              <w:t xml:space="preserve">ALIMENTACIÓN </w:t>
            </w:r>
          </w:p>
          <w:p w14:paraId="4BE46216">
            <w:pPr>
              <w:jc w:val="both"/>
              <w:rPr>
                <w:b/>
                <w:bCs/>
                <w:sz w:val="16"/>
                <w:szCs w:val="16"/>
              </w:rPr>
            </w:pPr>
          </w:p>
          <w:p w14:paraId="1393C035">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26417F68">
            <w:pPr>
              <w:jc w:val="both"/>
              <w:rPr>
                <w:bCs/>
                <w:sz w:val="16"/>
                <w:szCs w:val="16"/>
              </w:rPr>
            </w:pPr>
          </w:p>
          <w:p w14:paraId="39C17D91">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4EFAF3C6">
            <w:pPr>
              <w:jc w:val="both"/>
              <w:rPr>
                <w:sz w:val="16"/>
                <w:szCs w:val="16"/>
              </w:rPr>
            </w:pPr>
          </w:p>
          <w:p w14:paraId="0C66D371">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5FCA47BA">
            <w:pPr>
              <w:jc w:val="both"/>
              <w:rPr>
                <w:sz w:val="16"/>
                <w:szCs w:val="16"/>
              </w:rPr>
            </w:pPr>
          </w:p>
          <w:p w14:paraId="6E2E94D1">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0C10057F">
            <w:pPr>
              <w:jc w:val="both"/>
              <w:rPr>
                <w:bCs/>
                <w:sz w:val="16"/>
                <w:szCs w:val="16"/>
                <w:highlight w:val="yellow"/>
              </w:rPr>
            </w:pPr>
            <w:r>
              <w:rPr>
                <w:bCs/>
                <w:sz w:val="16"/>
                <w:szCs w:val="16"/>
              </w:rPr>
              <w:t xml:space="preserve"> </w:t>
            </w:r>
          </w:p>
          <w:p w14:paraId="5DAF9E72">
            <w:pPr>
              <w:jc w:val="both"/>
              <w:rPr>
                <w:sz w:val="16"/>
                <w:szCs w:val="16"/>
              </w:rPr>
            </w:pPr>
            <w:r>
              <w:rPr>
                <w:sz w:val="16"/>
                <w:szCs w:val="16"/>
              </w:rPr>
              <w:t>Una de las opciones planteadas en la descripción de la actividad, en coordinación con el supervisor del contrato.</w:t>
            </w:r>
          </w:p>
          <w:p w14:paraId="355E55EE">
            <w:pPr>
              <w:jc w:val="both"/>
              <w:rPr>
                <w:sz w:val="16"/>
                <w:szCs w:val="16"/>
              </w:rPr>
            </w:pPr>
          </w:p>
          <w:p w14:paraId="7F134F1E">
            <w:pPr>
              <w:jc w:val="both"/>
              <w:rPr>
                <w:sz w:val="16"/>
                <w:szCs w:val="16"/>
              </w:rPr>
            </w:pPr>
            <w:r>
              <w:rPr>
                <w:b/>
                <w:bCs/>
                <w:sz w:val="16"/>
                <w:szCs w:val="16"/>
              </w:rPr>
              <w:t>ESPACIOS DONDE SE REALIZARÁ LA ACTIVIDAD Y LOGISTICA</w:t>
            </w:r>
            <w:r>
              <w:rPr>
                <w:sz w:val="16"/>
                <w:szCs w:val="16"/>
              </w:rPr>
              <w:t>.</w:t>
            </w:r>
          </w:p>
          <w:p w14:paraId="22CF32ED">
            <w:pPr>
              <w:jc w:val="both"/>
              <w:rPr>
                <w:sz w:val="16"/>
                <w:szCs w:val="16"/>
              </w:rPr>
            </w:pPr>
          </w:p>
          <w:p w14:paraId="01E17FD9">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42F261D4">
            <w:pPr>
              <w:jc w:val="both"/>
              <w:rPr>
                <w:sz w:val="16"/>
                <w:szCs w:val="16"/>
              </w:rPr>
            </w:pPr>
          </w:p>
          <w:p w14:paraId="679FCC1F">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7866A464">
            <w:pPr>
              <w:jc w:val="both"/>
              <w:rPr>
                <w:sz w:val="16"/>
                <w:szCs w:val="16"/>
              </w:rPr>
            </w:pPr>
          </w:p>
          <w:p w14:paraId="14BD7615">
            <w:pPr>
              <w:jc w:val="both"/>
              <w:rPr>
                <w:sz w:val="16"/>
                <w:szCs w:val="16"/>
              </w:rPr>
            </w:pPr>
            <w:r>
              <w:rPr>
                <w:sz w:val="16"/>
                <w:szCs w:val="16"/>
              </w:rPr>
              <w:t>El contratista deberá garantizar en el desarrollo de cada una de las actividades el cumplimiento de los protocolos de bioseguridad.</w:t>
            </w:r>
          </w:p>
          <w:p w14:paraId="4367D0E1">
            <w:pPr>
              <w:jc w:val="both"/>
              <w:rPr>
                <w:sz w:val="16"/>
                <w:szCs w:val="16"/>
              </w:rPr>
            </w:pPr>
          </w:p>
          <w:p w14:paraId="00C52BFF">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27358A77">
            <w:pPr>
              <w:jc w:val="both"/>
              <w:rPr>
                <w:sz w:val="16"/>
                <w:szCs w:val="16"/>
              </w:rPr>
            </w:pPr>
          </w:p>
          <w:p w14:paraId="4C0DACE1">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43AE1B2D">
            <w:pPr>
              <w:jc w:val="both"/>
              <w:rPr>
                <w:sz w:val="16"/>
                <w:szCs w:val="16"/>
              </w:rPr>
            </w:pPr>
          </w:p>
          <w:p w14:paraId="09557102">
            <w:pPr>
              <w:jc w:val="both"/>
              <w:rPr>
                <w:sz w:val="16"/>
                <w:szCs w:val="16"/>
              </w:rPr>
            </w:pPr>
            <w:r>
              <w:rPr>
                <w:sz w:val="16"/>
                <w:szCs w:val="16"/>
              </w:rPr>
              <w:t>El costo debe ser el valor unitario, por persona.</w:t>
            </w:r>
          </w:p>
        </w:tc>
        <w:tc>
          <w:tcPr>
            <w:tcW w:w="390" w:type="pct"/>
            <w:tcBorders>
              <w:left w:val="single" w:color="auto" w:sz="4" w:space="0"/>
              <w:right w:val="single" w:color="auto" w:sz="4" w:space="0"/>
            </w:tcBorders>
            <w:vAlign w:val="center"/>
          </w:tcPr>
          <w:p w14:paraId="2DDCFD2B">
            <w:pPr>
              <w:pStyle w:val="57"/>
              <w:tabs>
                <w:tab w:val="left" w:pos="-3261"/>
                <w:tab w:val="left" w:pos="-2552"/>
              </w:tabs>
              <w:spacing w:after="0" w:line="240" w:lineRule="auto"/>
              <w:jc w:val="center"/>
              <w:rPr>
                <w:b/>
                <w:sz w:val="18"/>
                <w:szCs w:val="18"/>
                <w:lang w:val="es-CO"/>
              </w:rPr>
            </w:pPr>
          </w:p>
        </w:tc>
        <w:tc>
          <w:tcPr>
            <w:tcW w:w="454" w:type="pct"/>
            <w:tcBorders>
              <w:left w:val="single" w:color="auto" w:sz="4" w:space="0"/>
              <w:right w:val="single" w:color="auto" w:sz="4" w:space="0"/>
            </w:tcBorders>
            <w:vAlign w:val="center"/>
          </w:tcPr>
          <w:p w14:paraId="11E9313E">
            <w:pPr>
              <w:pStyle w:val="57"/>
              <w:tabs>
                <w:tab w:val="left" w:pos="-3261"/>
                <w:tab w:val="left" w:pos="-2552"/>
              </w:tabs>
              <w:spacing w:after="0" w:line="240" w:lineRule="auto"/>
              <w:jc w:val="center"/>
              <w:rPr>
                <w:b/>
                <w:sz w:val="18"/>
                <w:szCs w:val="18"/>
                <w:lang w:val="es-CO"/>
              </w:rPr>
            </w:pPr>
          </w:p>
        </w:tc>
      </w:tr>
      <w:tr w14:paraId="7CC6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7DE01238">
            <w:pPr>
              <w:pStyle w:val="57"/>
              <w:tabs>
                <w:tab w:val="left" w:pos="-3261"/>
                <w:tab w:val="left" w:pos="-2552"/>
              </w:tabs>
              <w:spacing w:after="0" w:line="240" w:lineRule="auto"/>
              <w:jc w:val="center"/>
              <w:rPr>
                <w:color w:val="000000"/>
                <w:sz w:val="16"/>
                <w:szCs w:val="16"/>
                <w:lang w:val="es-CO"/>
              </w:rPr>
            </w:pPr>
            <w:r>
              <w:rPr>
                <w:color w:val="000000"/>
                <w:sz w:val="16"/>
                <w:szCs w:val="16"/>
                <w:lang w:val="es-CO"/>
              </w:rPr>
              <w:t>7</w:t>
            </w:r>
          </w:p>
        </w:tc>
        <w:tc>
          <w:tcPr>
            <w:tcW w:w="3830" w:type="pct"/>
            <w:tcBorders>
              <w:top w:val="single" w:color="auto" w:sz="4" w:space="0"/>
            </w:tcBorders>
            <w:vAlign w:val="center"/>
          </w:tcPr>
          <w:p w14:paraId="1827F930">
            <w:pPr>
              <w:tabs>
                <w:tab w:val="center" w:pos="4361"/>
              </w:tabs>
              <w:jc w:val="both"/>
              <w:rPr>
                <w:b/>
                <w:sz w:val="16"/>
                <w:szCs w:val="16"/>
                <w:u w:val="single"/>
              </w:rPr>
            </w:pPr>
            <w:r>
              <w:rPr>
                <w:b/>
                <w:sz w:val="16"/>
                <w:szCs w:val="16"/>
                <w:u w:val="single"/>
              </w:rPr>
              <w:t>LÍNEA DE INTERVENCIÓN ADULTEZ</w:t>
            </w:r>
          </w:p>
          <w:p w14:paraId="508F703E">
            <w:pPr>
              <w:jc w:val="both"/>
              <w:rPr>
                <w:b/>
                <w:sz w:val="16"/>
                <w:szCs w:val="16"/>
                <w:u w:val="single"/>
              </w:rPr>
            </w:pPr>
            <w:r>
              <w:rPr>
                <w:b/>
                <w:sz w:val="16"/>
                <w:szCs w:val="16"/>
                <w:u w:val="single"/>
              </w:rPr>
              <w:t>Relaciones familiares - Fomento de la calidad de las relaciones familiares</w:t>
            </w:r>
          </w:p>
          <w:p w14:paraId="29D1D124">
            <w:pPr>
              <w:jc w:val="both"/>
              <w:rPr>
                <w:b/>
                <w:sz w:val="16"/>
                <w:szCs w:val="16"/>
                <w:highlight w:val="yellow"/>
              </w:rPr>
            </w:pPr>
          </w:p>
          <w:p w14:paraId="71512B04">
            <w:pPr>
              <w:jc w:val="both"/>
              <w:rPr>
                <w:b/>
                <w:sz w:val="16"/>
                <w:szCs w:val="16"/>
              </w:rPr>
            </w:pPr>
            <w:r>
              <w:rPr>
                <w:b/>
                <w:color w:val="000000"/>
                <w:sz w:val="16"/>
                <w:szCs w:val="16"/>
              </w:rPr>
              <w:t xml:space="preserve">LINEA DE ACCION - RECREACIÓN DEPORTE, CULTURA Y TURISMO </w:t>
            </w:r>
            <w:r>
              <w:rPr>
                <w:b/>
                <w:sz w:val="16"/>
                <w:szCs w:val="16"/>
              </w:rPr>
              <w:t xml:space="preserve">ASISTENCIA SOCIAL - CONVIVO CON HÁBITOS SALUDABLES. </w:t>
            </w:r>
          </w:p>
          <w:p w14:paraId="51EC2998">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79"/>
              <w:gridCol w:w="3979"/>
            </w:tblGrid>
            <w:tr w14:paraId="05426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3979" w:type="dxa"/>
                </w:tcPr>
                <w:p w14:paraId="6C0490D8">
                  <w:pPr>
                    <w:jc w:val="both"/>
                    <w:rPr>
                      <w:bCs/>
                      <w:sz w:val="16"/>
                      <w:szCs w:val="16"/>
                    </w:rPr>
                  </w:pPr>
                  <w:r>
                    <w:rPr>
                      <w:b/>
                      <w:sz w:val="16"/>
                      <w:szCs w:val="16"/>
                    </w:rPr>
                    <w:t>-</w:t>
                  </w:r>
                  <w:r>
                    <w:rPr>
                      <w:bCs/>
                      <w:sz w:val="16"/>
                      <w:szCs w:val="16"/>
                    </w:rPr>
                    <w:t>Buen día cuerpo</w:t>
                  </w:r>
                </w:p>
                <w:p w14:paraId="0635AC81">
                  <w:pPr>
                    <w:jc w:val="both"/>
                    <w:rPr>
                      <w:bCs/>
                      <w:sz w:val="16"/>
                      <w:szCs w:val="16"/>
                    </w:rPr>
                  </w:pPr>
                  <w:r>
                    <w:rPr>
                      <w:bCs/>
                      <w:sz w:val="16"/>
                      <w:szCs w:val="16"/>
                    </w:rPr>
                    <w:t>-Dia de la fruta</w:t>
                  </w:r>
                </w:p>
                <w:p w14:paraId="5427720E">
                  <w:pPr>
                    <w:jc w:val="both"/>
                    <w:rPr>
                      <w:bCs/>
                      <w:sz w:val="16"/>
                      <w:szCs w:val="16"/>
                    </w:rPr>
                  </w:pPr>
                  <w:r>
                    <w:rPr>
                      <w:bCs/>
                      <w:sz w:val="16"/>
                      <w:szCs w:val="16"/>
                    </w:rPr>
                    <w:t xml:space="preserve">-Ruta pausa activa </w:t>
                  </w:r>
                </w:p>
                <w:p w14:paraId="084F6ED6">
                  <w:pPr>
                    <w:jc w:val="both"/>
                    <w:rPr>
                      <w:bCs/>
                      <w:sz w:val="16"/>
                      <w:szCs w:val="16"/>
                    </w:rPr>
                  </w:pPr>
                  <w:r>
                    <w:rPr>
                      <w:bCs/>
                      <w:sz w:val="16"/>
                      <w:szCs w:val="16"/>
                    </w:rPr>
                    <w:t>-Cada paso cuenta</w:t>
                  </w:r>
                </w:p>
                <w:p w14:paraId="6A5BC2DC">
                  <w:pPr>
                    <w:jc w:val="both"/>
                    <w:rPr>
                      <w:bCs/>
                      <w:sz w:val="16"/>
                      <w:szCs w:val="16"/>
                    </w:rPr>
                  </w:pPr>
                  <w:r>
                    <w:rPr>
                      <w:sz w:val="16"/>
                      <w:szCs w:val="16"/>
                    </w:rPr>
                    <w:t>-Festivales colonias</w:t>
                  </w:r>
                </w:p>
              </w:tc>
              <w:tc>
                <w:tcPr>
                  <w:tcW w:w="3979" w:type="dxa"/>
                </w:tcPr>
                <w:p w14:paraId="5D4F57D3">
                  <w:pPr>
                    <w:jc w:val="both"/>
                    <w:rPr>
                      <w:bCs/>
                      <w:sz w:val="16"/>
                      <w:szCs w:val="16"/>
                    </w:rPr>
                  </w:pPr>
                  <w:r>
                    <w:rPr>
                      <w:bCs/>
                      <w:sz w:val="16"/>
                      <w:szCs w:val="16"/>
                    </w:rPr>
                    <w:t>-Corriendo por la vida</w:t>
                  </w:r>
                </w:p>
                <w:p w14:paraId="47E914B1">
                  <w:pPr>
                    <w:jc w:val="both"/>
                    <w:rPr>
                      <w:bCs/>
                      <w:sz w:val="16"/>
                      <w:szCs w:val="16"/>
                    </w:rPr>
                  </w:pPr>
                  <w:r>
                    <w:rPr>
                      <w:bCs/>
                      <w:sz w:val="16"/>
                      <w:szCs w:val="16"/>
                    </w:rPr>
                    <w:t xml:space="preserve">-Caminata ecológica </w:t>
                  </w:r>
                </w:p>
                <w:p w14:paraId="53CB9860">
                  <w:pPr>
                    <w:jc w:val="both"/>
                    <w:rPr>
                      <w:bCs/>
                      <w:sz w:val="16"/>
                      <w:szCs w:val="16"/>
                    </w:rPr>
                  </w:pPr>
                  <w:r>
                    <w:rPr>
                      <w:bCs/>
                      <w:sz w:val="16"/>
                      <w:szCs w:val="16"/>
                    </w:rPr>
                    <w:t xml:space="preserve">-Caminata de observación </w:t>
                  </w:r>
                </w:p>
                <w:p w14:paraId="44A17F0E">
                  <w:pPr>
                    <w:pStyle w:val="104"/>
                    <w:tabs>
                      <w:tab w:val="left" w:pos="240"/>
                    </w:tabs>
                    <w:ind w:left="0"/>
                    <w:jc w:val="both"/>
                    <w:rPr>
                      <w:sz w:val="16"/>
                      <w:szCs w:val="16"/>
                    </w:rPr>
                  </w:pPr>
                  <w:r>
                    <w:rPr>
                      <w:sz w:val="16"/>
                      <w:szCs w:val="16"/>
                    </w:rPr>
                    <w:t>-Festivales culturales</w:t>
                  </w:r>
                </w:p>
                <w:p w14:paraId="0294104F">
                  <w:pPr>
                    <w:jc w:val="both"/>
                    <w:rPr>
                      <w:bCs/>
                      <w:sz w:val="16"/>
                      <w:szCs w:val="16"/>
                    </w:rPr>
                  </w:pPr>
                </w:p>
              </w:tc>
            </w:tr>
          </w:tbl>
          <w:p w14:paraId="5E7BB728">
            <w:pPr>
              <w:jc w:val="both"/>
              <w:rPr>
                <w:b/>
                <w:sz w:val="16"/>
                <w:szCs w:val="16"/>
              </w:rPr>
            </w:pPr>
          </w:p>
          <w:p w14:paraId="4B2E6904">
            <w:pPr>
              <w:jc w:val="both"/>
              <w:rPr>
                <w:bCs/>
                <w:sz w:val="16"/>
                <w:szCs w:val="16"/>
              </w:rPr>
            </w:pPr>
            <w:r>
              <w:rPr>
                <w:b/>
                <w:sz w:val="16"/>
                <w:szCs w:val="16"/>
              </w:rPr>
              <w:t>DESCRIPCIÓN DE LA ACTIVIDAD</w:t>
            </w:r>
            <w:r>
              <w:rPr>
                <w:sz w:val="16"/>
                <w:szCs w:val="16"/>
              </w:rPr>
              <w:t xml:space="preserve">: </w:t>
            </w:r>
            <w:r>
              <w:rPr>
                <w:bCs/>
                <w:sz w:val="16"/>
                <w:szCs w:val="16"/>
              </w:rPr>
              <w:t>Esta actividad está orientada a la acción del mejoramiento en la calidad de vida del funcionario creando hábitos saludables para el fortalecimiento del estado físico e integral del mismo, en sana convivencia entre el individuo y su entorno, generando espacios apropiados para la práctica de actividades deportivas y redunden en una salud mental positiva que prevenga riesgos psicosocial donde promocione factores protectores de la vida en su entorno social mediante la generación de espacios diferentes al entorno laboral que promuevan la integración familiar, laboral y el trabajo en equipo.</w:t>
            </w:r>
          </w:p>
          <w:p w14:paraId="4E7F93CC">
            <w:pPr>
              <w:jc w:val="both"/>
              <w:rPr>
                <w:b/>
                <w:bCs/>
                <w:sz w:val="16"/>
                <w:szCs w:val="16"/>
              </w:rPr>
            </w:pPr>
          </w:p>
          <w:p w14:paraId="0F55CEAE">
            <w:pPr>
              <w:jc w:val="both"/>
              <w:rPr>
                <w:b/>
                <w:bCs/>
                <w:sz w:val="16"/>
                <w:szCs w:val="16"/>
              </w:rPr>
            </w:pPr>
            <w:r>
              <w:rPr>
                <w:b/>
                <w:bCs/>
                <w:sz w:val="16"/>
                <w:szCs w:val="16"/>
              </w:rPr>
              <w:t xml:space="preserve">SE REQUIERE PARA LA IMPLEMENTACIÓN DE ESTAS ACTIVIDADES </w:t>
            </w:r>
            <w:r>
              <w:rPr>
                <w:b/>
                <w:sz w:val="16"/>
                <w:szCs w:val="16"/>
              </w:rPr>
              <w:t>CONVIVO CON HÁBITOS SALUDABLES</w:t>
            </w:r>
            <w:r>
              <w:rPr>
                <w:b/>
                <w:bCs/>
                <w:sz w:val="16"/>
                <w:szCs w:val="16"/>
              </w:rPr>
              <w:t>:</w:t>
            </w:r>
          </w:p>
          <w:p w14:paraId="69E6AD52">
            <w:pPr>
              <w:jc w:val="both"/>
              <w:rPr>
                <w:b/>
                <w:sz w:val="16"/>
                <w:szCs w:val="16"/>
              </w:rPr>
            </w:pPr>
          </w:p>
          <w:p w14:paraId="519400E6">
            <w:pPr>
              <w:pStyle w:val="104"/>
              <w:numPr>
                <w:ilvl w:val="0"/>
                <w:numId w:val="22"/>
              </w:numPr>
              <w:adjustRightInd w:val="0"/>
              <w:rPr>
                <w:sz w:val="16"/>
                <w:szCs w:val="16"/>
              </w:rPr>
            </w:pPr>
            <w:r>
              <w:rPr>
                <w:sz w:val="16"/>
                <w:szCs w:val="16"/>
              </w:rPr>
              <w:t>Implementación logística mínima para el desarrollo de la actividad.</w:t>
            </w:r>
          </w:p>
          <w:p w14:paraId="35F356CA">
            <w:pPr>
              <w:pStyle w:val="104"/>
              <w:numPr>
                <w:ilvl w:val="0"/>
                <w:numId w:val="22"/>
              </w:numPr>
              <w:autoSpaceDE/>
              <w:autoSpaceDN/>
              <w:jc w:val="both"/>
              <w:rPr>
                <w:bCs/>
                <w:sz w:val="16"/>
                <w:szCs w:val="16"/>
              </w:rPr>
            </w:pPr>
            <w:r>
              <w:rPr>
                <w:bCs/>
                <w:sz w:val="16"/>
                <w:szCs w:val="16"/>
              </w:rPr>
              <w:t>01 botella de agua de 600 ml, 01 una fruta (manzana, pera, banano o mandarina) 01 porción de bocadillo 20 gramos.</w:t>
            </w:r>
          </w:p>
          <w:p w14:paraId="5355580D">
            <w:pPr>
              <w:pStyle w:val="104"/>
              <w:numPr>
                <w:ilvl w:val="0"/>
                <w:numId w:val="22"/>
              </w:numPr>
              <w:autoSpaceDE/>
              <w:autoSpaceDN/>
              <w:adjustRightInd w:val="0"/>
              <w:jc w:val="both"/>
              <w:rPr>
                <w:sz w:val="16"/>
                <w:szCs w:val="16"/>
              </w:rPr>
            </w:pPr>
            <w:r>
              <w:rPr>
                <w:sz w:val="16"/>
                <w:szCs w:val="16"/>
              </w:rPr>
              <w:t xml:space="preserve">Taller y/o charla dirigida por personal profesional alusivo a la actividad. </w:t>
            </w:r>
          </w:p>
          <w:p w14:paraId="0C1FCE4E">
            <w:pPr>
              <w:jc w:val="both"/>
              <w:rPr>
                <w:bCs/>
                <w:sz w:val="16"/>
                <w:szCs w:val="16"/>
              </w:rPr>
            </w:pPr>
          </w:p>
          <w:p w14:paraId="3B3A492C">
            <w:pPr>
              <w:jc w:val="both"/>
              <w:rPr>
                <w:b/>
                <w:bCs/>
                <w:sz w:val="16"/>
                <w:szCs w:val="16"/>
              </w:rPr>
            </w:pPr>
            <w:r>
              <w:rPr>
                <w:b/>
                <w:bCs/>
                <w:sz w:val="16"/>
                <w:szCs w:val="16"/>
              </w:rPr>
              <w:t xml:space="preserve">ALIMENTACIÓN </w:t>
            </w:r>
          </w:p>
          <w:p w14:paraId="4615F7B9">
            <w:pPr>
              <w:jc w:val="both"/>
              <w:rPr>
                <w:b/>
                <w:bCs/>
                <w:sz w:val="16"/>
                <w:szCs w:val="16"/>
              </w:rPr>
            </w:pPr>
          </w:p>
          <w:p w14:paraId="53CD4CC5">
            <w:pPr>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0607163C">
            <w:pPr>
              <w:jc w:val="both"/>
              <w:rPr>
                <w:sz w:val="16"/>
                <w:szCs w:val="16"/>
              </w:rPr>
            </w:pPr>
          </w:p>
          <w:p w14:paraId="58ECA827">
            <w:pPr>
              <w:jc w:val="both"/>
              <w:rPr>
                <w:bCs/>
                <w:sz w:val="16"/>
                <w:szCs w:val="16"/>
              </w:rPr>
            </w:pPr>
            <w:r>
              <w:rPr>
                <w:b/>
                <w:bCs/>
                <w:sz w:val="16"/>
                <w:szCs w:val="16"/>
              </w:rPr>
              <w:t xml:space="preserve">Opción 2: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09FBCE64">
            <w:pPr>
              <w:jc w:val="both"/>
              <w:rPr>
                <w:bCs/>
                <w:sz w:val="16"/>
                <w:szCs w:val="16"/>
                <w:highlight w:val="yellow"/>
              </w:rPr>
            </w:pPr>
            <w:r>
              <w:rPr>
                <w:bCs/>
                <w:sz w:val="16"/>
                <w:szCs w:val="16"/>
              </w:rPr>
              <w:t xml:space="preserve"> </w:t>
            </w:r>
          </w:p>
          <w:p w14:paraId="1C298D39">
            <w:pPr>
              <w:jc w:val="both"/>
              <w:rPr>
                <w:sz w:val="16"/>
                <w:szCs w:val="16"/>
              </w:rPr>
            </w:pPr>
            <w:r>
              <w:rPr>
                <w:sz w:val="16"/>
                <w:szCs w:val="16"/>
              </w:rPr>
              <w:t>Una de las opciones planteadas en la descripción de la actividad, en coordinación con el supervisor del contrato.</w:t>
            </w:r>
          </w:p>
          <w:p w14:paraId="011B94B5">
            <w:pPr>
              <w:jc w:val="both"/>
              <w:rPr>
                <w:sz w:val="16"/>
                <w:szCs w:val="16"/>
              </w:rPr>
            </w:pPr>
          </w:p>
          <w:p w14:paraId="1A24A4CB">
            <w:pPr>
              <w:jc w:val="both"/>
              <w:rPr>
                <w:sz w:val="16"/>
                <w:szCs w:val="16"/>
              </w:rPr>
            </w:pPr>
            <w:r>
              <w:rPr>
                <w:b/>
                <w:bCs/>
                <w:sz w:val="16"/>
                <w:szCs w:val="16"/>
              </w:rPr>
              <w:t>ESPACIOS DONDE SE REALIZARÁ LA ACTIVIDAD Y LOGISTICA</w:t>
            </w:r>
            <w:r>
              <w:rPr>
                <w:sz w:val="16"/>
                <w:szCs w:val="16"/>
              </w:rPr>
              <w:t>.</w:t>
            </w:r>
          </w:p>
          <w:p w14:paraId="0AD2CCB4">
            <w:pPr>
              <w:jc w:val="both"/>
              <w:rPr>
                <w:sz w:val="16"/>
                <w:szCs w:val="16"/>
              </w:rPr>
            </w:pPr>
          </w:p>
          <w:p w14:paraId="5403C2E9">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F59389A">
            <w:pPr>
              <w:jc w:val="both"/>
              <w:rPr>
                <w:sz w:val="16"/>
                <w:szCs w:val="16"/>
              </w:rPr>
            </w:pPr>
          </w:p>
          <w:p w14:paraId="0CDD46E9">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1FF61FC1">
            <w:pPr>
              <w:jc w:val="both"/>
              <w:rPr>
                <w:sz w:val="16"/>
                <w:szCs w:val="16"/>
              </w:rPr>
            </w:pPr>
          </w:p>
          <w:p w14:paraId="402CF10D">
            <w:pPr>
              <w:jc w:val="both"/>
              <w:rPr>
                <w:sz w:val="16"/>
                <w:szCs w:val="16"/>
              </w:rPr>
            </w:pPr>
            <w:r>
              <w:rPr>
                <w:sz w:val="16"/>
                <w:szCs w:val="16"/>
              </w:rPr>
              <w:t>El contratista deberá garantizar en el desarrollo de cada una de las actividades el cumplimiento de los protocolos de bioseguridad.</w:t>
            </w:r>
          </w:p>
          <w:p w14:paraId="17285392">
            <w:pPr>
              <w:jc w:val="both"/>
              <w:rPr>
                <w:sz w:val="16"/>
                <w:szCs w:val="16"/>
              </w:rPr>
            </w:pPr>
          </w:p>
          <w:p w14:paraId="011AC556">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B1117AE">
            <w:pPr>
              <w:jc w:val="both"/>
              <w:rPr>
                <w:sz w:val="16"/>
                <w:szCs w:val="16"/>
              </w:rPr>
            </w:pPr>
          </w:p>
          <w:p w14:paraId="59C66B31">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2C0B1B48">
            <w:pPr>
              <w:jc w:val="both"/>
              <w:rPr>
                <w:sz w:val="16"/>
                <w:szCs w:val="16"/>
              </w:rPr>
            </w:pPr>
          </w:p>
          <w:p w14:paraId="412262E3">
            <w:pPr>
              <w:jc w:val="both"/>
              <w:rPr>
                <w:b/>
                <w:bCs/>
                <w:sz w:val="16"/>
                <w:szCs w:val="16"/>
              </w:rPr>
            </w:pPr>
            <w:r>
              <w:rPr>
                <w:sz w:val="16"/>
                <w:szCs w:val="16"/>
              </w:rPr>
              <w:t>El costo debe ser el valor unitario, por persona.</w:t>
            </w:r>
          </w:p>
        </w:tc>
        <w:tc>
          <w:tcPr>
            <w:tcW w:w="390" w:type="pct"/>
            <w:vAlign w:val="center"/>
          </w:tcPr>
          <w:p w14:paraId="5F386E1D">
            <w:pPr>
              <w:pStyle w:val="57"/>
              <w:tabs>
                <w:tab w:val="left" w:pos="-3261"/>
                <w:tab w:val="left" w:pos="-2552"/>
              </w:tabs>
              <w:spacing w:after="0" w:line="240" w:lineRule="auto"/>
              <w:jc w:val="center"/>
              <w:rPr>
                <w:b/>
                <w:sz w:val="18"/>
                <w:szCs w:val="18"/>
                <w:lang w:val="es-CO"/>
              </w:rPr>
            </w:pPr>
          </w:p>
        </w:tc>
        <w:tc>
          <w:tcPr>
            <w:tcW w:w="454" w:type="pct"/>
            <w:vAlign w:val="center"/>
          </w:tcPr>
          <w:p w14:paraId="12E52B99">
            <w:pPr>
              <w:pStyle w:val="57"/>
              <w:tabs>
                <w:tab w:val="left" w:pos="-3261"/>
                <w:tab w:val="left" w:pos="-2552"/>
              </w:tabs>
              <w:spacing w:after="0" w:line="240" w:lineRule="auto"/>
              <w:jc w:val="center"/>
              <w:rPr>
                <w:b/>
                <w:sz w:val="18"/>
                <w:szCs w:val="18"/>
                <w:lang w:val="es-CO"/>
              </w:rPr>
            </w:pPr>
          </w:p>
        </w:tc>
      </w:tr>
      <w:tr w14:paraId="59D0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26" w:type="pct"/>
            <w:vAlign w:val="center"/>
          </w:tcPr>
          <w:p w14:paraId="6003E98C">
            <w:pPr>
              <w:pStyle w:val="57"/>
              <w:tabs>
                <w:tab w:val="left" w:pos="-3261"/>
                <w:tab w:val="left" w:pos="-2552"/>
              </w:tabs>
              <w:spacing w:after="0" w:line="240" w:lineRule="auto"/>
              <w:jc w:val="center"/>
              <w:rPr>
                <w:color w:val="000000"/>
                <w:sz w:val="16"/>
                <w:szCs w:val="16"/>
                <w:lang w:val="es-CO"/>
              </w:rPr>
            </w:pPr>
            <w:r>
              <w:rPr>
                <w:color w:val="000000"/>
                <w:sz w:val="16"/>
                <w:szCs w:val="16"/>
                <w:lang w:val="es-CO"/>
              </w:rPr>
              <w:t>8</w:t>
            </w:r>
          </w:p>
        </w:tc>
        <w:tc>
          <w:tcPr>
            <w:tcW w:w="3830" w:type="pct"/>
            <w:vAlign w:val="center"/>
          </w:tcPr>
          <w:p w14:paraId="11237E33">
            <w:pPr>
              <w:tabs>
                <w:tab w:val="center" w:pos="4361"/>
              </w:tabs>
              <w:jc w:val="both"/>
              <w:rPr>
                <w:b/>
                <w:sz w:val="16"/>
                <w:szCs w:val="16"/>
                <w:u w:val="single"/>
              </w:rPr>
            </w:pPr>
            <w:r>
              <w:rPr>
                <w:b/>
                <w:sz w:val="16"/>
                <w:szCs w:val="16"/>
                <w:u w:val="single"/>
              </w:rPr>
              <w:t>LÍNEA DE INTERVENCIÓN JUVENTUD ADULTEZ Y FAMILIA</w:t>
            </w:r>
          </w:p>
          <w:p w14:paraId="19AD11F1">
            <w:pPr>
              <w:jc w:val="both"/>
              <w:rPr>
                <w:b/>
                <w:sz w:val="16"/>
                <w:szCs w:val="16"/>
                <w:u w:val="single"/>
              </w:rPr>
            </w:pPr>
            <w:r>
              <w:rPr>
                <w:b/>
                <w:sz w:val="16"/>
                <w:szCs w:val="16"/>
                <w:u w:val="single"/>
              </w:rPr>
              <w:t>Relaciones familiares - Fomento de la calidad de las relaciones familiares</w:t>
            </w:r>
          </w:p>
          <w:p w14:paraId="1F9612DC">
            <w:pPr>
              <w:jc w:val="both"/>
              <w:rPr>
                <w:b/>
                <w:sz w:val="16"/>
                <w:szCs w:val="16"/>
                <w:highlight w:val="yellow"/>
              </w:rPr>
            </w:pPr>
          </w:p>
          <w:p w14:paraId="5B5E4043">
            <w:pPr>
              <w:jc w:val="both"/>
              <w:rPr>
                <w:b/>
                <w:sz w:val="16"/>
                <w:szCs w:val="16"/>
              </w:rPr>
            </w:pPr>
            <w:r>
              <w:rPr>
                <w:b/>
                <w:color w:val="000000"/>
                <w:sz w:val="16"/>
                <w:szCs w:val="16"/>
              </w:rPr>
              <w:t xml:space="preserve">LINEA DE ACCION - RECREACIÓN DEPORTE, CULTURA Y TURISMO </w:t>
            </w:r>
            <w:r>
              <w:rPr>
                <w:b/>
                <w:sz w:val="16"/>
                <w:szCs w:val="16"/>
              </w:rPr>
              <w:t xml:space="preserve">- ACTIVIDADES FÍSICAS DIRIGIDAS. </w:t>
            </w:r>
          </w:p>
          <w:p w14:paraId="49D428F9">
            <w:pPr>
              <w:jc w:val="both"/>
              <w:rPr>
                <w:b/>
                <w:sz w:val="16"/>
                <w:szCs w:val="16"/>
              </w:rPr>
            </w:pPr>
          </w:p>
          <w:tbl>
            <w:tblPr>
              <w:tblStyle w:val="100"/>
              <w:tblW w:w="81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94"/>
              <w:gridCol w:w="4094"/>
            </w:tblGrid>
            <w:tr w14:paraId="1F0D6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4094" w:type="dxa"/>
                </w:tcPr>
                <w:p w14:paraId="6B34C21B">
                  <w:pPr>
                    <w:rPr>
                      <w:bCs/>
                      <w:sz w:val="16"/>
                      <w:szCs w:val="16"/>
                    </w:rPr>
                  </w:pPr>
                  <w:r>
                    <w:rPr>
                      <w:b/>
                      <w:sz w:val="16"/>
                      <w:szCs w:val="16"/>
                    </w:rPr>
                    <w:t>-</w:t>
                  </w:r>
                  <w:r>
                    <w:rPr>
                      <w:bCs/>
                      <w:sz w:val="16"/>
                      <w:szCs w:val="16"/>
                    </w:rPr>
                    <w:t>Ejercicios musicalizados.</w:t>
                  </w:r>
                </w:p>
                <w:p w14:paraId="620763FE">
                  <w:pPr>
                    <w:rPr>
                      <w:b/>
                      <w:sz w:val="16"/>
                      <w:szCs w:val="16"/>
                    </w:rPr>
                  </w:pPr>
                  <w:r>
                    <w:rPr>
                      <w:bCs/>
                      <w:sz w:val="16"/>
                      <w:szCs w:val="16"/>
                    </w:rPr>
                    <w:t>-Tardes de zumba</w:t>
                  </w:r>
                  <w:r>
                    <w:rPr>
                      <w:b/>
                      <w:sz w:val="16"/>
                      <w:szCs w:val="16"/>
                    </w:rPr>
                    <w:t>.</w:t>
                  </w:r>
                </w:p>
                <w:p w14:paraId="5093ED8D">
                  <w:pPr>
                    <w:jc w:val="both"/>
                    <w:rPr>
                      <w:bCs/>
                      <w:sz w:val="16"/>
                      <w:szCs w:val="16"/>
                    </w:rPr>
                  </w:pPr>
                  <w:r>
                    <w:rPr>
                      <w:bCs/>
                      <w:sz w:val="16"/>
                      <w:szCs w:val="16"/>
                    </w:rPr>
                    <w:t>-Crossfit</w:t>
                  </w:r>
                </w:p>
              </w:tc>
              <w:tc>
                <w:tcPr>
                  <w:tcW w:w="4094" w:type="dxa"/>
                </w:tcPr>
                <w:p w14:paraId="560D11BD">
                  <w:pPr>
                    <w:rPr>
                      <w:b/>
                      <w:sz w:val="16"/>
                      <w:szCs w:val="16"/>
                    </w:rPr>
                  </w:pPr>
                  <w:r>
                    <w:rPr>
                      <w:b/>
                      <w:sz w:val="16"/>
                      <w:szCs w:val="16"/>
                    </w:rPr>
                    <w:t>-</w:t>
                  </w:r>
                  <w:r>
                    <w:rPr>
                      <w:bCs/>
                      <w:sz w:val="16"/>
                      <w:szCs w:val="16"/>
                    </w:rPr>
                    <w:t>Rumba terapia</w:t>
                  </w:r>
                </w:p>
                <w:p w14:paraId="4E6E5F7E">
                  <w:pPr>
                    <w:rPr>
                      <w:bCs/>
                      <w:sz w:val="16"/>
                      <w:szCs w:val="16"/>
                    </w:rPr>
                  </w:pPr>
                  <w:r>
                    <w:rPr>
                      <w:bCs/>
                      <w:sz w:val="16"/>
                      <w:szCs w:val="16"/>
                    </w:rPr>
                    <w:t>-Control de peso</w:t>
                  </w:r>
                </w:p>
                <w:p w14:paraId="7B524AD3">
                  <w:pPr>
                    <w:rPr>
                      <w:bCs/>
                      <w:sz w:val="16"/>
                      <w:szCs w:val="16"/>
                    </w:rPr>
                  </w:pPr>
                  <w:r>
                    <w:rPr>
                      <w:bCs/>
                      <w:sz w:val="16"/>
                      <w:szCs w:val="16"/>
                    </w:rPr>
                    <w:t>-Cuerpo saludable</w:t>
                  </w:r>
                </w:p>
              </w:tc>
            </w:tr>
          </w:tbl>
          <w:p w14:paraId="609A0B65">
            <w:pPr>
              <w:jc w:val="both"/>
              <w:rPr>
                <w:bCs/>
                <w:sz w:val="16"/>
                <w:szCs w:val="16"/>
              </w:rPr>
            </w:pPr>
          </w:p>
          <w:p w14:paraId="10B40D97">
            <w:pPr>
              <w:jc w:val="both"/>
              <w:rPr>
                <w:bCs/>
                <w:sz w:val="16"/>
                <w:szCs w:val="16"/>
              </w:rPr>
            </w:pPr>
            <w:r>
              <w:rPr>
                <w:b/>
                <w:sz w:val="16"/>
                <w:szCs w:val="16"/>
              </w:rPr>
              <w:t>DESCRIPCIÓN DE LA ACTIVIDAD</w:t>
            </w:r>
            <w:r>
              <w:rPr>
                <w:sz w:val="16"/>
                <w:szCs w:val="16"/>
              </w:rPr>
              <w:t xml:space="preserve">: </w:t>
            </w:r>
            <w:r>
              <w:rPr>
                <w:bCs/>
                <w:sz w:val="16"/>
                <w:szCs w:val="16"/>
              </w:rPr>
              <w:t>Esta actividad está orientada a la acción del mejoramiento en la calidad de vida del funcionario creando hábitos saludables para el fortalecimiento integral del mismo y una sana convivencia entre él y su entorno, busca abrir espacios apropiados para la vivencia de diversas actividades dirigidas de fortalecimiento físico, que permite</w:t>
            </w:r>
            <w:r>
              <w:rPr>
                <w:sz w:val="16"/>
                <w:szCs w:val="16"/>
              </w:rPr>
              <w:t xml:space="preserve"> </w:t>
            </w:r>
            <w:r>
              <w:rPr>
                <w:bCs/>
                <w:sz w:val="16"/>
                <w:szCs w:val="16"/>
              </w:rPr>
              <w:t>responder de manera adecuada a las exigencias del entorno y redunden en una salud física y mental positiva que prevenga el riesgo psicosocial y promocione factores protectores que articulen el desarrollo físico y social del individuo mediante la generación de espacios que promuevan la integración familiar o laboral y el trabajo en equipo.</w:t>
            </w:r>
          </w:p>
          <w:p w14:paraId="667A22E9">
            <w:pPr>
              <w:jc w:val="both"/>
              <w:rPr>
                <w:b/>
                <w:bCs/>
                <w:sz w:val="16"/>
                <w:szCs w:val="16"/>
              </w:rPr>
            </w:pPr>
          </w:p>
          <w:p w14:paraId="769A224D">
            <w:pPr>
              <w:jc w:val="both"/>
              <w:rPr>
                <w:sz w:val="16"/>
                <w:szCs w:val="16"/>
              </w:rPr>
            </w:pPr>
            <w:r>
              <w:rPr>
                <w:b/>
                <w:bCs/>
                <w:sz w:val="16"/>
                <w:szCs w:val="16"/>
              </w:rPr>
              <w:t xml:space="preserve">SE REQUIERE PARA LA IMPLEMENTACIÓN DE ESTAS, ACTIVIDADES </w:t>
            </w:r>
            <w:r>
              <w:rPr>
                <w:b/>
                <w:sz w:val="16"/>
                <w:szCs w:val="16"/>
              </w:rPr>
              <w:t>CONVIVO CON HÁBITOS SALUDABLES</w:t>
            </w:r>
            <w:r>
              <w:rPr>
                <w:b/>
                <w:bCs/>
                <w:sz w:val="16"/>
                <w:szCs w:val="16"/>
              </w:rPr>
              <w:t>:</w:t>
            </w:r>
            <w:r>
              <w:rPr>
                <w:sz w:val="16"/>
                <w:szCs w:val="16"/>
              </w:rPr>
              <w:t xml:space="preserve"> </w:t>
            </w:r>
          </w:p>
          <w:p w14:paraId="1222E620">
            <w:pPr>
              <w:jc w:val="both"/>
              <w:rPr>
                <w:b/>
                <w:sz w:val="16"/>
                <w:szCs w:val="16"/>
              </w:rPr>
            </w:pPr>
          </w:p>
          <w:p w14:paraId="5FE320BB">
            <w:pPr>
              <w:pStyle w:val="104"/>
              <w:numPr>
                <w:ilvl w:val="0"/>
                <w:numId w:val="23"/>
              </w:numPr>
              <w:adjustRightInd w:val="0"/>
              <w:jc w:val="both"/>
              <w:rPr>
                <w:sz w:val="16"/>
                <w:szCs w:val="16"/>
              </w:rPr>
            </w:pPr>
            <w:r>
              <w:rPr>
                <w:sz w:val="16"/>
                <w:szCs w:val="16"/>
              </w:rPr>
              <w:t>Instructor de (Aero rumba, aeróbicos, baile, zumba, actividad física dirigida, etc), mínimo 1 hora de orientación y dirigido mínimo a 30 personas.</w:t>
            </w:r>
          </w:p>
          <w:p w14:paraId="276B8E3C">
            <w:pPr>
              <w:pStyle w:val="104"/>
              <w:numPr>
                <w:ilvl w:val="0"/>
                <w:numId w:val="23"/>
              </w:numPr>
              <w:adjustRightInd w:val="0"/>
              <w:jc w:val="both"/>
              <w:rPr>
                <w:sz w:val="16"/>
                <w:szCs w:val="16"/>
              </w:rPr>
            </w:pPr>
            <w:r>
              <w:rPr>
                <w:sz w:val="16"/>
                <w:szCs w:val="16"/>
              </w:rPr>
              <w:t>Adecuación del escenario con los requerimientos mínimos para ejecutar la actividad.</w:t>
            </w:r>
          </w:p>
          <w:p w14:paraId="643C67A4">
            <w:pPr>
              <w:pStyle w:val="104"/>
              <w:numPr>
                <w:ilvl w:val="0"/>
                <w:numId w:val="23"/>
              </w:numPr>
              <w:adjustRightInd w:val="0"/>
              <w:jc w:val="both"/>
              <w:rPr>
                <w:sz w:val="16"/>
                <w:szCs w:val="16"/>
              </w:rPr>
            </w:pPr>
            <w:r>
              <w:rPr>
                <w:sz w:val="16"/>
                <w:szCs w:val="16"/>
              </w:rPr>
              <w:t>Sonido.</w:t>
            </w:r>
          </w:p>
          <w:p w14:paraId="7C60E23B">
            <w:pPr>
              <w:pStyle w:val="104"/>
              <w:numPr>
                <w:ilvl w:val="0"/>
                <w:numId w:val="23"/>
              </w:numPr>
              <w:autoSpaceDE/>
              <w:autoSpaceDN/>
              <w:jc w:val="both"/>
              <w:rPr>
                <w:b/>
                <w:bCs/>
                <w:sz w:val="16"/>
                <w:szCs w:val="16"/>
              </w:rPr>
            </w:pPr>
            <w:r>
              <w:rPr>
                <w:sz w:val="16"/>
                <w:szCs w:val="16"/>
              </w:rPr>
              <w:t xml:space="preserve">01 botella de agua de 600 ml, fruta de temporada </w:t>
            </w:r>
            <w:r>
              <w:rPr>
                <w:bCs/>
                <w:sz w:val="16"/>
                <w:szCs w:val="16"/>
              </w:rPr>
              <w:t>(manzana, pera, mandarina, banano)</w:t>
            </w:r>
          </w:p>
          <w:p w14:paraId="2BD3E19A">
            <w:pPr>
              <w:pStyle w:val="104"/>
              <w:numPr>
                <w:ilvl w:val="0"/>
                <w:numId w:val="23"/>
              </w:numPr>
              <w:autoSpaceDE/>
              <w:autoSpaceDN/>
              <w:jc w:val="both"/>
              <w:rPr>
                <w:sz w:val="16"/>
                <w:szCs w:val="16"/>
              </w:rPr>
            </w:pPr>
            <w:r>
              <w:rPr>
                <w:sz w:val="16"/>
                <w:szCs w:val="16"/>
              </w:rPr>
              <w:t>Porción de bocadillo.</w:t>
            </w:r>
          </w:p>
          <w:p w14:paraId="7A82A7A2">
            <w:pPr>
              <w:pStyle w:val="104"/>
              <w:numPr>
                <w:ilvl w:val="0"/>
                <w:numId w:val="23"/>
              </w:numPr>
              <w:autoSpaceDE/>
              <w:autoSpaceDN/>
              <w:adjustRightInd w:val="0"/>
              <w:jc w:val="both"/>
              <w:rPr>
                <w:sz w:val="16"/>
                <w:szCs w:val="16"/>
              </w:rPr>
            </w:pPr>
            <w:r>
              <w:rPr>
                <w:sz w:val="16"/>
                <w:szCs w:val="16"/>
              </w:rPr>
              <w:t xml:space="preserve">Taller y/o charla dirigida por personal profesional alusivo a la actividad. </w:t>
            </w:r>
          </w:p>
          <w:p w14:paraId="0165F821">
            <w:pPr>
              <w:jc w:val="both"/>
              <w:rPr>
                <w:b/>
                <w:bCs/>
                <w:sz w:val="16"/>
                <w:szCs w:val="16"/>
                <w:highlight w:val="yellow"/>
              </w:rPr>
            </w:pPr>
          </w:p>
          <w:p w14:paraId="3FECAA48">
            <w:pPr>
              <w:jc w:val="both"/>
              <w:rPr>
                <w:sz w:val="16"/>
                <w:szCs w:val="16"/>
              </w:rPr>
            </w:pPr>
            <w:r>
              <w:rPr>
                <w:b/>
                <w:bCs/>
                <w:sz w:val="16"/>
                <w:szCs w:val="16"/>
              </w:rPr>
              <w:t>ESPACIOS DONDE SE REALIZARÁ LA ACTIVIDAD Y LOGISTICA</w:t>
            </w:r>
            <w:r>
              <w:rPr>
                <w:sz w:val="16"/>
                <w:szCs w:val="16"/>
              </w:rPr>
              <w:t>.</w:t>
            </w:r>
          </w:p>
          <w:p w14:paraId="754D7102">
            <w:pPr>
              <w:jc w:val="both"/>
              <w:rPr>
                <w:sz w:val="16"/>
                <w:szCs w:val="16"/>
              </w:rPr>
            </w:pPr>
          </w:p>
          <w:p w14:paraId="36F551C3">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7C4E7F60">
            <w:pPr>
              <w:jc w:val="both"/>
              <w:rPr>
                <w:sz w:val="16"/>
                <w:szCs w:val="16"/>
              </w:rPr>
            </w:pPr>
          </w:p>
          <w:p w14:paraId="6A798866">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53729B14">
            <w:pPr>
              <w:jc w:val="both"/>
              <w:rPr>
                <w:sz w:val="16"/>
                <w:szCs w:val="16"/>
              </w:rPr>
            </w:pPr>
          </w:p>
          <w:p w14:paraId="6EB428ED">
            <w:pPr>
              <w:jc w:val="both"/>
              <w:rPr>
                <w:sz w:val="16"/>
                <w:szCs w:val="16"/>
              </w:rPr>
            </w:pPr>
            <w:r>
              <w:rPr>
                <w:sz w:val="16"/>
                <w:szCs w:val="16"/>
              </w:rPr>
              <w:t>El contratista deberá garantizar en el desarrollo de cada una de las actividades el cumplimiento de los protocolos de bioseguridad.</w:t>
            </w:r>
          </w:p>
          <w:p w14:paraId="10930410">
            <w:pPr>
              <w:jc w:val="both"/>
              <w:rPr>
                <w:sz w:val="16"/>
                <w:szCs w:val="16"/>
              </w:rPr>
            </w:pPr>
          </w:p>
          <w:p w14:paraId="730F85F1">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35926E3B">
            <w:pPr>
              <w:jc w:val="both"/>
              <w:rPr>
                <w:sz w:val="16"/>
                <w:szCs w:val="16"/>
              </w:rPr>
            </w:pPr>
          </w:p>
          <w:p w14:paraId="4D9B94B1">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64A41A2C">
            <w:pPr>
              <w:jc w:val="both"/>
              <w:rPr>
                <w:sz w:val="16"/>
                <w:szCs w:val="16"/>
              </w:rPr>
            </w:pPr>
          </w:p>
          <w:p w14:paraId="068CFBF4">
            <w:pPr>
              <w:tabs>
                <w:tab w:val="center" w:pos="4361"/>
              </w:tabs>
              <w:jc w:val="both"/>
              <w:rPr>
                <w:b/>
                <w:sz w:val="16"/>
                <w:szCs w:val="16"/>
                <w:u w:val="single"/>
              </w:rPr>
            </w:pPr>
            <w:r>
              <w:rPr>
                <w:sz w:val="16"/>
                <w:szCs w:val="16"/>
              </w:rPr>
              <w:t>El costo debe ser el valor unitario, por persona.</w:t>
            </w:r>
          </w:p>
        </w:tc>
        <w:tc>
          <w:tcPr>
            <w:tcW w:w="390" w:type="pct"/>
            <w:vAlign w:val="center"/>
          </w:tcPr>
          <w:p w14:paraId="69AA7DAE">
            <w:pPr>
              <w:pStyle w:val="57"/>
              <w:tabs>
                <w:tab w:val="left" w:pos="-3261"/>
                <w:tab w:val="left" w:pos="-2552"/>
              </w:tabs>
              <w:spacing w:after="0" w:line="240" w:lineRule="auto"/>
              <w:jc w:val="center"/>
              <w:rPr>
                <w:b/>
                <w:sz w:val="18"/>
                <w:szCs w:val="18"/>
                <w:lang w:val="es-CO"/>
              </w:rPr>
            </w:pPr>
          </w:p>
        </w:tc>
        <w:tc>
          <w:tcPr>
            <w:tcW w:w="454" w:type="pct"/>
            <w:vAlign w:val="center"/>
          </w:tcPr>
          <w:p w14:paraId="4CA46556">
            <w:pPr>
              <w:pStyle w:val="57"/>
              <w:tabs>
                <w:tab w:val="left" w:pos="-3261"/>
                <w:tab w:val="left" w:pos="-2552"/>
              </w:tabs>
              <w:spacing w:after="0" w:line="240" w:lineRule="auto"/>
              <w:jc w:val="center"/>
              <w:rPr>
                <w:b/>
                <w:sz w:val="18"/>
                <w:szCs w:val="18"/>
                <w:lang w:val="es-CO"/>
              </w:rPr>
            </w:pPr>
          </w:p>
        </w:tc>
      </w:tr>
      <w:tr w14:paraId="5D050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2B3317C7">
            <w:pPr>
              <w:pStyle w:val="57"/>
              <w:tabs>
                <w:tab w:val="left" w:pos="-3261"/>
                <w:tab w:val="left" w:pos="-2552"/>
              </w:tabs>
              <w:spacing w:after="0" w:line="240" w:lineRule="auto"/>
              <w:jc w:val="center"/>
              <w:rPr>
                <w:color w:val="000000"/>
                <w:sz w:val="16"/>
                <w:szCs w:val="16"/>
                <w:lang w:val="es-CO"/>
              </w:rPr>
            </w:pPr>
            <w:r>
              <w:rPr>
                <w:color w:val="000000"/>
                <w:sz w:val="16"/>
                <w:szCs w:val="16"/>
                <w:lang w:val="es-CO"/>
              </w:rPr>
              <w:t>9</w:t>
            </w:r>
          </w:p>
        </w:tc>
        <w:tc>
          <w:tcPr>
            <w:tcW w:w="3830" w:type="pct"/>
            <w:vAlign w:val="center"/>
          </w:tcPr>
          <w:p w14:paraId="6223FB37">
            <w:pPr>
              <w:tabs>
                <w:tab w:val="center" w:pos="4361"/>
              </w:tabs>
              <w:jc w:val="both"/>
              <w:rPr>
                <w:b/>
                <w:sz w:val="16"/>
                <w:szCs w:val="16"/>
                <w:u w:val="single"/>
              </w:rPr>
            </w:pPr>
            <w:r>
              <w:rPr>
                <w:b/>
                <w:sz w:val="16"/>
                <w:szCs w:val="16"/>
                <w:u w:val="single"/>
              </w:rPr>
              <w:t>LÍNEA DE INTERVENCIÓN JUVENTUD, ADULTEZ Y FAMILIA</w:t>
            </w:r>
          </w:p>
          <w:p w14:paraId="19696997">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7C047BF3">
            <w:pPr>
              <w:tabs>
                <w:tab w:val="center" w:pos="4361"/>
              </w:tabs>
              <w:jc w:val="both"/>
              <w:rPr>
                <w:b/>
                <w:sz w:val="16"/>
                <w:szCs w:val="16"/>
                <w:u w:val="single"/>
              </w:rPr>
            </w:pPr>
          </w:p>
          <w:p w14:paraId="53141F06">
            <w:pPr>
              <w:jc w:val="both"/>
              <w:rPr>
                <w:b/>
                <w:sz w:val="16"/>
                <w:szCs w:val="16"/>
              </w:rPr>
            </w:pPr>
            <w:r>
              <w:rPr>
                <w:b/>
                <w:color w:val="000000"/>
                <w:sz w:val="16"/>
                <w:szCs w:val="16"/>
              </w:rPr>
              <w:t>LINEA DE ACCION:  RECREACIÓN DEPORTE, CULTURA Y TURISMO</w:t>
            </w:r>
            <w:r>
              <w:rPr>
                <w:b/>
                <w:sz w:val="16"/>
                <w:szCs w:val="16"/>
              </w:rPr>
              <w:t xml:space="preserve"> </w:t>
            </w:r>
          </w:p>
          <w:p w14:paraId="45F70BDC">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59"/>
              <w:gridCol w:w="4061"/>
            </w:tblGrid>
            <w:tr w14:paraId="3ECB1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4059" w:type="dxa"/>
                </w:tcPr>
                <w:p w14:paraId="318ED93B">
                  <w:pPr>
                    <w:rPr>
                      <w:sz w:val="16"/>
                      <w:szCs w:val="16"/>
                    </w:rPr>
                  </w:pPr>
                  <w:r>
                    <w:rPr>
                      <w:sz w:val="16"/>
                      <w:szCs w:val="16"/>
                    </w:rPr>
                    <w:t>-Sendero ecológico laguna Big Pond.</w:t>
                  </w:r>
                </w:p>
                <w:p w14:paraId="50306BE6">
                  <w:pPr>
                    <w:rPr>
                      <w:sz w:val="16"/>
                      <w:szCs w:val="16"/>
                    </w:rPr>
                  </w:pPr>
                  <w:r>
                    <w:rPr>
                      <w:sz w:val="16"/>
                      <w:szCs w:val="16"/>
                    </w:rPr>
                    <w:t xml:space="preserve">-Vuelta a la isla </w:t>
                  </w:r>
                </w:p>
                <w:p w14:paraId="6CA82A9F">
                  <w:pPr>
                    <w:rPr>
                      <w:sz w:val="16"/>
                      <w:szCs w:val="16"/>
                    </w:rPr>
                  </w:pPr>
                  <w:r>
                    <w:rPr>
                      <w:sz w:val="16"/>
                      <w:szCs w:val="16"/>
                    </w:rPr>
                    <w:t>-Visita a lugares históricos</w:t>
                  </w:r>
                </w:p>
              </w:tc>
              <w:tc>
                <w:tcPr>
                  <w:tcW w:w="4061" w:type="dxa"/>
                </w:tcPr>
                <w:p w14:paraId="0A780E53">
                  <w:pPr>
                    <w:rPr>
                      <w:bCs/>
                      <w:sz w:val="16"/>
                      <w:szCs w:val="16"/>
                    </w:rPr>
                  </w:pPr>
                  <w:r>
                    <w:rPr>
                      <w:bCs/>
                      <w:sz w:val="16"/>
                      <w:szCs w:val="16"/>
                    </w:rPr>
                    <w:t>-Deportes al aire libre</w:t>
                  </w:r>
                </w:p>
                <w:p w14:paraId="3ACA43AB">
                  <w:pPr>
                    <w:rPr>
                      <w:bCs/>
                      <w:sz w:val="16"/>
                      <w:szCs w:val="16"/>
                    </w:rPr>
                  </w:pPr>
                  <w:r>
                    <w:rPr>
                      <w:bCs/>
                      <w:sz w:val="16"/>
                      <w:szCs w:val="16"/>
                    </w:rPr>
                    <w:t>-Carreras y/o caminatas</w:t>
                  </w:r>
                </w:p>
                <w:p w14:paraId="7C92D5D4">
                  <w:pPr>
                    <w:rPr>
                      <w:bCs/>
                      <w:sz w:val="16"/>
                      <w:szCs w:val="16"/>
                      <w:lang w:val="pt-PT"/>
                    </w:rPr>
                  </w:pPr>
                  <w:r>
                    <w:rPr>
                      <w:bCs/>
                      <w:sz w:val="16"/>
                      <w:szCs w:val="16"/>
                      <w:lang w:val="pt-PT"/>
                    </w:rPr>
                    <w:t>-Actividades recreativas</w:t>
                  </w:r>
                </w:p>
                <w:p w14:paraId="282216A2">
                  <w:pPr>
                    <w:rPr>
                      <w:bCs/>
                      <w:sz w:val="16"/>
                      <w:szCs w:val="16"/>
                      <w:lang w:val="pt-PT"/>
                    </w:rPr>
                  </w:pPr>
                  <w:r>
                    <w:rPr>
                      <w:bCs/>
                      <w:sz w:val="16"/>
                      <w:szCs w:val="16"/>
                      <w:lang w:val="pt-PT"/>
                    </w:rPr>
                    <w:t>- Dia de sol</w:t>
                  </w:r>
                </w:p>
              </w:tc>
            </w:tr>
          </w:tbl>
          <w:p w14:paraId="1170BD75">
            <w:pPr>
              <w:jc w:val="both"/>
              <w:rPr>
                <w:b/>
                <w:sz w:val="16"/>
                <w:szCs w:val="16"/>
                <w:lang w:val="pt-PT"/>
              </w:rPr>
            </w:pPr>
          </w:p>
          <w:p w14:paraId="2D20FA69">
            <w:pPr>
              <w:jc w:val="both"/>
              <w:rPr>
                <w:sz w:val="16"/>
                <w:szCs w:val="16"/>
              </w:rPr>
            </w:pPr>
            <w:r>
              <w:rPr>
                <w:b/>
                <w:sz w:val="16"/>
                <w:szCs w:val="16"/>
              </w:rPr>
              <w:t>DESCRIPCIÓN DE LA ACTIVIDAD</w:t>
            </w:r>
            <w:r>
              <w:rPr>
                <w:sz w:val="16"/>
                <w:szCs w:val="16"/>
              </w:rPr>
              <w:t xml:space="preserve">: La realización de estas actividades tiene como objetivo mejorar las relaciones interpersonales, el trabajo en Equipo o programa de integración, que permite fortalecer las relaciones familiares laborales entre compañeros. </w:t>
            </w:r>
          </w:p>
          <w:p w14:paraId="65335DDE">
            <w:pPr>
              <w:jc w:val="both"/>
              <w:rPr>
                <w:b/>
                <w:bCs/>
                <w:sz w:val="16"/>
                <w:szCs w:val="16"/>
              </w:rPr>
            </w:pPr>
          </w:p>
          <w:p w14:paraId="7EA4F1AD">
            <w:pPr>
              <w:jc w:val="both"/>
              <w:rPr>
                <w:b/>
                <w:bCs/>
                <w:sz w:val="16"/>
                <w:szCs w:val="16"/>
              </w:rPr>
            </w:pPr>
            <w:r>
              <w:rPr>
                <w:b/>
                <w:bCs/>
                <w:sz w:val="16"/>
                <w:szCs w:val="16"/>
              </w:rPr>
              <w:t xml:space="preserve">SE REQUIERE PARA LA IMPLEMENTACIÓN DE ESTAS ACTIVIDADES </w:t>
            </w:r>
            <w:r>
              <w:rPr>
                <w:b/>
                <w:color w:val="000000"/>
                <w:sz w:val="16"/>
                <w:szCs w:val="16"/>
              </w:rPr>
              <w:t>TURISMO</w:t>
            </w:r>
            <w:r>
              <w:rPr>
                <w:b/>
                <w:bCs/>
                <w:sz w:val="16"/>
                <w:szCs w:val="16"/>
              </w:rPr>
              <w:t xml:space="preserve">: </w:t>
            </w:r>
          </w:p>
          <w:p w14:paraId="18D8667F">
            <w:pPr>
              <w:pStyle w:val="104"/>
              <w:numPr>
                <w:ilvl w:val="0"/>
                <w:numId w:val="24"/>
              </w:numPr>
              <w:autoSpaceDE/>
              <w:autoSpaceDN/>
              <w:jc w:val="both"/>
              <w:rPr>
                <w:sz w:val="16"/>
                <w:szCs w:val="16"/>
              </w:rPr>
            </w:pPr>
            <w:r>
              <w:rPr>
                <w:sz w:val="16"/>
                <w:szCs w:val="16"/>
              </w:rPr>
              <w:t xml:space="preserve">Guía turístico que cuente con experiencia y conocimiento del lugar, reconocido y abalado por las autoridades competentes. </w:t>
            </w:r>
          </w:p>
          <w:p w14:paraId="40E0D84C">
            <w:pPr>
              <w:pStyle w:val="104"/>
              <w:numPr>
                <w:ilvl w:val="0"/>
                <w:numId w:val="24"/>
              </w:numPr>
              <w:autoSpaceDE/>
              <w:autoSpaceDN/>
              <w:adjustRightInd w:val="0"/>
              <w:jc w:val="both"/>
              <w:rPr>
                <w:sz w:val="16"/>
                <w:szCs w:val="16"/>
              </w:rPr>
            </w:pPr>
            <w:r>
              <w:rPr>
                <w:sz w:val="16"/>
                <w:szCs w:val="16"/>
              </w:rPr>
              <w:t>Ingreso al lugar del evento, Ambientación y/o decoración del lugar, uso de zonas húmedas o atracciones acuáticas y recreativas del lugar.</w:t>
            </w:r>
          </w:p>
          <w:p w14:paraId="0CD6C45D">
            <w:pPr>
              <w:pStyle w:val="104"/>
              <w:numPr>
                <w:ilvl w:val="0"/>
                <w:numId w:val="24"/>
              </w:numPr>
              <w:autoSpaceDE/>
              <w:autoSpaceDN/>
              <w:jc w:val="both"/>
              <w:rPr>
                <w:sz w:val="16"/>
                <w:szCs w:val="16"/>
              </w:rPr>
            </w:pPr>
            <w:r>
              <w:rPr>
                <w:sz w:val="16"/>
                <w:szCs w:val="16"/>
              </w:rPr>
              <w:t>Ingreso al lugar de la caminata ecológica.</w:t>
            </w:r>
          </w:p>
          <w:p w14:paraId="2637D4B7">
            <w:pPr>
              <w:pStyle w:val="104"/>
              <w:numPr>
                <w:ilvl w:val="0"/>
                <w:numId w:val="24"/>
              </w:numPr>
              <w:autoSpaceDE/>
              <w:autoSpaceDN/>
              <w:adjustRightInd w:val="0"/>
              <w:jc w:val="both"/>
              <w:rPr>
                <w:sz w:val="16"/>
                <w:szCs w:val="16"/>
              </w:rPr>
            </w:pPr>
            <w:r>
              <w:rPr>
                <w:sz w:val="16"/>
                <w:szCs w:val="16"/>
              </w:rPr>
              <w:t xml:space="preserve">Taller y/o charla dirigida por personal profesional alusivo a la actividad. </w:t>
            </w:r>
          </w:p>
          <w:p w14:paraId="46E83B69">
            <w:pPr>
              <w:jc w:val="both"/>
              <w:rPr>
                <w:b/>
                <w:bCs/>
                <w:sz w:val="16"/>
                <w:szCs w:val="16"/>
              </w:rPr>
            </w:pPr>
          </w:p>
          <w:p w14:paraId="563BF732">
            <w:pPr>
              <w:jc w:val="both"/>
              <w:rPr>
                <w:b/>
                <w:bCs/>
                <w:sz w:val="16"/>
                <w:szCs w:val="16"/>
              </w:rPr>
            </w:pPr>
            <w:r>
              <w:rPr>
                <w:b/>
                <w:bCs/>
                <w:sz w:val="16"/>
                <w:szCs w:val="16"/>
              </w:rPr>
              <w:t>ALIMENTACIÓN</w:t>
            </w:r>
          </w:p>
          <w:p w14:paraId="55872104">
            <w:pPr>
              <w:jc w:val="both"/>
              <w:rPr>
                <w:b/>
                <w:bCs/>
                <w:sz w:val="16"/>
                <w:szCs w:val="16"/>
              </w:rPr>
            </w:pPr>
          </w:p>
          <w:p w14:paraId="3C0A66DA">
            <w:pPr>
              <w:pStyle w:val="104"/>
              <w:numPr>
                <w:ilvl w:val="0"/>
                <w:numId w:val="24"/>
              </w:numPr>
              <w:autoSpaceDE/>
              <w:autoSpaceDN/>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botella de agua de 500 ml, Hamburguesa (Pan de 75 gr, carne de res artesanal de 170 gr, queso mozzarella de 25 gr, rodaja de tomate, lechuga de 5 gr, ripio de papa de 10 gr, tocineta de 40 gr, salsa rosada 8 gr), paquete de papas de 40 gr y una gaseosa, jugo o malta personal de 400 ml de marca reconocida.</w:t>
            </w:r>
          </w:p>
          <w:p w14:paraId="76188F36">
            <w:pPr>
              <w:pStyle w:val="104"/>
              <w:ind w:left="360"/>
              <w:jc w:val="both"/>
              <w:rPr>
                <w:sz w:val="16"/>
                <w:szCs w:val="16"/>
              </w:rPr>
            </w:pPr>
          </w:p>
          <w:p w14:paraId="273AF88A">
            <w:pPr>
              <w:pStyle w:val="104"/>
              <w:numPr>
                <w:ilvl w:val="0"/>
                <w:numId w:val="24"/>
              </w:numPr>
              <w:autoSpaceDE/>
              <w:autoSpaceDN/>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botella de agua de 500 ml, 01 sándwich de pan baguette, cubano o francés de 120 gr, en opciones de pollo, carne de res, cerdo, pernil de pavo o cerdo, de 150 gr, pepperoni de 12gr, tocineta de 40 gr, dos lonchas de queso mozzarella de 25 gr, salsa de 8 gr y una gaseosa, jugo o malta personal de 400 ml de marca reconocida.</w:t>
            </w:r>
          </w:p>
          <w:p w14:paraId="1C5D8B98">
            <w:pPr>
              <w:jc w:val="both"/>
              <w:rPr>
                <w:b/>
                <w:sz w:val="16"/>
                <w:szCs w:val="16"/>
              </w:rPr>
            </w:pPr>
          </w:p>
          <w:p w14:paraId="4BC1084E">
            <w:pPr>
              <w:jc w:val="both"/>
              <w:rPr>
                <w:sz w:val="16"/>
                <w:szCs w:val="16"/>
              </w:rPr>
            </w:pPr>
            <w:r>
              <w:rPr>
                <w:sz w:val="16"/>
                <w:szCs w:val="16"/>
              </w:rPr>
              <w:t>Una de las opciones planteadas en la descripción de la actividad, en coordinación con el supervisor del contrato.</w:t>
            </w:r>
          </w:p>
          <w:p w14:paraId="47687A1E">
            <w:pPr>
              <w:jc w:val="both"/>
              <w:rPr>
                <w:sz w:val="16"/>
                <w:szCs w:val="16"/>
              </w:rPr>
            </w:pPr>
          </w:p>
          <w:p w14:paraId="0E21AC50">
            <w:pPr>
              <w:jc w:val="both"/>
              <w:rPr>
                <w:sz w:val="16"/>
                <w:szCs w:val="16"/>
              </w:rPr>
            </w:pPr>
            <w:r>
              <w:rPr>
                <w:b/>
                <w:bCs/>
                <w:sz w:val="16"/>
                <w:szCs w:val="16"/>
              </w:rPr>
              <w:t>ESPACIOS DONDE SE REALIZARÁ LA ACTIVIDAD Y LOGISTICA</w:t>
            </w:r>
            <w:r>
              <w:rPr>
                <w:sz w:val="16"/>
                <w:szCs w:val="16"/>
              </w:rPr>
              <w:t>.</w:t>
            </w:r>
          </w:p>
          <w:p w14:paraId="3CDC439E">
            <w:pPr>
              <w:jc w:val="both"/>
              <w:rPr>
                <w:sz w:val="16"/>
                <w:szCs w:val="16"/>
              </w:rPr>
            </w:pPr>
          </w:p>
          <w:p w14:paraId="691AD3F8">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4542CD8D">
            <w:pPr>
              <w:jc w:val="both"/>
              <w:rPr>
                <w:sz w:val="16"/>
                <w:szCs w:val="16"/>
              </w:rPr>
            </w:pPr>
          </w:p>
          <w:p w14:paraId="2ED468C0">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5C34F04">
            <w:pPr>
              <w:jc w:val="both"/>
              <w:rPr>
                <w:sz w:val="16"/>
                <w:szCs w:val="16"/>
              </w:rPr>
            </w:pPr>
          </w:p>
          <w:p w14:paraId="50BB07F2">
            <w:pPr>
              <w:jc w:val="both"/>
              <w:rPr>
                <w:sz w:val="16"/>
                <w:szCs w:val="16"/>
              </w:rPr>
            </w:pPr>
            <w:r>
              <w:rPr>
                <w:sz w:val="16"/>
                <w:szCs w:val="16"/>
              </w:rPr>
              <w:t>El contratista deberá garantizar en el desarrollo de cada una de las actividades el cumplimiento de los protocolos de bioseguridad.</w:t>
            </w:r>
          </w:p>
          <w:p w14:paraId="322CB14C">
            <w:pPr>
              <w:jc w:val="both"/>
              <w:rPr>
                <w:sz w:val="16"/>
                <w:szCs w:val="16"/>
              </w:rPr>
            </w:pPr>
          </w:p>
          <w:p w14:paraId="779A770A">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BD5B0F1">
            <w:pPr>
              <w:jc w:val="both"/>
              <w:rPr>
                <w:sz w:val="16"/>
                <w:szCs w:val="16"/>
              </w:rPr>
            </w:pPr>
          </w:p>
          <w:p w14:paraId="4FF2068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2F28347">
            <w:pPr>
              <w:jc w:val="both"/>
              <w:rPr>
                <w:sz w:val="16"/>
                <w:szCs w:val="16"/>
              </w:rPr>
            </w:pPr>
          </w:p>
          <w:p w14:paraId="7CA300C6">
            <w:pPr>
              <w:tabs>
                <w:tab w:val="center" w:pos="4361"/>
              </w:tabs>
              <w:jc w:val="both"/>
              <w:rPr>
                <w:b/>
                <w:sz w:val="16"/>
                <w:szCs w:val="16"/>
                <w:u w:val="single"/>
              </w:rPr>
            </w:pPr>
            <w:r>
              <w:rPr>
                <w:sz w:val="16"/>
                <w:szCs w:val="16"/>
              </w:rPr>
              <w:t>El costo debe ser el valor unitario, por persona.</w:t>
            </w:r>
          </w:p>
        </w:tc>
        <w:tc>
          <w:tcPr>
            <w:tcW w:w="390" w:type="pct"/>
            <w:vAlign w:val="center"/>
          </w:tcPr>
          <w:p w14:paraId="14619ECC">
            <w:pPr>
              <w:pStyle w:val="57"/>
              <w:tabs>
                <w:tab w:val="left" w:pos="-3261"/>
                <w:tab w:val="left" w:pos="-2552"/>
              </w:tabs>
              <w:spacing w:after="0" w:line="240" w:lineRule="auto"/>
              <w:jc w:val="center"/>
              <w:rPr>
                <w:b/>
                <w:sz w:val="18"/>
                <w:szCs w:val="18"/>
                <w:lang w:val="es-CO"/>
              </w:rPr>
            </w:pPr>
          </w:p>
        </w:tc>
        <w:tc>
          <w:tcPr>
            <w:tcW w:w="454" w:type="pct"/>
            <w:vAlign w:val="center"/>
          </w:tcPr>
          <w:p w14:paraId="0015BD1F">
            <w:pPr>
              <w:pStyle w:val="57"/>
              <w:tabs>
                <w:tab w:val="left" w:pos="-3261"/>
                <w:tab w:val="left" w:pos="-2552"/>
              </w:tabs>
              <w:spacing w:after="0" w:line="240" w:lineRule="auto"/>
              <w:jc w:val="center"/>
              <w:rPr>
                <w:b/>
                <w:sz w:val="18"/>
                <w:szCs w:val="18"/>
                <w:lang w:val="es-CO"/>
              </w:rPr>
            </w:pPr>
          </w:p>
        </w:tc>
      </w:tr>
      <w:tr w14:paraId="3B3B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25CCCE11">
            <w:pPr>
              <w:pStyle w:val="57"/>
              <w:tabs>
                <w:tab w:val="left" w:pos="-3261"/>
                <w:tab w:val="left" w:pos="-2552"/>
              </w:tabs>
              <w:spacing w:after="0" w:line="240" w:lineRule="auto"/>
              <w:jc w:val="center"/>
              <w:rPr>
                <w:color w:val="000000"/>
                <w:sz w:val="16"/>
                <w:szCs w:val="16"/>
                <w:lang w:val="es-CO"/>
              </w:rPr>
            </w:pPr>
            <w:r>
              <w:rPr>
                <w:color w:val="000000"/>
                <w:sz w:val="16"/>
                <w:szCs w:val="16"/>
                <w:lang w:val="es-CO"/>
              </w:rPr>
              <w:t>10</w:t>
            </w:r>
          </w:p>
        </w:tc>
        <w:tc>
          <w:tcPr>
            <w:tcW w:w="3830" w:type="pct"/>
            <w:vAlign w:val="center"/>
          </w:tcPr>
          <w:p w14:paraId="3D0A229D">
            <w:pPr>
              <w:pStyle w:val="104"/>
              <w:tabs>
                <w:tab w:val="left" w:pos="240"/>
              </w:tabs>
              <w:ind w:left="0"/>
              <w:jc w:val="both"/>
              <w:rPr>
                <w:b/>
                <w:sz w:val="16"/>
                <w:szCs w:val="16"/>
                <w:u w:val="single"/>
              </w:rPr>
            </w:pPr>
            <w:r>
              <w:rPr>
                <w:b/>
                <w:sz w:val="16"/>
                <w:szCs w:val="16"/>
                <w:u w:val="single"/>
              </w:rPr>
              <w:t>LINEA DE INTERVENCION: JUVENTUD, ADULTEZ Y FAMILIA</w:t>
            </w:r>
          </w:p>
          <w:p w14:paraId="48DEC2F7">
            <w:pPr>
              <w:pStyle w:val="104"/>
              <w:tabs>
                <w:tab w:val="left" w:pos="240"/>
              </w:tabs>
              <w:ind w:left="0"/>
              <w:jc w:val="both"/>
              <w:rPr>
                <w:bCs/>
                <w:sz w:val="16"/>
                <w:szCs w:val="16"/>
                <w:u w:val="single"/>
              </w:rPr>
            </w:pPr>
            <w:r>
              <w:rPr>
                <w:b/>
                <w:sz w:val="16"/>
                <w:szCs w:val="16"/>
                <w:u w:val="single"/>
              </w:rPr>
              <w:t>Uso del tiempo fuera del trabajo - Fomento de las actividades deportivas, recreativas y culturales.</w:t>
            </w:r>
          </w:p>
          <w:p w14:paraId="24EA6715">
            <w:pPr>
              <w:pStyle w:val="104"/>
              <w:tabs>
                <w:tab w:val="left" w:pos="240"/>
              </w:tabs>
              <w:ind w:left="0"/>
              <w:jc w:val="both"/>
              <w:rPr>
                <w:bCs/>
                <w:sz w:val="16"/>
                <w:szCs w:val="16"/>
                <w:u w:val="single"/>
              </w:rPr>
            </w:pPr>
          </w:p>
          <w:p w14:paraId="4F8152F1">
            <w:pPr>
              <w:pStyle w:val="220"/>
              <w:rPr>
                <w:rFonts w:ascii="Arial" w:hAnsi="Arial" w:cs="Arial"/>
                <w:sz w:val="16"/>
                <w:szCs w:val="16"/>
              </w:rPr>
            </w:pPr>
            <w:r>
              <w:rPr>
                <w:rFonts w:ascii="Arial" w:hAnsi="Arial" w:cs="Arial"/>
                <w:b/>
                <w:sz w:val="16"/>
                <w:szCs w:val="16"/>
              </w:rPr>
              <w:t>OBJETIVOS:</w:t>
            </w:r>
            <w:r>
              <w:rPr>
                <w:rFonts w:ascii="Arial" w:hAnsi="Arial" w:cs="Arial"/>
                <w:bCs/>
                <w:sz w:val="16"/>
                <w:szCs w:val="16"/>
              </w:rPr>
              <w:t xml:space="preserve"> </w:t>
            </w:r>
            <w:r>
              <w:rPr>
                <w:rFonts w:ascii="Arial" w:hAnsi="Arial" w:cs="Arial"/>
                <w:sz w:val="16"/>
                <w:szCs w:val="16"/>
              </w:rPr>
              <w:t>Buscar promover la diversión, la integración familiar, trabajo en equipo y mejorar las condiciones de calidad de vida de los participantes.</w:t>
            </w:r>
          </w:p>
          <w:p w14:paraId="2F57B7E0">
            <w:pPr>
              <w:pStyle w:val="104"/>
              <w:tabs>
                <w:tab w:val="left" w:pos="240"/>
              </w:tabs>
              <w:ind w:left="0"/>
              <w:jc w:val="both"/>
              <w:rPr>
                <w:rFonts w:eastAsia="Calibri"/>
                <w:color w:val="000000"/>
                <w:sz w:val="16"/>
                <w:szCs w:val="16"/>
                <w:lang w:eastAsia="en-US"/>
              </w:rPr>
            </w:pPr>
          </w:p>
          <w:p w14:paraId="5335DB6C">
            <w:pPr>
              <w:pStyle w:val="104"/>
              <w:tabs>
                <w:tab w:val="left" w:pos="240"/>
              </w:tabs>
              <w:ind w:left="0"/>
              <w:jc w:val="both"/>
              <w:rPr>
                <w:b/>
                <w:bCs/>
                <w:sz w:val="16"/>
                <w:szCs w:val="16"/>
                <w:u w:val="single"/>
              </w:rPr>
            </w:pPr>
            <w:r>
              <w:rPr>
                <w:b/>
                <w:sz w:val="16"/>
                <w:szCs w:val="16"/>
              </w:rPr>
              <w:t xml:space="preserve">LINEA DE ACCION - </w:t>
            </w:r>
            <w:r>
              <w:rPr>
                <w:rFonts w:eastAsia="Calibri"/>
                <w:b/>
                <w:bCs/>
                <w:sz w:val="16"/>
                <w:szCs w:val="16"/>
                <w:lang w:eastAsia="en-US"/>
              </w:rPr>
              <w:t xml:space="preserve">RECREACIÓN DEPORTE, CULTURA Y TURISMO - </w:t>
            </w:r>
          </w:p>
          <w:p w14:paraId="542FB046">
            <w:pPr>
              <w:pStyle w:val="104"/>
              <w:tabs>
                <w:tab w:val="left" w:pos="240"/>
              </w:tabs>
              <w:ind w:left="0"/>
              <w:jc w:val="both"/>
              <w:rPr>
                <w:b/>
                <w:bCs/>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258"/>
              <w:gridCol w:w="3259"/>
            </w:tblGrid>
            <w:tr w14:paraId="4A0A1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258" w:type="dxa"/>
                </w:tcPr>
                <w:p w14:paraId="448A58CD">
                  <w:pPr>
                    <w:pStyle w:val="104"/>
                    <w:tabs>
                      <w:tab w:val="left" w:pos="240"/>
                    </w:tabs>
                    <w:ind w:left="0"/>
                    <w:jc w:val="both"/>
                    <w:rPr>
                      <w:b/>
                      <w:bCs/>
                      <w:sz w:val="16"/>
                      <w:szCs w:val="16"/>
                    </w:rPr>
                  </w:pPr>
                  <w:r>
                    <w:rPr>
                      <w:b/>
                      <w:bCs/>
                      <w:sz w:val="16"/>
                      <w:szCs w:val="16"/>
                    </w:rPr>
                    <w:t>-</w:t>
                  </w:r>
                  <w:r>
                    <w:rPr>
                      <w:sz w:val="16"/>
                      <w:szCs w:val="16"/>
                    </w:rPr>
                    <w:t>Cine</w:t>
                  </w:r>
                  <w:r>
                    <w:rPr>
                      <w:b/>
                      <w:bCs/>
                      <w:sz w:val="16"/>
                      <w:szCs w:val="16"/>
                    </w:rPr>
                    <w:t xml:space="preserve"> </w:t>
                  </w:r>
                </w:p>
                <w:p w14:paraId="0A7D957B">
                  <w:pPr>
                    <w:pStyle w:val="104"/>
                    <w:tabs>
                      <w:tab w:val="left" w:pos="240"/>
                    </w:tabs>
                    <w:ind w:left="0"/>
                    <w:jc w:val="both"/>
                    <w:rPr>
                      <w:b/>
                      <w:bCs/>
                      <w:sz w:val="16"/>
                      <w:szCs w:val="16"/>
                    </w:rPr>
                  </w:pPr>
                  <w:r>
                    <w:rPr>
                      <w:b/>
                      <w:bCs/>
                      <w:sz w:val="16"/>
                      <w:szCs w:val="16"/>
                    </w:rPr>
                    <w:t>-</w:t>
                  </w:r>
                  <w:r>
                    <w:rPr>
                      <w:sz w:val="16"/>
                      <w:szCs w:val="16"/>
                    </w:rPr>
                    <w:t>Tardes de película</w:t>
                  </w:r>
                </w:p>
              </w:tc>
              <w:tc>
                <w:tcPr>
                  <w:tcW w:w="3259" w:type="dxa"/>
                </w:tcPr>
                <w:p w14:paraId="0EDC3D78">
                  <w:pPr>
                    <w:pStyle w:val="104"/>
                    <w:tabs>
                      <w:tab w:val="left" w:pos="240"/>
                    </w:tabs>
                    <w:ind w:left="0"/>
                    <w:jc w:val="both"/>
                    <w:rPr>
                      <w:sz w:val="16"/>
                      <w:szCs w:val="16"/>
                    </w:rPr>
                  </w:pPr>
                </w:p>
                <w:p w14:paraId="322ED765">
                  <w:pPr>
                    <w:pStyle w:val="104"/>
                    <w:tabs>
                      <w:tab w:val="left" w:pos="240"/>
                    </w:tabs>
                    <w:ind w:left="0"/>
                    <w:jc w:val="both"/>
                    <w:rPr>
                      <w:sz w:val="16"/>
                      <w:szCs w:val="16"/>
                    </w:rPr>
                  </w:pPr>
                </w:p>
              </w:tc>
            </w:tr>
          </w:tbl>
          <w:p w14:paraId="0115C3FF">
            <w:pPr>
              <w:pStyle w:val="104"/>
              <w:tabs>
                <w:tab w:val="left" w:pos="240"/>
              </w:tabs>
              <w:ind w:left="0"/>
              <w:jc w:val="both"/>
              <w:rPr>
                <w:b/>
                <w:bCs/>
                <w:sz w:val="16"/>
                <w:szCs w:val="16"/>
              </w:rPr>
            </w:pPr>
          </w:p>
          <w:p w14:paraId="3B0CB221">
            <w:pPr>
              <w:pStyle w:val="104"/>
              <w:tabs>
                <w:tab w:val="left" w:pos="240"/>
              </w:tabs>
              <w:ind w:left="0"/>
              <w:jc w:val="both"/>
              <w:rPr>
                <w:bCs/>
                <w:sz w:val="16"/>
                <w:szCs w:val="16"/>
              </w:rPr>
            </w:pPr>
            <w:r>
              <w:rPr>
                <w:b/>
                <w:sz w:val="16"/>
                <w:szCs w:val="16"/>
              </w:rPr>
              <w:t>DESCRIPCIÓN DE LA ACTIVIDAD:</w:t>
            </w:r>
            <w:r>
              <w:rPr>
                <w:bCs/>
                <w:sz w:val="16"/>
                <w:szCs w:val="16"/>
              </w:rPr>
              <w:t xml:space="preserve"> Generar espacios que permiten crear lazos familiares, vinculando a la institución y familia policial permitiendo obtener información para pautas de crianza, en el conocimiento, entendimiento y comprensión de las conductas de sus hijos, teniendo herramientas pedagógicas que les permitan establecer una comunicación asertiva entre padres e hijos fortaleciendo el vínculo familiar y la confianza entre los padres y sus hijos logrando minimizar los riesgos psicosociales de la familia policial.</w:t>
            </w:r>
          </w:p>
          <w:p w14:paraId="711A6112">
            <w:pPr>
              <w:pStyle w:val="104"/>
              <w:tabs>
                <w:tab w:val="left" w:pos="240"/>
              </w:tabs>
              <w:ind w:left="0"/>
              <w:jc w:val="both"/>
              <w:rPr>
                <w:b/>
                <w:sz w:val="16"/>
                <w:szCs w:val="16"/>
              </w:rPr>
            </w:pPr>
          </w:p>
          <w:p w14:paraId="1C0AE6FA">
            <w:pPr>
              <w:jc w:val="both"/>
              <w:rPr>
                <w:b/>
                <w:sz w:val="16"/>
                <w:szCs w:val="16"/>
              </w:rPr>
            </w:pPr>
            <w:r>
              <w:rPr>
                <w:b/>
                <w:sz w:val="16"/>
                <w:szCs w:val="16"/>
              </w:rPr>
              <w:t xml:space="preserve">SE REQUIERE PARA LA IMPLEMENTACIÓN DE ESTAS ACTIVIDADES </w:t>
            </w:r>
            <w:r>
              <w:rPr>
                <w:b/>
                <w:bCs/>
                <w:sz w:val="16"/>
                <w:szCs w:val="16"/>
                <w:u w:val="single"/>
              </w:rPr>
              <w:t>CINE</w:t>
            </w:r>
            <w:r>
              <w:rPr>
                <w:b/>
                <w:sz w:val="16"/>
                <w:szCs w:val="16"/>
              </w:rPr>
              <w:t>:</w:t>
            </w:r>
          </w:p>
          <w:p w14:paraId="694BCCF9">
            <w:pPr>
              <w:jc w:val="both"/>
              <w:rPr>
                <w:b/>
                <w:sz w:val="16"/>
                <w:szCs w:val="16"/>
              </w:rPr>
            </w:pPr>
          </w:p>
          <w:p w14:paraId="1C036997">
            <w:pPr>
              <w:pStyle w:val="104"/>
              <w:numPr>
                <w:ilvl w:val="0"/>
                <w:numId w:val="25"/>
              </w:numPr>
              <w:autoSpaceDE/>
              <w:autoSpaceDN/>
              <w:jc w:val="both"/>
              <w:rPr>
                <w:rFonts w:eastAsia="Calibri"/>
                <w:sz w:val="16"/>
                <w:szCs w:val="16"/>
                <w:lang w:eastAsia="en-US"/>
              </w:rPr>
            </w:pPr>
            <w:r>
              <w:rPr>
                <w:sz w:val="16"/>
                <w:szCs w:val="16"/>
              </w:rPr>
              <w:t>01 boleto o bono abierto de ingreso a sala de cine de lunes a domingos sin restricción de horario, proyección película de cartelera formato 2D y 3D valido para todas las sucursales en funcionamiento en el área del Departamento de policía de San Andrés, Providencia Y Santa Catalina</w:t>
            </w:r>
          </w:p>
          <w:p w14:paraId="49F6865E">
            <w:pPr>
              <w:pStyle w:val="104"/>
              <w:numPr>
                <w:ilvl w:val="0"/>
                <w:numId w:val="25"/>
              </w:numPr>
              <w:autoSpaceDE/>
              <w:autoSpaceDN/>
              <w:jc w:val="both"/>
              <w:rPr>
                <w:rFonts w:eastAsia="Calibri"/>
                <w:sz w:val="16"/>
                <w:szCs w:val="16"/>
                <w:lang w:eastAsia="en-US"/>
              </w:rPr>
            </w:pPr>
            <w:r>
              <w:rPr>
                <w:sz w:val="16"/>
                <w:szCs w:val="16"/>
              </w:rPr>
              <w:t>combo (perro, crispetas y gaseosa) marca reconocida.</w:t>
            </w:r>
          </w:p>
          <w:p w14:paraId="118DAD0D">
            <w:pPr>
              <w:jc w:val="both"/>
              <w:rPr>
                <w:sz w:val="16"/>
                <w:szCs w:val="16"/>
              </w:rPr>
            </w:pPr>
          </w:p>
          <w:p w14:paraId="03348A97">
            <w:pPr>
              <w:jc w:val="both"/>
              <w:rPr>
                <w:sz w:val="16"/>
                <w:szCs w:val="16"/>
              </w:rPr>
            </w:pPr>
            <w:r>
              <w:rPr>
                <w:b/>
                <w:bCs/>
                <w:sz w:val="16"/>
                <w:szCs w:val="16"/>
              </w:rPr>
              <w:t>ESPACIOS DONDE SE REALIZARÁ LA ACTIVIDAD Y LOGISTICA</w:t>
            </w:r>
            <w:r>
              <w:rPr>
                <w:sz w:val="16"/>
                <w:szCs w:val="16"/>
              </w:rPr>
              <w:t>.</w:t>
            </w:r>
          </w:p>
          <w:p w14:paraId="11B5858B">
            <w:pPr>
              <w:jc w:val="both"/>
              <w:rPr>
                <w:sz w:val="16"/>
                <w:szCs w:val="16"/>
              </w:rPr>
            </w:pPr>
          </w:p>
          <w:p w14:paraId="7BD0F24C">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19EC456C">
            <w:pPr>
              <w:jc w:val="both"/>
              <w:rPr>
                <w:sz w:val="16"/>
                <w:szCs w:val="16"/>
              </w:rPr>
            </w:pPr>
          </w:p>
          <w:p w14:paraId="183004CC">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0534C14F">
            <w:pPr>
              <w:jc w:val="both"/>
              <w:rPr>
                <w:sz w:val="16"/>
                <w:szCs w:val="16"/>
              </w:rPr>
            </w:pPr>
          </w:p>
          <w:p w14:paraId="53E893D8">
            <w:pPr>
              <w:jc w:val="both"/>
              <w:rPr>
                <w:sz w:val="16"/>
                <w:szCs w:val="16"/>
              </w:rPr>
            </w:pPr>
            <w:r>
              <w:rPr>
                <w:sz w:val="16"/>
                <w:szCs w:val="16"/>
              </w:rPr>
              <w:t>El contratista deberá garantizar en el desarrollo de cada una de las actividades el cumplimiento de los protocolos de bioseguridad.</w:t>
            </w:r>
          </w:p>
          <w:p w14:paraId="1C7C9C63">
            <w:pPr>
              <w:jc w:val="both"/>
              <w:rPr>
                <w:sz w:val="16"/>
                <w:szCs w:val="16"/>
              </w:rPr>
            </w:pPr>
          </w:p>
          <w:p w14:paraId="73885069">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4F81D32A">
            <w:pPr>
              <w:jc w:val="both"/>
              <w:rPr>
                <w:sz w:val="16"/>
                <w:szCs w:val="16"/>
              </w:rPr>
            </w:pPr>
          </w:p>
          <w:p w14:paraId="428ED863">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7D10178B">
            <w:pPr>
              <w:jc w:val="both"/>
              <w:rPr>
                <w:sz w:val="16"/>
                <w:szCs w:val="16"/>
              </w:rPr>
            </w:pPr>
          </w:p>
          <w:p w14:paraId="6D641792">
            <w:pPr>
              <w:jc w:val="both"/>
              <w:rPr>
                <w:sz w:val="16"/>
                <w:szCs w:val="16"/>
              </w:rPr>
            </w:pPr>
            <w:r>
              <w:rPr>
                <w:sz w:val="16"/>
                <w:szCs w:val="16"/>
              </w:rPr>
              <w:t>El costo debe ser el valor unitario, por persona.</w:t>
            </w:r>
          </w:p>
        </w:tc>
        <w:tc>
          <w:tcPr>
            <w:tcW w:w="390" w:type="pct"/>
            <w:vAlign w:val="center"/>
          </w:tcPr>
          <w:p w14:paraId="33E9216B">
            <w:pPr>
              <w:pStyle w:val="57"/>
              <w:tabs>
                <w:tab w:val="left" w:pos="-3261"/>
                <w:tab w:val="left" w:pos="-2552"/>
              </w:tabs>
              <w:spacing w:after="0" w:line="240" w:lineRule="auto"/>
              <w:jc w:val="center"/>
              <w:rPr>
                <w:b/>
                <w:sz w:val="18"/>
                <w:szCs w:val="18"/>
                <w:lang w:val="es-CO"/>
              </w:rPr>
            </w:pPr>
          </w:p>
        </w:tc>
        <w:tc>
          <w:tcPr>
            <w:tcW w:w="454" w:type="pct"/>
            <w:vAlign w:val="center"/>
          </w:tcPr>
          <w:p w14:paraId="11B3D692">
            <w:pPr>
              <w:pStyle w:val="57"/>
              <w:tabs>
                <w:tab w:val="left" w:pos="-3261"/>
                <w:tab w:val="left" w:pos="-2552"/>
              </w:tabs>
              <w:spacing w:after="0" w:line="240" w:lineRule="auto"/>
              <w:jc w:val="center"/>
              <w:rPr>
                <w:b/>
                <w:sz w:val="18"/>
                <w:szCs w:val="18"/>
                <w:lang w:val="es-CO"/>
              </w:rPr>
            </w:pPr>
          </w:p>
        </w:tc>
      </w:tr>
      <w:tr w14:paraId="1F999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71741A1C">
            <w:pPr>
              <w:pStyle w:val="57"/>
              <w:tabs>
                <w:tab w:val="left" w:pos="-3261"/>
                <w:tab w:val="left" w:pos="-2552"/>
              </w:tabs>
              <w:spacing w:after="0" w:line="240" w:lineRule="auto"/>
              <w:jc w:val="center"/>
              <w:rPr>
                <w:color w:val="000000"/>
                <w:sz w:val="16"/>
                <w:szCs w:val="16"/>
                <w:lang w:val="es-CO"/>
              </w:rPr>
            </w:pPr>
            <w:r>
              <w:rPr>
                <w:color w:val="000000"/>
                <w:sz w:val="16"/>
                <w:szCs w:val="16"/>
                <w:lang w:val="es-CO"/>
              </w:rPr>
              <w:t>11</w:t>
            </w:r>
          </w:p>
        </w:tc>
        <w:tc>
          <w:tcPr>
            <w:tcW w:w="3830" w:type="pct"/>
            <w:vAlign w:val="center"/>
          </w:tcPr>
          <w:p w14:paraId="0E1A916C">
            <w:pPr>
              <w:pStyle w:val="104"/>
              <w:tabs>
                <w:tab w:val="left" w:pos="240"/>
              </w:tabs>
              <w:spacing w:line="256" w:lineRule="auto"/>
              <w:ind w:left="0"/>
              <w:jc w:val="both"/>
              <w:rPr>
                <w:b/>
                <w:sz w:val="16"/>
                <w:szCs w:val="16"/>
                <w:u w:val="single"/>
              </w:rPr>
            </w:pPr>
            <w:r>
              <w:rPr>
                <w:b/>
                <w:sz w:val="16"/>
                <w:szCs w:val="16"/>
                <w:u w:val="single"/>
              </w:rPr>
              <w:t xml:space="preserve">LINEA DE INTERVENCION: </w:t>
            </w:r>
            <w:r>
              <w:rPr>
                <w:bCs/>
                <w:sz w:val="16"/>
                <w:szCs w:val="16"/>
                <w:u w:val="single"/>
              </w:rPr>
              <w:t xml:space="preserve"> </w:t>
            </w:r>
            <w:r>
              <w:rPr>
                <w:b/>
                <w:sz w:val="16"/>
                <w:szCs w:val="16"/>
                <w:u w:val="single"/>
              </w:rPr>
              <w:t>ADULTEZ Y FAMILIA</w:t>
            </w:r>
          </w:p>
          <w:p w14:paraId="2C49896B">
            <w:pPr>
              <w:pStyle w:val="104"/>
              <w:tabs>
                <w:tab w:val="left" w:pos="240"/>
              </w:tabs>
              <w:spacing w:line="256" w:lineRule="auto"/>
              <w:ind w:left="0"/>
              <w:jc w:val="both"/>
              <w:rPr>
                <w:b/>
                <w:sz w:val="16"/>
                <w:szCs w:val="16"/>
                <w:u w:val="single"/>
              </w:rPr>
            </w:pPr>
            <w:r>
              <w:rPr>
                <w:b/>
                <w:sz w:val="16"/>
                <w:szCs w:val="16"/>
                <w:u w:val="single"/>
              </w:rPr>
              <w:t xml:space="preserve">ACTIVIDADES COMPLEMENTARIAS DE APOYO PSICOSOCIAL </w:t>
            </w:r>
          </w:p>
          <w:p w14:paraId="1C2995A8">
            <w:pPr>
              <w:pStyle w:val="104"/>
              <w:tabs>
                <w:tab w:val="left" w:pos="240"/>
              </w:tabs>
              <w:spacing w:line="256" w:lineRule="auto"/>
              <w:ind w:left="0"/>
              <w:jc w:val="both"/>
              <w:rPr>
                <w:b/>
                <w:sz w:val="16"/>
                <w:szCs w:val="16"/>
                <w:u w:val="single"/>
              </w:rPr>
            </w:pPr>
          </w:p>
          <w:p w14:paraId="025F01F6">
            <w:pPr>
              <w:pStyle w:val="220"/>
              <w:spacing w:line="256" w:lineRule="auto"/>
              <w:jc w:val="both"/>
              <w:rPr>
                <w:rFonts w:ascii="Arial" w:hAnsi="Arial" w:cs="Arial"/>
                <w:sz w:val="16"/>
                <w:szCs w:val="16"/>
              </w:rPr>
            </w:pPr>
            <w:r>
              <w:rPr>
                <w:rFonts w:ascii="Arial" w:hAnsi="Arial" w:cs="Arial"/>
                <w:b/>
                <w:sz w:val="16"/>
                <w:szCs w:val="16"/>
              </w:rPr>
              <w:t>OBJETIVOS:</w:t>
            </w:r>
            <w:r>
              <w:rPr>
                <w:rFonts w:ascii="Arial" w:hAnsi="Arial" w:cs="Arial"/>
                <w:bCs/>
                <w:sz w:val="16"/>
                <w:szCs w:val="16"/>
              </w:rPr>
              <w:t xml:space="preserve"> </w:t>
            </w:r>
            <w:r>
              <w:rPr>
                <w:rFonts w:ascii="Arial" w:hAnsi="Arial" w:cs="Arial"/>
                <w:sz w:val="16"/>
                <w:szCs w:val="16"/>
              </w:rPr>
              <w:t>Afianzar la relación de pareja, mejorar el diálogo conyugal, fortalecer el vínculo afectivo de los participantes.</w:t>
            </w:r>
          </w:p>
          <w:p w14:paraId="11DAE920">
            <w:pPr>
              <w:pStyle w:val="104"/>
              <w:tabs>
                <w:tab w:val="left" w:pos="240"/>
              </w:tabs>
              <w:spacing w:line="256" w:lineRule="auto"/>
              <w:ind w:left="0"/>
              <w:jc w:val="both"/>
              <w:rPr>
                <w:bCs/>
                <w:sz w:val="16"/>
                <w:szCs w:val="16"/>
              </w:rPr>
            </w:pPr>
            <w:r>
              <w:rPr>
                <w:bCs/>
                <w:sz w:val="16"/>
                <w:szCs w:val="16"/>
              </w:rPr>
              <w:t xml:space="preserve">  </w:t>
            </w:r>
          </w:p>
          <w:p w14:paraId="162E314B">
            <w:pPr>
              <w:pStyle w:val="104"/>
              <w:tabs>
                <w:tab w:val="left" w:pos="240"/>
              </w:tabs>
              <w:spacing w:line="256" w:lineRule="auto"/>
              <w:ind w:left="0"/>
              <w:jc w:val="both"/>
              <w:rPr>
                <w:b/>
                <w:sz w:val="16"/>
                <w:szCs w:val="16"/>
                <w:u w:val="single"/>
              </w:rPr>
            </w:pPr>
            <w:r>
              <w:rPr>
                <w:b/>
                <w:sz w:val="16"/>
                <w:szCs w:val="16"/>
              </w:rPr>
              <w:t>LINEA DE ACCION:</w:t>
            </w:r>
            <w:r>
              <w:rPr>
                <w:sz w:val="16"/>
                <w:szCs w:val="16"/>
              </w:rPr>
              <w:t xml:space="preserve">  </w:t>
            </w:r>
            <w:r>
              <w:rPr>
                <w:b/>
                <w:sz w:val="16"/>
                <w:szCs w:val="16"/>
                <w:u w:val="single"/>
              </w:rPr>
              <w:t>APOYO PSICOSOCIAL</w:t>
            </w:r>
          </w:p>
          <w:p w14:paraId="0525CB5D">
            <w:pPr>
              <w:pStyle w:val="104"/>
              <w:tabs>
                <w:tab w:val="left" w:pos="240"/>
              </w:tabs>
              <w:spacing w:line="256" w:lineRule="auto"/>
              <w:ind w:left="0"/>
              <w:jc w:val="both"/>
              <w:rPr>
                <w:b/>
                <w:sz w:val="16"/>
                <w:szCs w:val="16"/>
                <w:u w:val="single"/>
              </w:rPr>
            </w:pPr>
          </w:p>
          <w:p w14:paraId="15F75C58">
            <w:pPr>
              <w:pStyle w:val="104"/>
              <w:tabs>
                <w:tab w:val="left" w:pos="240"/>
              </w:tabs>
              <w:spacing w:line="256" w:lineRule="auto"/>
              <w:ind w:left="0"/>
              <w:jc w:val="both"/>
              <w:rPr>
                <w:b/>
                <w:sz w:val="16"/>
                <w:szCs w:val="16"/>
                <w:u w:val="single"/>
              </w:rPr>
            </w:pPr>
            <w:r>
              <w:rPr>
                <w:b/>
                <w:sz w:val="16"/>
                <w:szCs w:val="16"/>
                <w:u w:val="single"/>
              </w:rPr>
              <w:t xml:space="preserve">ACTIVIDAD: MATRIMONIOS COLECTIVOS; </w:t>
            </w:r>
            <w:r>
              <w:rPr>
                <w:sz w:val="16"/>
                <w:szCs w:val="16"/>
              </w:rPr>
              <w:t>Esta actividad está orientada a crear vínculos de familia al comprender que familias bien constituidas, favorecen el servicio policial y dan ejemplo de vida a la comunidad. Durante años la Policía Nacional ha realizado el evento “matrimonios colectivos”; orientadas a afianzar la relación de pareja, mejorar el diálogo conyugal, fortalecer el vínculo afectivo de los participantes, el equilibrio del profesional de policía como persona, como integrante de una familia, de una comunidad y como servidor público, mitigando la violencia intrafamiliar.</w:t>
            </w:r>
          </w:p>
          <w:p w14:paraId="4D9E603A">
            <w:pPr>
              <w:adjustRightInd w:val="0"/>
              <w:jc w:val="both"/>
              <w:rPr>
                <w:sz w:val="16"/>
                <w:szCs w:val="16"/>
              </w:rPr>
            </w:pPr>
          </w:p>
          <w:p w14:paraId="4FDE7D1E">
            <w:pPr>
              <w:adjustRightInd w:val="0"/>
              <w:jc w:val="both"/>
              <w:rPr>
                <w:bCs/>
                <w:sz w:val="16"/>
                <w:szCs w:val="16"/>
              </w:rPr>
            </w:pPr>
            <w:r>
              <w:rPr>
                <w:b/>
                <w:bCs/>
                <w:sz w:val="16"/>
                <w:szCs w:val="16"/>
              </w:rPr>
              <w:t xml:space="preserve">Incluye: </w:t>
            </w:r>
            <w:r>
              <w:rPr>
                <w:bCs/>
                <w:sz w:val="16"/>
                <w:szCs w:val="16"/>
              </w:rPr>
              <w:t>Un salón con capacidad para 150 personas con acomodación en mesa redonda y espacio independiente para la distribución de alimentos.</w:t>
            </w:r>
          </w:p>
          <w:p w14:paraId="2572BEE4">
            <w:pPr>
              <w:adjustRightInd w:val="0"/>
              <w:jc w:val="both"/>
              <w:rPr>
                <w:sz w:val="16"/>
                <w:szCs w:val="16"/>
              </w:rPr>
            </w:pPr>
            <w:r>
              <w:rPr>
                <w:b/>
                <w:bCs/>
                <w:sz w:val="16"/>
                <w:szCs w:val="16"/>
              </w:rPr>
              <w:t xml:space="preserve">Acomodación del lugar: </w:t>
            </w:r>
            <w:r>
              <w:rPr>
                <w:sz w:val="16"/>
                <w:szCs w:val="16"/>
              </w:rPr>
              <w:t>Sillas vestidas, mesas con manteles, centros de mesa, decoración del lugar, arco de flores, menaje (platos, vasos, cubiertos, copas).</w:t>
            </w:r>
          </w:p>
          <w:p w14:paraId="3E12063F">
            <w:pPr>
              <w:adjustRightInd w:val="0"/>
              <w:jc w:val="both"/>
              <w:rPr>
                <w:sz w:val="16"/>
                <w:szCs w:val="16"/>
              </w:rPr>
            </w:pPr>
            <w:r>
              <w:rPr>
                <w:b/>
                <w:bCs/>
                <w:sz w:val="16"/>
                <w:szCs w:val="16"/>
              </w:rPr>
              <w:t xml:space="preserve">Acomodación iglesia </w:t>
            </w:r>
            <w:r>
              <w:rPr>
                <w:sz w:val="16"/>
                <w:szCs w:val="16"/>
              </w:rPr>
              <w:t>Arreglos florales en bancas de la iglesia, camino al altar y 10 vehículos uniformados de la institución.</w:t>
            </w:r>
          </w:p>
          <w:p w14:paraId="54867B6C">
            <w:pPr>
              <w:adjustRightInd w:val="0"/>
              <w:jc w:val="both"/>
              <w:rPr>
                <w:sz w:val="16"/>
                <w:szCs w:val="16"/>
              </w:rPr>
            </w:pPr>
            <w:r>
              <w:rPr>
                <w:b/>
                <w:bCs/>
                <w:sz w:val="16"/>
                <w:szCs w:val="16"/>
              </w:rPr>
              <w:t>Almuerzo:</w:t>
            </w:r>
            <w:r>
              <w:rPr>
                <w:sz w:val="16"/>
                <w:szCs w:val="16"/>
              </w:rPr>
              <w:t xml:space="preserve"> Servido a la mesa Composición mínima Entrada: (01 Lomo de cerdo de 100 gr, churrasco de 120 gr, costilla de cerdo de 140 gr en salsa BBQ, chorizo de 120 gr, plátano maduro calado 70 gr, arepa de 50 gr, mazorca de 70 gr, piña asada de 50 gr y 01 gaseosa personal de 350 ml de marca reconocida.</w:t>
            </w:r>
          </w:p>
          <w:p w14:paraId="4639C496">
            <w:pPr>
              <w:adjustRightInd w:val="0"/>
              <w:jc w:val="both"/>
              <w:rPr>
                <w:sz w:val="16"/>
                <w:szCs w:val="16"/>
              </w:rPr>
            </w:pPr>
            <w:r>
              <w:rPr>
                <w:b/>
                <w:bCs/>
                <w:sz w:val="16"/>
                <w:szCs w:val="16"/>
              </w:rPr>
              <w:t>Tabla de queso</w:t>
            </w:r>
            <w:r>
              <w:rPr>
                <w:sz w:val="16"/>
                <w:szCs w:val="16"/>
              </w:rPr>
              <w:t xml:space="preserve"> que contenga 3 tipos de quesos, 3 tipos de carnes frías y tres tipos de fruta </w:t>
            </w:r>
          </w:p>
          <w:p w14:paraId="31378CFA">
            <w:pPr>
              <w:adjustRightInd w:val="0"/>
              <w:jc w:val="both"/>
              <w:rPr>
                <w:sz w:val="16"/>
                <w:szCs w:val="16"/>
              </w:rPr>
            </w:pPr>
          </w:p>
          <w:p w14:paraId="3B282E88">
            <w:pPr>
              <w:pStyle w:val="104"/>
              <w:tabs>
                <w:tab w:val="left" w:pos="240"/>
              </w:tabs>
              <w:ind w:left="0"/>
              <w:jc w:val="both"/>
              <w:rPr>
                <w:b/>
                <w:sz w:val="16"/>
                <w:szCs w:val="16"/>
              </w:rPr>
            </w:pPr>
            <w:r>
              <w:rPr>
                <w:sz w:val="16"/>
                <w:szCs w:val="16"/>
              </w:rPr>
              <w:t>Presentación artística o cultural de con duración mínima de una hora</w:t>
            </w:r>
            <w:r>
              <w:rPr>
                <w:bCs/>
                <w:sz w:val="16"/>
                <w:szCs w:val="16"/>
              </w:rPr>
              <w:t xml:space="preserve">. </w:t>
            </w:r>
          </w:p>
          <w:p w14:paraId="0F8DFDD6">
            <w:pPr>
              <w:pStyle w:val="104"/>
              <w:tabs>
                <w:tab w:val="left" w:pos="240"/>
              </w:tabs>
              <w:ind w:left="0"/>
              <w:jc w:val="both"/>
              <w:rPr>
                <w:b/>
                <w:sz w:val="16"/>
                <w:szCs w:val="16"/>
              </w:rPr>
            </w:pPr>
          </w:p>
          <w:p w14:paraId="554FB9D5">
            <w:pPr>
              <w:jc w:val="both"/>
              <w:rPr>
                <w:sz w:val="16"/>
                <w:szCs w:val="16"/>
              </w:rPr>
            </w:pPr>
            <w:r>
              <w:rPr>
                <w:b/>
                <w:bCs/>
                <w:sz w:val="16"/>
                <w:szCs w:val="16"/>
              </w:rPr>
              <w:t>ESPACIOS DONDE SE REALIZARÁ LA ACTIVIDAD Y LOGISTICA</w:t>
            </w:r>
            <w:r>
              <w:rPr>
                <w:sz w:val="16"/>
                <w:szCs w:val="16"/>
              </w:rPr>
              <w:t>.</w:t>
            </w:r>
          </w:p>
          <w:p w14:paraId="6E98F7F8">
            <w:pPr>
              <w:jc w:val="both"/>
              <w:rPr>
                <w:sz w:val="16"/>
                <w:szCs w:val="16"/>
              </w:rPr>
            </w:pPr>
          </w:p>
          <w:p w14:paraId="7D6DCBE4">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7833F21F">
            <w:pPr>
              <w:jc w:val="both"/>
              <w:rPr>
                <w:sz w:val="16"/>
                <w:szCs w:val="16"/>
              </w:rPr>
            </w:pPr>
          </w:p>
          <w:p w14:paraId="7BDC78AF">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540EC14B">
            <w:pPr>
              <w:jc w:val="both"/>
              <w:rPr>
                <w:sz w:val="16"/>
                <w:szCs w:val="16"/>
              </w:rPr>
            </w:pPr>
          </w:p>
          <w:p w14:paraId="551A2D7E">
            <w:pPr>
              <w:jc w:val="both"/>
              <w:rPr>
                <w:sz w:val="16"/>
                <w:szCs w:val="16"/>
              </w:rPr>
            </w:pPr>
            <w:r>
              <w:rPr>
                <w:sz w:val="16"/>
                <w:szCs w:val="16"/>
              </w:rPr>
              <w:t>El contratista deberá garantizar en el desarrollo de cada una de las actividades el cumplimiento de los protocolos de bioseguridad.</w:t>
            </w:r>
          </w:p>
          <w:p w14:paraId="68500D0B">
            <w:pPr>
              <w:jc w:val="both"/>
              <w:rPr>
                <w:sz w:val="16"/>
                <w:szCs w:val="16"/>
              </w:rPr>
            </w:pPr>
          </w:p>
          <w:p w14:paraId="621149C4">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4C47DE30">
            <w:pPr>
              <w:jc w:val="both"/>
              <w:rPr>
                <w:sz w:val="16"/>
                <w:szCs w:val="16"/>
              </w:rPr>
            </w:pPr>
          </w:p>
          <w:p w14:paraId="7C23A62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7EAB559A">
            <w:pPr>
              <w:jc w:val="both"/>
              <w:rPr>
                <w:sz w:val="16"/>
                <w:szCs w:val="16"/>
              </w:rPr>
            </w:pPr>
          </w:p>
          <w:p w14:paraId="0DFFF0F4">
            <w:pPr>
              <w:pStyle w:val="104"/>
              <w:tabs>
                <w:tab w:val="left" w:pos="240"/>
              </w:tabs>
              <w:ind w:left="0"/>
              <w:jc w:val="both"/>
              <w:rPr>
                <w:b/>
                <w:sz w:val="16"/>
                <w:szCs w:val="16"/>
              </w:rPr>
            </w:pPr>
            <w:r>
              <w:rPr>
                <w:sz w:val="16"/>
                <w:szCs w:val="16"/>
              </w:rPr>
              <w:t>El costo debe ser el valor unitario, por persona.</w:t>
            </w:r>
          </w:p>
        </w:tc>
        <w:tc>
          <w:tcPr>
            <w:tcW w:w="390" w:type="pct"/>
            <w:vAlign w:val="center"/>
          </w:tcPr>
          <w:p w14:paraId="2ECB8BCC">
            <w:pPr>
              <w:pStyle w:val="57"/>
              <w:tabs>
                <w:tab w:val="left" w:pos="-3261"/>
                <w:tab w:val="left" w:pos="-2552"/>
              </w:tabs>
              <w:spacing w:after="0" w:line="240" w:lineRule="auto"/>
              <w:jc w:val="center"/>
              <w:rPr>
                <w:b/>
                <w:sz w:val="18"/>
                <w:szCs w:val="18"/>
                <w:lang w:val="es-CO"/>
              </w:rPr>
            </w:pPr>
          </w:p>
        </w:tc>
        <w:tc>
          <w:tcPr>
            <w:tcW w:w="454" w:type="pct"/>
            <w:vAlign w:val="center"/>
          </w:tcPr>
          <w:p w14:paraId="51BECBB4">
            <w:pPr>
              <w:pStyle w:val="57"/>
              <w:tabs>
                <w:tab w:val="left" w:pos="-3261"/>
                <w:tab w:val="left" w:pos="-2552"/>
              </w:tabs>
              <w:spacing w:after="0" w:line="240" w:lineRule="auto"/>
              <w:jc w:val="center"/>
              <w:rPr>
                <w:b/>
                <w:sz w:val="18"/>
                <w:szCs w:val="18"/>
                <w:lang w:val="es-CO"/>
              </w:rPr>
            </w:pPr>
          </w:p>
        </w:tc>
      </w:tr>
      <w:tr w14:paraId="1BD2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61CAF042">
            <w:pPr>
              <w:pStyle w:val="57"/>
              <w:tabs>
                <w:tab w:val="left" w:pos="-3261"/>
                <w:tab w:val="left" w:pos="-2552"/>
              </w:tabs>
              <w:spacing w:after="0" w:line="240" w:lineRule="auto"/>
              <w:jc w:val="center"/>
              <w:rPr>
                <w:color w:val="000000"/>
                <w:sz w:val="16"/>
                <w:szCs w:val="16"/>
                <w:lang w:val="es-CO"/>
              </w:rPr>
            </w:pPr>
            <w:r>
              <w:rPr>
                <w:color w:val="000000"/>
                <w:sz w:val="16"/>
                <w:szCs w:val="16"/>
                <w:lang w:val="es-CO"/>
              </w:rPr>
              <w:t>12</w:t>
            </w:r>
          </w:p>
        </w:tc>
        <w:tc>
          <w:tcPr>
            <w:tcW w:w="3830" w:type="pct"/>
            <w:vAlign w:val="center"/>
          </w:tcPr>
          <w:p w14:paraId="417005CB">
            <w:pPr>
              <w:jc w:val="both"/>
              <w:rPr>
                <w:b/>
                <w:color w:val="000000"/>
                <w:sz w:val="16"/>
                <w:szCs w:val="16"/>
              </w:rPr>
            </w:pPr>
            <w:r>
              <w:rPr>
                <w:b/>
                <w:sz w:val="16"/>
                <w:szCs w:val="16"/>
              </w:rPr>
              <w:t>LÍNEA DE INTERVENCIÓN ADULTEZ</w:t>
            </w:r>
          </w:p>
          <w:p w14:paraId="019B1338">
            <w:pPr>
              <w:jc w:val="both"/>
              <w:rPr>
                <w:b/>
                <w:sz w:val="16"/>
                <w:szCs w:val="16"/>
                <w:u w:val="single"/>
              </w:rPr>
            </w:pPr>
            <w:r>
              <w:rPr>
                <w:b/>
                <w:sz w:val="16"/>
                <w:szCs w:val="16"/>
                <w:u w:val="single"/>
              </w:rPr>
              <w:t>Uso del tiempo fuera del trabajo –</w:t>
            </w:r>
            <w:r>
              <w:rPr>
                <w:sz w:val="16"/>
                <w:szCs w:val="16"/>
              </w:rPr>
              <w:t xml:space="preserve"> </w:t>
            </w:r>
            <w:r>
              <w:rPr>
                <w:b/>
                <w:sz w:val="16"/>
                <w:szCs w:val="16"/>
                <w:u w:val="single"/>
              </w:rPr>
              <w:t>Fomento de las actividades deportivas, recreativas y culturales-</w:t>
            </w:r>
          </w:p>
          <w:p w14:paraId="353CEFFC">
            <w:pPr>
              <w:jc w:val="both"/>
              <w:rPr>
                <w:b/>
                <w:sz w:val="16"/>
                <w:szCs w:val="16"/>
                <w:u w:val="single"/>
              </w:rPr>
            </w:pPr>
          </w:p>
          <w:p w14:paraId="7DCF6991">
            <w:pPr>
              <w:pStyle w:val="104"/>
              <w:tabs>
                <w:tab w:val="left" w:pos="240"/>
              </w:tabs>
              <w:ind w:left="0"/>
              <w:jc w:val="both"/>
              <w:rPr>
                <w:b/>
                <w:bCs/>
                <w:sz w:val="16"/>
                <w:szCs w:val="16"/>
                <w:u w:val="single"/>
              </w:rPr>
            </w:pPr>
            <w:r>
              <w:rPr>
                <w:b/>
                <w:sz w:val="16"/>
                <w:szCs w:val="16"/>
              </w:rPr>
              <w:t xml:space="preserve">LINEA DE ACCION - </w:t>
            </w:r>
            <w:r>
              <w:rPr>
                <w:rFonts w:eastAsia="Calibri"/>
                <w:b/>
                <w:bCs/>
                <w:sz w:val="16"/>
                <w:szCs w:val="16"/>
                <w:lang w:eastAsia="en-US"/>
              </w:rPr>
              <w:t xml:space="preserve">RECREACIÓN DEPORTE, CULTURA Y TURISMO - </w:t>
            </w:r>
          </w:p>
          <w:p w14:paraId="1911CEE9">
            <w:pPr>
              <w:jc w:val="both"/>
              <w:rPr>
                <w:rFonts w:eastAsia="Calibri"/>
                <w:b/>
                <w:sz w:val="16"/>
                <w:szCs w:val="16"/>
              </w:rPr>
            </w:pPr>
            <w:r>
              <w:rPr>
                <w:b/>
                <w:color w:val="000000"/>
                <w:sz w:val="16"/>
                <w:szCs w:val="16"/>
              </w:rPr>
              <w:t>ACTIVIDADES INSTITUCIONALES</w:t>
            </w:r>
          </w:p>
          <w:p w14:paraId="5B3B79D0">
            <w:pPr>
              <w:jc w:val="both"/>
              <w:rPr>
                <w:rFonts w:eastAsia="Calibri"/>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02"/>
              <w:gridCol w:w="4002"/>
            </w:tblGrid>
            <w:tr w14:paraId="7DD35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002" w:type="dxa"/>
                </w:tcPr>
                <w:p w14:paraId="13BD111C">
                  <w:pPr>
                    <w:rPr>
                      <w:sz w:val="16"/>
                      <w:szCs w:val="16"/>
                    </w:rPr>
                  </w:pPr>
                  <w:r>
                    <w:rPr>
                      <w:sz w:val="16"/>
                      <w:szCs w:val="16"/>
                    </w:rPr>
                    <w:t>-Personajes del mes.</w:t>
                  </w:r>
                </w:p>
                <w:p w14:paraId="57460BE7">
                  <w:pPr>
                    <w:rPr>
                      <w:sz w:val="16"/>
                      <w:szCs w:val="16"/>
                    </w:rPr>
                  </w:pPr>
                  <w:r>
                    <w:rPr>
                      <w:sz w:val="16"/>
                      <w:szCs w:val="16"/>
                    </w:rPr>
                    <w:t>-Familia policial.</w:t>
                  </w:r>
                </w:p>
                <w:p w14:paraId="3543879E">
                  <w:pPr>
                    <w:rPr>
                      <w:sz w:val="16"/>
                      <w:szCs w:val="16"/>
                    </w:rPr>
                  </w:pPr>
                  <w:r>
                    <w:rPr>
                      <w:sz w:val="16"/>
                      <w:szCs w:val="16"/>
                    </w:rPr>
                    <w:t>-Aniversario Policía Nacional.</w:t>
                  </w:r>
                </w:p>
              </w:tc>
              <w:tc>
                <w:tcPr>
                  <w:tcW w:w="4002" w:type="dxa"/>
                </w:tcPr>
                <w:p w14:paraId="7AB6850C">
                  <w:pPr>
                    <w:rPr>
                      <w:sz w:val="16"/>
                      <w:szCs w:val="16"/>
                    </w:rPr>
                  </w:pPr>
                  <w:r>
                    <w:rPr>
                      <w:sz w:val="16"/>
                      <w:szCs w:val="16"/>
                    </w:rPr>
                    <w:t>-Ascensos.</w:t>
                  </w:r>
                </w:p>
                <w:p w14:paraId="471B1698">
                  <w:pPr>
                    <w:rPr>
                      <w:sz w:val="16"/>
                      <w:szCs w:val="16"/>
                    </w:rPr>
                  </w:pPr>
                  <w:r>
                    <w:rPr>
                      <w:sz w:val="16"/>
                      <w:szCs w:val="16"/>
                    </w:rPr>
                    <w:t>-Cumpleaños del departamento.</w:t>
                  </w:r>
                </w:p>
                <w:p w14:paraId="753E9B29">
                  <w:pPr>
                    <w:rPr>
                      <w:sz w:val="16"/>
                      <w:szCs w:val="16"/>
                    </w:rPr>
                  </w:pPr>
                  <w:r>
                    <w:rPr>
                      <w:sz w:val="16"/>
                      <w:szCs w:val="16"/>
                    </w:rPr>
                    <w:t>-Cumpleaños.</w:t>
                  </w:r>
                </w:p>
              </w:tc>
            </w:tr>
          </w:tbl>
          <w:p w14:paraId="3051007D">
            <w:pPr>
              <w:jc w:val="both"/>
              <w:rPr>
                <w:sz w:val="16"/>
                <w:szCs w:val="16"/>
              </w:rPr>
            </w:pPr>
          </w:p>
          <w:p w14:paraId="2E8C842B">
            <w:pPr>
              <w:jc w:val="both"/>
              <w:rPr>
                <w:sz w:val="16"/>
                <w:szCs w:val="16"/>
                <w:highlight w:val="yellow"/>
              </w:rPr>
            </w:pPr>
            <w:r>
              <w:rPr>
                <w:b/>
                <w:bCs/>
                <w:sz w:val="16"/>
                <w:szCs w:val="16"/>
              </w:rPr>
              <w:t>DESCRIPCIÓN DE LA ACTIVIDAD</w:t>
            </w:r>
            <w:r>
              <w:rPr>
                <w:sz w:val="16"/>
                <w:szCs w:val="16"/>
              </w:rPr>
              <w:t xml:space="preserve">: Esta actividad está orientada motivar a los funcionarios a fomentar los vínculos de unidad familiar, resaltando los logros del individuo en su carrera esta institucional, los logros personales, institucionales que enaltecen al ser humano y dignifica con su trabajo el círculo familiar e institucional, permitiendo descubrir sus valores y talentos a través de diferentes actividades, culturales que permitan generar un aprendizaje y reconocimiento significativo. </w:t>
            </w:r>
          </w:p>
          <w:p w14:paraId="5FB72768">
            <w:pPr>
              <w:jc w:val="both"/>
              <w:rPr>
                <w:sz w:val="16"/>
                <w:szCs w:val="16"/>
                <w:highlight w:val="yellow"/>
              </w:rPr>
            </w:pPr>
          </w:p>
          <w:p w14:paraId="106FAD0E">
            <w:pPr>
              <w:jc w:val="both"/>
              <w:rPr>
                <w:b/>
                <w:sz w:val="16"/>
                <w:szCs w:val="16"/>
              </w:rPr>
            </w:pPr>
            <w:r>
              <w:rPr>
                <w:b/>
                <w:sz w:val="16"/>
                <w:szCs w:val="16"/>
              </w:rPr>
              <w:t>SE REQUIERE PARA LA IMPLEMENTACIÓN DE ESTAS ACTIVIDADES</w:t>
            </w:r>
          </w:p>
          <w:p w14:paraId="274EB79F">
            <w:pPr>
              <w:jc w:val="both"/>
              <w:rPr>
                <w:sz w:val="16"/>
                <w:szCs w:val="16"/>
                <w:highlight w:val="yellow"/>
              </w:rPr>
            </w:pPr>
          </w:p>
          <w:p w14:paraId="11E717D2">
            <w:pPr>
              <w:pStyle w:val="104"/>
              <w:numPr>
                <w:ilvl w:val="0"/>
                <w:numId w:val="26"/>
              </w:numPr>
              <w:autoSpaceDE/>
              <w:autoSpaceDN/>
              <w:adjustRightInd w:val="0"/>
              <w:jc w:val="both"/>
              <w:rPr>
                <w:sz w:val="16"/>
                <w:szCs w:val="16"/>
              </w:rPr>
            </w:pPr>
            <w:r>
              <w:rPr>
                <w:sz w:val="16"/>
                <w:szCs w:val="16"/>
              </w:rPr>
              <w:t xml:space="preserve">Taller y/o charla dirigida por personal profesional alusivo a la actividad. </w:t>
            </w:r>
          </w:p>
          <w:p w14:paraId="69898A95">
            <w:pPr>
              <w:pStyle w:val="104"/>
              <w:numPr>
                <w:ilvl w:val="0"/>
                <w:numId w:val="26"/>
              </w:numPr>
              <w:autoSpaceDE/>
              <w:autoSpaceDN/>
              <w:jc w:val="both"/>
              <w:rPr>
                <w:sz w:val="16"/>
                <w:szCs w:val="16"/>
              </w:rPr>
            </w:pPr>
            <w:r>
              <w:rPr>
                <w:sz w:val="16"/>
                <w:szCs w:val="16"/>
              </w:rPr>
              <w:t>salón con capacidad mínima para 100 personas, sonido y Amplificación, Ambientación y/o decoración del lugar, uso de zonas húmedas o atracciones acuáticas y recreativas del lugar.</w:t>
            </w:r>
          </w:p>
          <w:p w14:paraId="5C967847">
            <w:pPr>
              <w:pStyle w:val="104"/>
              <w:numPr>
                <w:ilvl w:val="0"/>
                <w:numId w:val="26"/>
              </w:numPr>
              <w:autoSpaceDE/>
              <w:autoSpaceDN/>
              <w:jc w:val="both"/>
              <w:rPr>
                <w:sz w:val="16"/>
                <w:szCs w:val="16"/>
              </w:rPr>
            </w:pPr>
            <w:r>
              <w:rPr>
                <w:sz w:val="16"/>
                <w:szCs w:val="16"/>
              </w:rPr>
              <w:t xml:space="preserve">Ingreso al lugar del evento  </w:t>
            </w:r>
          </w:p>
          <w:p w14:paraId="13912931">
            <w:pPr>
              <w:pStyle w:val="104"/>
              <w:numPr>
                <w:ilvl w:val="0"/>
                <w:numId w:val="26"/>
              </w:numPr>
              <w:autoSpaceDE/>
              <w:autoSpaceDN/>
              <w:jc w:val="both"/>
              <w:rPr>
                <w:sz w:val="16"/>
                <w:szCs w:val="16"/>
              </w:rPr>
            </w:pPr>
            <w:r>
              <w:rPr>
                <w:sz w:val="16"/>
                <w:szCs w:val="16"/>
              </w:rPr>
              <w:t>Pasa bocas</w:t>
            </w:r>
          </w:p>
          <w:p w14:paraId="42E5F7C5">
            <w:pPr>
              <w:pStyle w:val="104"/>
              <w:numPr>
                <w:ilvl w:val="0"/>
                <w:numId w:val="26"/>
              </w:numPr>
              <w:autoSpaceDE/>
              <w:autoSpaceDN/>
              <w:jc w:val="both"/>
              <w:rPr>
                <w:sz w:val="16"/>
                <w:szCs w:val="16"/>
              </w:rPr>
            </w:pPr>
            <w:r>
              <w:rPr>
                <w:sz w:val="16"/>
                <w:szCs w:val="16"/>
              </w:rPr>
              <w:t>Porción repostería torta, bebida gaseosa marcas reconocidas las cuales deberán ser entregadas en contenedor alusivo al tema (caja, envase plástico, etc.) de acuerdo a los requerimientos del supervisor del contrato</w:t>
            </w:r>
          </w:p>
          <w:p w14:paraId="0B5F1889">
            <w:pPr>
              <w:jc w:val="both"/>
              <w:rPr>
                <w:sz w:val="16"/>
                <w:szCs w:val="16"/>
                <w:highlight w:val="yellow"/>
              </w:rPr>
            </w:pPr>
          </w:p>
          <w:p w14:paraId="5A3CFCAF">
            <w:pPr>
              <w:jc w:val="both"/>
              <w:rPr>
                <w:b/>
                <w:bCs/>
                <w:sz w:val="16"/>
                <w:szCs w:val="16"/>
              </w:rPr>
            </w:pPr>
            <w:r>
              <w:rPr>
                <w:b/>
                <w:bCs/>
                <w:sz w:val="16"/>
                <w:szCs w:val="16"/>
              </w:rPr>
              <w:t xml:space="preserve">Alimentación </w:t>
            </w:r>
          </w:p>
          <w:p w14:paraId="70B6B943">
            <w:pPr>
              <w:jc w:val="both"/>
              <w:rPr>
                <w:sz w:val="16"/>
                <w:szCs w:val="16"/>
              </w:rPr>
            </w:pPr>
          </w:p>
          <w:p w14:paraId="2CEE2A90">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47E3AD74">
            <w:pPr>
              <w:jc w:val="both"/>
              <w:rPr>
                <w:bCs/>
                <w:sz w:val="16"/>
                <w:szCs w:val="16"/>
              </w:rPr>
            </w:pPr>
          </w:p>
          <w:p w14:paraId="04821E80">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0ED8C26F">
            <w:pPr>
              <w:jc w:val="both"/>
              <w:rPr>
                <w:sz w:val="16"/>
                <w:szCs w:val="16"/>
              </w:rPr>
            </w:pPr>
          </w:p>
          <w:p w14:paraId="2CA7DD10">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3ED88641">
            <w:pPr>
              <w:jc w:val="both"/>
              <w:rPr>
                <w:b/>
                <w:bCs/>
                <w:sz w:val="16"/>
                <w:szCs w:val="16"/>
              </w:rPr>
            </w:pPr>
          </w:p>
          <w:p w14:paraId="13A3447B">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7986E67E">
            <w:pPr>
              <w:jc w:val="both"/>
              <w:rPr>
                <w:bCs/>
                <w:sz w:val="16"/>
                <w:szCs w:val="16"/>
              </w:rPr>
            </w:pPr>
          </w:p>
          <w:p w14:paraId="47455860">
            <w:pPr>
              <w:jc w:val="both"/>
              <w:rPr>
                <w:sz w:val="16"/>
                <w:szCs w:val="16"/>
              </w:rPr>
            </w:pPr>
            <w:r>
              <w:rPr>
                <w:sz w:val="16"/>
                <w:szCs w:val="16"/>
              </w:rPr>
              <w:t>Una de las opciones planteadas en la descripción de la actividad, en coordinación con el supervisor del contrato.</w:t>
            </w:r>
          </w:p>
          <w:p w14:paraId="4A5C243B">
            <w:pPr>
              <w:jc w:val="both"/>
              <w:rPr>
                <w:sz w:val="16"/>
                <w:szCs w:val="16"/>
                <w:highlight w:val="yellow"/>
              </w:rPr>
            </w:pPr>
          </w:p>
          <w:p w14:paraId="4BE6BE9B">
            <w:pPr>
              <w:jc w:val="both"/>
              <w:rPr>
                <w:sz w:val="16"/>
                <w:szCs w:val="16"/>
              </w:rPr>
            </w:pPr>
            <w:r>
              <w:rPr>
                <w:b/>
                <w:bCs/>
                <w:sz w:val="16"/>
                <w:szCs w:val="16"/>
              </w:rPr>
              <w:t>ESPACIOS DONDE SE REALIZARÁ LA ACTIVIDAD Y LOGISTICA</w:t>
            </w:r>
            <w:r>
              <w:rPr>
                <w:sz w:val="16"/>
                <w:szCs w:val="16"/>
              </w:rPr>
              <w:t>.</w:t>
            </w:r>
          </w:p>
          <w:p w14:paraId="6E2B0B9C">
            <w:pPr>
              <w:jc w:val="both"/>
              <w:rPr>
                <w:sz w:val="16"/>
                <w:szCs w:val="16"/>
              </w:rPr>
            </w:pPr>
          </w:p>
          <w:p w14:paraId="04694E92">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56F7E3EC">
            <w:pPr>
              <w:jc w:val="both"/>
              <w:rPr>
                <w:sz w:val="16"/>
                <w:szCs w:val="16"/>
              </w:rPr>
            </w:pPr>
          </w:p>
          <w:p w14:paraId="7EEFA701">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4AE6BC23">
            <w:pPr>
              <w:jc w:val="both"/>
              <w:rPr>
                <w:sz w:val="16"/>
                <w:szCs w:val="16"/>
              </w:rPr>
            </w:pPr>
          </w:p>
          <w:p w14:paraId="10CC5E6A">
            <w:pPr>
              <w:jc w:val="both"/>
              <w:rPr>
                <w:sz w:val="16"/>
                <w:szCs w:val="16"/>
              </w:rPr>
            </w:pPr>
            <w:r>
              <w:rPr>
                <w:sz w:val="16"/>
                <w:szCs w:val="16"/>
              </w:rPr>
              <w:t>El contratista deberá garantizar en el desarrollo de cada una de las actividades el cumplimiento de los protocolos de bioseguridad.</w:t>
            </w:r>
          </w:p>
          <w:p w14:paraId="0B4EB7DE">
            <w:pPr>
              <w:jc w:val="both"/>
              <w:rPr>
                <w:sz w:val="16"/>
                <w:szCs w:val="16"/>
              </w:rPr>
            </w:pPr>
          </w:p>
          <w:p w14:paraId="65F06B54">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535271BF">
            <w:pPr>
              <w:jc w:val="both"/>
              <w:rPr>
                <w:sz w:val="16"/>
                <w:szCs w:val="16"/>
              </w:rPr>
            </w:pPr>
          </w:p>
          <w:p w14:paraId="1CE28C5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3A2FE623">
            <w:pPr>
              <w:jc w:val="both"/>
              <w:rPr>
                <w:sz w:val="16"/>
                <w:szCs w:val="16"/>
              </w:rPr>
            </w:pPr>
          </w:p>
          <w:p w14:paraId="5A9CAD72">
            <w:pPr>
              <w:pStyle w:val="104"/>
              <w:tabs>
                <w:tab w:val="left" w:pos="240"/>
              </w:tabs>
              <w:spacing w:line="256" w:lineRule="auto"/>
              <w:ind w:left="0"/>
              <w:jc w:val="both"/>
              <w:rPr>
                <w:b/>
                <w:sz w:val="16"/>
                <w:szCs w:val="16"/>
              </w:rPr>
            </w:pPr>
            <w:r>
              <w:rPr>
                <w:sz w:val="16"/>
                <w:szCs w:val="16"/>
              </w:rPr>
              <w:t>El costo debe ser el valor unitario, por persona.</w:t>
            </w:r>
          </w:p>
        </w:tc>
        <w:tc>
          <w:tcPr>
            <w:tcW w:w="390" w:type="pct"/>
            <w:vAlign w:val="center"/>
          </w:tcPr>
          <w:p w14:paraId="47B6DB5C">
            <w:pPr>
              <w:pStyle w:val="57"/>
              <w:tabs>
                <w:tab w:val="left" w:pos="-3261"/>
                <w:tab w:val="left" w:pos="-2552"/>
              </w:tabs>
              <w:spacing w:after="0" w:line="240" w:lineRule="auto"/>
              <w:jc w:val="center"/>
              <w:rPr>
                <w:b/>
                <w:sz w:val="18"/>
                <w:szCs w:val="18"/>
                <w:lang w:val="es-CO"/>
              </w:rPr>
            </w:pPr>
          </w:p>
        </w:tc>
        <w:tc>
          <w:tcPr>
            <w:tcW w:w="454" w:type="pct"/>
            <w:vAlign w:val="center"/>
          </w:tcPr>
          <w:p w14:paraId="4D0A364E">
            <w:pPr>
              <w:pStyle w:val="57"/>
              <w:tabs>
                <w:tab w:val="left" w:pos="-3261"/>
                <w:tab w:val="left" w:pos="-2552"/>
              </w:tabs>
              <w:spacing w:after="0" w:line="240" w:lineRule="auto"/>
              <w:jc w:val="center"/>
              <w:rPr>
                <w:b/>
                <w:sz w:val="18"/>
                <w:szCs w:val="18"/>
                <w:lang w:val="es-CO"/>
              </w:rPr>
            </w:pPr>
          </w:p>
        </w:tc>
      </w:tr>
      <w:tr w14:paraId="0B3B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6BC8D093">
            <w:pPr>
              <w:pStyle w:val="57"/>
              <w:tabs>
                <w:tab w:val="left" w:pos="-3261"/>
                <w:tab w:val="left" w:pos="-2552"/>
              </w:tabs>
              <w:spacing w:after="0" w:line="240" w:lineRule="auto"/>
              <w:jc w:val="center"/>
              <w:rPr>
                <w:color w:val="000000"/>
                <w:sz w:val="16"/>
                <w:szCs w:val="16"/>
                <w:lang w:val="es-CO"/>
              </w:rPr>
            </w:pPr>
            <w:r>
              <w:rPr>
                <w:color w:val="000000"/>
                <w:sz w:val="16"/>
                <w:szCs w:val="16"/>
                <w:lang w:val="es-CO"/>
              </w:rPr>
              <w:t>13</w:t>
            </w:r>
          </w:p>
        </w:tc>
        <w:tc>
          <w:tcPr>
            <w:tcW w:w="3830" w:type="pct"/>
            <w:vAlign w:val="center"/>
          </w:tcPr>
          <w:p w14:paraId="11F679DC">
            <w:pPr>
              <w:jc w:val="both"/>
              <w:rPr>
                <w:b/>
                <w:sz w:val="16"/>
                <w:szCs w:val="16"/>
                <w:u w:val="single"/>
              </w:rPr>
            </w:pPr>
            <w:r>
              <w:rPr>
                <w:b/>
                <w:sz w:val="16"/>
                <w:szCs w:val="16"/>
                <w:u w:val="single"/>
              </w:rPr>
              <w:t xml:space="preserve">LÍNEA DE INTERVENCIÓN ADULTEZ GÉNERO. </w:t>
            </w:r>
          </w:p>
          <w:p w14:paraId="37ADBA79">
            <w:pPr>
              <w:jc w:val="both"/>
              <w:rPr>
                <w:b/>
                <w:sz w:val="16"/>
                <w:szCs w:val="16"/>
                <w:u w:val="single"/>
              </w:rPr>
            </w:pPr>
            <w:r>
              <w:rPr>
                <w:b/>
                <w:sz w:val="16"/>
                <w:szCs w:val="16"/>
                <w:u w:val="single"/>
              </w:rPr>
              <w:t xml:space="preserve">Uso del tiempo fuera del trabajo - Fomento de las actividades deportivas, recreativas y culturales. </w:t>
            </w:r>
          </w:p>
          <w:p w14:paraId="1ED78DB9">
            <w:pPr>
              <w:jc w:val="both"/>
              <w:rPr>
                <w:b/>
                <w:sz w:val="16"/>
                <w:szCs w:val="16"/>
                <w:highlight w:val="yellow"/>
                <w:u w:val="single"/>
              </w:rPr>
            </w:pPr>
          </w:p>
          <w:p w14:paraId="4E64BCE9">
            <w:pPr>
              <w:jc w:val="both"/>
              <w:rPr>
                <w:b/>
                <w:sz w:val="16"/>
                <w:szCs w:val="16"/>
              </w:rPr>
            </w:pPr>
            <w:r>
              <w:rPr>
                <w:b/>
                <w:sz w:val="16"/>
                <w:szCs w:val="16"/>
              </w:rPr>
              <w:t>LINEA DE ACCION - ASISTENCIA SOCIAL - ACTIVIDADES PARA BLINDAR LA VIDA.</w:t>
            </w:r>
          </w:p>
          <w:p w14:paraId="09B01429">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54"/>
              <w:gridCol w:w="4054"/>
            </w:tblGrid>
            <w:tr w14:paraId="7E462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054" w:type="dxa"/>
                </w:tcPr>
                <w:p w14:paraId="43021062">
                  <w:pPr>
                    <w:rPr>
                      <w:sz w:val="16"/>
                      <w:szCs w:val="16"/>
                    </w:rPr>
                  </w:pPr>
                  <w:r>
                    <w:rPr>
                      <w:sz w:val="16"/>
                      <w:szCs w:val="16"/>
                    </w:rPr>
                    <w:t xml:space="preserve">-Taller de convivencia psicosocial. </w:t>
                  </w:r>
                </w:p>
                <w:p w14:paraId="413B4EE0">
                  <w:pPr>
                    <w:rPr>
                      <w:sz w:val="16"/>
                      <w:szCs w:val="16"/>
                    </w:rPr>
                  </w:pPr>
                  <w:r>
                    <w:rPr>
                      <w:sz w:val="16"/>
                      <w:szCs w:val="16"/>
                    </w:rPr>
                    <w:t>-Encuentro de solteros.</w:t>
                  </w:r>
                </w:p>
                <w:p w14:paraId="1B4DC7F6">
                  <w:pPr>
                    <w:rPr>
                      <w:sz w:val="16"/>
                      <w:szCs w:val="16"/>
                    </w:rPr>
                  </w:pPr>
                  <w:r>
                    <w:rPr>
                      <w:sz w:val="16"/>
                      <w:szCs w:val="16"/>
                    </w:rPr>
                    <w:t>-Encuentro de parejas.</w:t>
                  </w:r>
                </w:p>
                <w:p w14:paraId="11FCE104">
                  <w:pPr>
                    <w:rPr>
                      <w:sz w:val="16"/>
                      <w:szCs w:val="16"/>
                    </w:rPr>
                  </w:pPr>
                  <w:r>
                    <w:rPr>
                      <w:sz w:val="16"/>
                      <w:szCs w:val="16"/>
                    </w:rPr>
                    <w:t>-Educación financiera.</w:t>
                  </w:r>
                </w:p>
              </w:tc>
              <w:tc>
                <w:tcPr>
                  <w:tcW w:w="4054" w:type="dxa"/>
                </w:tcPr>
                <w:p w14:paraId="2D511638">
                  <w:pPr>
                    <w:rPr>
                      <w:sz w:val="16"/>
                      <w:szCs w:val="16"/>
                    </w:rPr>
                  </w:pPr>
                  <w:r>
                    <w:rPr>
                      <w:sz w:val="16"/>
                      <w:szCs w:val="16"/>
                    </w:rPr>
                    <w:t>-Conversatorio para Mujeres.</w:t>
                  </w:r>
                </w:p>
                <w:p w14:paraId="1ACE2BED">
                  <w:pPr>
                    <w:rPr>
                      <w:sz w:val="16"/>
                      <w:szCs w:val="16"/>
                    </w:rPr>
                  </w:pPr>
                  <w:r>
                    <w:rPr>
                      <w:sz w:val="16"/>
                      <w:szCs w:val="16"/>
                    </w:rPr>
                    <w:t>-Salario Emocional.</w:t>
                  </w:r>
                </w:p>
                <w:p w14:paraId="7277E4CF">
                  <w:pPr>
                    <w:rPr>
                      <w:sz w:val="16"/>
                      <w:szCs w:val="16"/>
                    </w:rPr>
                  </w:pPr>
                  <w:r>
                    <w:rPr>
                      <w:sz w:val="16"/>
                      <w:szCs w:val="16"/>
                    </w:rPr>
                    <w:t>-Salud financiera.</w:t>
                  </w:r>
                </w:p>
                <w:p w14:paraId="7C91BE80">
                  <w:pPr>
                    <w:rPr>
                      <w:sz w:val="16"/>
                      <w:szCs w:val="16"/>
                    </w:rPr>
                  </w:pPr>
                  <w:r>
                    <w:rPr>
                      <w:sz w:val="16"/>
                      <w:szCs w:val="16"/>
                    </w:rPr>
                    <w:t>- Proyecto de vida.</w:t>
                  </w:r>
                </w:p>
              </w:tc>
            </w:tr>
          </w:tbl>
          <w:p w14:paraId="63F3CB12">
            <w:pPr>
              <w:jc w:val="both"/>
              <w:rPr>
                <w:sz w:val="16"/>
                <w:szCs w:val="16"/>
              </w:rPr>
            </w:pPr>
          </w:p>
          <w:p w14:paraId="1AC259C4">
            <w:pPr>
              <w:jc w:val="both"/>
              <w:rPr>
                <w:sz w:val="16"/>
                <w:szCs w:val="16"/>
              </w:rPr>
            </w:pPr>
            <w:r>
              <w:rPr>
                <w:b/>
                <w:sz w:val="16"/>
                <w:szCs w:val="16"/>
              </w:rPr>
              <w:t>DESCRIPCIÓN DE LA ACTIVIDAD:</w:t>
            </w:r>
            <w:r>
              <w:rPr>
                <w:sz w:val="16"/>
                <w:szCs w:val="16"/>
              </w:rPr>
              <w:t xml:space="preserve"> Esta actividad está orientada a realizar intervenciones grupales de apoyo psicosocial donde se brinden talleres, conferencias, simposios, conversatorios etc, para la prevención del riesgo psicosocial de estrés, tensión, clima laboral y problemas personales (ideas suicidas, consumo de sustancias psicoactivas, consumo de alcohol, ludopatía);  buscando la promoción de factores protectores articulando el desarrollo físico y social del individuo a través de espacios que promuevan la comunicación, la solidaridad, la integración familiar o laboral, trabajo en equipo, logrando mejorar los índices de estrés, clima laboral y familiar.</w:t>
            </w:r>
          </w:p>
          <w:p w14:paraId="2CFA8115">
            <w:pPr>
              <w:jc w:val="both"/>
              <w:rPr>
                <w:sz w:val="16"/>
                <w:szCs w:val="16"/>
                <w:highlight w:val="yellow"/>
              </w:rPr>
            </w:pPr>
          </w:p>
          <w:p w14:paraId="2136C40B">
            <w:pPr>
              <w:adjustRightInd w:val="0"/>
              <w:jc w:val="both"/>
              <w:rPr>
                <w:b/>
                <w:bCs/>
                <w:sz w:val="16"/>
                <w:szCs w:val="16"/>
              </w:rPr>
            </w:pPr>
            <w:r>
              <w:rPr>
                <w:b/>
                <w:bCs/>
                <w:sz w:val="16"/>
                <w:szCs w:val="16"/>
              </w:rPr>
              <w:t>SERVICIOS REQUERIDOS PARA LA IMPLEMENTACIÓN:</w:t>
            </w:r>
          </w:p>
          <w:p w14:paraId="4D0BA36D">
            <w:pPr>
              <w:adjustRightInd w:val="0"/>
              <w:jc w:val="both"/>
              <w:rPr>
                <w:sz w:val="16"/>
                <w:szCs w:val="16"/>
              </w:rPr>
            </w:pPr>
            <w:r>
              <w:rPr>
                <w:sz w:val="16"/>
                <w:szCs w:val="16"/>
              </w:rPr>
              <w:t xml:space="preserve"> </w:t>
            </w:r>
          </w:p>
          <w:p w14:paraId="528966BC">
            <w:pPr>
              <w:pStyle w:val="104"/>
              <w:numPr>
                <w:ilvl w:val="0"/>
                <w:numId w:val="25"/>
              </w:numPr>
              <w:autoSpaceDE/>
              <w:autoSpaceDN/>
              <w:adjustRightInd w:val="0"/>
              <w:jc w:val="both"/>
              <w:rPr>
                <w:sz w:val="16"/>
                <w:szCs w:val="16"/>
                <w:lang w:eastAsia="en-US"/>
              </w:rPr>
            </w:pPr>
            <w:r>
              <w:rPr>
                <w:sz w:val="16"/>
                <w:szCs w:val="16"/>
              </w:rPr>
              <w:t>Mínimo una hora de Taller, dictado por un profesional o experto en el tema según requerimiento del supervisor.</w:t>
            </w:r>
          </w:p>
          <w:p w14:paraId="7C3727D7">
            <w:pPr>
              <w:pStyle w:val="104"/>
              <w:numPr>
                <w:ilvl w:val="0"/>
                <w:numId w:val="25"/>
              </w:numPr>
              <w:adjustRightInd w:val="0"/>
              <w:rPr>
                <w:sz w:val="16"/>
                <w:szCs w:val="16"/>
              </w:rPr>
            </w:pPr>
            <w:r>
              <w:rPr>
                <w:sz w:val="16"/>
                <w:szCs w:val="16"/>
              </w:rPr>
              <w:t>Implementación logística mínima para el desarrollo de la actividad.</w:t>
            </w:r>
          </w:p>
          <w:p w14:paraId="6B00525F">
            <w:pPr>
              <w:pStyle w:val="104"/>
              <w:numPr>
                <w:ilvl w:val="0"/>
                <w:numId w:val="25"/>
              </w:numPr>
              <w:autoSpaceDE/>
              <w:autoSpaceDN/>
              <w:adjustRightInd w:val="0"/>
              <w:jc w:val="both"/>
              <w:rPr>
                <w:sz w:val="16"/>
                <w:szCs w:val="16"/>
                <w:lang w:eastAsia="en-US"/>
              </w:rPr>
            </w:pPr>
            <w:r>
              <w:rPr>
                <w:sz w:val="16"/>
                <w:szCs w:val="16"/>
              </w:rPr>
              <w:t>salón con capacidad para 50 personas, sonido y Amplificación, Ambientación y/o decoración del lugar, uso de zonas húmedas o atracciones acuáticas y recreativas del lugar</w:t>
            </w:r>
          </w:p>
          <w:p w14:paraId="0664FCAD">
            <w:pPr>
              <w:pStyle w:val="104"/>
              <w:numPr>
                <w:ilvl w:val="0"/>
                <w:numId w:val="25"/>
              </w:numPr>
              <w:autoSpaceDE/>
              <w:autoSpaceDN/>
              <w:adjustRightInd w:val="0"/>
              <w:jc w:val="both"/>
              <w:rPr>
                <w:sz w:val="16"/>
                <w:szCs w:val="16"/>
                <w:lang w:eastAsia="en-US"/>
              </w:rPr>
            </w:pPr>
            <w:r>
              <w:rPr>
                <w:sz w:val="16"/>
                <w:szCs w:val="16"/>
              </w:rPr>
              <w:t>Ingreso al lugar del evento.</w:t>
            </w:r>
          </w:p>
          <w:p w14:paraId="6B3E3D8E">
            <w:pPr>
              <w:adjustRightInd w:val="0"/>
              <w:jc w:val="both"/>
              <w:rPr>
                <w:sz w:val="16"/>
                <w:szCs w:val="16"/>
                <w:lang w:eastAsia="en-US"/>
              </w:rPr>
            </w:pPr>
          </w:p>
          <w:p w14:paraId="4DCC6014">
            <w:pPr>
              <w:jc w:val="both"/>
              <w:rPr>
                <w:b/>
                <w:bCs/>
                <w:sz w:val="16"/>
                <w:szCs w:val="16"/>
              </w:rPr>
            </w:pPr>
            <w:r>
              <w:rPr>
                <w:b/>
                <w:bCs/>
                <w:sz w:val="16"/>
                <w:szCs w:val="16"/>
              </w:rPr>
              <w:t xml:space="preserve">Alimentación </w:t>
            </w:r>
          </w:p>
          <w:p w14:paraId="348EC3E5">
            <w:pPr>
              <w:jc w:val="both"/>
              <w:rPr>
                <w:sz w:val="16"/>
                <w:szCs w:val="16"/>
              </w:rPr>
            </w:pPr>
          </w:p>
          <w:p w14:paraId="63FDFFDB">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224D6255">
            <w:pPr>
              <w:jc w:val="both"/>
              <w:rPr>
                <w:bCs/>
                <w:sz w:val="16"/>
                <w:szCs w:val="16"/>
              </w:rPr>
            </w:pPr>
          </w:p>
          <w:p w14:paraId="0DC20E54">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68AC6FE0">
            <w:pPr>
              <w:jc w:val="both"/>
              <w:rPr>
                <w:sz w:val="16"/>
                <w:szCs w:val="16"/>
              </w:rPr>
            </w:pPr>
          </w:p>
          <w:p w14:paraId="3A4CC987">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2EDC2220">
            <w:pPr>
              <w:jc w:val="both"/>
              <w:rPr>
                <w:sz w:val="16"/>
                <w:szCs w:val="16"/>
              </w:rPr>
            </w:pPr>
          </w:p>
          <w:p w14:paraId="4E15F68C">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3BA0394B">
            <w:pPr>
              <w:jc w:val="both"/>
              <w:rPr>
                <w:bCs/>
                <w:sz w:val="16"/>
                <w:szCs w:val="16"/>
              </w:rPr>
            </w:pPr>
          </w:p>
          <w:p w14:paraId="0CC2C352">
            <w:pPr>
              <w:jc w:val="both"/>
              <w:rPr>
                <w:sz w:val="16"/>
                <w:szCs w:val="16"/>
              </w:rPr>
            </w:pPr>
            <w:r>
              <w:rPr>
                <w:sz w:val="16"/>
                <w:szCs w:val="16"/>
              </w:rPr>
              <w:t>Una de las opciones planteadas en la descripción de la actividad, en coordinación con el supervisor del contrato.</w:t>
            </w:r>
          </w:p>
          <w:p w14:paraId="26CBE8CC">
            <w:pPr>
              <w:adjustRightInd w:val="0"/>
              <w:jc w:val="both"/>
              <w:rPr>
                <w:sz w:val="16"/>
                <w:szCs w:val="16"/>
                <w:lang w:eastAsia="en-US"/>
              </w:rPr>
            </w:pPr>
          </w:p>
          <w:p w14:paraId="77AEA2F0">
            <w:pPr>
              <w:jc w:val="both"/>
              <w:rPr>
                <w:sz w:val="16"/>
                <w:szCs w:val="16"/>
              </w:rPr>
            </w:pPr>
            <w:r>
              <w:rPr>
                <w:b/>
                <w:bCs/>
                <w:sz w:val="16"/>
                <w:szCs w:val="16"/>
              </w:rPr>
              <w:t>ESPACIOS DONDE SE REALIZARÁ LA ACTIVIDAD Y LOGISTICA</w:t>
            </w:r>
            <w:r>
              <w:rPr>
                <w:sz w:val="16"/>
                <w:szCs w:val="16"/>
              </w:rPr>
              <w:t>.</w:t>
            </w:r>
          </w:p>
          <w:p w14:paraId="01ADC04F">
            <w:pPr>
              <w:jc w:val="both"/>
              <w:rPr>
                <w:sz w:val="16"/>
                <w:szCs w:val="16"/>
              </w:rPr>
            </w:pPr>
          </w:p>
          <w:p w14:paraId="01B75891">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71CD5930">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6DE38536">
            <w:pPr>
              <w:jc w:val="both"/>
              <w:rPr>
                <w:sz w:val="16"/>
                <w:szCs w:val="16"/>
              </w:rPr>
            </w:pPr>
          </w:p>
          <w:p w14:paraId="4C7A47DA">
            <w:pPr>
              <w:jc w:val="both"/>
              <w:rPr>
                <w:sz w:val="16"/>
                <w:szCs w:val="16"/>
              </w:rPr>
            </w:pPr>
            <w:r>
              <w:rPr>
                <w:sz w:val="16"/>
                <w:szCs w:val="16"/>
              </w:rPr>
              <w:t>El contratista deberá garantizar en el desarrollo de cada una de las actividades el cumplimiento de los protocolos de bioseguridad.</w:t>
            </w:r>
          </w:p>
          <w:p w14:paraId="0A234AF1">
            <w:pPr>
              <w:jc w:val="both"/>
              <w:rPr>
                <w:sz w:val="16"/>
                <w:szCs w:val="16"/>
              </w:rPr>
            </w:pPr>
          </w:p>
          <w:p w14:paraId="06FEC3BD">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6A7E85F">
            <w:pPr>
              <w:jc w:val="both"/>
              <w:rPr>
                <w:sz w:val="16"/>
                <w:szCs w:val="16"/>
              </w:rPr>
            </w:pPr>
          </w:p>
          <w:p w14:paraId="228A85FD">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37430FF4">
            <w:pPr>
              <w:jc w:val="both"/>
              <w:rPr>
                <w:sz w:val="16"/>
                <w:szCs w:val="16"/>
              </w:rPr>
            </w:pPr>
          </w:p>
          <w:p w14:paraId="22C7E3B3">
            <w:pPr>
              <w:jc w:val="both"/>
              <w:rPr>
                <w:b/>
                <w:sz w:val="16"/>
                <w:szCs w:val="16"/>
              </w:rPr>
            </w:pPr>
            <w:r>
              <w:rPr>
                <w:sz w:val="16"/>
                <w:szCs w:val="16"/>
              </w:rPr>
              <w:t>El costo debe ser el valor unitario, por persona.</w:t>
            </w:r>
          </w:p>
        </w:tc>
        <w:tc>
          <w:tcPr>
            <w:tcW w:w="390" w:type="pct"/>
            <w:vAlign w:val="center"/>
          </w:tcPr>
          <w:p w14:paraId="69771E9F">
            <w:pPr>
              <w:pStyle w:val="57"/>
              <w:tabs>
                <w:tab w:val="left" w:pos="-3261"/>
                <w:tab w:val="left" w:pos="-2552"/>
              </w:tabs>
              <w:spacing w:after="0" w:line="240" w:lineRule="auto"/>
              <w:jc w:val="center"/>
              <w:rPr>
                <w:b/>
                <w:sz w:val="18"/>
                <w:szCs w:val="18"/>
                <w:lang w:val="es-CO"/>
              </w:rPr>
            </w:pPr>
          </w:p>
        </w:tc>
        <w:tc>
          <w:tcPr>
            <w:tcW w:w="454" w:type="pct"/>
            <w:vAlign w:val="center"/>
          </w:tcPr>
          <w:p w14:paraId="19DE9660">
            <w:pPr>
              <w:pStyle w:val="57"/>
              <w:tabs>
                <w:tab w:val="left" w:pos="-3261"/>
                <w:tab w:val="left" w:pos="-2552"/>
              </w:tabs>
              <w:spacing w:after="0" w:line="240" w:lineRule="auto"/>
              <w:jc w:val="center"/>
              <w:rPr>
                <w:b/>
                <w:sz w:val="18"/>
                <w:szCs w:val="18"/>
                <w:lang w:val="es-CO"/>
              </w:rPr>
            </w:pPr>
          </w:p>
        </w:tc>
      </w:tr>
      <w:tr w14:paraId="3962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0AA270BF">
            <w:pPr>
              <w:pStyle w:val="57"/>
              <w:tabs>
                <w:tab w:val="left" w:pos="-3261"/>
                <w:tab w:val="left" w:pos="-2552"/>
              </w:tabs>
              <w:spacing w:after="0" w:line="240" w:lineRule="auto"/>
              <w:jc w:val="center"/>
              <w:rPr>
                <w:color w:val="000000"/>
                <w:sz w:val="16"/>
                <w:szCs w:val="16"/>
                <w:lang w:val="es-CO"/>
              </w:rPr>
            </w:pPr>
            <w:r>
              <w:rPr>
                <w:color w:val="000000"/>
                <w:sz w:val="16"/>
                <w:szCs w:val="16"/>
                <w:lang w:val="es-CO"/>
              </w:rPr>
              <w:t>14</w:t>
            </w:r>
          </w:p>
        </w:tc>
        <w:tc>
          <w:tcPr>
            <w:tcW w:w="3830" w:type="pct"/>
            <w:vAlign w:val="center"/>
          </w:tcPr>
          <w:p w14:paraId="14CC051D">
            <w:pPr>
              <w:tabs>
                <w:tab w:val="center" w:pos="4361"/>
              </w:tabs>
              <w:jc w:val="both"/>
              <w:rPr>
                <w:b/>
                <w:sz w:val="16"/>
                <w:szCs w:val="16"/>
                <w:u w:val="single"/>
              </w:rPr>
            </w:pPr>
            <w:r>
              <w:rPr>
                <w:b/>
                <w:sz w:val="16"/>
                <w:szCs w:val="16"/>
                <w:u w:val="single"/>
              </w:rPr>
              <w:t>LÍNEA DE INTERVENCIÓN ADULTEZ</w:t>
            </w:r>
          </w:p>
          <w:p w14:paraId="71ECE613">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28435E1D">
            <w:pPr>
              <w:jc w:val="both"/>
              <w:rPr>
                <w:b/>
                <w:sz w:val="16"/>
                <w:szCs w:val="16"/>
                <w:u w:val="single"/>
              </w:rPr>
            </w:pPr>
          </w:p>
          <w:p w14:paraId="3B7E5813">
            <w:pPr>
              <w:jc w:val="both"/>
              <w:rPr>
                <w:b/>
                <w:sz w:val="16"/>
                <w:szCs w:val="16"/>
              </w:rPr>
            </w:pPr>
            <w:r>
              <w:rPr>
                <w:b/>
                <w:sz w:val="16"/>
                <w:szCs w:val="16"/>
              </w:rPr>
              <w:t>LÍNEA DE ACCIÓN - RECREACIÓN DEPORTE, CULTURA Y TURISMO - ACTIVIDADES INSTITUCIONALES</w:t>
            </w:r>
          </w:p>
          <w:p w14:paraId="7905AD10">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52"/>
              <w:gridCol w:w="4054"/>
            </w:tblGrid>
            <w:tr w14:paraId="7B9AD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052" w:type="dxa"/>
                </w:tcPr>
                <w:p w14:paraId="69CD28AF">
                  <w:pPr>
                    <w:rPr>
                      <w:bCs/>
                      <w:sz w:val="16"/>
                      <w:szCs w:val="16"/>
                    </w:rPr>
                  </w:pPr>
                  <w:r>
                    <w:rPr>
                      <w:bCs/>
                      <w:sz w:val="16"/>
                      <w:szCs w:val="16"/>
                    </w:rPr>
                    <w:t>-Aniversario Policía Nacional</w:t>
                  </w:r>
                </w:p>
                <w:p w14:paraId="7E9EB4BC">
                  <w:pPr>
                    <w:rPr>
                      <w:bCs/>
                      <w:sz w:val="16"/>
                      <w:szCs w:val="16"/>
                    </w:rPr>
                  </w:pPr>
                  <w:r>
                    <w:rPr>
                      <w:bCs/>
                      <w:sz w:val="16"/>
                      <w:szCs w:val="16"/>
                    </w:rPr>
                    <w:t>-Aniversario Departamento de Policía San Andrés</w:t>
                  </w:r>
                </w:p>
                <w:p w14:paraId="29889778">
                  <w:pPr>
                    <w:rPr>
                      <w:bCs/>
                      <w:sz w:val="16"/>
                      <w:szCs w:val="16"/>
                    </w:rPr>
                  </w:pPr>
                  <w:r>
                    <w:rPr>
                      <w:bCs/>
                      <w:sz w:val="16"/>
                      <w:szCs w:val="16"/>
                    </w:rPr>
                    <w:t>-Celebraciones navideñas</w:t>
                  </w:r>
                </w:p>
              </w:tc>
              <w:tc>
                <w:tcPr>
                  <w:tcW w:w="4054" w:type="dxa"/>
                </w:tcPr>
                <w:p w14:paraId="7827A424">
                  <w:pPr>
                    <w:rPr>
                      <w:bCs/>
                      <w:sz w:val="16"/>
                      <w:szCs w:val="16"/>
                    </w:rPr>
                  </w:pPr>
                  <w:r>
                    <w:rPr>
                      <w:bCs/>
                      <w:sz w:val="16"/>
                      <w:szCs w:val="16"/>
                    </w:rPr>
                    <w:t xml:space="preserve">-Almuerzo de compañeros </w:t>
                  </w:r>
                </w:p>
                <w:p w14:paraId="23D0F935">
                  <w:pPr>
                    <w:rPr>
                      <w:bCs/>
                      <w:sz w:val="16"/>
                      <w:szCs w:val="16"/>
                    </w:rPr>
                  </w:pPr>
                  <w:r>
                    <w:rPr>
                      <w:bCs/>
                      <w:sz w:val="16"/>
                      <w:szCs w:val="16"/>
                    </w:rPr>
                    <w:t>-Integración de compañeros</w:t>
                  </w:r>
                </w:p>
                <w:p w14:paraId="22F5311C">
                  <w:pPr>
                    <w:rPr>
                      <w:bCs/>
                      <w:sz w:val="16"/>
                      <w:szCs w:val="16"/>
                    </w:rPr>
                  </w:pPr>
                  <w:r>
                    <w:rPr>
                      <w:bCs/>
                      <w:sz w:val="16"/>
                      <w:szCs w:val="16"/>
                    </w:rPr>
                    <w:t>-Integración de compañeros fin de año</w:t>
                  </w:r>
                </w:p>
                <w:p w14:paraId="3369C442">
                  <w:pPr>
                    <w:jc w:val="both"/>
                    <w:rPr>
                      <w:bCs/>
                      <w:sz w:val="16"/>
                      <w:szCs w:val="16"/>
                    </w:rPr>
                  </w:pPr>
                </w:p>
              </w:tc>
            </w:tr>
          </w:tbl>
          <w:p w14:paraId="7F339383">
            <w:pPr>
              <w:jc w:val="both"/>
              <w:rPr>
                <w:bCs/>
                <w:sz w:val="16"/>
                <w:szCs w:val="16"/>
              </w:rPr>
            </w:pPr>
          </w:p>
          <w:p w14:paraId="78AF087D">
            <w:pPr>
              <w:jc w:val="both"/>
              <w:rPr>
                <w:sz w:val="16"/>
                <w:szCs w:val="16"/>
              </w:rPr>
            </w:pPr>
            <w:r>
              <w:rPr>
                <w:b/>
                <w:sz w:val="16"/>
                <w:szCs w:val="16"/>
              </w:rPr>
              <w:t>DESCRIPCIÓN DE LA ACTIVIDAD:</w:t>
            </w:r>
            <w:r>
              <w:rPr>
                <w:sz w:val="16"/>
                <w:szCs w:val="16"/>
              </w:rPr>
              <w:t xml:space="preserve"> Con el fin de brindar espacios apropiados para la vivencia de celebraciones institucionales y la mejora de las condiciones afectiva en el entorno, de esta unidad policial. </w:t>
            </w:r>
          </w:p>
          <w:p w14:paraId="6DE5A602">
            <w:pPr>
              <w:jc w:val="both"/>
              <w:rPr>
                <w:sz w:val="16"/>
                <w:szCs w:val="16"/>
              </w:rPr>
            </w:pPr>
          </w:p>
          <w:p w14:paraId="1E1E8BA5">
            <w:pPr>
              <w:jc w:val="both"/>
              <w:rPr>
                <w:b/>
                <w:bCs/>
                <w:sz w:val="16"/>
                <w:szCs w:val="16"/>
              </w:rPr>
            </w:pPr>
            <w:r>
              <w:rPr>
                <w:b/>
                <w:bCs/>
                <w:sz w:val="16"/>
                <w:szCs w:val="16"/>
              </w:rPr>
              <w:t xml:space="preserve">SERVICIOS REQUERIDOS PARA LA IMPLEMENTACIÓN </w:t>
            </w:r>
            <w:r>
              <w:rPr>
                <w:b/>
                <w:sz w:val="16"/>
                <w:szCs w:val="16"/>
              </w:rPr>
              <w:t>ACTIVIDADES INSTITUCIONALES</w:t>
            </w:r>
            <w:r>
              <w:rPr>
                <w:b/>
                <w:bCs/>
                <w:sz w:val="16"/>
                <w:szCs w:val="16"/>
              </w:rPr>
              <w:t xml:space="preserve">:  </w:t>
            </w:r>
          </w:p>
          <w:p w14:paraId="14E00898">
            <w:pPr>
              <w:jc w:val="both"/>
              <w:rPr>
                <w:b/>
                <w:bCs/>
                <w:sz w:val="16"/>
                <w:szCs w:val="16"/>
              </w:rPr>
            </w:pPr>
          </w:p>
          <w:p w14:paraId="71B665EA">
            <w:pPr>
              <w:pStyle w:val="104"/>
              <w:numPr>
                <w:ilvl w:val="0"/>
                <w:numId w:val="27"/>
              </w:numPr>
              <w:autoSpaceDE/>
              <w:autoSpaceDN/>
              <w:ind w:left="360" w:hanging="360"/>
              <w:jc w:val="both"/>
              <w:rPr>
                <w:sz w:val="16"/>
                <w:szCs w:val="16"/>
              </w:rPr>
            </w:pPr>
            <w:r>
              <w:rPr>
                <w:sz w:val="16"/>
                <w:szCs w:val="16"/>
              </w:rPr>
              <w:t>01 salón para eventos sociales o culturales para 500 personas con (equipo de cómputo, video beam, micrófono y sonido), sillas, mesas, decoración del lugar, menaje a utilizar (platos, vasos, cubiertos).</w:t>
            </w:r>
          </w:p>
          <w:p w14:paraId="7D70B2C5">
            <w:pPr>
              <w:pStyle w:val="104"/>
              <w:numPr>
                <w:ilvl w:val="0"/>
                <w:numId w:val="27"/>
              </w:numPr>
              <w:autoSpaceDE/>
              <w:autoSpaceDN/>
              <w:ind w:left="360" w:hanging="360"/>
              <w:jc w:val="both"/>
              <w:rPr>
                <w:sz w:val="16"/>
                <w:szCs w:val="16"/>
              </w:rPr>
            </w:pPr>
            <w:r>
              <w:rPr>
                <w:sz w:val="16"/>
                <w:szCs w:val="16"/>
              </w:rPr>
              <w:t xml:space="preserve">Torta para 500 personas servida en la mesa con servilletas cubiertos plásticos </w:t>
            </w:r>
          </w:p>
          <w:p w14:paraId="67873E01">
            <w:pPr>
              <w:pStyle w:val="104"/>
              <w:numPr>
                <w:ilvl w:val="0"/>
                <w:numId w:val="27"/>
              </w:numPr>
              <w:autoSpaceDE/>
              <w:autoSpaceDN/>
              <w:ind w:left="360" w:hanging="360"/>
              <w:jc w:val="both"/>
              <w:rPr>
                <w:sz w:val="16"/>
                <w:szCs w:val="16"/>
              </w:rPr>
            </w:pPr>
            <w:r>
              <w:rPr>
                <w:sz w:val="16"/>
                <w:szCs w:val="16"/>
              </w:rPr>
              <w:t>Bebida gaseosa, para 500 personas servida a la mesa en copas de vidrio, según requiera el supervisor.</w:t>
            </w:r>
          </w:p>
          <w:p w14:paraId="4A6291BE">
            <w:pPr>
              <w:pStyle w:val="104"/>
              <w:numPr>
                <w:ilvl w:val="0"/>
                <w:numId w:val="27"/>
              </w:numPr>
              <w:autoSpaceDE/>
              <w:autoSpaceDN/>
              <w:ind w:left="360" w:hanging="360"/>
              <w:jc w:val="both"/>
              <w:rPr>
                <w:sz w:val="16"/>
                <w:szCs w:val="16"/>
              </w:rPr>
            </w:pPr>
            <w:r>
              <w:rPr>
                <w:sz w:val="16"/>
                <w:szCs w:val="16"/>
              </w:rPr>
              <w:t xml:space="preserve">Pasabocas surtidos </w:t>
            </w:r>
          </w:p>
          <w:p w14:paraId="427DF6A5">
            <w:pPr>
              <w:pStyle w:val="104"/>
              <w:numPr>
                <w:ilvl w:val="0"/>
                <w:numId w:val="27"/>
              </w:numPr>
              <w:autoSpaceDE/>
              <w:autoSpaceDN/>
              <w:ind w:left="360" w:hanging="360"/>
              <w:jc w:val="both"/>
              <w:rPr>
                <w:sz w:val="16"/>
                <w:szCs w:val="16"/>
              </w:rPr>
            </w:pPr>
            <w:r>
              <w:rPr>
                <w:sz w:val="16"/>
                <w:szCs w:val="16"/>
              </w:rPr>
              <w:t xml:space="preserve">Acondicionamiento acorde a la actividad </w:t>
            </w:r>
          </w:p>
          <w:p w14:paraId="756C02DC">
            <w:pPr>
              <w:jc w:val="both"/>
              <w:rPr>
                <w:sz w:val="16"/>
                <w:szCs w:val="16"/>
              </w:rPr>
            </w:pPr>
          </w:p>
          <w:p w14:paraId="4BB6B9D7">
            <w:pPr>
              <w:jc w:val="both"/>
              <w:rPr>
                <w:b/>
                <w:bCs/>
                <w:sz w:val="16"/>
                <w:szCs w:val="16"/>
              </w:rPr>
            </w:pPr>
            <w:r>
              <w:rPr>
                <w:b/>
                <w:bCs/>
                <w:sz w:val="16"/>
                <w:szCs w:val="16"/>
              </w:rPr>
              <w:t xml:space="preserve">ALIMENTACIÓN </w:t>
            </w:r>
          </w:p>
          <w:p w14:paraId="3C045A20">
            <w:pPr>
              <w:jc w:val="both"/>
              <w:rPr>
                <w:b/>
                <w:bCs/>
                <w:sz w:val="16"/>
                <w:szCs w:val="16"/>
              </w:rPr>
            </w:pPr>
          </w:p>
          <w:p w14:paraId="0E02627B">
            <w:pPr>
              <w:jc w:val="both"/>
              <w:rPr>
                <w:bCs/>
                <w:sz w:val="16"/>
                <w:szCs w:val="16"/>
              </w:rPr>
            </w:pPr>
            <w:r>
              <w:rPr>
                <w:b/>
                <w:sz w:val="16"/>
                <w:szCs w:val="16"/>
              </w:rPr>
              <w:t xml:space="preserve">Opción 1: Asado, </w:t>
            </w:r>
            <w:r>
              <w:rPr>
                <w:bCs/>
                <w:sz w:val="16"/>
                <w:szCs w:val="16"/>
              </w:rPr>
              <w:t>picada personal que contenga carne de res 100 gr, carne de cerdo 100 gr, costilla de cerdo 100 gr, chorizo 80 gr, papa 80 gr, yuca 80 gr, guacamole 50 gr, bebida (gaseosa, jugo, malta) de 400 ml de marcas reconocidas.</w:t>
            </w:r>
          </w:p>
          <w:p w14:paraId="0C88CEE5">
            <w:pPr>
              <w:jc w:val="both"/>
              <w:rPr>
                <w:bCs/>
                <w:sz w:val="16"/>
                <w:szCs w:val="16"/>
              </w:rPr>
            </w:pPr>
          </w:p>
          <w:p w14:paraId="7775E23B">
            <w:pPr>
              <w:jc w:val="both"/>
              <w:rPr>
                <w:bCs/>
                <w:sz w:val="16"/>
                <w:szCs w:val="16"/>
              </w:rPr>
            </w:pPr>
            <w:r>
              <w:rPr>
                <w:b/>
                <w:sz w:val="16"/>
                <w:szCs w:val="16"/>
              </w:rPr>
              <w:t xml:space="preserve">Opción 2: Almuerzo, </w:t>
            </w:r>
            <w:r>
              <w:rPr>
                <w:bCs/>
                <w:sz w:val="16"/>
                <w:szCs w:val="16"/>
              </w:rPr>
              <w:t>carne, pollo o pescado 300 gr, porción de ensalada 50 gr, papas a la francesa 60 gr, arroz 100 gr y 01 gaseosa personal de 350 ml marca reconocida.</w:t>
            </w:r>
          </w:p>
          <w:p w14:paraId="0074F6BC">
            <w:pPr>
              <w:jc w:val="both"/>
              <w:rPr>
                <w:bCs/>
                <w:sz w:val="16"/>
                <w:szCs w:val="16"/>
                <w:highlight w:val="yellow"/>
              </w:rPr>
            </w:pPr>
          </w:p>
          <w:p w14:paraId="222A432B">
            <w:pPr>
              <w:jc w:val="both"/>
              <w:rPr>
                <w:sz w:val="16"/>
                <w:szCs w:val="16"/>
              </w:rPr>
            </w:pPr>
            <w:r>
              <w:rPr>
                <w:b/>
                <w:bCs/>
                <w:sz w:val="16"/>
                <w:szCs w:val="16"/>
              </w:rPr>
              <w:t>Opción 3:</w:t>
            </w:r>
            <w:r>
              <w:rPr>
                <w:sz w:val="16"/>
                <w:szCs w:val="16"/>
              </w:rPr>
              <w:t xml:space="preserve"> churrasco de 300 gr de carne de res o cerdo, papa a la francesa 80 gr, chimichurri 30 gr, rodajas de tomate 50 gr. 01 bebida (gaseosa, jugo, malta, etc) personal de 400 ml marca reconocida,</w:t>
            </w:r>
          </w:p>
          <w:p w14:paraId="4A5F9D4A">
            <w:pPr>
              <w:jc w:val="both"/>
              <w:rPr>
                <w:sz w:val="16"/>
                <w:szCs w:val="16"/>
              </w:rPr>
            </w:pPr>
          </w:p>
          <w:p w14:paraId="51220EF7">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22A4EB41">
            <w:pPr>
              <w:jc w:val="both"/>
              <w:rPr>
                <w:sz w:val="16"/>
                <w:szCs w:val="16"/>
              </w:rPr>
            </w:pPr>
          </w:p>
          <w:p w14:paraId="2BE1E811">
            <w:pPr>
              <w:jc w:val="both"/>
              <w:rPr>
                <w:b/>
                <w:bCs/>
                <w:sz w:val="16"/>
                <w:szCs w:val="16"/>
              </w:rPr>
            </w:pPr>
            <w:r>
              <w:rPr>
                <w:b/>
                <w:bCs/>
                <w:sz w:val="16"/>
                <w:szCs w:val="16"/>
              </w:rPr>
              <w:t xml:space="preserve">Opción 5: Desayuno, </w:t>
            </w:r>
            <w:r>
              <w:rPr>
                <w:sz w:val="16"/>
                <w:szCs w:val="16"/>
              </w:rPr>
              <w:t>con bebida caliente de 80 ml, jugo natural de 240 ml, pan de 70 gr, porción de huevos al gusto de 90 gr, tocineta o salchicha 30gr, porción de frutas 90 gr, yogur y cereal de 200 gr</w:t>
            </w:r>
          </w:p>
          <w:p w14:paraId="1490AAA5">
            <w:pPr>
              <w:jc w:val="both"/>
              <w:rPr>
                <w:sz w:val="16"/>
                <w:szCs w:val="16"/>
              </w:rPr>
            </w:pPr>
          </w:p>
          <w:p w14:paraId="0CEF46F3">
            <w:pPr>
              <w:jc w:val="both"/>
              <w:rPr>
                <w:sz w:val="16"/>
                <w:szCs w:val="16"/>
              </w:rPr>
            </w:pPr>
            <w:r>
              <w:rPr>
                <w:sz w:val="16"/>
                <w:szCs w:val="16"/>
              </w:rPr>
              <w:t>Una de las opciones planteadas en la descripción de la actividad, en coordinación con el supervisor del contrato.</w:t>
            </w:r>
          </w:p>
          <w:p w14:paraId="528184EF">
            <w:pPr>
              <w:jc w:val="both"/>
              <w:rPr>
                <w:sz w:val="16"/>
                <w:szCs w:val="16"/>
              </w:rPr>
            </w:pPr>
          </w:p>
          <w:p w14:paraId="4DD5A88E">
            <w:pPr>
              <w:jc w:val="both"/>
              <w:rPr>
                <w:sz w:val="16"/>
                <w:szCs w:val="16"/>
              </w:rPr>
            </w:pPr>
            <w:r>
              <w:rPr>
                <w:b/>
                <w:bCs/>
                <w:sz w:val="16"/>
                <w:szCs w:val="16"/>
              </w:rPr>
              <w:t>ESPACIOS DONDE SE REALIZARÁ LA ACTIVIDAD Y LOGISTICA</w:t>
            </w:r>
            <w:r>
              <w:rPr>
                <w:sz w:val="16"/>
                <w:szCs w:val="16"/>
              </w:rPr>
              <w:t>.</w:t>
            </w:r>
          </w:p>
          <w:p w14:paraId="18B0205D">
            <w:pPr>
              <w:jc w:val="both"/>
              <w:rPr>
                <w:sz w:val="16"/>
                <w:szCs w:val="16"/>
              </w:rPr>
            </w:pPr>
          </w:p>
          <w:p w14:paraId="37D63BEB">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30C57FB0">
            <w:pPr>
              <w:jc w:val="both"/>
              <w:rPr>
                <w:sz w:val="16"/>
                <w:szCs w:val="16"/>
              </w:rPr>
            </w:pPr>
          </w:p>
          <w:p w14:paraId="23C04A32">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2EB300A">
            <w:pPr>
              <w:jc w:val="both"/>
              <w:rPr>
                <w:sz w:val="16"/>
                <w:szCs w:val="16"/>
              </w:rPr>
            </w:pPr>
          </w:p>
          <w:p w14:paraId="339EBB3D">
            <w:pPr>
              <w:jc w:val="both"/>
              <w:rPr>
                <w:sz w:val="16"/>
                <w:szCs w:val="16"/>
              </w:rPr>
            </w:pPr>
            <w:r>
              <w:rPr>
                <w:sz w:val="16"/>
                <w:szCs w:val="16"/>
              </w:rPr>
              <w:t>El contratista deberá garantizar en el desarrollo de cada una de las actividades el cumplimiento de los protocolos de bioseguridad.</w:t>
            </w:r>
          </w:p>
          <w:p w14:paraId="6B81D133">
            <w:pPr>
              <w:jc w:val="both"/>
              <w:rPr>
                <w:sz w:val="16"/>
                <w:szCs w:val="16"/>
              </w:rPr>
            </w:pPr>
          </w:p>
          <w:p w14:paraId="6E437AA6">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2DC52C84">
            <w:pPr>
              <w:jc w:val="both"/>
              <w:rPr>
                <w:sz w:val="16"/>
                <w:szCs w:val="16"/>
              </w:rPr>
            </w:pPr>
          </w:p>
          <w:p w14:paraId="00498153">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EF2F790">
            <w:pPr>
              <w:jc w:val="both"/>
              <w:rPr>
                <w:sz w:val="16"/>
                <w:szCs w:val="16"/>
              </w:rPr>
            </w:pPr>
          </w:p>
          <w:p w14:paraId="6A1021CF">
            <w:pPr>
              <w:jc w:val="both"/>
              <w:rPr>
                <w:sz w:val="16"/>
                <w:szCs w:val="16"/>
              </w:rPr>
            </w:pPr>
            <w:r>
              <w:rPr>
                <w:sz w:val="16"/>
                <w:szCs w:val="16"/>
              </w:rPr>
              <w:t>El costo debe ser el valor unitario, por persona.</w:t>
            </w:r>
          </w:p>
        </w:tc>
        <w:tc>
          <w:tcPr>
            <w:tcW w:w="390" w:type="pct"/>
            <w:vAlign w:val="center"/>
          </w:tcPr>
          <w:p w14:paraId="07EDE9E7">
            <w:pPr>
              <w:pStyle w:val="57"/>
              <w:tabs>
                <w:tab w:val="left" w:pos="-3261"/>
                <w:tab w:val="left" w:pos="-2552"/>
              </w:tabs>
              <w:spacing w:after="0" w:line="240" w:lineRule="auto"/>
              <w:jc w:val="center"/>
              <w:rPr>
                <w:b/>
                <w:sz w:val="18"/>
                <w:szCs w:val="18"/>
                <w:lang w:val="es-CO"/>
              </w:rPr>
            </w:pPr>
          </w:p>
        </w:tc>
        <w:tc>
          <w:tcPr>
            <w:tcW w:w="454" w:type="pct"/>
            <w:vAlign w:val="center"/>
          </w:tcPr>
          <w:p w14:paraId="4D330561">
            <w:pPr>
              <w:pStyle w:val="57"/>
              <w:tabs>
                <w:tab w:val="left" w:pos="-3261"/>
                <w:tab w:val="left" w:pos="-2552"/>
              </w:tabs>
              <w:spacing w:after="0" w:line="240" w:lineRule="auto"/>
              <w:jc w:val="center"/>
              <w:rPr>
                <w:b/>
                <w:sz w:val="18"/>
                <w:szCs w:val="18"/>
                <w:lang w:val="es-CO"/>
              </w:rPr>
            </w:pPr>
          </w:p>
        </w:tc>
      </w:tr>
      <w:tr w14:paraId="7D29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081E4D50">
            <w:pPr>
              <w:pStyle w:val="57"/>
              <w:tabs>
                <w:tab w:val="left" w:pos="-3261"/>
                <w:tab w:val="left" w:pos="-2552"/>
              </w:tabs>
              <w:spacing w:after="0" w:line="240" w:lineRule="auto"/>
              <w:jc w:val="center"/>
              <w:rPr>
                <w:color w:val="000000"/>
                <w:sz w:val="16"/>
                <w:szCs w:val="16"/>
                <w:lang w:val="es-CO"/>
              </w:rPr>
            </w:pPr>
            <w:r>
              <w:rPr>
                <w:color w:val="000000"/>
                <w:sz w:val="16"/>
                <w:szCs w:val="16"/>
                <w:lang w:val="es-CO"/>
              </w:rPr>
              <w:t>15</w:t>
            </w:r>
          </w:p>
        </w:tc>
        <w:tc>
          <w:tcPr>
            <w:tcW w:w="3830" w:type="pct"/>
            <w:vAlign w:val="center"/>
          </w:tcPr>
          <w:p w14:paraId="0D889C21">
            <w:pPr>
              <w:tabs>
                <w:tab w:val="center" w:pos="4361"/>
              </w:tabs>
              <w:jc w:val="both"/>
              <w:rPr>
                <w:b/>
                <w:sz w:val="16"/>
                <w:szCs w:val="16"/>
                <w:u w:val="single"/>
              </w:rPr>
            </w:pPr>
            <w:r>
              <w:rPr>
                <w:b/>
                <w:sz w:val="16"/>
                <w:szCs w:val="16"/>
                <w:u w:val="single"/>
              </w:rPr>
              <w:t>LÍNEA DE INTERVENCIÓN FAMILIA ADULTEZ</w:t>
            </w:r>
          </w:p>
          <w:p w14:paraId="4CDA5BF4">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700681CB">
            <w:pPr>
              <w:jc w:val="both"/>
              <w:rPr>
                <w:b/>
                <w:sz w:val="16"/>
                <w:szCs w:val="16"/>
              </w:rPr>
            </w:pPr>
          </w:p>
          <w:p w14:paraId="44AE4700">
            <w:pPr>
              <w:jc w:val="both"/>
              <w:rPr>
                <w:b/>
                <w:sz w:val="16"/>
                <w:szCs w:val="16"/>
              </w:rPr>
            </w:pPr>
            <w:r>
              <w:rPr>
                <w:b/>
                <w:sz w:val="16"/>
                <w:szCs w:val="16"/>
              </w:rPr>
              <w:t>LÍNEA DE ACCIÓN - RECREACIÓN DEPORTE, CULTURA Y TURISMO JORNADA RECREATIVA.</w:t>
            </w:r>
          </w:p>
          <w:p w14:paraId="6CE6A762">
            <w:pPr>
              <w:jc w:val="both"/>
              <w:rPr>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850"/>
              <w:gridCol w:w="4850"/>
            </w:tblGrid>
            <w:tr w14:paraId="4EAD1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50" w:type="dxa"/>
                </w:tcPr>
                <w:p w14:paraId="67B05961">
                  <w:pPr>
                    <w:jc w:val="both"/>
                    <w:rPr>
                      <w:sz w:val="16"/>
                      <w:szCs w:val="16"/>
                    </w:rPr>
                  </w:pPr>
                  <w:r>
                    <w:rPr>
                      <w:sz w:val="16"/>
                      <w:szCs w:val="16"/>
                    </w:rPr>
                    <w:t>-Festival de cometas</w:t>
                  </w:r>
                </w:p>
                <w:p w14:paraId="7361C4F6">
                  <w:pPr>
                    <w:jc w:val="both"/>
                    <w:rPr>
                      <w:sz w:val="16"/>
                      <w:szCs w:val="16"/>
                    </w:rPr>
                  </w:pPr>
                  <w:r>
                    <w:rPr>
                      <w:sz w:val="16"/>
                      <w:szCs w:val="16"/>
                    </w:rPr>
                    <w:t>-Almuerzo de familia</w:t>
                  </w:r>
                </w:p>
              </w:tc>
              <w:tc>
                <w:tcPr>
                  <w:tcW w:w="4850" w:type="dxa"/>
                </w:tcPr>
                <w:p w14:paraId="08CE12B2">
                  <w:pPr>
                    <w:jc w:val="both"/>
                    <w:rPr>
                      <w:sz w:val="16"/>
                      <w:szCs w:val="16"/>
                    </w:rPr>
                  </w:pPr>
                  <w:r>
                    <w:rPr>
                      <w:sz w:val="16"/>
                      <w:szCs w:val="16"/>
                    </w:rPr>
                    <w:t>-Día de la familia</w:t>
                  </w:r>
                </w:p>
                <w:p w14:paraId="64AFFDEB">
                  <w:pPr>
                    <w:jc w:val="both"/>
                    <w:rPr>
                      <w:sz w:val="16"/>
                      <w:szCs w:val="16"/>
                    </w:rPr>
                  </w:pPr>
                </w:p>
              </w:tc>
            </w:tr>
          </w:tbl>
          <w:p w14:paraId="61492A46">
            <w:pPr>
              <w:jc w:val="both"/>
              <w:rPr>
                <w:sz w:val="16"/>
                <w:szCs w:val="16"/>
              </w:rPr>
            </w:pPr>
          </w:p>
          <w:p w14:paraId="4EE7A3D5">
            <w:pPr>
              <w:jc w:val="both"/>
              <w:rPr>
                <w:sz w:val="16"/>
                <w:szCs w:val="16"/>
              </w:rPr>
            </w:pPr>
            <w:r>
              <w:rPr>
                <w:b/>
                <w:sz w:val="16"/>
                <w:szCs w:val="16"/>
              </w:rPr>
              <w:t>DESCRIPCIÓN DE LA ACTIVIDAD</w:t>
            </w:r>
            <w:r>
              <w:rPr>
                <w:sz w:val="16"/>
                <w:szCs w:val="16"/>
              </w:rPr>
              <w:t>: Crear espacios apropiados para la expresión libre de las potencialidades de las familias que integran el departamento de Policía San Andrés, articulando progresivamente la educación a la dimensión lúdica a través del despliegue de las actividades corporales, sensoriales y motrices del disfrute estético y sano.</w:t>
            </w:r>
          </w:p>
          <w:p w14:paraId="27850B81">
            <w:pPr>
              <w:jc w:val="both"/>
              <w:rPr>
                <w:b/>
                <w:bCs/>
                <w:sz w:val="16"/>
                <w:szCs w:val="16"/>
              </w:rPr>
            </w:pPr>
          </w:p>
          <w:p w14:paraId="361727A2">
            <w:pPr>
              <w:jc w:val="both"/>
              <w:rPr>
                <w:b/>
                <w:bCs/>
                <w:sz w:val="16"/>
                <w:szCs w:val="16"/>
              </w:rPr>
            </w:pPr>
            <w:r>
              <w:rPr>
                <w:b/>
                <w:bCs/>
                <w:sz w:val="16"/>
                <w:szCs w:val="16"/>
              </w:rPr>
              <w:t xml:space="preserve">SERVICIOS REQUERIDOS PARA LA IMPLEMENTACIÓN </w:t>
            </w:r>
            <w:r>
              <w:rPr>
                <w:b/>
                <w:sz w:val="16"/>
                <w:szCs w:val="16"/>
              </w:rPr>
              <w:t>JORNADA RECREATIVA:</w:t>
            </w:r>
          </w:p>
          <w:p w14:paraId="31584E8A">
            <w:pPr>
              <w:jc w:val="both"/>
              <w:rPr>
                <w:sz w:val="16"/>
                <w:szCs w:val="16"/>
              </w:rPr>
            </w:pPr>
          </w:p>
          <w:p w14:paraId="23C9D20F">
            <w:pPr>
              <w:pStyle w:val="104"/>
              <w:numPr>
                <w:ilvl w:val="0"/>
                <w:numId w:val="25"/>
              </w:numPr>
              <w:adjustRightInd w:val="0"/>
              <w:rPr>
                <w:sz w:val="16"/>
                <w:szCs w:val="16"/>
              </w:rPr>
            </w:pPr>
            <w:r>
              <w:rPr>
                <w:sz w:val="16"/>
                <w:szCs w:val="16"/>
              </w:rPr>
              <w:t>Implementación logística mínima para el desarrollo de la actividad.</w:t>
            </w:r>
          </w:p>
          <w:p w14:paraId="108C5FB2">
            <w:pPr>
              <w:pStyle w:val="104"/>
              <w:numPr>
                <w:ilvl w:val="0"/>
                <w:numId w:val="25"/>
              </w:numPr>
              <w:autoSpaceDE/>
              <w:autoSpaceDN/>
              <w:adjustRightInd w:val="0"/>
              <w:jc w:val="both"/>
              <w:rPr>
                <w:sz w:val="16"/>
                <w:szCs w:val="16"/>
                <w:lang w:eastAsia="en-US"/>
              </w:rPr>
            </w:pPr>
            <w:r>
              <w:rPr>
                <w:sz w:val="16"/>
                <w:szCs w:val="16"/>
              </w:rPr>
              <w:t>Salón con capacidad para mínimo 50 personas, sonido y Amplificación, Ambientación y/o decoración del lugar, uso de zonas húmedas o atracciones acuáticas y recreativas del lugar</w:t>
            </w:r>
          </w:p>
          <w:p w14:paraId="743FE5C2">
            <w:pPr>
              <w:pStyle w:val="104"/>
              <w:numPr>
                <w:ilvl w:val="0"/>
                <w:numId w:val="25"/>
              </w:numPr>
              <w:autoSpaceDE/>
              <w:autoSpaceDN/>
              <w:adjustRightInd w:val="0"/>
              <w:jc w:val="both"/>
              <w:rPr>
                <w:sz w:val="16"/>
                <w:szCs w:val="16"/>
                <w:lang w:eastAsia="en-US"/>
              </w:rPr>
            </w:pPr>
            <w:r>
              <w:rPr>
                <w:sz w:val="16"/>
                <w:szCs w:val="16"/>
              </w:rPr>
              <w:t>Ingreso al lugar del evento.</w:t>
            </w:r>
          </w:p>
          <w:p w14:paraId="525E4939">
            <w:pPr>
              <w:pStyle w:val="104"/>
              <w:numPr>
                <w:ilvl w:val="0"/>
                <w:numId w:val="28"/>
              </w:numPr>
              <w:autoSpaceDE/>
              <w:autoSpaceDN/>
              <w:jc w:val="both"/>
              <w:rPr>
                <w:sz w:val="16"/>
                <w:szCs w:val="16"/>
              </w:rPr>
            </w:pPr>
            <w:r>
              <w:rPr>
                <w:sz w:val="16"/>
                <w:szCs w:val="16"/>
              </w:rPr>
              <w:t xml:space="preserve">Entrega kits por familia que contenga (cometa o pliego de plástico, palos barrilete o papel seda) Cinta pegante, Cuerda delgada y resistente mínimo de 200 metros. </w:t>
            </w:r>
          </w:p>
          <w:p w14:paraId="062BF264">
            <w:pPr>
              <w:jc w:val="both"/>
              <w:rPr>
                <w:sz w:val="16"/>
                <w:szCs w:val="16"/>
              </w:rPr>
            </w:pPr>
          </w:p>
          <w:p w14:paraId="5EFEA245">
            <w:pPr>
              <w:jc w:val="both"/>
              <w:rPr>
                <w:b/>
                <w:sz w:val="16"/>
                <w:szCs w:val="16"/>
              </w:rPr>
            </w:pPr>
            <w:r>
              <w:rPr>
                <w:b/>
                <w:sz w:val="16"/>
                <w:szCs w:val="16"/>
              </w:rPr>
              <w:t>ALIMENTACIÓN</w:t>
            </w:r>
          </w:p>
          <w:p w14:paraId="69A416E4">
            <w:pPr>
              <w:jc w:val="both"/>
              <w:rPr>
                <w:b/>
                <w:sz w:val="16"/>
                <w:szCs w:val="16"/>
              </w:rPr>
            </w:pPr>
          </w:p>
          <w:p w14:paraId="570F2343">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7AC89388">
            <w:pPr>
              <w:jc w:val="both"/>
              <w:rPr>
                <w:bCs/>
                <w:sz w:val="16"/>
                <w:szCs w:val="16"/>
              </w:rPr>
            </w:pPr>
          </w:p>
          <w:p w14:paraId="7BD0D292">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152B2925">
            <w:pPr>
              <w:jc w:val="both"/>
              <w:rPr>
                <w:sz w:val="16"/>
                <w:szCs w:val="16"/>
              </w:rPr>
            </w:pPr>
          </w:p>
          <w:p w14:paraId="33D63EE4">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3D37917C">
            <w:pPr>
              <w:jc w:val="both"/>
              <w:rPr>
                <w:sz w:val="16"/>
                <w:szCs w:val="16"/>
              </w:rPr>
            </w:pPr>
          </w:p>
          <w:p w14:paraId="17D52807">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676D502F">
            <w:pPr>
              <w:jc w:val="both"/>
              <w:rPr>
                <w:sz w:val="16"/>
                <w:szCs w:val="16"/>
                <w:highlight w:val="yellow"/>
              </w:rPr>
            </w:pPr>
          </w:p>
          <w:p w14:paraId="67AA0B64">
            <w:pPr>
              <w:jc w:val="both"/>
              <w:rPr>
                <w:sz w:val="16"/>
                <w:szCs w:val="16"/>
              </w:rPr>
            </w:pPr>
            <w:r>
              <w:rPr>
                <w:sz w:val="16"/>
                <w:szCs w:val="16"/>
              </w:rPr>
              <w:t>Una de las opciones planteadas en la descripción de la actividad, en coordinación con el supervisor del contrato.</w:t>
            </w:r>
          </w:p>
          <w:p w14:paraId="0183DFE3">
            <w:pPr>
              <w:jc w:val="both"/>
              <w:rPr>
                <w:sz w:val="16"/>
                <w:szCs w:val="16"/>
              </w:rPr>
            </w:pPr>
          </w:p>
          <w:p w14:paraId="3B30B1CD">
            <w:pPr>
              <w:jc w:val="both"/>
              <w:rPr>
                <w:sz w:val="16"/>
                <w:szCs w:val="16"/>
              </w:rPr>
            </w:pPr>
            <w:r>
              <w:rPr>
                <w:b/>
                <w:bCs/>
                <w:sz w:val="16"/>
                <w:szCs w:val="16"/>
              </w:rPr>
              <w:t>ESPACIOS DONDE SE REALIZARÁ LA ACTIVIDAD Y LOGISTICA</w:t>
            </w:r>
            <w:r>
              <w:rPr>
                <w:sz w:val="16"/>
                <w:szCs w:val="16"/>
              </w:rPr>
              <w:t>.</w:t>
            </w:r>
          </w:p>
          <w:p w14:paraId="5621D100">
            <w:pPr>
              <w:jc w:val="both"/>
              <w:rPr>
                <w:sz w:val="16"/>
                <w:szCs w:val="16"/>
              </w:rPr>
            </w:pPr>
          </w:p>
          <w:p w14:paraId="6A5BD5E6">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6029BDC8">
            <w:pPr>
              <w:jc w:val="both"/>
              <w:rPr>
                <w:sz w:val="16"/>
                <w:szCs w:val="16"/>
              </w:rPr>
            </w:pPr>
          </w:p>
          <w:p w14:paraId="3C628AB5">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B700E8F">
            <w:pPr>
              <w:jc w:val="both"/>
              <w:rPr>
                <w:sz w:val="16"/>
                <w:szCs w:val="16"/>
              </w:rPr>
            </w:pPr>
          </w:p>
          <w:p w14:paraId="04EB3E66">
            <w:pPr>
              <w:jc w:val="both"/>
              <w:rPr>
                <w:sz w:val="16"/>
                <w:szCs w:val="16"/>
              </w:rPr>
            </w:pPr>
            <w:r>
              <w:rPr>
                <w:sz w:val="16"/>
                <w:szCs w:val="16"/>
              </w:rPr>
              <w:t>El contratista deberá garantizar en el desarrollo de cada una de las actividades el cumplimiento de los protocolos de bioseguridad.</w:t>
            </w:r>
          </w:p>
          <w:p w14:paraId="4FC5763E">
            <w:pPr>
              <w:jc w:val="both"/>
              <w:rPr>
                <w:sz w:val="16"/>
                <w:szCs w:val="16"/>
              </w:rPr>
            </w:pPr>
          </w:p>
          <w:p w14:paraId="65560249">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2FA29B96">
            <w:pPr>
              <w:jc w:val="both"/>
              <w:rPr>
                <w:sz w:val="16"/>
                <w:szCs w:val="16"/>
              </w:rPr>
            </w:pPr>
          </w:p>
          <w:p w14:paraId="0C37A702">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4E0E9F37">
            <w:pPr>
              <w:jc w:val="both"/>
              <w:rPr>
                <w:sz w:val="16"/>
                <w:szCs w:val="16"/>
              </w:rPr>
            </w:pPr>
          </w:p>
          <w:p w14:paraId="21FED042">
            <w:pPr>
              <w:jc w:val="both"/>
              <w:rPr>
                <w:sz w:val="16"/>
                <w:szCs w:val="16"/>
              </w:rPr>
            </w:pPr>
            <w:r>
              <w:rPr>
                <w:sz w:val="16"/>
                <w:szCs w:val="16"/>
              </w:rPr>
              <w:t>El costo debe ser el valor unitario, por persona.</w:t>
            </w:r>
          </w:p>
        </w:tc>
        <w:tc>
          <w:tcPr>
            <w:tcW w:w="390" w:type="pct"/>
            <w:vAlign w:val="center"/>
          </w:tcPr>
          <w:p w14:paraId="47882E32">
            <w:pPr>
              <w:pStyle w:val="57"/>
              <w:tabs>
                <w:tab w:val="left" w:pos="-3261"/>
                <w:tab w:val="left" w:pos="-2552"/>
              </w:tabs>
              <w:spacing w:after="0" w:line="240" w:lineRule="auto"/>
              <w:jc w:val="center"/>
              <w:rPr>
                <w:b/>
                <w:sz w:val="18"/>
                <w:szCs w:val="18"/>
                <w:lang w:val="es-CO"/>
              </w:rPr>
            </w:pPr>
          </w:p>
        </w:tc>
        <w:tc>
          <w:tcPr>
            <w:tcW w:w="454" w:type="pct"/>
            <w:vAlign w:val="center"/>
          </w:tcPr>
          <w:p w14:paraId="4E61132C">
            <w:pPr>
              <w:pStyle w:val="57"/>
              <w:tabs>
                <w:tab w:val="left" w:pos="-3261"/>
                <w:tab w:val="left" w:pos="-2552"/>
              </w:tabs>
              <w:spacing w:after="0" w:line="240" w:lineRule="auto"/>
              <w:jc w:val="center"/>
              <w:rPr>
                <w:b/>
                <w:sz w:val="18"/>
                <w:szCs w:val="18"/>
                <w:lang w:val="es-CO"/>
              </w:rPr>
            </w:pPr>
          </w:p>
        </w:tc>
      </w:tr>
      <w:tr w14:paraId="64D5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26" w:type="pct"/>
            <w:vAlign w:val="center"/>
          </w:tcPr>
          <w:p w14:paraId="3818D31E">
            <w:pPr>
              <w:pStyle w:val="57"/>
              <w:tabs>
                <w:tab w:val="left" w:pos="-3261"/>
                <w:tab w:val="left" w:pos="-2552"/>
              </w:tabs>
              <w:spacing w:after="0" w:line="240" w:lineRule="auto"/>
              <w:jc w:val="center"/>
              <w:rPr>
                <w:color w:val="000000"/>
                <w:sz w:val="16"/>
                <w:szCs w:val="16"/>
                <w:lang w:val="es-CO"/>
              </w:rPr>
            </w:pPr>
            <w:r>
              <w:rPr>
                <w:color w:val="000000"/>
                <w:sz w:val="16"/>
                <w:szCs w:val="16"/>
                <w:lang w:val="es-CO"/>
              </w:rPr>
              <w:t>16</w:t>
            </w:r>
          </w:p>
        </w:tc>
        <w:tc>
          <w:tcPr>
            <w:tcW w:w="3830" w:type="pct"/>
            <w:vAlign w:val="center"/>
          </w:tcPr>
          <w:p w14:paraId="2B67E7C3">
            <w:pPr>
              <w:tabs>
                <w:tab w:val="center" w:pos="4361"/>
              </w:tabs>
              <w:jc w:val="both"/>
              <w:rPr>
                <w:b/>
                <w:sz w:val="16"/>
                <w:szCs w:val="16"/>
                <w:u w:val="single"/>
              </w:rPr>
            </w:pPr>
            <w:r>
              <w:rPr>
                <w:b/>
                <w:sz w:val="16"/>
                <w:szCs w:val="16"/>
                <w:u w:val="single"/>
              </w:rPr>
              <w:t xml:space="preserve">LÍNEA DE INTERVENCIÓN FAMILIA, ADULTEZ </w:t>
            </w:r>
          </w:p>
          <w:p w14:paraId="4C32F0B7">
            <w:pPr>
              <w:tabs>
                <w:tab w:val="center" w:pos="4361"/>
              </w:tabs>
              <w:jc w:val="both"/>
              <w:rPr>
                <w:b/>
                <w:sz w:val="16"/>
                <w:szCs w:val="16"/>
                <w:u w:val="single"/>
              </w:rPr>
            </w:pPr>
            <w:r>
              <w:rPr>
                <w:b/>
                <w:sz w:val="16"/>
                <w:szCs w:val="16"/>
                <w:u w:val="single"/>
              </w:rPr>
              <w:t>Relaciones familiares - Fomento de la calidad de las relaciones familiares.</w:t>
            </w:r>
          </w:p>
          <w:p w14:paraId="59498441">
            <w:pPr>
              <w:tabs>
                <w:tab w:val="center" w:pos="4361"/>
              </w:tabs>
              <w:jc w:val="both"/>
              <w:rPr>
                <w:b/>
                <w:sz w:val="16"/>
                <w:szCs w:val="16"/>
              </w:rPr>
            </w:pPr>
          </w:p>
          <w:p w14:paraId="7463A167">
            <w:pPr>
              <w:tabs>
                <w:tab w:val="center" w:pos="4361"/>
              </w:tabs>
              <w:jc w:val="both"/>
              <w:rPr>
                <w:b/>
                <w:sz w:val="16"/>
                <w:szCs w:val="16"/>
              </w:rPr>
            </w:pPr>
            <w:r>
              <w:rPr>
                <w:b/>
                <w:sz w:val="16"/>
                <w:szCs w:val="16"/>
              </w:rPr>
              <w:t>LÍNEA DE ACCIÓN - ASISTENCIA SOCIAL - CONSTRUYENDO FAMILIAS FUNCIONALES</w:t>
            </w:r>
          </w:p>
          <w:p w14:paraId="2D33ECEC">
            <w:pPr>
              <w:tabs>
                <w:tab w:val="center" w:pos="4361"/>
              </w:tabs>
              <w:jc w:val="both"/>
              <w:rPr>
                <w:b/>
                <w:sz w:val="16"/>
                <w:szCs w:val="16"/>
              </w:rPr>
            </w:pPr>
          </w:p>
          <w:tbl>
            <w:tblPr>
              <w:tblStyle w:val="100"/>
              <w:tblW w:w="8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26"/>
              <w:gridCol w:w="4696"/>
            </w:tblGrid>
            <w:tr w14:paraId="226BF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8" w:hRule="atLeast"/>
              </w:trPr>
              <w:tc>
                <w:tcPr>
                  <w:tcW w:w="3526" w:type="dxa"/>
                </w:tcPr>
                <w:p w14:paraId="3C14E0FE">
                  <w:pPr>
                    <w:rPr>
                      <w:sz w:val="16"/>
                      <w:szCs w:val="16"/>
                    </w:rPr>
                  </w:pPr>
                  <w:r>
                    <w:rPr>
                      <w:sz w:val="16"/>
                      <w:szCs w:val="16"/>
                    </w:rPr>
                    <w:t>-Autoestima</w:t>
                  </w:r>
                </w:p>
                <w:p w14:paraId="08084027">
                  <w:pPr>
                    <w:rPr>
                      <w:sz w:val="16"/>
                      <w:szCs w:val="16"/>
                    </w:rPr>
                  </w:pPr>
                  <w:r>
                    <w:rPr>
                      <w:sz w:val="16"/>
                      <w:szCs w:val="16"/>
                    </w:rPr>
                    <w:t>-Habilidades de expresión</w:t>
                  </w:r>
                </w:p>
                <w:p w14:paraId="3F91BD68">
                  <w:pPr>
                    <w:rPr>
                      <w:sz w:val="16"/>
                      <w:szCs w:val="16"/>
                    </w:rPr>
                  </w:pPr>
                  <w:r>
                    <w:rPr>
                      <w:sz w:val="16"/>
                      <w:szCs w:val="16"/>
                    </w:rPr>
                    <w:t>-Relación entre el pensar, sentir y hacer</w:t>
                  </w:r>
                </w:p>
                <w:p w14:paraId="551C232F">
                  <w:pPr>
                    <w:rPr>
                      <w:sz w:val="16"/>
                      <w:szCs w:val="16"/>
                    </w:rPr>
                  </w:pPr>
                  <w:r>
                    <w:rPr>
                      <w:sz w:val="16"/>
                      <w:szCs w:val="16"/>
                    </w:rPr>
                    <w:t>-Distribución de roles y tareas</w:t>
                  </w:r>
                </w:p>
                <w:p w14:paraId="337EAB33">
                  <w:pPr>
                    <w:rPr>
                      <w:sz w:val="16"/>
                      <w:szCs w:val="16"/>
                    </w:rPr>
                  </w:pPr>
                  <w:r>
                    <w:rPr>
                      <w:sz w:val="16"/>
                      <w:szCs w:val="16"/>
                    </w:rPr>
                    <w:t>-Proyecto de vida en pareja</w:t>
                  </w:r>
                </w:p>
              </w:tc>
              <w:tc>
                <w:tcPr>
                  <w:tcW w:w="4696" w:type="dxa"/>
                </w:tcPr>
                <w:p w14:paraId="1D7A974D">
                  <w:pPr>
                    <w:rPr>
                      <w:sz w:val="16"/>
                      <w:szCs w:val="16"/>
                    </w:rPr>
                  </w:pPr>
                  <w:r>
                    <w:rPr>
                      <w:sz w:val="16"/>
                      <w:szCs w:val="16"/>
                    </w:rPr>
                    <w:t>-Tiempo libre</w:t>
                  </w:r>
                </w:p>
                <w:p w14:paraId="030B1B4D">
                  <w:pPr>
                    <w:rPr>
                      <w:sz w:val="16"/>
                      <w:szCs w:val="16"/>
                    </w:rPr>
                  </w:pPr>
                  <w:r>
                    <w:rPr>
                      <w:sz w:val="16"/>
                      <w:szCs w:val="16"/>
                    </w:rPr>
                    <w:t>-Proyecto de vida</w:t>
                  </w:r>
                </w:p>
                <w:p w14:paraId="5C230089">
                  <w:pPr>
                    <w:rPr>
                      <w:sz w:val="16"/>
                      <w:szCs w:val="16"/>
                    </w:rPr>
                  </w:pPr>
                  <w:r>
                    <w:rPr>
                      <w:sz w:val="16"/>
                      <w:szCs w:val="16"/>
                    </w:rPr>
                    <w:t>-La responsabilidad de familia no pueden acabar el amor de pareja</w:t>
                  </w:r>
                </w:p>
                <w:p w14:paraId="45D85E04">
                  <w:pPr>
                    <w:rPr>
                      <w:sz w:val="16"/>
                      <w:szCs w:val="16"/>
                    </w:rPr>
                  </w:pPr>
                  <w:r>
                    <w:rPr>
                      <w:sz w:val="16"/>
                      <w:szCs w:val="16"/>
                    </w:rPr>
                    <w:t>-Pautas de crianza</w:t>
                  </w:r>
                </w:p>
                <w:p w14:paraId="189B8C8F">
                  <w:pPr>
                    <w:rPr>
                      <w:sz w:val="16"/>
                      <w:szCs w:val="16"/>
                    </w:rPr>
                  </w:pPr>
                  <w:r>
                    <w:rPr>
                      <w:sz w:val="16"/>
                      <w:szCs w:val="16"/>
                    </w:rPr>
                    <w:t>-Prevención frente al acoso sexual y laboral</w:t>
                  </w:r>
                </w:p>
              </w:tc>
            </w:tr>
          </w:tbl>
          <w:p w14:paraId="235EF65A">
            <w:pPr>
              <w:jc w:val="both"/>
              <w:rPr>
                <w:sz w:val="16"/>
                <w:szCs w:val="16"/>
              </w:rPr>
            </w:pPr>
          </w:p>
          <w:p w14:paraId="0D1D8F99">
            <w:pPr>
              <w:jc w:val="both"/>
              <w:rPr>
                <w:sz w:val="16"/>
                <w:szCs w:val="16"/>
              </w:rPr>
            </w:pPr>
            <w:r>
              <w:rPr>
                <w:b/>
                <w:sz w:val="16"/>
                <w:szCs w:val="16"/>
              </w:rPr>
              <w:t>DESCRIPCIÓN DE LA ACTIVIDAD:</w:t>
            </w:r>
            <w:r>
              <w:rPr>
                <w:sz w:val="16"/>
                <w:szCs w:val="16"/>
              </w:rPr>
              <w:t xml:space="preserve"> En coordinación con el área de sanidad el responsable de apoyo Psicosocial realizará Conferencias, Charlas participativas, Talleres formativos, con el fin de brindar herramientas que le permiten al hombre policía proyectarse a la comunidad con los elementos enfocados a la felicidad y los traduce en acciones convirtiéndose en modelo a seguir en los escenarios sociales, laborales y familiares.  Así mismo, la familia es la representación de lo que hay en el ser interior y se exterioriza en la creación y construcción del núcleo familiar.</w:t>
            </w:r>
          </w:p>
          <w:p w14:paraId="421A9D33">
            <w:pPr>
              <w:jc w:val="both"/>
              <w:rPr>
                <w:b/>
                <w:sz w:val="16"/>
                <w:szCs w:val="16"/>
              </w:rPr>
            </w:pPr>
          </w:p>
          <w:p w14:paraId="120D8559">
            <w:pPr>
              <w:tabs>
                <w:tab w:val="center" w:pos="4361"/>
              </w:tabs>
              <w:jc w:val="both"/>
              <w:rPr>
                <w:b/>
                <w:sz w:val="16"/>
                <w:szCs w:val="16"/>
              </w:rPr>
            </w:pPr>
            <w:r>
              <w:rPr>
                <w:b/>
                <w:sz w:val="16"/>
                <w:szCs w:val="16"/>
              </w:rPr>
              <w:t>ESPACIOS DONDE SE REALIZARÁ LA ACTIVIDAD CONSTRUYENDO FAMILIAS FUNCIONALES</w:t>
            </w:r>
          </w:p>
          <w:p w14:paraId="2BC15650">
            <w:pPr>
              <w:jc w:val="both"/>
              <w:rPr>
                <w:sz w:val="16"/>
                <w:szCs w:val="16"/>
              </w:rPr>
            </w:pPr>
          </w:p>
          <w:p w14:paraId="331910A2">
            <w:pPr>
              <w:pStyle w:val="104"/>
              <w:numPr>
                <w:ilvl w:val="0"/>
                <w:numId w:val="28"/>
              </w:numPr>
              <w:autoSpaceDE/>
              <w:autoSpaceDN/>
              <w:adjustRightInd w:val="0"/>
              <w:jc w:val="both"/>
              <w:rPr>
                <w:sz w:val="16"/>
                <w:szCs w:val="16"/>
                <w:lang w:eastAsia="en-US"/>
              </w:rPr>
            </w:pPr>
            <w:r>
              <w:rPr>
                <w:sz w:val="16"/>
                <w:szCs w:val="16"/>
              </w:rPr>
              <w:t>Mínimo una hora de Taller, dictado por un profesional o experto en el tema según requerimiento del supervisor.</w:t>
            </w:r>
          </w:p>
          <w:p w14:paraId="639FDAF6">
            <w:pPr>
              <w:pStyle w:val="104"/>
              <w:numPr>
                <w:ilvl w:val="0"/>
                <w:numId w:val="28"/>
              </w:numPr>
              <w:adjustRightInd w:val="0"/>
              <w:rPr>
                <w:sz w:val="16"/>
                <w:szCs w:val="16"/>
              </w:rPr>
            </w:pPr>
            <w:r>
              <w:rPr>
                <w:sz w:val="16"/>
                <w:szCs w:val="16"/>
              </w:rPr>
              <w:t>Implementación logística mínima para el desarrollo de la actividad.</w:t>
            </w:r>
          </w:p>
          <w:p w14:paraId="069FED7B">
            <w:pPr>
              <w:pStyle w:val="104"/>
              <w:numPr>
                <w:ilvl w:val="0"/>
                <w:numId w:val="28"/>
              </w:numPr>
              <w:autoSpaceDE/>
              <w:autoSpaceDN/>
              <w:adjustRightInd w:val="0"/>
              <w:jc w:val="both"/>
              <w:rPr>
                <w:sz w:val="16"/>
                <w:szCs w:val="16"/>
                <w:lang w:eastAsia="en-US"/>
              </w:rPr>
            </w:pPr>
            <w:r>
              <w:rPr>
                <w:sz w:val="16"/>
                <w:szCs w:val="16"/>
              </w:rPr>
              <w:t>salón con capacidad para 50 personas, sonido y Amplificación, Ambientación y/o decoración del lugar, uso de zonas húmedas o atracciones acuáticas y recreativas del lugar</w:t>
            </w:r>
          </w:p>
          <w:p w14:paraId="4066408E">
            <w:pPr>
              <w:pStyle w:val="104"/>
              <w:numPr>
                <w:ilvl w:val="0"/>
                <w:numId w:val="28"/>
              </w:numPr>
              <w:autoSpaceDE/>
              <w:autoSpaceDN/>
              <w:adjustRightInd w:val="0"/>
              <w:jc w:val="both"/>
              <w:rPr>
                <w:sz w:val="16"/>
                <w:szCs w:val="16"/>
                <w:lang w:eastAsia="en-US"/>
              </w:rPr>
            </w:pPr>
            <w:r>
              <w:rPr>
                <w:sz w:val="16"/>
                <w:szCs w:val="16"/>
              </w:rPr>
              <w:t>Ingreso al lugar del evento.</w:t>
            </w:r>
          </w:p>
          <w:p w14:paraId="2DC75C42">
            <w:pPr>
              <w:pStyle w:val="104"/>
              <w:numPr>
                <w:ilvl w:val="0"/>
                <w:numId w:val="28"/>
              </w:numPr>
              <w:autoSpaceDE/>
              <w:autoSpaceDN/>
              <w:jc w:val="both"/>
              <w:rPr>
                <w:sz w:val="16"/>
                <w:szCs w:val="16"/>
              </w:rPr>
            </w:pPr>
            <w:r>
              <w:rPr>
                <w:sz w:val="16"/>
                <w:szCs w:val="16"/>
              </w:rPr>
              <w:t xml:space="preserve">Entrega de folletos, cartillas, etc., alusivos al tema. </w:t>
            </w:r>
          </w:p>
          <w:p w14:paraId="542B0D31">
            <w:pPr>
              <w:pStyle w:val="104"/>
              <w:ind w:left="360"/>
              <w:jc w:val="both"/>
              <w:rPr>
                <w:sz w:val="16"/>
                <w:szCs w:val="16"/>
              </w:rPr>
            </w:pPr>
          </w:p>
          <w:p w14:paraId="12A5FA01">
            <w:pPr>
              <w:jc w:val="both"/>
              <w:rPr>
                <w:b/>
                <w:sz w:val="16"/>
                <w:szCs w:val="16"/>
              </w:rPr>
            </w:pPr>
            <w:r>
              <w:rPr>
                <w:b/>
                <w:sz w:val="16"/>
                <w:szCs w:val="16"/>
              </w:rPr>
              <w:t>ALIMENTACIÓN</w:t>
            </w:r>
          </w:p>
          <w:p w14:paraId="0474ACBE">
            <w:pPr>
              <w:jc w:val="both"/>
              <w:rPr>
                <w:b/>
                <w:sz w:val="16"/>
                <w:szCs w:val="16"/>
              </w:rPr>
            </w:pPr>
          </w:p>
          <w:p w14:paraId="0B13A73B">
            <w:pPr>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0C032A60">
            <w:pPr>
              <w:jc w:val="both"/>
              <w:rPr>
                <w:sz w:val="16"/>
                <w:szCs w:val="16"/>
              </w:rPr>
            </w:pPr>
          </w:p>
          <w:p w14:paraId="707D513B">
            <w:pPr>
              <w:jc w:val="both"/>
              <w:rPr>
                <w:sz w:val="16"/>
                <w:szCs w:val="16"/>
              </w:rPr>
            </w:pPr>
            <w:r>
              <w:rPr>
                <w:b/>
                <w:bCs/>
                <w:sz w:val="16"/>
                <w:szCs w:val="16"/>
              </w:rPr>
              <w:t xml:space="preserve">Opción 2: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12A232A8">
            <w:pPr>
              <w:jc w:val="both"/>
              <w:rPr>
                <w:sz w:val="16"/>
                <w:szCs w:val="16"/>
              </w:rPr>
            </w:pPr>
          </w:p>
          <w:p w14:paraId="737E11FF">
            <w:pPr>
              <w:jc w:val="both"/>
              <w:rPr>
                <w:sz w:val="16"/>
                <w:szCs w:val="16"/>
              </w:rPr>
            </w:pPr>
            <w:r>
              <w:rPr>
                <w:b/>
                <w:bCs/>
                <w:sz w:val="16"/>
                <w:szCs w:val="16"/>
              </w:rPr>
              <w:t xml:space="preserve">Opción 3: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468561F7">
            <w:pPr>
              <w:jc w:val="both"/>
              <w:rPr>
                <w:sz w:val="16"/>
                <w:szCs w:val="16"/>
              </w:rPr>
            </w:pPr>
          </w:p>
          <w:p w14:paraId="060C242A">
            <w:pPr>
              <w:jc w:val="both"/>
              <w:rPr>
                <w:sz w:val="16"/>
                <w:szCs w:val="16"/>
              </w:rPr>
            </w:pPr>
            <w:r>
              <w:rPr>
                <w:sz w:val="16"/>
                <w:szCs w:val="16"/>
              </w:rPr>
              <w:t>Una de las opciones planteadas en la descripción de la actividad, en coordinación con el supervisor del contrato.</w:t>
            </w:r>
          </w:p>
          <w:p w14:paraId="1AD41429">
            <w:pPr>
              <w:jc w:val="both"/>
              <w:rPr>
                <w:sz w:val="16"/>
                <w:szCs w:val="16"/>
              </w:rPr>
            </w:pPr>
          </w:p>
          <w:p w14:paraId="55162583">
            <w:pPr>
              <w:jc w:val="both"/>
              <w:rPr>
                <w:sz w:val="16"/>
                <w:szCs w:val="16"/>
              </w:rPr>
            </w:pPr>
            <w:r>
              <w:rPr>
                <w:b/>
                <w:bCs/>
                <w:sz w:val="16"/>
                <w:szCs w:val="16"/>
              </w:rPr>
              <w:t>ESPACIOS DONDE SE REALIZARÁ LA ACTIVIDAD Y LOGISTICA</w:t>
            </w:r>
            <w:r>
              <w:rPr>
                <w:sz w:val="16"/>
                <w:szCs w:val="16"/>
              </w:rPr>
              <w:t>.</w:t>
            </w:r>
          </w:p>
          <w:p w14:paraId="4DA9EA68">
            <w:pPr>
              <w:jc w:val="both"/>
              <w:rPr>
                <w:sz w:val="16"/>
                <w:szCs w:val="16"/>
              </w:rPr>
            </w:pPr>
          </w:p>
          <w:p w14:paraId="0A926D21">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E713A32">
            <w:pPr>
              <w:jc w:val="both"/>
              <w:rPr>
                <w:sz w:val="16"/>
                <w:szCs w:val="16"/>
              </w:rPr>
            </w:pPr>
          </w:p>
          <w:p w14:paraId="48D25446">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47F7DF8A">
            <w:pPr>
              <w:jc w:val="both"/>
              <w:rPr>
                <w:sz w:val="16"/>
                <w:szCs w:val="16"/>
              </w:rPr>
            </w:pPr>
          </w:p>
          <w:p w14:paraId="0B47905F">
            <w:pPr>
              <w:jc w:val="both"/>
              <w:rPr>
                <w:sz w:val="16"/>
                <w:szCs w:val="16"/>
              </w:rPr>
            </w:pPr>
            <w:r>
              <w:rPr>
                <w:sz w:val="16"/>
                <w:szCs w:val="16"/>
              </w:rPr>
              <w:t>El contratista deberá garantizar en el desarrollo de cada una de las actividades el cumplimiento de los protocolos de bioseguridad.</w:t>
            </w:r>
          </w:p>
          <w:p w14:paraId="537A3AD1">
            <w:pPr>
              <w:jc w:val="both"/>
              <w:rPr>
                <w:sz w:val="16"/>
                <w:szCs w:val="16"/>
              </w:rPr>
            </w:pPr>
          </w:p>
          <w:p w14:paraId="132F4782">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17D70911">
            <w:pPr>
              <w:jc w:val="both"/>
              <w:rPr>
                <w:sz w:val="16"/>
                <w:szCs w:val="16"/>
              </w:rPr>
            </w:pPr>
          </w:p>
          <w:p w14:paraId="2F83858D">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63A74AC9">
            <w:pPr>
              <w:jc w:val="both"/>
              <w:rPr>
                <w:sz w:val="16"/>
                <w:szCs w:val="16"/>
              </w:rPr>
            </w:pPr>
          </w:p>
          <w:p w14:paraId="23ECF5AF">
            <w:pPr>
              <w:jc w:val="both"/>
              <w:rPr>
                <w:sz w:val="16"/>
                <w:szCs w:val="16"/>
              </w:rPr>
            </w:pPr>
            <w:r>
              <w:rPr>
                <w:sz w:val="16"/>
                <w:szCs w:val="16"/>
              </w:rPr>
              <w:t>El costo debe ser el valor unitario, por persona.</w:t>
            </w:r>
          </w:p>
        </w:tc>
        <w:tc>
          <w:tcPr>
            <w:tcW w:w="390" w:type="pct"/>
            <w:vAlign w:val="center"/>
          </w:tcPr>
          <w:p w14:paraId="549A0D4B">
            <w:pPr>
              <w:pStyle w:val="57"/>
              <w:tabs>
                <w:tab w:val="left" w:pos="-3261"/>
                <w:tab w:val="left" w:pos="-2552"/>
              </w:tabs>
              <w:spacing w:after="0" w:line="240" w:lineRule="auto"/>
              <w:jc w:val="center"/>
              <w:rPr>
                <w:b/>
                <w:sz w:val="18"/>
                <w:szCs w:val="18"/>
                <w:lang w:val="es-CO"/>
              </w:rPr>
            </w:pPr>
          </w:p>
        </w:tc>
        <w:tc>
          <w:tcPr>
            <w:tcW w:w="454" w:type="pct"/>
            <w:vAlign w:val="center"/>
          </w:tcPr>
          <w:p w14:paraId="34FCE477">
            <w:pPr>
              <w:pStyle w:val="57"/>
              <w:tabs>
                <w:tab w:val="left" w:pos="-3261"/>
                <w:tab w:val="left" w:pos="-2552"/>
              </w:tabs>
              <w:spacing w:after="0" w:line="240" w:lineRule="auto"/>
              <w:jc w:val="center"/>
              <w:rPr>
                <w:b/>
                <w:sz w:val="18"/>
                <w:szCs w:val="18"/>
                <w:lang w:val="es-CO"/>
              </w:rPr>
            </w:pPr>
          </w:p>
        </w:tc>
      </w:tr>
      <w:tr w14:paraId="7F88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6" w:type="pct"/>
            <w:vAlign w:val="center"/>
          </w:tcPr>
          <w:p w14:paraId="6F2EAE68">
            <w:pPr>
              <w:pStyle w:val="57"/>
              <w:tabs>
                <w:tab w:val="left" w:pos="-3261"/>
                <w:tab w:val="left" w:pos="-2552"/>
              </w:tabs>
              <w:spacing w:after="0" w:line="240" w:lineRule="auto"/>
              <w:jc w:val="center"/>
              <w:rPr>
                <w:color w:val="000000"/>
                <w:sz w:val="16"/>
                <w:szCs w:val="16"/>
                <w:lang w:val="es-CO"/>
              </w:rPr>
            </w:pPr>
            <w:r>
              <w:rPr>
                <w:color w:val="000000"/>
                <w:sz w:val="16"/>
                <w:szCs w:val="16"/>
                <w:lang w:val="es-CO"/>
              </w:rPr>
              <w:t>17</w:t>
            </w:r>
          </w:p>
        </w:tc>
        <w:tc>
          <w:tcPr>
            <w:tcW w:w="3830" w:type="pct"/>
            <w:vAlign w:val="center"/>
          </w:tcPr>
          <w:p w14:paraId="6CE5B32E">
            <w:pPr>
              <w:tabs>
                <w:tab w:val="center" w:pos="4361"/>
              </w:tabs>
              <w:jc w:val="both"/>
              <w:rPr>
                <w:b/>
                <w:sz w:val="16"/>
                <w:szCs w:val="16"/>
                <w:u w:val="single"/>
              </w:rPr>
            </w:pPr>
            <w:r>
              <w:rPr>
                <w:b/>
                <w:sz w:val="16"/>
                <w:szCs w:val="16"/>
                <w:u w:val="single"/>
              </w:rPr>
              <w:t>LÍNEA DE INTERVENCIÓN ADULTEZ</w:t>
            </w:r>
          </w:p>
          <w:p w14:paraId="4317DF07">
            <w:pPr>
              <w:tabs>
                <w:tab w:val="center" w:pos="4361"/>
              </w:tabs>
              <w:jc w:val="both"/>
              <w:rPr>
                <w:b/>
                <w:sz w:val="16"/>
                <w:szCs w:val="16"/>
                <w:u w:val="single"/>
              </w:rPr>
            </w:pPr>
            <w:r>
              <w:rPr>
                <w:rFonts w:eastAsia="Arial"/>
                <w:color w:val="000000"/>
                <w:sz w:val="16"/>
                <w:szCs w:val="16"/>
              </w:rPr>
              <w:tab/>
            </w:r>
            <w:r>
              <w:rPr>
                <w:b/>
                <w:sz w:val="16"/>
                <w:szCs w:val="16"/>
                <w:u w:val="single"/>
              </w:rPr>
              <w:t xml:space="preserve">Uso del tiempo fuera del trabajo - Fomento de las actividades deportivas, recreativas y culturales. </w:t>
            </w:r>
          </w:p>
          <w:p w14:paraId="05D3D801">
            <w:pPr>
              <w:tabs>
                <w:tab w:val="center" w:pos="4361"/>
              </w:tabs>
              <w:jc w:val="both"/>
              <w:rPr>
                <w:b/>
                <w:sz w:val="16"/>
                <w:szCs w:val="16"/>
                <w:u w:val="single"/>
              </w:rPr>
            </w:pPr>
          </w:p>
          <w:p w14:paraId="2B124447">
            <w:pPr>
              <w:jc w:val="both"/>
              <w:rPr>
                <w:b/>
                <w:sz w:val="16"/>
                <w:szCs w:val="16"/>
              </w:rPr>
            </w:pPr>
            <w:r>
              <w:rPr>
                <w:b/>
                <w:sz w:val="16"/>
                <w:szCs w:val="16"/>
              </w:rPr>
              <w:t xml:space="preserve">LÍNEA DE ACCIÓN - RECREACIÓN DEPORTE, CULTURA Y TURISMO - CELEBRACIONES ESPECIALES. </w:t>
            </w:r>
          </w:p>
          <w:p w14:paraId="76D22E2F">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90"/>
              <w:gridCol w:w="3650"/>
            </w:tblGrid>
            <w:tr w14:paraId="4923A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4190" w:type="dxa"/>
                </w:tcPr>
                <w:p w14:paraId="7842AB78">
                  <w:pPr>
                    <w:rPr>
                      <w:sz w:val="16"/>
                      <w:szCs w:val="16"/>
                    </w:rPr>
                  </w:pPr>
                  <w:r>
                    <w:rPr>
                      <w:sz w:val="16"/>
                      <w:szCs w:val="16"/>
                    </w:rPr>
                    <w:t>-Cena de compañeros noche de navidad.</w:t>
                  </w:r>
                </w:p>
                <w:p w14:paraId="30B9181A">
                  <w:pPr>
                    <w:rPr>
                      <w:sz w:val="16"/>
                      <w:szCs w:val="16"/>
                    </w:rPr>
                  </w:pPr>
                  <w:r>
                    <w:rPr>
                      <w:sz w:val="16"/>
                      <w:szCs w:val="16"/>
                    </w:rPr>
                    <w:t>-Almuerzo fin de año.</w:t>
                  </w:r>
                </w:p>
                <w:p w14:paraId="47DE5A83">
                  <w:pPr>
                    <w:rPr>
                      <w:sz w:val="16"/>
                      <w:szCs w:val="16"/>
                    </w:rPr>
                  </w:pPr>
                  <w:r>
                    <w:rPr>
                      <w:sz w:val="16"/>
                      <w:szCs w:val="16"/>
                    </w:rPr>
                    <w:t>-Compartir de compañeros</w:t>
                  </w:r>
                </w:p>
                <w:p w14:paraId="38432EDA">
                  <w:pPr>
                    <w:rPr>
                      <w:sz w:val="16"/>
                      <w:szCs w:val="16"/>
                    </w:rPr>
                  </w:pPr>
                  <w:r>
                    <w:rPr>
                      <w:sz w:val="16"/>
                      <w:szCs w:val="16"/>
                    </w:rPr>
                    <w:t xml:space="preserve">-Desvinculación asistida para el retiro </w:t>
                  </w:r>
                </w:p>
              </w:tc>
              <w:tc>
                <w:tcPr>
                  <w:tcW w:w="3650" w:type="dxa"/>
                </w:tcPr>
                <w:p w14:paraId="0469442E">
                  <w:pPr>
                    <w:rPr>
                      <w:sz w:val="16"/>
                      <w:szCs w:val="16"/>
                    </w:rPr>
                  </w:pPr>
                  <w:r>
                    <w:rPr>
                      <w:sz w:val="16"/>
                      <w:szCs w:val="16"/>
                    </w:rPr>
                    <w:t>-Reconocimiento Policial</w:t>
                  </w:r>
                </w:p>
                <w:p w14:paraId="55694A2A">
                  <w:pPr>
                    <w:rPr>
                      <w:sz w:val="16"/>
                      <w:szCs w:val="16"/>
                    </w:rPr>
                  </w:pPr>
                  <w:r>
                    <w:rPr>
                      <w:sz w:val="16"/>
                      <w:szCs w:val="16"/>
                    </w:rPr>
                    <w:t>-Almuerzo aniversario policía nacional</w:t>
                  </w:r>
                </w:p>
                <w:p w14:paraId="434F029A">
                  <w:pPr>
                    <w:jc w:val="both"/>
                    <w:rPr>
                      <w:sz w:val="16"/>
                      <w:szCs w:val="16"/>
                    </w:rPr>
                  </w:pPr>
                </w:p>
              </w:tc>
            </w:tr>
          </w:tbl>
          <w:p w14:paraId="7744C30F">
            <w:pPr>
              <w:jc w:val="both"/>
              <w:rPr>
                <w:sz w:val="16"/>
                <w:szCs w:val="16"/>
                <w:highlight w:val="yellow"/>
              </w:rPr>
            </w:pPr>
          </w:p>
          <w:p w14:paraId="23FC1AED">
            <w:pPr>
              <w:jc w:val="both"/>
              <w:rPr>
                <w:sz w:val="16"/>
                <w:szCs w:val="16"/>
              </w:rPr>
            </w:pPr>
            <w:r>
              <w:rPr>
                <w:b/>
                <w:sz w:val="16"/>
                <w:szCs w:val="16"/>
              </w:rPr>
              <w:t xml:space="preserve">DESCRIPCIÓN DE LA ACTIVIDAD: </w:t>
            </w:r>
            <w:r>
              <w:rPr>
                <w:sz w:val="16"/>
                <w:szCs w:val="16"/>
              </w:rPr>
              <w:t>la realización de estas actividades tiene como objetivo exaltar, el trabajo y dedicación de los hombres y mujeres que hacen parte de esta institución los cuales coadyuvan en el cumplimiento de los objetivos sociales, culturales, humanitarios, o relacionados con los derechos del hombre, que promueven acciones de integración Policía-Comunidad, contribuyendo así a la disminución de los índices delincuenciales y recuperación de los territorios.</w:t>
            </w:r>
          </w:p>
          <w:p w14:paraId="19A1AEF9">
            <w:pPr>
              <w:jc w:val="both"/>
              <w:rPr>
                <w:sz w:val="16"/>
                <w:szCs w:val="16"/>
                <w:highlight w:val="yellow"/>
              </w:rPr>
            </w:pPr>
          </w:p>
          <w:p w14:paraId="6AC234C3">
            <w:pPr>
              <w:adjustRightInd w:val="0"/>
              <w:jc w:val="both"/>
              <w:rPr>
                <w:b/>
                <w:sz w:val="16"/>
                <w:szCs w:val="16"/>
              </w:rPr>
            </w:pPr>
            <w:r>
              <w:rPr>
                <w:b/>
                <w:bCs/>
                <w:sz w:val="16"/>
                <w:szCs w:val="16"/>
              </w:rPr>
              <w:t xml:space="preserve">SERVICIOS REQUERIDOS PARA LA IMPLEMENTACIÓN </w:t>
            </w:r>
            <w:r>
              <w:rPr>
                <w:b/>
                <w:sz w:val="16"/>
                <w:szCs w:val="16"/>
              </w:rPr>
              <w:t>CELEBRACIONES ESPECIALES.</w:t>
            </w:r>
          </w:p>
          <w:p w14:paraId="376F006C">
            <w:pPr>
              <w:adjustRightInd w:val="0"/>
              <w:jc w:val="both"/>
              <w:rPr>
                <w:sz w:val="16"/>
                <w:szCs w:val="16"/>
              </w:rPr>
            </w:pPr>
          </w:p>
          <w:p w14:paraId="386FF212">
            <w:pPr>
              <w:pStyle w:val="104"/>
              <w:numPr>
                <w:ilvl w:val="0"/>
                <w:numId w:val="29"/>
              </w:numPr>
              <w:autoSpaceDE/>
              <w:autoSpaceDN/>
              <w:adjustRightInd w:val="0"/>
              <w:ind w:left="360" w:hanging="360"/>
              <w:jc w:val="both"/>
              <w:rPr>
                <w:sz w:val="16"/>
                <w:szCs w:val="16"/>
              </w:rPr>
            </w:pPr>
            <w:r>
              <w:rPr>
                <w:sz w:val="16"/>
                <w:szCs w:val="16"/>
              </w:rPr>
              <w:t>01 salón para eventos sociales o culturales con (equipo de cómputo, video beam, micrófono y sonido), sillas, mesas, decoración del lugar, menaje a utilizar (platos, vasos, cubiertos).</w:t>
            </w:r>
          </w:p>
          <w:p w14:paraId="39A67747">
            <w:pPr>
              <w:pStyle w:val="104"/>
              <w:numPr>
                <w:ilvl w:val="0"/>
                <w:numId w:val="29"/>
              </w:numPr>
              <w:autoSpaceDE/>
              <w:autoSpaceDN/>
              <w:adjustRightInd w:val="0"/>
              <w:ind w:left="360" w:hanging="360"/>
              <w:jc w:val="both"/>
              <w:rPr>
                <w:sz w:val="16"/>
                <w:szCs w:val="16"/>
              </w:rPr>
            </w:pPr>
            <w:r>
              <w:rPr>
                <w:sz w:val="16"/>
                <w:szCs w:val="16"/>
              </w:rPr>
              <w:t>Ingreso al lugar del evento salón con capacidad mínima para 100 personas, sonido y Amplificación, Ambientación y/o decoración del lugar, uso de zonas húmedas o atracciones acuáticas y recreativas del lugar.</w:t>
            </w:r>
          </w:p>
          <w:p w14:paraId="423AB75C">
            <w:pPr>
              <w:pStyle w:val="104"/>
              <w:numPr>
                <w:ilvl w:val="0"/>
                <w:numId w:val="29"/>
              </w:numPr>
              <w:autoSpaceDE/>
              <w:autoSpaceDN/>
              <w:ind w:left="360" w:hanging="360"/>
              <w:jc w:val="both"/>
              <w:rPr>
                <w:sz w:val="16"/>
                <w:szCs w:val="16"/>
              </w:rPr>
            </w:pPr>
            <w:r>
              <w:rPr>
                <w:sz w:val="16"/>
                <w:szCs w:val="16"/>
              </w:rPr>
              <w:t>Programa recreativo para mínimo 100 personas con duración de una hora.</w:t>
            </w:r>
          </w:p>
          <w:p w14:paraId="619912B8">
            <w:pPr>
              <w:pStyle w:val="104"/>
              <w:ind w:left="360"/>
              <w:jc w:val="both"/>
              <w:rPr>
                <w:sz w:val="16"/>
                <w:szCs w:val="16"/>
              </w:rPr>
            </w:pPr>
          </w:p>
          <w:p w14:paraId="487015ED">
            <w:pPr>
              <w:jc w:val="both"/>
              <w:rPr>
                <w:b/>
                <w:bCs/>
                <w:sz w:val="16"/>
                <w:szCs w:val="16"/>
              </w:rPr>
            </w:pPr>
            <w:r>
              <w:rPr>
                <w:b/>
                <w:bCs/>
                <w:sz w:val="16"/>
                <w:szCs w:val="16"/>
              </w:rPr>
              <w:t>ALIMENTACION</w:t>
            </w:r>
          </w:p>
          <w:p w14:paraId="0F061352">
            <w:pPr>
              <w:jc w:val="both"/>
              <w:rPr>
                <w:b/>
                <w:bCs/>
                <w:sz w:val="16"/>
                <w:szCs w:val="16"/>
              </w:rPr>
            </w:pPr>
          </w:p>
          <w:p w14:paraId="771FEBAE">
            <w:pPr>
              <w:jc w:val="both"/>
              <w:rPr>
                <w:b/>
                <w:sz w:val="16"/>
                <w:szCs w:val="16"/>
              </w:rPr>
            </w:pPr>
            <w:r>
              <w:rPr>
                <w:b/>
                <w:sz w:val="16"/>
                <w:szCs w:val="16"/>
              </w:rPr>
              <w:t xml:space="preserve">Opción 1: </w:t>
            </w:r>
            <w:r>
              <w:rPr>
                <w:bCs/>
                <w:sz w:val="16"/>
                <w:szCs w:val="16"/>
              </w:rPr>
              <w:t xml:space="preserve">cena navideña ensalada vegetales 50 gr, pechuga pollo o lomo de cerdo en salsa naranja 200gr, arroz con uvas pasas 100gr, natilla 100 gr, bebida gaseosa o jugo 400 ml marcas reconocidas. </w:t>
            </w:r>
            <w:r>
              <w:rPr>
                <w:b/>
                <w:sz w:val="16"/>
                <w:szCs w:val="16"/>
              </w:rPr>
              <w:t xml:space="preserve"> </w:t>
            </w:r>
          </w:p>
          <w:p w14:paraId="1EA16993">
            <w:pPr>
              <w:jc w:val="both"/>
              <w:rPr>
                <w:bCs/>
                <w:sz w:val="16"/>
                <w:szCs w:val="16"/>
              </w:rPr>
            </w:pPr>
          </w:p>
          <w:p w14:paraId="315BED84">
            <w:pPr>
              <w:jc w:val="both"/>
              <w:rPr>
                <w:bCs/>
                <w:sz w:val="16"/>
                <w:szCs w:val="16"/>
              </w:rPr>
            </w:pPr>
            <w:r>
              <w:rPr>
                <w:b/>
                <w:sz w:val="16"/>
                <w:szCs w:val="16"/>
              </w:rPr>
              <w:t xml:space="preserve">Opción 2: </w:t>
            </w:r>
            <w:r>
              <w:rPr>
                <w:bCs/>
                <w:sz w:val="16"/>
                <w:szCs w:val="16"/>
              </w:rPr>
              <w:t>01 pescado 300 gr, porción de ensalada 50 gr, papas a la francesa 60 gr, arroz 100 gr y 01 gaseosa personal de 350 ml marca reconocida.</w:t>
            </w:r>
          </w:p>
          <w:p w14:paraId="2EB3B4E0">
            <w:pPr>
              <w:jc w:val="both"/>
              <w:rPr>
                <w:bCs/>
                <w:sz w:val="16"/>
                <w:szCs w:val="16"/>
                <w:highlight w:val="yellow"/>
              </w:rPr>
            </w:pPr>
          </w:p>
          <w:p w14:paraId="3F2EB9A3">
            <w:pPr>
              <w:jc w:val="both"/>
              <w:rPr>
                <w:sz w:val="16"/>
                <w:szCs w:val="16"/>
              </w:rPr>
            </w:pPr>
            <w:r>
              <w:rPr>
                <w:b/>
                <w:bCs/>
                <w:sz w:val="16"/>
                <w:szCs w:val="16"/>
              </w:rPr>
              <w:t>Opción 3:</w:t>
            </w:r>
            <w:r>
              <w:rPr>
                <w:sz w:val="16"/>
                <w:szCs w:val="16"/>
              </w:rPr>
              <w:t xml:space="preserve"> 01 churrasco de 300 gr de carne de res o cerdo, papa a la francesa 60 gr, chimichurri 30 gr, rodajas de tomate 50 gr. 01 gaseosa personal de 350 ml marca reconocida,</w:t>
            </w:r>
          </w:p>
          <w:p w14:paraId="7E9467E5">
            <w:pPr>
              <w:jc w:val="both"/>
              <w:rPr>
                <w:sz w:val="16"/>
                <w:szCs w:val="16"/>
              </w:rPr>
            </w:pPr>
          </w:p>
          <w:p w14:paraId="1E62B98C">
            <w:pPr>
              <w:jc w:val="both"/>
              <w:rPr>
                <w:bCs/>
                <w:sz w:val="16"/>
                <w:szCs w:val="16"/>
              </w:rPr>
            </w:pPr>
            <w:r>
              <w:rPr>
                <w:b/>
                <w:sz w:val="16"/>
                <w:szCs w:val="16"/>
              </w:rPr>
              <w:t xml:space="preserve">Opción 4: </w:t>
            </w:r>
            <w:r>
              <w:rPr>
                <w:bCs/>
                <w:sz w:val="16"/>
                <w:szCs w:val="16"/>
              </w:rPr>
              <w:t>01 picada personal que contenga carne asada 100 gr, carne de cerdo 100 gr, costilla de cerdo 100 gr, chorizo 80 gr, papa 80 gr, yuca 80 gr, guacamole 50 gr, gaseosa de 400 ml de marcas reconocidas.</w:t>
            </w:r>
          </w:p>
          <w:p w14:paraId="4C75055A">
            <w:pPr>
              <w:jc w:val="both"/>
              <w:rPr>
                <w:bCs/>
                <w:sz w:val="16"/>
                <w:szCs w:val="16"/>
              </w:rPr>
            </w:pPr>
          </w:p>
          <w:p w14:paraId="405B3133">
            <w:pPr>
              <w:jc w:val="both"/>
              <w:rPr>
                <w:sz w:val="16"/>
                <w:szCs w:val="16"/>
              </w:rPr>
            </w:pPr>
            <w:r>
              <w:rPr>
                <w:b/>
                <w:bCs/>
                <w:sz w:val="16"/>
                <w:szCs w:val="16"/>
              </w:rPr>
              <w:t xml:space="preserve">Opción 5: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057B53C3">
            <w:pPr>
              <w:jc w:val="both"/>
              <w:rPr>
                <w:b/>
                <w:sz w:val="16"/>
                <w:szCs w:val="16"/>
                <w:highlight w:val="yellow"/>
              </w:rPr>
            </w:pPr>
          </w:p>
          <w:p w14:paraId="67491855">
            <w:pPr>
              <w:jc w:val="both"/>
              <w:rPr>
                <w:sz w:val="16"/>
                <w:szCs w:val="16"/>
              </w:rPr>
            </w:pPr>
            <w:r>
              <w:rPr>
                <w:sz w:val="16"/>
                <w:szCs w:val="16"/>
              </w:rPr>
              <w:t>Una de las opciones planteadas en la descripción de la actividad, en coordinación con el supervisor del contrato.</w:t>
            </w:r>
          </w:p>
          <w:p w14:paraId="7A37736E">
            <w:pPr>
              <w:jc w:val="both"/>
              <w:rPr>
                <w:sz w:val="16"/>
                <w:szCs w:val="16"/>
              </w:rPr>
            </w:pPr>
          </w:p>
          <w:p w14:paraId="3C543B25">
            <w:pPr>
              <w:jc w:val="both"/>
              <w:rPr>
                <w:sz w:val="16"/>
                <w:szCs w:val="16"/>
              </w:rPr>
            </w:pPr>
            <w:r>
              <w:rPr>
                <w:b/>
                <w:bCs/>
                <w:sz w:val="16"/>
                <w:szCs w:val="16"/>
              </w:rPr>
              <w:t>ESPACIOS DONDE SE REALIZARÁ LA ACTIVIDAD Y LOGISTICA</w:t>
            </w:r>
            <w:r>
              <w:rPr>
                <w:sz w:val="16"/>
                <w:szCs w:val="16"/>
              </w:rPr>
              <w:t>.</w:t>
            </w:r>
          </w:p>
          <w:p w14:paraId="066DE1C5">
            <w:pPr>
              <w:jc w:val="both"/>
              <w:rPr>
                <w:sz w:val="16"/>
                <w:szCs w:val="16"/>
              </w:rPr>
            </w:pPr>
          </w:p>
          <w:p w14:paraId="407B088D">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4B03D5B9">
            <w:pPr>
              <w:jc w:val="both"/>
              <w:rPr>
                <w:sz w:val="16"/>
                <w:szCs w:val="16"/>
              </w:rPr>
            </w:pPr>
          </w:p>
          <w:p w14:paraId="6D2B0580">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67F03E6">
            <w:pPr>
              <w:jc w:val="both"/>
              <w:rPr>
                <w:sz w:val="16"/>
                <w:szCs w:val="16"/>
              </w:rPr>
            </w:pPr>
          </w:p>
          <w:p w14:paraId="71C566E4">
            <w:pPr>
              <w:jc w:val="both"/>
              <w:rPr>
                <w:sz w:val="16"/>
                <w:szCs w:val="16"/>
              </w:rPr>
            </w:pPr>
            <w:r>
              <w:rPr>
                <w:sz w:val="16"/>
                <w:szCs w:val="16"/>
              </w:rPr>
              <w:t>El contratista deberá garantizar en el desarrollo de cada una de las actividades el cumplimiento de los protocolos de bioseguridad.</w:t>
            </w:r>
          </w:p>
          <w:p w14:paraId="3D093EF3">
            <w:pPr>
              <w:jc w:val="both"/>
              <w:rPr>
                <w:sz w:val="16"/>
                <w:szCs w:val="16"/>
              </w:rPr>
            </w:pPr>
          </w:p>
          <w:p w14:paraId="26C0CF83">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4DE5A942">
            <w:pPr>
              <w:jc w:val="both"/>
              <w:rPr>
                <w:sz w:val="16"/>
                <w:szCs w:val="16"/>
              </w:rPr>
            </w:pPr>
          </w:p>
          <w:p w14:paraId="7E9B2C8E">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22092CCA">
            <w:pPr>
              <w:jc w:val="both"/>
              <w:rPr>
                <w:sz w:val="16"/>
                <w:szCs w:val="16"/>
              </w:rPr>
            </w:pPr>
          </w:p>
          <w:p w14:paraId="5507F5C2">
            <w:pPr>
              <w:tabs>
                <w:tab w:val="center" w:pos="4361"/>
              </w:tabs>
              <w:jc w:val="both"/>
              <w:rPr>
                <w:b/>
                <w:sz w:val="16"/>
                <w:szCs w:val="16"/>
                <w:u w:val="single"/>
              </w:rPr>
            </w:pPr>
            <w:r>
              <w:rPr>
                <w:sz w:val="16"/>
                <w:szCs w:val="16"/>
              </w:rPr>
              <w:t>El costo debe ser el valor unitario, por persona.</w:t>
            </w:r>
          </w:p>
        </w:tc>
        <w:tc>
          <w:tcPr>
            <w:tcW w:w="390" w:type="pct"/>
            <w:vAlign w:val="center"/>
          </w:tcPr>
          <w:p w14:paraId="2D6BEC0B">
            <w:pPr>
              <w:pStyle w:val="57"/>
              <w:tabs>
                <w:tab w:val="left" w:pos="-3261"/>
                <w:tab w:val="left" w:pos="-2552"/>
              </w:tabs>
              <w:spacing w:after="0" w:line="240" w:lineRule="auto"/>
              <w:jc w:val="center"/>
              <w:rPr>
                <w:b/>
                <w:sz w:val="18"/>
                <w:szCs w:val="18"/>
                <w:lang w:val="es-CO"/>
              </w:rPr>
            </w:pPr>
          </w:p>
        </w:tc>
        <w:tc>
          <w:tcPr>
            <w:tcW w:w="454" w:type="pct"/>
            <w:vAlign w:val="center"/>
          </w:tcPr>
          <w:p w14:paraId="204B304C">
            <w:pPr>
              <w:pStyle w:val="57"/>
              <w:tabs>
                <w:tab w:val="left" w:pos="-3261"/>
                <w:tab w:val="left" w:pos="-2552"/>
              </w:tabs>
              <w:spacing w:after="0" w:line="240" w:lineRule="auto"/>
              <w:jc w:val="center"/>
              <w:rPr>
                <w:b/>
                <w:sz w:val="18"/>
                <w:szCs w:val="18"/>
                <w:lang w:val="es-CO"/>
              </w:rPr>
            </w:pPr>
          </w:p>
        </w:tc>
      </w:tr>
      <w:tr w14:paraId="7CF5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6" w:type="pct"/>
            <w:vAlign w:val="center"/>
          </w:tcPr>
          <w:p w14:paraId="3861D2BC">
            <w:pPr>
              <w:pStyle w:val="57"/>
              <w:tabs>
                <w:tab w:val="left" w:pos="-3261"/>
                <w:tab w:val="left" w:pos="-2552"/>
              </w:tabs>
              <w:spacing w:after="0" w:line="240" w:lineRule="auto"/>
              <w:jc w:val="center"/>
              <w:rPr>
                <w:color w:val="000000"/>
                <w:sz w:val="16"/>
                <w:szCs w:val="16"/>
                <w:lang w:val="es-CO"/>
              </w:rPr>
            </w:pPr>
            <w:r>
              <w:rPr>
                <w:color w:val="000000"/>
                <w:sz w:val="16"/>
                <w:szCs w:val="16"/>
                <w:lang w:val="es-CO"/>
              </w:rPr>
              <w:t>18</w:t>
            </w:r>
          </w:p>
        </w:tc>
        <w:tc>
          <w:tcPr>
            <w:tcW w:w="3830" w:type="pct"/>
            <w:vAlign w:val="center"/>
          </w:tcPr>
          <w:p w14:paraId="1BDE57A2">
            <w:pPr>
              <w:tabs>
                <w:tab w:val="center" w:pos="4361"/>
              </w:tabs>
              <w:jc w:val="both"/>
              <w:rPr>
                <w:b/>
                <w:sz w:val="16"/>
                <w:szCs w:val="16"/>
                <w:u w:val="single"/>
              </w:rPr>
            </w:pPr>
            <w:r>
              <w:rPr>
                <w:b/>
                <w:sz w:val="16"/>
                <w:szCs w:val="16"/>
                <w:u w:val="single"/>
              </w:rPr>
              <w:t>LÍNEA DE INTERVENCIÓN ADULTEZ</w:t>
            </w:r>
          </w:p>
          <w:p w14:paraId="3BD49374">
            <w:pPr>
              <w:tabs>
                <w:tab w:val="center" w:pos="4361"/>
              </w:tabs>
              <w:jc w:val="both"/>
              <w:rPr>
                <w:b/>
                <w:sz w:val="16"/>
                <w:szCs w:val="16"/>
                <w:u w:val="single"/>
              </w:rPr>
            </w:pPr>
            <w:r>
              <w:rPr>
                <w:rFonts w:eastAsia="Arial"/>
                <w:color w:val="000000"/>
                <w:sz w:val="16"/>
                <w:szCs w:val="16"/>
              </w:rPr>
              <w:tab/>
            </w:r>
            <w:r>
              <w:rPr>
                <w:b/>
                <w:sz w:val="16"/>
                <w:szCs w:val="16"/>
                <w:u w:val="single"/>
              </w:rPr>
              <w:t xml:space="preserve">Uso del tiempo fuera del trabajo - Fomento de las actividades deportivas, recreativas y culturales. </w:t>
            </w:r>
          </w:p>
          <w:p w14:paraId="6529AC6B">
            <w:pPr>
              <w:tabs>
                <w:tab w:val="center" w:pos="4361"/>
              </w:tabs>
              <w:jc w:val="both"/>
              <w:rPr>
                <w:b/>
                <w:sz w:val="16"/>
                <w:szCs w:val="16"/>
                <w:u w:val="single"/>
              </w:rPr>
            </w:pPr>
          </w:p>
          <w:p w14:paraId="0AC87890">
            <w:pPr>
              <w:jc w:val="both"/>
              <w:rPr>
                <w:b/>
                <w:sz w:val="16"/>
                <w:szCs w:val="16"/>
              </w:rPr>
            </w:pPr>
            <w:r>
              <w:rPr>
                <w:b/>
                <w:sz w:val="16"/>
                <w:szCs w:val="16"/>
              </w:rPr>
              <w:t xml:space="preserve">LÍNEA DE ACCIÓN - RECREACIÓN DEPORTE, CULTURA Y TURISMO CELEBRACIONES ESPECIALES. </w:t>
            </w:r>
          </w:p>
          <w:p w14:paraId="47C5F12C">
            <w:pPr>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94"/>
              <w:gridCol w:w="3741"/>
            </w:tblGrid>
            <w:tr w14:paraId="24FBD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4294" w:type="dxa"/>
                </w:tcPr>
                <w:p w14:paraId="0FC1FC0E">
                  <w:pPr>
                    <w:rPr>
                      <w:sz w:val="16"/>
                      <w:szCs w:val="16"/>
                    </w:rPr>
                  </w:pPr>
                  <w:r>
                    <w:rPr>
                      <w:sz w:val="16"/>
                      <w:szCs w:val="16"/>
                    </w:rPr>
                    <w:t xml:space="preserve">-Encuentro de oficiales </w:t>
                  </w:r>
                </w:p>
                <w:p w14:paraId="1FEF5B1D">
                  <w:pPr>
                    <w:rPr>
                      <w:sz w:val="16"/>
                      <w:szCs w:val="16"/>
                    </w:rPr>
                  </w:pPr>
                  <w:r>
                    <w:rPr>
                      <w:sz w:val="16"/>
                      <w:szCs w:val="16"/>
                    </w:rPr>
                    <w:t>-Encuentros Mandos del Nivel Ejecutivo.</w:t>
                  </w:r>
                </w:p>
                <w:p w14:paraId="3C871996">
                  <w:pPr>
                    <w:rPr>
                      <w:sz w:val="16"/>
                      <w:szCs w:val="16"/>
                    </w:rPr>
                  </w:pPr>
                  <w:r>
                    <w:rPr>
                      <w:sz w:val="16"/>
                      <w:szCs w:val="16"/>
                    </w:rPr>
                    <w:t>-Encuentro de Patrulleros y Patrulleros de Policía</w:t>
                  </w:r>
                </w:p>
                <w:p w14:paraId="25ED7639">
                  <w:pPr>
                    <w:rPr>
                      <w:sz w:val="16"/>
                      <w:szCs w:val="16"/>
                    </w:rPr>
                  </w:pPr>
                  <w:r>
                    <w:rPr>
                      <w:sz w:val="16"/>
                      <w:szCs w:val="16"/>
                    </w:rPr>
                    <w:t>-Reconocimiento al personal</w:t>
                  </w:r>
                </w:p>
              </w:tc>
              <w:tc>
                <w:tcPr>
                  <w:tcW w:w="3741" w:type="dxa"/>
                </w:tcPr>
                <w:p w14:paraId="21DD1D4F">
                  <w:pPr>
                    <w:rPr>
                      <w:sz w:val="16"/>
                      <w:szCs w:val="16"/>
                    </w:rPr>
                  </w:pPr>
                  <w:r>
                    <w:rPr>
                      <w:sz w:val="16"/>
                      <w:szCs w:val="16"/>
                    </w:rPr>
                    <w:t xml:space="preserve">-Reconocimientos por ascensos </w:t>
                  </w:r>
                </w:p>
                <w:p w14:paraId="3ABA26CF">
                  <w:pPr>
                    <w:rPr>
                      <w:sz w:val="16"/>
                      <w:szCs w:val="16"/>
                    </w:rPr>
                  </w:pPr>
                  <w:r>
                    <w:rPr>
                      <w:sz w:val="16"/>
                      <w:szCs w:val="16"/>
                    </w:rPr>
                    <w:t>-Noche azul</w:t>
                  </w:r>
                </w:p>
                <w:p w14:paraId="126F9524">
                  <w:pPr>
                    <w:rPr>
                      <w:sz w:val="16"/>
                      <w:szCs w:val="16"/>
                    </w:rPr>
                  </w:pPr>
                  <w:r>
                    <w:rPr>
                      <w:sz w:val="16"/>
                      <w:szCs w:val="16"/>
                    </w:rPr>
                    <w:t>-Seminario taller dirección y mando</w:t>
                  </w:r>
                </w:p>
                <w:p w14:paraId="5DB9338F">
                  <w:pPr>
                    <w:rPr>
                      <w:sz w:val="16"/>
                      <w:szCs w:val="16"/>
                    </w:rPr>
                  </w:pPr>
                  <w:r>
                    <w:rPr>
                      <w:sz w:val="16"/>
                      <w:szCs w:val="16"/>
                    </w:rPr>
                    <w:t xml:space="preserve">-Taller estrategia 4D. </w:t>
                  </w:r>
                </w:p>
              </w:tc>
            </w:tr>
          </w:tbl>
          <w:p w14:paraId="6CB17C1C">
            <w:pPr>
              <w:jc w:val="both"/>
              <w:rPr>
                <w:sz w:val="16"/>
                <w:szCs w:val="16"/>
              </w:rPr>
            </w:pPr>
          </w:p>
          <w:p w14:paraId="6FF33B26">
            <w:pPr>
              <w:jc w:val="both"/>
              <w:rPr>
                <w:sz w:val="16"/>
                <w:szCs w:val="16"/>
              </w:rPr>
            </w:pPr>
            <w:r>
              <w:rPr>
                <w:b/>
                <w:sz w:val="16"/>
                <w:szCs w:val="16"/>
              </w:rPr>
              <w:t xml:space="preserve">DESCRIPCIÓN DE LA ACTIVIDAD: </w:t>
            </w:r>
            <w:r>
              <w:rPr>
                <w:sz w:val="16"/>
                <w:szCs w:val="16"/>
              </w:rPr>
              <w:t>la realización de estas actividades tiene como objetivo exaltar, el trabajo y dedicación de los hombres y mujeres que hacen parte de esta institución los cuales coadyuvan en el cumplimiento de los objetivos sociales, culturales, humanitarios, o relacionados con los derechos del hombre, que promueven acciones de integración Policía-Comunidad, contribuyendo así a la disminución de los índices delincuenciales y recuperación de los territorios.</w:t>
            </w:r>
          </w:p>
          <w:p w14:paraId="6131201B">
            <w:pPr>
              <w:jc w:val="both"/>
              <w:rPr>
                <w:sz w:val="16"/>
                <w:szCs w:val="16"/>
                <w:highlight w:val="yellow"/>
              </w:rPr>
            </w:pPr>
          </w:p>
          <w:p w14:paraId="34A99D07">
            <w:pPr>
              <w:adjustRightInd w:val="0"/>
              <w:jc w:val="both"/>
              <w:rPr>
                <w:sz w:val="16"/>
                <w:szCs w:val="16"/>
              </w:rPr>
            </w:pPr>
            <w:r>
              <w:rPr>
                <w:b/>
                <w:bCs/>
                <w:sz w:val="16"/>
                <w:szCs w:val="16"/>
              </w:rPr>
              <w:t xml:space="preserve">SERVICIOS REQUERIDOS PARA LA IMPLEMENTACIÓN </w:t>
            </w:r>
            <w:r>
              <w:rPr>
                <w:b/>
                <w:sz w:val="16"/>
                <w:szCs w:val="16"/>
              </w:rPr>
              <w:t>CELEBRACIONES ESPECIALES</w:t>
            </w:r>
            <w:r>
              <w:rPr>
                <w:b/>
                <w:bCs/>
                <w:sz w:val="16"/>
                <w:szCs w:val="16"/>
              </w:rPr>
              <w:t>:</w:t>
            </w:r>
            <w:r>
              <w:rPr>
                <w:sz w:val="16"/>
                <w:szCs w:val="16"/>
              </w:rPr>
              <w:t xml:space="preserve"> </w:t>
            </w:r>
          </w:p>
          <w:p w14:paraId="69F9DAA0">
            <w:pPr>
              <w:adjustRightInd w:val="0"/>
              <w:jc w:val="both"/>
              <w:rPr>
                <w:sz w:val="16"/>
                <w:szCs w:val="16"/>
              </w:rPr>
            </w:pPr>
          </w:p>
          <w:p w14:paraId="31451819">
            <w:pPr>
              <w:pStyle w:val="104"/>
              <w:numPr>
                <w:ilvl w:val="0"/>
                <w:numId w:val="30"/>
              </w:numPr>
              <w:autoSpaceDE/>
              <w:autoSpaceDN/>
              <w:adjustRightInd w:val="0"/>
              <w:ind w:left="360"/>
              <w:jc w:val="both"/>
              <w:rPr>
                <w:sz w:val="16"/>
                <w:szCs w:val="16"/>
              </w:rPr>
            </w:pPr>
            <w:r>
              <w:rPr>
                <w:sz w:val="16"/>
                <w:szCs w:val="16"/>
              </w:rPr>
              <w:t>salón para eventos sociales o culturales con (equipo de cómputo, video beam, micrófono y sonido), sillas, mesas, decoración del lugar, menaje a utilizar (platos, vasos, cubiertos).</w:t>
            </w:r>
          </w:p>
          <w:p w14:paraId="42BA471B">
            <w:pPr>
              <w:pStyle w:val="104"/>
              <w:numPr>
                <w:ilvl w:val="0"/>
                <w:numId w:val="30"/>
              </w:numPr>
              <w:autoSpaceDE/>
              <w:autoSpaceDN/>
              <w:adjustRightInd w:val="0"/>
              <w:ind w:left="360"/>
              <w:jc w:val="both"/>
              <w:rPr>
                <w:sz w:val="16"/>
                <w:szCs w:val="16"/>
              </w:rPr>
            </w:pPr>
            <w:r>
              <w:rPr>
                <w:sz w:val="16"/>
                <w:szCs w:val="16"/>
              </w:rPr>
              <w:t>Ingreso al lugar del evento salón con capacidad mínima para 100 personas, sonido y Amplificación, Ambientación y/o decoración del lugar, uso de zonas húmedas o atracciones acuáticas y recreativas del lugar.</w:t>
            </w:r>
          </w:p>
          <w:p w14:paraId="7F46B058">
            <w:pPr>
              <w:pStyle w:val="104"/>
              <w:numPr>
                <w:ilvl w:val="0"/>
                <w:numId w:val="30"/>
              </w:numPr>
              <w:autoSpaceDE/>
              <w:autoSpaceDN/>
              <w:ind w:left="360"/>
              <w:jc w:val="both"/>
              <w:rPr>
                <w:sz w:val="16"/>
                <w:szCs w:val="16"/>
              </w:rPr>
            </w:pPr>
            <w:r>
              <w:rPr>
                <w:sz w:val="16"/>
                <w:szCs w:val="16"/>
              </w:rPr>
              <w:t>Programa recreativo cultural según requerimiento del supervisor.</w:t>
            </w:r>
          </w:p>
          <w:p w14:paraId="55E8227E">
            <w:pPr>
              <w:pStyle w:val="104"/>
              <w:numPr>
                <w:ilvl w:val="0"/>
                <w:numId w:val="30"/>
              </w:numPr>
              <w:autoSpaceDE/>
              <w:autoSpaceDN/>
              <w:adjustRightInd w:val="0"/>
              <w:ind w:left="360"/>
              <w:jc w:val="both"/>
              <w:rPr>
                <w:sz w:val="16"/>
                <w:szCs w:val="16"/>
              </w:rPr>
            </w:pPr>
            <w:r>
              <w:rPr>
                <w:sz w:val="16"/>
                <w:szCs w:val="16"/>
              </w:rPr>
              <w:t>Bebida marcas reconocidas</w:t>
            </w:r>
          </w:p>
          <w:p w14:paraId="458025CC">
            <w:pPr>
              <w:adjustRightInd w:val="0"/>
              <w:jc w:val="both"/>
              <w:rPr>
                <w:sz w:val="16"/>
                <w:szCs w:val="16"/>
              </w:rPr>
            </w:pPr>
          </w:p>
          <w:p w14:paraId="6036DDC5">
            <w:pPr>
              <w:adjustRightInd w:val="0"/>
              <w:jc w:val="both"/>
              <w:rPr>
                <w:b/>
                <w:bCs/>
                <w:sz w:val="16"/>
                <w:szCs w:val="16"/>
              </w:rPr>
            </w:pPr>
            <w:r>
              <w:rPr>
                <w:b/>
                <w:bCs/>
                <w:sz w:val="16"/>
                <w:szCs w:val="16"/>
              </w:rPr>
              <w:t xml:space="preserve">ALIMENTACIÓN </w:t>
            </w:r>
          </w:p>
          <w:p w14:paraId="33E6C687">
            <w:pPr>
              <w:jc w:val="both"/>
              <w:rPr>
                <w:sz w:val="16"/>
                <w:szCs w:val="16"/>
              </w:rPr>
            </w:pPr>
          </w:p>
          <w:p w14:paraId="375AFB77">
            <w:pPr>
              <w:jc w:val="both"/>
              <w:rPr>
                <w:bCs/>
                <w:sz w:val="16"/>
                <w:szCs w:val="16"/>
              </w:rPr>
            </w:pPr>
            <w:r>
              <w:rPr>
                <w:b/>
                <w:sz w:val="16"/>
                <w:szCs w:val="16"/>
              </w:rPr>
              <w:t xml:space="preserve">Opción 1: </w:t>
            </w:r>
            <w:r>
              <w:rPr>
                <w:bCs/>
                <w:sz w:val="16"/>
                <w:szCs w:val="16"/>
              </w:rPr>
              <w:t>01 picada personal que contenga carne asada 100 gr, carne de cerdo 100 gr, costilla de cerdo 100 gr, chorizo 80 gr, papa 80 gr, yuca 80 gr, guacamole 50 gr, gaseosa de 400 ml de marcas reconocidas.</w:t>
            </w:r>
          </w:p>
          <w:p w14:paraId="386DD694">
            <w:pPr>
              <w:jc w:val="both"/>
              <w:rPr>
                <w:bCs/>
                <w:sz w:val="16"/>
                <w:szCs w:val="16"/>
              </w:rPr>
            </w:pPr>
          </w:p>
          <w:p w14:paraId="68CDB724">
            <w:pPr>
              <w:jc w:val="both"/>
              <w:rPr>
                <w:bCs/>
                <w:sz w:val="16"/>
                <w:szCs w:val="16"/>
              </w:rPr>
            </w:pPr>
            <w:r>
              <w:rPr>
                <w:b/>
                <w:sz w:val="16"/>
                <w:szCs w:val="16"/>
              </w:rPr>
              <w:t xml:space="preserve">Opción 2: </w:t>
            </w:r>
            <w:r>
              <w:rPr>
                <w:bCs/>
                <w:sz w:val="16"/>
                <w:szCs w:val="16"/>
              </w:rPr>
              <w:t>01 pescado 300 gr, porción de ensalada 50 gr, papas a la francesa 60 gr, arroz 100 gr y 01 gaseosa personal de 350 ml marca reconocida.</w:t>
            </w:r>
          </w:p>
          <w:p w14:paraId="36F7D5F1">
            <w:pPr>
              <w:jc w:val="both"/>
              <w:rPr>
                <w:bCs/>
                <w:sz w:val="16"/>
                <w:szCs w:val="16"/>
                <w:highlight w:val="yellow"/>
              </w:rPr>
            </w:pPr>
          </w:p>
          <w:p w14:paraId="5CD74DAC">
            <w:pPr>
              <w:jc w:val="both"/>
              <w:rPr>
                <w:sz w:val="16"/>
                <w:szCs w:val="16"/>
              </w:rPr>
            </w:pPr>
            <w:r>
              <w:rPr>
                <w:b/>
                <w:bCs/>
                <w:sz w:val="16"/>
                <w:szCs w:val="16"/>
              </w:rPr>
              <w:t>Opción 3:</w:t>
            </w:r>
            <w:r>
              <w:rPr>
                <w:sz w:val="16"/>
                <w:szCs w:val="16"/>
              </w:rPr>
              <w:t xml:space="preserve"> 01 churrasco de 300 gr de carne de res o cerdo, papa a la francesa 60 gr, chimichurri 30 gr, rodajas de tomate 50 gr. 01 gaseosa personal de 350 ml marca reconocida,</w:t>
            </w:r>
          </w:p>
          <w:p w14:paraId="4ACBB87E">
            <w:pPr>
              <w:jc w:val="both"/>
              <w:rPr>
                <w:sz w:val="16"/>
                <w:szCs w:val="16"/>
              </w:rPr>
            </w:pPr>
          </w:p>
          <w:p w14:paraId="0471A107">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163B488F">
            <w:pPr>
              <w:jc w:val="both"/>
              <w:rPr>
                <w:b/>
                <w:sz w:val="16"/>
                <w:szCs w:val="16"/>
                <w:highlight w:val="yellow"/>
              </w:rPr>
            </w:pPr>
          </w:p>
          <w:p w14:paraId="7B5B6692">
            <w:pPr>
              <w:jc w:val="both"/>
              <w:rPr>
                <w:sz w:val="16"/>
                <w:szCs w:val="16"/>
              </w:rPr>
            </w:pPr>
            <w:r>
              <w:rPr>
                <w:sz w:val="16"/>
                <w:szCs w:val="16"/>
              </w:rPr>
              <w:t>Una de las opciones planteadas en la descripción de la actividad, en coordinación con el supervisor del contrato.</w:t>
            </w:r>
          </w:p>
          <w:p w14:paraId="7C7AD9F5">
            <w:pPr>
              <w:jc w:val="both"/>
              <w:rPr>
                <w:sz w:val="16"/>
                <w:szCs w:val="16"/>
              </w:rPr>
            </w:pPr>
          </w:p>
          <w:p w14:paraId="10089401">
            <w:pPr>
              <w:jc w:val="both"/>
              <w:rPr>
                <w:sz w:val="16"/>
                <w:szCs w:val="16"/>
              </w:rPr>
            </w:pPr>
            <w:r>
              <w:rPr>
                <w:b/>
                <w:bCs/>
                <w:sz w:val="16"/>
                <w:szCs w:val="16"/>
              </w:rPr>
              <w:t>ESPACIOS DONDE SE REALIZARÁ LA ACTIVIDAD Y LOGISTICA</w:t>
            </w:r>
            <w:r>
              <w:rPr>
                <w:sz w:val="16"/>
                <w:szCs w:val="16"/>
              </w:rPr>
              <w:t>.</w:t>
            </w:r>
          </w:p>
          <w:p w14:paraId="3422918D">
            <w:pPr>
              <w:jc w:val="both"/>
              <w:rPr>
                <w:sz w:val="16"/>
                <w:szCs w:val="16"/>
              </w:rPr>
            </w:pPr>
          </w:p>
          <w:p w14:paraId="2D36A7FD">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4D75F9E">
            <w:pPr>
              <w:jc w:val="both"/>
              <w:rPr>
                <w:sz w:val="16"/>
                <w:szCs w:val="16"/>
              </w:rPr>
            </w:pPr>
          </w:p>
          <w:p w14:paraId="757BE78B">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D6EB3B6">
            <w:pPr>
              <w:jc w:val="both"/>
              <w:rPr>
                <w:sz w:val="16"/>
                <w:szCs w:val="16"/>
              </w:rPr>
            </w:pPr>
          </w:p>
          <w:p w14:paraId="0AF11C78">
            <w:pPr>
              <w:jc w:val="both"/>
              <w:rPr>
                <w:sz w:val="16"/>
                <w:szCs w:val="16"/>
              </w:rPr>
            </w:pPr>
            <w:r>
              <w:rPr>
                <w:sz w:val="16"/>
                <w:szCs w:val="16"/>
              </w:rPr>
              <w:t>El contratista deberá garantizar en el desarrollo de cada una de las actividades el cumplimiento de los protocolos de bioseguridad.</w:t>
            </w:r>
          </w:p>
          <w:p w14:paraId="5EDDE8C8">
            <w:pPr>
              <w:jc w:val="both"/>
              <w:rPr>
                <w:sz w:val="16"/>
                <w:szCs w:val="16"/>
              </w:rPr>
            </w:pPr>
          </w:p>
          <w:p w14:paraId="02381B8C">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3D858A00">
            <w:pPr>
              <w:jc w:val="both"/>
              <w:rPr>
                <w:sz w:val="16"/>
                <w:szCs w:val="16"/>
              </w:rPr>
            </w:pPr>
          </w:p>
          <w:p w14:paraId="470BE80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2ED271EC">
            <w:pPr>
              <w:jc w:val="both"/>
              <w:rPr>
                <w:sz w:val="16"/>
                <w:szCs w:val="16"/>
              </w:rPr>
            </w:pPr>
          </w:p>
          <w:p w14:paraId="5A6948D8">
            <w:pPr>
              <w:tabs>
                <w:tab w:val="center" w:pos="4361"/>
              </w:tabs>
              <w:jc w:val="both"/>
              <w:rPr>
                <w:b/>
                <w:sz w:val="16"/>
                <w:szCs w:val="16"/>
                <w:u w:val="single"/>
              </w:rPr>
            </w:pPr>
            <w:r>
              <w:rPr>
                <w:sz w:val="16"/>
                <w:szCs w:val="16"/>
              </w:rPr>
              <w:t>El costo debe ser el valor unitario, por persona.</w:t>
            </w:r>
          </w:p>
        </w:tc>
        <w:tc>
          <w:tcPr>
            <w:tcW w:w="390" w:type="pct"/>
            <w:vAlign w:val="center"/>
          </w:tcPr>
          <w:p w14:paraId="141C65B5">
            <w:pPr>
              <w:pStyle w:val="57"/>
              <w:tabs>
                <w:tab w:val="left" w:pos="-3261"/>
                <w:tab w:val="left" w:pos="-2552"/>
              </w:tabs>
              <w:spacing w:after="0" w:line="240" w:lineRule="auto"/>
              <w:jc w:val="center"/>
              <w:rPr>
                <w:b/>
                <w:sz w:val="18"/>
                <w:szCs w:val="18"/>
                <w:lang w:val="es-CO"/>
              </w:rPr>
            </w:pPr>
          </w:p>
        </w:tc>
        <w:tc>
          <w:tcPr>
            <w:tcW w:w="454" w:type="pct"/>
            <w:vAlign w:val="center"/>
          </w:tcPr>
          <w:p w14:paraId="20767F10">
            <w:pPr>
              <w:pStyle w:val="57"/>
              <w:tabs>
                <w:tab w:val="left" w:pos="-3261"/>
                <w:tab w:val="left" w:pos="-2552"/>
              </w:tabs>
              <w:spacing w:after="0" w:line="240" w:lineRule="auto"/>
              <w:jc w:val="center"/>
              <w:rPr>
                <w:b/>
                <w:sz w:val="18"/>
                <w:szCs w:val="18"/>
                <w:lang w:val="es-CO"/>
              </w:rPr>
            </w:pPr>
          </w:p>
        </w:tc>
      </w:tr>
    </w:tbl>
    <w:p w14:paraId="688C63BD">
      <w:pPr>
        <w:ind w:left="420"/>
        <w:jc w:val="center"/>
        <w:rPr>
          <w:b/>
          <w:sz w:val="22"/>
          <w:szCs w:val="22"/>
          <w:lang w:val="es-ES"/>
        </w:rPr>
      </w:pPr>
    </w:p>
    <w:tbl>
      <w:tblPr>
        <w:tblStyle w:val="12"/>
        <w:tblW w:w="10916" w:type="dxa"/>
        <w:tblInd w:w="-431" w:type="dxa"/>
        <w:tblLayout w:type="autofit"/>
        <w:tblCellMar>
          <w:top w:w="0" w:type="dxa"/>
          <w:left w:w="108" w:type="dxa"/>
          <w:bottom w:w="0" w:type="dxa"/>
          <w:right w:w="108" w:type="dxa"/>
        </w:tblCellMar>
      </w:tblPr>
      <w:tblGrid>
        <w:gridCol w:w="710"/>
        <w:gridCol w:w="8363"/>
        <w:gridCol w:w="948"/>
        <w:gridCol w:w="895"/>
      </w:tblGrid>
      <w:tr w14:paraId="474C7F6B">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D0CECE"/>
            <w:tcMar>
              <w:top w:w="0" w:type="dxa"/>
              <w:left w:w="108" w:type="dxa"/>
              <w:bottom w:w="0" w:type="dxa"/>
              <w:right w:w="108" w:type="dxa"/>
            </w:tcMar>
            <w:vAlign w:val="center"/>
          </w:tcPr>
          <w:p w14:paraId="6CDB4AC2">
            <w:pPr>
              <w:jc w:val="center"/>
              <w:rPr>
                <w:rStyle w:val="17"/>
                <w:i w:val="0"/>
                <w:sz w:val="16"/>
                <w:szCs w:val="16"/>
              </w:rPr>
            </w:pPr>
          </w:p>
          <w:p w14:paraId="33CFF368">
            <w:pPr>
              <w:jc w:val="center"/>
              <w:rPr>
                <w:rStyle w:val="17"/>
                <w:i w:val="0"/>
                <w:sz w:val="16"/>
                <w:szCs w:val="16"/>
              </w:rPr>
            </w:pPr>
          </w:p>
          <w:p w14:paraId="4BB9AB3B">
            <w:pPr>
              <w:jc w:val="center"/>
              <w:rPr>
                <w:rStyle w:val="17"/>
                <w:i w:val="0"/>
                <w:sz w:val="16"/>
                <w:szCs w:val="16"/>
              </w:rPr>
            </w:pPr>
            <w:r>
              <w:rPr>
                <w:rFonts w:eastAsia="MS Mincho"/>
                <w:b/>
                <w:bCs/>
                <w:sz w:val="16"/>
                <w:szCs w:val="16"/>
              </w:rPr>
              <w:t>ITEM</w:t>
            </w:r>
          </w:p>
        </w:tc>
        <w:tc>
          <w:tcPr>
            <w:tcW w:w="8363" w:type="dxa"/>
            <w:tcBorders>
              <w:top w:val="single" w:color="auto" w:sz="4" w:space="0"/>
              <w:left w:val="single" w:color="auto" w:sz="4" w:space="0"/>
              <w:bottom w:val="single" w:color="auto" w:sz="4" w:space="0"/>
              <w:right w:val="single" w:color="auto" w:sz="4" w:space="0"/>
            </w:tcBorders>
            <w:shd w:val="clear" w:color="FFFFFF" w:fill="D0CECE"/>
            <w:tcMar>
              <w:top w:w="0" w:type="dxa"/>
              <w:left w:w="108" w:type="dxa"/>
              <w:bottom w:w="0" w:type="dxa"/>
              <w:right w:w="108" w:type="dxa"/>
            </w:tcMar>
            <w:vAlign w:val="center"/>
          </w:tcPr>
          <w:p w14:paraId="2CEAD718">
            <w:pPr>
              <w:jc w:val="both"/>
              <w:rPr>
                <w:rStyle w:val="17"/>
                <w:i w:val="0"/>
                <w:sz w:val="16"/>
                <w:szCs w:val="16"/>
              </w:rPr>
            </w:pPr>
            <w:r>
              <w:rPr>
                <w:b/>
                <w:bCs/>
                <w:sz w:val="16"/>
                <w:szCs w:val="16"/>
              </w:rPr>
              <w:t>ACTIVIDADES DE INTEGRACIÓN Y MEJORAMIENTO DE LA CALIDAD DE VIDA- COMPONENTE ASISTENCIA SOCIAL PARA EL PERSONAL DEL DEPARTAMENTO DE POLICÍA SAN ANDRÉS, PROVIDENCIA Y SANTA CATALINA Y ESPECIALIDADES.</w:t>
            </w:r>
          </w:p>
        </w:tc>
        <w:tc>
          <w:tcPr>
            <w:tcW w:w="948" w:type="dxa"/>
            <w:tcBorders>
              <w:top w:val="single" w:color="auto" w:sz="4" w:space="0"/>
              <w:left w:val="single" w:color="auto" w:sz="4" w:space="0"/>
              <w:bottom w:val="single" w:color="auto" w:sz="4" w:space="0"/>
              <w:right w:val="single" w:color="auto" w:sz="4" w:space="0"/>
            </w:tcBorders>
            <w:shd w:val="clear" w:color="FFFFFF" w:fill="D0CECE"/>
            <w:vAlign w:val="center"/>
          </w:tcPr>
          <w:p w14:paraId="484A7355">
            <w:pPr>
              <w:jc w:val="center"/>
              <w:rPr>
                <w:rStyle w:val="17"/>
                <w:b/>
                <w:i w:val="0"/>
                <w:sz w:val="16"/>
                <w:szCs w:val="16"/>
              </w:rPr>
            </w:pPr>
            <w:r>
              <w:rPr>
                <w:rStyle w:val="17"/>
                <w:b/>
                <w:i w:val="0"/>
                <w:sz w:val="16"/>
                <w:szCs w:val="16"/>
              </w:rPr>
              <w:t>CUMPLE</w:t>
            </w:r>
          </w:p>
        </w:tc>
        <w:tc>
          <w:tcPr>
            <w:tcW w:w="895" w:type="dxa"/>
            <w:tcBorders>
              <w:top w:val="single" w:color="auto" w:sz="4" w:space="0"/>
              <w:left w:val="single" w:color="auto" w:sz="4" w:space="0"/>
              <w:bottom w:val="single" w:color="auto" w:sz="4" w:space="0"/>
              <w:right w:val="single" w:color="auto" w:sz="4" w:space="0"/>
            </w:tcBorders>
            <w:shd w:val="clear" w:color="FFFFFF" w:fill="D0CECE"/>
            <w:vAlign w:val="center"/>
          </w:tcPr>
          <w:p w14:paraId="6B3765E2">
            <w:pPr>
              <w:jc w:val="center"/>
              <w:rPr>
                <w:rStyle w:val="17"/>
                <w:b/>
                <w:i w:val="0"/>
                <w:sz w:val="16"/>
                <w:szCs w:val="16"/>
              </w:rPr>
            </w:pPr>
            <w:r>
              <w:rPr>
                <w:rStyle w:val="17"/>
                <w:b/>
                <w:i w:val="0"/>
                <w:sz w:val="16"/>
                <w:szCs w:val="16"/>
              </w:rPr>
              <w:t>NO CUMPLE</w:t>
            </w:r>
          </w:p>
        </w:tc>
      </w:tr>
      <w:tr w14:paraId="5F72374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CC11080">
            <w:pPr>
              <w:jc w:val="center"/>
              <w:rPr>
                <w:rFonts w:eastAsia="MS Mincho"/>
                <w:sz w:val="16"/>
                <w:szCs w:val="16"/>
                <w:lang w:val="zh-CN"/>
              </w:rPr>
            </w:pPr>
            <w:r>
              <w:rPr>
                <w:rFonts w:eastAsia="MS Mincho"/>
                <w:sz w:val="16"/>
                <w:szCs w:val="16"/>
                <w:lang w:val="zh-CN"/>
              </w:rPr>
              <w:t>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5A2D62A">
            <w:pPr>
              <w:jc w:val="center"/>
              <w:rPr>
                <w:rFonts w:eastAsia="MS Mincho"/>
                <w:b/>
                <w:bCs/>
                <w:sz w:val="16"/>
                <w:szCs w:val="16"/>
                <w:lang w:val="zh-CN"/>
              </w:rPr>
            </w:pPr>
            <w:r>
              <w:rPr>
                <w:sz w:val="16"/>
                <w:szCs w:val="16"/>
              </w:rPr>
              <w:t>sándwich de pollo 100 gr, de pan baguette, cubano o francés de 100 gr, pepperoni de 12 gr, tocineta de 40 gr, dos lonchas de queso mozzarella de 25 gr, salsa de 8 gr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02FEF708">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0A57A56F">
            <w:pPr>
              <w:jc w:val="center"/>
              <w:rPr>
                <w:rFonts w:eastAsia="MS Mincho"/>
                <w:b/>
                <w:bCs/>
                <w:sz w:val="16"/>
                <w:szCs w:val="16"/>
                <w:lang w:val="zh-CN"/>
              </w:rPr>
            </w:pPr>
          </w:p>
        </w:tc>
      </w:tr>
      <w:tr w14:paraId="689D808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BC009E9">
            <w:pPr>
              <w:jc w:val="center"/>
              <w:rPr>
                <w:rFonts w:eastAsia="MS Mincho"/>
                <w:sz w:val="16"/>
                <w:szCs w:val="16"/>
                <w:lang w:val="zh-CN"/>
              </w:rPr>
            </w:pPr>
            <w:r>
              <w:rPr>
                <w:rFonts w:eastAsia="MS Mincho"/>
                <w:sz w:val="16"/>
                <w:szCs w:val="16"/>
                <w:lang w:val="zh-CN"/>
              </w:rPr>
              <w:t>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148F9BF">
            <w:pPr>
              <w:jc w:val="center"/>
              <w:rPr>
                <w:rFonts w:eastAsia="MS Mincho"/>
                <w:b/>
                <w:bCs/>
                <w:sz w:val="16"/>
                <w:szCs w:val="16"/>
                <w:lang w:val="zh-CN"/>
              </w:rPr>
            </w:pPr>
            <w:r>
              <w:rPr>
                <w:sz w:val="16"/>
                <w:szCs w:val="16"/>
              </w:rPr>
              <w:t>sándwich de carne 100 gr, de pan baguette, cubano o francés de 100 gr, pepperoni de 12 gr, tocineta de 40 gr, dos lonchas de queso mozzarella de 25 gr, salsa de 8 gr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77A206E0">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1DEEAE32">
            <w:pPr>
              <w:jc w:val="center"/>
              <w:rPr>
                <w:rFonts w:eastAsia="MS Mincho"/>
                <w:b/>
                <w:bCs/>
                <w:sz w:val="16"/>
                <w:szCs w:val="16"/>
                <w:lang w:val="zh-CN"/>
              </w:rPr>
            </w:pPr>
          </w:p>
        </w:tc>
      </w:tr>
      <w:tr w14:paraId="378E86A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D58254F">
            <w:pPr>
              <w:jc w:val="center"/>
              <w:rPr>
                <w:rFonts w:eastAsia="MS Mincho"/>
                <w:sz w:val="16"/>
                <w:szCs w:val="16"/>
                <w:lang w:val="zh-CN"/>
              </w:rPr>
            </w:pPr>
            <w:r>
              <w:rPr>
                <w:rFonts w:eastAsia="MS Mincho"/>
                <w:sz w:val="16"/>
                <w:szCs w:val="16"/>
                <w:lang w:val="zh-CN"/>
              </w:rPr>
              <w:t>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99C5457">
            <w:pPr>
              <w:jc w:val="center"/>
              <w:rPr>
                <w:rFonts w:eastAsia="MS Mincho"/>
                <w:b/>
                <w:bCs/>
                <w:sz w:val="16"/>
                <w:szCs w:val="16"/>
                <w:lang w:val="zh-CN"/>
              </w:rPr>
            </w:pPr>
            <w:r>
              <w:rPr>
                <w:sz w:val="16"/>
                <w:szCs w:val="16"/>
              </w:rPr>
              <w:t>sándwich de pavo 100 gr, de pan baguette, cubano o francés de 110 gr, pepperoni de 12 gr, tocineta de 40 gr, dos lonchas de queso mozzarella de 25 gr, salsa de 8 gr.</w:t>
            </w:r>
          </w:p>
        </w:tc>
        <w:tc>
          <w:tcPr>
            <w:tcW w:w="948" w:type="dxa"/>
            <w:tcBorders>
              <w:top w:val="single" w:color="auto" w:sz="4" w:space="0"/>
              <w:left w:val="single" w:color="auto" w:sz="4" w:space="0"/>
              <w:bottom w:val="single" w:color="auto" w:sz="4" w:space="0"/>
              <w:right w:val="single" w:color="auto" w:sz="4" w:space="0"/>
            </w:tcBorders>
            <w:vAlign w:val="center"/>
          </w:tcPr>
          <w:p w14:paraId="3D5C6532">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1CA315F8">
            <w:pPr>
              <w:jc w:val="center"/>
              <w:rPr>
                <w:rFonts w:eastAsia="MS Mincho"/>
                <w:b/>
                <w:bCs/>
                <w:sz w:val="16"/>
                <w:szCs w:val="16"/>
                <w:lang w:val="zh-CN"/>
              </w:rPr>
            </w:pPr>
          </w:p>
        </w:tc>
      </w:tr>
      <w:tr w14:paraId="03E3DDD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1D0EABE">
            <w:pPr>
              <w:jc w:val="center"/>
              <w:rPr>
                <w:rFonts w:eastAsia="MS Mincho"/>
                <w:sz w:val="16"/>
                <w:szCs w:val="16"/>
                <w:lang w:val="zh-CN"/>
              </w:rPr>
            </w:pPr>
            <w:r>
              <w:rPr>
                <w:rFonts w:eastAsia="MS Mincho"/>
                <w:sz w:val="16"/>
                <w:szCs w:val="16"/>
                <w:lang w:val="zh-CN"/>
              </w:rPr>
              <w:t>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6CA63B2">
            <w:pPr>
              <w:jc w:val="center"/>
              <w:rPr>
                <w:rFonts w:eastAsia="MS Mincho"/>
                <w:b/>
                <w:bCs/>
                <w:sz w:val="16"/>
                <w:szCs w:val="16"/>
                <w:lang w:val="zh-CN"/>
              </w:rPr>
            </w:pPr>
            <w:r>
              <w:rPr>
                <w:sz w:val="16"/>
                <w:szCs w:val="16"/>
              </w:rPr>
              <w:t>Perro caliente pan de 120 gr, salchicha de 150 gr, papa ripio 100 gr, salsa de 8 gr.</w:t>
            </w:r>
          </w:p>
        </w:tc>
        <w:tc>
          <w:tcPr>
            <w:tcW w:w="948" w:type="dxa"/>
            <w:tcBorders>
              <w:top w:val="single" w:color="auto" w:sz="4" w:space="0"/>
              <w:left w:val="single" w:color="auto" w:sz="4" w:space="0"/>
              <w:bottom w:val="single" w:color="auto" w:sz="4" w:space="0"/>
              <w:right w:val="single" w:color="auto" w:sz="4" w:space="0"/>
            </w:tcBorders>
            <w:vAlign w:val="center"/>
          </w:tcPr>
          <w:p w14:paraId="4D5F9A6D">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67B41DB0">
            <w:pPr>
              <w:jc w:val="center"/>
              <w:rPr>
                <w:rFonts w:eastAsia="MS Mincho"/>
                <w:b/>
                <w:bCs/>
                <w:sz w:val="16"/>
                <w:szCs w:val="16"/>
                <w:lang w:val="zh-CN"/>
              </w:rPr>
            </w:pPr>
          </w:p>
        </w:tc>
      </w:tr>
      <w:tr w14:paraId="3CB7C476">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7C1CF47">
            <w:pPr>
              <w:jc w:val="center"/>
              <w:rPr>
                <w:rFonts w:eastAsia="MS Mincho"/>
                <w:sz w:val="16"/>
                <w:szCs w:val="16"/>
                <w:lang w:val="zh-CN"/>
              </w:rPr>
            </w:pPr>
            <w:r>
              <w:rPr>
                <w:rFonts w:eastAsia="MS Mincho"/>
                <w:sz w:val="16"/>
                <w:szCs w:val="16"/>
                <w:lang w:val="zh-CN"/>
              </w:rPr>
              <w:t>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139B8A6">
            <w:pPr>
              <w:jc w:val="center"/>
              <w:rPr>
                <w:rFonts w:eastAsia="MS Mincho"/>
                <w:b/>
                <w:bCs/>
                <w:sz w:val="16"/>
                <w:szCs w:val="16"/>
                <w:lang w:val="zh-CN"/>
              </w:rPr>
            </w:pPr>
            <w:r>
              <w:rPr>
                <w:sz w:val="16"/>
                <w:szCs w:val="16"/>
              </w:rPr>
              <w:t>Hamburguesa (Pan de 75 gr, carne de res artesanal de 170 gr, queso mozzarella de 25 gr, rodaja de tomate, lechuga de 5 gr, ripio de papa de 50 gr, tocineta de 40 gr, salsa rosada 8 gr), papa a la francesa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5E6D9AAF">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DD4185F">
            <w:pPr>
              <w:jc w:val="center"/>
              <w:rPr>
                <w:rFonts w:eastAsia="MS Mincho"/>
                <w:b/>
                <w:bCs/>
                <w:sz w:val="16"/>
                <w:szCs w:val="16"/>
                <w:lang w:val="zh-CN"/>
              </w:rPr>
            </w:pPr>
          </w:p>
        </w:tc>
      </w:tr>
      <w:tr w14:paraId="43C8009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0F8B56F">
            <w:pPr>
              <w:jc w:val="center"/>
              <w:rPr>
                <w:rFonts w:eastAsia="MS Mincho"/>
                <w:sz w:val="16"/>
                <w:szCs w:val="16"/>
                <w:lang w:val="zh-CN"/>
              </w:rPr>
            </w:pPr>
            <w:r>
              <w:rPr>
                <w:rFonts w:eastAsia="MS Mincho"/>
                <w:sz w:val="16"/>
                <w:szCs w:val="16"/>
                <w:lang w:val="zh-CN"/>
              </w:rPr>
              <w:t>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05569F9">
            <w:pPr>
              <w:jc w:val="center"/>
              <w:rPr>
                <w:rFonts w:eastAsia="MS Mincho"/>
                <w:sz w:val="16"/>
                <w:szCs w:val="16"/>
                <w:lang w:val="zh-CN"/>
              </w:rPr>
            </w:pPr>
            <w:r>
              <w:rPr>
                <w:sz w:val="16"/>
                <w:szCs w:val="16"/>
              </w:rPr>
              <w:t>Hamburguesa (Pan de 75 gr, carne de res artesanal de 170 gr, queso mozzarella de 25 gr, rodaja de tomate, lechuga de 5 gr, ripio de papa de 50 gr, tocineta de 40 gr, salsa rosada 8 gr)</w:t>
            </w:r>
          </w:p>
        </w:tc>
        <w:tc>
          <w:tcPr>
            <w:tcW w:w="948" w:type="dxa"/>
            <w:tcBorders>
              <w:top w:val="single" w:color="auto" w:sz="4" w:space="0"/>
              <w:left w:val="single" w:color="auto" w:sz="4" w:space="0"/>
              <w:bottom w:val="single" w:color="auto" w:sz="4" w:space="0"/>
              <w:right w:val="single" w:color="auto" w:sz="4" w:space="0"/>
            </w:tcBorders>
            <w:vAlign w:val="center"/>
          </w:tcPr>
          <w:p w14:paraId="37CF38AB">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3BDCF57">
            <w:pPr>
              <w:jc w:val="center"/>
              <w:rPr>
                <w:rFonts w:eastAsia="MS Mincho"/>
                <w:b/>
                <w:bCs/>
                <w:sz w:val="16"/>
                <w:szCs w:val="16"/>
                <w:lang w:val="zh-CN"/>
              </w:rPr>
            </w:pPr>
          </w:p>
        </w:tc>
      </w:tr>
      <w:tr w14:paraId="1B356DA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ACA8AD9">
            <w:pPr>
              <w:jc w:val="center"/>
              <w:rPr>
                <w:rFonts w:eastAsia="MS Mincho"/>
                <w:sz w:val="16"/>
                <w:szCs w:val="16"/>
                <w:lang w:val="zh-CN"/>
              </w:rPr>
            </w:pPr>
            <w:r>
              <w:rPr>
                <w:rFonts w:eastAsia="MS Mincho"/>
                <w:sz w:val="16"/>
                <w:szCs w:val="16"/>
                <w:lang w:val="zh-CN"/>
              </w:rPr>
              <w:t>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73D8E4E">
            <w:pPr>
              <w:jc w:val="center"/>
              <w:rPr>
                <w:rFonts w:eastAsia="MS Mincho"/>
                <w:sz w:val="16"/>
                <w:szCs w:val="16"/>
                <w:lang w:val="zh-CN"/>
              </w:rPr>
            </w:pPr>
            <w:r>
              <w:rPr>
                <w:rFonts w:eastAsia="MS Mincho"/>
                <w:sz w:val="16"/>
                <w:szCs w:val="16"/>
              </w:rPr>
              <w:t>Empanada de pollo o carne de 130 gr.</w:t>
            </w:r>
          </w:p>
        </w:tc>
        <w:tc>
          <w:tcPr>
            <w:tcW w:w="948" w:type="dxa"/>
            <w:tcBorders>
              <w:top w:val="single" w:color="auto" w:sz="4" w:space="0"/>
              <w:left w:val="single" w:color="auto" w:sz="4" w:space="0"/>
              <w:bottom w:val="single" w:color="auto" w:sz="4" w:space="0"/>
              <w:right w:val="single" w:color="auto" w:sz="4" w:space="0"/>
            </w:tcBorders>
            <w:vAlign w:val="center"/>
          </w:tcPr>
          <w:p w14:paraId="0F8940B2">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1F83B7F8">
            <w:pPr>
              <w:jc w:val="center"/>
              <w:rPr>
                <w:rFonts w:eastAsia="MS Mincho"/>
                <w:b/>
                <w:bCs/>
                <w:sz w:val="16"/>
                <w:szCs w:val="16"/>
                <w:lang w:val="zh-CN"/>
              </w:rPr>
            </w:pPr>
          </w:p>
        </w:tc>
      </w:tr>
      <w:tr w14:paraId="54D270A9">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BBB665E">
            <w:pPr>
              <w:jc w:val="center"/>
              <w:rPr>
                <w:rFonts w:eastAsia="MS Mincho"/>
                <w:sz w:val="16"/>
                <w:szCs w:val="16"/>
                <w:lang w:val="zh-CN"/>
              </w:rPr>
            </w:pPr>
            <w:r>
              <w:rPr>
                <w:rFonts w:eastAsia="MS Mincho"/>
                <w:sz w:val="16"/>
                <w:szCs w:val="16"/>
                <w:lang w:val="zh-CN"/>
              </w:rPr>
              <w:t>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F531CC9">
            <w:pPr>
              <w:jc w:val="center"/>
              <w:rPr>
                <w:rFonts w:eastAsia="MS Mincho"/>
                <w:b/>
                <w:bCs/>
                <w:sz w:val="16"/>
                <w:szCs w:val="16"/>
                <w:lang w:val="zh-CN"/>
              </w:rPr>
            </w:pPr>
            <w:r>
              <w:rPr>
                <w:sz w:val="16"/>
                <w:szCs w:val="16"/>
              </w:rPr>
              <w:t>Dedo de queso y arequipe de 150 gr.</w:t>
            </w:r>
          </w:p>
        </w:tc>
        <w:tc>
          <w:tcPr>
            <w:tcW w:w="948" w:type="dxa"/>
            <w:tcBorders>
              <w:top w:val="single" w:color="auto" w:sz="4" w:space="0"/>
              <w:left w:val="single" w:color="auto" w:sz="4" w:space="0"/>
              <w:bottom w:val="single" w:color="auto" w:sz="4" w:space="0"/>
              <w:right w:val="single" w:color="auto" w:sz="4" w:space="0"/>
            </w:tcBorders>
            <w:vAlign w:val="center"/>
          </w:tcPr>
          <w:p w14:paraId="02840F95">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1F568253">
            <w:pPr>
              <w:jc w:val="center"/>
              <w:rPr>
                <w:rFonts w:eastAsia="MS Mincho"/>
                <w:b/>
                <w:bCs/>
                <w:sz w:val="16"/>
                <w:szCs w:val="16"/>
                <w:lang w:val="zh-CN"/>
              </w:rPr>
            </w:pPr>
          </w:p>
        </w:tc>
      </w:tr>
      <w:tr w14:paraId="2DA5879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838F151">
            <w:pPr>
              <w:jc w:val="center"/>
              <w:rPr>
                <w:rFonts w:eastAsia="MS Mincho"/>
                <w:sz w:val="16"/>
                <w:szCs w:val="16"/>
                <w:lang w:val="zh-CN"/>
              </w:rPr>
            </w:pPr>
            <w:r>
              <w:rPr>
                <w:rFonts w:eastAsia="MS Mincho"/>
                <w:sz w:val="16"/>
                <w:szCs w:val="16"/>
                <w:lang w:val="zh-CN"/>
              </w:rPr>
              <w:t>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B8E75D0">
            <w:pPr>
              <w:jc w:val="center"/>
              <w:rPr>
                <w:rFonts w:eastAsia="MS Mincho"/>
                <w:b/>
                <w:bCs/>
                <w:sz w:val="16"/>
                <w:szCs w:val="16"/>
                <w:lang w:val="zh-CN"/>
              </w:rPr>
            </w:pPr>
            <w:r>
              <w:rPr>
                <w:sz w:val="16"/>
                <w:szCs w:val="16"/>
              </w:rPr>
              <w:t xml:space="preserve">Pastel de pollo hojaldrado de 150 gr. </w:t>
            </w:r>
          </w:p>
        </w:tc>
        <w:tc>
          <w:tcPr>
            <w:tcW w:w="948" w:type="dxa"/>
            <w:tcBorders>
              <w:top w:val="single" w:color="auto" w:sz="4" w:space="0"/>
              <w:left w:val="single" w:color="auto" w:sz="4" w:space="0"/>
              <w:bottom w:val="single" w:color="auto" w:sz="4" w:space="0"/>
              <w:right w:val="single" w:color="auto" w:sz="4" w:space="0"/>
            </w:tcBorders>
            <w:vAlign w:val="center"/>
          </w:tcPr>
          <w:p w14:paraId="134A67AF">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878641D">
            <w:pPr>
              <w:jc w:val="center"/>
              <w:rPr>
                <w:rFonts w:eastAsia="MS Mincho"/>
                <w:b/>
                <w:bCs/>
                <w:sz w:val="16"/>
                <w:szCs w:val="16"/>
                <w:lang w:val="zh-CN"/>
              </w:rPr>
            </w:pPr>
          </w:p>
        </w:tc>
      </w:tr>
      <w:tr w14:paraId="69EC0A6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24EE07A">
            <w:pPr>
              <w:jc w:val="center"/>
              <w:rPr>
                <w:rStyle w:val="17"/>
                <w:i w:val="0"/>
                <w:sz w:val="16"/>
                <w:szCs w:val="16"/>
              </w:rPr>
            </w:pPr>
            <w:r>
              <w:rPr>
                <w:rFonts w:eastAsia="MS Mincho"/>
                <w:sz w:val="16"/>
                <w:szCs w:val="16"/>
                <w:lang w:val="zh-CN"/>
              </w:rPr>
              <w:t>10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7068C7F">
            <w:pPr>
              <w:jc w:val="center"/>
              <w:rPr>
                <w:rStyle w:val="17"/>
                <w:i w:val="0"/>
                <w:sz w:val="16"/>
                <w:szCs w:val="16"/>
              </w:rPr>
            </w:pPr>
            <w:r>
              <w:rPr>
                <w:color w:val="000000"/>
                <w:sz w:val="16"/>
                <w:szCs w:val="16"/>
              </w:rPr>
              <w:t>Pastel de carne hojaldrado de150 gr.</w:t>
            </w:r>
          </w:p>
        </w:tc>
        <w:tc>
          <w:tcPr>
            <w:tcW w:w="948" w:type="dxa"/>
            <w:tcBorders>
              <w:top w:val="single" w:color="auto" w:sz="4" w:space="0"/>
              <w:left w:val="single" w:color="auto" w:sz="4" w:space="0"/>
              <w:bottom w:val="single" w:color="auto" w:sz="4" w:space="0"/>
              <w:right w:val="single" w:color="auto" w:sz="4" w:space="0"/>
            </w:tcBorders>
            <w:vAlign w:val="center"/>
          </w:tcPr>
          <w:p w14:paraId="0148DEB9">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39518FA">
            <w:pPr>
              <w:jc w:val="center"/>
              <w:rPr>
                <w:color w:val="000000"/>
                <w:sz w:val="16"/>
                <w:szCs w:val="16"/>
              </w:rPr>
            </w:pPr>
          </w:p>
        </w:tc>
      </w:tr>
      <w:tr w14:paraId="066ACFC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F57358F">
            <w:pPr>
              <w:jc w:val="center"/>
              <w:rPr>
                <w:rFonts w:eastAsia="MS Mincho"/>
                <w:sz w:val="16"/>
                <w:szCs w:val="16"/>
                <w:lang w:val="zh-CN"/>
              </w:rPr>
            </w:pPr>
            <w:r>
              <w:rPr>
                <w:rFonts w:eastAsia="MS Mincho"/>
                <w:sz w:val="16"/>
                <w:szCs w:val="16"/>
                <w:lang w:val="zh-CN"/>
              </w:rPr>
              <w:t>11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FAE6E43">
            <w:pPr>
              <w:jc w:val="center"/>
              <w:rPr>
                <w:rFonts w:eastAsia="MS Mincho"/>
                <w:b/>
                <w:bCs/>
                <w:sz w:val="16"/>
                <w:szCs w:val="16"/>
                <w:lang w:val="zh-CN"/>
              </w:rPr>
            </w:pPr>
            <w:r>
              <w:rPr>
                <w:sz w:val="16"/>
                <w:szCs w:val="16"/>
              </w:rPr>
              <w:t>Caja de crispetas 100 gramos.</w:t>
            </w:r>
          </w:p>
        </w:tc>
        <w:tc>
          <w:tcPr>
            <w:tcW w:w="948" w:type="dxa"/>
            <w:tcBorders>
              <w:top w:val="single" w:color="auto" w:sz="4" w:space="0"/>
              <w:left w:val="single" w:color="auto" w:sz="4" w:space="0"/>
              <w:bottom w:val="single" w:color="auto" w:sz="4" w:space="0"/>
              <w:right w:val="single" w:color="auto" w:sz="4" w:space="0"/>
            </w:tcBorders>
            <w:vAlign w:val="center"/>
          </w:tcPr>
          <w:p w14:paraId="11C8ECD7">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6432A82E">
            <w:pPr>
              <w:jc w:val="center"/>
              <w:rPr>
                <w:rFonts w:eastAsia="MS Mincho"/>
                <w:b/>
                <w:bCs/>
                <w:sz w:val="16"/>
                <w:szCs w:val="16"/>
                <w:lang w:val="zh-CN"/>
              </w:rPr>
            </w:pPr>
          </w:p>
        </w:tc>
      </w:tr>
      <w:tr w14:paraId="41FD770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AB170FD">
            <w:pPr>
              <w:jc w:val="center"/>
              <w:rPr>
                <w:rFonts w:eastAsia="MS Mincho"/>
                <w:sz w:val="16"/>
                <w:szCs w:val="16"/>
                <w:lang w:val="zh-CN"/>
              </w:rPr>
            </w:pPr>
            <w:r>
              <w:rPr>
                <w:rFonts w:eastAsia="MS Mincho"/>
                <w:sz w:val="16"/>
                <w:szCs w:val="16"/>
                <w:lang w:val="zh-CN"/>
              </w:rPr>
              <w:t>12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4486B23">
            <w:pPr>
              <w:jc w:val="center"/>
              <w:rPr>
                <w:rFonts w:eastAsia="MS Mincho"/>
                <w:b/>
                <w:bCs/>
                <w:sz w:val="16"/>
                <w:szCs w:val="16"/>
                <w:lang w:val="zh-CN"/>
              </w:rPr>
            </w:pPr>
            <w:r>
              <w:rPr>
                <w:sz w:val="16"/>
                <w:szCs w:val="16"/>
              </w:rPr>
              <w:t>Helado con galleta 80 gramos.</w:t>
            </w:r>
          </w:p>
        </w:tc>
        <w:tc>
          <w:tcPr>
            <w:tcW w:w="948" w:type="dxa"/>
            <w:tcBorders>
              <w:top w:val="single" w:color="auto" w:sz="4" w:space="0"/>
              <w:left w:val="single" w:color="auto" w:sz="4" w:space="0"/>
              <w:bottom w:val="single" w:color="auto" w:sz="4" w:space="0"/>
              <w:right w:val="single" w:color="auto" w:sz="4" w:space="0"/>
            </w:tcBorders>
            <w:vAlign w:val="center"/>
          </w:tcPr>
          <w:p w14:paraId="3942CD4C">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52CA9D32">
            <w:pPr>
              <w:jc w:val="center"/>
              <w:rPr>
                <w:rFonts w:eastAsia="MS Mincho"/>
                <w:b/>
                <w:bCs/>
                <w:sz w:val="16"/>
                <w:szCs w:val="16"/>
                <w:lang w:val="zh-CN"/>
              </w:rPr>
            </w:pPr>
          </w:p>
        </w:tc>
      </w:tr>
      <w:tr w14:paraId="5D4A556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3CC4F04">
            <w:pPr>
              <w:jc w:val="center"/>
              <w:rPr>
                <w:rFonts w:eastAsia="MS Mincho"/>
                <w:sz w:val="16"/>
                <w:szCs w:val="16"/>
                <w:lang w:val="zh-CN"/>
              </w:rPr>
            </w:pPr>
            <w:r>
              <w:rPr>
                <w:rFonts w:eastAsia="MS Mincho"/>
                <w:sz w:val="16"/>
                <w:szCs w:val="16"/>
                <w:lang w:val="zh-CN"/>
              </w:rPr>
              <w:t>13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0000F84">
            <w:pPr>
              <w:jc w:val="center"/>
              <w:rPr>
                <w:rFonts w:eastAsia="MS Mincho"/>
                <w:b/>
                <w:bCs/>
                <w:sz w:val="16"/>
                <w:szCs w:val="16"/>
                <w:lang w:val="zh-CN"/>
              </w:rPr>
            </w:pPr>
            <w:r>
              <w:rPr>
                <w:sz w:val="16"/>
                <w:szCs w:val="16"/>
              </w:rPr>
              <w:t>Algodón de azúcar de 40 gramos.</w:t>
            </w:r>
          </w:p>
        </w:tc>
        <w:tc>
          <w:tcPr>
            <w:tcW w:w="948" w:type="dxa"/>
            <w:tcBorders>
              <w:top w:val="single" w:color="auto" w:sz="4" w:space="0"/>
              <w:left w:val="single" w:color="auto" w:sz="4" w:space="0"/>
              <w:bottom w:val="single" w:color="auto" w:sz="4" w:space="0"/>
              <w:right w:val="single" w:color="auto" w:sz="4" w:space="0"/>
            </w:tcBorders>
            <w:vAlign w:val="center"/>
          </w:tcPr>
          <w:p w14:paraId="5D60043B">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478F3E00">
            <w:pPr>
              <w:jc w:val="center"/>
              <w:rPr>
                <w:rFonts w:eastAsia="MS Mincho"/>
                <w:b/>
                <w:bCs/>
                <w:sz w:val="16"/>
                <w:szCs w:val="16"/>
                <w:lang w:val="zh-CN"/>
              </w:rPr>
            </w:pPr>
          </w:p>
        </w:tc>
      </w:tr>
      <w:tr w14:paraId="45343F0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7BBFEC2">
            <w:pPr>
              <w:jc w:val="center"/>
              <w:rPr>
                <w:rFonts w:eastAsia="MS Mincho"/>
                <w:sz w:val="16"/>
                <w:szCs w:val="16"/>
                <w:lang w:val="zh-CN"/>
              </w:rPr>
            </w:pPr>
            <w:r>
              <w:rPr>
                <w:rFonts w:eastAsia="MS Mincho"/>
                <w:sz w:val="16"/>
                <w:szCs w:val="16"/>
                <w:lang w:val="zh-CN"/>
              </w:rPr>
              <w:t>14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22908E1">
            <w:pPr>
              <w:jc w:val="both"/>
              <w:rPr>
                <w:rFonts w:eastAsia="MS Mincho"/>
                <w:b/>
                <w:bCs/>
                <w:sz w:val="16"/>
                <w:szCs w:val="16"/>
                <w:lang w:val="zh-CN"/>
              </w:rPr>
            </w:pPr>
            <w:r>
              <w:rPr>
                <w:sz w:val="16"/>
                <w:szCs w:val="16"/>
              </w:rPr>
              <w:t>Bolsa, caja o calabaza decorada con temática día del niño que contenga dulces surtidos marcas reconocidas 300 gr.</w:t>
            </w:r>
          </w:p>
        </w:tc>
        <w:tc>
          <w:tcPr>
            <w:tcW w:w="948" w:type="dxa"/>
            <w:tcBorders>
              <w:top w:val="single" w:color="auto" w:sz="4" w:space="0"/>
              <w:left w:val="single" w:color="auto" w:sz="4" w:space="0"/>
              <w:bottom w:val="single" w:color="auto" w:sz="4" w:space="0"/>
              <w:right w:val="single" w:color="auto" w:sz="4" w:space="0"/>
            </w:tcBorders>
            <w:vAlign w:val="center"/>
          </w:tcPr>
          <w:p w14:paraId="0B46869E">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BA71DF0">
            <w:pPr>
              <w:jc w:val="center"/>
              <w:rPr>
                <w:rFonts w:eastAsia="MS Mincho"/>
                <w:b/>
                <w:bCs/>
                <w:sz w:val="16"/>
                <w:szCs w:val="16"/>
                <w:lang w:val="zh-CN"/>
              </w:rPr>
            </w:pPr>
          </w:p>
        </w:tc>
      </w:tr>
      <w:tr w14:paraId="0B0B8A6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063BEC7">
            <w:pPr>
              <w:jc w:val="center"/>
              <w:rPr>
                <w:rFonts w:eastAsia="MS Mincho"/>
                <w:sz w:val="16"/>
                <w:szCs w:val="16"/>
                <w:lang w:val="zh-CN"/>
              </w:rPr>
            </w:pPr>
            <w:r>
              <w:rPr>
                <w:rFonts w:eastAsia="MS Mincho"/>
                <w:sz w:val="16"/>
                <w:szCs w:val="16"/>
                <w:lang w:val="zh-CN"/>
              </w:rPr>
              <w:t>15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D9A7EBC">
            <w:pPr>
              <w:jc w:val="center"/>
              <w:rPr>
                <w:rFonts w:eastAsia="MS Mincho"/>
                <w:b/>
                <w:bCs/>
                <w:sz w:val="16"/>
                <w:szCs w:val="16"/>
                <w:lang w:val="zh-CN"/>
              </w:rPr>
            </w:pPr>
            <w:r>
              <w:rPr>
                <w:sz w:val="16"/>
                <w:szCs w:val="16"/>
              </w:rPr>
              <w:t>Desayuno que contenga bebida caliente de 80 ml, jugo natural de 240 ml, pan de 70 gr, porción de huevos al gusto de 90 gr, tocineta o salchicha 30gr, porción de frutas 90 gr, yogur y cereal de 200 gr.</w:t>
            </w:r>
          </w:p>
        </w:tc>
        <w:tc>
          <w:tcPr>
            <w:tcW w:w="948" w:type="dxa"/>
            <w:tcBorders>
              <w:top w:val="single" w:color="auto" w:sz="4" w:space="0"/>
              <w:left w:val="single" w:color="auto" w:sz="4" w:space="0"/>
              <w:bottom w:val="single" w:color="auto" w:sz="4" w:space="0"/>
              <w:right w:val="single" w:color="auto" w:sz="4" w:space="0"/>
            </w:tcBorders>
            <w:vAlign w:val="center"/>
          </w:tcPr>
          <w:p w14:paraId="7AFCACBD">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4A7BD0F1">
            <w:pPr>
              <w:jc w:val="center"/>
              <w:rPr>
                <w:rFonts w:eastAsia="MS Mincho"/>
                <w:b/>
                <w:bCs/>
                <w:sz w:val="16"/>
                <w:szCs w:val="16"/>
                <w:lang w:val="zh-CN"/>
              </w:rPr>
            </w:pPr>
          </w:p>
        </w:tc>
      </w:tr>
      <w:tr w14:paraId="486830D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4C8D3D3">
            <w:pPr>
              <w:jc w:val="center"/>
              <w:rPr>
                <w:rFonts w:eastAsia="MS Mincho"/>
                <w:sz w:val="16"/>
                <w:szCs w:val="16"/>
                <w:lang w:val="zh-CN"/>
              </w:rPr>
            </w:pPr>
            <w:r>
              <w:rPr>
                <w:rFonts w:eastAsia="MS Mincho"/>
                <w:sz w:val="16"/>
                <w:szCs w:val="16"/>
                <w:lang w:val="zh-CN"/>
              </w:rPr>
              <w:t>16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7733A04">
            <w:pPr>
              <w:jc w:val="center"/>
              <w:rPr>
                <w:rFonts w:eastAsia="MS Mincho"/>
                <w:b/>
                <w:bCs/>
                <w:sz w:val="16"/>
                <w:szCs w:val="16"/>
                <w:lang w:val="zh-CN"/>
              </w:rPr>
            </w:pPr>
            <w:r>
              <w:rPr>
                <w:sz w:val="16"/>
                <w:szCs w:val="16"/>
              </w:rPr>
              <w:t>Pescado de la región 300 gr, porción de ensalada 50 gr, papas a la francesa 60 gr, arroz 100 gr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5A8588AA">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4FD8BA19">
            <w:pPr>
              <w:jc w:val="center"/>
              <w:rPr>
                <w:rFonts w:eastAsia="MS Mincho"/>
                <w:b/>
                <w:bCs/>
                <w:sz w:val="16"/>
                <w:szCs w:val="16"/>
                <w:lang w:val="zh-CN"/>
              </w:rPr>
            </w:pPr>
          </w:p>
        </w:tc>
      </w:tr>
      <w:tr w14:paraId="5547A719">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0268730">
            <w:pPr>
              <w:jc w:val="center"/>
              <w:rPr>
                <w:rFonts w:eastAsia="MS Mincho"/>
                <w:sz w:val="16"/>
                <w:szCs w:val="16"/>
                <w:lang w:val="zh-CN"/>
              </w:rPr>
            </w:pPr>
            <w:r>
              <w:rPr>
                <w:rFonts w:eastAsia="MS Mincho"/>
                <w:sz w:val="16"/>
                <w:szCs w:val="16"/>
                <w:lang w:val="zh-CN"/>
              </w:rPr>
              <w:t>17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11D2989">
            <w:pPr>
              <w:jc w:val="center"/>
              <w:rPr>
                <w:rFonts w:eastAsia="MS Mincho"/>
                <w:b/>
                <w:bCs/>
                <w:sz w:val="16"/>
                <w:szCs w:val="16"/>
                <w:lang w:val="zh-CN"/>
              </w:rPr>
            </w:pPr>
            <w:r>
              <w:rPr>
                <w:sz w:val="16"/>
                <w:szCs w:val="16"/>
              </w:rPr>
              <w:t>Pescado 300 gr, porción de ensalada 50 gr, papas a la francesa 60 gr, arroz 100 gr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16CF323B">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5C6C386">
            <w:pPr>
              <w:jc w:val="center"/>
              <w:rPr>
                <w:rFonts w:eastAsia="MS Mincho"/>
                <w:b/>
                <w:bCs/>
                <w:sz w:val="16"/>
                <w:szCs w:val="16"/>
                <w:lang w:val="zh-CN"/>
              </w:rPr>
            </w:pPr>
          </w:p>
        </w:tc>
      </w:tr>
      <w:tr w14:paraId="3913611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8E2457F">
            <w:pPr>
              <w:jc w:val="center"/>
              <w:rPr>
                <w:rFonts w:eastAsia="MS Mincho"/>
                <w:sz w:val="16"/>
                <w:szCs w:val="16"/>
                <w:lang w:val="zh-CN"/>
              </w:rPr>
            </w:pPr>
            <w:r>
              <w:rPr>
                <w:rFonts w:eastAsia="MS Mincho"/>
                <w:sz w:val="16"/>
                <w:szCs w:val="16"/>
                <w:lang w:val="zh-CN"/>
              </w:rPr>
              <w:t>18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B90E3B0">
            <w:pPr>
              <w:jc w:val="center"/>
              <w:rPr>
                <w:rFonts w:eastAsia="MS Mincho"/>
                <w:b/>
                <w:bCs/>
                <w:sz w:val="16"/>
                <w:szCs w:val="16"/>
                <w:lang w:val="zh-CN"/>
              </w:rPr>
            </w:pPr>
            <w:r>
              <w:rPr>
                <w:sz w:val="16"/>
                <w:szCs w:val="16"/>
              </w:rPr>
              <w:t>Churrasco de 300 gr de carne de res, papa a la francesa 60 gr, chimichurri 30 gr, rodajas de tomate 50 gr, acompañante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607BCCDF">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086F8379">
            <w:pPr>
              <w:jc w:val="center"/>
              <w:rPr>
                <w:rFonts w:eastAsia="MS Mincho"/>
                <w:b/>
                <w:bCs/>
                <w:sz w:val="16"/>
                <w:szCs w:val="16"/>
                <w:lang w:val="zh-CN"/>
              </w:rPr>
            </w:pPr>
          </w:p>
        </w:tc>
      </w:tr>
      <w:tr w14:paraId="261964E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781A386">
            <w:pPr>
              <w:jc w:val="center"/>
              <w:rPr>
                <w:rFonts w:eastAsia="MS Mincho"/>
                <w:sz w:val="16"/>
                <w:szCs w:val="16"/>
                <w:lang w:val="zh-CN"/>
              </w:rPr>
            </w:pPr>
            <w:r>
              <w:rPr>
                <w:rFonts w:eastAsia="MS Mincho"/>
                <w:sz w:val="16"/>
                <w:szCs w:val="16"/>
                <w:lang w:val="zh-CN"/>
              </w:rPr>
              <w:t>19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36B2D8A">
            <w:pPr>
              <w:jc w:val="center"/>
              <w:rPr>
                <w:rFonts w:eastAsia="MS Mincho"/>
                <w:b/>
                <w:bCs/>
                <w:sz w:val="16"/>
                <w:szCs w:val="16"/>
                <w:lang w:val="zh-CN"/>
              </w:rPr>
            </w:pPr>
            <w:r>
              <w:rPr>
                <w:sz w:val="16"/>
                <w:szCs w:val="16"/>
              </w:rPr>
              <w:t>Picada personal que contenga carne de res asada 100 gr, carne de cerdo 100 gr, costilla de cerdo 100 gr, chorizo 100 gr, papa 500 gr, yuca 300 gr, guacamole 200 gr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41BEC327">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4E51759A">
            <w:pPr>
              <w:jc w:val="center"/>
              <w:rPr>
                <w:rFonts w:eastAsia="MS Mincho"/>
                <w:b/>
                <w:bCs/>
                <w:sz w:val="16"/>
                <w:szCs w:val="16"/>
                <w:lang w:val="zh-CN"/>
              </w:rPr>
            </w:pPr>
          </w:p>
        </w:tc>
      </w:tr>
      <w:tr w14:paraId="5126A18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74077C3">
            <w:pPr>
              <w:jc w:val="center"/>
              <w:rPr>
                <w:rFonts w:eastAsia="MS Mincho"/>
                <w:sz w:val="16"/>
                <w:szCs w:val="16"/>
                <w:lang w:val="zh-CN"/>
              </w:rPr>
            </w:pPr>
            <w:r>
              <w:rPr>
                <w:rFonts w:eastAsia="MS Mincho"/>
                <w:sz w:val="16"/>
                <w:szCs w:val="16"/>
                <w:lang w:val="zh-CN"/>
              </w:rPr>
              <w:t>20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F3F5420">
            <w:pPr>
              <w:jc w:val="center"/>
              <w:rPr>
                <w:rFonts w:eastAsia="MS Mincho"/>
                <w:b/>
                <w:bCs/>
                <w:sz w:val="16"/>
                <w:szCs w:val="16"/>
                <w:lang w:val="zh-CN"/>
              </w:rPr>
            </w:pPr>
            <w:r>
              <w:rPr>
                <w:sz w:val="16"/>
                <w:szCs w:val="16"/>
              </w:rPr>
              <w:t>Cena navideña ensalada vegetales 50 gr, pechuga pollo o lomo de cerdo en salsa naranja 200 gr, arroz con uvas pasas 100 gr, natilla 100 gr y bebida de 400 ml (gaseosa, jugo, malta, etc).</w:t>
            </w:r>
          </w:p>
        </w:tc>
        <w:tc>
          <w:tcPr>
            <w:tcW w:w="948" w:type="dxa"/>
            <w:tcBorders>
              <w:top w:val="single" w:color="auto" w:sz="4" w:space="0"/>
              <w:left w:val="single" w:color="auto" w:sz="4" w:space="0"/>
              <w:bottom w:val="single" w:color="auto" w:sz="4" w:space="0"/>
              <w:right w:val="single" w:color="auto" w:sz="4" w:space="0"/>
            </w:tcBorders>
            <w:vAlign w:val="center"/>
          </w:tcPr>
          <w:p w14:paraId="7B8B12C2">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15B9317">
            <w:pPr>
              <w:jc w:val="center"/>
              <w:rPr>
                <w:rFonts w:eastAsia="MS Mincho"/>
                <w:b/>
                <w:bCs/>
                <w:sz w:val="16"/>
                <w:szCs w:val="16"/>
                <w:lang w:val="zh-CN"/>
              </w:rPr>
            </w:pPr>
          </w:p>
        </w:tc>
      </w:tr>
      <w:tr w14:paraId="297EE46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20EF55B">
            <w:pPr>
              <w:jc w:val="center"/>
              <w:rPr>
                <w:rFonts w:eastAsia="MS Mincho"/>
                <w:sz w:val="16"/>
                <w:szCs w:val="16"/>
                <w:lang w:val="zh-CN"/>
              </w:rPr>
            </w:pPr>
            <w:r>
              <w:rPr>
                <w:rFonts w:eastAsia="MS Mincho"/>
                <w:sz w:val="16"/>
                <w:szCs w:val="16"/>
                <w:lang w:val="zh-CN"/>
              </w:rPr>
              <w:t>21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2E78AF0">
            <w:pPr>
              <w:jc w:val="center"/>
              <w:rPr>
                <w:rFonts w:eastAsia="MS Mincho"/>
                <w:sz w:val="16"/>
                <w:szCs w:val="16"/>
                <w:lang w:val="zh-CN"/>
              </w:rPr>
            </w:pPr>
            <w:r>
              <w:rPr>
                <w:sz w:val="16"/>
                <w:szCs w:val="16"/>
              </w:rPr>
              <w:t>Tabla de queso, mínimo tres quesos surtido 150 gr, jamón de pavo 150 gr, jamón serrano 150 gr, frutos secos 150 gr, aceitunas 150 gr.</w:t>
            </w:r>
          </w:p>
        </w:tc>
        <w:tc>
          <w:tcPr>
            <w:tcW w:w="948" w:type="dxa"/>
            <w:tcBorders>
              <w:top w:val="single" w:color="auto" w:sz="4" w:space="0"/>
              <w:left w:val="single" w:color="auto" w:sz="4" w:space="0"/>
              <w:bottom w:val="single" w:color="auto" w:sz="4" w:space="0"/>
              <w:right w:val="single" w:color="auto" w:sz="4" w:space="0"/>
            </w:tcBorders>
            <w:vAlign w:val="center"/>
          </w:tcPr>
          <w:p w14:paraId="27C9DBBA">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05FF2D70">
            <w:pPr>
              <w:jc w:val="center"/>
              <w:rPr>
                <w:rFonts w:eastAsia="MS Mincho"/>
                <w:b/>
                <w:bCs/>
                <w:sz w:val="16"/>
                <w:szCs w:val="16"/>
                <w:lang w:val="zh-CN"/>
              </w:rPr>
            </w:pPr>
          </w:p>
        </w:tc>
      </w:tr>
      <w:tr w14:paraId="61F532E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40C03AE">
            <w:pPr>
              <w:jc w:val="center"/>
              <w:rPr>
                <w:rFonts w:eastAsia="MS Mincho"/>
                <w:sz w:val="16"/>
                <w:szCs w:val="16"/>
                <w:lang w:val="zh-CN"/>
              </w:rPr>
            </w:pPr>
            <w:r>
              <w:rPr>
                <w:rFonts w:eastAsia="MS Mincho"/>
                <w:sz w:val="16"/>
                <w:szCs w:val="16"/>
                <w:lang w:val="zh-CN"/>
              </w:rPr>
              <w:t>22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BF5E4A7">
            <w:pPr>
              <w:jc w:val="center"/>
              <w:rPr>
                <w:rFonts w:eastAsia="MS Mincho"/>
                <w:b/>
                <w:bCs/>
                <w:sz w:val="16"/>
                <w:szCs w:val="16"/>
                <w:lang w:val="zh-CN"/>
              </w:rPr>
            </w:pPr>
            <w:r>
              <w:rPr>
                <w:sz w:val="16"/>
                <w:szCs w:val="16"/>
              </w:rPr>
              <w:t>Arbitro, juez u orientador de la disciplina por actividad deportiva (Vóleybol, futbol, baloncesto, etc).</w:t>
            </w:r>
          </w:p>
        </w:tc>
        <w:tc>
          <w:tcPr>
            <w:tcW w:w="948" w:type="dxa"/>
            <w:tcBorders>
              <w:top w:val="single" w:color="auto" w:sz="4" w:space="0"/>
              <w:left w:val="single" w:color="auto" w:sz="4" w:space="0"/>
              <w:bottom w:val="single" w:color="auto" w:sz="4" w:space="0"/>
              <w:right w:val="single" w:color="auto" w:sz="4" w:space="0"/>
            </w:tcBorders>
            <w:vAlign w:val="center"/>
          </w:tcPr>
          <w:p w14:paraId="0351CE96">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746F03E4">
            <w:pPr>
              <w:jc w:val="center"/>
              <w:rPr>
                <w:rFonts w:eastAsia="MS Mincho"/>
                <w:b/>
                <w:bCs/>
                <w:sz w:val="16"/>
                <w:szCs w:val="16"/>
                <w:lang w:val="zh-CN"/>
              </w:rPr>
            </w:pPr>
          </w:p>
        </w:tc>
      </w:tr>
      <w:tr w14:paraId="6589719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6AE6FB5">
            <w:pPr>
              <w:jc w:val="center"/>
              <w:rPr>
                <w:rFonts w:eastAsia="MS Mincho"/>
                <w:sz w:val="16"/>
                <w:szCs w:val="16"/>
                <w:lang w:val="zh-CN"/>
              </w:rPr>
            </w:pPr>
            <w:r>
              <w:rPr>
                <w:rFonts w:eastAsia="MS Mincho"/>
                <w:sz w:val="16"/>
                <w:szCs w:val="16"/>
                <w:lang w:val="zh-CN"/>
              </w:rPr>
              <w:t>23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D00378A">
            <w:pPr>
              <w:jc w:val="center"/>
              <w:rPr>
                <w:rFonts w:eastAsia="MS Mincho"/>
                <w:b/>
                <w:bCs/>
                <w:sz w:val="16"/>
                <w:szCs w:val="16"/>
                <w:lang w:val="zh-CN"/>
              </w:rPr>
            </w:pPr>
            <w:r>
              <w:rPr>
                <w:sz w:val="16"/>
                <w:szCs w:val="16"/>
              </w:rPr>
              <w:t>1 Hora de</w:t>
            </w:r>
            <w:r>
              <w:rPr>
                <w:rFonts w:eastAsia="MS Mincho"/>
                <w:sz w:val="16"/>
                <w:szCs w:val="16"/>
              </w:rPr>
              <w:t xml:space="preserve"> </w:t>
            </w:r>
            <w:r>
              <w:rPr>
                <w:sz w:val="16"/>
                <w:szCs w:val="16"/>
              </w:rPr>
              <w:t>Instructor (Aero rumba, aeróbicos, baile, zumba, actividad física dirigida, etc).</w:t>
            </w:r>
          </w:p>
        </w:tc>
        <w:tc>
          <w:tcPr>
            <w:tcW w:w="948" w:type="dxa"/>
            <w:tcBorders>
              <w:top w:val="single" w:color="auto" w:sz="4" w:space="0"/>
              <w:left w:val="single" w:color="auto" w:sz="4" w:space="0"/>
              <w:bottom w:val="single" w:color="auto" w:sz="4" w:space="0"/>
              <w:right w:val="single" w:color="auto" w:sz="4" w:space="0"/>
            </w:tcBorders>
            <w:vAlign w:val="center"/>
          </w:tcPr>
          <w:p w14:paraId="4C5F793B">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05BAACF2">
            <w:pPr>
              <w:jc w:val="center"/>
              <w:rPr>
                <w:rFonts w:eastAsia="MS Mincho"/>
                <w:b/>
                <w:bCs/>
                <w:sz w:val="16"/>
                <w:szCs w:val="16"/>
                <w:lang w:val="zh-CN"/>
              </w:rPr>
            </w:pPr>
          </w:p>
        </w:tc>
      </w:tr>
      <w:tr w14:paraId="56BAF2D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4D7981A">
            <w:pPr>
              <w:jc w:val="center"/>
              <w:rPr>
                <w:rFonts w:eastAsia="MS Mincho"/>
                <w:sz w:val="16"/>
                <w:szCs w:val="16"/>
                <w:lang w:val="zh-CN"/>
              </w:rPr>
            </w:pPr>
            <w:r>
              <w:rPr>
                <w:rFonts w:eastAsia="MS Mincho"/>
                <w:sz w:val="16"/>
                <w:szCs w:val="16"/>
                <w:lang w:val="zh-CN"/>
              </w:rPr>
              <w:t>24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DF30D04">
            <w:pPr>
              <w:jc w:val="center"/>
              <w:rPr>
                <w:rFonts w:eastAsia="MS Mincho"/>
                <w:b/>
                <w:bCs/>
                <w:sz w:val="16"/>
                <w:szCs w:val="16"/>
                <w:lang w:val="zh-CN"/>
              </w:rPr>
            </w:pPr>
            <w:r>
              <w:rPr>
                <w:sz w:val="16"/>
                <w:szCs w:val="16"/>
              </w:rPr>
              <w:t xml:space="preserve">Repostería personal con servilletas, tenedor en recipiente acorde a la celebración y bebida (gaseosa, marca reconocida).  </w:t>
            </w:r>
          </w:p>
        </w:tc>
        <w:tc>
          <w:tcPr>
            <w:tcW w:w="948" w:type="dxa"/>
            <w:tcBorders>
              <w:top w:val="single" w:color="auto" w:sz="4" w:space="0"/>
              <w:left w:val="single" w:color="auto" w:sz="4" w:space="0"/>
              <w:bottom w:val="single" w:color="auto" w:sz="4" w:space="0"/>
              <w:right w:val="single" w:color="auto" w:sz="4" w:space="0"/>
            </w:tcBorders>
            <w:vAlign w:val="center"/>
          </w:tcPr>
          <w:p w14:paraId="304717B0">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32648E7C">
            <w:pPr>
              <w:jc w:val="center"/>
              <w:rPr>
                <w:rFonts w:eastAsia="MS Mincho"/>
                <w:b/>
                <w:bCs/>
                <w:sz w:val="16"/>
                <w:szCs w:val="16"/>
                <w:lang w:val="zh-CN"/>
              </w:rPr>
            </w:pPr>
          </w:p>
        </w:tc>
      </w:tr>
      <w:tr w14:paraId="4D1B32B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D02894E">
            <w:pPr>
              <w:jc w:val="center"/>
              <w:rPr>
                <w:rFonts w:eastAsia="MS Mincho"/>
                <w:sz w:val="16"/>
                <w:szCs w:val="16"/>
                <w:lang w:val="zh-CN"/>
              </w:rPr>
            </w:pPr>
            <w:r>
              <w:rPr>
                <w:rFonts w:eastAsia="MS Mincho"/>
                <w:sz w:val="16"/>
                <w:szCs w:val="16"/>
                <w:lang w:val="zh-CN"/>
              </w:rPr>
              <w:t>25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55A4A74">
            <w:pPr>
              <w:jc w:val="center"/>
              <w:rPr>
                <w:sz w:val="16"/>
                <w:szCs w:val="16"/>
              </w:rPr>
            </w:pPr>
            <w:r>
              <w:rPr>
                <w:sz w:val="16"/>
                <w:szCs w:val="16"/>
              </w:rPr>
              <w:t>Ancheta con mínimo 8 productos como galletas en caja 220 gr, arequipe 200 gr, salchicha en lata 150 gr, mermelada 200 gr, fruta en almíbar enlatada 450 gr, maní 80 gr, botella de vino, caja de chocolates 150 gr, chocolates 80 gr, con envió a cualquier parte del territorio colombiano.</w:t>
            </w:r>
          </w:p>
        </w:tc>
        <w:tc>
          <w:tcPr>
            <w:tcW w:w="948" w:type="dxa"/>
            <w:tcBorders>
              <w:top w:val="single" w:color="auto" w:sz="4" w:space="0"/>
              <w:left w:val="single" w:color="auto" w:sz="4" w:space="0"/>
              <w:bottom w:val="single" w:color="auto" w:sz="4" w:space="0"/>
              <w:right w:val="single" w:color="auto" w:sz="4" w:space="0"/>
            </w:tcBorders>
            <w:vAlign w:val="center"/>
          </w:tcPr>
          <w:p w14:paraId="33E72B2B">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466FE118">
            <w:pPr>
              <w:jc w:val="center"/>
              <w:rPr>
                <w:rFonts w:eastAsia="MS Mincho"/>
                <w:b/>
                <w:bCs/>
                <w:sz w:val="16"/>
                <w:szCs w:val="16"/>
                <w:lang w:val="zh-CN"/>
              </w:rPr>
            </w:pPr>
          </w:p>
        </w:tc>
      </w:tr>
      <w:tr w14:paraId="396CFA76">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7750D31">
            <w:pPr>
              <w:jc w:val="center"/>
              <w:rPr>
                <w:rStyle w:val="17"/>
                <w:i w:val="0"/>
                <w:sz w:val="16"/>
                <w:szCs w:val="16"/>
              </w:rPr>
            </w:pPr>
            <w:r>
              <w:rPr>
                <w:rStyle w:val="17"/>
                <w:sz w:val="16"/>
                <w:szCs w:val="16"/>
              </w:rPr>
              <w:t>26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087D68F">
            <w:pPr>
              <w:jc w:val="center"/>
              <w:rPr>
                <w:rStyle w:val="17"/>
                <w:i w:val="0"/>
                <w:sz w:val="16"/>
                <w:szCs w:val="16"/>
              </w:rPr>
            </w:pPr>
            <w:r>
              <w:rPr>
                <w:color w:val="000000"/>
                <w:sz w:val="16"/>
                <w:szCs w:val="16"/>
              </w:rPr>
              <w:t>Croissant de queso 100 gr.</w:t>
            </w:r>
          </w:p>
        </w:tc>
        <w:tc>
          <w:tcPr>
            <w:tcW w:w="948" w:type="dxa"/>
            <w:tcBorders>
              <w:top w:val="single" w:color="auto" w:sz="4" w:space="0"/>
              <w:left w:val="single" w:color="auto" w:sz="4" w:space="0"/>
              <w:bottom w:val="single" w:color="auto" w:sz="4" w:space="0"/>
              <w:right w:val="single" w:color="auto" w:sz="4" w:space="0"/>
            </w:tcBorders>
            <w:vAlign w:val="center"/>
          </w:tcPr>
          <w:p w14:paraId="063F09EA">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B6C00F1">
            <w:pPr>
              <w:jc w:val="center"/>
              <w:rPr>
                <w:color w:val="000000"/>
                <w:sz w:val="16"/>
                <w:szCs w:val="16"/>
              </w:rPr>
            </w:pPr>
          </w:p>
        </w:tc>
      </w:tr>
      <w:tr w14:paraId="2F4323C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4D163B3">
            <w:pPr>
              <w:jc w:val="center"/>
              <w:rPr>
                <w:rStyle w:val="17"/>
                <w:i w:val="0"/>
                <w:sz w:val="16"/>
                <w:szCs w:val="16"/>
              </w:rPr>
            </w:pPr>
            <w:r>
              <w:rPr>
                <w:rStyle w:val="17"/>
                <w:sz w:val="16"/>
                <w:szCs w:val="16"/>
              </w:rPr>
              <w:t>27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FEA93E9">
            <w:pPr>
              <w:jc w:val="center"/>
              <w:rPr>
                <w:rStyle w:val="17"/>
                <w:i w:val="0"/>
                <w:sz w:val="16"/>
                <w:szCs w:val="16"/>
                <w:lang w:val="pt-PT"/>
              </w:rPr>
            </w:pPr>
            <w:r>
              <w:rPr>
                <w:color w:val="000000"/>
                <w:sz w:val="16"/>
                <w:szCs w:val="16"/>
                <w:lang w:val="pt-PT"/>
              </w:rPr>
              <w:t>Croissant de pollo o carne 100 gr.</w:t>
            </w:r>
          </w:p>
        </w:tc>
        <w:tc>
          <w:tcPr>
            <w:tcW w:w="948" w:type="dxa"/>
            <w:tcBorders>
              <w:top w:val="single" w:color="auto" w:sz="4" w:space="0"/>
              <w:left w:val="single" w:color="auto" w:sz="4" w:space="0"/>
              <w:bottom w:val="single" w:color="auto" w:sz="4" w:space="0"/>
              <w:right w:val="single" w:color="auto" w:sz="4" w:space="0"/>
            </w:tcBorders>
            <w:vAlign w:val="center"/>
          </w:tcPr>
          <w:p w14:paraId="353908DE">
            <w:pPr>
              <w:jc w:val="center"/>
              <w:rPr>
                <w:color w:val="000000"/>
                <w:sz w:val="16"/>
                <w:szCs w:val="16"/>
                <w:lang w:val="pt-PT"/>
              </w:rPr>
            </w:pPr>
          </w:p>
        </w:tc>
        <w:tc>
          <w:tcPr>
            <w:tcW w:w="895" w:type="dxa"/>
            <w:tcBorders>
              <w:top w:val="single" w:color="auto" w:sz="4" w:space="0"/>
              <w:left w:val="single" w:color="auto" w:sz="4" w:space="0"/>
              <w:bottom w:val="single" w:color="auto" w:sz="4" w:space="0"/>
              <w:right w:val="single" w:color="auto" w:sz="4" w:space="0"/>
            </w:tcBorders>
            <w:vAlign w:val="center"/>
          </w:tcPr>
          <w:p w14:paraId="68160177">
            <w:pPr>
              <w:jc w:val="center"/>
              <w:rPr>
                <w:color w:val="000000"/>
                <w:sz w:val="16"/>
                <w:szCs w:val="16"/>
                <w:lang w:val="pt-PT"/>
              </w:rPr>
            </w:pPr>
          </w:p>
        </w:tc>
      </w:tr>
      <w:tr w14:paraId="7FC1F01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DBF3758">
            <w:pPr>
              <w:jc w:val="center"/>
              <w:rPr>
                <w:rStyle w:val="17"/>
                <w:i w:val="0"/>
                <w:sz w:val="16"/>
                <w:szCs w:val="16"/>
                <w:lang w:val="it-IT"/>
              </w:rPr>
            </w:pPr>
            <w:r>
              <w:rPr>
                <w:rStyle w:val="17"/>
                <w:sz w:val="16"/>
                <w:szCs w:val="16"/>
                <w:lang w:val="it-IT"/>
              </w:rPr>
              <w:t>28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BBB0674">
            <w:pPr>
              <w:jc w:val="center"/>
              <w:rPr>
                <w:rStyle w:val="17"/>
                <w:i w:val="0"/>
                <w:sz w:val="16"/>
                <w:szCs w:val="16"/>
              </w:rPr>
            </w:pPr>
            <w:r>
              <w:rPr>
                <w:sz w:val="16"/>
                <w:szCs w:val="16"/>
              </w:rPr>
              <w:t>Bebida hidratante 500 ml.</w:t>
            </w:r>
          </w:p>
        </w:tc>
        <w:tc>
          <w:tcPr>
            <w:tcW w:w="948" w:type="dxa"/>
            <w:tcBorders>
              <w:top w:val="single" w:color="auto" w:sz="4" w:space="0"/>
              <w:left w:val="single" w:color="auto" w:sz="4" w:space="0"/>
              <w:bottom w:val="single" w:color="auto" w:sz="4" w:space="0"/>
              <w:right w:val="single" w:color="auto" w:sz="4" w:space="0"/>
            </w:tcBorders>
            <w:vAlign w:val="center"/>
          </w:tcPr>
          <w:p w14:paraId="00F38808">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19B64000">
            <w:pPr>
              <w:jc w:val="center"/>
              <w:rPr>
                <w:color w:val="000000"/>
                <w:sz w:val="16"/>
                <w:szCs w:val="16"/>
              </w:rPr>
            </w:pPr>
          </w:p>
        </w:tc>
      </w:tr>
      <w:tr w14:paraId="0E0DCD9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E251250">
            <w:pPr>
              <w:jc w:val="center"/>
              <w:rPr>
                <w:rFonts w:eastAsia="MS Mincho"/>
                <w:sz w:val="16"/>
                <w:szCs w:val="16"/>
                <w:lang w:val="zh-CN"/>
              </w:rPr>
            </w:pPr>
            <w:r>
              <w:rPr>
                <w:rFonts w:eastAsia="MS Mincho"/>
                <w:sz w:val="16"/>
                <w:szCs w:val="16"/>
                <w:lang w:val="zh-CN"/>
              </w:rPr>
              <w:t>29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F3C68D7">
            <w:pPr>
              <w:jc w:val="center"/>
              <w:rPr>
                <w:rFonts w:eastAsia="MS Mincho"/>
                <w:sz w:val="16"/>
                <w:szCs w:val="16"/>
                <w:lang w:val="zh-CN"/>
              </w:rPr>
            </w:pPr>
            <w:r>
              <w:rPr>
                <w:rFonts w:eastAsia="MS Mincho"/>
                <w:sz w:val="16"/>
                <w:szCs w:val="16"/>
              </w:rPr>
              <w:t>Agua en botella 500 ml.</w:t>
            </w:r>
          </w:p>
        </w:tc>
        <w:tc>
          <w:tcPr>
            <w:tcW w:w="948" w:type="dxa"/>
            <w:tcBorders>
              <w:top w:val="single" w:color="auto" w:sz="4" w:space="0"/>
              <w:left w:val="single" w:color="auto" w:sz="4" w:space="0"/>
              <w:bottom w:val="single" w:color="auto" w:sz="4" w:space="0"/>
              <w:right w:val="single" w:color="auto" w:sz="4" w:space="0"/>
            </w:tcBorders>
            <w:vAlign w:val="center"/>
          </w:tcPr>
          <w:p w14:paraId="4B8F01E2">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484805A8">
            <w:pPr>
              <w:jc w:val="center"/>
              <w:rPr>
                <w:rFonts w:eastAsia="MS Mincho"/>
                <w:b/>
                <w:bCs/>
                <w:sz w:val="16"/>
                <w:szCs w:val="16"/>
                <w:lang w:val="zh-CN"/>
              </w:rPr>
            </w:pPr>
          </w:p>
        </w:tc>
      </w:tr>
      <w:tr w14:paraId="248FA42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2958967">
            <w:pPr>
              <w:jc w:val="center"/>
              <w:rPr>
                <w:rStyle w:val="17"/>
                <w:i w:val="0"/>
                <w:sz w:val="16"/>
                <w:szCs w:val="16"/>
              </w:rPr>
            </w:pPr>
            <w:r>
              <w:rPr>
                <w:rStyle w:val="17"/>
                <w:sz w:val="16"/>
                <w:szCs w:val="16"/>
              </w:rPr>
              <w:t>30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DC502F0">
            <w:pPr>
              <w:jc w:val="center"/>
              <w:rPr>
                <w:rStyle w:val="17"/>
                <w:i w:val="0"/>
                <w:sz w:val="16"/>
                <w:szCs w:val="16"/>
              </w:rPr>
            </w:pPr>
            <w:r>
              <w:rPr>
                <w:rFonts w:eastAsia="MS Mincho"/>
                <w:sz w:val="16"/>
                <w:szCs w:val="16"/>
              </w:rPr>
              <w:t>Agua en bolsa 500 ml</w:t>
            </w:r>
          </w:p>
        </w:tc>
        <w:tc>
          <w:tcPr>
            <w:tcW w:w="948" w:type="dxa"/>
            <w:tcBorders>
              <w:top w:val="single" w:color="auto" w:sz="4" w:space="0"/>
              <w:left w:val="single" w:color="auto" w:sz="4" w:space="0"/>
              <w:bottom w:val="single" w:color="auto" w:sz="4" w:space="0"/>
              <w:right w:val="single" w:color="auto" w:sz="4" w:space="0"/>
            </w:tcBorders>
            <w:vAlign w:val="center"/>
          </w:tcPr>
          <w:p w14:paraId="0A0EBF2E">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2C90347">
            <w:pPr>
              <w:jc w:val="center"/>
              <w:rPr>
                <w:color w:val="000000"/>
                <w:sz w:val="16"/>
                <w:szCs w:val="16"/>
              </w:rPr>
            </w:pPr>
          </w:p>
        </w:tc>
      </w:tr>
      <w:tr w14:paraId="677D4F5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598E1E7">
            <w:pPr>
              <w:jc w:val="center"/>
              <w:rPr>
                <w:rStyle w:val="17"/>
                <w:i w:val="0"/>
                <w:sz w:val="16"/>
                <w:szCs w:val="16"/>
              </w:rPr>
            </w:pPr>
            <w:r>
              <w:rPr>
                <w:rStyle w:val="17"/>
                <w:sz w:val="16"/>
                <w:szCs w:val="16"/>
              </w:rPr>
              <w:t>31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51F392E">
            <w:pPr>
              <w:jc w:val="center"/>
              <w:rPr>
                <w:rStyle w:val="17"/>
                <w:i w:val="0"/>
                <w:sz w:val="16"/>
                <w:szCs w:val="16"/>
              </w:rPr>
            </w:pPr>
            <w:r>
              <w:rPr>
                <w:color w:val="000000"/>
                <w:sz w:val="16"/>
                <w:szCs w:val="16"/>
              </w:rPr>
              <w:t>Vaso de yogurt por 200 gr.</w:t>
            </w:r>
          </w:p>
        </w:tc>
        <w:tc>
          <w:tcPr>
            <w:tcW w:w="948" w:type="dxa"/>
            <w:tcBorders>
              <w:top w:val="single" w:color="auto" w:sz="4" w:space="0"/>
              <w:left w:val="single" w:color="auto" w:sz="4" w:space="0"/>
              <w:bottom w:val="single" w:color="auto" w:sz="4" w:space="0"/>
              <w:right w:val="single" w:color="auto" w:sz="4" w:space="0"/>
            </w:tcBorders>
            <w:vAlign w:val="center"/>
          </w:tcPr>
          <w:p w14:paraId="59E16084">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6409ABF">
            <w:pPr>
              <w:jc w:val="center"/>
              <w:rPr>
                <w:color w:val="000000"/>
                <w:sz w:val="16"/>
                <w:szCs w:val="16"/>
              </w:rPr>
            </w:pPr>
          </w:p>
        </w:tc>
      </w:tr>
      <w:tr w14:paraId="2E09988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D5A11DA">
            <w:pPr>
              <w:jc w:val="center"/>
              <w:rPr>
                <w:rStyle w:val="17"/>
                <w:i w:val="0"/>
                <w:sz w:val="16"/>
                <w:szCs w:val="16"/>
              </w:rPr>
            </w:pPr>
            <w:r>
              <w:rPr>
                <w:rStyle w:val="17"/>
                <w:sz w:val="16"/>
                <w:szCs w:val="16"/>
              </w:rPr>
              <w:t>32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36BB017">
            <w:pPr>
              <w:jc w:val="center"/>
              <w:rPr>
                <w:rStyle w:val="17"/>
                <w:i w:val="0"/>
                <w:sz w:val="16"/>
                <w:szCs w:val="16"/>
              </w:rPr>
            </w:pPr>
            <w:r>
              <w:rPr>
                <w:color w:val="000000"/>
                <w:sz w:val="16"/>
                <w:szCs w:val="16"/>
              </w:rPr>
              <w:t>Manzana.</w:t>
            </w:r>
          </w:p>
        </w:tc>
        <w:tc>
          <w:tcPr>
            <w:tcW w:w="948" w:type="dxa"/>
            <w:tcBorders>
              <w:top w:val="single" w:color="auto" w:sz="4" w:space="0"/>
              <w:left w:val="single" w:color="auto" w:sz="4" w:space="0"/>
              <w:bottom w:val="single" w:color="auto" w:sz="4" w:space="0"/>
              <w:right w:val="single" w:color="auto" w:sz="4" w:space="0"/>
            </w:tcBorders>
            <w:vAlign w:val="center"/>
          </w:tcPr>
          <w:p w14:paraId="254F184E">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66439C8">
            <w:pPr>
              <w:jc w:val="center"/>
              <w:rPr>
                <w:color w:val="000000"/>
                <w:sz w:val="16"/>
                <w:szCs w:val="16"/>
              </w:rPr>
            </w:pPr>
          </w:p>
        </w:tc>
      </w:tr>
      <w:tr w14:paraId="05AEFD5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12C6774">
            <w:pPr>
              <w:jc w:val="center"/>
              <w:rPr>
                <w:rFonts w:eastAsia="MS Mincho"/>
                <w:sz w:val="16"/>
                <w:szCs w:val="16"/>
                <w:lang w:val="zh-CN"/>
              </w:rPr>
            </w:pPr>
            <w:r>
              <w:rPr>
                <w:rFonts w:eastAsia="MS Mincho"/>
                <w:sz w:val="16"/>
                <w:szCs w:val="16"/>
                <w:lang w:val="zh-CN"/>
              </w:rPr>
              <w:t>33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F8997C5">
            <w:pPr>
              <w:jc w:val="center"/>
              <w:rPr>
                <w:rFonts w:eastAsia="MS Mincho"/>
                <w:sz w:val="16"/>
                <w:szCs w:val="16"/>
                <w:lang w:val="zh-CN"/>
              </w:rPr>
            </w:pPr>
            <w:r>
              <w:rPr>
                <w:color w:val="000000"/>
                <w:sz w:val="16"/>
                <w:szCs w:val="16"/>
              </w:rPr>
              <w:t>Pera.</w:t>
            </w:r>
          </w:p>
        </w:tc>
        <w:tc>
          <w:tcPr>
            <w:tcW w:w="948" w:type="dxa"/>
            <w:tcBorders>
              <w:top w:val="single" w:color="auto" w:sz="4" w:space="0"/>
              <w:left w:val="single" w:color="auto" w:sz="4" w:space="0"/>
              <w:bottom w:val="single" w:color="auto" w:sz="4" w:space="0"/>
              <w:right w:val="single" w:color="auto" w:sz="4" w:space="0"/>
            </w:tcBorders>
            <w:vAlign w:val="center"/>
          </w:tcPr>
          <w:p w14:paraId="3C90371C">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039EFF26">
            <w:pPr>
              <w:jc w:val="center"/>
              <w:rPr>
                <w:rFonts w:eastAsia="MS Mincho"/>
                <w:b/>
                <w:bCs/>
                <w:sz w:val="16"/>
                <w:szCs w:val="16"/>
                <w:lang w:val="zh-CN"/>
              </w:rPr>
            </w:pPr>
          </w:p>
        </w:tc>
      </w:tr>
      <w:tr w14:paraId="4919575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539D6B6">
            <w:pPr>
              <w:jc w:val="center"/>
              <w:rPr>
                <w:rFonts w:eastAsia="MS Mincho"/>
                <w:sz w:val="16"/>
                <w:szCs w:val="16"/>
                <w:lang w:val="zh-CN"/>
              </w:rPr>
            </w:pPr>
            <w:r>
              <w:rPr>
                <w:rFonts w:eastAsia="MS Mincho"/>
                <w:sz w:val="16"/>
                <w:szCs w:val="16"/>
                <w:lang w:val="zh-CN"/>
              </w:rPr>
              <w:t>34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6EED15E">
            <w:pPr>
              <w:jc w:val="center"/>
              <w:rPr>
                <w:rFonts w:eastAsia="MS Mincho"/>
                <w:sz w:val="16"/>
                <w:szCs w:val="16"/>
                <w:lang w:val="zh-CN"/>
              </w:rPr>
            </w:pPr>
            <w:r>
              <w:rPr>
                <w:rFonts w:eastAsia="MS Mincho"/>
                <w:sz w:val="16"/>
                <w:szCs w:val="16"/>
              </w:rPr>
              <w:t>Banano.</w:t>
            </w:r>
          </w:p>
        </w:tc>
        <w:tc>
          <w:tcPr>
            <w:tcW w:w="948" w:type="dxa"/>
            <w:tcBorders>
              <w:top w:val="single" w:color="auto" w:sz="4" w:space="0"/>
              <w:left w:val="single" w:color="auto" w:sz="4" w:space="0"/>
              <w:bottom w:val="single" w:color="auto" w:sz="4" w:space="0"/>
              <w:right w:val="single" w:color="auto" w:sz="4" w:space="0"/>
            </w:tcBorders>
            <w:vAlign w:val="center"/>
          </w:tcPr>
          <w:p w14:paraId="02E2E768">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55D4359B">
            <w:pPr>
              <w:jc w:val="center"/>
              <w:rPr>
                <w:rFonts w:eastAsia="MS Mincho"/>
                <w:b/>
                <w:bCs/>
                <w:sz w:val="16"/>
                <w:szCs w:val="16"/>
                <w:lang w:val="zh-CN"/>
              </w:rPr>
            </w:pPr>
          </w:p>
        </w:tc>
      </w:tr>
      <w:tr w14:paraId="3EE9F5A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C37D7BA">
            <w:pPr>
              <w:jc w:val="center"/>
              <w:rPr>
                <w:rFonts w:eastAsia="MS Mincho"/>
                <w:sz w:val="16"/>
                <w:szCs w:val="16"/>
                <w:lang w:val="zh-CN"/>
              </w:rPr>
            </w:pPr>
            <w:r>
              <w:rPr>
                <w:rFonts w:eastAsia="MS Mincho"/>
                <w:sz w:val="16"/>
                <w:szCs w:val="16"/>
                <w:lang w:val="zh-CN"/>
              </w:rPr>
              <w:t>35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55BECD6">
            <w:pPr>
              <w:jc w:val="center"/>
              <w:rPr>
                <w:rFonts w:eastAsia="MS Mincho"/>
                <w:sz w:val="16"/>
                <w:szCs w:val="16"/>
                <w:lang w:val="zh-CN"/>
              </w:rPr>
            </w:pPr>
            <w:r>
              <w:rPr>
                <w:rFonts w:eastAsia="MS Mincho"/>
                <w:sz w:val="16"/>
                <w:szCs w:val="16"/>
              </w:rPr>
              <w:t>Mandarina.</w:t>
            </w:r>
          </w:p>
        </w:tc>
        <w:tc>
          <w:tcPr>
            <w:tcW w:w="948" w:type="dxa"/>
            <w:tcBorders>
              <w:top w:val="single" w:color="auto" w:sz="4" w:space="0"/>
              <w:left w:val="single" w:color="auto" w:sz="4" w:space="0"/>
              <w:bottom w:val="single" w:color="auto" w:sz="4" w:space="0"/>
              <w:right w:val="single" w:color="auto" w:sz="4" w:space="0"/>
            </w:tcBorders>
            <w:vAlign w:val="center"/>
          </w:tcPr>
          <w:p w14:paraId="2299A7BC">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7BC4908A">
            <w:pPr>
              <w:jc w:val="center"/>
              <w:rPr>
                <w:rFonts w:eastAsia="MS Mincho"/>
                <w:b/>
                <w:bCs/>
                <w:sz w:val="16"/>
                <w:szCs w:val="16"/>
                <w:lang w:val="zh-CN"/>
              </w:rPr>
            </w:pPr>
          </w:p>
        </w:tc>
      </w:tr>
      <w:tr w14:paraId="5F84F8C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08189FE">
            <w:pPr>
              <w:jc w:val="center"/>
              <w:rPr>
                <w:rFonts w:eastAsia="MS Mincho"/>
                <w:sz w:val="16"/>
                <w:szCs w:val="16"/>
                <w:lang w:val="zh-CN"/>
              </w:rPr>
            </w:pPr>
            <w:r>
              <w:rPr>
                <w:rFonts w:eastAsia="MS Mincho"/>
                <w:sz w:val="16"/>
                <w:szCs w:val="16"/>
                <w:lang w:val="zh-CN"/>
              </w:rPr>
              <w:t>36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497A0F3">
            <w:pPr>
              <w:jc w:val="center"/>
              <w:rPr>
                <w:rFonts w:eastAsia="MS Mincho"/>
                <w:sz w:val="16"/>
                <w:szCs w:val="16"/>
                <w:lang w:val="zh-CN"/>
              </w:rPr>
            </w:pPr>
            <w:r>
              <w:rPr>
                <w:sz w:val="16"/>
                <w:szCs w:val="16"/>
              </w:rPr>
              <w:t>Bocadillo 40 gr.</w:t>
            </w:r>
          </w:p>
        </w:tc>
        <w:tc>
          <w:tcPr>
            <w:tcW w:w="948" w:type="dxa"/>
            <w:tcBorders>
              <w:top w:val="single" w:color="auto" w:sz="4" w:space="0"/>
              <w:left w:val="single" w:color="auto" w:sz="4" w:space="0"/>
              <w:bottom w:val="single" w:color="auto" w:sz="4" w:space="0"/>
              <w:right w:val="single" w:color="auto" w:sz="4" w:space="0"/>
            </w:tcBorders>
            <w:vAlign w:val="center"/>
          </w:tcPr>
          <w:p w14:paraId="780675A6">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2ADC4662">
            <w:pPr>
              <w:jc w:val="center"/>
              <w:rPr>
                <w:rFonts w:eastAsia="MS Mincho"/>
                <w:b/>
                <w:bCs/>
                <w:sz w:val="16"/>
                <w:szCs w:val="16"/>
                <w:lang w:val="zh-CN"/>
              </w:rPr>
            </w:pPr>
          </w:p>
        </w:tc>
      </w:tr>
      <w:tr w14:paraId="682AB8E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B493966">
            <w:pPr>
              <w:jc w:val="center"/>
              <w:rPr>
                <w:rFonts w:eastAsia="MS Mincho"/>
                <w:sz w:val="16"/>
                <w:szCs w:val="16"/>
                <w:lang w:val="zh-CN"/>
              </w:rPr>
            </w:pPr>
            <w:r>
              <w:rPr>
                <w:rFonts w:eastAsia="MS Mincho"/>
                <w:sz w:val="16"/>
                <w:szCs w:val="16"/>
                <w:lang w:val="zh-CN"/>
              </w:rPr>
              <w:t>37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32BB3A2">
            <w:pPr>
              <w:jc w:val="center"/>
              <w:rPr>
                <w:rFonts w:eastAsia="MS Mincho"/>
                <w:sz w:val="16"/>
                <w:szCs w:val="16"/>
                <w:lang w:val="zh-CN"/>
              </w:rPr>
            </w:pPr>
            <w:r>
              <w:rPr>
                <w:rFonts w:eastAsia="MS Mincho"/>
                <w:sz w:val="16"/>
                <w:szCs w:val="16"/>
              </w:rPr>
              <w:t>Porción queso 80 gr.</w:t>
            </w:r>
          </w:p>
        </w:tc>
        <w:tc>
          <w:tcPr>
            <w:tcW w:w="948" w:type="dxa"/>
            <w:tcBorders>
              <w:top w:val="single" w:color="auto" w:sz="4" w:space="0"/>
              <w:left w:val="single" w:color="auto" w:sz="4" w:space="0"/>
              <w:bottom w:val="single" w:color="auto" w:sz="4" w:space="0"/>
              <w:right w:val="single" w:color="auto" w:sz="4" w:space="0"/>
            </w:tcBorders>
            <w:vAlign w:val="center"/>
          </w:tcPr>
          <w:p w14:paraId="0E96FC76">
            <w:pPr>
              <w:jc w:val="center"/>
              <w:rPr>
                <w:rFonts w:eastAsia="MS Mincho"/>
                <w:b/>
                <w:bCs/>
                <w:sz w:val="16"/>
                <w:szCs w:val="16"/>
                <w:lang w:val="zh-CN"/>
              </w:rPr>
            </w:pPr>
          </w:p>
        </w:tc>
        <w:tc>
          <w:tcPr>
            <w:tcW w:w="895" w:type="dxa"/>
            <w:tcBorders>
              <w:top w:val="single" w:color="auto" w:sz="4" w:space="0"/>
              <w:left w:val="single" w:color="auto" w:sz="4" w:space="0"/>
              <w:bottom w:val="single" w:color="auto" w:sz="4" w:space="0"/>
              <w:right w:val="single" w:color="auto" w:sz="4" w:space="0"/>
            </w:tcBorders>
            <w:vAlign w:val="center"/>
          </w:tcPr>
          <w:p w14:paraId="515FED98">
            <w:pPr>
              <w:jc w:val="center"/>
              <w:rPr>
                <w:rFonts w:eastAsia="MS Mincho"/>
                <w:b/>
                <w:bCs/>
                <w:sz w:val="16"/>
                <w:szCs w:val="16"/>
                <w:lang w:val="zh-CN"/>
              </w:rPr>
            </w:pPr>
          </w:p>
        </w:tc>
      </w:tr>
      <w:tr w14:paraId="34C14D4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A058510">
            <w:pPr>
              <w:jc w:val="center"/>
              <w:rPr>
                <w:rStyle w:val="17"/>
                <w:i w:val="0"/>
                <w:sz w:val="16"/>
                <w:szCs w:val="16"/>
              </w:rPr>
            </w:pPr>
            <w:r>
              <w:rPr>
                <w:rStyle w:val="17"/>
                <w:sz w:val="16"/>
                <w:szCs w:val="16"/>
              </w:rPr>
              <w:t>38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0CE814A">
            <w:pPr>
              <w:jc w:val="center"/>
              <w:rPr>
                <w:rStyle w:val="17"/>
                <w:i w:val="0"/>
                <w:sz w:val="16"/>
                <w:szCs w:val="16"/>
              </w:rPr>
            </w:pPr>
            <w:r>
              <w:rPr>
                <w:rFonts w:eastAsia="MS Mincho"/>
                <w:sz w:val="16"/>
                <w:szCs w:val="16"/>
              </w:rPr>
              <w:t>Malta 400 ml.</w:t>
            </w:r>
          </w:p>
        </w:tc>
        <w:tc>
          <w:tcPr>
            <w:tcW w:w="948" w:type="dxa"/>
            <w:tcBorders>
              <w:top w:val="single" w:color="auto" w:sz="4" w:space="0"/>
              <w:left w:val="single" w:color="auto" w:sz="4" w:space="0"/>
              <w:bottom w:val="single" w:color="auto" w:sz="4" w:space="0"/>
              <w:right w:val="single" w:color="auto" w:sz="4" w:space="0"/>
            </w:tcBorders>
            <w:vAlign w:val="center"/>
          </w:tcPr>
          <w:p w14:paraId="1D42E2DB">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2A059F69">
            <w:pPr>
              <w:jc w:val="center"/>
              <w:rPr>
                <w:color w:val="000000"/>
                <w:sz w:val="16"/>
                <w:szCs w:val="16"/>
              </w:rPr>
            </w:pPr>
          </w:p>
        </w:tc>
      </w:tr>
      <w:tr w14:paraId="78F20AC9">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6BF2164">
            <w:pPr>
              <w:jc w:val="center"/>
              <w:rPr>
                <w:rStyle w:val="17"/>
                <w:i w:val="0"/>
                <w:sz w:val="16"/>
                <w:szCs w:val="16"/>
              </w:rPr>
            </w:pPr>
            <w:r>
              <w:rPr>
                <w:rStyle w:val="17"/>
                <w:sz w:val="16"/>
                <w:szCs w:val="16"/>
              </w:rPr>
              <w:t>39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D70EFCB">
            <w:pPr>
              <w:jc w:val="center"/>
              <w:rPr>
                <w:rStyle w:val="17"/>
                <w:i w:val="0"/>
                <w:sz w:val="16"/>
                <w:szCs w:val="16"/>
              </w:rPr>
            </w:pPr>
            <w:r>
              <w:rPr>
                <w:color w:val="000000"/>
                <w:sz w:val="16"/>
                <w:szCs w:val="16"/>
              </w:rPr>
              <w:t>Gaseosa 400 ml.</w:t>
            </w:r>
          </w:p>
        </w:tc>
        <w:tc>
          <w:tcPr>
            <w:tcW w:w="948" w:type="dxa"/>
            <w:tcBorders>
              <w:top w:val="single" w:color="auto" w:sz="4" w:space="0"/>
              <w:left w:val="single" w:color="auto" w:sz="4" w:space="0"/>
              <w:bottom w:val="single" w:color="auto" w:sz="4" w:space="0"/>
              <w:right w:val="single" w:color="auto" w:sz="4" w:space="0"/>
            </w:tcBorders>
            <w:vAlign w:val="center"/>
          </w:tcPr>
          <w:p w14:paraId="10ABF8F8">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07AFABE">
            <w:pPr>
              <w:jc w:val="center"/>
              <w:rPr>
                <w:color w:val="000000"/>
                <w:sz w:val="16"/>
                <w:szCs w:val="16"/>
              </w:rPr>
            </w:pPr>
          </w:p>
        </w:tc>
      </w:tr>
      <w:tr w14:paraId="5DAF585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894B0F6">
            <w:pPr>
              <w:jc w:val="center"/>
              <w:rPr>
                <w:rStyle w:val="17"/>
                <w:i w:val="0"/>
                <w:sz w:val="16"/>
                <w:szCs w:val="16"/>
              </w:rPr>
            </w:pPr>
            <w:r>
              <w:rPr>
                <w:rStyle w:val="17"/>
                <w:sz w:val="16"/>
                <w:szCs w:val="16"/>
              </w:rPr>
              <w:t>40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B55B597">
            <w:pPr>
              <w:jc w:val="center"/>
              <w:rPr>
                <w:rStyle w:val="17"/>
                <w:i w:val="0"/>
                <w:sz w:val="16"/>
                <w:szCs w:val="16"/>
              </w:rPr>
            </w:pPr>
            <w:r>
              <w:rPr>
                <w:color w:val="000000"/>
                <w:sz w:val="16"/>
                <w:szCs w:val="16"/>
              </w:rPr>
              <w:t>Jugo de frutas por 400 ml.</w:t>
            </w:r>
          </w:p>
        </w:tc>
        <w:tc>
          <w:tcPr>
            <w:tcW w:w="948" w:type="dxa"/>
            <w:tcBorders>
              <w:top w:val="single" w:color="auto" w:sz="4" w:space="0"/>
              <w:left w:val="single" w:color="auto" w:sz="4" w:space="0"/>
              <w:bottom w:val="single" w:color="auto" w:sz="4" w:space="0"/>
              <w:right w:val="single" w:color="auto" w:sz="4" w:space="0"/>
            </w:tcBorders>
            <w:vAlign w:val="center"/>
          </w:tcPr>
          <w:p w14:paraId="2224552C">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6E44170">
            <w:pPr>
              <w:jc w:val="center"/>
              <w:rPr>
                <w:color w:val="000000"/>
                <w:sz w:val="16"/>
                <w:szCs w:val="16"/>
              </w:rPr>
            </w:pPr>
          </w:p>
        </w:tc>
      </w:tr>
      <w:tr w14:paraId="5C3B6B0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ADC64E9">
            <w:pPr>
              <w:jc w:val="center"/>
              <w:rPr>
                <w:rStyle w:val="17"/>
                <w:i w:val="0"/>
                <w:sz w:val="16"/>
                <w:szCs w:val="16"/>
              </w:rPr>
            </w:pPr>
            <w:r>
              <w:rPr>
                <w:rStyle w:val="17"/>
                <w:sz w:val="16"/>
                <w:szCs w:val="16"/>
              </w:rPr>
              <w:t>41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41802AD">
            <w:pPr>
              <w:jc w:val="center"/>
              <w:rPr>
                <w:rStyle w:val="17"/>
                <w:i w:val="0"/>
                <w:sz w:val="16"/>
                <w:szCs w:val="16"/>
              </w:rPr>
            </w:pPr>
            <w:r>
              <w:rPr>
                <w:color w:val="000000"/>
                <w:sz w:val="16"/>
                <w:szCs w:val="16"/>
              </w:rPr>
              <w:t>Chocolatina por 40 gr.</w:t>
            </w:r>
          </w:p>
        </w:tc>
        <w:tc>
          <w:tcPr>
            <w:tcW w:w="948" w:type="dxa"/>
            <w:tcBorders>
              <w:top w:val="single" w:color="auto" w:sz="4" w:space="0"/>
              <w:left w:val="single" w:color="auto" w:sz="4" w:space="0"/>
              <w:bottom w:val="single" w:color="auto" w:sz="4" w:space="0"/>
              <w:right w:val="single" w:color="auto" w:sz="4" w:space="0"/>
            </w:tcBorders>
            <w:vAlign w:val="center"/>
          </w:tcPr>
          <w:p w14:paraId="082BA45B">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0D4CF40E">
            <w:pPr>
              <w:jc w:val="center"/>
              <w:rPr>
                <w:color w:val="000000"/>
                <w:sz w:val="16"/>
                <w:szCs w:val="16"/>
              </w:rPr>
            </w:pPr>
          </w:p>
        </w:tc>
      </w:tr>
      <w:tr w14:paraId="79A3FD2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E855F8D">
            <w:pPr>
              <w:jc w:val="center"/>
              <w:rPr>
                <w:rStyle w:val="17"/>
                <w:i w:val="0"/>
                <w:sz w:val="16"/>
                <w:szCs w:val="16"/>
              </w:rPr>
            </w:pPr>
            <w:r>
              <w:rPr>
                <w:rStyle w:val="17"/>
                <w:sz w:val="16"/>
                <w:szCs w:val="16"/>
              </w:rPr>
              <w:t>42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DAFA208">
            <w:pPr>
              <w:jc w:val="center"/>
              <w:rPr>
                <w:rStyle w:val="17"/>
                <w:i w:val="0"/>
                <w:sz w:val="16"/>
                <w:szCs w:val="16"/>
              </w:rPr>
            </w:pPr>
            <w:r>
              <w:rPr>
                <w:color w:val="000000"/>
                <w:sz w:val="16"/>
                <w:szCs w:val="16"/>
              </w:rPr>
              <w:t>Maní por 50 gr.</w:t>
            </w:r>
          </w:p>
        </w:tc>
        <w:tc>
          <w:tcPr>
            <w:tcW w:w="948" w:type="dxa"/>
            <w:tcBorders>
              <w:top w:val="single" w:color="auto" w:sz="4" w:space="0"/>
              <w:left w:val="single" w:color="auto" w:sz="4" w:space="0"/>
              <w:bottom w:val="single" w:color="auto" w:sz="4" w:space="0"/>
              <w:right w:val="single" w:color="auto" w:sz="4" w:space="0"/>
            </w:tcBorders>
            <w:vAlign w:val="center"/>
          </w:tcPr>
          <w:p w14:paraId="25E7BF7C">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46A9C2D3">
            <w:pPr>
              <w:jc w:val="center"/>
              <w:rPr>
                <w:color w:val="000000"/>
                <w:sz w:val="16"/>
                <w:szCs w:val="16"/>
              </w:rPr>
            </w:pPr>
          </w:p>
        </w:tc>
      </w:tr>
      <w:tr w14:paraId="589AD81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332CB15">
            <w:pPr>
              <w:jc w:val="center"/>
              <w:rPr>
                <w:rStyle w:val="17"/>
                <w:i w:val="0"/>
                <w:sz w:val="16"/>
                <w:szCs w:val="16"/>
              </w:rPr>
            </w:pPr>
            <w:r>
              <w:rPr>
                <w:rStyle w:val="17"/>
                <w:sz w:val="16"/>
                <w:szCs w:val="16"/>
              </w:rPr>
              <w:t>43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EA5B446">
            <w:pPr>
              <w:jc w:val="center"/>
              <w:rPr>
                <w:rStyle w:val="17"/>
                <w:i w:val="0"/>
                <w:sz w:val="16"/>
                <w:szCs w:val="16"/>
              </w:rPr>
            </w:pPr>
            <w:r>
              <w:rPr>
                <w:color w:val="000000"/>
                <w:sz w:val="16"/>
                <w:szCs w:val="16"/>
              </w:rPr>
              <w:t>Cartulina unicolor.</w:t>
            </w:r>
          </w:p>
        </w:tc>
        <w:tc>
          <w:tcPr>
            <w:tcW w:w="948" w:type="dxa"/>
            <w:tcBorders>
              <w:top w:val="single" w:color="auto" w:sz="4" w:space="0"/>
              <w:left w:val="single" w:color="auto" w:sz="4" w:space="0"/>
              <w:bottom w:val="single" w:color="auto" w:sz="4" w:space="0"/>
              <w:right w:val="single" w:color="auto" w:sz="4" w:space="0"/>
            </w:tcBorders>
            <w:vAlign w:val="center"/>
          </w:tcPr>
          <w:p w14:paraId="6601E4DA">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1B5701C">
            <w:pPr>
              <w:jc w:val="center"/>
              <w:rPr>
                <w:color w:val="000000"/>
                <w:sz w:val="16"/>
                <w:szCs w:val="16"/>
              </w:rPr>
            </w:pPr>
          </w:p>
        </w:tc>
      </w:tr>
      <w:tr w14:paraId="2EC5FF7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761806A">
            <w:pPr>
              <w:jc w:val="center"/>
              <w:rPr>
                <w:rStyle w:val="17"/>
                <w:i w:val="0"/>
                <w:sz w:val="16"/>
                <w:szCs w:val="16"/>
              </w:rPr>
            </w:pPr>
            <w:r>
              <w:rPr>
                <w:rStyle w:val="17"/>
                <w:sz w:val="16"/>
                <w:szCs w:val="16"/>
              </w:rPr>
              <w:t>44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2883EF9">
            <w:pPr>
              <w:jc w:val="center"/>
              <w:rPr>
                <w:rStyle w:val="17"/>
                <w:i w:val="0"/>
                <w:sz w:val="16"/>
                <w:szCs w:val="16"/>
              </w:rPr>
            </w:pPr>
            <w:r>
              <w:rPr>
                <w:color w:val="000000"/>
                <w:sz w:val="16"/>
                <w:szCs w:val="16"/>
              </w:rPr>
              <w:t>Block.</w:t>
            </w:r>
          </w:p>
        </w:tc>
        <w:tc>
          <w:tcPr>
            <w:tcW w:w="948" w:type="dxa"/>
            <w:tcBorders>
              <w:top w:val="single" w:color="auto" w:sz="4" w:space="0"/>
              <w:left w:val="single" w:color="auto" w:sz="4" w:space="0"/>
              <w:bottom w:val="single" w:color="auto" w:sz="4" w:space="0"/>
              <w:right w:val="single" w:color="auto" w:sz="4" w:space="0"/>
            </w:tcBorders>
            <w:vAlign w:val="center"/>
          </w:tcPr>
          <w:p w14:paraId="3FE48F7A">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E611DEE">
            <w:pPr>
              <w:jc w:val="center"/>
              <w:rPr>
                <w:color w:val="000000"/>
                <w:sz w:val="16"/>
                <w:szCs w:val="16"/>
              </w:rPr>
            </w:pPr>
          </w:p>
        </w:tc>
      </w:tr>
      <w:tr w14:paraId="61EA7799">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CE54C91">
            <w:pPr>
              <w:jc w:val="center"/>
              <w:rPr>
                <w:rStyle w:val="17"/>
                <w:i w:val="0"/>
                <w:sz w:val="16"/>
                <w:szCs w:val="16"/>
              </w:rPr>
            </w:pPr>
            <w:r>
              <w:rPr>
                <w:rStyle w:val="17"/>
                <w:sz w:val="16"/>
                <w:szCs w:val="16"/>
              </w:rPr>
              <w:t>45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3B75190">
            <w:pPr>
              <w:jc w:val="center"/>
              <w:rPr>
                <w:rStyle w:val="17"/>
                <w:i w:val="0"/>
                <w:sz w:val="16"/>
                <w:szCs w:val="16"/>
              </w:rPr>
            </w:pPr>
            <w:r>
              <w:rPr>
                <w:color w:val="000000"/>
                <w:sz w:val="16"/>
                <w:szCs w:val="16"/>
              </w:rPr>
              <w:t>Temperas.</w:t>
            </w:r>
          </w:p>
        </w:tc>
        <w:tc>
          <w:tcPr>
            <w:tcW w:w="948" w:type="dxa"/>
            <w:tcBorders>
              <w:top w:val="single" w:color="auto" w:sz="4" w:space="0"/>
              <w:left w:val="single" w:color="auto" w:sz="4" w:space="0"/>
              <w:bottom w:val="single" w:color="auto" w:sz="4" w:space="0"/>
              <w:right w:val="single" w:color="auto" w:sz="4" w:space="0"/>
            </w:tcBorders>
            <w:vAlign w:val="center"/>
          </w:tcPr>
          <w:p w14:paraId="2AC0B098">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D43824C">
            <w:pPr>
              <w:jc w:val="center"/>
              <w:rPr>
                <w:color w:val="000000"/>
                <w:sz w:val="16"/>
                <w:szCs w:val="16"/>
              </w:rPr>
            </w:pPr>
          </w:p>
        </w:tc>
      </w:tr>
      <w:tr w14:paraId="1561EE2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AFB0830">
            <w:pPr>
              <w:jc w:val="center"/>
              <w:rPr>
                <w:rStyle w:val="17"/>
                <w:i w:val="0"/>
                <w:sz w:val="16"/>
                <w:szCs w:val="16"/>
              </w:rPr>
            </w:pPr>
            <w:r>
              <w:rPr>
                <w:rStyle w:val="17"/>
                <w:sz w:val="16"/>
                <w:szCs w:val="16"/>
              </w:rPr>
              <w:t>46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B7610F4">
            <w:pPr>
              <w:jc w:val="center"/>
              <w:rPr>
                <w:rStyle w:val="17"/>
                <w:i w:val="0"/>
                <w:sz w:val="16"/>
                <w:szCs w:val="16"/>
              </w:rPr>
            </w:pPr>
            <w:r>
              <w:rPr>
                <w:color w:val="000000"/>
                <w:sz w:val="16"/>
                <w:szCs w:val="16"/>
              </w:rPr>
              <w:t>Marcador.</w:t>
            </w:r>
          </w:p>
        </w:tc>
        <w:tc>
          <w:tcPr>
            <w:tcW w:w="948" w:type="dxa"/>
            <w:tcBorders>
              <w:top w:val="single" w:color="auto" w:sz="4" w:space="0"/>
              <w:left w:val="single" w:color="auto" w:sz="4" w:space="0"/>
              <w:bottom w:val="single" w:color="auto" w:sz="4" w:space="0"/>
              <w:right w:val="single" w:color="auto" w:sz="4" w:space="0"/>
            </w:tcBorders>
            <w:vAlign w:val="center"/>
          </w:tcPr>
          <w:p w14:paraId="4B750954">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3F3A731">
            <w:pPr>
              <w:jc w:val="center"/>
              <w:rPr>
                <w:color w:val="000000"/>
                <w:sz w:val="16"/>
                <w:szCs w:val="16"/>
              </w:rPr>
            </w:pPr>
          </w:p>
        </w:tc>
      </w:tr>
      <w:tr w14:paraId="4FF490A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8FAF2FC">
            <w:pPr>
              <w:jc w:val="center"/>
              <w:rPr>
                <w:rStyle w:val="17"/>
                <w:i w:val="0"/>
                <w:sz w:val="16"/>
                <w:szCs w:val="16"/>
              </w:rPr>
            </w:pPr>
            <w:r>
              <w:rPr>
                <w:rStyle w:val="17"/>
                <w:sz w:val="16"/>
                <w:szCs w:val="16"/>
              </w:rPr>
              <w:t>47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E48A80D">
            <w:pPr>
              <w:jc w:val="center"/>
              <w:rPr>
                <w:rStyle w:val="17"/>
                <w:i w:val="0"/>
                <w:sz w:val="16"/>
                <w:szCs w:val="16"/>
              </w:rPr>
            </w:pPr>
            <w:r>
              <w:rPr>
                <w:color w:val="000000"/>
                <w:sz w:val="16"/>
                <w:szCs w:val="16"/>
              </w:rPr>
              <w:t>Pliego plástico.</w:t>
            </w:r>
          </w:p>
        </w:tc>
        <w:tc>
          <w:tcPr>
            <w:tcW w:w="948" w:type="dxa"/>
            <w:tcBorders>
              <w:top w:val="single" w:color="auto" w:sz="4" w:space="0"/>
              <w:left w:val="single" w:color="auto" w:sz="4" w:space="0"/>
              <w:bottom w:val="single" w:color="auto" w:sz="4" w:space="0"/>
              <w:right w:val="single" w:color="auto" w:sz="4" w:space="0"/>
            </w:tcBorders>
            <w:vAlign w:val="center"/>
          </w:tcPr>
          <w:p w14:paraId="4463FA40">
            <w:pPr>
              <w:jc w:val="center"/>
              <w:rPr>
                <w:rStyle w:val="17"/>
                <w:i w:val="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4A844915">
            <w:pPr>
              <w:jc w:val="center"/>
              <w:rPr>
                <w:rStyle w:val="17"/>
                <w:i w:val="0"/>
                <w:sz w:val="16"/>
                <w:szCs w:val="16"/>
              </w:rPr>
            </w:pPr>
          </w:p>
        </w:tc>
      </w:tr>
      <w:tr w14:paraId="0EAF51D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45F4C2F">
            <w:pPr>
              <w:jc w:val="center"/>
              <w:rPr>
                <w:rStyle w:val="17"/>
                <w:i w:val="0"/>
                <w:sz w:val="16"/>
                <w:szCs w:val="16"/>
              </w:rPr>
            </w:pPr>
            <w:r>
              <w:rPr>
                <w:rStyle w:val="17"/>
                <w:sz w:val="16"/>
                <w:szCs w:val="16"/>
              </w:rPr>
              <w:t>48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6FA9346">
            <w:pPr>
              <w:jc w:val="center"/>
              <w:rPr>
                <w:rStyle w:val="17"/>
                <w:i w:val="0"/>
                <w:sz w:val="16"/>
                <w:szCs w:val="16"/>
              </w:rPr>
            </w:pPr>
            <w:r>
              <w:rPr>
                <w:rStyle w:val="17"/>
                <w:sz w:val="16"/>
                <w:szCs w:val="16"/>
              </w:rPr>
              <w:t>Pliego papel Kraft.</w:t>
            </w:r>
          </w:p>
        </w:tc>
        <w:tc>
          <w:tcPr>
            <w:tcW w:w="948" w:type="dxa"/>
            <w:tcBorders>
              <w:top w:val="single" w:color="auto" w:sz="4" w:space="0"/>
              <w:left w:val="single" w:color="auto" w:sz="4" w:space="0"/>
              <w:bottom w:val="single" w:color="auto" w:sz="4" w:space="0"/>
              <w:right w:val="single" w:color="auto" w:sz="4" w:space="0"/>
            </w:tcBorders>
            <w:vAlign w:val="center"/>
          </w:tcPr>
          <w:p w14:paraId="55F0A2FE">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0BA9DDD1">
            <w:pPr>
              <w:jc w:val="center"/>
              <w:rPr>
                <w:color w:val="000000"/>
                <w:sz w:val="16"/>
                <w:szCs w:val="16"/>
              </w:rPr>
            </w:pPr>
          </w:p>
        </w:tc>
      </w:tr>
      <w:tr w14:paraId="14E39DF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6E3D123">
            <w:pPr>
              <w:jc w:val="center"/>
              <w:rPr>
                <w:rStyle w:val="17"/>
                <w:i w:val="0"/>
                <w:sz w:val="16"/>
                <w:szCs w:val="16"/>
              </w:rPr>
            </w:pPr>
            <w:r>
              <w:rPr>
                <w:rStyle w:val="17"/>
                <w:sz w:val="16"/>
                <w:szCs w:val="16"/>
              </w:rPr>
              <w:t>49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CDB2DB8">
            <w:pPr>
              <w:jc w:val="center"/>
              <w:rPr>
                <w:color w:val="000000"/>
                <w:sz w:val="16"/>
                <w:szCs w:val="16"/>
              </w:rPr>
            </w:pPr>
            <w:r>
              <w:rPr>
                <w:color w:val="000000"/>
                <w:sz w:val="16"/>
                <w:szCs w:val="16"/>
              </w:rPr>
              <w:t>Pasa día en zona hotelera y turística de la isla de san Andrés.</w:t>
            </w:r>
          </w:p>
        </w:tc>
        <w:tc>
          <w:tcPr>
            <w:tcW w:w="948" w:type="dxa"/>
            <w:tcBorders>
              <w:top w:val="single" w:color="auto" w:sz="4" w:space="0"/>
              <w:left w:val="single" w:color="auto" w:sz="4" w:space="0"/>
              <w:bottom w:val="single" w:color="auto" w:sz="4" w:space="0"/>
              <w:right w:val="single" w:color="auto" w:sz="4" w:space="0"/>
            </w:tcBorders>
            <w:vAlign w:val="center"/>
          </w:tcPr>
          <w:p w14:paraId="1F75A504">
            <w:pPr>
              <w:jc w:val="center"/>
              <w:rPr>
                <w:color w:val="000000"/>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F4854A1">
            <w:pPr>
              <w:jc w:val="center"/>
              <w:rPr>
                <w:color w:val="000000"/>
                <w:sz w:val="16"/>
                <w:szCs w:val="16"/>
              </w:rPr>
            </w:pPr>
          </w:p>
        </w:tc>
      </w:tr>
      <w:tr w14:paraId="5508BAA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B2F37AF">
            <w:pPr>
              <w:jc w:val="center"/>
              <w:rPr>
                <w:iCs/>
                <w:color w:val="000000"/>
                <w:sz w:val="16"/>
                <w:szCs w:val="16"/>
              </w:rPr>
            </w:pPr>
            <w:r>
              <w:rPr>
                <w:iCs/>
                <w:color w:val="000000"/>
                <w:sz w:val="16"/>
                <w:szCs w:val="16"/>
              </w:rPr>
              <w:t>50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D782E8E">
            <w:pPr>
              <w:jc w:val="center"/>
              <w:rPr>
                <w:color w:val="000000"/>
                <w:sz w:val="16"/>
                <w:szCs w:val="16"/>
              </w:rPr>
            </w:pPr>
            <w:r>
              <w:rPr>
                <w:color w:val="000000"/>
                <w:sz w:val="16"/>
                <w:szCs w:val="16"/>
              </w:rPr>
              <w:t>Trofeo de diferentes disciplinas deportivas</w:t>
            </w:r>
          </w:p>
        </w:tc>
        <w:tc>
          <w:tcPr>
            <w:tcW w:w="948" w:type="dxa"/>
            <w:tcBorders>
              <w:top w:val="single" w:color="auto" w:sz="4" w:space="0"/>
              <w:left w:val="single" w:color="auto" w:sz="4" w:space="0"/>
              <w:bottom w:val="single" w:color="auto" w:sz="4" w:space="0"/>
              <w:right w:val="single" w:color="auto" w:sz="4" w:space="0"/>
            </w:tcBorders>
            <w:vAlign w:val="center"/>
          </w:tcPr>
          <w:p w14:paraId="669EF2B2">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AD19331">
            <w:pPr>
              <w:jc w:val="center"/>
              <w:rPr>
                <w:rStyle w:val="17"/>
                <w:sz w:val="16"/>
                <w:szCs w:val="16"/>
              </w:rPr>
            </w:pPr>
          </w:p>
        </w:tc>
      </w:tr>
      <w:tr w14:paraId="35DD33E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AEDA29C">
            <w:pPr>
              <w:jc w:val="center"/>
              <w:rPr>
                <w:iCs/>
                <w:color w:val="000000"/>
                <w:sz w:val="16"/>
                <w:szCs w:val="16"/>
              </w:rPr>
            </w:pPr>
            <w:r>
              <w:rPr>
                <w:iCs/>
                <w:color w:val="000000"/>
                <w:sz w:val="16"/>
                <w:szCs w:val="16"/>
              </w:rPr>
              <w:t>51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98423E0">
            <w:pPr>
              <w:jc w:val="center"/>
              <w:rPr>
                <w:i/>
                <w:iCs/>
                <w:color w:val="000000"/>
                <w:sz w:val="16"/>
                <w:szCs w:val="16"/>
              </w:rPr>
            </w:pPr>
            <w:r>
              <w:rPr>
                <w:color w:val="000000"/>
                <w:sz w:val="16"/>
                <w:szCs w:val="16"/>
              </w:rPr>
              <w:t>Medalla de diferentes disciplinas deportivas</w:t>
            </w:r>
          </w:p>
        </w:tc>
        <w:tc>
          <w:tcPr>
            <w:tcW w:w="948" w:type="dxa"/>
            <w:tcBorders>
              <w:top w:val="single" w:color="auto" w:sz="4" w:space="0"/>
              <w:left w:val="single" w:color="auto" w:sz="4" w:space="0"/>
              <w:bottom w:val="single" w:color="auto" w:sz="4" w:space="0"/>
              <w:right w:val="single" w:color="auto" w:sz="4" w:space="0"/>
            </w:tcBorders>
            <w:vAlign w:val="center"/>
          </w:tcPr>
          <w:p w14:paraId="7D60FCBF">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0CCD2A52">
            <w:pPr>
              <w:jc w:val="center"/>
              <w:rPr>
                <w:rStyle w:val="17"/>
                <w:sz w:val="16"/>
                <w:szCs w:val="16"/>
              </w:rPr>
            </w:pPr>
          </w:p>
        </w:tc>
      </w:tr>
      <w:tr w14:paraId="0097D98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21BF909">
            <w:pPr>
              <w:jc w:val="center"/>
              <w:rPr>
                <w:iCs/>
                <w:color w:val="000000"/>
                <w:sz w:val="16"/>
                <w:szCs w:val="16"/>
              </w:rPr>
            </w:pPr>
            <w:r>
              <w:rPr>
                <w:iCs/>
                <w:color w:val="000000"/>
                <w:sz w:val="16"/>
                <w:szCs w:val="16"/>
              </w:rPr>
              <w:t>52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62D8DE3">
            <w:pPr>
              <w:jc w:val="center"/>
              <w:rPr>
                <w:color w:val="000000"/>
                <w:sz w:val="16"/>
                <w:szCs w:val="16"/>
              </w:rPr>
            </w:pPr>
            <w:r>
              <w:rPr>
                <w:color w:val="000000"/>
                <w:sz w:val="16"/>
                <w:szCs w:val="16"/>
              </w:rPr>
              <w:t>Tour de buceo</w:t>
            </w:r>
          </w:p>
        </w:tc>
        <w:tc>
          <w:tcPr>
            <w:tcW w:w="948" w:type="dxa"/>
            <w:tcBorders>
              <w:top w:val="single" w:color="auto" w:sz="4" w:space="0"/>
              <w:left w:val="single" w:color="auto" w:sz="4" w:space="0"/>
              <w:bottom w:val="single" w:color="auto" w:sz="4" w:space="0"/>
              <w:right w:val="single" w:color="auto" w:sz="4" w:space="0"/>
            </w:tcBorders>
            <w:vAlign w:val="center"/>
          </w:tcPr>
          <w:p w14:paraId="1CA8F91D">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1969881F">
            <w:pPr>
              <w:jc w:val="center"/>
              <w:rPr>
                <w:rStyle w:val="17"/>
                <w:sz w:val="16"/>
                <w:szCs w:val="16"/>
              </w:rPr>
            </w:pPr>
          </w:p>
        </w:tc>
      </w:tr>
      <w:tr w14:paraId="70180EC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C7FE997">
            <w:pPr>
              <w:jc w:val="center"/>
              <w:rPr>
                <w:iCs/>
                <w:color w:val="000000"/>
                <w:sz w:val="16"/>
                <w:szCs w:val="16"/>
              </w:rPr>
            </w:pPr>
            <w:r>
              <w:rPr>
                <w:iCs/>
                <w:color w:val="000000"/>
                <w:sz w:val="16"/>
                <w:szCs w:val="16"/>
              </w:rPr>
              <w:t>53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2311F23">
            <w:pPr>
              <w:jc w:val="center"/>
              <w:rPr>
                <w:color w:val="000000"/>
                <w:sz w:val="16"/>
                <w:szCs w:val="16"/>
              </w:rPr>
            </w:pPr>
            <w:r>
              <w:rPr>
                <w:color w:val="000000"/>
                <w:sz w:val="16"/>
                <w:szCs w:val="16"/>
              </w:rPr>
              <w:t xml:space="preserve">Tour de Para-say  </w:t>
            </w:r>
          </w:p>
        </w:tc>
        <w:tc>
          <w:tcPr>
            <w:tcW w:w="948" w:type="dxa"/>
            <w:tcBorders>
              <w:top w:val="single" w:color="auto" w:sz="4" w:space="0"/>
              <w:left w:val="single" w:color="auto" w:sz="4" w:space="0"/>
              <w:bottom w:val="single" w:color="auto" w:sz="4" w:space="0"/>
              <w:right w:val="single" w:color="auto" w:sz="4" w:space="0"/>
            </w:tcBorders>
            <w:vAlign w:val="center"/>
          </w:tcPr>
          <w:p w14:paraId="21843DCF">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943FB99">
            <w:pPr>
              <w:jc w:val="center"/>
              <w:rPr>
                <w:rStyle w:val="17"/>
                <w:sz w:val="16"/>
                <w:szCs w:val="16"/>
              </w:rPr>
            </w:pPr>
          </w:p>
        </w:tc>
      </w:tr>
      <w:tr w14:paraId="130F678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5FB94E0">
            <w:pPr>
              <w:jc w:val="center"/>
              <w:rPr>
                <w:iCs/>
                <w:color w:val="000000"/>
                <w:sz w:val="16"/>
                <w:szCs w:val="16"/>
              </w:rPr>
            </w:pPr>
            <w:r>
              <w:rPr>
                <w:iCs/>
                <w:color w:val="000000"/>
                <w:sz w:val="16"/>
                <w:szCs w:val="16"/>
              </w:rPr>
              <w:t>54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F8B3235">
            <w:pPr>
              <w:jc w:val="center"/>
              <w:rPr>
                <w:color w:val="000000"/>
                <w:sz w:val="16"/>
                <w:szCs w:val="16"/>
              </w:rPr>
            </w:pPr>
            <w:r>
              <w:rPr>
                <w:color w:val="000000"/>
                <w:sz w:val="16"/>
                <w:szCs w:val="16"/>
              </w:rPr>
              <w:t>Tour de Mulita para 5 personas</w:t>
            </w:r>
          </w:p>
        </w:tc>
        <w:tc>
          <w:tcPr>
            <w:tcW w:w="948" w:type="dxa"/>
            <w:tcBorders>
              <w:top w:val="single" w:color="auto" w:sz="4" w:space="0"/>
              <w:left w:val="single" w:color="auto" w:sz="4" w:space="0"/>
              <w:bottom w:val="single" w:color="auto" w:sz="4" w:space="0"/>
              <w:right w:val="single" w:color="auto" w:sz="4" w:space="0"/>
            </w:tcBorders>
            <w:vAlign w:val="center"/>
          </w:tcPr>
          <w:p w14:paraId="1A121D7B">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4401C5D5">
            <w:pPr>
              <w:jc w:val="center"/>
              <w:rPr>
                <w:rStyle w:val="17"/>
                <w:sz w:val="16"/>
                <w:szCs w:val="16"/>
              </w:rPr>
            </w:pPr>
          </w:p>
        </w:tc>
      </w:tr>
      <w:tr w14:paraId="6C36463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1037624">
            <w:pPr>
              <w:jc w:val="center"/>
              <w:rPr>
                <w:iCs/>
                <w:color w:val="000000"/>
                <w:sz w:val="16"/>
                <w:szCs w:val="16"/>
              </w:rPr>
            </w:pPr>
            <w:r>
              <w:rPr>
                <w:iCs/>
                <w:color w:val="000000"/>
                <w:sz w:val="16"/>
                <w:szCs w:val="16"/>
              </w:rPr>
              <w:t>55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CD82397">
            <w:pPr>
              <w:jc w:val="center"/>
              <w:rPr>
                <w:color w:val="000000"/>
                <w:sz w:val="16"/>
                <w:szCs w:val="16"/>
              </w:rPr>
            </w:pPr>
            <w:r>
              <w:rPr>
                <w:color w:val="000000"/>
                <w:sz w:val="16"/>
                <w:szCs w:val="16"/>
              </w:rPr>
              <w:t>Chiva turística</w:t>
            </w:r>
          </w:p>
        </w:tc>
        <w:tc>
          <w:tcPr>
            <w:tcW w:w="948" w:type="dxa"/>
            <w:tcBorders>
              <w:top w:val="single" w:color="auto" w:sz="4" w:space="0"/>
              <w:left w:val="single" w:color="auto" w:sz="4" w:space="0"/>
              <w:bottom w:val="single" w:color="auto" w:sz="4" w:space="0"/>
              <w:right w:val="single" w:color="auto" w:sz="4" w:space="0"/>
            </w:tcBorders>
            <w:vAlign w:val="center"/>
          </w:tcPr>
          <w:p w14:paraId="5ADA0988">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9AC90A7">
            <w:pPr>
              <w:jc w:val="center"/>
              <w:rPr>
                <w:rStyle w:val="17"/>
                <w:sz w:val="16"/>
                <w:szCs w:val="16"/>
              </w:rPr>
            </w:pPr>
          </w:p>
        </w:tc>
      </w:tr>
      <w:tr w14:paraId="4D90918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9315777">
            <w:pPr>
              <w:jc w:val="center"/>
              <w:rPr>
                <w:iCs/>
                <w:color w:val="000000"/>
                <w:sz w:val="16"/>
                <w:szCs w:val="16"/>
              </w:rPr>
            </w:pPr>
            <w:r>
              <w:rPr>
                <w:iCs/>
                <w:color w:val="000000"/>
                <w:sz w:val="16"/>
                <w:szCs w:val="16"/>
              </w:rPr>
              <w:t>56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4F5712E">
            <w:pPr>
              <w:jc w:val="center"/>
              <w:rPr>
                <w:i/>
                <w:iCs/>
                <w:color w:val="000000"/>
                <w:sz w:val="16"/>
                <w:szCs w:val="16"/>
              </w:rPr>
            </w:pPr>
            <w:r>
              <w:rPr>
                <w:color w:val="000000"/>
                <w:sz w:val="16"/>
                <w:szCs w:val="16"/>
              </w:rPr>
              <w:t xml:space="preserve">Tour vuelta a la isla </w:t>
            </w:r>
          </w:p>
        </w:tc>
        <w:tc>
          <w:tcPr>
            <w:tcW w:w="948" w:type="dxa"/>
            <w:tcBorders>
              <w:top w:val="single" w:color="auto" w:sz="4" w:space="0"/>
              <w:left w:val="single" w:color="auto" w:sz="4" w:space="0"/>
              <w:bottom w:val="single" w:color="auto" w:sz="4" w:space="0"/>
              <w:right w:val="single" w:color="auto" w:sz="4" w:space="0"/>
            </w:tcBorders>
            <w:vAlign w:val="center"/>
          </w:tcPr>
          <w:p w14:paraId="0703E2C8">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B1FC9E1">
            <w:pPr>
              <w:jc w:val="center"/>
              <w:rPr>
                <w:rStyle w:val="17"/>
                <w:sz w:val="16"/>
                <w:szCs w:val="16"/>
              </w:rPr>
            </w:pPr>
          </w:p>
        </w:tc>
      </w:tr>
      <w:tr w14:paraId="54A0894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E2CE61A">
            <w:pPr>
              <w:jc w:val="center"/>
              <w:rPr>
                <w:iCs/>
                <w:color w:val="000000"/>
                <w:sz w:val="16"/>
                <w:szCs w:val="16"/>
              </w:rPr>
            </w:pPr>
            <w:r>
              <w:rPr>
                <w:iCs/>
                <w:color w:val="000000"/>
                <w:sz w:val="16"/>
                <w:szCs w:val="16"/>
              </w:rPr>
              <w:t>57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B845467">
            <w:pPr>
              <w:jc w:val="center"/>
              <w:rPr>
                <w:color w:val="000000"/>
                <w:sz w:val="16"/>
                <w:szCs w:val="16"/>
              </w:rPr>
            </w:pPr>
            <w:r>
              <w:rPr>
                <w:color w:val="000000"/>
                <w:sz w:val="16"/>
                <w:szCs w:val="16"/>
              </w:rPr>
              <w:t>Guía turístico</w:t>
            </w:r>
          </w:p>
        </w:tc>
        <w:tc>
          <w:tcPr>
            <w:tcW w:w="948" w:type="dxa"/>
            <w:tcBorders>
              <w:top w:val="single" w:color="auto" w:sz="4" w:space="0"/>
              <w:left w:val="single" w:color="auto" w:sz="4" w:space="0"/>
              <w:bottom w:val="single" w:color="auto" w:sz="4" w:space="0"/>
              <w:right w:val="single" w:color="auto" w:sz="4" w:space="0"/>
            </w:tcBorders>
            <w:vAlign w:val="center"/>
          </w:tcPr>
          <w:p w14:paraId="7EA6CEE7">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05C6BCD">
            <w:pPr>
              <w:jc w:val="center"/>
              <w:rPr>
                <w:rStyle w:val="17"/>
                <w:sz w:val="16"/>
                <w:szCs w:val="16"/>
              </w:rPr>
            </w:pPr>
          </w:p>
        </w:tc>
      </w:tr>
      <w:tr w14:paraId="5D4F3E2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DBFB25A">
            <w:pPr>
              <w:jc w:val="center"/>
              <w:rPr>
                <w:iCs/>
                <w:color w:val="000000"/>
                <w:sz w:val="16"/>
                <w:szCs w:val="16"/>
              </w:rPr>
            </w:pPr>
            <w:r>
              <w:rPr>
                <w:iCs/>
                <w:color w:val="000000"/>
                <w:sz w:val="16"/>
                <w:szCs w:val="16"/>
              </w:rPr>
              <w:t>58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E29F1B3">
            <w:pPr>
              <w:jc w:val="center"/>
              <w:rPr>
                <w:color w:val="000000"/>
                <w:sz w:val="16"/>
                <w:szCs w:val="16"/>
              </w:rPr>
            </w:pPr>
            <w:r>
              <w:rPr>
                <w:color w:val="000000"/>
                <w:sz w:val="16"/>
                <w:szCs w:val="16"/>
              </w:rPr>
              <w:t xml:space="preserve">Boleta de cine en cualquier parte del archipiélago </w:t>
            </w:r>
          </w:p>
        </w:tc>
        <w:tc>
          <w:tcPr>
            <w:tcW w:w="948" w:type="dxa"/>
            <w:tcBorders>
              <w:top w:val="single" w:color="auto" w:sz="4" w:space="0"/>
              <w:left w:val="single" w:color="auto" w:sz="4" w:space="0"/>
              <w:bottom w:val="single" w:color="auto" w:sz="4" w:space="0"/>
              <w:right w:val="single" w:color="auto" w:sz="4" w:space="0"/>
            </w:tcBorders>
            <w:vAlign w:val="center"/>
          </w:tcPr>
          <w:p w14:paraId="1A2A330D">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5FF53716">
            <w:pPr>
              <w:jc w:val="center"/>
              <w:rPr>
                <w:rStyle w:val="17"/>
                <w:sz w:val="16"/>
                <w:szCs w:val="16"/>
              </w:rPr>
            </w:pPr>
          </w:p>
        </w:tc>
      </w:tr>
      <w:tr w14:paraId="55AFF69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40F4A7C">
            <w:pPr>
              <w:jc w:val="center"/>
              <w:rPr>
                <w:iCs/>
                <w:color w:val="000000"/>
                <w:sz w:val="16"/>
                <w:szCs w:val="16"/>
              </w:rPr>
            </w:pPr>
            <w:r>
              <w:rPr>
                <w:iCs/>
                <w:color w:val="000000"/>
                <w:sz w:val="16"/>
                <w:szCs w:val="16"/>
              </w:rPr>
              <w:t>59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9A9505D">
            <w:pPr>
              <w:jc w:val="center"/>
              <w:rPr>
                <w:color w:val="000000"/>
                <w:sz w:val="16"/>
                <w:szCs w:val="16"/>
              </w:rPr>
            </w:pPr>
            <w:r>
              <w:rPr>
                <w:color w:val="000000"/>
                <w:sz w:val="16"/>
                <w:szCs w:val="16"/>
              </w:rPr>
              <w:t>Recipiente para empaque de alimentos personal</w:t>
            </w:r>
          </w:p>
        </w:tc>
        <w:tc>
          <w:tcPr>
            <w:tcW w:w="948" w:type="dxa"/>
            <w:tcBorders>
              <w:top w:val="single" w:color="auto" w:sz="4" w:space="0"/>
              <w:left w:val="single" w:color="auto" w:sz="4" w:space="0"/>
              <w:bottom w:val="single" w:color="auto" w:sz="4" w:space="0"/>
              <w:right w:val="single" w:color="auto" w:sz="4" w:space="0"/>
            </w:tcBorders>
            <w:vAlign w:val="center"/>
          </w:tcPr>
          <w:p w14:paraId="0F7CC70C">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40ECC0DF">
            <w:pPr>
              <w:jc w:val="center"/>
              <w:rPr>
                <w:rStyle w:val="17"/>
                <w:sz w:val="16"/>
                <w:szCs w:val="16"/>
              </w:rPr>
            </w:pPr>
          </w:p>
        </w:tc>
      </w:tr>
      <w:tr w14:paraId="5F26E29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A94C970">
            <w:pPr>
              <w:jc w:val="center"/>
              <w:rPr>
                <w:iCs/>
                <w:color w:val="000000"/>
                <w:sz w:val="16"/>
                <w:szCs w:val="16"/>
              </w:rPr>
            </w:pPr>
            <w:r>
              <w:rPr>
                <w:iCs/>
                <w:color w:val="000000"/>
                <w:sz w:val="16"/>
                <w:szCs w:val="16"/>
              </w:rPr>
              <w:t>60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900B6D1">
            <w:pPr>
              <w:jc w:val="center"/>
              <w:rPr>
                <w:color w:val="000000"/>
                <w:sz w:val="16"/>
                <w:szCs w:val="16"/>
              </w:rPr>
            </w:pPr>
            <w:r>
              <w:rPr>
                <w:color w:val="000000"/>
                <w:sz w:val="16"/>
                <w:szCs w:val="16"/>
              </w:rPr>
              <w:t>Desayuno sorpresa</w:t>
            </w:r>
          </w:p>
        </w:tc>
        <w:tc>
          <w:tcPr>
            <w:tcW w:w="948" w:type="dxa"/>
            <w:tcBorders>
              <w:top w:val="single" w:color="auto" w:sz="4" w:space="0"/>
              <w:left w:val="single" w:color="auto" w:sz="4" w:space="0"/>
              <w:bottom w:val="single" w:color="auto" w:sz="4" w:space="0"/>
              <w:right w:val="single" w:color="auto" w:sz="4" w:space="0"/>
            </w:tcBorders>
            <w:vAlign w:val="center"/>
          </w:tcPr>
          <w:p w14:paraId="4B721D55">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3DC2290">
            <w:pPr>
              <w:jc w:val="center"/>
              <w:rPr>
                <w:rStyle w:val="17"/>
                <w:sz w:val="16"/>
                <w:szCs w:val="16"/>
              </w:rPr>
            </w:pPr>
          </w:p>
        </w:tc>
      </w:tr>
      <w:tr w14:paraId="1250FAD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1D0042F">
            <w:pPr>
              <w:jc w:val="center"/>
              <w:rPr>
                <w:iCs/>
                <w:color w:val="000000"/>
                <w:sz w:val="16"/>
                <w:szCs w:val="16"/>
              </w:rPr>
            </w:pPr>
            <w:r>
              <w:rPr>
                <w:iCs/>
                <w:color w:val="000000"/>
                <w:sz w:val="16"/>
                <w:szCs w:val="16"/>
              </w:rPr>
              <w:t>61</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43D81E6">
            <w:pPr>
              <w:jc w:val="center"/>
              <w:rPr>
                <w:color w:val="000000"/>
                <w:sz w:val="16"/>
                <w:szCs w:val="16"/>
              </w:rPr>
            </w:pPr>
            <w:r>
              <w:rPr>
                <w:color w:val="000000"/>
                <w:sz w:val="16"/>
                <w:szCs w:val="16"/>
              </w:rPr>
              <w:t xml:space="preserve"> 01 boleto o bono abierto de ingreso a sala de cine de lunes a domingos sin restricción de horario, proyección película de cartelera formato 2D y 3D valido para todas las sucursales en funcionamiento en el área del Departamento de policía de San Andrés, Providencia Y Santa Catalina</w:t>
            </w:r>
          </w:p>
        </w:tc>
        <w:tc>
          <w:tcPr>
            <w:tcW w:w="948" w:type="dxa"/>
            <w:tcBorders>
              <w:top w:val="single" w:color="auto" w:sz="4" w:space="0"/>
              <w:left w:val="single" w:color="auto" w:sz="4" w:space="0"/>
              <w:bottom w:val="single" w:color="auto" w:sz="4" w:space="0"/>
              <w:right w:val="single" w:color="auto" w:sz="4" w:space="0"/>
            </w:tcBorders>
            <w:vAlign w:val="center"/>
          </w:tcPr>
          <w:p w14:paraId="56AD3416">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4DB42089">
            <w:pPr>
              <w:jc w:val="center"/>
              <w:rPr>
                <w:rStyle w:val="17"/>
                <w:sz w:val="16"/>
                <w:szCs w:val="16"/>
              </w:rPr>
            </w:pPr>
          </w:p>
        </w:tc>
      </w:tr>
      <w:tr w14:paraId="0F9D8B5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7B4DAFC">
            <w:pPr>
              <w:jc w:val="center"/>
              <w:rPr>
                <w:iCs/>
                <w:color w:val="000000"/>
                <w:sz w:val="16"/>
                <w:szCs w:val="16"/>
              </w:rPr>
            </w:pPr>
            <w:r>
              <w:rPr>
                <w:iCs/>
                <w:color w:val="000000"/>
                <w:sz w:val="16"/>
                <w:szCs w:val="16"/>
              </w:rPr>
              <w:t>62</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041C234">
            <w:pPr>
              <w:jc w:val="center"/>
              <w:rPr>
                <w:color w:val="000000"/>
                <w:sz w:val="16"/>
                <w:szCs w:val="16"/>
              </w:rPr>
            </w:pPr>
            <w:r>
              <w:rPr>
                <w:color w:val="000000"/>
                <w:sz w:val="16"/>
                <w:szCs w:val="16"/>
              </w:rPr>
              <w:t xml:space="preserve">Hula-hula </w:t>
            </w:r>
          </w:p>
        </w:tc>
        <w:tc>
          <w:tcPr>
            <w:tcW w:w="948" w:type="dxa"/>
            <w:tcBorders>
              <w:top w:val="single" w:color="auto" w:sz="4" w:space="0"/>
              <w:left w:val="single" w:color="auto" w:sz="4" w:space="0"/>
              <w:bottom w:val="single" w:color="auto" w:sz="4" w:space="0"/>
              <w:right w:val="single" w:color="auto" w:sz="4" w:space="0"/>
            </w:tcBorders>
            <w:vAlign w:val="center"/>
          </w:tcPr>
          <w:p w14:paraId="75C3F165">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7910ABD9">
            <w:pPr>
              <w:jc w:val="center"/>
              <w:rPr>
                <w:rStyle w:val="17"/>
                <w:sz w:val="16"/>
                <w:szCs w:val="16"/>
              </w:rPr>
            </w:pPr>
          </w:p>
        </w:tc>
      </w:tr>
      <w:tr w14:paraId="10B0059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9F629B2">
            <w:pPr>
              <w:jc w:val="center"/>
              <w:rPr>
                <w:iCs/>
                <w:color w:val="000000"/>
                <w:sz w:val="16"/>
                <w:szCs w:val="16"/>
              </w:rPr>
            </w:pPr>
            <w:r>
              <w:rPr>
                <w:iCs/>
                <w:color w:val="000000"/>
                <w:sz w:val="16"/>
                <w:szCs w:val="16"/>
              </w:rPr>
              <w:t>63</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3AA5CE4">
            <w:pPr>
              <w:jc w:val="center"/>
              <w:rPr>
                <w:color w:val="000000"/>
                <w:sz w:val="16"/>
                <w:szCs w:val="16"/>
              </w:rPr>
            </w:pPr>
            <w:r>
              <w:rPr>
                <w:color w:val="000000"/>
                <w:sz w:val="16"/>
                <w:szCs w:val="16"/>
              </w:rPr>
              <w:t>Desayuno, almuerzo o cena, tipo bufet en zona hotelera del archipiélago, y/o donde requiera el supervisor.</w:t>
            </w:r>
          </w:p>
        </w:tc>
        <w:tc>
          <w:tcPr>
            <w:tcW w:w="948" w:type="dxa"/>
            <w:tcBorders>
              <w:top w:val="single" w:color="auto" w:sz="4" w:space="0"/>
              <w:left w:val="single" w:color="auto" w:sz="4" w:space="0"/>
              <w:bottom w:val="single" w:color="auto" w:sz="4" w:space="0"/>
              <w:right w:val="single" w:color="auto" w:sz="4" w:space="0"/>
            </w:tcBorders>
            <w:vAlign w:val="center"/>
          </w:tcPr>
          <w:p w14:paraId="19BA7EC2">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229D897B">
            <w:pPr>
              <w:jc w:val="center"/>
              <w:rPr>
                <w:rStyle w:val="17"/>
                <w:sz w:val="16"/>
                <w:szCs w:val="16"/>
              </w:rPr>
            </w:pPr>
          </w:p>
        </w:tc>
      </w:tr>
      <w:tr w14:paraId="5708EDB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BD2ED0F">
            <w:pPr>
              <w:jc w:val="center"/>
              <w:rPr>
                <w:iCs/>
                <w:color w:val="000000"/>
                <w:sz w:val="16"/>
                <w:szCs w:val="16"/>
              </w:rPr>
            </w:pPr>
            <w:r>
              <w:rPr>
                <w:iCs/>
                <w:color w:val="000000"/>
                <w:sz w:val="16"/>
                <w:szCs w:val="16"/>
              </w:rPr>
              <w:t>64</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5DD40AC">
            <w:pPr>
              <w:jc w:val="center"/>
              <w:rPr>
                <w:color w:val="000000"/>
                <w:sz w:val="16"/>
                <w:szCs w:val="16"/>
              </w:rPr>
            </w:pPr>
            <w:r>
              <w:rPr>
                <w:color w:val="000000"/>
                <w:sz w:val="16"/>
                <w:szCs w:val="16"/>
              </w:rPr>
              <w:t>Buñuelo de 60 gramos</w:t>
            </w:r>
          </w:p>
        </w:tc>
        <w:tc>
          <w:tcPr>
            <w:tcW w:w="948" w:type="dxa"/>
            <w:tcBorders>
              <w:top w:val="single" w:color="auto" w:sz="4" w:space="0"/>
              <w:left w:val="single" w:color="auto" w:sz="4" w:space="0"/>
              <w:bottom w:val="single" w:color="auto" w:sz="4" w:space="0"/>
              <w:right w:val="single" w:color="auto" w:sz="4" w:space="0"/>
            </w:tcBorders>
            <w:vAlign w:val="center"/>
          </w:tcPr>
          <w:p w14:paraId="4406F9B9">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5AA71622">
            <w:pPr>
              <w:jc w:val="center"/>
              <w:rPr>
                <w:rStyle w:val="17"/>
                <w:sz w:val="16"/>
                <w:szCs w:val="16"/>
              </w:rPr>
            </w:pPr>
          </w:p>
        </w:tc>
      </w:tr>
      <w:tr w14:paraId="5E25AE7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C947DBE">
            <w:pPr>
              <w:jc w:val="center"/>
              <w:rPr>
                <w:iCs/>
                <w:color w:val="000000"/>
                <w:sz w:val="16"/>
                <w:szCs w:val="16"/>
              </w:rPr>
            </w:pPr>
            <w:r>
              <w:rPr>
                <w:iCs/>
                <w:color w:val="000000"/>
                <w:sz w:val="16"/>
                <w:szCs w:val="16"/>
              </w:rPr>
              <w:t>65</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7A8A9F5">
            <w:pPr>
              <w:jc w:val="center"/>
              <w:rPr>
                <w:color w:val="000000"/>
                <w:sz w:val="16"/>
                <w:szCs w:val="16"/>
              </w:rPr>
            </w:pPr>
            <w:r>
              <w:rPr>
                <w:color w:val="000000"/>
                <w:sz w:val="16"/>
                <w:szCs w:val="16"/>
              </w:rPr>
              <w:t>Porción de natilla de 70 gramos</w:t>
            </w:r>
          </w:p>
        </w:tc>
        <w:tc>
          <w:tcPr>
            <w:tcW w:w="948" w:type="dxa"/>
            <w:tcBorders>
              <w:top w:val="single" w:color="auto" w:sz="4" w:space="0"/>
              <w:left w:val="single" w:color="auto" w:sz="4" w:space="0"/>
              <w:bottom w:val="single" w:color="auto" w:sz="4" w:space="0"/>
              <w:right w:val="single" w:color="auto" w:sz="4" w:space="0"/>
            </w:tcBorders>
            <w:vAlign w:val="center"/>
          </w:tcPr>
          <w:p w14:paraId="5C8CDDDD">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23285A87">
            <w:pPr>
              <w:jc w:val="center"/>
              <w:rPr>
                <w:rStyle w:val="17"/>
                <w:sz w:val="16"/>
                <w:szCs w:val="16"/>
              </w:rPr>
            </w:pPr>
          </w:p>
        </w:tc>
      </w:tr>
      <w:tr w14:paraId="21C5D8B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6A287EE">
            <w:pPr>
              <w:jc w:val="center"/>
              <w:rPr>
                <w:iCs/>
                <w:color w:val="000000"/>
                <w:sz w:val="16"/>
                <w:szCs w:val="16"/>
              </w:rPr>
            </w:pPr>
            <w:r>
              <w:rPr>
                <w:iCs/>
                <w:color w:val="000000"/>
                <w:sz w:val="16"/>
                <w:szCs w:val="16"/>
              </w:rPr>
              <w:t>66</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445B5F8">
            <w:pPr>
              <w:jc w:val="center"/>
              <w:rPr>
                <w:color w:val="000000"/>
                <w:sz w:val="16"/>
                <w:szCs w:val="16"/>
              </w:rPr>
            </w:pPr>
            <w:r>
              <w:rPr>
                <w:color w:val="000000"/>
                <w:sz w:val="16"/>
                <w:szCs w:val="16"/>
              </w:rPr>
              <w:t>Tour visita a los cayos del archipiélago</w:t>
            </w:r>
          </w:p>
        </w:tc>
        <w:tc>
          <w:tcPr>
            <w:tcW w:w="948" w:type="dxa"/>
            <w:tcBorders>
              <w:top w:val="single" w:color="auto" w:sz="4" w:space="0"/>
              <w:left w:val="single" w:color="auto" w:sz="4" w:space="0"/>
              <w:bottom w:val="single" w:color="auto" w:sz="4" w:space="0"/>
              <w:right w:val="single" w:color="auto" w:sz="4" w:space="0"/>
            </w:tcBorders>
            <w:vAlign w:val="center"/>
          </w:tcPr>
          <w:p w14:paraId="01628BEB">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3C9E58EA">
            <w:pPr>
              <w:jc w:val="center"/>
              <w:rPr>
                <w:rStyle w:val="17"/>
                <w:sz w:val="16"/>
                <w:szCs w:val="16"/>
              </w:rPr>
            </w:pPr>
          </w:p>
        </w:tc>
      </w:tr>
      <w:tr w14:paraId="04D7C2F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E186D6D">
            <w:pPr>
              <w:jc w:val="center"/>
              <w:rPr>
                <w:iCs/>
                <w:color w:val="000000"/>
                <w:sz w:val="16"/>
                <w:szCs w:val="16"/>
              </w:rPr>
            </w:pPr>
            <w:r>
              <w:rPr>
                <w:iCs/>
                <w:color w:val="000000"/>
                <w:sz w:val="16"/>
                <w:szCs w:val="16"/>
              </w:rPr>
              <w:t>67</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A2AD33A">
            <w:pPr>
              <w:jc w:val="center"/>
              <w:rPr>
                <w:color w:val="000000"/>
                <w:sz w:val="16"/>
                <w:szCs w:val="16"/>
              </w:rPr>
            </w:pPr>
            <w:r>
              <w:rPr>
                <w:color w:val="000000"/>
                <w:sz w:val="16"/>
                <w:szCs w:val="16"/>
              </w:rPr>
              <w:t>Alquiler de bicicleta.</w:t>
            </w:r>
          </w:p>
        </w:tc>
        <w:tc>
          <w:tcPr>
            <w:tcW w:w="948" w:type="dxa"/>
            <w:tcBorders>
              <w:top w:val="single" w:color="auto" w:sz="4" w:space="0"/>
              <w:left w:val="single" w:color="auto" w:sz="4" w:space="0"/>
              <w:bottom w:val="single" w:color="auto" w:sz="4" w:space="0"/>
              <w:right w:val="single" w:color="auto" w:sz="4" w:space="0"/>
            </w:tcBorders>
            <w:vAlign w:val="center"/>
          </w:tcPr>
          <w:p w14:paraId="67F62FBC">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A922D11">
            <w:pPr>
              <w:jc w:val="center"/>
              <w:rPr>
                <w:rStyle w:val="17"/>
                <w:sz w:val="16"/>
                <w:szCs w:val="16"/>
              </w:rPr>
            </w:pPr>
          </w:p>
        </w:tc>
      </w:tr>
      <w:tr w14:paraId="1F4295C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4602745">
            <w:pPr>
              <w:jc w:val="center"/>
              <w:rPr>
                <w:iCs/>
                <w:color w:val="000000"/>
                <w:sz w:val="16"/>
                <w:szCs w:val="16"/>
              </w:rPr>
            </w:pPr>
            <w:r>
              <w:rPr>
                <w:iCs/>
                <w:color w:val="000000"/>
                <w:sz w:val="16"/>
                <w:szCs w:val="16"/>
              </w:rPr>
              <w:t>68</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7CF6738">
            <w:pPr>
              <w:jc w:val="center"/>
              <w:rPr>
                <w:color w:val="000000"/>
                <w:sz w:val="16"/>
                <w:szCs w:val="16"/>
              </w:rPr>
            </w:pPr>
            <w:r>
              <w:rPr>
                <w:color w:val="000000"/>
                <w:sz w:val="16"/>
                <w:szCs w:val="16"/>
              </w:rPr>
              <w:t xml:space="preserve">Pasa día turístico en el territorio insular </w:t>
            </w:r>
          </w:p>
        </w:tc>
        <w:tc>
          <w:tcPr>
            <w:tcW w:w="948" w:type="dxa"/>
            <w:tcBorders>
              <w:top w:val="single" w:color="auto" w:sz="4" w:space="0"/>
              <w:left w:val="single" w:color="auto" w:sz="4" w:space="0"/>
              <w:bottom w:val="single" w:color="auto" w:sz="4" w:space="0"/>
              <w:right w:val="single" w:color="auto" w:sz="4" w:space="0"/>
            </w:tcBorders>
            <w:vAlign w:val="center"/>
          </w:tcPr>
          <w:p w14:paraId="4AB7B16D">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041E7386">
            <w:pPr>
              <w:jc w:val="center"/>
              <w:rPr>
                <w:rStyle w:val="17"/>
                <w:sz w:val="16"/>
                <w:szCs w:val="16"/>
              </w:rPr>
            </w:pPr>
          </w:p>
        </w:tc>
      </w:tr>
      <w:tr w14:paraId="0772DCE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877B7D2">
            <w:pPr>
              <w:jc w:val="center"/>
              <w:rPr>
                <w:iCs/>
                <w:color w:val="000000"/>
                <w:sz w:val="16"/>
                <w:szCs w:val="16"/>
              </w:rPr>
            </w:pPr>
            <w:r>
              <w:rPr>
                <w:iCs/>
                <w:color w:val="000000"/>
                <w:sz w:val="16"/>
                <w:szCs w:val="16"/>
              </w:rPr>
              <w:t>69</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3D3E1AA">
            <w:pPr>
              <w:jc w:val="center"/>
              <w:rPr>
                <w:color w:val="000000"/>
                <w:sz w:val="16"/>
                <w:szCs w:val="16"/>
              </w:rPr>
            </w:pPr>
            <w:r>
              <w:rPr>
                <w:color w:val="000000"/>
                <w:sz w:val="16"/>
                <w:szCs w:val="16"/>
              </w:rPr>
              <w:t>Cupcake</w:t>
            </w:r>
          </w:p>
        </w:tc>
        <w:tc>
          <w:tcPr>
            <w:tcW w:w="948" w:type="dxa"/>
            <w:tcBorders>
              <w:top w:val="single" w:color="auto" w:sz="4" w:space="0"/>
              <w:left w:val="single" w:color="auto" w:sz="4" w:space="0"/>
              <w:bottom w:val="single" w:color="auto" w:sz="4" w:space="0"/>
              <w:right w:val="single" w:color="auto" w:sz="4" w:space="0"/>
            </w:tcBorders>
            <w:vAlign w:val="center"/>
          </w:tcPr>
          <w:p w14:paraId="7284D939">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6D8E4ED3">
            <w:pPr>
              <w:jc w:val="center"/>
              <w:rPr>
                <w:rStyle w:val="17"/>
                <w:sz w:val="16"/>
                <w:szCs w:val="16"/>
              </w:rPr>
            </w:pPr>
          </w:p>
        </w:tc>
      </w:tr>
      <w:tr w14:paraId="3D40AD0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C9070B0">
            <w:pPr>
              <w:jc w:val="center"/>
              <w:rPr>
                <w:iCs/>
                <w:color w:val="000000"/>
                <w:sz w:val="16"/>
                <w:szCs w:val="16"/>
              </w:rPr>
            </w:pPr>
            <w:r>
              <w:rPr>
                <w:iCs/>
                <w:color w:val="000000"/>
                <w:sz w:val="16"/>
                <w:szCs w:val="16"/>
              </w:rPr>
              <w:t>70</w:t>
            </w:r>
          </w:p>
        </w:tc>
        <w:tc>
          <w:tcPr>
            <w:tcW w:w="8363"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C3FFEAF">
            <w:pPr>
              <w:jc w:val="center"/>
              <w:rPr>
                <w:color w:val="000000"/>
                <w:sz w:val="16"/>
                <w:szCs w:val="16"/>
              </w:rPr>
            </w:pPr>
            <w:r>
              <w:rPr>
                <w:sz w:val="16"/>
                <w:szCs w:val="16"/>
              </w:rPr>
              <w:t xml:space="preserve">Torta, repostería para 10 personas con servilletas, tenedor en recipiente acorde a la celebración y bebida (gaseosa, marca reconocida).  </w:t>
            </w:r>
          </w:p>
        </w:tc>
        <w:tc>
          <w:tcPr>
            <w:tcW w:w="948" w:type="dxa"/>
            <w:tcBorders>
              <w:top w:val="single" w:color="auto" w:sz="4" w:space="0"/>
              <w:left w:val="single" w:color="auto" w:sz="4" w:space="0"/>
              <w:bottom w:val="single" w:color="auto" w:sz="4" w:space="0"/>
              <w:right w:val="single" w:color="auto" w:sz="4" w:space="0"/>
            </w:tcBorders>
            <w:vAlign w:val="center"/>
          </w:tcPr>
          <w:p w14:paraId="2E1A44E2">
            <w:pPr>
              <w:jc w:val="center"/>
              <w:rPr>
                <w:rStyle w:val="17"/>
                <w:sz w:val="16"/>
                <w:szCs w:val="16"/>
              </w:rPr>
            </w:pPr>
          </w:p>
        </w:tc>
        <w:tc>
          <w:tcPr>
            <w:tcW w:w="895" w:type="dxa"/>
            <w:tcBorders>
              <w:top w:val="single" w:color="auto" w:sz="4" w:space="0"/>
              <w:left w:val="single" w:color="auto" w:sz="4" w:space="0"/>
              <w:bottom w:val="single" w:color="auto" w:sz="4" w:space="0"/>
              <w:right w:val="single" w:color="auto" w:sz="4" w:space="0"/>
            </w:tcBorders>
            <w:vAlign w:val="center"/>
          </w:tcPr>
          <w:p w14:paraId="40D16C9D">
            <w:pPr>
              <w:jc w:val="center"/>
              <w:rPr>
                <w:rStyle w:val="17"/>
                <w:sz w:val="16"/>
                <w:szCs w:val="16"/>
              </w:rPr>
            </w:pPr>
          </w:p>
        </w:tc>
      </w:tr>
    </w:tbl>
    <w:p w14:paraId="746F0909">
      <w:pPr>
        <w:tabs>
          <w:tab w:val="left" w:pos="-1080"/>
          <w:tab w:val="left" w:pos="0"/>
        </w:tabs>
        <w:rPr>
          <w:b/>
          <w:szCs w:val="22"/>
        </w:rPr>
      </w:pPr>
    </w:p>
    <w:p w14:paraId="62BA81FF">
      <w:pPr>
        <w:tabs>
          <w:tab w:val="left" w:pos="-1080"/>
          <w:tab w:val="left" w:pos="0"/>
        </w:tabs>
        <w:rPr>
          <w:b/>
          <w:sz w:val="2"/>
          <w:szCs w:val="22"/>
        </w:rPr>
      </w:pPr>
    </w:p>
    <w:tbl>
      <w:tblPr>
        <w:tblStyle w:val="12"/>
        <w:tblW w:w="5587"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2"/>
        <w:gridCol w:w="1159"/>
        <w:gridCol w:w="1307"/>
      </w:tblGrid>
      <w:tr w14:paraId="0A1F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3"/>
            <w:shd w:val="clear" w:color="auto" w:fill="BFBFBF"/>
            <w:vAlign w:val="center"/>
          </w:tcPr>
          <w:p w14:paraId="281A0AD9">
            <w:pPr>
              <w:jc w:val="center"/>
              <w:rPr>
                <w:b/>
              </w:rPr>
            </w:pPr>
            <w:r>
              <w:rPr>
                <w:b/>
                <w:bCs/>
              </w:rPr>
              <w:t>OTRAS CONDICIONES TÉCNICAS VERIFICABLES</w:t>
            </w:r>
          </w:p>
        </w:tc>
      </w:tr>
      <w:tr w14:paraId="4744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3896" w:type="pct"/>
            <w:shd w:val="clear" w:color="auto" w:fill="BFBFBF"/>
            <w:vAlign w:val="center"/>
          </w:tcPr>
          <w:p w14:paraId="625B38CD">
            <w:pPr>
              <w:tabs>
                <w:tab w:val="left" w:pos="1318"/>
              </w:tabs>
              <w:jc w:val="center"/>
              <w:rPr>
                <w:b/>
              </w:rPr>
            </w:pPr>
            <w:r>
              <w:rPr>
                <w:b/>
              </w:rPr>
              <w:t>CONDICIONES TÉCNICAS MÍNIMAS</w:t>
            </w:r>
          </w:p>
        </w:tc>
        <w:tc>
          <w:tcPr>
            <w:tcW w:w="519" w:type="pct"/>
            <w:shd w:val="clear" w:color="auto" w:fill="BFBFBF"/>
            <w:vAlign w:val="center"/>
          </w:tcPr>
          <w:p w14:paraId="609EFE77">
            <w:pPr>
              <w:tabs>
                <w:tab w:val="left" w:pos="1318"/>
              </w:tabs>
              <w:jc w:val="center"/>
              <w:rPr>
                <w:b/>
              </w:rPr>
            </w:pPr>
            <w:r>
              <w:rPr>
                <w:b/>
              </w:rPr>
              <w:t>CUMPLE</w:t>
            </w:r>
          </w:p>
        </w:tc>
        <w:tc>
          <w:tcPr>
            <w:tcW w:w="585" w:type="pct"/>
            <w:shd w:val="clear" w:color="auto" w:fill="BFBFBF"/>
            <w:vAlign w:val="center"/>
          </w:tcPr>
          <w:p w14:paraId="4E950DF2">
            <w:pPr>
              <w:jc w:val="center"/>
              <w:rPr>
                <w:b/>
              </w:rPr>
            </w:pPr>
            <w:r>
              <w:rPr>
                <w:b/>
              </w:rPr>
              <w:t>NO CUMPLE</w:t>
            </w:r>
          </w:p>
        </w:tc>
      </w:tr>
      <w:tr w14:paraId="1ECBE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896" w:type="pct"/>
            <w:vAlign w:val="center"/>
          </w:tcPr>
          <w:p w14:paraId="377695B5">
            <w:pPr>
              <w:pStyle w:val="57"/>
              <w:tabs>
                <w:tab w:val="left" w:pos="1980"/>
              </w:tabs>
              <w:spacing w:after="0" w:line="240" w:lineRule="auto"/>
              <w:jc w:val="both"/>
            </w:pPr>
            <w:r>
              <w:rPr>
                <w:b/>
                <w:bCs/>
                <w:lang w:val="es-MX" w:eastAsia="es-MX"/>
              </w:rPr>
              <w:t>EXPERIENCIA PROPONENTE:</w:t>
            </w:r>
            <w:r>
              <w:t xml:space="preserve"> </w:t>
            </w:r>
            <w:bookmarkStart w:id="2" w:name="_Hlk194409318"/>
            <w: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contratos celebrados y terminados en los últimos tres años, al cargue del pliego de condiciones del presente proceso, cuyo valor sumado supere el 100% del presupuesto asignado con empresas públicas y/o privadas, para lo cual el oferente deberá presentar máximo tres (3) certificaciones (certificación por contrato), para empresas y emprendimientos de mujeres podrán presentar máximo cinco (5) certificaciones por contrato, según lo establecido en el artículo 2.2.1.2.4..2.15 decreto 1860 del 2021, con concepto favorable, de la recepción de los contratos registradas en el RUP. Para efectos de aval, las certificaciones deben contener como mínimo la siguiente información:  </w:t>
            </w:r>
            <w:bookmarkEnd w:id="2"/>
          </w:p>
          <w:p w14:paraId="5B5A1845">
            <w:pPr>
              <w:pStyle w:val="57"/>
              <w:tabs>
                <w:tab w:val="left" w:pos="1980"/>
              </w:tabs>
              <w:spacing w:after="0" w:line="240" w:lineRule="auto"/>
              <w:jc w:val="both"/>
              <w:rPr>
                <w:sz w:val="10"/>
              </w:rPr>
            </w:pPr>
          </w:p>
          <w:p w14:paraId="2A61EEE7">
            <w:pPr>
              <w:numPr>
                <w:ilvl w:val="0"/>
                <w:numId w:val="31"/>
              </w:numPr>
              <w:autoSpaceDE/>
              <w:jc w:val="both"/>
            </w:pPr>
            <w:r>
              <w:t>Nombre o razón social del cliente</w:t>
            </w:r>
          </w:p>
          <w:p w14:paraId="0A16D39C">
            <w:pPr>
              <w:numPr>
                <w:ilvl w:val="0"/>
                <w:numId w:val="31"/>
              </w:numPr>
              <w:autoSpaceDE/>
              <w:jc w:val="both"/>
            </w:pPr>
            <w:r>
              <w:t>Objeto del contrato</w:t>
            </w:r>
          </w:p>
          <w:p w14:paraId="28C0CA49">
            <w:pPr>
              <w:numPr>
                <w:ilvl w:val="0"/>
                <w:numId w:val="31"/>
              </w:numPr>
              <w:autoSpaceDE/>
              <w:jc w:val="both"/>
            </w:pPr>
            <w:r>
              <w:t>Número del contrato</w:t>
            </w:r>
          </w:p>
          <w:p w14:paraId="071D185B">
            <w:pPr>
              <w:numPr>
                <w:ilvl w:val="0"/>
                <w:numId w:val="31"/>
              </w:numPr>
              <w:autoSpaceDE/>
              <w:jc w:val="both"/>
            </w:pPr>
            <w:r>
              <w:t>Valor del contrato</w:t>
            </w:r>
          </w:p>
          <w:p w14:paraId="023C19A1">
            <w:pPr>
              <w:numPr>
                <w:ilvl w:val="0"/>
                <w:numId w:val="31"/>
              </w:numPr>
              <w:autoSpaceDE/>
              <w:jc w:val="both"/>
            </w:pPr>
            <w:r>
              <w:t>Plazo de ejecución del contrato</w:t>
            </w:r>
          </w:p>
          <w:p w14:paraId="56AFDC4D">
            <w:pPr>
              <w:numPr>
                <w:ilvl w:val="0"/>
                <w:numId w:val="31"/>
              </w:numPr>
              <w:autoSpaceDE/>
              <w:jc w:val="both"/>
            </w:pPr>
            <w:r>
              <w:t>Fecha de inicio y finalización del contrato</w:t>
            </w:r>
          </w:p>
          <w:p w14:paraId="33A35343">
            <w:pPr>
              <w:numPr>
                <w:ilvl w:val="0"/>
                <w:numId w:val="31"/>
              </w:numPr>
              <w:autoSpaceDE/>
              <w:jc w:val="both"/>
            </w:pPr>
            <w:r>
              <w:t>Nombre del contratista</w:t>
            </w:r>
          </w:p>
          <w:p w14:paraId="1BBE014A">
            <w:pPr>
              <w:numPr>
                <w:ilvl w:val="0"/>
                <w:numId w:val="31"/>
              </w:numPr>
              <w:autoSpaceDE/>
              <w:jc w:val="both"/>
            </w:pPr>
            <w:r>
              <w:t>Nombre, teléfono, celular y correo electrónico de la persona para verificación</w:t>
            </w:r>
          </w:p>
          <w:p w14:paraId="63444674">
            <w:pPr>
              <w:numPr>
                <w:ilvl w:val="0"/>
                <w:numId w:val="31"/>
              </w:numPr>
              <w:autoSpaceDE/>
              <w:jc w:val="both"/>
            </w:pPr>
            <w:r>
              <w:t>NIT, Dirección, Teléfono, membrete de la entidad que lo expide y Cumplimiento</w:t>
            </w:r>
          </w:p>
        </w:tc>
        <w:tc>
          <w:tcPr>
            <w:tcW w:w="519" w:type="pct"/>
          </w:tcPr>
          <w:p w14:paraId="4D4FB06C"/>
        </w:tc>
        <w:tc>
          <w:tcPr>
            <w:tcW w:w="585" w:type="pct"/>
          </w:tcPr>
          <w:p w14:paraId="053008BD"/>
        </w:tc>
      </w:tr>
      <w:tr w14:paraId="1F16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3896" w:type="pct"/>
            <w:vAlign w:val="center"/>
          </w:tcPr>
          <w:p w14:paraId="0F0B96F2">
            <w:pPr>
              <w:adjustRightInd w:val="0"/>
              <w:jc w:val="both"/>
              <w:rPr>
                <w:b/>
                <w:bCs/>
                <w:lang w:val="es-MX" w:eastAsia="es-MX"/>
              </w:rPr>
            </w:pPr>
            <w:bookmarkStart w:id="3" w:name="_Hlk194407890"/>
            <w:r>
              <w:rPr>
                <w:b/>
                <w:bCs/>
                <w:lang w:val="es-MX" w:eastAsia="es-MX"/>
              </w:rPr>
              <w:t xml:space="preserve">CAPACIDAD OPERATIVA: </w:t>
            </w:r>
            <w:r>
              <w:t>El oferente deberá certificar que cuenta con los medios logísticos y talento humano (mínimo 06 personas con certificación en manipulación de alimentos, atención al cliente) que son necesarios para la ejecución del contrato. Tratándose de un contrato de suministro de bienes, el oferente deberá</w:t>
            </w:r>
            <w:r>
              <w:rPr>
                <w:lang w:val="es-MX" w:eastAsia="es-MX"/>
              </w:rPr>
              <w:t xml:space="preserve"> contar con una capacidad de entrega de los elementos para las actividades de integración y mejoramiento de la calidad de vida- componente asistencia social en un tiempo máximo   cuarenta y ocho (48) horas por solicitud del supervisor del contrato.</w:t>
            </w:r>
            <w:bookmarkEnd w:id="3"/>
          </w:p>
        </w:tc>
        <w:tc>
          <w:tcPr>
            <w:tcW w:w="519" w:type="pct"/>
          </w:tcPr>
          <w:p w14:paraId="4AAA6B59"/>
        </w:tc>
        <w:tc>
          <w:tcPr>
            <w:tcW w:w="585" w:type="pct"/>
          </w:tcPr>
          <w:p w14:paraId="06E52055"/>
        </w:tc>
      </w:tr>
      <w:tr w14:paraId="35F12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trPr>
        <w:tc>
          <w:tcPr>
            <w:tcW w:w="3896" w:type="pct"/>
            <w:vAlign w:val="center"/>
          </w:tcPr>
          <w:p w14:paraId="2EB1AB62">
            <w:pPr>
              <w:adjustRightInd w:val="0"/>
              <w:jc w:val="both"/>
              <w:rPr>
                <w:rFonts w:eastAsia="Arial Unicode MS"/>
              </w:rPr>
            </w:pPr>
            <w:r>
              <w:rPr>
                <w:b/>
              </w:rPr>
              <w:t xml:space="preserve">GARANTÍA DEL SERVICIO PRESTADO: </w:t>
            </w:r>
            <w:r>
              <w:t>El oferente deberá anexar certificación escrita por parte del Representante Legal donde manifieste que el suministro para las actividades de integración y mejoramiento de la calidad de vida- componente asistencia social que requiera el Comando de Policía de San Andrés sean prestados por personal profesionales, los productos alimenticios sean de marcas reconocidas y estén en óptimas condiciones para el consumo humano, de conformidad con lo establecido en el artículo 8 de la ley 1480 del 2011 “Por medio de la cual se expide el Estatuto del Consumidor y se dictan otras disposiciones”.</w:t>
            </w:r>
          </w:p>
        </w:tc>
        <w:tc>
          <w:tcPr>
            <w:tcW w:w="519" w:type="pct"/>
          </w:tcPr>
          <w:p w14:paraId="7108A5E4"/>
        </w:tc>
        <w:tc>
          <w:tcPr>
            <w:tcW w:w="585" w:type="pct"/>
          </w:tcPr>
          <w:p w14:paraId="73D10D1E"/>
        </w:tc>
      </w:tr>
      <w:tr w14:paraId="77CCD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3896" w:type="pct"/>
            <w:vAlign w:val="center"/>
          </w:tcPr>
          <w:p w14:paraId="7FF126FC">
            <w:pPr>
              <w:adjustRightInd w:val="0"/>
              <w:jc w:val="both"/>
              <w:rPr>
                <w:b/>
              </w:rPr>
            </w:pPr>
            <w:r>
              <w:rPr>
                <w:bCs/>
              </w:rPr>
              <w:t xml:space="preserve">El oferente deberá presentar el </w:t>
            </w:r>
            <w:r>
              <w:rPr>
                <w:b/>
              </w:rPr>
              <w:t>REGISTRO NACIONAL DE TURISMO</w:t>
            </w:r>
            <w:r>
              <w:rPr>
                <w:bCs/>
              </w:rPr>
              <w:t xml:space="preserve"> vigente 2026, con la categoría OPERADORES PROFESIONALES DE CONGRESOS, FERIAS Y CONVENCIONES, teniendo en cuenta que en el presente contrato se van a realizar diferentes actividades de bienestar y recreación, con el fin de dar cumplimiento a la normatividad vigente en referencia Articulo 12 ley 1101 del 2006.</w:t>
            </w:r>
          </w:p>
        </w:tc>
        <w:tc>
          <w:tcPr>
            <w:tcW w:w="519" w:type="pct"/>
          </w:tcPr>
          <w:p w14:paraId="61718F46"/>
        </w:tc>
        <w:tc>
          <w:tcPr>
            <w:tcW w:w="585" w:type="pct"/>
          </w:tcPr>
          <w:p w14:paraId="5C9268D7"/>
        </w:tc>
      </w:tr>
      <w:tr w14:paraId="507C6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3896" w:type="pct"/>
            <w:vAlign w:val="center"/>
          </w:tcPr>
          <w:p w14:paraId="08399172">
            <w:pPr>
              <w:pStyle w:val="220"/>
              <w:jc w:val="both"/>
              <w:rPr>
                <w:rFonts w:ascii="Arial" w:hAnsi="Arial" w:cs="Arial"/>
                <w:color w:val="auto"/>
                <w:sz w:val="20"/>
                <w:szCs w:val="20"/>
              </w:rPr>
            </w:pPr>
            <w:r>
              <w:rPr>
                <w:rFonts w:ascii="Arial" w:hAnsi="Arial" w:cs="Arial"/>
                <w:b/>
                <w:sz w:val="20"/>
                <w:szCs w:val="20"/>
              </w:rPr>
              <w:t xml:space="preserve">PRECIO: </w:t>
            </w:r>
            <w:r>
              <w:rPr>
                <w:rFonts w:ascii="Arial" w:hAnsi="Arial" w:cs="Arial"/>
                <w:bCs/>
                <w:sz w:val="20"/>
                <w:szCs w:val="20"/>
              </w:rPr>
              <w:t>El oferente deberá certificar mediante documento firmado por el representante legal, donde manifieste que mantendrá los precios y condiciones ofertados durante la vigencia del presente contrato.</w:t>
            </w:r>
          </w:p>
        </w:tc>
        <w:tc>
          <w:tcPr>
            <w:tcW w:w="519" w:type="pct"/>
          </w:tcPr>
          <w:p w14:paraId="238D69C1"/>
        </w:tc>
        <w:tc>
          <w:tcPr>
            <w:tcW w:w="585" w:type="pct"/>
          </w:tcPr>
          <w:p w14:paraId="031ED274"/>
        </w:tc>
      </w:tr>
      <w:tr w14:paraId="5F30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3896" w:type="pct"/>
          </w:tcPr>
          <w:p w14:paraId="50ABE835">
            <w:pPr>
              <w:adjustRightInd w:val="0"/>
              <w:jc w:val="both"/>
            </w:pPr>
            <w:r>
              <w:t>El oferente con la firma de este documento certifica que al momento de la elaboración de la oferta se ha tenido en cuenta lo correspondiente al costo del transporte, embarque, gastos administrativos, y demás costos indirectos como deducciones de ley, que se puedan presentar en la contratación. Los cuales en ningún motivo puede ser causal de aumento en el costo de lo pactado para la Policía Nacional.</w:t>
            </w:r>
          </w:p>
        </w:tc>
        <w:tc>
          <w:tcPr>
            <w:tcW w:w="519" w:type="pct"/>
          </w:tcPr>
          <w:p w14:paraId="6DF81710"/>
        </w:tc>
        <w:tc>
          <w:tcPr>
            <w:tcW w:w="585" w:type="pct"/>
          </w:tcPr>
          <w:p w14:paraId="6199AA89"/>
        </w:tc>
      </w:tr>
      <w:tr w14:paraId="23D3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8" w:hRule="atLeast"/>
        </w:trPr>
        <w:tc>
          <w:tcPr>
            <w:tcW w:w="3896" w:type="pct"/>
            <w:vAlign w:val="center"/>
          </w:tcPr>
          <w:p w14:paraId="5687D5AF">
            <w:pPr>
              <w:ind w:right="131"/>
              <w:jc w:val="both"/>
            </w:pPr>
            <w:r>
              <w:rPr>
                <w:b/>
                <w:bCs/>
                <w:lang w:val="es-MX" w:eastAsia="es-MX"/>
              </w:rPr>
              <w:t xml:space="preserve">INFRAESTRUCTURA: </w:t>
            </w:r>
            <w:r>
              <w:t>El oferente o futuro contratista debe tener como mínimo un establecimiento de comercio, convenio y/ alianza comercial con empresa o personal natural que cuente con sucursal o establecimiento comercial que desarrolle actividades afines o similares a las del objeto contractual en el Departamento de San Andrés islas debidamente constituido, condición que será verificada por el comité evaluador técnico de manera física. También se verificará que el establecimiento este registrado en la Cámara de Comercio o registro mercantil del oferente, para garantizar la capacidad de suministro de los productos y elementos para las actividades de integración y mejoramiento de la calidad de vida- componente asistencia social en cualquier momento que solicite el supervisor del contrato.</w:t>
            </w:r>
          </w:p>
          <w:p w14:paraId="341D8DBD">
            <w:pPr>
              <w:ind w:right="131"/>
              <w:jc w:val="both"/>
            </w:pPr>
            <w:r>
              <w:t xml:space="preserve">Por lo tanto, deberá anexar a la oferta copia del convenio o alianza comercial con establecimiento comercial o persona natural, con sede en San Andrés, Islas. </w:t>
            </w:r>
          </w:p>
        </w:tc>
        <w:tc>
          <w:tcPr>
            <w:tcW w:w="519" w:type="pct"/>
          </w:tcPr>
          <w:p w14:paraId="6CD36C77"/>
        </w:tc>
        <w:tc>
          <w:tcPr>
            <w:tcW w:w="585" w:type="pct"/>
          </w:tcPr>
          <w:p w14:paraId="05F50526"/>
        </w:tc>
      </w:tr>
      <w:tr w14:paraId="100B4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896" w:type="pct"/>
            <w:vAlign w:val="center"/>
          </w:tcPr>
          <w:p w14:paraId="78D639D3">
            <w:pPr>
              <w:adjustRightInd w:val="0"/>
              <w:jc w:val="both"/>
              <w:rPr>
                <w:bCs/>
              </w:rPr>
            </w:pPr>
            <w:r>
              <w:rPr>
                <w:b/>
              </w:rPr>
              <w:t>EXPERIENCIA DEL PERSONAL:</w:t>
            </w:r>
            <w:r>
              <w:rPr>
                <w:bCs/>
              </w:rPr>
              <w:t xml:space="preserve"> El oferente deberá certificar mediante documento firmado por el representante legal, donde manifieste que el personal que lidera las actividades de apoyo psicosocial, recreación, animación, deporte y turismo cuenten con la experiencia aspectos tales como: profesionalismo,  Información de educación recibida en entidades educativas debidamente reconocidas ante el ministerio de educación, asociada a los niveles de técnica, tecnológica, profesional-universitaria, especializaciones, maestrías y doctorados, así: </w:t>
            </w:r>
          </w:p>
          <w:p w14:paraId="4D755368">
            <w:pPr>
              <w:adjustRightInd w:val="0"/>
              <w:jc w:val="both"/>
              <w:rPr>
                <w:bCs/>
              </w:rPr>
            </w:pPr>
            <w:r>
              <w:rPr>
                <w:bCs/>
              </w:rPr>
              <w:t xml:space="preserve">1. Psicólogo </w:t>
            </w:r>
          </w:p>
          <w:p w14:paraId="290D8B15">
            <w:pPr>
              <w:adjustRightInd w:val="0"/>
              <w:jc w:val="both"/>
              <w:rPr>
                <w:bCs/>
              </w:rPr>
            </w:pPr>
            <w:r>
              <w:rPr>
                <w:bCs/>
              </w:rPr>
              <w:t xml:space="preserve">2. Pedagogía infantil </w:t>
            </w:r>
          </w:p>
          <w:p w14:paraId="079D775A">
            <w:pPr>
              <w:adjustRightInd w:val="0"/>
              <w:jc w:val="both"/>
              <w:rPr>
                <w:bCs/>
              </w:rPr>
            </w:pPr>
            <w:r>
              <w:rPr>
                <w:bCs/>
              </w:rPr>
              <w:t>3. Entrenador fisco (instructor, zumba, ejercicios dirigidos)</w:t>
            </w:r>
          </w:p>
          <w:p w14:paraId="3EF87F8D">
            <w:pPr>
              <w:adjustRightInd w:val="0"/>
              <w:jc w:val="both"/>
              <w:rPr>
                <w:bCs/>
              </w:rPr>
            </w:pPr>
            <w:r>
              <w:rPr>
                <w:bCs/>
              </w:rPr>
              <w:t xml:space="preserve">4. Conferencista (salud, nutrición, economía, relaciones interpersonales) </w:t>
            </w:r>
          </w:p>
          <w:p w14:paraId="5E42257A">
            <w:pPr>
              <w:adjustRightInd w:val="0"/>
              <w:jc w:val="both"/>
              <w:rPr>
                <w:bCs/>
              </w:rPr>
            </w:pPr>
            <w:r>
              <w:rPr>
                <w:bCs/>
              </w:rPr>
              <w:t xml:space="preserve">5. Guía turístico </w:t>
            </w:r>
          </w:p>
          <w:p w14:paraId="2AA4B0AF">
            <w:pPr>
              <w:adjustRightInd w:val="0"/>
              <w:jc w:val="both"/>
              <w:rPr>
                <w:bCs/>
              </w:rPr>
            </w:pPr>
            <w:r>
              <w:rPr>
                <w:bCs/>
              </w:rPr>
              <w:t>6. Licenciado en educación física y deportes (futbol, voleibol, futsal, basquetbol)</w:t>
            </w:r>
          </w:p>
          <w:p w14:paraId="0B1AEA9E">
            <w:pPr>
              <w:adjustRightInd w:val="0"/>
              <w:jc w:val="both"/>
              <w:rPr>
                <w:bCs/>
              </w:rPr>
            </w:pPr>
            <w:r>
              <w:rPr>
                <w:bCs/>
              </w:rPr>
              <w:t>7. Recreación infantil</w:t>
            </w:r>
          </w:p>
          <w:p w14:paraId="22A755FD">
            <w:pPr>
              <w:adjustRightInd w:val="0"/>
              <w:jc w:val="both"/>
              <w:rPr>
                <w:bCs/>
              </w:rPr>
            </w:pPr>
            <w:r>
              <w:rPr>
                <w:bCs/>
              </w:rPr>
              <w:t>8. Animador de eventos</w:t>
            </w:r>
          </w:p>
        </w:tc>
        <w:tc>
          <w:tcPr>
            <w:tcW w:w="519" w:type="pct"/>
          </w:tcPr>
          <w:p w14:paraId="089A934B"/>
        </w:tc>
        <w:tc>
          <w:tcPr>
            <w:tcW w:w="585" w:type="pct"/>
          </w:tcPr>
          <w:p w14:paraId="2D11698E"/>
        </w:tc>
      </w:tr>
      <w:tr w14:paraId="3AA63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96" w:type="pct"/>
          </w:tcPr>
          <w:p w14:paraId="1BB3741C">
            <w:pPr>
              <w:ind w:right="131"/>
              <w:jc w:val="both"/>
              <w:rPr>
                <w:lang w:eastAsia="ar-SA"/>
              </w:rPr>
            </w:pPr>
            <w:r>
              <w:rPr>
                <w:b/>
              </w:rPr>
              <w:t>EXPERIENCIA:</w:t>
            </w:r>
            <w:r>
              <w:rPr>
                <w:lang w:eastAsia="ar-SA"/>
              </w:rPr>
              <w:t xml:space="preserve"> El oferente o futuro contratista deberá certificar y demostrar experiencia y </w:t>
            </w:r>
            <w:r>
              <w:rPr>
                <w:bCs/>
              </w:rPr>
              <w:t>educación</w:t>
            </w:r>
            <w:r>
              <w:rPr>
                <w:lang w:eastAsia="ar-SA"/>
              </w:rPr>
              <w:t xml:space="preserve"> </w:t>
            </w:r>
            <w:r>
              <w:rPr>
                <w:bCs/>
              </w:rPr>
              <w:t>técnica, tecnológica, profesional universitaria, especializaciones, maestrías y/o doctorados</w:t>
            </w:r>
            <w:r>
              <w:rPr>
                <w:lang w:eastAsia="ar-SA"/>
              </w:rPr>
              <w:t xml:space="preserve"> del personal</w:t>
            </w:r>
            <w:r>
              <w:rPr>
                <w:bCs/>
              </w:rPr>
              <w:t xml:space="preserve"> que va a dirigir, en las actividades de </w:t>
            </w:r>
            <w:r>
              <w:rPr>
                <w:lang w:eastAsia="ar-SA"/>
              </w:rPr>
              <w:t xml:space="preserve">asistencia social o similares al objeto contractual. </w:t>
            </w:r>
          </w:p>
        </w:tc>
        <w:tc>
          <w:tcPr>
            <w:tcW w:w="519" w:type="pct"/>
          </w:tcPr>
          <w:p w14:paraId="4E7A0A79"/>
        </w:tc>
        <w:tc>
          <w:tcPr>
            <w:tcW w:w="585" w:type="pct"/>
          </w:tcPr>
          <w:p w14:paraId="3AF0958E"/>
        </w:tc>
      </w:tr>
      <w:tr w14:paraId="6EBE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1" w:hRule="atLeast"/>
        </w:trPr>
        <w:tc>
          <w:tcPr>
            <w:tcW w:w="3896" w:type="pct"/>
          </w:tcPr>
          <w:p w14:paraId="16328E13">
            <w:pPr>
              <w:jc w:val="both"/>
              <w:rPr>
                <w:bCs/>
              </w:rPr>
            </w:pPr>
            <w:r>
              <w:rPr>
                <w:bCs/>
              </w:rPr>
              <w:t>El oferente o interesado en participar en el presente proceso, deberá presentar los documentos junto con su oferta del cumplimiento de los Estándares Mínimos del Sistema de Gestión de Seguridad y Salud en el Trabajo (Resolución No. 0312 del 2019 “Por la cual se definen los Estándares Mínimos del Sistema de Gestión de Seguridad y Salud en el Trabajo SG-SST, dependiendo de la cantidad de trabajadores, nivel de riesgo en el que se encuentre la empresa y actividad económica según corresponda; así:</w:t>
            </w:r>
          </w:p>
          <w:p w14:paraId="2C813A48">
            <w:pPr>
              <w:jc w:val="both"/>
              <w:rPr>
                <w:bCs/>
              </w:rPr>
            </w:pPr>
          </w:p>
          <w:p w14:paraId="74A5ABA7">
            <w:pPr>
              <w:pStyle w:val="104"/>
              <w:numPr>
                <w:ilvl w:val="0"/>
                <w:numId w:val="32"/>
              </w:numPr>
              <w:autoSpaceDE/>
              <w:autoSpaceDN/>
              <w:jc w:val="both"/>
              <w:rPr>
                <w:rFonts w:eastAsia="Calibri"/>
                <w:bCs/>
                <w:lang w:eastAsia="en-US"/>
              </w:rPr>
            </w:pPr>
            <w:r>
              <w:rPr>
                <w:rFonts w:eastAsia="Calibri"/>
                <w:bCs/>
                <w:lang w:eastAsia="en-US"/>
              </w:rPr>
              <w:t>Estándares mínimos para empresas, empleadores y contratantes con diez (10) o menos trabajadores, clasificadas con riesgo I, II ó III</w:t>
            </w:r>
          </w:p>
          <w:p w14:paraId="12B71B29">
            <w:pPr>
              <w:pStyle w:val="104"/>
              <w:numPr>
                <w:ilvl w:val="0"/>
                <w:numId w:val="32"/>
              </w:numPr>
              <w:autoSpaceDE/>
              <w:autoSpaceDN/>
              <w:jc w:val="both"/>
              <w:rPr>
                <w:rFonts w:eastAsia="Calibri"/>
                <w:bCs/>
                <w:lang w:eastAsia="en-US"/>
              </w:rPr>
            </w:pPr>
            <w:r>
              <w:rPr>
                <w:rFonts w:eastAsia="Calibri"/>
                <w:bCs/>
                <w:lang w:eastAsia="en-US"/>
              </w:rPr>
              <w:t>Estándares mínimos para empresas de once (11) a cincuenta (50) trabajadores clasificados con riesgo I, II ó III.</w:t>
            </w:r>
          </w:p>
          <w:p w14:paraId="1599A02E">
            <w:pPr>
              <w:pStyle w:val="104"/>
              <w:numPr>
                <w:ilvl w:val="0"/>
                <w:numId w:val="32"/>
              </w:numPr>
              <w:autoSpaceDE/>
              <w:autoSpaceDN/>
              <w:jc w:val="both"/>
              <w:rPr>
                <w:rFonts w:eastAsia="Calibri"/>
                <w:bCs/>
                <w:lang w:eastAsia="en-US"/>
              </w:rPr>
            </w:pPr>
            <w:r>
              <w:rPr>
                <w:rFonts w:eastAsia="Calibri"/>
                <w:bCs/>
                <w:lang w:eastAsia="en-US"/>
              </w:rPr>
              <w:t>Estándares mínimos para empresas de más de cincuenta (50) trabajadores clasificados con riesgo I, II, III, IV ó V y de cincuenta (50) ó menos trabajadores con riesgo IV ó V.</w:t>
            </w:r>
          </w:p>
          <w:p w14:paraId="41A2C599">
            <w:pPr>
              <w:pStyle w:val="104"/>
              <w:ind w:left="360"/>
              <w:jc w:val="both"/>
              <w:rPr>
                <w:rFonts w:eastAsia="Calibri"/>
                <w:bCs/>
                <w:lang w:eastAsia="en-US"/>
              </w:rPr>
            </w:pPr>
          </w:p>
          <w:p w14:paraId="1C8363F6">
            <w:pPr>
              <w:jc w:val="both"/>
              <w:rPr>
                <w:bCs/>
              </w:rPr>
            </w:pPr>
            <w:r>
              <w:rPr>
                <w:bCs/>
              </w:rPr>
              <w:t>Anexar la evaluación directamente expedida por el MINISTERIO DE TRABAJO y certificación expedida por la EMPRESA ADMINISTRADORA DEL SISTEMA GENERAL DE RIESGOS LABORALES ARL, destinada a prevenir, proteger y atender a los trabajadores de los efectos de las enfermedades y los accidentes que pueden ocurrirles con ocasión o como consecuencia del trabajo que desarrollan, la cual debe cumplir con estándares mínimos del Sistema de Gestión de la Seguridad y Salud en el Trabajo (SGSST), en dicho documento se debe evidenciar un resultado como mínimo del 90% ACEPTABLE.</w:t>
            </w:r>
          </w:p>
        </w:tc>
        <w:tc>
          <w:tcPr>
            <w:tcW w:w="519" w:type="pct"/>
          </w:tcPr>
          <w:p w14:paraId="779EA4FD"/>
        </w:tc>
        <w:tc>
          <w:tcPr>
            <w:tcW w:w="585" w:type="pct"/>
          </w:tcPr>
          <w:p w14:paraId="1C2C68D6"/>
        </w:tc>
      </w:tr>
      <w:tr w14:paraId="459B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3896" w:type="pct"/>
          </w:tcPr>
          <w:p w14:paraId="20676191">
            <w:pPr>
              <w:adjustRightInd w:val="0"/>
              <w:jc w:val="both"/>
              <w:rPr>
                <w:bCs/>
              </w:rPr>
            </w:pPr>
            <w:r>
              <w:rPr>
                <w:lang w:eastAsia="ar-SA"/>
              </w:rPr>
              <w:t xml:space="preserve">El oferente o futuro contratista </w:t>
            </w:r>
            <w:r>
              <w:rPr>
                <w:bCs/>
              </w:rPr>
              <w:t>deberán certificar que al momento de ejecutar la actividad contractual, los profesionales que desarrollen las actividades dentro del territorio insular, cuentan con el permiso para trabajar expedido por la Oficina de Control, Circulación y Residencia OCCRE, de conformidad con lo establecido en los artículos 5 y 12 del decreto 2762 del 13 de diciembre de 1991 “por medio de la cual se adoptan medidas para controlar la densidad poblacional en el departamento archipiélago de San Andrés, Providencia y Santa Catalina”.</w:t>
            </w:r>
          </w:p>
        </w:tc>
        <w:tc>
          <w:tcPr>
            <w:tcW w:w="519" w:type="pct"/>
          </w:tcPr>
          <w:p w14:paraId="3916CA9F"/>
        </w:tc>
        <w:tc>
          <w:tcPr>
            <w:tcW w:w="585" w:type="pct"/>
          </w:tcPr>
          <w:p w14:paraId="3A681286"/>
        </w:tc>
      </w:tr>
    </w:tbl>
    <w:p w14:paraId="77ADA085">
      <w:pPr>
        <w:tabs>
          <w:tab w:val="left" w:pos="-1080"/>
          <w:tab w:val="left" w:pos="0"/>
        </w:tabs>
        <w:rPr>
          <w:b/>
          <w:szCs w:val="22"/>
        </w:rPr>
      </w:pPr>
    </w:p>
    <w:p w14:paraId="5AF41184">
      <w:pPr>
        <w:tabs>
          <w:tab w:val="left" w:pos="-1080"/>
          <w:tab w:val="left" w:pos="0"/>
        </w:tabs>
        <w:rPr>
          <w:b/>
          <w:szCs w:val="22"/>
        </w:rPr>
      </w:pPr>
    </w:p>
    <w:p w14:paraId="0EBE80D6">
      <w:pPr>
        <w:tabs>
          <w:tab w:val="left" w:pos="-1080"/>
          <w:tab w:val="left" w:pos="0"/>
        </w:tabs>
        <w:rPr>
          <w:b/>
          <w:szCs w:val="22"/>
        </w:rPr>
      </w:pPr>
    </w:p>
    <w:p w14:paraId="58A63BA2">
      <w:pPr>
        <w:tabs>
          <w:tab w:val="left" w:pos="-1080"/>
          <w:tab w:val="left" w:pos="0"/>
        </w:tabs>
        <w:rPr>
          <w:b/>
          <w:szCs w:val="22"/>
        </w:rPr>
      </w:pPr>
    </w:p>
    <w:p w14:paraId="6050D0E3">
      <w:pPr>
        <w:tabs>
          <w:tab w:val="left" w:pos="-1080"/>
          <w:tab w:val="left" w:pos="0"/>
        </w:tabs>
        <w:rPr>
          <w:b/>
          <w:szCs w:val="22"/>
        </w:rPr>
      </w:pPr>
    </w:p>
    <w:p w14:paraId="176A8FCD">
      <w:pPr>
        <w:jc w:val="both"/>
      </w:pPr>
      <w:r>
        <w:t>Cordialmente, _______________________________</w:t>
      </w:r>
    </w:p>
    <w:p w14:paraId="6E1B5E32">
      <w:pPr>
        <w:jc w:val="both"/>
        <w:rPr>
          <w:sz w:val="21"/>
          <w:szCs w:val="21"/>
        </w:rPr>
      </w:pPr>
      <w:r>
        <w:rPr>
          <w:sz w:val="21"/>
          <w:szCs w:val="21"/>
        </w:rPr>
        <w:t>(Firma del representante legal del proponente.</w:t>
      </w:r>
    </w:p>
    <w:p w14:paraId="2AF9A33E">
      <w:pPr>
        <w:jc w:val="both"/>
        <w:rPr>
          <w:sz w:val="21"/>
          <w:szCs w:val="21"/>
        </w:rPr>
      </w:pPr>
    </w:p>
    <w:p w14:paraId="45F85DC3">
      <w:pPr>
        <w:tabs>
          <w:tab w:val="left" w:pos="-1080"/>
          <w:tab w:val="left" w:pos="0"/>
        </w:tabs>
        <w:rPr>
          <w:b/>
          <w:szCs w:val="22"/>
        </w:rPr>
      </w:pPr>
    </w:p>
    <w:p w14:paraId="38C0EB4F">
      <w:pPr>
        <w:tabs>
          <w:tab w:val="left" w:pos="1605"/>
        </w:tabs>
        <w:rPr>
          <w:lang w:val="es-ES"/>
        </w:rPr>
      </w:pPr>
    </w:p>
    <w:p w14:paraId="1D925230">
      <w:pPr>
        <w:tabs>
          <w:tab w:val="left" w:pos="1605"/>
        </w:tabs>
        <w:rPr>
          <w:lang w:val="es-ES"/>
        </w:rPr>
      </w:pPr>
    </w:p>
    <w:p w14:paraId="53ECFED0">
      <w:pPr>
        <w:tabs>
          <w:tab w:val="left" w:pos="1605"/>
        </w:tabs>
        <w:rPr>
          <w:lang w:val="es-ES"/>
        </w:rPr>
      </w:pPr>
    </w:p>
    <w:p w14:paraId="64571EB9">
      <w:pPr>
        <w:tabs>
          <w:tab w:val="left" w:pos="1605"/>
        </w:tabs>
        <w:rPr>
          <w:lang w:val="es-ES"/>
        </w:rPr>
      </w:pPr>
    </w:p>
    <w:p w14:paraId="7BBD00EC">
      <w:pPr>
        <w:tabs>
          <w:tab w:val="left" w:pos="1605"/>
        </w:tabs>
        <w:rPr>
          <w:lang w:val="es-ES"/>
        </w:rPr>
      </w:pPr>
    </w:p>
    <w:p w14:paraId="59B09509">
      <w:pPr>
        <w:tabs>
          <w:tab w:val="left" w:pos="1605"/>
        </w:tabs>
        <w:rPr>
          <w:lang w:val="es-ES"/>
        </w:rPr>
      </w:pPr>
    </w:p>
    <w:p w14:paraId="03BE7651">
      <w:pPr>
        <w:tabs>
          <w:tab w:val="left" w:pos="1605"/>
        </w:tabs>
        <w:rPr>
          <w:lang w:val="es-ES"/>
        </w:rPr>
      </w:pPr>
    </w:p>
    <w:p w14:paraId="39BEBDCF">
      <w:pPr>
        <w:tabs>
          <w:tab w:val="left" w:pos="1605"/>
        </w:tabs>
        <w:rPr>
          <w:lang w:val="es-ES"/>
        </w:rPr>
      </w:pPr>
    </w:p>
    <w:p w14:paraId="255E7C18">
      <w:pPr>
        <w:tabs>
          <w:tab w:val="left" w:pos="1605"/>
        </w:tabs>
        <w:rPr>
          <w:lang w:val="es-ES"/>
        </w:rPr>
      </w:pPr>
    </w:p>
    <w:p w14:paraId="7D196D3F">
      <w:pPr>
        <w:tabs>
          <w:tab w:val="left" w:pos="1605"/>
        </w:tabs>
        <w:rPr>
          <w:lang w:val="es-ES"/>
        </w:rPr>
      </w:pPr>
    </w:p>
    <w:p w14:paraId="63A05755">
      <w:pPr>
        <w:tabs>
          <w:tab w:val="left" w:pos="-1080"/>
          <w:tab w:val="left" w:pos="0"/>
        </w:tabs>
        <w:jc w:val="center"/>
        <w:rPr>
          <w:b/>
        </w:rPr>
      </w:pPr>
      <w:r>
        <w:rPr>
          <w:b/>
        </w:rPr>
        <w:t>ANEXO No. 2</w:t>
      </w:r>
    </w:p>
    <w:p w14:paraId="19434C18">
      <w:pPr>
        <w:tabs>
          <w:tab w:val="left" w:pos="-1080"/>
          <w:tab w:val="left" w:pos="0"/>
        </w:tabs>
        <w:jc w:val="center"/>
        <w:rPr>
          <w:b/>
          <w:lang w:val="es-ES"/>
        </w:rPr>
      </w:pPr>
    </w:p>
    <w:p w14:paraId="45CB03FE">
      <w:pPr>
        <w:jc w:val="center"/>
        <w:rPr>
          <w:b/>
        </w:rPr>
      </w:pPr>
      <w:r>
        <w:rPr>
          <w:b/>
        </w:rPr>
        <w:t>FACTORES DE VERIFICACIÓN Y PONDERACIÓN</w:t>
      </w:r>
    </w:p>
    <w:p w14:paraId="186507DC">
      <w:pPr>
        <w:pStyle w:val="119"/>
        <w:rPr>
          <w:sz w:val="20"/>
          <w:szCs w:val="20"/>
        </w:rPr>
      </w:pPr>
    </w:p>
    <w:p w14:paraId="76EB3B91">
      <w:pPr>
        <w:autoSpaceDE/>
        <w:autoSpaceDN/>
        <w:spacing w:line="259" w:lineRule="auto"/>
        <w:ind w:right="48"/>
        <w:jc w:val="both"/>
        <w:rPr>
          <w:rFonts w:eastAsia="Arial"/>
          <w:lang w:val="es-CO" w:eastAsia="en-US"/>
        </w:rPr>
      </w:pPr>
      <w:r>
        <w:rPr>
          <w:rFonts w:eastAsia="Arial"/>
          <w:lang w:val="es-CO" w:eastAsia="en-US"/>
        </w:rPr>
        <w:t>Todas las ofertas presentadas en el presente proceso de contratación serán verificadas por los evaluadores designados por el Departamento de Policía San Andrés, Providencia y Santa Catalina para tal efecto,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los cuales se aplicarán durante la ejecución del contrato.</w:t>
      </w:r>
    </w:p>
    <w:p w14:paraId="39590FCE">
      <w:pPr>
        <w:tabs>
          <w:tab w:val="left" w:pos="3469"/>
        </w:tabs>
        <w:autoSpaceDE/>
        <w:autoSpaceDN/>
        <w:spacing w:line="259" w:lineRule="auto"/>
        <w:rPr>
          <w:rFonts w:ascii="Calibri" w:hAnsi="Calibri" w:eastAsia="Calibri" w:cs="SimSun"/>
          <w:lang w:val="es-ES"/>
        </w:rPr>
      </w:pPr>
    </w:p>
    <w:p w14:paraId="28C01B7E">
      <w:pPr>
        <w:tabs>
          <w:tab w:val="left" w:pos="-1080"/>
          <w:tab w:val="left" w:pos="0"/>
        </w:tabs>
        <w:autoSpaceDE/>
        <w:autoSpaceDN/>
        <w:spacing w:line="259" w:lineRule="auto"/>
        <w:jc w:val="both"/>
        <w:rPr>
          <w:rFonts w:eastAsia="Calibri"/>
          <w:lang w:val="es-CO" w:eastAsia="en-US"/>
        </w:rPr>
      </w:pPr>
      <w:r>
        <w:rPr>
          <w:rFonts w:eastAsia="Arial"/>
          <w:lang w:val="es-CO" w:eastAsia="en-US"/>
        </w:rPr>
        <w:t>El Departamento de Policía San Andrés, Providencia y Santa Catalina</w:t>
      </w:r>
      <w:r>
        <w:rPr>
          <w:rFonts w:eastAsia="Calibri"/>
          <w:lang w:val="es-CO" w:eastAsia="en-US"/>
        </w:rPr>
        <w:t xml:space="preserve"> evaluará únicamente las Ofertas de los Proponentes que hayan acreditado los requisitos mínimos habilitantes. </w:t>
      </w:r>
    </w:p>
    <w:p w14:paraId="6CEB7974">
      <w:pPr>
        <w:tabs>
          <w:tab w:val="left" w:pos="-1080"/>
          <w:tab w:val="left" w:pos="0"/>
        </w:tabs>
        <w:autoSpaceDE/>
        <w:autoSpaceDN/>
        <w:spacing w:line="259" w:lineRule="auto"/>
        <w:jc w:val="both"/>
        <w:rPr>
          <w:rFonts w:eastAsia="Calibri"/>
          <w:lang w:val="es-CO" w:eastAsia="en-US"/>
        </w:rPr>
      </w:pPr>
    </w:p>
    <w:p w14:paraId="209F3853">
      <w:pPr>
        <w:tabs>
          <w:tab w:val="left" w:pos="-1080"/>
          <w:tab w:val="left" w:pos="0"/>
        </w:tabs>
        <w:autoSpaceDE/>
        <w:autoSpaceDN/>
        <w:spacing w:line="259" w:lineRule="auto"/>
        <w:jc w:val="both"/>
        <w:rPr>
          <w:rFonts w:eastAsia="Calibri"/>
          <w:lang w:val="es-CO" w:eastAsia="en-US"/>
        </w:rPr>
      </w:pPr>
      <w:r>
        <w:rPr>
          <w:rFonts w:eastAsia="Calibri"/>
          <w:lang w:val="es-CO" w:eastAsia="en-US"/>
        </w:rPr>
        <w:t>Las ofertas deben presentarse en los términos establecidos en el presente pliego de condiciones como el formato para presentación de la Oferta.</w:t>
      </w:r>
    </w:p>
    <w:p w14:paraId="17409242">
      <w:pPr>
        <w:tabs>
          <w:tab w:val="left" w:pos="-1080"/>
          <w:tab w:val="left" w:pos="0"/>
        </w:tabs>
        <w:autoSpaceDE/>
        <w:autoSpaceDN/>
        <w:spacing w:line="259" w:lineRule="auto"/>
        <w:jc w:val="both"/>
        <w:rPr>
          <w:rFonts w:eastAsia="Calibri"/>
          <w:lang w:val="es-CO" w:eastAsia="en-US"/>
        </w:rPr>
      </w:pPr>
    </w:p>
    <w:p w14:paraId="2337BA1B">
      <w:pPr>
        <w:tabs>
          <w:tab w:val="left" w:pos="-1080"/>
          <w:tab w:val="left" w:pos="0"/>
        </w:tabs>
        <w:autoSpaceDE/>
        <w:autoSpaceDN/>
        <w:spacing w:line="259" w:lineRule="auto"/>
        <w:jc w:val="both"/>
        <w:rPr>
          <w:rFonts w:eastAsia="Calibri"/>
          <w:lang w:val="es-CO" w:eastAsia="en-US"/>
        </w:rPr>
      </w:pPr>
      <w:r>
        <w:rPr>
          <w:rFonts w:eastAsia="Calibri"/>
          <w:lang w:val="es-CO" w:eastAsia="en-US"/>
        </w:rPr>
        <w:t xml:space="preserve">La omisión de la información requerida en este anexo, </w:t>
      </w:r>
      <w:r>
        <w:rPr>
          <w:rFonts w:eastAsia="Calibri"/>
          <w:b/>
          <w:bCs/>
          <w:lang w:val="es-CO" w:eastAsia="en-US"/>
        </w:rPr>
        <w:t>NO SERÁ SUBSANABLE POR SER FACTOR DE PONDERACIÓN</w:t>
      </w:r>
      <w:r>
        <w:rPr>
          <w:rFonts w:eastAsia="Calibri"/>
          <w:lang w:val="es-CO" w:eastAsia="en-US"/>
        </w:rPr>
        <w:t xml:space="preserve">, en todo caso, la no presentación de la información requerida no restringe la participación del proponente, ni es causal de rechazo de la propuesta. </w:t>
      </w:r>
    </w:p>
    <w:p w14:paraId="2BEB6644">
      <w:pPr>
        <w:tabs>
          <w:tab w:val="left" w:pos="-1080"/>
          <w:tab w:val="left" w:pos="0"/>
        </w:tabs>
        <w:autoSpaceDE/>
        <w:autoSpaceDN/>
        <w:spacing w:line="259" w:lineRule="auto"/>
        <w:jc w:val="both"/>
        <w:rPr>
          <w:rFonts w:eastAsia="Calibri"/>
          <w:lang w:val="es-CO" w:eastAsia="en-US"/>
        </w:rPr>
      </w:pPr>
    </w:p>
    <w:p w14:paraId="00BF0AFC">
      <w:pPr>
        <w:tabs>
          <w:tab w:val="left" w:pos="-1080"/>
          <w:tab w:val="left" w:pos="0"/>
        </w:tabs>
        <w:autoSpaceDE/>
        <w:autoSpaceDN/>
        <w:spacing w:line="259" w:lineRule="auto"/>
        <w:jc w:val="both"/>
        <w:rPr>
          <w:rFonts w:eastAsia="Calibri"/>
          <w:lang w:val="es-CO" w:eastAsia="en-US"/>
        </w:rPr>
      </w:pPr>
      <w:r>
        <w:rPr>
          <w:rFonts w:eastAsia="Calibri"/>
          <w:lang w:val="es-CO" w:eastAsia="en-US"/>
        </w:rPr>
        <w:t>La propuesta seleccionada será aquella que obtenga los mayores puntajes al consolidar los aspectos técnicos y económicos.</w:t>
      </w:r>
    </w:p>
    <w:p w14:paraId="3C151594">
      <w:pPr>
        <w:tabs>
          <w:tab w:val="left" w:pos="-1080"/>
          <w:tab w:val="left" w:pos="0"/>
        </w:tabs>
        <w:autoSpaceDE/>
        <w:autoSpaceDN/>
        <w:jc w:val="both"/>
        <w:rPr>
          <w:rFonts w:eastAsia="Calibri"/>
          <w:lang w:val="es-CO" w:eastAsia="en-US"/>
        </w:rPr>
      </w:pPr>
    </w:p>
    <w:p w14:paraId="0FE992CE">
      <w:pPr>
        <w:tabs>
          <w:tab w:val="left" w:pos="-1080"/>
          <w:tab w:val="left" w:pos="0"/>
        </w:tabs>
        <w:autoSpaceDE/>
        <w:autoSpaceDN/>
        <w:jc w:val="both"/>
        <w:rPr>
          <w:rFonts w:eastAsia="Calibri"/>
          <w:lang w:val="es-CO" w:eastAsia="en-US"/>
        </w:rPr>
      </w:pPr>
      <w:r>
        <w:rPr>
          <w:rFonts w:eastAsia="Calibri"/>
          <w:lang w:val="es-CO" w:eastAsia="en-US"/>
        </w:rPr>
        <w:t>Estarán habilitados para acceder a esta ponderación económica los oferentes que hayan cumplido con todos los parámetros exigidos en el presente estudio previo, de carácter técnico, jurídico y capacidad financiera.</w:t>
      </w:r>
    </w:p>
    <w:p w14:paraId="0EB1A515">
      <w:pPr>
        <w:tabs>
          <w:tab w:val="left" w:pos="-1080"/>
          <w:tab w:val="left" w:pos="0"/>
        </w:tabs>
        <w:autoSpaceDE/>
        <w:autoSpaceDN/>
        <w:jc w:val="both"/>
        <w:rPr>
          <w:rFonts w:eastAsia="Calibri"/>
          <w:lang w:val="es-CO" w:eastAsia="en-US"/>
        </w:rPr>
      </w:pPr>
    </w:p>
    <w:p w14:paraId="5016CB9A">
      <w:pPr>
        <w:jc w:val="both"/>
      </w:pPr>
      <w:r>
        <w:t>Se determinará la oferta más favorable, ponderando los siguientes factores:</w:t>
      </w:r>
    </w:p>
    <w:p w14:paraId="158DBCE6">
      <w:pPr>
        <w:jc w:val="both"/>
      </w:pPr>
    </w:p>
    <w:tbl>
      <w:tblPr>
        <w:tblStyle w:val="12"/>
        <w:tblW w:w="43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3"/>
        <w:gridCol w:w="1833"/>
      </w:tblGrid>
      <w:tr w14:paraId="0BB0F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940" w:type="pct"/>
            <w:tcBorders>
              <w:top w:val="single" w:color="auto" w:sz="4" w:space="0"/>
              <w:left w:val="single" w:color="auto" w:sz="4" w:space="0"/>
              <w:bottom w:val="single" w:color="auto" w:sz="4" w:space="0"/>
              <w:right w:val="single" w:color="auto" w:sz="4" w:space="0"/>
            </w:tcBorders>
            <w:shd w:val="clear" w:color="auto" w:fill="D9D9D9"/>
            <w:vAlign w:val="center"/>
          </w:tcPr>
          <w:p w14:paraId="799470E2">
            <w:pPr>
              <w:tabs>
                <w:tab w:val="left" w:pos="240"/>
              </w:tabs>
              <w:spacing w:line="256" w:lineRule="auto"/>
              <w:contextualSpacing/>
              <w:jc w:val="center"/>
              <w:rPr>
                <w:b/>
              </w:rPr>
            </w:pPr>
            <w:r>
              <w:rPr>
                <w:b/>
              </w:rPr>
              <w:t xml:space="preserve">CRITERIOS DE EVALUACIÓN </w:t>
            </w:r>
          </w:p>
        </w:tc>
        <w:tc>
          <w:tcPr>
            <w:tcW w:w="1060" w:type="pct"/>
            <w:tcBorders>
              <w:top w:val="single" w:color="auto" w:sz="4" w:space="0"/>
              <w:left w:val="single" w:color="auto" w:sz="4" w:space="0"/>
              <w:bottom w:val="single" w:color="auto" w:sz="4" w:space="0"/>
              <w:right w:val="single" w:color="auto" w:sz="4" w:space="0"/>
            </w:tcBorders>
            <w:shd w:val="clear" w:color="auto" w:fill="D9D9D9"/>
            <w:vAlign w:val="center"/>
          </w:tcPr>
          <w:p w14:paraId="4EBB8A2F">
            <w:pPr>
              <w:tabs>
                <w:tab w:val="left" w:pos="240"/>
              </w:tabs>
              <w:spacing w:line="256" w:lineRule="auto"/>
              <w:contextualSpacing/>
              <w:jc w:val="center"/>
              <w:rPr>
                <w:b/>
              </w:rPr>
            </w:pPr>
            <w:r>
              <w:rPr>
                <w:b/>
              </w:rPr>
              <w:t>PUNTAJE</w:t>
            </w:r>
          </w:p>
        </w:tc>
      </w:tr>
      <w:tr w14:paraId="31E6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20381E22">
            <w:pPr>
              <w:pStyle w:val="104"/>
              <w:numPr>
                <w:ilvl w:val="0"/>
                <w:numId w:val="33"/>
              </w:numPr>
              <w:tabs>
                <w:tab w:val="left" w:pos="240"/>
              </w:tabs>
              <w:autoSpaceDE/>
              <w:autoSpaceDN/>
              <w:spacing w:line="256" w:lineRule="auto"/>
              <w:jc w:val="both"/>
              <w:rPr>
                <w:bCs/>
              </w:rPr>
            </w:pPr>
            <w:r>
              <w:rPr>
                <w:rFonts w:eastAsia="MS Mincho"/>
                <w:bCs/>
              </w:rPr>
              <w:t xml:space="preserve">Factor Económico </w:t>
            </w:r>
          </w:p>
        </w:tc>
        <w:tc>
          <w:tcPr>
            <w:tcW w:w="1060" w:type="pct"/>
            <w:tcBorders>
              <w:top w:val="single" w:color="auto" w:sz="4" w:space="0"/>
              <w:left w:val="single" w:color="auto" w:sz="4" w:space="0"/>
              <w:bottom w:val="single" w:color="auto" w:sz="4" w:space="0"/>
              <w:right w:val="single" w:color="auto" w:sz="4" w:space="0"/>
            </w:tcBorders>
            <w:vAlign w:val="center"/>
          </w:tcPr>
          <w:p w14:paraId="23E8B7F9">
            <w:pPr>
              <w:tabs>
                <w:tab w:val="left" w:pos="240"/>
              </w:tabs>
              <w:spacing w:line="256" w:lineRule="auto"/>
              <w:contextualSpacing/>
              <w:jc w:val="center"/>
              <w:rPr>
                <w:b/>
              </w:rPr>
            </w:pPr>
            <w:r>
              <w:rPr>
                <w:b/>
              </w:rPr>
              <w:t>50</w:t>
            </w:r>
          </w:p>
        </w:tc>
      </w:tr>
      <w:tr w14:paraId="34DE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768B9B5C">
            <w:pPr>
              <w:pStyle w:val="104"/>
              <w:numPr>
                <w:ilvl w:val="0"/>
                <w:numId w:val="33"/>
              </w:numPr>
              <w:tabs>
                <w:tab w:val="left" w:pos="240"/>
              </w:tabs>
              <w:autoSpaceDE/>
              <w:autoSpaceDN/>
              <w:spacing w:line="256" w:lineRule="auto"/>
              <w:jc w:val="both"/>
              <w:rPr>
                <w:bCs/>
              </w:rPr>
            </w:pPr>
            <w:r>
              <w:rPr>
                <w:rFonts w:eastAsia="MS Mincho"/>
                <w:b/>
              </w:rPr>
              <w:t>Factor técnico adicional</w:t>
            </w:r>
            <w:r>
              <w:rPr>
                <w:rFonts w:eastAsia="MS Mincho"/>
                <w:bCs/>
              </w:rPr>
              <w:t xml:space="preserve"> - se refiere al ofrecimiento adicional a las especificaciones técnicas ya estipuladas en el proceso.  </w:t>
            </w:r>
          </w:p>
        </w:tc>
        <w:tc>
          <w:tcPr>
            <w:tcW w:w="1060" w:type="pct"/>
            <w:tcBorders>
              <w:top w:val="single" w:color="auto" w:sz="4" w:space="0"/>
              <w:left w:val="single" w:color="auto" w:sz="4" w:space="0"/>
              <w:bottom w:val="single" w:color="auto" w:sz="4" w:space="0"/>
              <w:right w:val="single" w:color="auto" w:sz="4" w:space="0"/>
            </w:tcBorders>
            <w:vAlign w:val="center"/>
          </w:tcPr>
          <w:p w14:paraId="64D4055E">
            <w:pPr>
              <w:tabs>
                <w:tab w:val="left" w:pos="240"/>
              </w:tabs>
              <w:spacing w:line="256" w:lineRule="auto"/>
              <w:contextualSpacing/>
              <w:jc w:val="center"/>
              <w:rPr>
                <w:b/>
              </w:rPr>
            </w:pPr>
            <w:r>
              <w:rPr>
                <w:b/>
              </w:rPr>
              <w:t>40</w:t>
            </w:r>
          </w:p>
        </w:tc>
      </w:tr>
      <w:tr w14:paraId="0A853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613F7457">
            <w:pPr>
              <w:pStyle w:val="104"/>
              <w:numPr>
                <w:ilvl w:val="0"/>
                <w:numId w:val="33"/>
              </w:numPr>
              <w:tabs>
                <w:tab w:val="left" w:pos="240"/>
              </w:tabs>
              <w:autoSpaceDE/>
              <w:autoSpaceDN/>
              <w:spacing w:line="256" w:lineRule="auto"/>
              <w:jc w:val="both"/>
              <w:rPr>
                <w:rFonts w:eastAsia="MS Mincho"/>
                <w:b/>
              </w:rPr>
            </w:pPr>
            <w:r>
              <w:rPr>
                <w:rFonts w:eastAsia="MS Mincho"/>
                <w:b/>
              </w:rPr>
              <w:t xml:space="preserve">Estímulo a la Industria Nacional </w:t>
            </w:r>
          </w:p>
        </w:tc>
        <w:tc>
          <w:tcPr>
            <w:tcW w:w="1060" w:type="pct"/>
            <w:tcBorders>
              <w:top w:val="single" w:color="auto" w:sz="4" w:space="0"/>
              <w:left w:val="single" w:color="auto" w:sz="4" w:space="0"/>
              <w:bottom w:val="single" w:color="auto" w:sz="4" w:space="0"/>
              <w:right w:val="single" w:color="auto" w:sz="4" w:space="0"/>
            </w:tcBorders>
            <w:vAlign w:val="center"/>
          </w:tcPr>
          <w:p w14:paraId="5A5F0665">
            <w:pPr>
              <w:tabs>
                <w:tab w:val="left" w:pos="240"/>
              </w:tabs>
              <w:spacing w:line="256" w:lineRule="auto"/>
              <w:contextualSpacing/>
              <w:jc w:val="center"/>
              <w:rPr>
                <w:b/>
              </w:rPr>
            </w:pPr>
            <w:r>
              <w:rPr>
                <w:b/>
              </w:rPr>
              <w:t>10</w:t>
            </w:r>
          </w:p>
        </w:tc>
      </w:tr>
      <w:tr w14:paraId="1E5C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3324C4EA">
            <w:pPr>
              <w:tabs>
                <w:tab w:val="left" w:pos="240"/>
              </w:tabs>
              <w:spacing w:line="256" w:lineRule="auto"/>
              <w:rPr>
                <w:rFonts w:eastAsia="MS Mincho"/>
                <w:b/>
              </w:rPr>
            </w:pPr>
            <w:r>
              <w:rPr>
                <w:b/>
              </w:rPr>
              <w:t>TOTAL</w:t>
            </w:r>
          </w:p>
        </w:tc>
        <w:tc>
          <w:tcPr>
            <w:tcW w:w="1060" w:type="pct"/>
            <w:tcBorders>
              <w:top w:val="single" w:color="auto" w:sz="4" w:space="0"/>
              <w:left w:val="single" w:color="auto" w:sz="4" w:space="0"/>
              <w:bottom w:val="single" w:color="auto" w:sz="4" w:space="0"/>
              <w:right w:val="single" w:color="auto" w:sz="4" w:space="0"/>
            </w:tcBorders>
            <w:vAlign w:val="center"/>
          </w:tcPr>
          <w:p w14:paraId="24A30DFD">
            <w:pPr>
              <w:tabs>
                <w:tab w:val="left" w:pos="240"/>
              </w:tabs>
              <w:spacing w:line="256" w:lineRule="auto"/>
              <w:contextualSpacing/>
              <w:jc w:val="center"/>
              <w:rPr>
                <w:b/>
              </w:rPr>
            </w:pPr>
            <w:r>
              <w:rPr>
                <w:b/>
              </w:rPr>
              <w:t>100</w:t>
            </w:r>
          </w:p>
        </w:tc>
      </w:tr>
      <w:tr w14:paraId="772C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5CB1E8DA">
            <w:pPr>
              <w:pStyle w:val="104"/>
              <w:numPr>
                <w:ilvl w:val="0"/>
                <w:numId w:val="33"/>
              </w:numPr>
              <w:autoSpaceDE/>
              <w:autoSpaceDN/>
              <w:spacing w:line="276" w:lineRule="auto"/>
              <w:rPr>
                <w:b/>
              </w:rPr>
            </w:pPr>
            <w:r>
              <w:rPr>
                <w:rFonts w:eastAsia="MS Mincho"/>
              </w:rPr>
              <w:t xml:space="preserve">Factor Jurídico: </w:t>
            </w:r>
            <w:r>
              <w:t>Emprendimientos y empresas conformadas por mujeres según lo establecido en el Decreto 1860 del 2021.</w:t>
            </w:r>
          </w:p>
        </w:tc>
        <w:tc>
          <w:tcPr>
            <w:tcW w:w="1060" w:type="pct"/>
            <w:tcBorders>
              <w:top w:val="single" w:color="auto" w:sz="4" w:space="0"/>
              <w:left w:val="single" w:color="auto" w:sz="4" w:space="0"/>
              <w:bottom w:val="single" w:color="auto" w:sz="4" w:space="0"/>
              <w:right w:val="single" w:color="auto" w:sz="4" w:space="0"/>
            </w:tcBorders>
            <w:vAlign w:val="center"/>
          </w:tcPr>
          <w:p w14:paraId="303EE038">
            <w:pPr>
              <w:tabs>
                <w:tab w:val="left" w:pos="240"/>
              </w:tabs>
              <w:spacing w:line="256" w:lineRule="auto"/>
              <w:contextualSpacing/>
              <w:jc w:val="center"/>
              <w:rPr>
                <w:b/>
              </w:rPr>
            </w:pPr>
            <w:r>
              <w:rPr>
                <w:bCs/>
              </w:rPr>
              <w:t>+0,25% del puntaje total</w:t>
            </w:r>
          </w:p>
        </w:tc>
      </w:tr>
      <w:tr w14:paraId="6692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01A411F4">
            <w:pPr>
              <w:pStyle w:val="104"/>
              <w:numPr>
                <w:ilvl w:val="0"/>
                <w:numId w:val="33"/>
              </w:numPr>
              <w:autoSpaceDE/>
              <w:autoSpaceDN/>
              <w:spacing w:line="276" w:lineRule="auto"/>
              <w:rPr>
                <w:rFonts w:eastAsia="MS Mincho"/>
              </w:rPr>
            </w:pPr>
            <w:r>
              <w:rPr>
                <w:rFonts w:eastAsia="MS Mincho"/>
              </w:rPr>
              <w:t xml:space="preserve">Factor Jurídico: </w:t>
            </w:r>
            <w:r>
              <w:t>Emprendimientos PYMES Decreto 1860 del 2021.</w:t>
            </w:r>
          </w:p>
        </w:tc>
        <w:tc>
          <w:tcPr>
            <w:tcW w:w="1060" w:type="pct"/>
            <w:tcBorders>
              <w:top w:val="single" w:color="auto" w:sz="4" w:space="0"/>
              <w:left w:val="single" w:color="auto" w:sz="4" w:space="0"/>
              <w:bottom w:val="single" w:color="auto" w:sz="4" w:space="0"/>
              <w:right w:val="single" w:color="auto" w:sz="4" w:space="0"/>
            </w:tcBorders>
            <w:vAlign w:val="center"/>
          </w:tcPr>
          <w:p w14:paraId="0E5178C3">
            <w:pPr>
              <w:tabs>
                <w:tab w:val="left" w:pos="240"/>
              </w:tabs>
              <w:spacing w:line="256" w:lineRule="auto"/>
              <w:contextualSpacing/>
              <w:jc w:val="center"/>
              <w:rPr>
                <w:bCs/>
              </w:rPr>
            </w:pPr>
            <w:r>
              <w:rPr>
                <w:bCs/>
              </w:rPr>
              <w:t>+0,25% del puntaje total</w:t>
            </w:r>
          </w:p>
        </w:tc>
      </w:tr>
      <w:tr w14:paraId="5B647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3940" w:type="pct"/>
            <w:tcBorders>
              <w:top w:val="single" w:color="auto" w:sz="4" w:space="0"/>
              <w:left w:val="single" w:color="auto" w:sz="4" w:space="0"/>
              <w:bottom w:val="single" w:color="auto" w:sz="4" w:space="0"/>
              <w:right w:val="single" w:color="auto" w:sz="4" w:space="0"/>
            </w:tcBorders>
            <w:vAlign w:val="center"/>
          </w:tcPr>
          <w:p w14:paraId="1FB9BFC8">
            <w:pPr>
              <w:pStyle w:val="104"/>
              <w:numPr>
                <w:ilvl w:val="0"/>
                <w:numId w:val="33"/>
              </w:numPr>
              <w:tabs>
                <w:tab w:val="left" w:pos="240"/>
              </w:tabs>
              <w:autoSpaceDE/>
              <w:autoSpaceDN/>
              <w:spacing w:line="256" w:lineRule="auto"/>
              <w:rPr>
                <w:b/>
              </w:rPr>
            </w:pPr>
            <w:r>
              <w:t>Reducción de puntaje al proponente que se le haya impuesto una o más multas o cláusulas penales durante el último año, contado a partir de la fecha de presentación de las ofertas, según lo establecido en la Ley 2195 de 2022.</w:t>
            </w:r>
          </w:p>
        </w:tc>
        <w:tc>
          <w:tcPr>
            <w:tcW w:w="1060" w:type="pct"/>
            <w:tcBorders>
              <w:top w:val="single" w:color="auto" w:sz="4" w:space="0"/>
              <w:left w:val="single" w:color="auto" w:sz="4" w:space="0"/>
              <w:bottom w:val="single" w:color="auto" w:sz="4" w:space="0"/>
              <w:right w:val="single" w:color="auto" w:sz="4" w:space="0"/>
            </w:tcBorders>
            <w:vAlign w:val="center"/>
          </w:tcPr>
          <w:p w14:paraId="33FF120E">
            <w:pPr>
              <w:tabs>
                <w:tab w:val="left" w:pos="240"/>
              </w:tabs>
              <w:spacing w:line="256" w:lineRule="auto"/>
              <w:contextualSpacing/>
              <w:jc w:val="center"/>
              <w:rPr>
                <w:b/>
              </w:rPr>
            </w:pPr>
            <w:r>
              <w:rPr>
                <w:color w:val="000000"/>
              </w:rPr>
              <w:t>- 2%</w:t>
            </w:r>
          </w:p>
        </w:tc>
      </w:tr>
    </w:tbl>
    <w:p w14:paraId="385BAA4E">
      <w:pPr>
        <w:pStyle w:val="104"/>
        <w:adjustRightInd w:val="0"/>
        <w:ind w:left="644"/>
        <w:rPr>
          <w:b/>
          <w:bCs/>
          <w:lang w:val="es-MX" w:eastAsia="es-CO"/>
        </w:rPr>
      </w:pPr>
    </w:p>
    <w:p w14:paraId="2FA14F2C">
      <w:pPr>
        <w:pStyle w:val="104"/>
        <w:adjustRightInd w:val="0"/>
        <w:rPr>
          <w:b/>
          <w:bCs/>
          <w:lang w:val="es-MX" w:eastAsia="es-CO"/>
        </w:rPr>
      </w:pPr>
    </w:p>
    <w:p w14:paraId="5A6726D8">
      <w:pPr>
        <w:pStyle w:val="104"/>
        <w:numPr>
          <w:ilvl w:val="0"/>
          <w:numId w:val="34"/>
        </w:numPr>
        <w:adjustRightInd w:val="0"/>
        <w:rPr>
          <w:b/>
          <w:bCs/>
          <w:lang w:val="es-MX" w:eastAsia="es-CO"/>
        </w:rPr>
      </w:pPr>
      <w:r>
        <w:rPr>
          <w:b/>
          <w:bCs/>
          <w:lang w:val="es-MX" w:eastAsia="es-CO"/>
        </w:rPr>
        <w:t>FACTOR ECONÓMICO</w:t>
      </w:r>
      <w:r>
        <w:rPr>
          <w:lang w:val="es-MX" w:eastAsia="es-CO"/>
        </w:rPr>
        <w:t>: (</w:t>
      </w:r>
      <w:r>
        <w:rPr>
          <w:b/>
          <w:bCs/>
          <w:lang w:val="es-MX" w:eastAsia="es-CO"/>
        </w:rPr>
        <w:t xml:space="preserve">50 Puntos) </w:t>
      </w:r>
    </w:p>
    <w:p w14:paraId="424A20D5">
      <w:pPr>
        <w:jc w:val="both"/>
      </w:pPr>
    </w:p>
    <w:p w14:paraId="30DA6897">
      <w:pPr>
        <w:jc w:val="both"/>
        <w:rPr>
          <w:b/>
        </w:rPr>
      </w:pPr>
      <w:bookmarkStart w:id="4" w:name="_Hlk229064332"/>
      <w:r>
        <w:t>La propuesta económica deberá ser presentada, en los términos y condiciones establecidos en el cuestionario de SECOP II</w:t>
      </w:r>
      <w:r>
        <w:rPr>
          <w:b/>
        </w:rPr>
        <w:t>.</w:t>
      </w:r>
    </w:p>
    <w:p w14:paraId="45EB4132">
      <w:pPr>
        <w:jc w:val="both"/>
      </w:pPr>
    </w:p>
    <w:p w14:paraId="6D30FAEC">
      <w:pPr>
        <w:jc w:val="both"/>
      </w:pPr>
      <w:r>
        <w:t>Las ofertas que superen el valor total establecido en el presupuesto oficial no serán habilitadas económicamente.</w:t>
      </w:r>
    </w:p>
    <w:p w14:paraId="0B170ED2">
      <w:pPr>
        <w:jc w:val="both"/>
      </w:pPr>
    </w:p>
    <w:p w14:paraId="0EA0551A">
      <w:pPr>
        <w:jc w:val="both"/>
      </w:pPr>
      <w:r>
        <w:t xml:space="preserve">Se aplicarán las siguientes tres fórmulas: </w:t>
      </w:r>
    </w:p>
    <w:p w14:paraId="37ED6C82">
      <w:pPr>
        <w:jc w:val="both"/>
      </w:pPr>
    </w:p>
    <w:p w14:paraId="2A689B8F">
      <w:pPr>
        <w:numPr>
          <w:ilvl w:val="0"/>
          <w:numId w:val="35"/>
        </w:numPr>
        <w:autoSpaceDE/>
        <w:autoSpaceDN/>
        <w:jc w:val="both"/>
      </w:pPr>
      <w:r>
        <w:t xml:space="preserve">El valor total más cercano por encima o por debajo del promedio aritmético con presupuesto oficial. </w:t>
      </w:r>
    </w:p>
    <w:p w14:paraId="0A2478BF">
      <w:pPr>
        <w:numPr>
          <w:ilvl w:val="0"/>
          <w:numId w:val="35"/>
        </w:numPr>
        <w:autoSpaceDE/>
        <w:autoSpaceDN/>
        <w:jc w:val="both"/>
      </w:pPr>
      <w:r>
        <w:t xml:space="preserve">El valor total más cercano por encima o por debajo del promedio aritmético sin presupuesto oficial. </w:t>
      </w:r>
    </w:p>
    <w:p w14:paraId="3438E8EA">
      <w:pPr>
        <w:numPr>
          <w:ilvl w:val="0"/>
          <w:numId w:val="35"/>
        </w:numPr>
        <w:autoSpaceDE/>
        <w:autoSpaceDN/>
        <w:jc w:val="both"/>
      </w:pPr>
      <w:r>
        <w:t xml:space="preserve">Menor Precio. </w:t>
      </w:r>
    </w:p>
    <w:bookmarkEnd w:id="4"/>
    <w:p w14:paraId="064C3553">
      <w:pPr>
        <w:ind w:left="720"/>
        <w:jc w:val="both"/>
      </w:pPr>
    </w:p>
    <w:p w14:paraId="34A65C3D">
      <w:pPr>
        <w:jc w:val="both"/>
      </w:pPr>
      <w: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6D2D54A4">
      <w:pPr>
        <w:jc w:val="both"/>
      </w:pPr>
    </w:p>
    <w:p w14:paraId="7F151887">
      <w:pPr>
        <w:jc w:val="both"/>
        <w:rPr>
          <w:color w:val="000000" w:themeColor="text1"/>
          <w14:textFill>
            <w14:solidFill>
              <w14:schemeClr w14:val="tx1"/>
            </w14:solidFill>
          </w14:textFill>
        </w:rPr>
      </w:pPr>
      <w:r>
        <w:rPr>
          <w:color w:val="000000" w:themeColor="text1"/>
          <w14:textFill>
            <w14:solidFill>
              <w14:schemeClr w14:val="tx1"/>
            </w14:solidFill>
          </w14:textFill>
        </w:rPr>
        <w:t xml:space="preserve">Si los dos primeros decimales de la TRM se encuentran entre cero (00) y treinta y tres (33), se escoge la fórmula 1. </w:t>
      </w:r>
    </w:p>
    <w:p w14:paraId="675AE41C">
      <w:pPr>
        <w:jc w:val="both"/>
        <w:rPr>
          <w:color w:val="000000" w:themeColor="text1"/>
          <w14:textFill>
            <w14:solidFill>
              <w14:schemeClr w14:val="tx1"/>
            </w14:solidFill>
          </w14:textFill>
        </w:rPr>
      </w:pPr>
      <w:r>
        <w:rPr>
          <w:color w:val="000000" w:themeColor="text1"/>
          <w14:textFill>
            <w14:solidFill>
              <w14:schemeClr w14:val="tx1"/>
            </w14:solidFill>
          </w14:textFill>
        </w:rPr>
        <w:t xml:space="preserve">Si los dos primeros decimales de la TRM se encuentran entre treinta y cuatro (34) y sesenta y seis (66), se escoge la fórmula 2. </w:t>
      </w:r>
    </w:p>
    <w:p w14:paraId="24EDE3C2">
      <w:pPr>
        <w:jc w:val="both"/>
        <w:rPr>
          <w:color w:val="000000" w:themeColor="text1"/>
          <w14:textFill>
            <w14:solidFill>
              <w14:schemeClr w14:val="tx1"/>
            </w14:solidFill>
          </w14:textFill>
        </w:rPr>
      </w:pPr>
      <w:r>
        <w:rPr>
          <w:color w:val="000000" w:themeColor="text1"/>
          <w14:textFill>
            <w14:solidFill>
              <w14:schemeClr w14:val="tx1"/>
            </w14:solidFill>
          </w14:textFill>
        </w:rPr>
        <w:t>Si los dos primeros decimales de la TRM se encuentran entre sesenta y siete (67) y noventa y nueve (99), se escoge la fórmula 3.</w:t>
      </w:r>
    </w:p>
    <w:p w14:paraId="55475E4B">
      <w:pPr>
        <w:jc w:val="both"/>
        <w:rPr>
          <w:color w:val="808080" w:themeColor="background1" w:themeShade="80"/>
        </w:rPr>
      </w:pPr>
    </w:p>
    <w:p w14:paraId="2DF954C4">
      <w:pPr>
        <w:ind w:left="426" w:hanging="426"/>
        <w:jc w:val="both"/>
        <w:rPr>
          <w:b/>
          <w:bCs/>
          <w:color w:val="808080" w:themeColor="background1" w:themeShade="80"/>
        </w:rPr>
      </w:pPr>
      <w:r>
        <w:rPr>
          <w:b/>
          <w:bCs/>
          <w:color w:val="808080" w:themeColor="background1" w:themeShade="80"/>
        </w:rPr>
        <w:t>1.1 FÓRMULA No. 1 VALOR TOTAL MÁS CERCANO POR ENCIMA O POR DEBAJO DEL PROMEDIO ARITMÉTICO CON PRESUPUESTO ESTIMADO PARA LA EVALUACIÓN ECONÓMICA.</w:t>
      </w:r>
    </w:p>
    <w:p w14:paraId="51359DCC">
      <w:pPr>
        <w:pStyle w:val="220"/>
        <w:rPr>
          <w:rFonts w:ascii="Arial" w:hAnsi="Arial" w:cs="Arial"/>
          <w:color w:val="808080" w:themeColor="background1" w:themeShade="80"/>
          <w:sz w:val="20"/>
          <w:szCs w:val="20"/>
        </w:rPr>
      </w:pPr>
    </w:p>
    <w:tbl>
      <w:tblPr>
        <w:tblStyle w:val="12"/>
        <w:tblW w:w="0" w:type="auto"/>
        <w:jc w:val="center"/>
        <w:tblLayout w:type="fixed"/>
        <w:tblCellMar>
          <w:top w:w="0" w:type="dxa"/>
          <w:left w:w="108" w:type="dxa"/>
          <w:bottom w:w="0" w:type="dxa"/>
          <w:right w:w="108" w:type="dxa"/>
        </w:tblCellMar>
      </w:tblPr>
      <w:tblGrid>
        <w:gridCol w:w="529"/>
        <w:gridCol w:w="425"/>
        <w:gridCol w:w="2874"/>
      </w:tblGrid>
      <w:tr w14:paraId="6F2440CE">
        <w:tblPrEx>
          <w:tblCellMar>
            <w:top w:w="0" w:type="dxa"/>
            <w:left w:w="108" w:type="dxa"/>
            <w:bottom w:w="0" w:type="dxa"/>
            <w:right w:w="108" w:type="dxa"/>
          </w:tblCellMar>
        </w:tblPrEx>
        <w:trPr>
          <w:trHeight w:val="174" w:hRule="atLeast"/>
          <w:jc w:val="center"/>
        </w:trPr>
        <w:tc>
          <w:tcPr>
            <w:tcW w:w="529" w:type="dxa"/>
            <w:vMerge w:val="restart"/>
            <w:vAlign w:val="center"/>
          </w:tcPr>
          <w:p w14:paraId="10F3769A">
            <w:pPr>
              <w:pStyle w:val="220"/>
              <w:jc w:val="center"/>
              <w:rPr>
                <w:rFonts w:ascii="Arial" w:hAnsi="Arial" w:eastAsia="MS Mincho" w:cs="Arial"/>
                <w:b/>
                <w:bCs/>
                <w:color w:val="808080" w:themeColor="background1" w:themeShade="80"/>
                <w:sz w:val="20"/>
                <w:szCs w:val="20"/>
              </w:rPr>
            </w:pPr>
            <w:r>
              <w:rPr>
                <w:rFonts w:ascii="Arial" w:hAnsi="Arial" w:eastAsia="MS Mincho" w:cs="Arial"/>
                <w:b/>
                <w:bCs/>
                <w:color w:val="808080" w:themeColor="background1" w:themeShade="80"/>
                <w:sz w:val="20"/>
                <w:szCs w:val="20"/>
              </w:rPr>
              <w:t>PP</w:t>
            </w:r>
          </w:p>
        </w:tc>
        <w:tc>
          <w:tcPr>
            <w:tcW w:w="425" w:type="dxa"/>
            <w:vMerge w:val="restart"/>
            <w:vAlign w:val="center"/>
          </w:tcPr>
          <w:p w14:paraId="67199D1A">
            <w:pPr>
              <w:pStyle w:val="220"/>
              <w:jc w:val="center"/>
              <w:rPr>
                <w:rFonts w:ascii="Arial" w:hAnsi="Arial" w:eastAsia="MS Mincho" w:cs="Arial"/>
                <w:b/>
                <w:bCs/>
                <w:color w:val="808080" w:themeColor="background1" w:themeShade="80"/>
                <w:sz w:val="20"/>
                <w:szCs w:val="20"/>
              </w:rPr>
            </w:pPr>
            <w:r>
              <w:rPr>
                <w:rFonts w:ascii="Arial" w:hAnsi="Arial" w:eastAsia="MS Mincho" w:cs="Arial"/>
                <w:b/>
                <w:bCs/>
                <w:color w:val="808080" w:themeColor="background1" w:themeShade="80"/>
                <w:sz w:val="20"/>
                <w:szCs w:val="20"/>
              </w:rPr>
              <w:t>=</w:t>
            </w:r>
          </w:p>
        </w:tc>
        <w:tc>
          <w:tcPr>
            <w:tcW w:w="2874" w:type="dxa"/>
            <w:tcBorders>
              <w:bottom w:val="single" w:color="auto" w:sz="4" w:space="0"/>
            </w:tcBorders>
            <w:vAlign w:val="center"/>
          </w:tcPr>
          <w:p w14:paraId="5CACE043">
            <w:pPr>
              <w:pStyle w:val="220"/>
              <w:jc w:val="center"/>
              <w:rPr>
                <w:rFonts w:ascii="Arial" w:hAnsi="Arial" w:eastAsia="MS Mincho" w:cs="Arial"/>
                <w:b/>
                <w:bCs/>
                <w:color w:val="808080" w:themeColor="background1" w:themeShade="80"/>
                <w:sz w:val="20"/>
                <w:szCs w:val="20"/>
              </w:rPr>
            </w:pPr>
            <w:r>
              <w:rPr>
                <w:rFonts w:ascii="Arial" w:hAnsi="Arial" w:eastAsia="MS Mincho" w:cs="Arial"/>
                <w:color w:val="808080" w:themeColor="background1" w:themeShade="80"/>
                <w:sz w:val="20"/>
                <w:szCs w:val="20"/>
              </w:rPr>
              <w:t>PE</w:t>
            </w:r>
            <w:r>
              <w:rPr>
                <w:rFonts w:ascii="Arial" w:hAnsi="Arial" w:eastAsia="MS Mincho" w:cs="Arial"/>
                <w:b/>
                <w:bCs/>
                <w:color w:val="808080" w:themeColor="background1" w:themeShade="80"/>
                <w:sz w:val="20"/>
                <w:szCs w:val="20"/>
              </w:rPr>
              <w:t>+P1+P2+P3+………+Pn</w:t>
            </w:r>
          </w:p>
        </w:tc>
      </w:tr>
      <w:tr w14:paraId="251F088A">
        <w:tblPrEx>
          <w:tblCellMar>
            <w:top w:w="0" w:type="dxa"/>
            <w:left w:w="108" w:type="dxa"/>
            <w:bottom w:w="0" w:type="dxa"/>
            <w:right w:w="108" w:type="dxa"/>
          </w:tblCellMar>
        </w:tblPrEx>
        <w:trPr>
          <w:trHeight w:val="338" w:hRule="atLeast"/>
          <w:jc w:val="center"/>
        </w:trPr>
        <w:tc>
          <w:tcPr>
            <w:tcW w:w="529" w:type="dxa"/>
            <w:vMerge w:val="continue"/>
          </w:tcPr>
          <w:p w14:paraId="5CD71033">
            <w:pPr>
              <w:pStyle w:val="220"/>
              <w:rPr>
                <w:rFonts w:ascii="Arial" w:hAnsi="Arial" w:eastAsia="MS Mincho" w:cs="Arial"/>
                <w:b/>
                <w:bCs/>
                <w:color w:val="808080" w:themeColor="background1" w:themeShade="80"/>
                <w:sz w:val="20"/>
                <w:szCs w:val="20"/>
              </w:rPr>
            </w:pPr>
          </w:p>
        </w:tc>
        <w:tc>
          <w:tcPr>
            <w:tcW w:w="425" w:type="dxa"/>
            <w:vMerge w:val="continue"/>
          </w:tcPr>
          <w:p w14:paraId="41956DFD">
            <w:pPr>
              <w:pStyle w:val="220"/>
              <w:rPr>
                <w:rFonts w:ascii="Arial" w:hAnsi="Arial" w:eastAsia="MS Mincho" w:cs="Arial"/>
                <w:b/>
                <w:bCs/>
                <w:color w:val="808080" w:themeColor="background1" w:themeShade="80"/>
                <w:sz w:val="20"/>
                <w:szCs w:val="20"/>
              </w:rPr>
            </w:pPr>
          </w:p>
        </w:tc>
        <w:tc>
          <w:tcPr>
            <w:tcW w:w="2874" w:type="dxa"/>
            <w:tcBorders>
              <w:top w:val="single" w:color="auto" w:sz="4" w:space="0"/>
            </w:tcBorders>
            <w:vAlign w:val="center"/>
          </w:tcPr>
          <w:p w14:paraId="1CA9473F">
            <w:pPr>
              <w:pStyle w:val="220"/>
              <w:jc w:val="center"/>
              <w:rPr>
                <w:rFonts w:ascii="Arial" w:hAnsi="Arial" w:eastAsia="MS Mincho" w:cs="Arial"/>
                <w:b/>
                <w:bCs/>
                <w:color w:val="808080" w:themeColor="background1" w:themeShade="80"/>
                <w:sz w:val="20"/>
                <w:szCs w:val="20"/>
              </w:rPr>
            </w:pPr>
            <w:r>
              <w:rPr>
                <w:rFonts w:ascii="Arial" w:hAnsi="Arial" w:eastAsia="MS Mincho" w:cs="Arial"/>
                <w:b/>
                <w:bCs/>
                <w:color w:val="808080" w:themeColor="background1" w:themeShade="80"/>
                <w:sz w:val="20"/>
                <w:szCs w:val="20"/>
              </w:rPr>
              <w:t>N+1</w:t>
            </w:r>
          </w:p>
        </w:tc>
      </w:tr>
    </w:tbl>
    <w:p w14:paraId="32976901">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Dónde: </w:t>
      </w:r>
    </w:p>
    <w:p w14:paraId="75A42127">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PP = Precio promedio </w:t>
      </w:r>
    </w:p>
    <w:p w14:paraId="3498D48C">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PE = Presupuesto estimado para la evaluación económica </w:t>
      </w:r>
    </w:p>
    <w:p w14:paraId="661ED09B">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P1, P2, Pn = Precio Ofertas a Evaluar </w:t>
      </w:r>
    </w:p>
    <w:p w14:paraId="4735AAAB">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N = Número de propuestas hábiles </w:t>
      </w:r>
    </w:p>
    <w:p w14:paraId="70E12C39">
      <w:pPr>
        <w:pStyle w:val="220"/>
        <w:rPr>
          <w:rFonts w:ascii="Arial" w:hAnsi="Arial" w:cs="Arial"/>
          <w:color w:val="000000" w:themeColor="text1"/>
          <w:sz w:val="20"/>
          <w:szCs w:val="20"/>
          <w14:textFill>
            <w14:solidFill>
              <w14:schemeClr w14:val="tx1"/>
            </w14:solidFill>
          </w14:textFill>
        </w:rPr>
      </w:pPr>
    </w:p>
    <w:p w14:paraId="096A7933">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54B861FB">
      <w:pPr>
        <w:pStyle w:val="220"/>
        <w:rPr>
          <w:rFonts w:ascii="Arial" w:hAnsi="Arial" w:cs="Arial"/>
          <w:b/>
          <w:bCs/>
          <w:color w:val="000000" w:themeColor="text1"/>
          <w:sz w:val="20"/>
          <w:szCs w:val="20"/>
          <w14:textFill>
            <w14:solidFill>
              <w14:schemeClr w14:val="tx1"/>
            </w14:solidFill>
          </w14:textFill>
        </w:rPr>
      </w:pPr>
    </w:p>
    <w:p w14:paraId="4093CCD3">
      <w:pPr>
        <w:pStyle w:val="220"/>
        <w:rPr>
          <w:rFonts w:ascii="Arial" w:hAnsi="Arial" w:cs="Arial"/>
          <w:b/>
          <w:bCs/>
          <w:color w:val="000000" w:themeColor="text1"/>
          <w:sz w:val="20"/>
          <w:szCs w:val="20"/>
          <w14:textFill>
            <w14:solidFill>
              <w14:schemeClr w14:val="tx1"/>
            </w14:solidFill>
          </w14:textFill>
        </w:rPr>
      </w:pPr>
      <w:r>
        <w:rPr>
          <w:rFonts w:ascii="Arial" w:hAnsi="Arial" w:cs="Arial"/>
          <w:b/>
          <w:bCs/>
          <w:color w:val="000000" w:themeColor="text1"/>
          <w:sz w:val="20"/>
          <w:szCs w:val="20"/>
          <w14:textFill>
            <w14:solidFill>
              <w14:schemeClr w14:val="tx1"/>
            </w14:solidFill>
          </w14:textFill>
        </w:rPr>
        <w:t>1.1.1</w:t>
      </w:r>
      <w:r>
        <w:rPr>
          <w:rFonts w:ascii="Arial" w:hAnsi="Arial" w:cs="Arial"/>
          <w:b/>
          <w:bCs/>
          <w:color w:val="000000" w:themeColor="text1"/>
          <w:sz w:val="20"/>
          <w:szCs w:val="20"/>
          <w14:textFill>
            <w14:solidFill>
              <w14:schemeClr w14:val="tx1"/>
            </w14:solidFill>
          </w14:textFill>
        </w:rPr>
        <w:tab/>
      </w:r>
      <w:r>
        <w:rPr>
          <w:rFonts w:ascii="Arial" w:hAnsi="Arial" w:cs="Arial"/>
          <w:b/>
          <w:bCs/>
          <w:color w:val="000000" w:themeColor="text1"/>
          <w:sz w:val="20"/>
          <w:szCs w:val="20"/>
          <w14:textFill>
            <w14:solidFill>
              <w14:schemeClr w14:val="tx1"/>
            </w14:solidFill>
          </w14:textFill>
        </w:rPr>
        <w:t xml:space="preserve">Propuestas por encima del precio promedio: </w:t>
      </w:r>
    </w:p>
    <w:tbl>
      <w:tblPr>
        <w:tblStyle w:val="12"/>
        <w:tblW w:w="0" w:type="auto"/>
        <w:tblInd w:w="-108" w:type="dxa"/>
        <w:tblLayout w:type="fixed"/>
        <w:tblCellMar>
          <w:top w:w="0" w:type="dxa"/>
          <w:left w:w="108" w:type="dxa"/>
          <w:bottom w:w="0" w:type="dxa"/>
          <w:right w:w="108" w:type="dxa"/>
        </w:tblCellMar>
      </w:tblPr>
      <w:tblGrid>
        <w:gridCol w:w="801"/>
        <w:gridCol w:w="333"/>
        <w:gridCol w:w="851"/>
        <w:gridCol w:w="236"/>
        <w:gridCol w:w="581"/>
      </w:tblGrid>
      <w:tr w14:paraId="0EADFE3E">
        <w:tblPrEx>
          <w:tblCellMar>
            <w:top w:w="0" w:type="dxa"/>
            <w:left w:w="108" w:type="dxa"/>
            <w:bottom w:w="0" w:type="dxa"/>
            <w:right w:w="108" w:type="dxa"/>
          </w:tblCellMar>
        </w:tblPrEx>
        <w:tc>
          <w:tcPr>
            <w:tcW w:w="801" w:type="dxa"/>
            <w:vMerge w:val="restart"/>
            <w:vAlign w:val="center"/>
          </w:tcPr>
          <w:p w14:paraId="0125910C">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VPE</w:t>
            </w:r>
          </w:p>
        </w:tc>
        <w:tc>
          <w:tcPr>
            <w:tcW w:w="333" w:type="dxa"/>
            <w:vMerge w:val="restart"/>
            <w:vAlign w:val="center"/>
          </w:tcPr>
          <w:p w14:paraId="193A3D66">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851" w:type="dxa"/>
            <w:tcBorders>
              <w:bottom w:val="single" w:color="auto" w:sz="4" w:space="0"/>
            </w:tcBorders>
            <w:vAlign w:val="center"/>
          </w:tcPr>
          <w:p w14:paraId="6A5222D5">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PMP</w:t>
            </w:r>
          </w:p>
        </w:tc>
        <w:tc>
          <w:tcPr>
            <w:tcW w:w="236" w:type="dxa"/>
            <w:vMerge w:val="restart"/>
            <w:vAlign w:val="center"/>
          </w:tcPr>
          <w:p w14:paraId="6C0F343C">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581" w:type="dxa"/>
            <w:vMerge w:val="restart"/>
            <w:vAlign w:val="center"/>
          </w:tcPr>
          <w:p w14:paraId="1E53C4B4">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50</w:t>
            </w:r>
          </w:p>
        </w:tc>
      </w:tr>
      <w:tr w14:paraId="149E9A7A">
        <w:tblPrEx>
          <w:tblCellMar>
            <w:top w:w="0" w:type="dxa"/>
            <w:left w:w="108" w:type="dxa"/>
            <w:bottom w:w="0" w:type="dxa"/>
            <w:right w:w="108" w:type="dxa"/>
          </w:tblCellMar>
        </w:tblPrEx>
        <w:tc>
          <w:tcPr>
            <w:tcW w:w="801" w:type="dxa"/>
            <w:vMerge w:val="continue"/>
          </w:tcPr>
          <w:p w14:paraId="43FF43A0">
            <w:pPr>
              <w:pStyle w:val="220"/>
              <w:rPr>
                <w:rFonts w:ascii="Arial" w:hAnsi="Arial" w:eastAsia="MS Mincho" w:cs="Arial"/>
                <w:b/>
                <w:bCs/>
                <w:color w:val="000000" w:themeColor="text1"/>
                <w:sz w:val="20"/>
                <w:szCs w:val="20"/>
                <w14:textFill>
                  <w14:solidFill>
                    <w14:schemeClr w14:val="tx1"/>
                  </w14:solidFill>
                </w14:textFill>
              </w:rPr>
            </w:pPr>
          </w:p>
        </w:tc>
        <w:tc>
          <w:tcPr>
            <w:tcW w:w="333" w:type="dxa"/>
            <w:vMerge w:val="continue"/>
          </w:tcPr>
          <w:p w14:paraId="32D22652">
            <w:pPr>
              <w:pStyle w:val="220"/>
              <w:rPr>
                <w:rFonts w:ascii="Arial" w:hAnsi="Arial" w:eastAsia="MS Mincho" w:cs="Arial"/>
                <w:b/>
                <w:bCs/>
                <w:color w:val="000000" w:themeColor="text1"/>
                <w:sz w:val="20"/>
                <w:szCs w:val="20"/>
                <w14:textFill>
                  <w14:solidFill>
                    <w14:schemeClr w14:val="tx1"/>
                  </w14:solidFill>
                </w14:textFill>
              </w:rPr>
            </w:pPr>
          </w:p>
        </w:tc>
        <w:tc>
          <w:tcPr>
            <w:tcW w:w="851" w:type="dxa"/>
            <w:tcBorders>
              <w:top w:val="single" w:color="auto" w:sz="4" w:space="0"/>
            </w:tcBorders>
            <w:vAlign w:val="center"/>
          </w:tcPr>
          <w:p w14:paraId="4314DF6C">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PPE</w:t>
            </w:r>
          </w:p>
        </w:tc>
        <w:tc>
          <w:tcPr>
            <w:tcW w:w="236" w:type="dxa"/>
            <w:vMerge w:val="continue"/>
          </w:tcPr>
          <w:p w14:paraId="12CBFE97">
            <w:pPr>
              <w:pStyle w:val="220"/>
              <w:rPr>
                <w:rFonts w:ascii="Arial" w:hAnsi="Arial" w:eastAsia="MS Mincho" w:cs="Arial"/>
                <w:b/>
                <w:bCs/>
                <w:color w:val="000000" w:themeColor="text1"/>
                <w:sz w:val="20"/>
                <w:szCs w:val="20"/>
                <w14:textFill>
                  <w14:solidFill>
                    <w14:schemeClr w14:val="tx1"/>
                  </w14:solidFill>
                </w14:textFill>
              </w:rPr>
            </w:pPr>
          </w:p>
        </w:tc>
        <w:tc>
          <w:tcPr>
            <w:tcW w:w="581" w:type="dxa"/>
            <w:vMerge w:val="continue"/>
          </w:tcPr>
          <w:p w14:paraId="36F29DDB">
            <w:pPr>
              <w:pStyle w:val="220"/>
              <w:rPr>
                <w:rFonts w:ascii="Arial" w:hAnsi="Arial" w:eastAsia="MS Mincho" w:cs="Arial"/>
                <w:b/>
                <w:bCs/>
                <w:color w:val="000000" w:themeColor="text1"/>
                <w:sz w:val="20"/>
                <w:szCs w:val="20"/>
                <w14:textFill>
                  <w14:solidFill>
                    <w14:schemeClr w14:val="tx1"/>
                  </w14:solidFill>
                </w14:textFill>
              </w:rPr>
            </w:pPr>
          </w:p>
        </w:tc>
      </w:tr>
    </w:tbl>
    <w:p w14:paraId="2398EB7A">
      <w:pPr>
        <w:pStyle w:val="220"/>
        <w:rPr>
          <w:rFonts w:ascii="Arial" w:hAnsi="Arial" w:cs="Arial"/>
          <w:b/>
          <w:bCs/>
          <w:color w:val="000000" w:themeColor="text1"/>
          <w:sz w:val="20"/>
          <w:szCs w:val="20"/>
          <w14:textFill>
            <w14:solidFill>
              <w14:schemeClr w14:val="tx1"/>
            </w14:solidFill>
          </w14:textFill>
        </w:rPr>
      </w:pPr>
      <w:r>
        <w:rPr>
          <w:rFonts w:ascii="Arial" w:hAnsi="Arial" w:cs="Arial"/>
          <w:b/>
          <w:bCs/>
          <w:color w:val="000000" w:themeColor="text1"/>
          <w:sz w:val="20"/>
          <w:szCs w:val="20"/>
          <w14:textFill>
            <w14:solidFill>
              <w14:schemeClr w14:val="tx1"/>
            </w14:solidFill>
          </w14:textFill>
        </w:rPr>
        <w:t>1.1.2</w:t>
      </w:r>
      <w:r>
        <w:rPr>
          <w:rFonts w:ascii="Arial" w:hAnsi="Arial" w:cs="Arial"/>
          <w:b/>
          <w:bCs/>
          <w:color w:val="000000" w:themeColor="text1"/>
          <w:sz w:val="20"/>
          <w:szCs w:val="20"/>
          <w14:textFill>
            <w14:solidFill>
              <w14:schemeClr w14:val="tx1"/>
            </w14:solidFill>
          </w14:textFill>
        </w:rPr>
        <w:tab/>
      </w:r>
      <w:r>
        <w:rPr>
          <w:rFonts w:ascii="Arial" w:hAnsi="Arial" w:cs="Arial"/>
          <w:b/>
          <w:bCs/>
          <w:color w:val="000000" w:themeColor="text1"/>
          <w:sz w:val="20"/>
          <w:szCs w:val="20"/>
          <w14:textFill>
            <w14:solidFill>
              <w14:schemeClr w14:val="tx1"/>
            </w14:solidFill>
          </w14:textFill>
        </w:rPr>
        <w:t xml:space="preserve">Propuestas por debajo del precio promedio: </w:t>
      </w:r>
    </w:p>
    <w:tbl>
      <w:tblPr>
        <w:tblStyle w:val="12"/>
        <w:tblW w:w="0" w:type="auto"/>
        <w:tblInd w:w="-108" w:type="dxa"/>
        <w:tblLayout w:type="fixed"/>
        <w:tblCellMar>
          <w:top w:w="0" w:type="dxa"/>
          <w:left w:w="108" w:type="dxa"/>
          <w:bottom w:w="0" w:type="dxa"/>
          <w:right w:w="108" w:type="dxa"/>
        </w:tblCellMar>
      </w:tblPr>
      <w:tblGrid>
        <w:gridCol w:w="801"/>
        <w:gridCol w:w="333"/>
        <w:gridCol w:w="851"/>
        <w:gridCol w:w="236"/>
        <w:gridCol w:w="581"/>
      </w:tblGrid>
      <w:tr w14:paraId="1A70BC62">
        <w:tblPrEx>
          <w:tblCellMar>
            <w:top w:w="0" w:type="dxa"/>
            <w:left w:w="108" w:type="dxa"/>
            <w:bottom w:w="0" w:type="dxa"/>
            <w:right w:w="108" w:type="dxa"/>
          </w:tblCellMar>
        </w:tblPrEx>
        <w:tc>
          <w:tcPr>
            <w:tcW w:w="801" w:type="dxa"/>
            <w:vMerge w:val="restart"/>
            <w:vAlign w:val="center"/>
          </w:tcPr>
          <w:p w14:paraId="3C8E60CA">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VPE</w:t>
            </w:r>
          </w:p>
        </w:tc>
        <w:tc>
          <w:tcPr>
            <w:tcW w:w="333" w:type="dxa"/>
            <w:vMerge w:val="restart"/>
            <w:vAlign w:val="center"/>
          </w:tcPr>
          <w:p w14:paraId="3D240B70">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851" w:type="dxa"/>
            <w:tcBorders>
              <w:bottom w:val="single" w:color="auto" w:sz="4" w:space="0"/>
            </w:tcBorders>
            <w:vAlign w:val="center"/>
          </w:tcPr>
          <w:p w14:paraId="2AD78A4D">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 xml:space="preserve">PPE </w:t>
            </w:r>
          </w:p>
        </w:tc>
        <w:tc>
          <w:tcPr>
            <w:tcW w:w="236" w:type="dxa"/>
            <w:vMerge w:val="restart"/>
            <w:vAlign w:val="center"/>
          </w:tcPr>
          <w:p w14:paraId="29E171CF">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581" w:type="dxa"/>
            <w:vMerge w:val="restart"/>
            <w:vAlign w:val="center"/>
          </w:tcPr>
          <w:p w14:paraId="48D7D0C4">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50</w:t>
            </w:r>
          </w:p>
        </w:tc>
      </w:tr>
      <w:tr w14:paraId="5A33D738">
        <w:tblPrEx>
          <w:tblCellMar>
            <w:top w:w="0" w:type="dxa"/>
            <w:left w:w="108" w:type="dxa"/>
            <w:bottom w:w="0" w:type="dxa"/>
            <w:right w:w="108" w:type="dxa"/>
          </w:tblCellMar>
        </w:tblPrEx>
        <w:tc>
          <w:tcPr>
            <w:tcW w:w="801" w:type="dxa"/>
            <w:vMerge w:val="continue"/>
          </w:tcPr>
          <w:p w14:paraId="71F7B285">
            <w:pPr>
              <w:pStyle w:val="220"/>
              <w:rPr>
                <w:rFonts w:ascii="Arial" w:hAnsi="Arial" w:eastAsia="MS Mincho" w:cs="Arial"/>
                <w:b/>
                <w:bCs/>
                <w:color w:val="000000" w:themeColor="text1"/>
                <w:sz w:val="20"/>
                <w:szCs w:val="20"/>
                <w14:textFill>
                  <w14:solidFill>
                    <w14:schemeClr w14:val="tx1"/>
                  </w14:solidFill>
                </w14:textFill>
              </w:rPr>
            </w:pPr>
          </w:p>
        </w:tc>
        <w:tc>
          <w:tcPr>
            <w:tcW w:w="333" w:type="dxa"/>
            <w:vMerge w:val="continue"/>
          </w:tcPr>
          <w:p w14:paraId="46889DFD">
            <w:pPr>
              <w:pStyle w:val="220"/>
              <w:rPr>
                <w:rFonts w:ascii="Arial" w:hAnsi="Arial" w:eastAsia="MS Mincho" w:cs="Arial"/>
                <w:b/>
                <w:bCs/>
                <w:color w:val="000000" w:themeColor="text1"/>
                <w:sz w:val="20"/>
                <w:szCs w:val="20"/>
                <w14:textFill>
                  <w14:solidFill>
                    <w14:schemeClr w14:val="tx1"/>
                  </w14:solidFill>
                </w14:textFill>
              </w:rPr>
            </w:pPr>
          </w:p>
        </w:tc>
        <w:tc>
          <w:tcPr>
            <w:tcW w:w="851" w:type="dxa"/>
            <w:tcBorders>
              <w:top w:val="single" w:color="auto" w:sz="4" w:space="0"/>
            </w:tcBorders>
            <w:vAlign w:val="center"/>
          </w:tcPr>
          <w:p w14:paraId="0221CE8D">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PMP</w:t>
            </w:r>
          </w:p>
        </w:tc>
        <w:tc>
          <w:tcPr>
            <w:tcW w:w="236" w:type="dxa"/>
            <w:vMerge w:val="continue"/>
          </w:tcPr>
          <w:p w14:paraId="65FDB051">
            <w:pPr>
              <w:pStyle w:val="220"/>
              <w:rPr>
                <w:rFonts w:ascii="Arial" w:hAnsi="Arial" w:eastAsia="MS Mincho" w:cs="Arial"/>
                <w:b/>
                <w:bCs/>
                <w:color w:val="000000" w:themeColor="text1"/>
                <w:sz w:val="20"/>
                <w:szCs w:val="20"/>
                <w14:textFill>
                  <w14:solidFill>
                    <w14:schemeClr w14:val="tx1"/>
                  </w14:solidFill>
                </w14:textFill>
              </w:rPr>
            </w:pPr>
          </w:p>
        </w:tc>
        <w:tc>
          <w:tcPr>
            <w:tcW w:w="581" w:type="dxa"/>
            <w:vMerge w:val="continue"/>
          </w:tcPr>
          <w:p w14:paraId="5061FD00">
            <w:pPr>
              <w:pStyle w:val="220"/>
              <w:rPr>
                <w:rFonts w:ascii="Arial" w:hAnsi="Arial" w:eastAsia="MS Mincho" w:cs="Arial"/>
                <w:b/>
                <w:bCs/>
                <w:color w:val="000000" w:themeColor="text1"/>
                <w:sz w:val="20"/>
                <w:szCs w:val="20"/>
                <w14:textFill>
                  <w14:solidFill>
                    <w14:schemeClr w14:val="tx1"/>
                  </w14:solidFill>
                </w14:textFill>
              </w:rPr>
            </w:pPr>
          </w:p>
        </w:tc>
      </w:tr>
    </w:tbl>
    <w:p w14:paraId="11D4609B">
      <w:pPr>
        <w:pStyle w:val="220"/>
        <w:rPr>
          <w:rFonts w:ascii="Arial" w:hAnsi="Arial" w:cs="Arial"/>
          <w:color w:val="000000" w:themeColor="text1"/>
          <w:sz w:val="20"/>
          <w:szCs w:val="20"/>
          <w14:textFill>
            <w14:solidFill>
              <w14:schemeClr w14:val="tx1"/>
            </w14:solidFill>
          </w14:textFill>
        </w:rPr>
      </w:pPr>
    </w:p>
    <w:p w14:paraId="1B8AC4F2">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Dónde: </w:t>
      </w:r>
    </w:p>
    <w:p w14:paraId="35B238F4">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VPE = Valor puntaje propuesta a evaluar</w:t>
      </w:r>
    </w:p>
    <w:p w14:paraId="113FB598">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PPE = Precio propuesta a evaluar </w:t>
      </w:r>
    </w:p>
    <w:p w14:paraId="54265099">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PMP = Precio mejor propuesta: equivalente al valor más cercano por encima o por debajo del promedio estimado.</w:t>
      </w:r>
    </w:p>
    <w:p w14:paraId="5CEEE941">
      <w:pPr>
        <w:pStyle w:val="220"/>
        <w:jc w:val="both"/>
        <w:rPr>
          <w:rFonts w:ascii="Arial" w:hAnsi="Arial" w:cs="Arial"/>
          <w:color w:val="000000" w:themeColor="text1"/>
          <w:sz w:val="20"/>
          <w:szCs w:val="20"/>
          <w14:textFill>
            <w14:solidFill>
              <w14:schemeClr w14:val="tx1"/>
            </w14:solidFill>
          </w14:textFill>
        </w:rPr>
      </w:pPr>
    </w:p>
    <w:p w14:paraId="54773D20">
      <w:pPr>
        <w:pStyle w:val="220"/>
        <w:jc w:val="both"/>
        <w:rPr>
          <w:rFonts w:ascii="Arial" w:hAnsi="Arial" w:cs="Arial"/>
          <w:color w:val="000000" w:themeColor="text1"/>
          <w:sz w:val="20"/>
          <w:szCs w:val="20"/>
          <w14:textFill>
            <w14:solidFill>
              <w14:schemeClr w14:val="tx1"/>
            </w14:solidFill>
          </w14:textFill>
        </w:rPr>
      </w:pPr>
    </w:p>
    <w:p w14:paraId="7D70DEA5">
      <w:pPr>
        <w:pStyle w:val="220"/>
        <w:ind w:left="426" w:hanging="426"/>
        <w:jc w:val="both"/>
        <w:rPr>
          <w:rFonts w:ascii="Arial" w:hAnsi="Arial" w:cs="Arial"/>
          <w:b/>
          <w:bCs/>
          <w:color w:val="000000" w:themeColor="text1"/>
          <w:sz w:val="20"/>
          <w:szCs w:val="20"/>
          <w14:textFill>
            <w14:solidFill>
              <w14:schemeClr w14:val="tx1"/>
            </w14:solidFill>
          </w14:textFill>
        </w:rPr>
      </w:pPr>
      <w:r>
        <w:rPr>
          <w:rFonts w:ascii="Arial" w:hAnsi="Arial" w:cs="Arial"/>
          <w:b/>
          <w:bCs/>
          <w:color w:val="000000" w:themeColor="text1"/>
          <w:sz w:val="20"/>
          <w:szCs w:val="20"/>
          <w14:textFill>
            <w14:solidFill>
              <w14:schemeClr w14:val="tx1"/>
            </w14:solidFill>
          </w14:textFill>
        </w:rPr>
        <w:t xml:space="preserve">1.2 FÓRMULA No. 2 VALOR TOTAL MÁS CERCANO POR ENCIMA O POR DEBAJO DEL PROMEDIO ARITMÉTICO SIN PRESUPUESTO ESTIMADO PARA LA EVALUACIÓN ECONÓMICA. </w:t>
      </w:r>
    </w:p>
    <w:p w14:paraId="6E1A60F7">
      <w:pPr>
        <w:pStyle w:val="220"/>
        <w:rPr>
          <w:rFonts w:ascii="Arial" w:hAnsi="Arial" w:cs="Arial"/>
          <w:b/>
          <w:bCs/>
          <w:color w:val="000000" w:themeColor="text1"/>
          <w:sz w:val="20"/>
          <w:szCs w:val="20"/>
          <w14:textFill>
            <w14:solidFill>
              <w14:schemeClr w14:val="tx1"/>
            </w14:solidFill>
          </w14:textFill>
        </w:rPr>
      </w:pPr>
    </w:p>
    <w:p w14:paraId="0506DBD8">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lang w:eastAsia="es-CO"/>
          <w14:textFill>
            <w14:solidFill>
              <w14:schemeClr w14:val="tx1"/>
            </w14:solidFill>
          </w14:textFill>
        </w:rPr>
        <w:drawing>
          <wp:inline distT="0" distB="0" distL="0" distR="0">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105025" cy="329565"/>
                    </a:xfrm>
                    <a:prstGeom prst="rect">
                      <a:avLst/>
                    </a:prstGeom>
                    <a:noFill/>
                    <a:ln>
                      <a:noFill/>
                    </a:ln>
                  </pic:spPr>
                </pic:pic>
              </a:graphicData>
            </a:graphic>
          </wp:inline>
        </w:drawing>
      </w:r>
    </w:p>
    <w:p w14:paraId="732CA789">
      <w:pPr>
        <w:pStyle w:val="220"/>
        <w:rPr>
          <w:rFonts w:ascii="Arial" w:hAnsi="Arial" w:cs="Arial"/>
          <w:color w:val="000000" w:themeColor="text1"/>
          <w:sz w:val="20"/>
          <w:szCs w:val="20"/>
          <w14:textFill>
            <w14:solidFill>
              <w14:schemeClr w14:val="tx1"/>
            </w14:solidFill>
          </w14:textFill>
        </w:rPr>
      </w:pPr>
    </w:p>
    <w:p w14:paraId="13242A35">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PP = Precio promedio </w:t>
      </w:r>
    </w:p>
    <w:p w14:paraId="6D73FB68">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P1, P2, Pn = Precio Ofertas a Evaluar </w:t>
      </w:r>
    </w:p>
    <w:p w14:paraId="1580C1EA">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N = Número de propuestas hábiles </w:t>
      </w:r>
    </w:p>
    <w:p w14:paraId="079BEEAD">
      <w:pPr>
        <w:pStyle w:val="220"/>
        <w:rPr>
          <w:rFonts w:ascii="Arial" w:hAnsi="Arial" w:cs="Arial"/>
          <w:color w:val="000000" w:themeColor="text1"/>
          <w:sz w:val="20"/>
          <w:szCs w:val="20"/>
          <w14:textFill>
            <w14:solidFill>
              <w14:schemeClr w14:val="tx1"/>
            </w14:solidFill>
          </w14:textFill>
        </w:rPr>
      </w:pPr>
    </w:p>
    <w:p w14:paraId="04200CF6">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5C9DEFFD">
      <w:pPr>
        <w:pStyle w:val="220"/>
        <w:jc w:val="both"/>
        <w:rPr>
          <w:rFonts w:ascii="Arial" w:hAnsi="Arial" w:cs="Arial"/>
          <w:color w:val="000000" w:themeColor="text1"/>
          <w:sz w:val="20"/>
          <w:szCs w:val="20"/>
          <w14:textFill>
            <w14:solidFill>
              <w14:schemeClr w14:val="tx1"/>
            </w14:solidFill>
          </w14:textFill>
        </w:rPr>
      </w:pPr>
    </w:p>
    <w:p w14:paraId="320CA6B6">
      <w:pPr>
        <w:pStyle w:val="220"/>
        <w:rPr>
          <w:rFonts w:ascii="Arial" w:hAnsi="Arial" w:cs="Arial"/>
          <w:b/>
          <w:bCs/>
          <w:color w:val="000000" w:themeColor="text1"/>
          <w:sz w:val="20"/>
          <w:szCs w:val="20"/>
          <w14:textFill>
            <w14:solidFill>
              <w14:schemeClr w14:val="tx1"/>
            </w14:solidFill>
          </w14:textFill>
        </w:rPr>
      </w:pPr>
      <w:r>
        <w:rPr>
          <w:rFonts w:ascii="Arial" w:hAnsi="Arial" w:cs="Arial"/>
          <w:b/>
          <w:bCs/>
          <w:color w:val="000000" w:themeColor="text1"/>
          <w:sz w:val="20"/>
          <w:szCs w:val="20"/>
          <w14:textFill>
            <w14:solidFill>
              <w14:schemeClr w14:val="tx1"/>
            </w14:solidFill>
          </w14:textFill>
        </w:rPr>
        <w:t>1.2.1</w:t>
      </w:r>
      <w:r>
        <w:rPr>
          <w:rFonts w:ascii="Arial" w:hAnsi="Arial" w:cs="Arial"/>
          <w:b/>
          <w:bCs/>
          <w:color w:val="000000" w:themeColor="text1"/>
          <w:sz w:val="20"/>
          <w:szCs w:val="20"/>
          <w14:textFill>
            <w14:solidFill>
              <w14:schemeClr w14:val="tx1"/>
            </w14:solidFill>
          </w14:textFill>
        </w:rPr>
        <w:tab/>
      </w:r>
      <w:r>
        <w:rPr>
          <w:rFonts w:ascii="Arial" w:hAnsi="Arial" w:cs="Arial"/>
          <w:b/>
          <w:bCs/>
          <w:color w:val="000000" w:themeColor="text1"/>
          <w:sz w:val="20"/>
          <w:szCs w:val="20"/>
          <w14:textFill>
            <w14:solidFill>
              <w14:schemeClr w14:val="tx1"/>
            </w14:solidFill>
          </w14:textFill>
        </w:rPr>
        <w:t xml:space="preserve">Propuestas por encima del precio promedio: </w:t>
      </w:r>
    </w:p>
    <w:tbl>
      <w:tblPr>
        <w:tblStyle w:val="12"/>
        <w:tblW w:w="0" w:type="auto"/>
        <w:tblInd w:w="-108" w:type="dxa"/>
        <w:tblLayout w:type="fixed"/>
        <w:tblCellMar>
          <w:top w:w="0" w:type="dxa"/>
          <w:left w:w="108" w:type="dxa"/>
          <w:bottom w:w="0" w:type="dxa"/>
          <w:right w:w="108" w:type="dxa"/>
        </w:tblCellMar>
      </w:tblPr>
      <w:tblGrid>
        <w:gridCol w:w="801"/>
        <w:gridCol w:w="333"/>
        <w:gridCol w:w="333"/>
        <w:gridCol w:w="675"/>
        <w:gridCol w:w="412"/>
        <w:gridCol w:w="581"/>
      </w:tblGrid>
      <w:tr w14:paraId="6B88ABC6">
        <w:tblPrEx>
          <w:tblCellMar>
            <w:top w:w="0" w:type="dxa"/>
            <w:left w:w="108" w:type="dxa"/>
            <w:bottom w:w="0" w:type="dxa"/>
            <w:right w:w="108" w:type="dxa"/>
          </w:tblCellMar>
        </w:tblPrEx>
        <w:tc>
          <w:tcPr>
            <w:tcW w:w="801" w:type="dxa"/>
            <w:vMerge w:val="restart"/>
            <w:vAlign w:val="center"/>
          </w:tcPr>
          <w:p w14:paraId="2A6459E1">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VPE</w:t>
            </w:r>
          </w:p>
        </w:tc>
        <w:tc>
          <w:tcPr>
            <w:tcW w:w="333" w:type="dxa"/>
          </w:tcPr>
          <w:p w14:paraId="66D8C455">
            <w:pPr>
              <w:pStyle w:val="220"/>
              <w:jc w:val="center"/>
              <w:rPr>
                <w:rFonts w:ascii="Arial" w:hAnsi="Arial" w:eastAsia="MS Mincho" w:cs="Arial"/>
                <w:b/>
                <w:bCs/>
                <w:color w:val="000000" w:themeColor="text1"/>
                <w:sz w:val="20"/>
                <w:szCs w:val="20"/>
                <w14:textFill>
                  <w14:solidFill>
                    <w14:schemeClr w14:val="tx1"/>
                  </w14:solidFill>
                </w14:textFill>
              </w:rPr>
            </w:pPr>
          </w:p>
        </w:tc>
        <w:tc>
          <w:tcPr>
            <w:tcW w:w="333" w:type="dxa"/>
            <w:vMerge w:val="restart"/>
            <w:vAlign w:val="center"/>
          </w:tcPr>
          <w:p w14:paraId="24F0E88B">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675" w:type="dxa"/>
            <w:tcBorders>
              <w:bottom w:val="single" w:color="auto" w:sz="4" w:space="0"/>
            </w:tcBorders>
            <w:vAlign w:val="center"/>
          </w:tcPr>
          <w:p w14:paraId="4915D30B">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PMP</w:t>
            </w:r>
          </w:p>
        </w:tc>
        <w:tc>
          <w:tcPr>
            <w:tcW w:w="412" w:type="dxa"/>
            <w:vMerge w:val="restart"/>
            <w:vAlign w:val="center"/>
          </w:tcPr>
          <w:p w14:paraId="654E2FD3">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581" w:type="dxa"/>
            <w:vMerge w:val="restart"/>
            <w:vAlign w:val="center"/>
          </w:tcPr>
          <w:p w14:paraId="038DA1E6">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50</w:t>
            </w:r>
          </w:p>
        </w:tc>
      </w:tr>
      <w:tr w14:paraId="53B3EB75">
        <w:tblPrEx>
          <w:tblCellMar>
            <w:top w:w="0" w:type="dxa"/>
            <w:left w:w="108" w:type="dxa"/>
            <w:bottom w:w="0" w:type="dxa"/>
            <w:right w:w="108" w:type="dxa"/>
          </w:tblCellMar>
        </w:tblPrEx>
        <w:tc>
          <w:tcPr>
            <w:tcW w:w="801" w:type="dxa"/>
            <w:vMerge w:val="continue"/>
          </w:tcPr>
          <w:p w14:paraId="7532C61C">
            <w:pPr>
              <w:pStyle w:val="220"/>
              <w:rPr>
                <w:rFonts w:ascii="Arial" w:hAnsi="Arial" w:eastAsia="MS Mincho" w:cs="Arial"/>
                <w:b/>
                <w:bCs/>
                <w:color w:val="000000" w:themeColor="text1"/>
                <w:sz w:val="20"/>
                <w:szCs w:val="20"/>
                <w14:textFill>
                  <w14:solidFill>
                    <w14:schemeClr w14:val="tx1"/>
                  </w14:solidFill>
                </w14:textFill>
              </w:rPr>
            </w:pPr>
          </w:p>
        </w:tc>
        <w:tc>
          <w:tcPr>
            <w:tcW w:w="333" w:type="dxa"/>
          </w:tcPr>
          <w:p w14:paraId="37E711B0">
            <w:pPr>
              <w:pStyle w:val="220"/>
              <w:rPr>
                <w:rFonts w:ascii="Arial" w:hAnsi="Arial" w:eastAsia="MS Mincho" w:cs="Arial"/>
                <w:b/>
                <w:bCs/>
                <w:color w:val="000000" w:themeColor="text1"/>
                <w:sz w:val="20"/>
                <w:szCs w:val="20"/>
                <w14:textFill>
                  <w14:solidFill>
                    <w14:schemeClr w14:val="tx1"/>
                  </w14:solidFill>
                </w14:textFill>
              </w:rPr>
            </w:pPr>
          </w:p>
        </w:tc>
        <w:tc>
          <w:tcPr>
            <w:tcW w:w="333" w:type="dxa"/>
            <w:vMerge w:val="continue"/>
          </w:tcPr>
          <w:p w14:paraId="369E6DF8">
            <w:pPr>
              <w:pStyle w:val="220"/>
              <w:rPr>
                <w:rFonts w:ascii="Arial" w:hAnsi="Arial" w:eastAsia="MS Mincho" w:cs="Arial"/>
                <w:b/>
                <w:bCs/>
                <w:color w:val="000000" w:themeColor="text1"/>
                <w:sz w:val="20"/>
                <w:szCs w:val="20"/>
                <w14:textFill>
                  <w14:solidFill>
                    <w14:schemeClr w14:val="tx1"/>
                  </w14:solidFill>
                </w14:textFill>
              </w:rPr>
            </w:pPr>
          </w:p>
        </w:tc>
        <w:tc>
          <w:tcPr>
            <w:tcW w:w="675" w:type="dxa"/>
            <w:tcBorders>
              <w:top w:val="single" w:color="auto" w:sz="4" w:space="0"/>
            </w:tcBorders>
            <w:vAlign w:val="center"/>
          </w:tcPr>
          <w:p w14:paraId="76EDA58C">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PPE</w:t>
            </w:r>
          </w:p>
        </w:tc>
        <w:tc>
          <w:tcPr>
            <w:tcW w:w="412" w:type="dxa"/>
            <w:vMerge w:val="continue"/>
          </w:tcPr>
          <w:p w14:paraId="15F4DFA0">
            <w:pPr>
              <w:pStyle w:val="220"/>
              <w:rPr>
                <w:rFonts w:ascii="Arial" w:hAnsi="Arial" w:eastAsia="MS Mincho" w:cs="Arial"/>
                <w:b/>
                <w:bCs/>
                <w:color w:val="000000" w:themeColor="text1"/>
                <w:sz w:val="20"/>
                <w:szCs w:val="20"/>
                <w14:textFill>
                  <w14:solidFill>
                    <w14:schemeClr w14:val="tx1"/>
                  </w14:solidFill>
                </w14:textFill>
              </w:rPr>
            </w:pPr>
          </w:p>
        </w:tc>
        <w:tc>
          <w:tcPr>
            <w:tcW w:w="581" w:type="dxa"/>
            <w:vMerge w:val="continue"/>
          </w:tcPr>
          <w:p w14:paraId="6E33C906">
            <w:pPr>
              <w:pStyle w:val="220"/>
              <w:rPr>
                <w:rFonts w:ascii="Arial" w:hAnsi="Arial" w:eastAsia="MS Mincho" w:cs="Arial"/>
                <w:b/>
                <w:bCs/>
                <w:color w:val="000000" w:themeColor="text1"/>
                <w:sz w:val="20"/>
                <w:szCs w:val="20"/>
                <w14:textFill>
                  <w14:solidFill>
                    <w14:schemeClr w14:val="tx1"/>
                  </w14:solidFill>
                </w14:textFill>
              </w:rPr>
            </w:pPr>
          </w:p>
        </w:tc>
      </w:tr>
    </w:tbl>
    <w:p w14:paraId="385CC025">
      <w:pPr>
        <w:pStyle w:val="220"/>
        <w:rPr>
          <w:rFonts w:ascii="Arial" w:hAnsi="Arial" w:cs="Arial"/>
          <w:b/>
          <w:bCs/>
          <w:color w:val="000000" w:themeColor="text1"/>
          <w:sz w:val="20"/>
          <w:szCs w:val="20"/>
          <w14:textFill>
            <w14:solidFill>
              <w14:schemeClr w14:val="tx1"/>
            </w14:solidFill>
          </w14:textFill>
        </w:rPr>
      </w:pPr>
    </w:p>
    <w:p w14:paraId="594420B5">
      <w:pPr>
        <w:pStyle w:val="220"/>
        <w:rPr>
          <w:rFonts w:ascii="Arial" w:hAnsi="Arial" w:cs="Arial"/>
          <w:b/>
          <w:bCs/>
          <w:color w:val="000000" w:themeColor="text1"/>
          <w:sz w:val="20"/>
          <w:szCs w:val="20"/>
          <w14:textFill>
            <w14:solidFill>
              <w14:schemeClr w14:val="tx1"/>
            </w14:solidFill>
          </w14:textFill>
        </w:rPr>
      </w:pPr>
      <w:r>
        <w:rPr>
          <w:rFonts w:ascii="Arial" w:hAnsi="Arial" w:cs="Arial"/>
          <w:b/>
          <w:bCs/>
          <w:color w:val="000000" w:themeColor="text1"/>
          <w:sz w:val="20"/>
          <w:szCs w:val="20"/>
          <w14:textFill>
            <w14:solidFill>
              <w14:schemeClr w14:val="tx1"/>
            </w14:solidFill>
          </w14:textFill>
        </w:rPr>
        <w:t>1.2.2</w:t>
      </w:r>
      <w:r>
        <w:rPr>
          <w:rFonts w:ascii="Arial" w:hAnsi="Arial" w:cs="Arial"/>
          <w:b/>
          <w:bCs/>
          <w:color w:val="000000" w:themeColor="text1"/>
          <w:sz w:val="20"/>
          <w:szCs w:val="20"/>
          <w14:textFill>
            <w14:solidFill>
              <w14:schemeClr w14:val="tx1"/>
            </w14:solidFill>
          </w14:textFill>
        </w:rPr>
        <w:tab/>
      </w:r>
      <w:r>
        <w:rPr>
          <w:rFonts w:ascii="Arial" w:hAnsi="Arial" w:cs="Arial"/>
          <w:b/>
          <w:bCs/>
          <w:color w:val="000000" w:themeColor="text1"/>
          <w:sz w:val="20"/>
          <w:szCs w:val="20"/>
          <w14:textFill>
            <w14:solidFill>
              <w14:schemeClr w14:val="tx1"/>
            </w14:solidFill>
          </w14:textFill>
        </w:rPr>
        <w:t xml:space="preserve">Propuestas por debajo del precio promedio: </w:t>
      </w:r>
    </w:p>
    <w:tbl>
      <w:tblPr>
        <w:tblStyle w:val="12"/>
        <w:tblW w:w="0" w:type="auto"/>
        <w:tblInd w:w="-113" w:type="dxa"/>
        <w:tblLayout w:type="autofit"/>
        <w:tblCellMar>
          <w:top w:w="0" w:type="dxa"/>
          <w:left w:w="108" w:type="dxa"/>
          <w:bottom w:w="0" w:type="dxa"/>
          <w:right w:w="108" w:type="dxa"/>
        </w:tblCellMar>
      </w:tblPr>
      <w:tblGrid>
        <w:gridCol w:w="801"/>
        <w:gridCol w:w="333"/>
        <w:gridCol w:w="680"/>
        <w:gridCol w:w="294"/>
        <w:gridCol w:w="699"/>
      </w:tblGrid>
      <w:tr w14:paraId="2C3B62DB">
        <w:tblPrEx>
          <w:tblCellMar>
            <w:top w:w="0" w:type="dxa"/>
            <w:left w:w="108" w:type="dxa"/>
            <w:bottom w:w="0" w:type="dxa"/>
            <w:right w:w="108" w:type="dxa"/>
          </w:tblCellMar>
        </w:tblPrEx>
        <w:tc>
          <w:tcPr>
            <w:tcW w:w="801" w:type="dxa"/>
            <w:vMerge w:val="restart"/>
            <w:vAlign w:val="center"/>
          </w:tcPr>
          <w:p w14:paraId="25A7B4B8">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VPE</w:t>
            </w:r>
          </w:p>
        </w:tc>
        <w:tc>
          <w:tcPr>
            <w:tcW w:w="333" w:type="dxa"/>
            <w:vMerge w:val="restart"/>
            <w:vAlign w:val="center"/>
          </w:tcPr>
          <w:p w14:paraId="2DCCBF13">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680" w:type="dxa"/>
            <w:tcBorders>
              <w:bottom w:val="single" w:color="auto" w:sz="4" w:space="0"/>
            </w:tcBorders>
            <w:vAlign w:val="center"/>
          </w:tcPr>
          <w:p w14:paraId="22CB19A4">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PPE</w:t>
            </w:r>
          </w:p>
        </w:tc>
        <w:tc>
          <w:tcPr>
            <w:tcW w:w="294" w:type="dxa"/>
            <w:vMerge w:val="restart"/>
            <w:vAlign w:val="center"/>
          </w:tcPr>
          <w:p w14:paraId="64A364F8">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w:t>
            </w:r>
          </w:p>
        </w:tc>
        <w:tc>
          <w:tcPr>
            <w:tcW w:w="699" w:type="dxa"/>
            <w:vMerge w:val="restart"/>
            <w:vAlign w:val="center"/>
          </w:tcPr>
          <w:p w14:paraId="6B65675E">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50</w:t>
            </w:r>
          </w:p>
        </w:tc>
      </w:tr>
      <w:tr w14:paraId="095F559F">
        <w:tblPrEx>
          <w:tblCellMar>
            <w:top w:w="0" w:type="dxa"/>
            <w:left w:w="108" w:type="dxa"/>
            <w:bottom w:w="0" w:type="dxa"/>
            <w:right w:w="108" w:type="dxa"/>
          </w:tblCellMar>
        </w:tblPrEx>
        <w:tc>
          <w:tcPr>
            <w:tcW w:w="801" w:type="dxa"/>
            <w:vMerge w:val="continue"/>
          </w:tcPr>
          <w:p w14:paraId="7D4C4000">
            <w:pPr>
              <w:pStyle w:val="220"/>
              <w:rPr>
                <w:rFonts w:ascii="Arial" w:hAnsi="Arial" w:eastAsia="MS Mincho" w:cs="Arial"/>
                <w:b/>
                <w:bCs/>
                <w:color w:val="000000" w:themeColor="text1"/>
                <w:sz w:val="20"/>
                <w:szCs w:val="20"/>
                <w14:textFill>
                  <w14:solidFill>
                    <w14:schemeClr w14:val="tx1"/>
                  </w14:solidFill>
                </w14:textFill>
              </w:rPr>
            </w:pPr>
          </w:p>
        </w:tc>
        <w:tc>
          <w:tcPr>
            <w:tcW w:w="333" w:type="dxa"/>
            <w:vMerge w:val="continue"/>
          </w:tcPr>
          <w:p w14:paraId="71403509">
            <w:pPr>
              <w:pStyle w:val="220"/>
              <w:rPr>
                <w:rFonts w:ascii="Arial" w:hAnsi="Arial" w:eastAsia="MS Mincho" w:cs="Arial"/>
                <w:b/>
                <w:bCs/>
                <w:color w:val="000000" w:themeColor="text1"/>
                <w:sz w:val="20"/>
                <w:szCs w:val="20"/>
                <w14:textFill>
                  <w14:solidFill>
                    <w14:schemeClr w14:val="tx1"/>
                  </w14:solidFill>
                </w14:textFill>
              </w:rPr>
            </w:pPr>
          </w:p>
        </w:tc>
        <w:tc>
          <w:tcPr>
            <w:tcW w:w="680" w:type="dxa"/>
            <w:tcBorders>
              <w:top w:val="single" w:color="auto" w:sz="4" w:space="0"/>
            </w:tcBorders>
            <w:vAlign w:val="center"/>
          </w:tcPr>
          <w:p w14:paraId="473F8FFB">
            <w:pPr>
              <w:pStyle w:val="220"/>
              <w:jc w:val="center"/>
              <w:rPr>
                <w:rFonts w:ascii="Arial" w:hAnsi="Arial" w:eastAsia="MS Mincho" w:cs="Arial"/>
                <w:b/>
                <w:bCs/>
                <w:color w:val="000000" w:themeColor="text1"/>
                <w:sz w:val="20"/>
                <w:szCs w:val="20"/>
                <w14:textFill>
                  <w14:solidFill>
                    <w14:schemeClr w14:val="tx1"/>
                  </w14:solidFill>
                </w14:textFill>
              </w:rPr>
            </w:pPr>
            <w:r>
              <w:rPr>
                <w:rFonts w:ascii="Arial" w:hAnsi="Arial" w:eastAsia="MS Mincho" w:cs="Arial"/>
                <w:b/>
                <w:bCs/>
                <w:color w:val="000000" w:themeColor="text1"/>
                <w:sz w:val="20"/>
                <w:szCs w:val="20"/>
                <w14:textFill>
                  <w14:solidFill>
                    <w14:schemeClr w14:val="tx1"/>
                  </w14:solidFill>
                </w14:textFill>
              </w:rPr>
              <w:t>PMP</w:t>
            </w:r>
          </w:p>
        </w:tc>
        <w:tc>
          <w:tcPr>
            <w:tcW w:w="294" w:type="dxa"/>
            <w:vMerge w:val="continue"/>
          </w:tcPr>
          <w:p w14:paraId="6C8377CF">
            <w:pPr>
              <w:pStyle w:val="220"/>
              <w:rPr>
                <w:rFonts w:ascii="Arial" w:hAnsi="Arial" w:eastAsia="MS Mincho" w:cs="Arial"/>
                <w:b/>
                <w:bCs/>
                <w:color w:val="000000" w:themeColor="text1"/>
                <w:sz w:val="20"/>
                <w:szCs w:val="20"/>
                <w14:textFill>
                  <w14:solidFill>
                    <w14:schemeClr w14:val="tx1"/>
                  </w14:solidFill>
                </w14:textFill>
              </w:rPr>
            </w:pPr>
          </w:p>
        </w:tc>
        <w:tc>
          <w:tcPr>
            <w:tcW w:w="699" w:type="dxa"/>
            <w:vMerge w:val="continue"/>
          </w:tcPr>
          <w:p w14:paraId="0A98220F">
            <w:pPr>
              <w:pStyle w:val="220"/>
              <w:rPr>
                <w:rFonts w:ascii="Arial" w:hAnsi="Arial" w:eastAsia="MS Mincho" w:cs="Arial"/>
                <w:b/>
                <w:bCs/>
                <w:color w:val="000000" w:themeColor="text1"/>
                <w:sz w:val="20"/>
                <w:szCs w:val="20"/>
                <w14:textFill>
                  <w14:solidFill>
                    <w14:schemeClr w14:val="tx1"/>
                  </w14:solidFill>
                </w14:textFill>
              </w:rPr>
            </w:pPr>
          </w:p>
        </w:tc>
      </w:tr>
    </w:tbl>
    <w:p w14:paraId="296462C5">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Donde: </w:t>
      </w:r>
    </w:p>
    <w:p w14:paraId="0B2DE747">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VPE = Valor puntaje propuesta a evaluar </w:t>
      </w:r>
    </w:p>
    <w:p w14:paraId="7B0E3BBF">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PPE = Precio propuesta a evaluar </w:t>
      </w:r>
    </w:p>
    <w:p w14:paraId="6C170DFD">
      <w:pPr>
        <w:pStyle w:val="220"/>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PMP = Precio mejor propuesta: equivalente al valor más cercano por encima o por debajo del promedio estimado.</w:t>
      </w:r>
    </w:p>
    <w:p w14:paraId="4B8089A3">
      <w:pPr>
        <w:pStyle w:val="220"/>
        <w:rPr>
          <w:rFonts w:ascii="Arial" w:hAnsi="Arial" w:cs="Arial"/>
          <w:color w:val="000000" w:themeColor="text1"/>
          <w:sz w:val="8"/>
          <w:szCs w:val="8"/>
          <w14:textFill>
            <w14:solidFill>
              <w14:schemeClr w14:val="tx1"/>
            </w14:solidFill>
          </w14:textFill>
        </w:rPr>
      </w:pPr>
    </w:p>
    <w:p w14:paraId="1D2D0D41">
      <w:pPr>
        <w:pStyle w:val="104"/>
        <w:numPr>
          <w:ilvl w:val="2"/>
          <w:numId w:val="36"/>
        </w:numPr>
        <w:autoSpaceDE/>
        <w:autoSpaceDN/>
        <w:spacing w:line="276" w:lineRule="auto"/>
        <w:jc w:val="both"/>
        <w:rPr>
          <w:color w:val="000000" w:themeColor="text1"/>
          <w14:textFill>
            <w14:solidFill>
              <w14:schemeClr w14:val="tx1"/>
            </w14:solidFill>
          </w14:textFill>
        </w:rPr>
      </w:pPr>
      <w:r>
        <w:rPr>
          <w:b/>
          <w:color w:val="000000" w:themeColor="text1"/>
          <w14:textFill>
            <w14:solidFill>
              <w14:schemeClr w14:val="tx1"/>
            </w14:solidFill>
          </w14:textFill>
        </w:rPr>
        <w:t>FÓRMULA 3. MENOR PRECIO</w:t>
      </w:r>
      <w:r>
        <w:rPr>
          <w:color w:val="000000" w:themeColor="text1"/>
          <w14:textFill>
            <w14:solidFill>
              <w14:schemeClr w14:val="tx1"/>
            </w14:solidFill>
          </w14:textFill>
        </w:rPr>
        <w:t xml:space="preserve"> </w:t>
      </w:r>
    </w:p>
    <w:p w14:paraId="646244B0">
      <w:pPr>
        <w:pStyle w:val="220"/>
        <w:jc w:val="both"/>
        <w:rPr>
          <w:rFonts w:ascii="Arial" w:hAnsi="Arial" w:cs="Arial"/>
          <w:color w:val="000000" w:themeColor="text1"/>
          <w:sz w:val="8"/>
          <w:szCs w:val="8"/>
          <w14:textFill>
            <w14:solidFill>
              <w14:schemeClr w14:val="tx1"/>
            </w14:solidFill>
          </w14:textFill>
        </w:rPr>
      </w:pPr>
    </w:p>
    <w:p w14:paraId="28F1F81E">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Se otorgarán cincuenta (50) puntos a la propuesta que ofrezca el menor precio. Las demás se ponderarán de manera proporcional de acuerdo a la siguiente fórmula: </w:t>
      </w:r>
    </w:p>
    <w:p w14:paraId="65C86B1E">
      <w:pPr>
        <w:pStyle w:val="220"/>
        <w:jc w:val="both"/>
        <w:rPr>
          <w:rFonts w:ascii="Arial" w:hAnsi="Arial" w:cs="Arial"/>
          <w:color w:val="000000" w:themeColor="text1"/>
          <w:sz w:val="20"/>
          <w:szCs w:val="20"/>
          <w14:textFill>
            <w14:solidFill>
              <w14:schemeClr w14:val="tx1"/>
            </w14:solidFill>
          </w14:textFill>
        </w:rPr>
      </w:pPr>
    </w:p>
    <w:p w14:paraId="54C23E08">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 = Puntaje </w:t>
      </w:r>
    </w:p>
    <w:p w14:paraId="3AD29478">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OMP = Oferta menor precio </w:t>
      </w:r>
    </w:p>
    <w:p w14:paraId="3B969816">
      <w:pPr>
        <w:pStyle w:val="220"/>
        <w:jc w:val="both"/>
        <w:rPr>
          <w:rFonts w:ascii="Arial" w:hAnsi="Arial" w:cs="Arial"/>
          <w:color w:val="000000" w:themeColor="text1"/>
          <w:sz w:val="20"/>
          <w:szCs w:val="20"/>
          <w14:textFill>
            <w14:solidFill>
              <w14:schemeClr w14:val="tx1"/>
            </w14:solidFill>
          </w14:textFill>
        </w:rPr>
      </w:pPr>
    </w:p>
    <w:p w14:paraId="1B554B54">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PPE = Precio propuesta a evaluar </w:t>
      </w:r>
    </w:p>
    <w:p w14:paraId="323785FF">
      <w:pPr>
        <w:pStyle w:val="220"/>
        <w:tabs>
          <w:tab w:val="left" w:pos="2020"/>
        </w:tabs>
        <w:jc w:val="both"/>
        <w:rPr>
          <w:rFonts w:ascii="Arial" w:hAnsi="Arial" w:cs="Arial"/>
          <w:color w:val="000000" w:themeColor="text1"/>
          <w:sz w:val="20"/>
          <w:szCs w:val="20"/>
          <w14:textFill>
            <w14:solidFill>
              <w14:schemeClr w14:val="tx1"/>
            </w14:solidFill>
          </w14:textFill>
        </w:rPr>
      </w:pPr>
    </w:p>
    <w:p w14:paraId="171C4F1F">
      <w:pPr>
        <w:pStyle w:val="22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P = (OMP / PPE) * 50</w:t>
      </w:r>
    </w:p>
    <w:p w14:paraId="341416AE">
      <w:pPr>
        <w:pStyle w:val="220"/>
        <w:jc w:val="both"/>
        <w:rPr>
          <w:rFonts w:ascii="Arial" w:hAnsi="Arial" w:cs="Arial"/>
          <w:color w:val="000000" w:themeColor="text1"/>
          <w:sz w:val="12"/>
          <w:szCs w:val="12"/>
          <w14:textFill>
            <w14:solidFill>
              <w14:schemeClr w14:val="tx1"/>
            </w14:solidFill>
          </w14:textFill>
        </w:rPr>
      </w:pPr>
    </w:p>
    <w:p w14:paraId="01B6D074">
      <w:pPr>
        <w:pStyle w:val="220"/>
        <w:jc w:val="both"/>
        <w:rPr>
          <w:rFonts w:ascii="Arial" w:hAnsi="Arial" w:cs="Arial"/>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 xml:space="preserve">NOTA: </w:t>
      </w:r>
      <w:r>
        <w:rPr>
          <w:rFonts w:ascii="Arial" w:hAnsi="Arial" w:cs="Arial"/>
          <w:color w:val="000000" w:themeColor="text1"/>
          <w:sz w:val="20"/>
          <w:szCs w:val="20"/>
          <w14:textFill>
            <w14:solidFill>
              <w14:schemeClr w14:val="tx1"/>
            </w14:solidFill>
          </w14:textFill>
        </w:rPr>
        <w:t xml:space="preserve">cuando en la evaluación económica se habilite solo una oferta, se le otorgarán los quinientos (500) puntos siempre y cuando cumpla con los requisitos de verificación técnica, jurídica y económica. </w:t>
      </w:r>
    </w:p>
    <w:p w14:paraId="5D67B14E">
      <w:pPr>
        <w:pStyle w:val="220"/>
        <w:jc w:val="both"/>
        <w:rPr>
          <w:rFonts w:ascii="Arial" w:hAnsi="Arial" w:cs="Arial"/>
          <w:color w:val="000000" w:themeColor="text1"/>
          <w:sz w:val="10"/>
          <w:szCs w:val="10"/>
          <w14:textFill>
            <w14:solidFill>
              <w14:schemeClr w14:val="tx1"/>
            </w14:solidFill>
          </w14:textFill>
        </w:rPr>
      </w:pPr>
    </w:p>
    <w:p w14:paraId="6E09DBE5">
      <w:pPr>
        <w:pStyle w:val="220"/>
        <w:jc w:val="both"/>
        <w:rPr>
          <w:rFonts w:ascii="Arial" w:hAnsi="Arial" w:cs="Arial"/>
          <w:color w:val="000000" w:themeColor="text1"/>
          <w:sz w:val="20"/>
          <w:szCs w:val="20"/>
          <w14:textFill>
            <w14:solidFill>
              <w14:schemeClr w14:val="tx1"/>
            </w14:solidFill>
          </w14:textFill>
        </w:rPr>
      </w:pPr>
      <w:r>
        <w:rPr>
          <w:rFonts w:ascii="Arial" w:hAnsi="Arial" w:cs="Arial"/>
          <w:b/>
          <w:color w:val="000000" w:themeColor="text1"/>
          <w:sz w:val="20"/>
          <w:szCs w:val="20"/>
          <w14:textFill>
            <w14:solidFill>
              <w14:schemeClr w14:val="tx1"/>
            </w14:solidFill>
          </w14:textFill>
        </w:rPr>
        <w:t>NOTA:</w:t>
      </w:r>
      <w:r>
        <w:rPr>
          <w:rFonts w:ascii="Arial" w:hAnsi="Arial" w:cs="Arial"/>
          <w:color w:val="000000" w:themeColor="text1"/>
          <w:sz w:val="20"/>
          <w:szCs w:val="20"/>
          <w14:textFill>
            <w14:solidFill>
              <w14:schemeClr w14:val="tx1"/>
            </w14:solidFill>
          </w14:textFill>
        </w:rPr>
        <w:t xml:space="preserve"> cuando para la evaluación económica se habiliten solo dos ofertas, independientemente del valor de los dos últimos decimales de la </w:t>
      </w:r>
      <w:r>
        <w:rPr>
          <w:rFonts w:ascii="Arial" w:hAnsi="Arial" w:cs="Arial"/>
          <w:b/>
          <w:color w:val="000000" w:themeColor="text1"/>
          <w:sz w:val="20"/>
          <w:szCs w:val="20"/>
          <w14:textFill>
            <w14:solidFill>
              <w14:schemeClr w14:val="tx1"/>
            </w14:solidFill>
          </w14:textFill>
        </w:rPr>
        <w:t>TRM</w:t>
      </w:r>
      <w:r>
        <w:rPr>
          <w:rFonts w:ascii="Arial" w:hAnsi="Arial" w:cs="Arial"/>
          <w:color w:val="000000" w:themeColor="text1"/>
          <w:sz w:val="20"/>
          <w:szCs w:val="20"/>
          <w14:textFill>
            <w14:solidFill>
              <w14:schemeClr w14:val="tx1"/>
            </w14:solidFill>
          </w14:textFill>
        </w:rPr>
        <w:t xml:space="preserve"> no aplica la fórmula de promedio aritmético con o sin presupuesto oficial y para tal caso se tomará la fórmula de MENOR PRECIO.</w:t>
      </w:r>
    </w:p>
    <w:p w14:paraId="11C43F9E">
      <w:pPr>
        <w:pStyle w:val="220"/>
        <w:jc w:val="both"/>
        <w:rPr>
          <w:rFonts w:ascii="Arial" w:hAnsi="Arial" w:cs="Arial"/>
          <w:color w:val="A6A6A6" w:themeColor="background1" w:themeShade="A6"/>
          <w:sz w:val="20"/>
          <w:szCs w:val="20"/>
        </w:rPr>
      </w:pPr>
    </w:p>
    <w:p w14:paraId="30C950B0">
      <w:pPr>
        <w:numPr>
          <w:ilvl w:val="0"/>
          <w:numId w:val="34"/>
        </w:numPr>
        <w:adjustRightInd w:val="0"/>
        <w:contextualSpacing/>
        <w:rPr>
          <w:b/>
          <w:bCs/>
          <w:lang w:val="es-MX" w:eastAsia="es-CO"/>
        </w:rPr>
      </w:pPr>
      <w:r>
        <w:rPr>
          <w:b/>
          <w:bCs/>
          <w:lang w:val="es-MX" w:eastAsia="es-CO"/>
        </w:rPr>
        <w:t>FACTOR TÉCNICO ADICIONAL</w:t>
      </w:r>
      <w:r>
        <w:rPr>
          <w:lang w:val="es-MX" w:eastAsia="es-CO"/>
        </w:rPr>
        <w:t>: (</w:t>
      </w:r>
      <w:r>
        <w:rPr>
          <w:b/>
          <w:bCs/>
          <w:lang w:val="es-MX" w:eastAsia="es-CO"/>
        </w:rPr>
        <w:t xml:space="preserve">40 Puntos) </w:t>
      </w:r>
    </w:p>
    <w:p w14:paraId="362943EF">
      <w:pPr>
        <w:contextualSpacing/>
        <w:jc w:val="both"/>
        <w:rPr>
          <w:rFonts w:ascii="Arial Narrow" w:hAnsi="Arial Narrow" w:cs="Arial Narrow"/>
          <w:lang w:eastAsia="es-CO"/>
        </w:rPr>
      </w:pP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2"/>
        <w:gridCol w:w="1769"/>
      </w:tblGrid>
      <w:tr w14:paraId="4863B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7892" w:type="dxa"/>
            <w:vAlign w:val="center"/>
          </w:tcPr>
          <w:p w14:paraId="681FF30D">
            <w:pPr>
              <w:contextualSpacing/>
              <w:jc w:val="center"/>
              <w:rPr>
                <w:rFonts w:eastAsia="MS Mincho"/>
                <w:b/>
                <w:lang w:eastAsia="es-CO"/>
              </w:rPr>
            </w:pPr>
            <w:r>
              <w:rPr>
                <w:rFonts w:eastAsia="MS Mincho"/>
                <w:b/>
                <w:lang w:eastAsia="es-CO"/>
              </w:rPr>
              <w:t>ÍTEM</w:t>
            </w:r>
          </w:p>
        </w:tc>
        <w:tc>
          <w:tcPr>
            <w:tcW w:w="1769" w:type="dxa"/>
            <w:vAlign w:val="center"/>
          </w:tcPr>
          <w:p w14:paraId="2CBC21A6">
            <w:pPr>
              <w:contextualSpacing/>
              <w:jc w:val="center"/>
              <w:rPr>
                <w:rFonts w:eastAsia="MS Mincho"/>
                <w:b/>
                <w:lang w:eastAsia="es-CO"/>
              </w:rPr>
            </w:pPr>
            <w:r>
              <w:rPr>
                <w:rFonts w:eastAsia="MS Mincho"/>
                <w:b/>
                <w:lang w:eastAsia="es-CO"/>
              </w:rPr>
              <w:t>PUNTAJE</w:t>
            </w:r>
          </w:p>
        </w:tc>
      </w:tr>
      <w:tr w14:paraId="69D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7892" w:type="dxa"/>
            <w:vAlign w:val="center"/>
          </w:tcPr>
          <w:p w14:paraId="3416FC62">
            <w:pPr>
              <w:contextualSpacing/>
              <w:jc w:val="both"/>
              <w:rPr>
                <w:rFonts w:eastAsia="MS Mincho"/>
                <w:lang w:eastAsia="es-CO"/>
              </w:rPr>
            </w:pPr>
            <w:r>
              <w:t>Servicio de boletería para entradas a cine.</w:t>
            </w:r>
          </w:p>
        </w:tc>
        <w:tc>
          <w:tcPr>
            <w:tcW w:w="1769" w:type="dxa"/>
            <w:vAlign w:val="center"/>
          </w:tcPr>
          <w:p w14:paraId="70DD0388">
            <w:pPr>
              <w:contextualSpacing/>
              <w:jc w:val="center"/>
              <w:rPr>
                <w:rFonts w:eastAsia="MS Mincho"/>
                <w:lang w:eastAsia="es-CO"/>
              </w:rPr>
            </w:pPr>
            <w:r>
              <w:rPr>
                <w:rFonts w:eastAsia="MS Mincho"/>
                <w:lang w:eastAsia="es-CO"/>
              </w:rPr>
              <w:t>20</w:t>
            </w:r>
          </w:p>
        </w:tc>
      </w:tr>
      <w:tr w14:paraId="75309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892" w:type="dxa"/>
            <w:vAlign w:val="center"/>
          </w:tcPr>
          <w:p w14:paraId="6CD0F3CD">
            <w:pPr>
              <w:contextualSpacing/>
              <w:jc w:val="both"/>
              <w:rPr>
                <w:rFonts w:eastAsia="MS Mincho"/>
                <w:lang w:eastAsia="es-CO"/>
              </w:rPr>
            </w:pPr>
            <w:r>
              <w:rPr>
                <w:rFonts w:eastAsia="MS Mincho"/>
                <w:lang w:eastAsia="es-CO"/>
              </w:rPr>
              <w:t>Servicio de pasadía en</w:t>
            </w:r>
            <w:r>
              <w:rPr>
                <w:rFonts w:eastAsia="MS Mincho"/>
                <w:b/>
                <w:lang w:eastAsia="es-CO"/>
              </w:rPr>
              <w:t xml:space="preserve"> </w:t>
            </w:r>
            <w:r>
              <w:rPr>
                <w:rFonts w:eastAsia="MS Mincho"/>
                <w:bCs/>
                <w:lang w:eastAsia="es-CO"/>
              </w:rPr>
              <w:t>Hoteles de la Isla de San Andrés.</w:t>
            </w:r>
          </w:p>
        </w:tc>
        <w:tc>
          <w:tcPr>
            <w:tcW w:w="1769" w:type="dxa"/>
            <w:vAlign w:val="center"/>
          </w:tcPr>
          <w:p w14:paraId="2725EE38">
            <w:pPr>
              <w:contextualSpacing/>
              <w:jc w:val="center"/>
              <w:rPr>
                <w:rFonts w:eastAsia="MS Mincho"/>
                <w:lang w:eastAsia="es-CO"/>
              </w:rPr>
            </w:pPr>
            <w:r>
              <w:rPr>
                <w:rFonts w:eastAsia="MS Mincho"/>
                <w:lang w:eastAsia="es-CO"/>
              </w:rPr>
              <w:t>20</w:t>
            </w:r>
          </w:p>
        </w:tc>
      </w:tr>
      <w:tr w14:paraId="62930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7892" w:type="dxa"/>
            <w:vAlign w:val="center"/>
          </w:tcPr>
          <w:p w14:paraId="656F63EC">
            <w:pPr>
              <w:contextualSpacing/>
              <w:jc w:val="center"/>
              <w:rPr>
                <w:rFonts w:eastAsia="MS Mincho"/>
                <w:b/>
                <w:lang w:eastAsia="es-CO"/>
              </w:rPr>
            </w:pPr>
            <w:r>
              <w:rPr>
                <w:rFonts w:eastAsia="MS Mincho"/>
                <w:b/>
                <w:lang w:eastAsia="es-CO"/>
              </w:rPr>
              <w:t>TOTAL</w:t>
            </w:r>
          </w:p>
        </w:tc>
        <w:tc>
          <w:tcPr>
            <w:tcW w:w="1769" w:type="dxa"/>
            <w:vAlign w:val="center"/>
          </w:tcPr>
          <w:p w14:paraId="7D5936AA">
            <w:pPr>
              <w:contextualSpacing/>
              <w:jc w:val="center"/>
              <w:rPr>
                <w:rFonts w:eastAsia="MS Mincho"/>
                <w:b/>
                <w:lang w:eastAsia="es-CO"/>
              </w:rPr>
            </w:pPr>
            <w:r>
              <w:rPr>
                <w:rFonts w:eastAsia="MS Mincho"/>
                <w:b/>
                <w:lang w:eastAsia="es-CO"/>
              </w:rPr>
              <w:t>40</w:t>
            </w:r>
          </w:p>
        </w:tc>
      </w:tr>
    </w:tbl>
    <w:p w14:paraId="3C9E51A2">
      <w:pPr>
        <w:pStyle w:val="223"/>
        <w:ind w:left="0"/>
        <w:jc w:val="both"/>
        <w:rPr>
          <w:rFonts w:ascii="Arial" w:hAnsi="Arial" w:eastAsia="Calibri" w:cs="Arial"/>
          <w:b/>
          <w:sz w:val="20"/>
          <w:szCs w:val="20"/>
          <w:lang w:eastAsia="en-US"/>
        </w:rPr>
      </w:pPr>
    </w:p>
    <w:p w14:paraId="20AE921D">
      <w:pPr>
        <w:pStyle w:val="104"/>
        <w:tabs>
          <w:tab w:val="left" w:pos="240"/>
        </w:tabs>
        <w:ind w:left="0"/>
        <w:jc w:val="both"/>
        <w:rPr>
          <w:b/>
        </w:rPr>
      </w:pPr>
      <w:r>
        <w:rPr>
          <w:b/>
        </w:rPr>
        <w:t>CRITERIO DE EVALUACION TECNICA:</w:t>
      </w:r>
    </w:p>
    <w:p w14:paraId="64282957">
      <w:pPr>
        <w:tabs>
          <w:tab w:val="left" w:pos="720"/>
        </w:tabs>
        <w:jc w:val="both"/>
        <w:rPr>
          <w:b/>
        </w:rPr>
      </w:pPr>
    </w:p>
    <w:p w14:paraId="24A345E5">
      <w:pPr>
        <w:pStyle w:val="223"/>
        <w:numPr>
          <w:ilvl w:val="1"/>
          <w:numId w:val="37"/>
        </w:numPr>
        <w:jc w:val="both"/>
        <w:rPr>
          <w:rFonts w:ascii="Arial" w:hAnsi="Arial" w:eastAsia="Calibri" w:cs="Arial"/>
          <w:b/>
          <w:sz w:val="20"/>
          <w:szCs w:val="20"/>
          <w:lang w:eastAsia="en-US"/>
        </w:rPr>
      </w:pPr>
      <w:r>
        <w:rPr>
          <w:rFonts w:ascii="Arial" w:hAnsi="Arial" w:cs="Arial"/>
          <w:b/>
          <w:sz w:val="20"/>
          <w:szCs w:val="20"/>
        </w:rPr>
        <w:t xml:space="preserve">SERVICIO DE BOLETERÍA PARA ENTRADAS A CINE </w:t>
      </w:r>
    </w:p>
    <w:p w14:paraId="2FC1C406">
      <w:pPr>
        <w:pStyle w:val="223"/>
        <w:jc w:val="both"/>
        <w:rPr>
          <w:rFonts w:ascii="Arial" w:hAnsi="Arial" w:eastAsia="Calibri" w:cs="Arial"/>
          <w:b/>
          <w:sz w:val="20"/>
          <w:szCs w:val="20"/>
          <w:lang w:eastAsia="en-US"/>
        </w:rPr>
      </w:pPr>
    </w:p>
    <w:tbl>
      <w:tblPr>
        <w:tblStyle w:val="100"/>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373"/>
        <w:gridCol w:w="1703"/>
      </w:tblGrid>
      <w:tr w14:paraId="6764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Borders>
              <w:top w:val="single" w:color="auto" w:sz="4" w:space="0"/>
              <w:left w:val="single" w:color="auto" w:sz="4" w:space="0"/>
              <w:bottom w:val="single" w:color="auto" w:sz="4" w:space="0"/>
              <w:right w:val="single" w:color="auto" w:sz="4" w:space="0"/>
            </w:tcBorders>
            <w:shd w:val="clear" w:color="auto" w:fill="C3BD96" w:themeFill="background2" w:themeFillShade="BF"/>
            <w:vAlign w:val="center"/>
          </w:tcPr>
          <w:p w14:paraId="3789D60C">
            <w:pPr>
              <w:jc w:val="center"/>
              <w:rPr>
                <w:b/>
              </w:rPr>
            </w:pPr>
            <w:r>
              <w:rPr>
                <w:b/>
              </w:rPr>
              <w:t>ÍTEM</w:t>
            </w:r>
          </w:p>
        </w:tc>
        <w:tc>
          <w:tcPr>
            <w:tcW w:w="7373" w:type="dxa"/>
            <w:tcBorders>
              <w:top w:val="single" w:color="auto" w:sz="4" w:space="0"/>
              <w:left w:val="single" w:color="auto" w:sz="4" w:space="0"/>
              <w:bottom w:val="single" w:color="auto" w:sz="4" w:space="0"/>
              <w:right w:val="single" w:color="auto" w:sz="4" w:space="0"/>
            </w:tcBorders>
            <w:shd w:val="clear" w:color="auto" w:fill="C3BD96" w:themeFill="background2" w:themeFillShade="BF"/>
            <w:vAlign w:val="center"/>
          </w:tcPr>
          <w:p w14:paraId="3DE56938">
            <w:pPr>
              <w:jc w:val="center"/>
            </w:pPr>
            <w:r>
              <w:rPr>
                <w:b/>
              </w:rPr>
              <w:t xml:space="preserve">SERVICIO DE BOLETERÍA PARA ENTRADAS A CINE </w:t>
            </w:r>
          </w:p>
        </w:tc>
        <w:tc>
          <w:tcPr>
            <w:tcW w:w="1703" w:type="dxa"/>
            <w:tcBorders>
              <w:top w:val="single" w:color="auto" w:sz="4" w:space="0"/>
              <w:left w:val="single" w:color="auto" w:sz="4" w:space="0"/>
              <w:bottom w:val="single" w:color="auto" w:sz="4" w:space="0"/>
              <w:right w:val="single" w:color="auto" w:sz="4" w:space="0"/>
            </w:tcBorders>
            <w:shd w:val="clear" w:color="auto" w:fill="C3BD96" w:themeFill="background2" w:themeFillShade="BF"/>
          </w:tcPr>
          <w:p w14:paraId="25026189">
            <w:pPr>
              <w:jc w:val="center"/>
              <w:rPr>
                <w:b/>
              </w:rPr>
            </w:pPr>
            <w:r>
              <w:rPr>
                <w:b/>
              </w:rPr>
              <w:t>CANTIDAD DE COMBOS A OFRECER</w:t>
            </w:r>
          </w:p>
        </w:tc>
      </w:tr>
      <w:tr w14:paraId="4C96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trPr>
        <w:tc>
          <w:tcPr>
            <w:tcW w:w="704" w:type="dxa"/>
            <w:tcBorders>
              <w:top w:val="single" w:color="auto" w:sz="4" w:space="0"/>
              <w:left w:val="single" w:color="auto" w:sz="4" w:space="0"/>
              <w:bottom w:val="single" w:color="auto" w:sz="4" w:space="0"/>
              <w:right w:val="single" w:color="auto" w:sz="4" w:space="0"/>
            </w:tcBorders>
            <w:vAlign w:val="center"/>
          </w:tcPr>
          <w:p w14:paraId="18F2062F">
            <w:pPr>
              <w:jc w:val="center"/>
            </w:pPr>
            <w:r>
              <w:t>2</w:t>
            </w:r>
          </w:p>
        </w:tc>
        <w:tc>
          <w:tcPr>
            <w:tcW w:w="7373" w:type="dxa"/>
            <w:tcBorders>
              <w:top w:val="single" w:color="auto" w:sz="4" w:space="0"/>
              <w:left w:val="single" w:color="auto" w:sz="4" w:space="0"/>
              <w:right w:val="single" w:color="auto" w:sz="4" w:space="0"/>
            </w:tcBorders>
          </w:tcPr>
          <w:p w14:paraId="2D16E46F">
            <w:pPr>
              <w:jc w:val="both"/>
            </w:pPr>
            <w:r>
              <w:t>SERVICIO DE BOLETERÍA PARA ENTRADAS A CINE PARA PELÍCULAS DE ESTRENO PARA DIFERENTES EDADES que incluya:</w:t>
            </w:r>
          </w:p>
          <w:p w14:paraId="4CD4053D">
            <w:pPr>
              <w:pStyle w:val="104"/>
              <w:numPr>
                <w:ilvl w:val="0"/>
                <w:numId w:val="38"/>
              </w:numPr>
              <w:autoSpaceDE/>
              <w:autoSpaceDN/>
              <w:ind w:left="191" w:hanging="141"/>
              <w:jc w:val="both"/>
            </w:pPr>
            <w:r>
              <w:t>Boleta de ingreso a la sala de cine.</w:t>
            </w:r>
          </w:p>
          <w:p w14:paraId="3D8BD268">
            <w:pPr>
              <w:pStyle w:val="104"/>
              <w:numPr>
                <w:ilvl w:val="0"/>
                <w:numId w:val="38"/>
              </w:numPr>
              <w:autoSpaceDE/>
              <w:autoSpaceDN/>
              <w:ind w:left="191" w:hanging="141"/>
              <w:jc w:val="both"/>
            </w:pPr>
            <w:r>
              <w:t>Refrigerio que conste Gaseosa de 32 Onzas.</w:t>
            </w:r>
          </w:p>
          <w:p w14:paraId="15720871">
            <w:pPr>
              <w:pStyle w:val="104"/>
              <w:numPr>
                <w:ilvl w:val="0"/>
                <w:numId w:val="38"/>
              </w:numPr>
              <w:autoSpaceDE/>
              <w:autoSpaceDN/>
              <w:ind w:left="191" w:hanging="141"/>
              <w:jc w:val="both"/>
            </w:pPr>
            <w:r>
              <w:t>Crispeta salada o dulce de 130 gr.</w:t>
            </w:r>
          </w:p>
          <w:p w14:paraId="21476471">
            <w:pPr>
              <w:pStyle w:val="104"/>
              <w:numPr>
                <w:ilvl w:val="0"/>
                <w:numId w:val="38"/>
              </w:numPr>
              <w:autoSpaceDE/>
              <w:autoSpaceDN/>
              <w:ind w:left="191" w:hanging="141"/>
              <w:jc w:val="both"/>
            </w:pPr>
            <w:r>
              <w:t>Perro caliente con pan, salchicha tipo americana, ripio de papa y salsas.</w:t>
            </w:r>
          </w:p>
        </w:tc>
        <w:tc>
          <w:tcPr>
            <w:tcW w:w="1703" w:type="dxa"/>
            <w:tcBorders>
              <w:top w:val="single" w:color="auto" w:sz="4" w:space="0"/>
              <w:left w:val="single" w:color="auto" w:sz="4" w:space="0"/>
              <w:right w:val="single" w:color="auto" w:sz="4" w:space="0"/>
            </w:tcBorders>
            <w:vAlign w:val="center"/>
          </w:tcPr>
          <w:p w14:paraId="4AE4F4F4">
            <w:pPr>
              <w:jc w:val="center"/>
              <w:rPr>
                <w:b/>
              </w:rPr>
            </w:pPr>
          </w:p>
        </w:tc>
      </w:tr>
      <w:tr w14:paraId="78DC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trPr>
        <w:tc>
          <w:tcPr>
            <w:tcW w:w="8077" w:type="dxa"/>
            <w:gridSpan w:val="2"/>
            <w:tcBorders>
              <w:top w:val="single" w:color="auto" w:sz="4" w:space="0"/>
              <w:left w:val="single" w:color="auto" w:sz="4" w:space="0"/>
              <w:bottom w:val="single" w:color="auto" w:sz="4" w:space="0"/>
              <w:right w:val="single" w:color="auto" w:sz="4" w:space="0"/>
            </w:tcBorders>
            <w:vAlign w:val="center"/>
          </w:tcPr>
          <w:p w14:paraId="4DCEA76A">
            <w:pPr>
              <w:jc w:val="center"/>
              <w:rPr>
                <w:b/>
              </w:rPr>
            </w:pPr>
            <w:r>
              <w:rPr>
                <w:b/>
              </w:rPr>
              <w:t>TOTAL, COMBOS A OFRECER</w:t>
            </w:r>
          </w:p>
        </w:tc>
        <w:tc>
          <w:tcPr>
            <w:tcW w:w="1703" w:type="dxa"/>
            <w:tcBorders>
              <w:top w:val="single" w:color="auto" w:sz="4" w:space="0"/>
              <w:left w:val="single" w:color="auto" w:sz="4" w:space="0"/>
              <w:bottom w:val="single" w:color="auto" w:sz="4" w:space="0"/>
              <w:right w:val="single" w:color="auto" w:sz="4" w:space="0"/>
            </w:tcBorders>
            <w:vAlign w:val="center"/>
          </w:tcPr>
          <w:p w14:paraId="0BF95FC8">
            <w:pPr>
              <w:jc w:val="center"/>
              <w:rPr>
                <w:b/>
              </w:rPr>
            </w:pPr>
          </w:p>
        </w:tc>
      </w:tr>
    </w:tbl>
    <w:p w14:paraId="34929FCC">
      <w:pPr>
        <w:pStyle w:val="223"/>
        <w:ind w:left="0"/>
        <w:jc w:val="both"/>
        <w:rPr>
          <w:rFonts w:ascii="Arial" w:hAnsi="Arial" w:eastAsia="Calibri" w:cs="Arial"/>
          <w:b/>
          <w:sz w:val="20"/>
          <w:szCs w:val="20"/>
          <w:lang w:eastAsia="en-US"/>
        </w:rPr>
      </w:pPr>
    </w:p>
    <w:tbl>
      <w:tblPr>
        <w:tblStyle w:val="12"/>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4"/>
        <w:gridCol w:w="3475"/>
        <w:gridCol w:w="3402"/>
      </w:tblGrid>
      <w:tr w14:paraId="0939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3324" w:type="dxa"/>
            <w:tcBorders>
              <w:top w:val="single" w:color="auto" w:sz="4" w:space="0"/>
              <w:left w:val="single" w:color="auto" w:sz="4" w:space="0"/>
              <w:bottom w:val="single" w:color="auto" w:sz="4" w:space="0"/>
              <w:right w:val="single" w:color="auto" w:sz="4" w:space="0"/>
            </w:tcBorders>
          </w:tcPr>
          <w:p w14:paraId="780923DB">
            <w:pPr>
              <w:adjustRightInd w:val="0"/>
              <w:jc w:val="both"/>
              <w:rPr>
                <w:rFonts w:eastAsia="Calibri"/>
                <w:b/>
                <w:lang w:val="es-MX"/>
              </w:rPr>
            </w:pPr>
            <w:r>
              <w:t xml:space="preserve">Al proponente que ofrezca de manera expresa dentro de su oferta sin costo adicional, </w:t>
            </w:r>
            <w:r>
              <w:rPr>
                <w:b/>
                <w:bCs/>
              </w:rPr>
              <w:t>entre ochenta (80) o más boletas</w:t>
            </w:r>
            <w:r>
              <w:rPr>
                <w:b/>
              </w:rPr>
              <w:t xml:space="preserve"> </w:t>
            </w:r>
            <w:r>
              <w:t xml:space="preserve">para el </w:t>
            </w:r>
            <w:r>
              <w:rPr>
                <w:b/>
              </w:rPr>
              <w:t xml:space="preserve">SERVICIO DE BOLETERÍA PARA ENTRADAS A CINE, </w:t>
            </w:r>
            <w:r>
              <w:t>con la descripción enunciada.</w:t>
            </w:r>
          </w:p>
        </w:tc>
        <w:tc>
          <w:tcPr>
            <w:tcW w:w="3475" w:type="dxa"/>
            <w:tcBorders>
              <w:top w:val="single" w:color="auto" w:sz="4" w:space="0"/>
              <w:left w:val="single" w:color="auto" w:sz="4" w:space="0"/>
              <w:bottom w:val="single" w:color="auto" w:sz="4" w:space="0"/>
              <w:right w:val="single" w:color="auto" w:sz="4" w:space="0"/>
            </w:tcBorders>
          </w:tcPr>
          <w:p w14:paraId="11B18518">
            <w:pPr>
              <w:pStyle w:val="57"/>
              <w:spacing w:after="0" w:line="240" w:lineRule="auto"/>
              <w:jc w:val="both"/>
              <w:rPr>
                <w:rFonts w:eastAsia="Calibri"/>
                <w:b/>
              </w:rPr>
            </w:pPr>
            <w:r>
              <w:t xml:space="preserve">Al proponente que ofrezca de manera expresa dentro de su oferta sin costo adicional, </w:t>
            </w:r>
            <w:r>
              <w:rPr>
                <w:b/>
              </w:rPr>
              <w:t xml:space="preserve">la segunda mayor cantidad de boletas </w:t>
            </w:r>
            <w:r>
              <w:t xml:space="preserve">para el </w:t>
            </w:r>
            <w:r>
              <w:rPr>
                <w:b/>
              </w:rPr>
              <w:t xml:space="preserve">SERVICIO DE BOLETERÍA PARA ENTRADAS A CINE, </w:t>
            </w:r>
            <w:r>
              <w:t>con la descripción enunciada.</w:t>
            </w:r>
          </w:p>
        </w:tc>
        <w:tc>
          <w:tcPr>
            <w:tcW w:w="3402" w:type="dxa"/>
            <w:tcBorders>
              <w:top w:val="single" w:color="auto" w:sz="4" w:space="0"/>
              <w:left w:val="single" w:color="auto" w:sz="4" w:space="0"/>
              <w:bottom w:val="single" w:color="auto" w:sz="4" w:space="0"/>
              <w:right w:val="single" w:color="auto" w:sz="4" w:space="0"/>
            </w:tcBorders>
          </w:tcPr>
          <w:p w14:paraId="624B98FF">
            <w:pPr>
              <w:pStyle w:val="57"/>
              <w:spacing w:after="0" w:line="240" w:lineRule="auto"/>
              <w:jc w:val="both"/>
              <w:rPr>
                <w:rFonts w:eastAsia="Calibri"/>
                <w:b/>
              </w:rPr>
            </w:pPr>
            <w:r>
              <w:t xml:space="preserve">Al proponente que ofrezca de manera expresa dentro de su oferta sin costo adicional, </w:t>
            </w:r>
            <w:r>
              <w:rPr>
                <w:b/>
              </w:rPr>
              <w:t xml:space="preserve">la tercera mayor cantidad de boletas </w:t>
            </w:r>
            <w:r>
              <w:t xml:space="preserve">para el </w:t>
            </w:r>
            <w:r>
              <w:rPr>
                <w:b/>
              </w:rPr>
              <w:t xml:space="preserve">SERVICIO DE BOLETERÍA PARA ENTRADAS A CINE, </w:t>
            </w:r>
            <w:r>
              <w:t>con la descripción enunciada.</w:t>
            </w:r>
          </w:p>
        </w:tc>
      </w:tr>
      <w:tr w14:paraId="186A9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3324" w:type="dxa"/>
            <w:tcBorders>
              <w:top w:val="single" w:color="auto" w:sz="4" w:space="0"/>
              <w:left w:val="single" w:color="auto" w:sz="4" w:space="0"/>
              <w:bottom w:val="single" w:color="auto" w:sz="4" w:space="0"/>
              <w:right w:val="single" w:color="auto" w:sz="4" w:space="0"/>
            </w:tcBorders>
          </w:tcPr>
          <w:p w14:paraId="7927B940">
            <w:pPr>
              <w:adjustRightInd w:val="0"/>
              <w:jc w:val="center"/>
              <w:rPr>
                <w:rFonts w:eastAsia="MS Mincho"/>
                <w:b/>
                <w:lang w:eastAsia="es-CO"/>
              </w:rPr>
            </w:pPr>
            <w:r>
              <w:rPr>
                <w:rFonts w:eastAsia="MS Mincho"/>
                <w:b/>
                <w:lang w:eastAsia="es-CO"/>
              </w:rPr>
              <w:t>Veinte (20) puntos.</w:t>
            </w:r>
          </w:p>
        </w:tc>
        <w:tc>
          <w:tcPr>
            <w:tcW w:w="3475" w:type="dxa"/>
            <w:tcBorders>
              <w:top w:val="single" w:color="auto" w:sz="4" w:space="0"/>
              <w:left w:val="single" w:color="auto" w:sz="4" w:space="0"/>
              <w:bottom w:val="single" w:color="auto" w:sz="4" w:space="0"/>
              <w:right w:val="single" w:color="auto" w:sz="4" w:space="0"/>
            </w:tcBorders>
          </w:tcPr>
          <w:p w14:paraId="03FAD23A">
            <w:pPr>
              <w:pStyle w:val="57"/>
              <w:spacing w:after="0" w:line="240" w:lineRule="auto"/>
              <w:jc w:val="center"/>
              <w:rPr>
                <w:rFonts w:eastAsia="MS Mincho"/>
                <w:b/>
                <w:lang w:eastAsia="es-CO"/>
              </w:rPr>
            </w:pPr>
            <w:r>
              <w:rPr>
                <w:rFonts w:eastAsia="MS Mincho"/>
                <w:b/>
                <w:lang w:eastAsia="es-CO"/>
              </w:rPr>
              <w:t>Doce (12) puntos.</w:t>
            </w:r>
          </w:p>
        </w:tc>
        <w:tc>
          <w:tcPr>
            <w:tcW w:w="3402" w:type="dxa"/>
            <w:tcBorders>
              <w:top w:val="single" w:color="auto" w:sz="4" w:space="0"/>
              <w:left w:val="single" w:color="auto" w:sz="4" w:space="0"/>
              <w:bottom w:val="single" w:color="auto" w:sz="4" w:space="0"/>
              <w:right w:val="single" w:color="auto" w:sz="4" w:space="0"/>
            </w:tcBorders>
          </w:tcPr>
          <w:p w14:paraId="485FA5DB">
            <w:pPr>
              <w:pStyle w:val="57"/>
              <w:spacing w:after="0" w:line="240" w:lineRule="auto"/>
              <w:jc w:val="center"/>
              <w:rPr>
                <w:rFonts w:eastAsia="MS Mincho"/>
                <w:b/>
                <w:lang w:eastAsia="es-CO"/>
              </w:rPr>
            </w:pPr>
            <w:r>
              <w:rPr>
                <w:rFonts w:eastAsia="MS Mincho"/>
                <w:b/>
                <w:lang w:eastAsia="es-CO"/>
              </w:rPr>
              <w:t>Seis (6) puntos.</w:t>
            </w:r>
          </w:p>
        </w:tc>
      </w:tr>
    </w:tbl>
    <w:p w14:paraId="4B5DF97A">
      <w:pPr>
        <w:pStyle w:val="223"/>
        <w:jc w:val="both"/>
        <w:rPr>
          <w:rFonts w:ascii="Arial" w:hAnsi="Arial" w:eastAsia="Calibri" w:cs="Arial"/>
          <w:b/>
          <w:sz w:val="20"/>
          <w:szCs w:val="20"/>
          <w:lang w:eastAsia="en-US"/>
        </w:rPr>
      </w:pPr>
    </w:p>
    <w:p w14:paraId="6F38ACD0">
      <w:pPr>
        <w:tabs>
          <w:tab w:val="left" w:pos="720"/>
        </w:tabs>
        <w:jc w:val="both"/>
        <w:rPr>
          <w:b/>
        </w:rPr>
      </w:pPr>
      <w:r>
        <w:rPr>
          <w:b/>
        </w:rPr>
        <w:t>NOTA 1:</w:t>
      </w:r>
      <w:r>
        <w:t xml:space="preserve"> </w:t>
      </w:r>
      <w:r>
        <w:rPr>
          <w:b/>
        </w:rPr>
        <w:t>Se otorgará el puntaje de acuerdo al cuadro en mención.</w:t>
      </w:r>
    </w:p>
    <w:p w14:paraId="6C4A8C30">
      <w:pPr>
        <w:tabs>
          <w:tab w:val="left" w:pos="720"/>
        </w:tabs>
        <w:jc w:val="both"/>
        <w:rPr>
          <w:b/>
        </w:rPr>
      </w:pPr>
      <w:r>
        <w:rPr>
          <w:b/>
        </w:rPr>
        <w:t>NOTA 2:</w:t>
      </w:r>
      <w:r>
        <w:t xml:space="preserve"> </w:t>
      </w:r>
      <w:r>
        <w:rPr>
          <w:b/>
        </w:rPr>
        <w:t>A la propuesta con la cuarta mayor cantidad de boletas en adelante NO SE LE OTORGARÁ PUNTAJE.</w:t>
      </w:r>
    </w:p>
    <w:p w14:paraId="02F10B8C">
      <w:pPr>
        <w:pStyle w:val="223"/>
        <w:ind w:left="0"/>
        <w:jc w:val="both"/>
        <w:rPr>
          <w:rFonts w:ascii="Arial" w:hAnsi="Arial" w:eastAsia="Calibri" w:cs="Arial"/>
          <w:b/>
          <w:sz w:val="20"/>
          <w:szCs w:val="20"/>
          <w:lang w:eastAsia="en-US"/>
        </w:rPr>
      </w:pPr>
    </w:p>
    <w:p w14:paraId="7454A1F1">
      <w:pPr>
        <w:pStyle w:val="223"/>
        <w:numPr>
          <w:ilvl w:val="1"/>
          <w:numId w:val="37"/>
        </w:numPr>
        <w:jc w:val="both"/>
        <w:rPr>
          <w:rFonts w:ascii="Arial" w:hAnsi="Arial" w:cs="Arial"/>
          <w:b/>
          <w:sz w:val="20"/>
          <w:szCs w:val="20"/>
        </w:rPr>
      </w:pPr>
      <w:r>
        <w:rPr>
          <w:rFonts w:ascii="Arial" w:hAnsi="Arial" w:cs="Arial"/>
          <w:b/>
          <w:sz w:val="20"/>
          <w:szCs w:val="20"/>
        </w:rPr>
        <w:t xml:space="preserve">SERVICIO DE PASADÍA EN HOTELES DE LA ISLA DE SAN ANDRES </w:t>
      </w:r>
    </w:p>
    <w:tbl>
      <w:tblPr>
        <w:tblStyle w:val="100"/>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373"/>
        <w:gridCol w:w="1703"/>
      </w:tblGrid>
      <w:tr w14:paraId="4E2D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Borders>
              <w:top w:val="single" w:color="auto" w:sz="4" w:space="0"/>
              <w:left w:val="single" w:color="auto" w:sz="4" w:space="0"/>
              <w:bottom w:val="single" w:color="auto" w:sz="4" w:space="0"/>
              <w:right w:val="single" w:color="auto" w:sz="4" w:space="0"/>
            </w:tcBorders>
            <w:shd w:val="clear" w:color="auto" w:fill="C3BD96" w:themeFill="background2" w:themeFillShade="BF"/>
            <w:vAlign w:val="center"/>
          </w:tcPr>
          <w:p w14:paraId="6DD5A192">
            <w:pPr>
              <w:jc w:val="center"/>
              <w:rPr>
                <w:b/>
              </w:rPr>
            </w:pPr>
            <w:r>
              <w:rPr>
                <w:b/>
              </w:rPr>
              <w:t>ÍTEM</w:t>
            </w:r>
          </w:p>
        </w:tc>
        <w:tc>
          <w:tcPr>
            <w:tcW w:w="7371" w:type="dxa"/>
            <w:tcBorders>
              <w:top w:val="single" w:color="auto" w:sz="4" w:space="0"/>
              <w:left w:val="single" w:color="auto" w:sz="4" w:space="0"/>
              <w:bottom w:val="single" w:color="auto" w:sz="4" w:space="0"/>
              <w:right w:val="single" w:color="auto" w:sz="4" w:space="0"/>
            </w:tcBorders>
            <w:shd w:val="clear" w:color="auto" w:fill="C3BD96" w:themeFill="background2" w:themeFillShade="BF"/>
            <w:vAlign w:val="center"/>
          </w:tcPr>
          <w:p w14:paraId="37A45B18">
            <w:pPr>
              <w:jc w:val="center"/>
            </w:pPr>
            <w:r>
              <w:rPr>
                <w:b/>
              </w:rPr>
              <w:t>SERVICIO DE PASADÍA EN HOTELES DE LA ISLA DE SAN ANDRES</w:t>
            </w:r>
          </w:p>
        </w:tc>
        <w:tc>
          <w:tcPr>
            <w:tcW w:w="1702" w:type="dxa"/>
            <w:tcBorders>
              <w:top w:val="single" w:color="auto" w:sz="4" w:space="0"/>
              <w:left w:val="single" w:color="auto" w:sz="4" w:space="0"/>
              <w:bottom w:val="single" w:color="auto" w:sz="4" w:space="0"/>
              <w:right w:val="single" w:color="auto" w:sz="4" w:space="0"/>
            </w:tcBorders>
            <w:shd w:val="clear" w:color="auto" w:fill="C3BD96" w:themeFill="background2" w:themeFillShade="BF"/>
            <w:vAlign w:val="center"/>
          </w:tcPr>
          <w:p w14:paraId="374787B4">
            <w:pPr>
              <w:jc w:val="center"/>
              <w:rPr>
                <w:b/>
              </w:rPr>
            </w:pPr>
            <w:r>
              <w:rPr>
                <w:b/>
              </w:rPr>
              <w:t xml:space="preserve">CANTIDAD DE PASADÍAS OFRECIDOS </w:t>
            </w:r>
          </w:p>
        </w:tc>
      </w:tr>
      <w:tr w14:paraId="21BB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Borders>
              <w:top w:val="single" w:color="auto" w:sz="4" w:space="0"/>
              <w:left w:val="single" w:color="auto" w:sz="4" w:space="0"/>
              <w:bottom w:val="single" w:color="auto" w:sz="4" w:space="0"/>
              <w:right w:val="single" w:color="auto" w:sz="4" w:space="0"/>
            </w:tcBorders>
            <w:vAlign w:val="center"/>
          </w:tcPr>
          <w:p w14:paraId="4EDEC42F">
            <w:pPr>
              <w:jc w:val="center"/>
            </w:pPr>
            <w:r>
              <w:t>59</w:t>
            </w:r>
          </w:p>
        </w:tc>
        <w:tc>
          <w:tcPr>
            <w:tcW w:w="7371" w:type="dxa"/>
            <w:tcBorders>
              <w:top w:val="single" w:color="auto" w:sz="4" w:space="0"/>
              <w:left w:val="single" w:color="auto" w:sz="4" w:space="0"/>
              <w:bottom w:val="single" w:color="auto" w:sz="4" w:space="0"/>
              <w:right w:val="single" w:color="auto" w:sz="4" w:space="0"/>
            </w:tcBorders>
          </w:tcPr>
          <w:p w14:paraId="53192C05">
            <w:pPr>
              <w:jc w:val="both"/>
            </w:pPr>
            <w:r>
              <w:rPr>
                <w:b/>
              </w:rPr>
              <w:t>Pasadía en Hoteles de la Isla de San Andrés</w:t>
            </w:r>
            <w:r>
              <w:t>, categoría 4 estrellas o superior, los cuales deben incluir:</w:t>
            </w:r>
          </w:p>
          <w:p w14:paraId="07BA99B5">
            <w:pPr>
              <w:jc w:val="both"/>
            </w:pPr>
          </w:p>
          <w:p w14:paraId="1CA758B9">
            <w:pPr>
              <w:jc w:val="both"/>
            </w:pPr>
            <w:r>
              <w:t>Refrigerio AM y PM que conste de: Refrigerio Opción 1: Sándwich de 150 gr que conste de pan tajado con jamón, queso doble crema, mayonesa o mantequilla (Hecho con productos de primera calidad), jugo de pulpa natural de fruta servido en vasos de 9 onzas con mínimo dos (2) sabores. Refrigerio Opción 2: Dos (2) Pasteles de hojaldre de pollo o carne de 80 gr, gaseosa personal de 350 ml. Refrigerio Opción 3: Ponqué de 80 gr con yogurt en vaso de 200 gr como mínimo de dos (2) sabores.</w:t>
            </w:r>
          </w:p>
          <w:p w14:paraId="5B036BE0">
            <w:pPr>
              <w:jc w:val="both"/>
            </w:pPr>
            <w:r>
              <w:t>Almuerzo que conste de: Pescado o Carne o Pechuga de 200 gr , sopa o entrada de 80 gr, acompañamiento (papa al vapor, papa a la francesa, puré de papa) de 80 gr, arroz blanco 70 gr, jugo natural en vaso de 9 onzas y postre de 80 gr.</w:t>
            </w:r>
          </w:p>
          <w:p w14:paraId="2D4E52D5">
            <w:pPr>
              <w:jc w:val="both"/>
            </w:pPr>
            <w:r>
              <w:t>Acceso a piscinas para adultos y niños que ofrezcan las adecuadas medidas de seguridad.</w:t>
            </w:r>
          </w:p>
          <w:p w14:paraId="30CC82C8">
            <w:pPr>
              <w:jc w:val="both"/>
            </w:pPr>
            <w:r>
              <w:t>Acceso a zonas verdes y canchas adecuadas para la práctica de deportes como fútbol, baloncesto, voleibol, futbol 5.</w:t>
            </w:r>
          </w:p>
          <w:p w14:paraId="30C1FE7C">
            <w:pPr>
              <w:jc w:val="both"/>
            </w:pPr>
            <w:r>
              <w:t>Discoteca, con barman, dj, sonido, meseros y pista de baile.</w:t>
            </w:r>
          </w:p>
        </w:tc>
        <w:tc>
          <w:tcPr>
            <w:tcW w:w="1702" w:type="dxa"/>
            <w:tcBorders>
              <w:top w:val="single" w:color="auto" w:sz="4" w:space="0"/>
              <w:left w:val="single" w:color="auto" w:sz="4" w:space="0"/>
              <w:bottom w:val="single" w:color="auto" w:sz="4" w:space="0"/>
              <w:right w:val="single" w:color="auto" w:sz="4" w:space="0"/>
            </w:tcBorders>
            <w:vAlign w:val="center"/>
          </w:tcPr>
          <w:p w14:paraId="1D4CADFF">
            <w:pPr>
              <w:jc w:val="center"/>
              <w:rPr>
                <w:b/>
              </w:rPr>
            </w:pPr>
          </w:p>
        </w:tc>
      </w:tr>
    </w:tbl>
    <w:p w14:paraId="3BA91C2A">
      <w:pPr>
        <w:pStyle w:val="223"/>
        <w:jc w:val="both"/>
        <w:rPr>
          <w:rFonts w:ascii="Arial" w:hAnsi="Arial" w:eastAsia="Calibri" w:cs="Arial"/>
          <w:b/>
          <w:sz w:val="20"/>
          <w:szCs w:val="20"/>
          <w:lang w:eastAsia="en-US"/>
        </w:rPr>
      </w:pPr>
    </w:p>
    <w:p w14:paraId="61AA4961">
      <w:pPr>
        <w:pStyle w:val="223"/>
        <w:jc w:val="both"/>
        <w:rPr>
          <w:rFonts w:ascii="Arial" w:hAnsi="Arial" w:eastAsia="Calibri" w:cs="Arial"/>
          <w:b/>
          <w:sz w:val="20"/>
          <w:szCs w:val="20"/>
          <w:lang w:eastAsia="en-US"/>
        </w:rPr>
      </w:pPr>
    </w:p>
    <w:tbl>
      <w:tblPr>
        <w:tblStyle w:val="12"/>
        <w:tblW w:w="10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7"/>
        <w:gridCol w:w="3488"/>
        <w:gridCol w:w="3415"/>
      </w:tblGrid>
      <w:tr w14:paraId="3FEA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3337" w:type="dxa"/>
            <w:tcBorders>
              <w:top w:val="single" w:color="auto" w:sz="4" w:space="0"/>
              <w:left w:val="single" w:color="auto" w:sz="4" w:space="0"/>
              <w:bottom w:val="single" w:color="auto" w:sz="4" w:space="0"/>
              <w:right w:val="single" w:color="auto" w:sz="4" w:space="0"/>
            </w:tcBorders>
          </w:tcPr>
          <w:p w14:paraId="5CCDEB13">
            <w:pPr>
              <w:adjustRightInd w:val="0"/>
              <w:jc w:val="both"/>
              <w:rPr>
                <w:rFonts w:eastAsia="Calibri"/>
                <w:b/>
                <w:lang w:val="es-MX"/>
              </w:rPr>
            </w:pPr>
            <w:r>
              <w:t xml:space="preserve">Al proponente que ofrezca de manera expresa dentro de su oferta sin costo adicional, </w:t>
            </w:r>
            <w:r>
              <w:rPr>
                <w:b/>
              </w:rPr>
              <w:t>la mayor cantidad de pasadías</w:t>
            </w:r>
            <w:r>
              <w:t xml:space="preserve"> para el </w:t>
            </w:r>
            <w:r>
              <w:rPr>
                <w:b/>
              </w:rPr>
              <w:t>SERVICIO DE PASADÍA EN HOTELES DE LA ISLA DE SAN ANDRES, categoría 4 estrellas o superior con</w:t>
            </w:r>
            <w:r>
              <w:t xml:space="preserve"> la descripción enunciada.</w:t>
            </w:r>
          </w:p>
        </w:tc>
        <w:tc>
          <w:tcPr>
            <w:tcW w:w="3488" w:type="dxa"/>
            <w:tcBorders>
              <w:top w:val="single" w:color="auto" w:sz="4" w:space="0"/>
              <w:left w:val="single" w:color="auto" w:sz="4" w:space="0"/>
              <w:bottom w:val="single" w:color="auto" w:sz="4" w:space="0"/>
              <w:right w:val="single" w:color="auto" w:sz="4" w:space="0"/>
            </w:tcBorders>
          </w:tcPr>
          <w:p w14:paraId="62C013C3">
            <w:pPr>
              <w:pStyle w:val="57"/>
              <w:spacing w:after="0" w:line="240" w:lineRule="auto"/>
              <w:jc w:val="both"/>
              <w:rPr>
                <w:rFonts w:eastAsia="Calibri"/>
                <w:b/>
              </w:rPr>
            </w:pPr>
            <w:r>
              <w:t xml:space="preserve">Al proponente que ofrezca de manera expresa dentro de su oferta sin costo adicional, </w:t>
            </w:r>
            <w:r>
              <w:rPr>
                <w:b/>
              </w:rPr>
              <w:t>la segunda mayor cantidad de pasadías</w:t>
            </w:r>
            <w:r>
              <w:t xml:space="preserve"> para el </w:t>
            </w:r>
            <w:r>
              <w:rPr>
                <w:b/>
                <w:bCs/>
              </w:rPr>
              <w:t>SERVICIO DE PASADÍA EN HOTELES DE LA ISLA DE SAN ANDRES</w:t>
            </w:r>
            <w:r>
              <w:t>, categoría 4 estrellas o superior con la descripción enunciada.</w:t>
            </w:r>
          </w:p>
        </w:tc>
        <w:tc>
          <w:tcPr>
            <w:tcW w:w="3415" w:type="dxa"/>
            <w:tcBorders>
              <w:top w:val="single" w:color="auto" w:sz="4" w:space="0"/>
              <w:left w:val="single" w:color="auto" w:sz="4" w:space="0"/>
              <w:bottom w:val="single" w:color="auto" w:sz="4" w:space="0"/>
              <w:right w:val="single" w:color="auto" w:sz="4" w:space="0"/>
            </w:tcBorders>
          </w:tcPr>
          <w:p w14:paraId="7DC31433">
            <w:pPr>
              <w:pStyle w:val="57"/>
              <w:spacing w:after="0" w:line="240" w:lineRule="auto"/>
              <w:jc w:val="both"/>
              <w:rPr>
                <w:rFonts w:eastAsia="Calibri"/>
                <w:b/>
              </w:rPr>
            </w:pPr>
            <w:r>
              <w:t xml:space="preserve">Al proponente que ofrezca de manera expresa dentro de su oferta sin costo adicional, </w:t>
            </w:r>
            <w:r>
              <w:rPr>
                <w:b/>
              </w:rPr>
              <w:t>la tercera mayor cantidad de pasadías</w:t>
            </w:r>
            <w:r>
              <w:t xml:space="preserve"> para el </w:t>
            </w:r>
            <w:r>
              <w:rPr>
                <w:b/>
                <w:bCs/>
              </w:rPr>
              <w:t>SERVICIO DE PASADÍA EN HOTELES DE LA ISLA DE SAN ANDRES</w:t>
            </w:r>
            <w:r>
              <w:t>, categoría 4 estrellas o superior con la descripción enunciada.</w:t>
            </w:r>
          </w:p>
        </w:tc>
      </w:tr>
      <w:tr w14:paraId="79E5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3337" w:type="dxa"/>
            <w:tcBorders>
              <w:top w:val="single" w:color="auto" w:sz="4" w:space="0"/>
              <w:left w:val="single" w:color="auto" w:sz="4" w:space="0"/>
              <w:bottom w:val="single" w:color="auto" w:sz="4" w:space="0"/>
              <w:right w:val="single" w:color="auto" w:sz="4" w:space="0"/>
            </w:tcBorders>
          </w:tcPr>
          <w:p w14:paraId="327079C9">
            <w:pPr>
              <w:adjustRightInd w:val="0"/>
              <w:jc w:val="center"/>
              <w:rPr>
                <w:rFonts w:eastAsia="MS Mincho"/>
                <w:b/>
                <w:lang w:eastAsia="es-CO"/>
              </w:rPr>
            </w:pPr>
            <w:r>
              <w:rPr>
                <w:rFonts w:eastAsia="MS Mincho"/>
                <w:b/>
                <w:lang w:eastAsia="es-CO"/>
              </w:rPr>
              <w:t>Veinte (20) puntos.</w:t>
            </w:r>
          </w:p>
        </w:tc>
        <w:tc>
          <w:tcPr>
            <w:tcW w:w="3488" w:type="dxa"/>
            <w:tcBorders>
              <w:top w:val="single" w:color="auto" w:sz="4" w:space="0"/>
              <w:left w:val="single" w:color="auto" w:sz="4" w:space="0"/>
              <w:bottom w:val="single" w:color="auto" w:sz="4" w:space="0"/>
              <w:right w:val="single" w:color="auto" w:sz="4" w:space="0"/>
            </w:tcBorders>
          </w:tcPr>
          <w:p w14:paraId="1FFCF3C8">
            <w:pPr>
              <w:pStyle w:val="57"/>
              <w:spacing w:after="0" w:line="240" w:lineRule="auto"/>
              <w:jc w:val="center"/>
              <w:rPr>
                <w:rFonts w:eastAsia="MS Mincho"/>
                <w:b/>
                <w:lang w:eastAsia="es-CO"/>
              </w:rPr>
            </w:pPr>
            <w:r>
              <w:rPr>
                <w:rFonts w:eastAsia="MS Mincho"/>
                <w:b/>
                <w:lang w:eastAsia="es-CO"/>
              </w:rPr>
              <w:t>Doce (12) puntos.</w:t>
            </w:r>
          </w:p>
        </w:tc>
        <w:tc>
          <w:tcPr>
            <w:tcW w:w="3415" w:type="dxa"/>
            <w:tcBorders>
              <w:top w:val="single" w:color="auto" w:sz="4" w:space="0"/>
              <w:left w:val="single" w:color="auto" w:sz="4" w:space="0"/>
              <w:bottom w:val="single" w:color="auto" w:sz="4" w:space="0"/>
              <w:right w:val="single" w:color="auto" w:sz="4" w:space="0"/>
            </w:tcBorders>
          </w:tcPr>
          <w:p w14:paraId="4620F860">
            <w:pPr>
              <w:pStyle w:val="57"/>
              <w:spacing w:after="0" w:line="240" w:lineRule="auto"/>
              <w:jc w:val="center"/>
              <w:rPr>
                <w:rFonts w:eastAsia="MS Mincho"/>
                <w:b/>
                <w:lang w:eastAsia="es-CO"/>
              </w:rPr>
            </w:pPr>
            <w:r>
              <w:rPr>
                <w:rFonts w:eastAsia="MS Mincho"/>
                <w:b/>
                <w:lang w:eastAsia="es-CO"/>
              </w:rPr>
              <w:t>Seis (6) puntos.</w:t>
            </w:r>
          </w:p>
        </w:tc>
      </w:tr>
    </w:tbl>
    <w:p w14:paraId="70D280EA">
      <w:pPr>
        <w:pStyle w:val="223"/>
        <w:jc w:val="both"/>
        <w:rPr>
          <w:rFonts w:ascii="Arial" w:hAnsi="Arial" w:eastAsia="Calibri" w:cs="Arial"/>
          <w:b/>
          <w:sz w:val="20"/>
          <w:szCs w:val="20"/>
          <w:lang w:eastAsia="en-US"/>
        </w:rPr>
      </w:pPr>
    </w:p>
    <w:p w14:paraId="56A87988">
      <w:pPr>
        <w:tabs>
          <w:tab w:val="left" w:pos="720"/>
        </w:tabs>
        <w:jc w:val="both"/>
        <w:rPr>
          <w:b/>
        </w:rPr>
      </w:pPr>
      <w:r>
        <w:rPr>
          <w:b/>
        </w:rPr>
        <w:t>NOTA:</w:t>
      </w:r>
      <w:r>
        <w:t xml:space="preserve"> </w:t>
      </w:r>
      <w:r>
        <w:rPr>
          <w:b/>
        </w:rPr>
        <w:t>A la propuesta con la cuarta mayor cantidad de pasadías en adelante NO SE LE OTORGARÁ PUNTAJE.</w:t>
      </w:r>
    </w:p>
    <w:p w14:paraId="184B3F3C">
      <w:pPr>
        <w:tabs>
          <w:tab w:val="left" w:pos="720"/>
        </w:tabs>
        <w:jc w:val="both"/>
        <w:rPr>
          <w:b/>
        </w:rPr>
      </w:pPr>
    </w:p>
    <w:p w14:paraId="19C598B2">
      <w:pPr>
        <w:pStyle w:val="223"/>
        <w:numPr>
          <w:ilvl w:val="0"/>
          <w:numId w:val="34"/>
        </w:numPr>
        <w:jc w:val="both"/>
        <w:rPr>
          <w:rFonts w:ascii="Arial" w:hAnsi="Arial" w:eastAsia="Calibri" w:cs="Arial"/>
          <w:b/>
          <w:sz w:val="20"/>
          <w:szCs w:val="20"/>
          <w:lang w:eastAsia="en-US"/>
        </w:rPr>
      </w:pPr>
      <w:r>
        <w:rPr>
          <w:rFonts w:ascii="Arial" w:hAnsi="Arial" w:cs="Arial"/>
          <w:b/>
          <w:sz w:val="20"/>
          <w:szCs w:val="20"/>
        </w:rPr>
        <w:t xml:space="preserve">ESTÍMULO A LA INDUSTRIA NACIONAL </w:t>
      </w:r>
      <w:r>
        <w:rPr>
          <w:rFonts w:ascii="Arial" w:hAnsi="Arial" w:cs="Arial"/>
          <w:sz w:val="20"/>
          <w:szCs w:val="20"/>
          <w:lang w:val="es-MX" w:eastAsia="es-CO"/>
        </w:rPr>
        <w:t>(</w:t>
      </w:r>
      <w:r>
        <w:rPr>
          <w:rFonts w:ascii="Arial" w:hAnsi="Arial" w:cs="Arial"/>
          <w:b/>
          <w:sz w:val="20"/>
          <w:szCs w:val="20"/>
          <w:lang w:val="es-MX" w:eastAsia="es-CO"/>
        </w:rPr>
        <w:t>10</w:t>
      </w:r>
      <w:r>
        <w:rPr>
          <w:rFonts w:ascii="Arial" w:hAnsi="Arial" w:cs="Arial"/>
          <w:b/>
          <w:bCs/>
          <w:sz w:val="20"/>
          <w:szCs w:val="20"/>
          <w:lang w:val="es-MX" w:eastAsia="es-CO"/>
        </w:rPr>
        <w:t xml:space="preserve"> Puntos)</w:t>
      </w:r>
    </w:p>
    <w:p w14:paraId="4C7FAB79">
      <w:pPr>
        <w:pStyle w:val="223"/>
        <w:ind w:left="0"/>
        <w:jc w:val="both"/>
        <w:rPr>
          <w:rFonts w:ascii="Arial" w:hAnsi="Arial" w:eastAsia="Calibri" w:cs="Arial"/>
          <w:b/>
          <w:sz w:val="20"/>
          <w:szCs w:val="20"/>
          <w:u w:val="single"/>
          <w:lang w:eastAsia="en-US"/>
        </w:rPr>
      </w:pPr>
    </w:p>
    <w:p w14:paraId="58E20D62">
      <w:pPr>
        <w:pStyle w:val="116"/>
        <w:jc w:val="both"/>
        <w:rPr>
          <w:rFonts w:ascii="Arial" w:hAnsi="Arial" w:cs="Arial"/>
          <w:sz w:val="20"/>
          <w:szCs w:val="20"/>
        </w:rPr>
      </w:pPr>
      <w:r>
        <w:rPr>
          <w:rFonts w:ascii="Arial" w:hAnsi="Arial" w:cs="Arial"/>
          <w:sz w:val="20"/>
          <w:szCs w:val="20"/>
        </w:rPr>
        <w:t xml:space="preserve">Para la verificación, evaluación y asignación del puntaje de que trata este numeral, el proponente deberá diligenciar y suscribir el </w:t>
      </w:r>
      <w:r>
        <w:rPr>
          <w:rFonts w:ascii="Arial" w:hAnsi="Arial" w:cs="Arial"/>
          <w:bCs/>
          <w:sz w:val="20"/>
          <w:szCs w:val="20"/>
        </w:rPr>
        <w:t>formulario</w:t>
      </w:r>
      <w:r>
        <w:rPr>
          <w:rFonts w:ascii="Arial" w:hAnsi="Arial" w:cs="Arial"/>
          <w:b/>
          <w:sz w:val="20"/>
          <w:szCs w:val="20"/>
        </w:rPr>
        <w:t xml:space="preserve"> </w:t>
      </w:r>
      <w:r>
        <w:rPr>
          <w:rFonts w:ascii="Arial" w:hAnsi="Arial" w:cs="Arial"/>
          <w:b/>
          <w:bCs/>
          <w:sz w:val="20"/>
          <w:szCs w:val="20"/>
        </w:rPr>
        <w:t>APOYO A LA INDUSTRIA NACIONAL</w:t>
      </w:r>
      <w:r>
        <w:rPr>
          <w:rFonts w:ascii="Arial" w:hAnsi="Arial" w:cs="Arial"/>
          <w:sz w:val="20"/>
          <w:szCs w:val="20"/>
        </w:rPr>
        <w:t xml:space="preserve"> "</w:t>
      </w:r>
      <w:r>
        <w:rPr>
          <w:rFonts w:ascii="Arial" w:hAnsi="Arial" w:cs="Arial"/>
          <w:i/>
          <w:iCs/>
          <w:sz w:val="20"/>
          <w:szCs w:val="20"/>
        </w:rPr>
        <w:t>PROTECCIÓN A LA INDUSTRIA NACIONAL-INCENTIVOS EN LA CONTRATACIÓN PÚBLICA</w:t>
      </w:r>
      <w:r>
        <w:rPr>
          <w:rFonts w:ascii="Arial" w:hAnsi="Arial" w:cs="Arial"/>
          <w:sz w:val="20"/>
          <w:szCs w:val="20"/>
        </w:rPr>
        <w:t>”</w:t>
      </w:r>
      <w:r>
        <w:rPr>
          <w:rFonts w:ascii="Arial" w:hAnsi="Arial" w:cs="Arial"/>
          <w:b/>
          <w:sz w:val="20"/>
          <w:szCs w:val="20"/>
        </w:rPr>
        <w:t xml:space="preserve">, </w:t>
      </w:r>
      <w:r>
        <w:rPr>
          <w:rFonts w:ascii="Arial" w:hAnsi="Arial" w:cs="Arial"/>
          <w:sz w:val="20"/>
          <w:szCs w:val="20"/>
        </w:rPr>
        <w:t>teniendo en cuenta sus notas descritas</w:t>
      </w:r>
      <w:r>
        <w:rPr>
          <w:rFonts w:ascii="Arial" w:hAnsi="Arial" w:cs="Arial"/>
          <w:b/>
          <w:sz w:val="20"/>
          <w:szCs w:val="20"/>
        </w:rPr>
        <w:t xml:space="preserve"> </w:t>
      </w:r>
      <w:r>
        <w:rPr>
          <w:rFonts w:ascii="Arial" w:hAnsi="Arial" w:cs="Arial"/>
          <w:sz w:val="20"/>
          <w:szCs w:val="20"/>
        </w:rPr>
        <w:t xml:space="preserve">el cual se entenderá presentado bajo la gravedad de juramento. </w:t>
      </w:r>
    </w:p>
    <w:p w14:paraId="73284CEE">
      <w:pPr>
        <w:pStyle w:val="116"/>
        <w:jc w:val="both"/>
        <w:rPr>
          <w:rFonts w:ascii="Arial" w:hAnsi="Arial" w:cs="Arial"/>
          <w:sz w:val="20"/>
          <w:szCs w:val="20"/>
        </w:rPr>
      </w:pPr>
    </w:p>
    <w:p w14:paraId="6C1C289D">
      <w:pPr>
        <w:pStyle w:val="116"/>
        <w:jc w:val="both"/>
        <w:rPr>
          <w:rFonts w:ascii="Arial" w:hAnsi="Arial" w:cs="Arial"/>
          <w:sz w:val="20"/>
          <w:szCs w:val="20"/>
        </w:rPr>
      </w:pPr>
      <w:r>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0F4F0D71">
      <w:pPr>
        <w:jc w:val="both"/>
      </w:pPr>
    </w:p>
    <w:p w14:paraId="66C36C02">
      <w:pPr>
        <w:numPr>
          <w:ilvl w:val="0"/>
          <w:numId w:val="39"/>
        </w:numPr>
        <w:autoSpaceDE/>
        <w:autoSpaceDN/>
        <w:jc w:val="both"/>
      </w:pPr>
      <w:r>
        <w:t>Las ofertas presentadas por proponentes nacionales y que involucren bienes y/o servicios 100% nacionales, obtendrán (10) puntos.</w:t>
      </w:r>
    </w:p>
    <w:p w14:paraId="72137F43">
      <w:pPr>
        <w:ind w:left="507"/>
        <w:jc w:val="both"/>
      </w:pPr>
    </w:p>
    <w:p w14:paraId="710614D0">
      <w:pPr>
        <w:numPr>
          <w:ilvl w:val="0"/>
          <w:numId w:val="39"/>
        </w:numPr>
        <w:autoSpaceDE/>
        <w:autoSpaceDN/>
        <w:jc w:val="both"/>
      </w:pPr>
      <w:r>
        <w:t>Las ofertas presentadas por proponentes nacionales y que involucren bienes y/o servicios nacionales superiores al 50% de los recursos y menor al 100% de estos, obtendrán (8) puntos.</w:t>
      </w:r>
    </w:p>
    <w:p w14:paraId="115969EC">
      <w:pPr>
        <w:pStyle w:val="104"/>
      </w:pPr>
    </w:p>
    <w:p w14:paraId="2E414E0A">
      <w:pPr>
        <w:numPr>
          <w:ilvl w:val="0"/>
          <w:numId w:val="39"/>
        </w:numPr>
        <w:autoSpaceDE/>
        <w:autoSpaceDN/>
        <w:jc w:val="both"/>
      </w:pPr>
      <w:r>
        <w:t>Las ofertas presentadas por proponentes nacionales y que involucren bienes y/o servicios de origen nacional, inferior al 50% de los recursos, obtendrá (7) puntos.</w:t>
      </w:r>
    </w:p>
    <w:p w14:paraId="1A5B9E2B">
      <w:pPr>
        <w:pStyle w:val="104"/>
      </w:pPr>
    </w:p>
    <w:p w14:paraId="47CF8481">
      <w:pPr>
        <w:numPr>
          <w:ilvl w:val="0"/>
          <w:numId w:val="39"/>
        </w:numPr>
        <w:autoSpaceDE/>
        <w:autoSpaceDN/>
        <w:jc w:val="both"/>
      </w:pPr>
      <w:r>
        <w:t>Las ofertas presentadas por proponentes extranjeros y que involucren bienes y/o servicios 100% nacionales obtendrán (5) puntos.</w:t>
      </w:r>
    </w:p>
    <w:p w14:paraId="7F1B1B22">
      <w:pPr>
        <w:pStyle w:val="104"/>
      </w:pPr>
    </w:p>
    <w:p w14:paraId="4DECD220">
      <w:pPr>
        <w:numPr>
          <w:ilvl w:val="0"/>
          <w:numId w:val="39"/>
        </w:numPr>
        <w:autoSpaceDE/>
        <w:autoSpaceDN/>
        <w:jc w:val="both"/>
      </w:pPr>
      <w:r>
        <w:t>Las propuestas presentadas por proponentes extranjeros y que involucren bienes y/o servicios nacionales, superiores al 50% de los recursos y menor al 100% de estos obtendrán (2) puntos.</w:t>
      </w:r>
    </w:p>
    <w:p w14:paraId="1145E953"/>
    <w:p w14:paraId="4214C482">
      <w:pPr>
        <w:numPr>
          <w:ilvl w:val="0"/>
          <w:numId w:val="39"/>
        </w:numPr>
        <w:autoSpaceDE/>
        <w:autoSpaceDN/>
        <w:jc w:val="both"/>
      </w:pPr>
      <w:r>
        <w:t xml:space="preserve">Las propuestas presentadas por proponentes extranjeros y que involucren bienes y/o servicios nacionales de origen nacional inferior al 50% de los recursos, obtendrán (1) puntos. </w:t>
      </w:r>
    </w:p>
    <w:p w14:paraId="31C38146">
      <w:pPr>
        <w:pStyle w:val="104"/>
      </w:pPr>
    </w:p>
    <w:p w14:paraId="3443304C">
      <w:pPr>
        <w:jc w:val="both"/>
      </w:pPr>
      <w: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0A0B399">
      <w:pPr>
        <w:jc w:val="both"/>
      </w:pPr>
      <w: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00169BD9">
      <w:pPr>
        <w:tabs>
          <w:tab w:val="left" w:pos="1418"/>
          <w:tab w:val="left" w:pos="1843"/>
        </w:tabs>
        <w:jc w:val="both"/>
      </w:pPr>
      <w:r>
        <w:t>Son servicios de origen nacional aquellos presentados por empresas constituidas de acuerdo con la legislación nacional, por personas naturales colombianos o por residentes en Colombia.</w:t>
      </w:r>
    </w:p>
    <w:p w14:paraId="7E658E33">
      <w:pPr>
        <w:tabs>
          <w:tab w:val="left" w:pos="1418"/>
          <w:tab w:val="left" w:pos="1843"/>
        </w:tabs>
        <w:jc w:val="both"/>
      </w:pPr>
    </w:p>
    <w:p w14:paraId="190D277A">
      <w:pPr>
        <w:tabs>
          <w:tab w:val="left" w:pos="1418"/>
          <w:tab w:val="left" w:pos="1843"/>
        </w:tabs>
        <w:jc w:val="center"/>
        <w:rPr>
          <w:rFonts w:eastAsia="Calibri"/>
          <w:b/>
          <w:bCs/>
        </w:rPr>
      </w:pPr>
      <w:r>
        <w:rPr>
          <w:rFonts w:eastAsia="Calibri"/>
          <w:b/>
          <w:bCs/>
        </w:rPr>
        <w:t>CONDICIONES ADICIONALES DE CALIFICACIÓN</w:t>
      </w:r>
    </w:p>
    <w:p w14:paraId="28B038A1">
      <w:pPr>
        <w:tabs>
          <w:tab w:val="left" w:pos="1418"/>
          <w:tab w:val="left" w:pos="1843"/>
        </w:tabs>
        <w:jc w:val="center"/>
      </w:pPr>
    </w:p>
    <w:p w14:paraId="0B795301">
      <w:pPr>
        <w:jc w:val="both"/>
        <w:rPr>
          <w:rFonts w:eastAsia="Arial"/>
          <w:b/>
          <w:bCs/>
          <w:u w:val="single"/>
        </w:rPr>
      </w:pPr>
      <w:r>
        <w:rPr>
          <w:rFonts w:eastAsia="Arial"/>
          <w:b/>
          <w:bCs/>
          <w:u w:val="single"/>
        </w:rPr>
        <w:t>ACREDITACIÓN DE MIPYME</w:t>
      </w:r>
    </w:p>
    <w:p w14:paraId="48721106">
      <w:pPr>
        <w:jc w:val="both"/>
        <w:rPr>
          <w:rFonts w:eastAsia="Arial"/>
          <w:color w:val="000000"/>
        </w:rPr>
      </w:pPr>
      <w:r>
        <w:rPr>
          <w:rFonts w:eastAsia="Arial"/>
          <w:color w:val="000000"/>
        </w:rPr>
        <w:t>Se otorgará puntaje adicional al proponente que acredite su condición de Micro, Pequeña o Mediana Empresa (MIPYME), en concordancia con las políticas de fomento, fortalecimiento empresarial y promoción de la participación de este tipo de unidades productivas en los procesos de contratación estatal.</w:t>
      </w:r>
    </w:p>
    <w:p w14:paraId="5B03EDD7">
      <w:pPr>
        <w:jc w:val="both"/>
        <w:rPr>
          <w:rFonts w:eastAsia="Arial"/>
          <w:color w:val="000000"/>
        </w:rPr>
      </w:pPr>
    </w:p>
    <w:p w14:paraId="40C84911">
      <w:pPr>
        <w:jc w:val="both"/>
        <w:rPr>
          <w:rFonts w:eastAsia="Arial"/>
          <w:color w:val="000000"/>
        </w:rPr>
      </w:pPr>
    </w:p>
    <w:p w14:paraId="5EA7E398">
      <w:pPr>
        <w:jc w:val="both"/>
        <w:rPr>
          <w:rFonts w:eastAsia="Arial"/>
          <w:b/>
          <w:bCs/>
          <w:color w:val="000000"/>
        </w:rPr>
      </w:pPr>
      <w:r>
        <w:rPr>
          <w:rFonts w:eastAsia="Arial"/>
          <w:b/>
          <w:bCs/>
          <w:color w:val="000000"/>
        </w:rPr>
        <w:t>Forma de acreditación:</w:t>
      </w:r>
    </w:p>
    <w:p w14:paraId="69D336ED">
      <w:pPr>
        <w:jc w:val="both"/>
        <w:rPr>
          <w:rFonts w:eastAsia="Arial"/>
          <w:color w:val="000000"/>
        </w:rPr>
      </w:pPr>
      <w:r>
        <w:rPr>
          <w:rFonts w:eastAsia="Arial"/>
          <w:color w:val="000000"/>
        </w:rPr>
        <w:t>El proponente deberá acreditar su condición de MIPYME mediante la presentación de al menos uno (1) de los siguientes documentos, sin perjuicio de que la entidad pueda verificar la información en las bases de datos oficiales correspondientes:</w:t>
      </w:r>
    </w:p>
    <w:p w14:paraId="66EF13D6">
      <w:pPr>
        <w:pStyle w:val="104"/>
        <w:numPr>
          <w:ilvl w:val="0"/>
          <w:numId w:val="40"/>
        </w:numPr>
        <w:autoSpaceDE/>
        <w:autoSpaceDN/>
        <w:jc w:val="both"/>
        <w:rPr>
          <w:rFonts w:eastAsia="Arial"/>
          <w:color w:val="000000"/>
        </w:rPr>
      </w:pPr>
      <w:r>
        <w:rPr>
          <w:rFonts w:eastAsia="Arial"/>
          <w:color w:val="000000"/>
        </w:rPr>
        <w:t>Certificación expedida por el representante legal y el contador público o revisor fiscal, según corresponda, en la cual se indique el tamaño empresarial (micro, pequeña o mediana empresa), de conformidad con los criterios establecidos en la normatividad vigente.</w:t>
      </w:r>
    </w:p>
    <w:p w14:paraId="7CD8EE9A">
      <w:pPr>
        <w:pStyle w:val="104"/>
        <w:jc w:val="both"/>
        <w:rPr>
          <w:rFonts w:eastAsia="Arial"/>
          <w:color w:val="000000"/>
        </w:rPr>
      </w:pPr>
    </w:p>
    <w:p w14:paraId="29467F6F">
      <w:pPr>
        <w:ind w:left="720"/>
        <w:jc w:val="both"/>
        <w:rPr>
          <w:rFonts w:eastAsia="Arial"/>
          <w:color w:val="000000"/>
        </w:rPr>
      </w:pPr>
      <w:r>
        <w:rPr>
          <w:rFonts w:eastAsia="Arial"/>
          <w:color w:val="000000"/>
        </w:rPr>
        <w:t>Esta certificación deberá acompañarse de:</w:t>
      </w:r>
    </w:p>
    <w:p w14:paraId="109397F9">
      <w:pPr>
        <w:pStyle w:val="104"/>
        <w:numPr>
          <w:ilvl w:val="0"/>
          <w:numId w:val="41"/>
        </w:numPr>
        <w:autoSpaceDE/>
        <w:autoSpaceDN/>
        <w:jc w:val="both"/>
        <w:rPr>
          <w:rFonts w:eastAsia="Arial"/>
          <w:color w:val="000000"/>
        </w:rPr>
      </w:pPr>
      <w:r>
        <w:rPr>
          <w:rFonts w:eastAsia="Arial"/>
          <w:color w:val="000000"/>
        </w:rPr>
        <w:t>Copia del documento de identidad del contador o revisor fiscal.</w:t>
      </w:r>
    </w:p>
    <w:p w14:paraId="0939EC59">
      <w:pPr>
        <w:pStyle w:val="104"/>
        <w:numPr>
          <w:ilvl w:val="0"/>
          <w:numId w:val="41"/>
        </w:numPr>
        <w:autoSpaceDE/>
        <w:autoSpaceDN/>
        <w:jc w:val="both"/>
        <w:rPr>
          <w:rFonts w:eastAsia="Arial"/>
          <w:color w:val="000000"/>
        </w:rPr>
      </w:pPr>
      <w:r>
        <w:rPr>
          <w:rFonts w:eastAsia="Arial"/>
          <w:color w:val="000000"/>
        </w:rPr>
        <w:t>Copia de la tarjeta profesional.</w:t>
      </w:r>
    </w:p>
    <w:p w14:paraId="0E2CD15A">
      <w:pPr>
        <w:pStyle w:val="104"/>
        <w:numPr>
          <w:ilvl w:val="0"/>
          <w:numId w:val="41"/>
        </w:numPr>
        <w:autoSpaceDE/>
        <w:autoSpaceDN/>
        <w:jc w:val="both"/>
        <w:rPr>
          <w:rFonts w:eastAsia="Arial"/>
          <w:color w:val="000000"/>
        </w:rPr>
      </w:pPr>
      <w:r>
        <w:rPr>
          <w:rFonts w:eastAsia="Arial"/>
          <w:color w:val="000000"/>
        </w:rPr>
        <w:t>Certificado de antecedentes disciplinarios vigente expedido por la Junta Central de Contadores.</w:t>
      </w:r>
    </w:p>
    <w:p w14:paraId="686813F4">
      <w:pPr>
        <w:pStyle w:val="104"/>
        <w:ind w:left="1440"/>
        <w:jc w:val="both"/>
        <w:rPr>
          <w:rFonts w:eastAsia="Arial"/>
          <w:color w:val="000000"/>
        </w:rPr>
      </w:pPr>
    </w:p>
    <w:p w14:paraId="7BD2628F">
      <w:pPr>
        <w:pStyle w:val="104"/>
        <w:numPr>
          <w:ilvl w:val="0"/>
          <w:numId w:val="40"/>
        </w:numPr>
        <w:autoSpaceDE/>
        <w:autoSpaceDN/>
        <w:jc w:val="both"/>
        <w:rPr>
          <w:rFonts w:eastAsia="Arial"/>
          <w:color w:val="000000"/>
        </w:rPr>
      </w:pPr>
      <w:r>
        <w:rPr>
          <w:rFonts w:eastAsia="Arial"/>
          <w:color w:val="000000"/>
        </w:rPr>
        <w:t>Certificado de existencia y representación legal expedido por la Cámara de Comercio, en el cual se evidencie información financiera o datos que permitan inferir la clasificación empresarial, cuando aplique.</w:t>
      </w:r>
    </w:p>
    <w:p w14:paraId="511C0FDE">
      <w:pPr>
        <w:pStyle w:val="104"/>
        <w:numPr>
          <w:ilvl w:val="0"/>
          <w:numId w:val="40"/>
        </w:numPr>
        <w:autoSpaceDE/>
        <w:autoSpaceDN/>
        <w:jc w:val="both"/>
        <w:rPr>
          <w:rFonts w:eastAsia="Arial"/>
          <w:color w:val="000000"/>
        </w:rPr>
      </w:pPr>
      <w:r>
        <w:rPr>
          <w:rFonts w:eastAsia="Arial"/>
          <w:color w:val="000000"/>
        </w:rPr>
        <w:t>Registro Único de Proponentes (RUP), cuando en este se encuentre consignada la información relacionada con el tamaño empresarial.</w:t>
      </w:r>
    </w:p>
    <w:p w14:paraId="3C99A4AB">
      <w:pPr>
        <w:pStyle w:val="104"/>
        <w:numPr>
          <w:ilvl w:val="0"/>
          <w:numId w:val="40"/>
        </w:numPr>
        <w:autoSpaceDE/>
        <w:autoSpaceDN/>
        <w:jc w:val="both"/>
        <w:rPr>
          <w:rFonts w:eastAsia="Arial"/>
          <w:color w:val="000000"/>
        </w:rPr>
      </w:pPr>
      <w:r>
        <w:rPr>
          <w:rFonts w:eastAsia="Arial"/>
          <w:color w:val="000000"/>
        </w:rPr>
        <w:t>Registro Único Empresarial y Social (RUES) o consulta en bases de datos oficiales donde se evidencie la clasificación MIPYME, cuando dicha información se encuentre disponible.</w:t>
      </w:r>
    </w:p>
    <w:p w14:paraId="6D4F18F9">
      <w:pPr>
        <w:pStyle w:val="104"/>
        <w:jc w:val="both"/>
        <w:rPr>
          <w:rFonts w:eastAsia="Arial"/>
          <w:color w:val="000000"/>
          <w:sz w:val="22"/>
          <w:szCs w:val="22"/>
        </w:rPr>
      </w:pPr>
    </w:p>
    <w:p w14:paraId="0E7DF508">
      <w:pPr>
        <w:jc w:val="both"/>
        <w:rPr>
          <w:rFonts w:eastAsia="Arial"/>
          <w:color w:val="000000"/>
        </w:rPr>
      </w:pPr>
      <w:r>
        <w:rPr>
          <w:rFonts w:eastAsia="Arial"/>
          <w:color w:val="000000"/>
        </w:rPr>
        <w:t xml:space="preserve">En el caso de </w:t>
      </w:r>
      <w:r>
        <w:rPr>
          <w:rFonts w:eastAsia="Arial"/>
          <w:b/>
          <w:bCs/>
          <w:color w:val="000000"/>
        </w:rPr>
        <w:t>consorcios o uniones temporales</w:t>
      </w:r>
      <w:r>
        <w:rPr>
          <w:rFonts w:eastAsia="Arial"/>
          <w:color w:val="000000"/>
        </w:rPr>
        <w:t>, el puntaje se otorgará cuando al menos 2 de sus integrantes acredite la condición de MIPYME, proporcional al porcentaje de participación.</w:t>
      </w:r>
    </w:p>
    <w:p w14:paraId="112DEF07">
      <w:pPr>
        <w:numPr>
          <w:ilvl w:val="0"/>
          <w:numId w:val="42"/>
        </w:numPr>
        <w:pBdr>
          <w:top w:val="none" w:color="auto" w:sz="0" w:space="0"/>
          <w:left w:val="none" w:color="auto" w:sz="0" w:space="0"/>
          <w:bottom w:val="none" w:color="auto" w:sz="0" w:space="0"/>
          <w:right w:val="none" w:color="auto" w:sz="0" w:space="0"/>
          <w:between w:val="none" w:color="auto" w:sz="0" w:space="0"/>
        </w:pBdr>
        <w:autoSpaceDE/>
        <w:autoSpaceDN/>
        <w:jc w:val="both"/>
        <w:rPr>
          <w:color w:val="000000"/>
        </w:rPr>
      </w:pPr>
      <w:r>
        <w:rPr>
          <w:rFonts w:eastAsia="Arial"/>
          <w:color w:val="000000"/>
        </w:rPr>
        <w:t>La no acreditación no genera rechazo de la oferta, únicamente la no asignación del puntaje.</w:t>
      </w:r>
    </w:p>
    <w:p w14:paraId="5ADB907D">
      <w:pPr>
        <w:pBdr>
          <w:top w:val="none" w:color="auto" w:sz="0" w:space="0"/>
          <w:left w:val="none" w:color="auto" w:sz="0" w:space="0"/>
          <w:bottom w:val="none" w:color="auto" w:sz="0" w:space="0"/>
          <w:right w:val="none" w:color="auto" w:sz="0" w:space="0"/>
          <w:between w:val="none" w:color="auto" w:sz="0" w:space="0"/>
        </w:pBdr>
        <w:autoSpaceDE/>
        <w:autoSpaceDN/>
        <w:ind w:left="720"/>
        <w:jc w:val="both"/>
        <w:rPr>
          <w:color w:val="000000"/>
        </w:rPr>
      </w:pPr>
    </w:p>
    <w:p w14:paraId="2A379F15">
      <w:pPr>
        <w:jc w:val="both"/>
        <w:rPr>
          <w:rFonts w:eastAsia="Arial"/>
          <w:b/>
          <w:bCs/>
          <w:color w:val="000000"/>
        </w:rPr>
      </w:pPr>
    </w:p>
    <w:p w14:paraId="32DEC3AB">
      <w:pPr>
        <w:jc w:val="both"/>
        <w:rPr>
          <w:rFonts w:eastAsia="Arial"/>
          <w:b/>
          <w:bCs/>
          <w:color w:val="000000"/>
        </w:rPr>
      </w:pPr>
      <w:r>
        <w:rPr>
          <w:rFonts w:eastAsia="Arial"/>
          <w:b/>
          <w:bCs/>
          <w:color w:val="000000"/>
        </w:rPr>
        <w:t>Asignación de puntaje:</w:t>
      </w:r>
    </w:p>
    <w:tbl>
      <w:tblPr>
        <w:tblStyle w:val="12"/>
        <w:tblW w:w="42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50"/>
        <w:gridCol w:w="1998"/>
      </w:tblGrid>
      <w:tr w14:paraId="7A21C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50" w:type="dxa"/>
          </w:tcPr>
          <w:p w14:paraId="27054533">
            <w:pPr>
              <w:jc w:val="both"/>
              <w:rPr>
                <w:rFonts w:eastAsia="Arial"/>
                <w:b/>
                <w:bCs/>
                <w:color w:val="000000"/>
              </w:rPr>
            </w:pPr>
            <w:r>
              <w:rPr>
                <w:rFonts w:eastAsia="Arial"/>
                <w:b/>
                <w:bCs/>
                <w:color w:val="000000"/>
              </w:rPr>
              <w:t>Condición acreditada</w:t>
            </w:r>
          </w:p>
        </w:tc>
        <w:tc>
          <w:tcPr>
            <w:tcW w:w="1998" w:type="dxa"/>
          </w:tcPr>
          <w:p w14:paraId="103C7359">
            <w:pPr>
              <w:jc w:val="both"/>
              <w:rPr>
                <w:rFonts w:eastAsia="Arial"/>
                <w:b/>
                <w:bCs/>
                <w:color w:val="000000"/>
              </w:rPr>
            </w:pPr>
            <w:r>
              <w:rPr>
                <w:rFonts w:eastAsia="Arial"/>
                <w:b/>
                <w:bCs/>
                <w:color w:val="000000"/>
              </w:rPr>
              <w:t>Puntaje</w:t>
            </w:r>
          </w:p>
        </w:tc>
      </w:tr>
      <w:tr w14:paraId="7B3C6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50" w:type="dxa"/>
          </w:tcPr>
          <w:p w14:paraId="7D7CD091">
            <w:pPr>
              <w:jc w:val="both"/>
              <w:rPr>
                <w:rFonts w:eastAsia="Arial"/>
                <w:color w:val="000000"/>
              </w:rPr>
            </w:pPr>
            <w:r>
              <w:rPr>
                <w:rFonts w:eastAsia="Arial"/>
                <w:color w:val="000000"/>
              </w:rPr>
              <w:t>Acredita MIPYME</w:t>
            </w:r>
          </w:p>
        </w:tc>
        <w:tc>
          <w:tcPr>
            <w:tcW w:w="1998" w:type="dxa"/>
          </w:tcPr>
          <w:p w14:paraId="385A4CAD">
            <w:pPr>
              <w:jc w:val="both"/>
              <w:rPr>
                <w:rFonts w:eastAsia="Arial"/>
                <w:color w:val="000000"/>
              </w:rPr>
            </w:pPr>
            <w:r>
              <w:rPr>
                <w:rFonts w:eastAsia="Arial"/>
                <w:color w:val="000000"/>
              </w:rPr>
              <w:t>0,25 puntos</w:t>
            </w:r>
          </w:p>
        </w:tc>
      </w:tr>
      <w:tr w14:paraId="7D323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50" w:type="dxa"/>
          </w:tcPr>
          <w:p w14:paraId="577D41C8">
            <w:pPr>
              <w:jc w:val="both"/>
              <w:rPr>
                <w:rFonts w:eastAsia="Arial"/>
                <w:color w:val="000000"/>
              </w:rPr>
            </w:pPr>
            <w:r>
              <w:rPr>
                <w:rFonts w:eastAsia="Arial"/>
                <w:color w:val="000000"/>
              </w:rPr>
              <w:t>No acredita</w:t>
            </w:r>
          </w:p>
        </w:tc>
        <w:tc>
          <w:tcPr>
            <w:tcW w:w="1998" w:type="dxa"/>
          </w:tcPr>
          <w:p w14:paraId="7B5168E6">
            <w:pPr>
              <w:jc w:val="both"/>
              <w:rPr>
                <w:rFonts w:eastAsia="Arial"/>
                <w:color w:val="000000"/>
              </w:rPr>
            </w:pPr>
            <w:r>
              <w:rPr>
                <w:rFonts w:eastAsia="Arial"/>
                <w:color w:val="000000"/>
              </w:rPr>
              <w:t>0 puntos</w:t>
            </w:r>
          </w:p>
        </w:tc>
      </w:tr>
    </w:tbl>
    <w:p w14:paraId="0AA2745D">
      <w:pPr>
        <w:jc w:val="both"/>
        <w:rPr>
          <w:rFonts w:eastAsia="Arial"/>
          <w:color w:val="000000"/>
        </w:rPr>
      </w:pPr>
    </w:p>
    <w:p w14:paraId="1556CF0E">
      <w:pPr>
        <w:jc w:val="both"/>
        <w:rPr>
          <w:rFonts w:eastAsia="Arial"/>
          <w:b/>
          <w:bCs/>
          <w:color w:val="000000"/>
          <w:u w:val="single"/>
        </w:rPr>
      </w:pPr>
      <w:r>
        <w:rPr>
          <w:rFonts w:eastAsia="Arial"/>
          <w:b/>
          <w:bCs/>
          <w:color w:val="000000"/>
          <w:u w:val="single"/>
        </w:rPr>
        <w:t>ENFOQUE DIFERENCIAL – EMPRENDIMIENTO LIDERADO POR MUJER</w:t>
      </w:r>
    </w:p>
    <w:p w14:paraId="3E521990">
      <w:pPr>
        <w:jc w:val="both"/>
        <w:rPr>
          <w:rFonts w:eastAsia="Arial"/>
          <w:color w:val="000000"/>
        </w:rPr>
      </w:pPr>
      <w:r>
        <w:rPr>
          <w:rFonts w:eastAsia="Arial"/>
          <w:color w:val="000000"/>
        </w:rPr>
        <w:t xml:space="preserve">Se otorgará puntaje adicional a las propuestas presentadas por </w:t>
      </w:r>
      <w:r>
        <w:rPr>
          <w:rFonts w:eastAsia="Arial"/>
          <w:b/>
          <w:bCs/>
          <w:color w:val="000000"/>
        </w:rPr>
        <w:t>empresas, emprendimientos o personas naturales cuya propiedad o representación legal sea ejercida por mujeres</w:t>
      </w:r>
      <w:r>
        <w:rPr>
          <w:rFonts w:eastAsia="Arial"/>
          <w:color w:val="000000"/>
        </w:rPr>
        <w:t>, promoviendo la equidad de género y el emprendimiento femenino.</w:t>
      </w:r>
    </w:p>
    <w:p w14:paraId="6EAB7C1B">
      <w:pPr>
        <w:jc w:val="both"/>
        <w:rPr>
          <w:rFonts w:eastAsia="Arial"/>
          <w:b/>
          <w:bCs/>
          <w:color w:val="000000"/>
        </w:rPr>
      </w:pPr>
      <w:r>
        <w:rPr>
          <w:rFonts w:eastAsia="Arial"/>
          <w:b/>
          <w:bCs/>
          <w:color w:val="000000"/>
        </w:rPr>
        <w:t>Forma de acreditación:</w:t>
      </w:r>
    </w:p>
    <w:p w14:paraId="43C50CFF">
      <w:pPr>
        <w:numPr>
          <w:ilvl w:val="0"/>
          <w:numId w:val="43"/>
        </w:numPr>
        <w:autoSpaceDE/>
        <w:autoSpaceDN/>
        <w:jc w:val="both"/>
        <w:rPr>
          <w:color w:val="000000"/>
        </w:rPr>
      </w:pPr>
      <w:r>
        <w:rPr>
          <w:rFonts w:eastAsia="Arial"/>
          <w:color w:val="000000"/>
        </w:rPr>
        <w:t xml:space="preserve">Certificado de Cámara de Comercio donde conste que la persona natural inscrita es mujer, o Certificado de Cámara de Comercio donde se evidencie que la </w:t>
      </w:r>
      <w:r>
        <w:rPr>
          <w:rFonts w:eastAsia="Arial"/>
          <w:b/>
          <w:bCs/>
          <w:color w:val="000000"/>
        </w:rPr>
        <w:t>representante legal de la persona jurídica es mujer</w:t>
      </w:r>
      <w:r>
        <w:rPr>
          <w:rFonts w:eastAsia="Arial"/>
          <w:color w:val="000000"/>
        </w:rPr>
        <w:t>.</w:t>
      </w:r>
    </w:p>
    <w:p w14:paraId="79906FC5">
      <w:pPr>
        <w:numPr>
          <w:ilvl w:val="0"/>
          <w:numId w:val="43"/>
        </w:numPr>
        <w:autoSpaceDE/>
        <w:autoSpaceDN/>
        <w:jc w:val="both"/>
        <w:rPr>
          <w:color w:val="000000"/>
        </w:rPr>
      </w:pPr>
      <w:r>
        <w:rPr>
          <w:rFonts w:eastAsia="Arial"/>
          <w:color w:val="000000"/>
        </w:rPr>
        <w:t>Cuando más del cincuenta por ciento (50%) de las acciones, partes de interés o cuotas de participación pertenecen a mujeres, esta condición deberá acreditarse Mediante certificación expedida por el representante legal y el revisor fiscal o el contador de la empresa, demostrando la distribución de los derechos en la sociedad y el tiempo en el que las mujeres han mantenido su participación.</w:t>
      </w:r>
    </w:p>
    <w:p w14:paraId="351CD04E">
      <w:pPr>
        <w:numPr>
          <w:ilvl w:val="0"/>
          <w:numId w:val="43"/>
        </w:numPr>
        <w:autoSpaceDE/>
        <w:autoSpaceDN/>
        <w:jc w:val="both"/>
        <w:rPr>
          <w:color w:val="000000"/>
        </w:rPr>
      </w:pPr>
      <w:r>
        <w:rPr>
          <w:rFonts w:eastAsia="Arial"/>
          <w:color w:val="000000"/>
        </w:rPr>
        <w:t>Cuando al menos el cincuenta por ciento (50%) de los empleos del nivel directivo son ocupados por mujeres, esta condición deberá acreditarse Mediante certificación expedida por el representante legal y el revisor fiscal o el contador, en la cual se deberá detallar el nombre completo y el número de documento de identidad de cada una de las personas que conforman el nivel directivo del proponente</w:t>
      </w:r>
    </w:p>
    <w:p w14:paraId="2D6FFE01">
      <w:pPr>
        <w:ind w:left="720"/>
        <w:jc w:val="both"/>
        <w:rPr>
          <w:rFonts w:eastAsia="Arial"/>
          <w:color w:val="000000"/>
        </w:rPr>
      </w:pPr>
    </w:p>
    <w:p w14:paraId="3C7032A6">
      <w:pPr>
        <w:jc w:val="both"/>
        <w:rPr>
          <w:rFonts w:eastAsia="Arial"/>
          <w:color w:val="000000"/>
        </w:rPr>
      </w:pPr>
      <w:r>
        <w:rPr>
          <w:rFonts w:eastAsia="Arial"/>
          <w:color w:val="000000"/>
        </w:rPr>
        <w:t xml:space="preserve">Se tendrá en cuenta para acreditación del puntaje el cumplimiento de cualquiera de las condiciones antes descritas </w:t>
      </w:r>
    </w:p>
    <w:p w14:paraId="3753CC51">
      <w:pPr>
        <w:numPr>
          <w:ilvl w:val="0"/>
          <w:numId w:val="44"/>
        </w:numPr>
        <w:autoSpaceDE/>
        <w:autoSpaceDN/>
        <w:jc w:val="both"/>
        <w:rPr>
          <w:color w:val="000000"/>
        </w:rPr>
      </w:pPr>
      <w:r>
        <w:rPr>
          <w:rFonts w:eastAsia="Arial"/>
          <w:color w:val="000000"/>
        </w:rPr>
        <w:t>La no acreditación no será causal de rechazo.</w:t>
      </w:r>
    </w:p>
    <w:p w14:paraId="24D21A3E">
      <w:pPr>
        <w:ind w:left="720"/>
        <w:jc w:val="both"/>
        <w:rPr>
          <w:rFonts w:eastAsia="Arial"/>
          <w:color w:val="000000"/>
        </w:rPr>
      </w:pPr>
    </w:p>
    <w:p w14:paraId="2B4575B2">
      <w:pPr>
        <w:jc w:val="both"/>
        <w:rPr>
          <w:rFonts w:eastAsia="Arial"/>
          <w:b/>
          <w:bCs/>
          <w:color w:val="000000"/>
        </w:rPr>
      </w:pPr>
      <w:r>
        <w:rPr>
          <w:rFonts w:eastAsia="Arial"/>
          <w:b/>
          <w:bCs/>
          <w:color w:val="000000"/>
        </w:rPr>
        <w:t>Asignación de puntaje:</w:t>
      </w:r>
    </w:p>
    <w:tbl>
      <w:tblPr>
        <w:tblStyle w:val="12"/>
        <w:tblW w:w="48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40"/>
        <w:gridCol w:w="1475"/>
      </w:tblGrid>
      <w:tr w14:paraId="38B03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40" w:type="dxa"/>
          </w:tcPr>
          <w:p w14:paraId="22C0F7D8">
            <w:pPr>
              <w:jc w:val="both"/>
              <w:rPr>
                <w:rFonts w:eastAsia="Arial"/>
                <w:b/>
                <w:bCs/>
                <w:color w:val="000000"/>
              </w:rPr>
            </w:pPr>
            <w:r>
              <w:rPr>
                <w:rFonts w:eastAsia="Arial"/>
                <w:b/>
                <w:bCs/>
                <w:color w:val="000000"/>
              </w:rPr>
              <w:t>Condición acreditada</w:t>
            </w:r>
          </w:p>
        </w:tc>
        <w:tc>
          <w:tcPr>
            <w:tcW w:w="1475" w:type="dxa"/>
          </w:tcPr>
          <w:p w14:paraId="5FF0EC90">
            <w:pPr>
              <w:jc w:val="both"/>
              <w:rPr>
                <w:rFonts w:eastAsia="Arial"/>
                <w:b/>
                <w:bCs/>
                <w:color w:val="000000"/>
              </w:rPr>
            </w:pPr>
            <w:r>
              <w:rPr>
                <w:rFonts w:eastAsia="Arial"/>
                <w:b/>
                <w:bCs/>
                <w:color w:val="000000"/>
              </w:rPr>
              <w:t>Puntaje</w:t>
            </w:r>
          </w:p>
        </w:tc>
      </w:tr>
      <w:tr w14:paraId="0AC4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40" w:type="dxa"/>
          </w:tcPr>
          <w:p w14:paraId="5BD4AEBD">
            <w:pPr>
              <w:jc w:val="both"/>
              <w:rPr>
                <w:rFonts w:eastAsia="Arial"/>
                <w:color w:val="000000"/>
              </w:rPr>
            </w:pPr>
            <w:r>
              <w:rPr>
                <w:rFonts w:eastAsia="Arial"/>
                <w:color w:val="000000"/>
              </w:rPr>
              <w:t>Emprendimiento liderado por mujer</w:t>
            </w:r>
          </w:p>
        </w:tc>
        <w:tc>
          <w:tcPr>
            <w:tcW w:w="1475" w:type="dxa"/>
          </w:tcPr>
          <w:p w14:paraId="094081E6">
            <w:pPr>
              <w:jc w:val="both"/>
              <w:rPr>
                <w:rFonts w:eastAsia="Arial"/>
                <w:color w:val="000000"/>
              </w:rPr>
            </w:pPr>
            <w:r>
              <w:rPr>
                <w:rFonts w:eastAsia="Arial"/>
                <w:color w:val="000000"/>
              </w:rPr>
              <w:t>5 puntos</w:t>
            </w:r>
          </w:p>
        </w:tc>
      </w:tr>
      <w:tr w14:paraId="7EC6B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40" w:type="dxa"/>
          </w:tcPr>
          <w:p w14:paraId="1CD9B390">
            <w:pPr>
              <w:jc w:val="both"/>
              <w:rPr>
                <w:rFonts w:eastAsia="Arial"/>
                <w:color w:val="000000"/>
              </w:rPr>
            </w:pPr>
            <w:r>
              <w:rPr>
                <w:rFonts w:eastAsia="Arial"/>
                <w:color w:val="000000"/>
              </w:rPr>
              <w:t>No acredita</w:t>
            </w:r>
          </w:p>
        </w:tc>
        <w:tc>
          <w:tcPr>
            <w:tcW w:w="1475" w:type="dxa"/>
          </w:tcPr>
          <w:p w14:paraId="66CA6D0F">
            <w:pPr>
              <w:jc w:val="both"/>
              <w:rPr>
                <w:rFonts w:eastAsia="Arial"/>
                <w:color w:val="000000"/>
              </w:rPr>
            </w:pPr>
            <w:r>
              <w:rPr>
                <w:rFonts w:eastAsia="Arial"/>
                <w:color w:val="000000"/>
              </w:rPr>
              <w:t>0 puntos</w:t>
            </w:r>
          </w:p>
        </w:tc>
      </w:tr>
    </w:tbl>
    <w:p w14:paraId="28ACA74E">
      <w:pPr>
        <w:tabs>
          <w:tab w:val="left" w:pos="-1080"/>
          <w:tab w:val="left" w:pos="0"/>
        </w:tabs>
        <w:autoSpaceDE/>
        <w:autoSpaceDN/>
        <w:jc w:val="both"/>
        <w:rPr>
          <w:rFonts w:eastAsia="Calibri"/>
          <w:lang w:val="es-CO" w:eastAsia="en-US"/>
        </w:rPr>
      </w:pPr>
    </w:p>
    <w:p w14:paraId="029B278B">
      <w:pPr>
        <w:autoSpaceDE/>
        <w:autoSpaceDN/>
        <w:spacing w:after="160"/>
        <w:jc w:val="both"/>
        <w:rPr>
          <w:rFonts w:eastAsia="Calibri"/>
          <w:sz w:val="10"/>
          <w:szCs w:val="10"/>
          <w:lang w:val="es-CO" w:eastAsia="en-US"/>
        </w:rPr>
      </w:pPr>
    </w:p>
    <w:p w14:paraId="468440BB">
      <w:pPr>
        <w:tabs>
          <w:tab w:val="left" w:pos="240"/>
        </w:tabs>
        <w:autoSpaceDE/>
        <w:autoSpaceDN/>
        <w:contextualSpacing/>
        <w:rPr>
          <w:color w:val="A6A6A6"/>
          <w:sz w:val="18"/>
          <w:szCs w:val="18"/>
          <w:lang w:val="es-CO"/>
        </w:rPr>
      </w:pPr>
    </w:p>
    <w:p w14:paraId="4AC3A5A5">
      <w:pPr>
        <w:tabs>
          <w:tab w:val="left" w:pos="240"/>
        </w:tabs>
        <w:autoSpaceDE/>
        <w:autoSpaceDN/>
        <w:contextualSpacing/>
        <w:rPr>
          <w:color w:val="A6A6A6"/>
          <w:sz w:val="18"/>
          <w:szCs w:val="18"/>
          <w:lang w:val="es-CO"/>
        </w:rPr>
      </w:pPr>
    </w:p>
    <w:p w14:paraId="4C16528F">
      <w:pPr>
        <w:tabs>
          <w:tab w:val="left" w:pos="240"/>
        </w:tabs>
        <w:autoSpaceDE/>
        <w:autoSpaceDN/>
        <w:contextualSpacing/>
        <w:rPr>
          <w:color w:val="A6A6A6"/>
          <w:sz w:val="18"/>
          <w:szCs w:val="18"/>
          <w:lang w:val="es-CO"/>
        </w:rPr>
      </w:pPr>
    </w:p>
    <w:p w14:paraId="747295F5">
      <w:pPr>
        <w:tabs>
          <w:tab w:val="left" w:pos="240"/>
        </w:tabs>
        <w:autoSpaceDE/>
        <w:autoSpaceDN/>
        <w:contextualSpacing/>
        <w:rPr>
          <w:color w:val="A6A6A6"/>
          <w:sz w:val="18"/>
          <w:szCs w:val="18"/>
          <w:lang w:val="es-CO"/>
        </w:rPr>
      </w:pPr>
    </w:p>
    <w:p w14:paraId="0A218ACD">
      <w:pPr>
        <w:tabs>
          <w:tab w:val="left" w:pos="240"/>
        </w:tabs>
        <w:autoSpaceDE/>
        <w:autoSpaceDN/>
        <w:contextualSpacing/>
        <w:rPr>
          <w:color w:val="A6A6A6"/>
          <w:sz w:val="18"/>
          <w:szCs w:val="18"/>
          <w:lang w:val="es-CO"/>
        </w:rPr>
      </w:pPr>
    </w:p>
    <w:p w14:paraId="1904F578">
      <w:pPr>
        <w:tabs>
          <w:tab w:val="left" w:pos="240"/>
        </w:tabs>
        <w:autoSpaceDE/>
        <w:autoSpaceDN/>
        <w:contextualSpacing/>
        <w:rPr>
          <w:color w:val="A6A6A6"/>
          <w:sz w:val="18"/>
          <w:szCs w:val="18"/>
          <w:lang w:val="es-CO"/>
        </w:rPr>
      </w:pPr>
    </w:p>
    <w:p w14:paraId="1E5B988A">
      <w:pPr>
        <w:tabs>
          <w:tab w:val="left" w:pos="240"/>
        </w:tabs>
        <w:autoSpaceDE/>
        <w:autoSpaceDN/>
        <w:contextualSpacing/>
        <w:rPr>
          <w:color w:val="A6A6A6"/>
          <w:sz w:val="18"/>
          <w:szCs w:val="18"/>
          <w:lang w:val="es-CO"/>
        </w:rPr>
      </w:pPr>
    </w:p>
    <w:p w14:paraId="47CCC758">
      <w:pPr>
        <w:tabs>
          <w:tab w:val="left" w:pos="240"/>
        </w:tabs>
        <w:autoSpaceDE/>
        <w:autoSpaceDN/>
        <w:contextualSpacing/>
        <w:rPr>
          <w:color w:val="A6A6A6"/>
          <w:sz w:val="18"/>
          <w:szCs w:val="18"/>
          <w:lang w:val="es-CO"/>
        </w:rPr>
      </w:pPr>
    </w:p>
    <w:p w14:paraId="58991BA5">
      <w:pPr>
        <w:tabs>
          <w:tab w:val="left" w:pos="240"/>
        </w:tabs>
        <w:autoSpaceDE/>
        <w:autoSpaceDN/>
        <w:contextualSpacing/>
        <w:rPr>
          <w:color w:val="A6A6A6"/>
          <w:sz w:val="18"/>
          <w:szCs w:val="18"/>
          <w:lang w:val="es-CO"/>
        </w:rPr>
      </w:pPr>
    </w:p>
    <w:p w14:paraId="4D6BBA6D">
      <w:pPr>
        <w:tabs>
          <w:tab w:val="left" w:pos="240"/>
        </w:tabs>
        <w:autoSpaceDE/>
        <w:autoSpaceDN/>
        <w:contextualSpacing/>
        <w:rPr>
          <w:color w:val="A6A6A6"/>
          <w:sz w:val="18"/>
          <w:szCs w:val="18"/>
          <w:lang w:val="es-CO"/>
        </w:rPr>
      </w:pPr>
    </w:p>
    <w:p w14:paraId="62A6EB33">
      <w:pPr>
        <w:tabs>
          <w:tab w:val="left" w:pos="240"/>
        </w:tabs>
        <w:autoSpaceDE/>
        <w:autoSpaceDN/>
        <w:contextualSpacing/>
        <w:rPr>
          <w:color w:val="A6A6A6"/>
          <w:sz w:val="18"/>
          <w:szCs w:val="18"/>
          <w:lang w:val="es-CO"/>
        </w:rPr>
      </w:pPr>
    </w:p>
    <w:p w14:paraId="1C6D5F9B">
      <w:pPr>
        <w:tabs>
          <w:tab w:val="left" w:pos="240"/>
        </w:tabs>
        <w:autoSpaceDE/>
        <w:autoSpaceDN/>
        <w:contextualSpacing/>
        <w:rPr>
          <w:color w:val="A6A6A6"/>
          <w:sz w:val="18"/>
          <w:szCs w:val="18"/>
          <w:lang w:val="es-CO"/>
        </w:rPr>
      </w:pPr>
    </w:p>
    <w:p w14:paraId="3F5735F5">
      <w:pPr>
        <w:tabs>
          <w:tab w:val="left" w:pos="240"/>
        </w:tabs>
        <w:autoSpaceDE/>
        <w:autoSpaceDN/>
        <w:contextualSpacing/>
        <w:rPr>
          <w:color w:val="A6A6A6"/>
          <w:sz w:val="18"/>
          <w:szCs w:val="18"/>
          <w:lang w:val="es-CO"/>
        </w:rPr>
      </w:pPr>
    </w:p>
    <w:p w14:paraId="0092785C">
      <w:pPr>
        <w:tabs>
          <w:tab w:val="left" w:pos="240"/>
        </w:tabs>
        <w:autoSpaceDE/>
        <w:autoSpaceDN/>
        <w:contextualSpacing/>
        <w:rPr>
          <w:color w:val="A6A6A6"/>
          <w:sz w:val="18"/>
          <w:szCs w:val="18"/>
          <w:lang w:val="es-CO"/>
        </w:rPr>
      </w:pPr>
    </w:p>
    <w:p w14:paraId="7FE2AC52">
      <w:pPr>
        <w:tabs>
          <w:tab w:val="left" w:pos="240"/>
        </w:tabs>
        <w:autoSpaceDE/>
        <w:autoSpaceDN/>
        <w:contextualSpacing/>
        <w:rPr>
          <w:color w:val="A6A6A6"/>
          <w:sz w:val="18"/>
          <w:szCs w:val="18"/>
          <w:lang w:val="es-CO"/>
        </w:rPr>
      </w:pPr>
    </w:p>
    <w:p w14:paraId="4782C1B3">
      <w:pPr>
        <w:tabs>
          <w:tab w:val="left" w:pos="240"/>
        </w:tabs>
        <w:autoSpaceDE/>
        <w:autoSpaceDN/>
        <w:contextualSpacing/>
        <w:rPr>
          <w:color w:val="A6A6A6"/>
          <w:sz w:val="18"/>
          <w:szCs w:val="18"/>
          <w:lang w:val="es-CO"/>
        </w:rPr>
      </w:pPr>
    </w:p>
    <w:p w14:paraId="06ED565A">
      <w:pPr>
        <w:tabs>
          <w:tab w:val="left" w:pos="240"/>
        </w:tabs>
        <w:autoSpaceDE/>
        <w:autoSpaceDN/>
        <w:contextualSpacing/>
        <w:rPr>
          <w:color w:val="A6A6A6"/>
          <w:sz w:val="18"/>
          <w:szCs w:val="18"/>
          <w:lang w:val="es-CO"/>
        </w:rPr>
      </w:pPr>
    </w:p>
    <w:p w14:paraId="2C17026E">
      <w:pPr>
        <w:tabs>
          <w:tab w:val="left" w:pos="240"/>
        </w:tabs>
        <w:autoSpaceDE/>
        <w:autoSpaceDN/>
        <w:contextualSpacing/>
        <w:rPr>
          <w:color w:val="A6A6A6"/>
          <w:sz w:val="18"/>
          <w:szCs w:val="18"/>
          <w:lang w:val="es-CO"/>
        </w:rPr>
      </w:pPr>
    </w:p>
    <w:p w14:paraId="66529048">
      <w:pPr>
        <w:tabs>
          <w:tab w:val="left" w:pos="240"/>
        </w:tabs>
        <w:autoSpaceDE/>
        <w:autoSpaceDN/>
        <w:contextualSpacing/>
        <w:rPr>
          <w:color w:val="A6A6A6"/>
          <w:sz w:val="18"/>
          <w:szCs w:val="18"/>
          <w:lang w:val="es-CO"/>
        </w:rPr>
      </w:pPr>
    </w:p>
    <w:p w14:paraId="35375498">
      <w:pPr>
        <w:tabs>
          <w:tab w:val="left" w:pos="240"/>
        </w:tabs>
        <w:autoSpaceDE/>
        <w:autoSpaceDN/>
        <w:contextualSpacing/>
        <w:rPr>
          <w:color w:val="A6A6A6"/>
          <w:sz w:val="18"/>
          <w:szCs w:val="18"/>
          <w:lang w:val="es-CO"/>
        </w:rPr>
      </w:pPr>
    </w:p>
    <w:p w14:paraId="0F9D73A4">
      <w:pPr>
        <w:tabs>
          <w:tab w:val="left" w:pos="240"/>
        </w:tabs>
        <w:autoSpaceDE/>
        <w:autoSpaceDN/>
        <w:contextualSpacing/>
        <w:rPr>
          <w:color w:val="A6A6A6"/>
          <w:sz w:val="18"/>
          <w:szCs w:val="18"/>
          <w:lang w:val="es-CO"/>
        </w:rPr>
      </w:pPr>
    </w:p>
    <w:p w14:paraId="4D6AC39A">
      <w:pPr>
        <w:tabs>
          <w:tab w:val="left" w:pos="240"/>
        </w:tabs>
        <w:autoSpaceDE/>
        <w:autoSpaceDN/>
        <w:contextualSpacing/>
        <w:rPr>
          <w:color w:val="A6A6A6"/>
          <w:sz w:val="18"/>
          <w:szCs w:val="18"/>
          <w:lang w:val="es-CO"/>
        </w:rPr>
      </w:pPr>
    </w:p>
    <w:p w14:paraId="1BEC472E">
      <w:pPr>
        <w:tabs>
          <w:tab w:val="left" w:pos="240"/>
        </w:tabs>
        <w:autoSpaceDE/>
        <w:autoSpaceDN/>
        <w:contextualSpacing/>
        <w:rPr>
          <w:color w:val="A6A6A6"/>
          <w:sz w:val="18"/>
          <w:szCs w:val="18"/>
          <w:lang w:val="es-CO"/>
        </w:rPr>
      </w:pPr>
    </w:p>
    <w:p w14:paraId="2F3DFF49">
      <w:pPr>
        <w:tabs>
          <w:tab w:val="left" w:pos="240"/>
        </w:tabs>
        <w:autoSpaceDE/>
        <w:autoSpaceDN/>
        <w:contextualSpacing/>
        <w:rPr>
          <w:color w:val="A6A6A6"/>
          <w:sz w:val="18"/>
          <w:szCs w:val="18"/>
          <w:lang w:val="es-CO"/>
        </w:rPr>
      </w:pPr>
    </w:p>
    <w:p w14:paraId="148F236E">
      <w:pPr>
        <w:tabs>
          <w:tab w:val="left" w:pos="240"/>
        </w:tabs>
        <w:autoSpaceDE/>
        <w:autoSpaceDN/>
        <w:contextualSpacing/>
        <w:rPr>
          <w:color w:val="A6A6A6"/>
          <w:sz w:val="18"/>
          <w:szCs w:val="18"/>
          <w:lang w:val="es-CO"/>
        </w:rPr>
      </w:pPr>
    </w:p>
    <w:p w14:paraId="39AB942F">
      <w:pPr>
        <w:tabs>
          <w:tab w:val="left" w:pos="240"/>
        </w:tabs>
        <w:autoSpaceDE/>
        <w:autoSpaceDN/>
        <w:contextualSpacing/>
        <w:rPr>
          <w:color w:val="A6A6A6"/>
          <w:sz w:val="18"/>
          <w:szCs w:val="18"/>
          <w:lang w:val="es-CO"/>
        </w:rPr>
      </w:pPr>
    </w:p>
    <w:p w14:paraId="46901B6B">
      <w:pPr>
        <w:tabs>
          <w:tab w:val="left" w:pos="240"/>
        </w:tabs>
        <w:autoSpaceDE/>
        <w:autoSpaceDN/>
        <w:contextualSpacing/>
        <w:rPr>
          <w:color w:val="A6A6A6"/>
          <w:sz w:val="18"/>
          <w:szCs w:val="18"/>
          <w:lang w:val="es-CO"/>
        </w:rPr>
      </w:pPr>
    </w:p>
    <w:p w14:paraId="30125019">
      <w:pPr>
        <w:tabs>
          <w:tab w:val="left" w:pos="240"/>
        </w:tabs>
        <w:autoSpaceDE/>
        <w:autoSpaceDN/>
        <w:contextualSpacing/>
        <w:rPr>
          <w:color w:val="A6A6A6"/>
          <w:sz w:val="18"/>
          <w:szCs w:val="18"/>
          <w:lang w:val="es-CO"/>
        </w:rPr>
      </w:pPr>
    </w:p>
    <w:p w14:paraId="59130499">
      <w:pPr>
        <w:tabs>
          <w:tab w:val="left" w:pos="240"/>
        </w:tabs>
        <w:autoSpaceDE/>
        <w:autoSpaceDN/>
        <w:contextualSpacing/>
        <w:rPr>
          <w:color w:val="A6A6A6"/>
          <w:sz w:val="18"/>
          <w:szCs w:val="18"/>
          <w:lang w:val="es-CO"/>
        </w:rPr>
      </w:pPr>
    </w:p>
    <w:p w14:paraId="3C37F387">
      <w:pPr>
        <w:tabs>
          <w:tab w:val="left" w:pos="240"/>
        </w:tabs>
        <w:autoSpaceDE/>
        <w:autoSpaceDN/>
        <w:contextualSpacing/>
        <w:rPr>
          <w:color w:val="A6A6A6"/>
          <w:sz w:val="18"/>
          <w:szCs w:val="18"/>
          <w:lang w:val="es-CO"/>
        </w:rPr>
      </w:pPr>
    </w:p>
    <w:p w14:paraId="4279FF08">
      <w:pPr>
        <w:tabs>
          <w:tab w:val="left" w:pos="240"/>
        </w:tabs>
        <w:autoSpaceDE/>
        <w:autoSpaceDN/>
        <w:contextualSpacing/>
        <w:rPr>
          <w:color w:val="A6A6A6"/>
          <w:sz w:val="18"/>
          <w:szCs w:val="18"/>
          <w:lang w:val="es-CO"/>
        </w:rPr>
      </w:pPr>
    </w:p>
    <w:p w14:paraId="0A42F69D">
      <w:pPr>
        <w:tabs>
          <w:tab w:val="left" w:pos="240"/>
        </w:tabs>
        <w:autoSpaceDE/>
        <w:autoSpaceDN/>
        <w:contextualSpacing/>
        <w:rPr>
          <w:color w:val="A6A6A6"/>
          <w:sz w:val="18"/>
          <w:szCs w:val="18"/>
          <w:lang w:val="es-CO"/>
        </w:rPr>
      </w:pPr>
    </w:p>
    <w:p w14:paraId="5F08776B">
      <w:pPr>
        <w:tabs>
          <w:tab w:val="left" w:pos="240"/>
        </w:tabs>
        <w:autoSpaceDE/>
        <w:autoSpaceDN/>
        <w:contextualSpacing/>
        <w:rPr>
          <w:color w:val="A6A6A6"/>
          <w:sz w:val="18"/>
          <w:szCs w:val="18"/>
          <w:lang w:val="es-CO"/>
        </w:rPr>
      </w:pPr>
    </w:p>
    <w:p w14:paraId="66358D69">
      <w:pPr>
        <w:tabs>
          <w:tab w:val="left" w:pos="240"/>
        </w:tabs>
        <w:autoSpaceDE/>
        <w:autoSpaceDN/>
        <w:contextualSpacing/>
        <w:rPr>
          <w:color w:val="A6A6A6"/>
          <w:sz w:val="18"/>
          <w:szCs w:val="18"/>
          <w:lang w:val="es-CO"/>
        </w:rPr>
      </w:pPr>
    </w:p>
    <w:p w14:paraId="0F7BABD4">
      <w:pPr>
        <w:tabs>
          <w:tab w:val="left" w:pos="240"/>
        </w:tabs>
        <w:jc w:val="center"/>
        <w:rPr>
          <w:b/>
          <w:lang w:val="es-ES"/>
        </w:rPr>
      </w:pPr>
      <w:r>
        <w:rPr>
          <w:b/>
        </w:rPr>
        <w:t>ANEXO No. 3</w:t>
      </w:r>
    </w:p>
    <w:p w14:paraId="167BAECC">
      <w:pPr>
        <w:tabs>
          <w:tab w:val="left" w:pos="240"/>
        </w:tabs>
        <w:jc w:val="center"/>
        <w:rPr>
          <w:b/>
        </w:rPr>
      </w:pPr>
    </w:p>
    <w:p w14:paraId="21ED863A">
      <w:pPr>
        <w:adjustRightInd w:val="0"/>
        <w:jc w:val="center"/>
        <w:rPr>
          <w:b/>
          <w:bCs/>
          <w:sz w:val="8"/>
          <w:lang w:val="es-MX"/>
        </w:rPr>
      </w:pPr>
      <w:bookmarkStart w:id="5" w:name="_Hlk166973841"/>
    </w:p>
    <w:p w14:paraId="304328CD">
      <w:pPr>
        <w:shd w:val="clear" w:color="auto" w:fill="FFFFFF"/>
        <w:jc w:val="center"/>
        <w:rPr>
          <w:b/>
          <w:lang w:val="es-CO"/>
        </w:rPr>
      </w:pPr>
      <w:r>
        <w:rPr>
          <w:b/>
          <w:lang w:val="es-CO"/>
        </w:rPr>
        <w:t>MINUTA DEL CONTRATO</w:t>
      </w:r>
    </w:p>
    <w:bookmarkEnd w:id="5"/>
    <w:p w14:paraId="1B811020">
      <w:pPr>
        <w:adjustRightInd w:val="0"/>
        <w:jc w:val="center"/>
        <w:rPr>
          <w:b/>
          <w:bCs/>
          <w:lang w:val="es-MX"/>
        </w:rPr>
      </w:pPr>
    </w:p>
    <w:p w14:paraId="41545253">
      <w:pPr>
        <w:ind w:left="142" w:right="248"/>
        <w:jc w:val="both"/>
        <w:rPr>
          <w:lang w:val="es-CO"/>
        </w:rPr>
      </w:pPr>
      <w:r>
        <w:rPr>
          <w:b/>
          <w:bCs/>
          <w:lang w:val="es-CO"/>
        </w:rPr>
        <w:t>CONTRATO NUMERO. ________________________ CELEBRADO ENTRE LA POLICÍA NACIONAL Y _________________________________________ CUYO OBJETO ES ______________________________________________________________________________________</w:t>
      </w:r>
    </w:p>
    <w:p w14:paraId="5AE7048E">
      <w:pPr>
        <w:autoSpaceDE/>
        <w:autoSpaceDN/>
        <w:jc w:val="both"/>
      </w:pPr>
    </w:p>
    <w:p w14:paraId="6BA6A396">
      <w:pPr>
        <w:autoSpaceDE/>
        <w:autoSpaceDN/>
        <w:jc w:val="both"/>
      </w:pPr>
      <w:r>
        <w:t>Entre los suscritos, de una parte, la POLICÍA NACIONAL, quien actúa a través de su representante legal o su delegado, quien en adelante se denominará la POLICÍA, y por la otra, el CONTRATISTA, 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(1) Selección Abreviada de Menor Cuantía en cumplimiento al Decreto 1082 de 2015. d)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PRIMERA. OBJETO: El objeto del presente contrato es el señalado en el anexo No.1 “DATOS DEL CONTRATO”. SEGUNDA. FINALIDADES DEL CONTRATO: El presente contrato está orientado a lograr la efectiva y eficiente prestación del servicio propio de la Policía Nacional, en consecuencia, el CONTRATISTA se compromete para con la POLICÍA a entregar la interventoría para suplir las necesidades definidas en los estudios previos.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TERCERA. -VALOR: Para efectos legales, fiscales y presupuestales, el valor del contrato asciende a la suma descrita en el anexo No.1 “DATOS DEL CONTRATO”. PARÁGRAFO: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CUARTA. FORMA DE PAGO: LA POLICÍA pagará al CONTRATISTA el valor de este contrato de conformidad con lo dispuesto en el anexo No.1 “DATOS DEL CONTRATO”. PARÁGRAFO PRIMERO - ANTICIPO: El pago del anticipo que se efectúe en el presente contrato, se hará dentro de los sesenta (60) días calendario siguientes a la aprobación de la garantía única, una vez presentados los documentos requeridos por el Departamento de Policía San Andrés, Providencia y Santa Catalina, de acuerdo al derecho a turno y a la programación del Plan Anual de Caja (PAC). PAGOS PARCIALES: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Grupo Contractual y Seguimiento del Departamento de Policía San Andrés, Providencia y Santa Catalina, donde, de conformidad con lo establecido en el artículo 19 de la Ley 1150 de 2007 Derecho a Turno se le asignará el respectivo turno de pago. En caso que el CONTRATISTA presente los documentos requeridos para el pago a más tardar el día vei</w:t>
      </w:r>
      <w:r>
        <w:t xml:space="preserve">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PARÁGRAFO SEGUNDO - CUENTA PARA PAGOS: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QUINTA - APROPIACIÓN PRESUPUESTAL: El presente contrato está amparado por el certificado de disponibilidad presupuestal que se indica en el anexo No.1 “DATOS DEL CONTRATO”. Una vez suscrito el mismo se efectuará el correspondiente registro presupuestal. SEXTA - PLAZO DE EJECUCIÓN: El plazo de ejecución del contrato es el señalado en el anexo No.1 “DATOS DEL CONTRATO”. SÉPTIMA - VIGENCIA: La Vigencia del presente contrato será de cuatro (4) meses adicionales al plazo de ejecución establecido en el anexo No.1 “DATOS DEL CONTRATO”. OCTAVA - LUGAR DE EJECUCIÓN DE LA CONSULTORÍA: El sitio en el cual se prestará el servicio objeto del presente contrato será el que aparece en el anexo No.1 “DATOS DEL CONTRATO”.  NOVENA - DERECHOS DEL CONTRATISTA: En general, son derechos del CONTRATISTA: 1.) Recibir el pago que en su favor establece el presente contrato. 2.) Tener acceso a los elementos físicos necesarios para desarrollar el objeto del contrato, en caso que los mismos sean necesarios, y cumplir con sus obligaciones. 3.) Obtener la colaboración necesaria de la POLICÍA para el adecuado desarrollo del contrato. DÉCIMA - OBLIGACIONES GENERALES DEL CONTRATISTA: En general, son obligaciones del CONTRATISTA: De acuerdo con lo establecido para el presente proceso DECIMA PRIMERA - DERECHOS DE LA POLICÍA NACIONAL. 1.) Supervisar el desarrollo y ejecución del presente contrato, y acceder a los documentos e información que soportan la labor del CONTRATISTA. 2.) Solicitar y recibir información técnica respecto de los bienes y/o servicios entregados del CONTRATISTA en desarrollo del objeto del presente contrato. 3.) Rechazar los elementos proveídos cuando no cumplan con los requerimientos técnicos exigidos. DECIMA SEGUNDA - OBLIGACIONES DE LA POLICÍA NACIONAL: De acuerdo con lo establecido para el presente proceso DÉCIMA TERCERA - RESERVA DEL PRESENTE CONTRATO: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 DÉCIMA CUARTA –  MECANISMO DE COBERTURA DEL RIESGO A CARGO DEL CONTRATISTA Dentro de los tres (3) días hábiles  siguientes a la suscripción y registro del contrato y la entrega de la copia firmada del mismo al CONTRATISTA, éste deberá constituir y presentar a favor de la POLICÍA, uno cualquiera de los mecanismos de cobertura de riesgo establecidos en el Decreto 1082 de 2015, que cubra los siguientes riesgos: De acuerdo con lo establecido para el presente proceso DECIMA QUINTA.- IMDEMNIDAD: El CONTRATISTA se obliga a mantener indemne a la POLICÍA NACIONAL  de cualquier reclamación proveniente de terceros que tenga como causa sus actuaciones. DECIMA SEXTA- SANCIONES: De acuerdo con lo establecido para el presente proceso PARÁGRAFO. - APLICACIÓN DEL VALOR DE LAS SANCIONES PECUNIARIAS: Una vez notificada la resolución por medio de la cual se imponen alguna de las sanciones antes descritas, el CONTRATISTA dispondrá de quince (15) días calendario para proceder de manera voluntaria para a </w:t>
      </w:r>
      <w:r>
        <w:t>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hacer efectiva la garantía en caso de existir, o acudir a la jurisdicción coactiva. DECIMA SÉPTIMA OTRAS FACULTADES EXCEPCIONALES: En caso de presentarse cualquiera de las circunstancias establecidas en los artículos 15, 16 y 17 de la Ley 80 de 1993, debidamente establecidas y documentadas, la POLICÍA podrá hacer uso de las facultades excepcionales allí previstas, en caso que las mismas resulten aplicables. DÉCIMA OCTAVA- MONEDA DEL CONTRATO. - La moneda del presente contrato es la indicada en el anexo No.1 DATOS DEL CONTRATO. DECIMA NOVENA - CESIONES Y SUBCONTRATOS: El CONTRATISTA no podrá ceder en todo o en parte el presente contrato a persona alguna natural o jurídica, nacional o extranjera, sin previa autorización escrita de la POLICÍA, pudiendo esta reservarse las razones que tenga para negar dicha autorización. La celebración de subcontratos no relevará al CONTRATISTA de las responsabilidades que asume en virtud del presente contrato. La POLICÍA no adquirirá relación alguna con los Subcontratistas. VIGÉSIMA - INHABILIDADES E INCOMPATIBILIDADES: El CONTRATISTA declara bajo la gravedad del juramento, la cual se entenderá cumplida con la suscripción del presente Contrato, que no se halla incurso en ninguna de las causales de inhabilidad o incompatibilidad señaladas en la Ley. VIGÉSIMA PRIMERA - SUSPENSIÓN TEMPORAL: 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VIGÉSIMA SEGUNDA - SOLUCIÓN DE CONFLICTOS: Si con ocasión del desarrollo y ejecución del contrato, sugieren diferencias o discrepancias entre las partes, estas se comprometen a utilizar los mecanismos de solución directa previstos en el artículo 68 de la Ley 80 de 1993. VIGÉSIMA TERCERA – PERFECCIONAMIENTO, LEGALIZACIÓN Y EJECUCIÓN: 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VIGÉSIMA CUARTA - DOCUMENTOS: Entre otros, los documentos que a continuación se relacionan se consideran para todos los efectos parte integrante del presente contrato y en consecuencia producen sus mismos efectos u obligaciones jurídicas y contractuales: 1.) Pliego de condiciones y Propuesta del contratista en aquellas partes aceptadas por la POLICÍA. 2.) Anexos del contrato. 3.) Documentos que suscriban las partes. VIGÉSIMA QUINTA- IMPUESTOS: El CONTRATISTA pagará todos los impuestos, tasas, contribuciones y similares que se deriven de la ejecución del contrato, de conformidad con la Ley colombiana. VIGÉSIMA SEXTA - LIQUIDACIÓN: El presente contrato se podrá liquidar de conformidad con lo señalado en los artículos 60 de la Ley 80 de 1993 y 11 de la Ley 1150 de 2007. VIGÉSIMA SEPTIMA - VEEDURÍAS CIUDADANAS: el presente contrato está sujeto a la vigilancia y control ciudadano, en los términos que señala el artículo 66 de la Ley 80 de 1993. VIGÉSIMA OCTAVA - RÉGIMEN LEGAL: Este contrato se regirá por el Estatuto General de Contratación Administrativa vigente y sus Decr</w:t>
      </w:r>
      <w:r>
        <w:t xml:space="preserve">etos reglamentarios, las Leyes de presupuesto, en general las normas civiles y comerciales vigentes, las demás normas concordantes que rijan o lleguen a regir los aspectos del presente contrato y las disposiciones de la Policía Nacional que apliquen. VIGÉSIMA NOVENA- CONFIDENCIALIDAD DE LA INFORMACIÓN: En virtud del presente contrato, el CONTRATISTA se obliga a no suministrar información que obtenga o conozca con ocasión de la ejecución del presente contrato; así como sobre los lugares a los cuales tenga acceso con ocasión de su desarrollo. TRIGÉSIMA - DOMICILIO CONTRACTUAL: Para todos los efectos, las partes acuerdan como domicilio contractual el Distrito Capital de Bogotá, para constancia de lo anterior, se firma en un (1) original en Bogotá, D.C., a los </w:t>
      </w:r>
    </w:p>
    <w:p w14:paraId="72DE8FD3">
      <w:pPr>
        <w:autoSpaceDE/>
        <w:autoSpaceDN/>
        <w:jc w:val="both"/>
      </w:pPr>
    </w:p>
    <w:p w14:paraId="5F4085DD">
      <w:pPr>
        <w:autoSpaceDE/>
        <w:autoSpaceDN/>
        <w:jc w:val="both"/>
      </w:pPr>
    </w:p>
    <w:p w14:paraId="495C64FF">
      <w:pPr>
        <w:autoSpaceDE/>
        <w:autoSpaceDN/>
        <w:jc w:val="both"/>
        <w:rPr>
          <w:b/>
        </w:rPr>
      </w:pPr>
      <w:r>
        <w:rPr>
          <w:b/>
        </w:rPr>
        <w:t>LA POLICÍA NACIONAL</w:t>
      </w:r>
    </w:p>
    <w:p w14:paraId="789B722F">
      <w:pPr>
        <w:autoSpaceDE/>
        <w:autoSpaceDN/>
        <w:jc w:val="both"/>
        <w:rPr>
          <w:b/>
        </w:rPr>
      </w:pPr>
    </w:p>
    <w:p w14:paraId="7E787652">
      <w:pPr>
        <w:autoSpaceDE/>
        <w:autoSpaceDN/>
        <w:jc w:val="both"/>
        <w:rPr>
          <w:b/>
        </w:rPr>
      </w:pPr>
    </w:p>
    <w:p w14:paraId="6E6034BA">
      <w:pPr>
        <w:autoSpaceDE/>
        <w:autoSpaceDN/>
        <w:jc w:val="both"/>
        <w:rPr>
          <w:b/>
        </w:rPr>
      </w:pPr>
      <w:r>
        <w:rPr>
          <w:b/>
        </w:rPr>
        <w:t>GRADO Y NOMBRE DEL ORDENADOR DEL GASTO</w:t>
      </w:r>
    </w:p>
    <w:p w14:paraId="7BD3B708">
      <w:pPr>
        <w:autoSpaceDE/>
        <w:autoSpaceDN/>
        <w:jc w:val="both"/>
        <w:rPr>
          <w:b/>
        </w:rPr>
      </w:pPr>
      <w:r>
        <w:rPr>
          <w:b/>
        </w:rPr>
        <w:t>Cargo del Ordenador del Gasto</w:t>
      </w:r>
    </w:p>
    <w:p w14:paraId="0421AAAA">
      <w:pPr>
        <w:autoSpaceDE/>
        <w:autoSpaceDN/>
        <w:jc w:val="both"/>
        <w:rPr>
          <w:b/>
        </w:rPr>
      </w:pPr>
    </w:p>
    <w:p w14:paraId="1A9CFFDF">
      <w:pPr>
        <w:autoSpaceDE/>
        <w:autoSpaceDN/>
        <w:jc w:val="both"/>
        <w:rPr>
          <w:b/>
        </w:rPr>
      </w:pPr>
    </w:p>
    <w:p w14:paraId="1410C5C3">
      <w:pPr>
        <w:autoSpaceDE/>
        <w:autoSpaceDN/>
        <w:jc w:val="both"/>
        <w:rPr>
          <w:b/>
        </w:rPr>
      </w:pPr>
      <w:r>
        <w:rPr>
          <w:b/>
        </w:rPr>
        <w:t>CONTRATISTA</w:t>
      </w:r>
    </w:p>
    <w:p w14:paraId="627F82B5">
      <w:pPr>
        <w:autoSpaceDE/>
        <w:autoSpaceDN/>
        <w:jc w:val="both"/>
        <w:rPr>
          <w:b/>
        </w:rPr>
      </w:pPr>
    </w:p>
    <w:p w14:paraId="50C654C9">
      <w:pPr>
        <w:autoSpaceDE/>
        <w:autoSpaceDN/>
        <w:jc w:val="both"/>
        <w:rPr>
          <w:b/>
        </w:rPr>
      </w:pPr>
    </w:p>
    <w:p w14:paraId="63AF8699">
      <w:pPr>
        <w:autoSpaceDE/>
        <w:autoSpaceDN/>
        <w:jc w:val="both"/>
        <w:rPr>
          <w:b/>
        </w:rPr>
      </w:pPr>
      <w:r>
        <w:rPr>
          <w:b/>
        </w:rPr>
        <w:t>NOMBRE DEL REPRESENTANTE LEGAL DEL CONTRATISTA</w:t>
      </w:r>
    </w:p>
    <w:p w14:paraId="5FCB84C8">
      <w:pPr>
        <w:autoSpaceDE/>
        <w:autoSpaceDN/>
        <w:jc w:val="both"/>
        <w:rPr>
          <w:b/>
        </w:rPr>
      </w:pPr>
      <w:r>
        <w:rPr>
          <w:b/>
        </w:rPr>
        <w:t xml:space="preserve"> </w:t>
      </w:r>
    </w:p>
    <w:p w14:paraId="1DB1C766">
      <w:pPr>
        <w:autoSpaceDE/>
        <w:autoSpaceDN/>
        <w:jc w:val="both"/>
      </w:pPr>
    </w:p>
    <w:p w14:paraId="483B4642">
      <w:pPr>
        <w:autoSpaceDE/>
        <w:autoSpaceDN/>
        <w:jc w:val="both"/>
      </w:pPr>
    </w:p>
    <w:p w14:paraId="25032047">
      <w:pPr>
        <w:autoSpaceDE/>
        <w:autoSpaceDN/>
        <w:jc w:val="both"/>
      </w:pPr>
    </w:p>
    <w:p w14:paraId="03FA1685">
      <w:pPr>
        <w:autoSpaceDE/>
        <w:autoSpaceDN/>
        <w:jc w:val="both"/>
      </w:pPr>
    </w:p>
    <w:p w14:paraId="2C3E8DD0">
      <w:pPr>
        <w:autoSpaceDE/>
        <w:autoSpaceDN/>
        <w:jc w:val="both"/>
      </w:pPr>
    </w:p>
    <w:p w14:paraId="76D31F74">
      <w:pPr>
        <w:autoSpaceDE/>
        <w:autoSpaceDN/>
        <w:jc w:val="both"/>
      </w:pPr>
    </w:p>
    <w:p w14:paraId="1C6A9C81">
      <w:pPr>
        <w:autoSpaceDE/>
        <w:autoSpaceDN/>
        <w:jc w:val="both"/>
      </w:pPr>
    </w:p>
    <w:p w14:paraId="4102C1FA">
      <w:pPr>
        <w:autoSpaceDE/>
        <w:autoSpaceDN/>
        <w:jc w:val="both"/>
      </w:pPr>
    </w:p>
    <w:p w14:paraId="21D867BE">
      <w:pPr>
        <w:autoSpaceDE/>
        <w:autoSpaceDN/>
        <w:jc w:val="both"/>
      </w:pPr>
    </w:p>
    <w:p w14:paraId="0610A849">
      <w:pPr>
        <w:autoSpaceDE/>
        <w:autoSpaceDN/>
        <w:jc w:val="both"/>
      </w:pPr>
    </w:p>
    <w:p w14:paraId="4814BE34">
      <w:pPr>
        <w:pStyle w:val="93"/>
        <w:tabs>
          <w:tab w:val="left" w:pos="3960"/>
        </w:tabs>
        <w:jc w:val="center"/>
        <w:rPr>
          <w:b/>
          <w:sz w:val="20"/>
        </w:rPr>
      </w:pPr>
      <w:r>
        <w:rPr>
          <w:b/>
          <w:sz w:val="20"/>
        </w:rPr>
        <w:t>ANEXO No.</w:t>
      </w:r>
      <w:r>
        <w:rPr>
          <w:b/>
          <w:sz w:val="20"/>
          <w:lang w:val="zh-CN"/>
        </w:rPr>
        <w:t xml:space="preserve"> 3.</w:t>
      </w:r>
      <w:r>
        <w:rPr>
          <w:b/>
          <w:sz w:val="20"/>
        </w:rPr>
        <w:t>1</w:t>
      </w:r>
    </w:p>
    <w:p w14:paraId="5ED1A7E1">
      <w:pPr>
        <w:pStyle w:val="93"/>
        <w:tabs>
          <w:tab w:val="left" w:pos="3960"/>
        </w:tabs>
        <w:jc w:val="center"/>
        <w:rPr>
          <w:b/>
          <w:sz w:val="20"/>
        </w:rPr>
      </w:pPr>
    </w:p>
    <w:p w14:paraId="2C225E85">
      <w:pPr>
        <w:pStyle w:val="93"/>
        <w:tabs>
          <w:tab w:val="left" w:pos="3960"/>
        </w:tabs>
        <w:jc w:val="center"/>
        <w:rPr>
          <w:b/>
          <w:sz w:val="20"/>
        </w:rPr>
      </w:pPr>
      <w:r>
        <w:rPr>
          <w:b/>
          <w:sz w:val="20"/>
        </w:rPr>
        <w:t>“DATOS DEL CONTRATO”</w:t>
      </w:r>
    </w:p>
    <w:p w14:paraId="3D90F0DA">
      <w:pPr>
        <w:pStyle w:val="93"/>
        <w:tabs>
          <w:tab w:val="left" w:pos="3960"/>
        </w:tabs>
        <w:jc w:val="center"/>
        <w:rPr>
          <w:b/>
          <w:sz w:val="20"/>
        </w:rPr>
      </w:pPr>
    </w:p>
    <w:p w14:paraId="7C74C18B">
      <w:pPr>
        <w:pStyle w:val="93"/>
        <w:tabs>
          <w:tab w:val="left" w:pos="3960"/>
        </w:tabs>
        <w:jc w:val="center"/>
        <w:rPr>
          <w:b/>
          <w:sz w:val="20"/>
        </w:rPr>
      </w:pPr>
      <w:r>
        <w:rPr>
          <w:b/>
          <w:sz w:val="20"/>
        </w:rPr>
        <w:t>(HACE PARTE DE LA MINUTA DEL CONTRATO)</w:t>
      </w:r>
    </w:p>
    <w:p w14:paraId="2631F659">
      <w:pPr>
        <w:pStyle w:val="93"/>
        <w:tabs>
          <w:tab w:val="left" w:pos="3960"/>
        </w:tabs>
        <w:rPr>
          <w:b/>
          <w:sz w:val="20"/>
        </w:rPr>
      </w:pPr>
    </w:p>
    <w:tbl>
      <w:tblPr>
        <w:tblStyle w:val="12"/>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214"/>
        <w:gridCol w:w="6506"/>
      </w:tblGrid>
      <w:tr w14:paraId="6F45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65C469C1">
            <w:pPr>
              <w:pStyle w:val="93"/>
              <w:rPr>
                <w:b/>
                <w:sz w:val="20"/>
              </w:rPr>
            </w:pPr>
            <w:r>
              <w:rPr>
                <w:b/>
                <w:sz w:val="20"/>
              </w:rPr>
              <w:t>CONTRATO</w:t>
            </w:r>
          </w:p>
        </w:tc>
        <w:tc>
          <w:tcPr>
            <w:tcW w:w="6504" w:type="dxa"/>
            <w:tcBorders>
              <w:top w:val="single" w:color="auto" w:sz="4" w:space="0"/>
              <w:left w:val="single" w:color="auto" w:sz="4" w:space="0"/>
              <w:bottom w:val="single" w:color="auto" w:sz="4" w:space="0"/>
              <w:right w:val="single" w:color="auto" w:sz="4" w:space="0"/>
            </w:tcBorders>
          </w:tcPr>
          <w:p w14:paraId="3B19FE82">
            <w:pPr>
              <w:pStyle w:val="93"/>
              <w:rPr>
                <w:b/>
                <w:sz w:val="20"/>
              </w:rPr>
            </w:pPr>
            <w:r>
              <w:rPr>
                <w:b/>
                <w:sz w:val="20"/>
              </w:rPr>
              <w:t xml:space="preserve">No. </w:t>
            </w:r>
          </w:p>
        </w:tc>
      </w:tr>
      <w:tr w14:paraId="4886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5D7A1FEA">
            <w:pPr>
              <w:pStyle w:val="93"/>
              <w:rPr>
                <w:b/>
                <w:sz w:val="20"/>
              </w:rPr>
            </w:pPr>
            <w:r>
              <w:rPr>
                <w:b/>
                <w:sz w:val="20"/>
              </w:rPr>
              <w:t>CONTRATANTE</w:t>
            </w:r>
          </w:p>
        </w:tc>
        <w:tc>
          <w:tcPr>
            <w:tcW w:w="6504" w:type="dxa"/>
            <w:tcBorders>
              <w:top w:val="single" w:color="auto" w:sz="4" w:space="0"/>
              <w:left w:val="single" w:color="auto" w:sz="4" w:space="0"/>
              <w:bottom w:val="single" w:color="auto" w:sz="4" w:space="0"/>
              <w:right w:val="single" w:color="auto" w:sz="4" w:space="0"/>
            </w:tcBorders>
          </w:tcPr>
          <w:p w14:paraId="31273770">
            <w:pPr>
              <w:pStyle w:val="93"/>
              <w:rPr>
                <w:b/>
                <w:sz w:val="20"/>
              </w:rPr>
            </w:pPr>
            <w:r>
              <w:rPr>
                <w:sz w:val="20"/>
              </w:rPr>
              <w:t xml:space="preserve">POLICÍA NACIONAL </w:t>
            </w:r>
          </w:p>
        </w:tc>
      </w:tr>
      <w:tr w14:paraId="54CE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6F8CB341">
            <w:pPr>
              <w:pStyle w:val="93"/>
              <w:rPr>
                <w:b/>
                <w:sz w:val="20"/>
              </w:rPr>
            </w:pPr>
            <w:r>
              <w:rPr>
                <w:b/>
                <w:sz w:val="20"/>
              </w:rPr>
              <w:t>REPRESENTANTE LEGAL Y/O DELEGADO</w:t>
            </w:r>
          </w:p>
        </w:tc>
        <w:tc>
          <w:tcPr>
            <w:tcW w:w="6504" w:type="dxa"/>
            <w:tcBorders>
              <w:top w:val="single" w:color="auto" w:sz="4" w:space="0"/>
              <w:left w:val="single" w:color="auto" w:sz="4" w:space="0"/>
              <w:bottom w:val="single" w:color="auto" w:sz="4" w:space="0"/>
              <w:right w:val="single" w:color="auto" w:sz="4" w:space="0"/>
            </w:tcBorders>
            <w:vAlign w:val="center"/>
          </w:tcPr>
          <w:p w14:paraId="03C5C2CC">
            <w:pPr>
              <w:pStyle w:val="93"/>
              <w:rPr>
                <w:b/>
                <w:sz w:val="20"/>
              </w:rPr>
            </w:pPr>
            <w:r>
              <w:rPr>
                <w:b/>
                <w:sz w:val="20"/>
              </w:rPr>
              <w:t>NOMBRE DEL ORDENADOR DEL GASTO</w:t>
            </w:r>
          </w:p>
        </w:tc>
      </w:tr>
      <w:tr w14:paraId="4C41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19EC36ED">
            <w:pPr>
              <w:rPr>
                <w:b/>
              </w:rPr>
            </w:pPr>
            <w:r>
              <w:rPr>
                <w:b/>
              </w:rPr>
              <w:t>CÉDULA DE</w:t>
            </w:r>
          </w:p>
          <w:p w14:paraId="1603E636">
            <w:pPr>
              <w:pStyle w:val="93"/>
              <w:rPr>
                <w:rFonts w:cs="Arial"/>
                <w:b/>
                <w:sz w:val="20"/>
              </w:rPr>
            </w:pPr>
            <w:r>
              <w:rPr>
                <w:b/>
                <w:sz w:val="20"/>
              </w:rPr>
              <w:t>CIUDADANÍA No.</w:t>
            </w:r>
          </w:p>
        </w:tc>
        <w:tc>
          <w:tcPr>
            <w:tcW w:w="6504" w:type="dxa"/>
            <w:tcBorders>
              <w:top w:val="single" w:color="auto" w:sz="4" w:space="0"/>
              <w:left w:val="single" w:color="auto" w:sz="4" w:space="0"/>
              <w:bottom w:val="single" w:color="auto" w:sz="4" w:space="0"/>
              <w:right w:val="single" w:color="auto" w:sz="4" w:space="0"/>
            </w:tcBorders>
            <w:vAlign w:val="center"/>
          </w:tcPr>
          <w:p w14:paraId="2EA35D5D">
            <w:pPr>
              <w:pStyle w:val="93"/>
              <w:rPr>
                <w:sz w:val="20"/>
              </w:rPr>
            </w:pPr>
            <w:r>
              <w:rPr>
                <w:sz w:val="20"/>
              </w:rPr>
              <w:t>Del ordenador del gasto</w:t>
            </w:r>
          </w:p>
        </w:tc>
      </w:tr>
      <w:tr w14:paraId="5558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0B71CC7D">
            <w:pPr>
              <w:rPr>
                <w:b/>
              </w:rPr>
            </w:pPr>
            <w:r>
              <w:rPr>
                <w:b/>
              </w:rPr>
              <w:t>CARGO</w:t>
            </w:r>
          </w:p>
        </w:tc>
        <w:tc>
          <w:tcPr>
            <w:tcW w:w="6504" w:type="dxa"/>
            <w:tcBorders>
              <w:top w:val="single" w:color="auto" w:sz="4" w:space="0"/>
              <w:left w:val="single" w:color="auto" w:sz="4" w:space="0"/>
              <w:bottom w:val="single" w:color="auto" w:sz="4" w:space="0"/>
              <w:right w:val="single" w:color="auto" w:sz="4" w:space="0"/>
            </w:tcBorders>
            <w:vAlign w:val="center"/>
          </w:tcPr>
          <w:p w14:paraId="27BE94A1">
            <w:pPr>
              <w:pStyle w:val="93"/>
              <w:rPr>
                <w:rFonts w:cs="Arial"/>
                <w:sz w:val="20"/>
              </w:rPr>
            </w:pPr>
            <w:r>
              <w:rPr>
                <w:sz w:val="20"/>
              </w:rPr>
              <w:t>Cargo del ordenador del gasto</w:t>
            </w:r>
          </w:p>
        </w:tc>
      </w:tr>
      <w:tr w14:paraId="3052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jc w:val="center"/>
        </w:trPr>
        <w:tc>
          <w:tcPr>
            <w:tcW w:w="3213" w:type="dxa"/>
            <w:tcBorders>
              <w:top w:val="single" w:color="auto" w:sz="4" w:space="0"/>
              <w:left w:val="single" w:color="auto" w:sz="4" w:space="0"/>
              <w:bottom w:val="single" w:color="auto" w:sz="4" w:space="0"/>
              <w:right w:val="single" w:color="auto" w:sz="4" w:space="0"/>
            </w:tcBorders>
          </w:tcPr>
          <w:p w14:paraId="4517F5E4">
            <w:pPr>
              <w:pStyle w:val="93"/>
              <w:rPr>
                <w:b/>
                <w:sz w:val="20"/>
              </w:rPr>
            </w:pPr>
            <w:r>
              <w:rPr>
                <w:b/>
                <w:sz w:val="20"/>
              </w:rPr>
              <w:t>DISPOSICION DE NOMBRAMIENTO</w:t>
            </w:r>
          </w:p>
        </w:tc>
        <w:tc>
          <w:tcPr>
            <w:tcW w:w="6504" w:type="dxa"/>
            <w:tcBorders>
              <w:top w:val="single" w:color="auto" w:sz="4" w:space="0"/>
              <w:left w:val="single" w:color="auto" w:sz="4" w:space="0"/>
              <w:bottom w:val="single" w:color="auto" w:sz="4" w:space="0"/>
              <w:right w:val="single" w:color="auto" w:sz="4" w:space="0"/>
            </w:tcBorders>
            <w:vAlign w:val="center"/>
          </w:tcPr>
          <w:p w14:paraId="43410465">
            <w:pPr>
              <w:pStyle w:val="93"/>
              <w:rPr>
                <w:sz w:val="20"/>
              </w:rPr>
            </w:pPr>
            <w:r>
              <w:rPr>
                <w:sz w:val="20"/>
              </w:rPr>
              <w:t>Del ordenador del gasto.</w:t>
            </w:r>
          </w:p>
        </w:tc>
      </w:tr>
      <w:tr w14:paraId="03FD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63F936FE">
            <w:pPr>
              <w:pStyle w:val="93"/>
              <w:jc w:val="both"/>
              <w:rPr>
                <w:b/>
                <w:sz w:val="20"/>
              </w:rPr>
            </w:pPr>
            <w:r>
              <w:rPr>
                <w:b/>
                <w:sz w:val="20"/>
              </w:rPr>
              <w:t>CONTRATISTA</w:t>
            </w:r>
          </w:p>
        </w:tc>
        <w:tc>
          <w:tcPr>
            <w:tcW w:w="6504" w:type="dxa"/>
            <w:tcBorders>
              <w:top w:val="single" w:color="auto" w:sz="4" w:space="0"/>
              <w:left w:val="single" w:color="auto" w:sz="4" w:space="0"/>
              <w:bottom w:val="single" w:color="auto" w:sz="4" w:space="0"/>
              <w:right w:val="single" w:color="auto" w:sz="4" w:space="0"/>
            </w:tcBorders>
          </w:tcPr>
          <w:p w14:paraId="6ABF9C7E">
            <w:pPr>
              <w:pStyle w:val="93"/>
              <w:jc w:val="both"/>
              <w:rPr>
                <w:sz w:val="20"/>
              </w:rPr>
            </w:pPr>
            <w:r>
              <w:rPr>
                <w:b/>
                <w:sz w:val="20"/>
              </w:rPr>
              <w:t xml:space="preserve">NOMBRE: </w:t>
            </w:r>
            <w:r>
              <w:rPr>
                <w:sz w:val="20"/>
              </w:rPr>
              <w:t>De la firma contratista</w:t>
            </w:r>
          </w:p>
          <w:p w14:paraId="53E36F08">
            <w:pPr>
              <w:pStyle w:val="93"/>
              <w:jc w:val="both"/>
              <w:rPr>
                <w:b/>
                <w:sz w:val="20"/>
              </w:rPr>
            </w:pPr>
            <w:r>
              <w:rPr>
                <w:b/>
                <w:sz w:val="20"/>
              </w:rPr>
              <w:t xml:space="preserve">NIT: </w:t>
            </w:r>
          </w:p>
          <w:p w14:paraId="572756E7">
            <w:pPr>
              <w:pStyle w:val="93"/>
              <w:jc w:val="both"/>
              <w:rPr>
                <w:b/>
                <w:sz w:val="20"/>
              </w:rPr>
            </w:pPr>
            <w:r>
              <w:rPr>
                <w:b/>
                <w:sz w:val="20"/>
              </w:rPr>
              <w:t xml:space="preserve">REPRESENTANTE LEGAL: </w:t>
            </w:r>
            <w:r>
              <w:rPr>
                <w:sz w:val="20"/>
              </w:rPr>
              <w:t>Nombre del representante legal</w:t>
            </w:r>
          </w:p>
          <w:p w14:paraId="1B3DC352">
            <w:pPr>
              <w:pStyle w:val="93"/>
              <w:jc w:val="both"/>
              <w:rPr>
                <w:sz w:val="20"/>
              </w:rPr>
            </w:pPr>
            <w:r>
              <w:rPr>
                <w:b/>
                <w:sz w:val="20"/>
              </w:rPr>
              <w:t>DOC. IDENTIDAD</w:t>
            </w:r>
            <w:r>
              <w:rPr>
                <w:sz w:val="20"/>
              </w:rPr>
              <w:t xml:space="preserve">: C.C. del representante legal </w:t>
            </w:r>
          </w:p>
          <w:p w14:paraId="2B7AEDBE">
            <w:pPr>
              <w:pStyle w:val="93"/>
              <w:jc w:val="both"/>
              <w:rPr>
                <w:sz w:val="20"/>
              </w:rPr>
            </w:pPr>
            <w:r>
              <w:rPr>
                <w:b/>
                <w:sz w:val="20"/>
              </w:rPr>
              <w:t xml:space="preserve">CIUDAD NOTIFICACIÓN: </w:t>
            </w:r>
            <w:r>
              <w:rPr>
                <w:sz w:val="20"/>
              </w:rPr>
              <w:t>Bogotá D.C.</w:t>
            </w:r>
          </w:p>
          <w:p w14:paraId="25FF5A68">
            <w:pPr>
              <w:pStyle w:val="93"/>
              <w:jc w:val="both"/>
              <w:rPr>
                <w:sz w:val="20"/>
              </w:rPr>
            </w:pPr>
            <w:r>
              <w:rPr>
                <w:b/>
                <w:sz w:val="20"/>
              </w:rPr>
              <w:t xml:space="preserve">DIRECCIÓN: </w:t>
            </w:r>
            <w:r>
              <w:rPr>
                <w:sz w:val="20"/>
              </w:rPr>
              <w:t>De notificación de la firma contratista</w:t>
            </w:r>
          </w:p>
          <w:p w14:paraId="503C0D17">
            <w:pPr>
              <w:pStyle w:val="93"/>
              <w:jc w:val="both"/>
              <w:rPr>
                <w:sz w:val="20"/>
              </w:rPr>
            </w:pPr>
            <w:r>
              <w:rPr>
                <w:b/>
                <w:sz w:val="20"/>
              </w:rPr>
              <w:t xml:space="preserve">TELÉFONO: </w:t>
            </w:r>
          </w:p>
          <w:p w14:paraId="2ACF05DF">
            <w:pPr>
              <w:pStyle w:val="93"/>
              <w:jc w:val="both"/>
              <w:rPr>
                <w:sz w:val="20"/>
              </w:rPr>
            </w:pPr>
            <w:r>
              <w:rPr>
                <w:b/>
                <w:sz w:val="20"/>
              </w:rPr>
              <w:t>FAX:</w:t>
            </w:r>
            <w:r>
              <w:rPr>
                <w:sz w:val="20"/>
              </w:rPr>
              <w:t xml:space="preserve"> </w:t>
            </w:r>
          </w:p>
          <w:p w14:paraId="6320FFAC">
            <w:pPr>
              <w:pStyle w:val="93"/>
              <w:jc w:val="both"/>
              <w:rPr>
                <w:b/>
                <w:sz w:val="20"/>
              </w:rPr>
            </w:pPr>
            <w:r>
              <w:rPr>
                <w:b/>
                <w:sz w:val="20"/>
              </w:rPr>
              <w:t>E-MAIL:</w:t>
            </w:r>
            <w:r>
              <w:rPr>
                <w:sz w:val="20"/>
              </w:rPr>
              <w:t xml:space="preserve"> </w:t>
            </w:r>
          </w:p>
        </w:tc>
      </w:tr>
      <w:tr w14:paraId="4C68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262C3767">
            <w:pPr>
              <w:pStyle w:val="93"/>
              <w:rPr>
                <w:b/>
                <w:bCs/>
                <w:sz w:val="20"/>
              </w:rPr>
            </w:pPr>
            <w:r>
              <w:rPr>
                <w:b/>
                <w:bCs/>
                <w:sz w:val="20"/>
              </w:rPr>
              <w:t>CONSIDERANDOS</w:t>
            </w:r>
          </w:p>
        </w:tc>
        <w:tc>
          <w:tcPr>
            <w:tcW w:w="6504" w:type="dxa"/>
            <w:tcBorders>
              <w:top w:val="single" w:color="auto" w:sz="4" w:space="0"/>
              <w:left w:val="single" w:color="auto" w:sz="4" w:space="0"/>
              <w:bottom w:val="single" w:color="auto" w:sz="4" w:space="0"/>
              <w:right w:val="single" w:color="auto" w:sz="4" w:space="0"/>
            </w:tcBorders>
          </w:tcPr>
          <w:p w14:paraId="09563CD8">
            <w:pPr>
              <w:adjustRightInd w:val="0"/>
              <w:jc w:val="both"/>
            </w:pPr>
            <w:r>
              <w:t>Que el presente contrato se deriva del PROCESO (SE INDICA EL TIPO DE PROCESO Y EL NÚMERO DEL MISMO).</w:t>
            </w:r>
          </w:p>
        </w:tc>
      </w:tr>
      <w:tr w14:paraId="03AC9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7" w:hRule="atLeast"/>
          <w:jc w:val="center"/>
        </w:trPr>
        <w:tc>
          <w:tcPr>
            <w:tcW w:w="3213" w:type="dxa"/>
            <w:tcBorders>
              <w:top w:val="single" w:color="auto" w:sz="4" w:space="0"/>
              <w:left w:val="single" w:color="auto" w:sz="4" w:space="0"/>
              <w:bottom w:val="single" w:color="auto" w:sz="4" w:space="0"/>
              <w:right w:val="single" w:color="auto" w:sz="4" w:space="0"/>
            </w:tcBorders>
          </w:tcPr>
          <w:p w14:paraId="6CF7EB84">
            <w:pPr>
              <w:pStyle w:val="93"/>
              <w:rPr>
                <w:rFonts w:cs="Arial"/>
                <w:b/>
                <w:sz w:val="20"/>
              </w:rPr>
            </w:pPr>
            <w:r>
              <w:rPr>
                <w:b/>
                <w:sz w:val="20"/>
              </w:rPr>
              <w:t>SUPERVISOR DEL CONTRATO</w:t>
            </w:r>
          </w:p>
        </w:tc>
        <w:tc>
          <w:tcPr>
            <w:tcW w:w="6504" w:type="dxa"/>
            <w:tcBorders>
              <w:top w:val="single" w:color="auto" w:sz="4" w:space="0"/>
              <w:left w:val="single" w:color="auto" w:sz="4" w:space="0"/>
              <w:bottom w:val="single" w:color="auto" w:sz="4" w:space="0"/>
              <w:right w:val="single" w:color="auto" w:sz="4" w:space="0"/>
            </w:tcBorders>
          </w:tcPr>
          <w:p w14:paraId="7E131CD0">
            <w:pPr>
              <w:pStyle w:val="104"/>
              <w:ind w:left="0"/>
              <w:jc w:val="both"/>
              <w:rPr>
                <w:lang w:val="es-CO"/>
              </w:rPr>
            </w:pPr>
            <w:r>
              <w:rPr>
                <w:lang w:val="es-CO"/>
              </w:rPr>
              <w:t>El supervisor del contrato será (se señala el cargo del supervisor), o quien haga sus veces, o quien con posterioridad designe el Departamento de Policía San Andrés, Providencia y Santa Catalina (Unidad Ejecutora). (O el ordenador del gasto en cada caso).</w:t>
            </w:r>
          </w:p>
          <w:p w14:paraId="3E454D20">
            <w:pPr>
              <w:pStyle w:val="104"/>
              <w:ind w:left="0"/>
              <w:jc w:val="both"/>
              <w:rPr>
                <w:lang w:val="es-CO"/>
              </w:rPr>
            </w:pPr>
          </w:p>
        </w:tc>
      </w:tr>
      <w:tr w14:paraId="0BE3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7" w:hRule="atLeast"/>
          <w:jc w:val="center"/>
        </w:trPr>
        <w:tc>
          <w:tcPr>
            <w:tcW w:w="3213" w:type="dxa"/>
            <w:tcBorders>
              <w:top w:val="single" w:color="auto" w:sz="4" w:space="0"/>
              <w:left w:val="single" w:color="auto" w:sz="4" w:space="0"/>
              <w:bottom w:val="single" w:color="auto" w:sz="4" w:space="0"/>
              <w:right w:val="single" w:color="auto" w:sz="4" w:space="0"/>
            </w:tcBorders>
          </w:tcPr>
          <w:p w14:paraId="10424D2A">
            <w:pPr>
              <w:pStyle w:val="93"/>
              <w:rPr>
                <w:rFonts w:cs="Arial"/>
                <w:b/>
                <w:sz w:val="20"/>
              </w:rPr>
            </w:pPr>
            <w:r>
              <w:rPr>
                <w:b/>
                <w:sz w:val="20"/>
              </w:rPr>
              <w:t>CLAUSULA PRIMERA. - OBJETO</w:t>
            </w:r>
          </w:p>
        </w:tc>
        <w:tc>
          <w:tcPr>
            <w:tcW w:w="6504" w:type="dxa"/>
            <w:tcBorders>
              <w:top w:val="single" w:color="auto" w:sz="4" w:space="0"/>
              <w:left w:val="single" w:color="auto" w:sz="4" w:space="0"/>
              <w:bottom w:val="single" w:color="auto" w:sz="4" w:space="0"/>
              <w:right w:val="single" w:color="auto" w:sz="4" w:space="0"/>
            </w:tcBorders>
          </w:tcPr>
          <w:p w14:paraId="5A96FF86">
            <w:pPr>
              <w:adjustRightInd w:val="0"/>
              <w:jc w:val="both"/>
            </w:pPr>
            <w:r>
              <w:t>El objeto del presente contrato es: (se indica el objeto del contrato)</w:t>
            </w:r>
          </w:p>
          <w:tbl>
            <w:tblPr>
              <w:tblStyle w:val="12"/>
              <w:tblW w:w="5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790"/>
              <w:gridCol w:w="1774"/>
            </w:tblGrid>
            <w:tr w14:paraId="7A1B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926" w:type="dxa"/>
                  <w:tcBorders>
                    <w:top w:val="single" w:color="auto" w:sz="4" w:space="0"/>
                    <w:left w:val="single" w:color="auto" w:sz="4" w:space="0"/>
                    <w:bottom w:val="single" w:color="auto" w:sz="4" w:space="0"/>
                    <w:right w:val="single" w:color="auto" w:sz="4" w:space="0"/>
                  </w:tcBorders>
                </w:tcPr>
                <w:p w14:paraId="6DD5AB84">
                  <w:pPr>
                    <w:pStyle w:val="93"/>
                    <w:jc w:val="both"/>
                    <w:rPr>
                      <w:rFonts w:cs="Arial"/>
                      <w:sz w:val="20"/>
                    </w:rPr>
                  </w:pPr>
                  <w:r>
                    <w:rPr>
                      <w:sz w:val="20"/>
                    </w:rPr>
                    <w:t>ITEM</w:t>
                  </w:r>
                </w:p>
              </w:tc>
              <w:tc>
                <w:tcPr>
                  <w:tcW w:w="2787" w:type="dxa"/>
                  <w:tcBorders>
                    <w:top w:val="single" w:color="auto" w:sz="4" w:space="0"/>
                    <w:left w:val="single" w:color="auto" w:sz="4" w:space="0"/>
                    <w:bottom w:val="single" w:color="auto" w:sz="4" w:space="0"/>
                    <w:right w:val="single" w:color="auto" w:sz="4" w:space="0"/>
                  </w:tcBorders>
                </w:tcPr>
                <w:p w14:paraId="3921E01D">
                  <w:pPr>
                    <w:pStyle w:val="93"/>
                    <w:rPr>
                      <w:sz w:val="20"/>
                    </w:rPr>
                  </w:pPr>
                  <w:r>
                    <w:rPr>
                      <w:sz w:val="20"/>
                    </w:rPr>
                    <w:t>RECURSO</w:t>
                  </w:r>
                </w:p>
              </w:tc>
              <w:tc>
                <w:tcPr>
                  <w:tcW w:w="1772" w:type="dxa"/>
                  <w:tcBorders>
                    <w:top w:val="single" w:color="auto" w:sz="4" w:space="0"/>
                    <w:left w:val="single" w:color="auto" w:sz="4" w:space="0"/>
                    <w:bottom w:val="single" w:color="auto" w:sz="4" w:space="0"/>
                    <w:right w:val="single" w:color="auto" w:sz="4" w:space="0"/>
                  </w:tcBorders>
                </w:tcPr>
                <w:p w14:paraId="639F876F">
                  <w:pPr>
                    <w:pStyle w:val="93"/>
                    <w:jc w:val="both"/>
                    <w:rPr>
                      <w:sz w:val="20"/>
                    </w:rPr>
                  </w:pPr>
                  <w:r>
                    <w:rPr>
                      <w:sz w:val="20"/>
                    </w:rPr>
                    <w:t>UNIDAD</w:t>
                  </w:r>
                </w:p>
              </w:tc>
            </w:tr>
            <w:tr w14:paraId="48C9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26" w:type="dxa"/>
                  <w:tcBorders>
                    <w:top w:val="single" w:color="auto" w:sz="4" w:space="0"/>
                    <w:left w:val="single" w:color="auto" w:sz="4" w:space="0"/>
                    <w:bottom w:val="single" w:color="auto" w:sz="4" w:space="0"/>
                    <w:right w:val="single" w:color="auto" w:sz="4" w:space="0"/>
                  </w:tcBorders>
                </w:tcPr>
                <w:p w14:paraId="0EA6F637">
                  <w:pPr>
                    <w:pStyle w:val="93"/>
                    <w:jc w:val="both"/>
                    <w:rPr>
                      <w:sz w:val="20"/>
                    </w:rPr>
                  </w:pPr>
                </w:p>
              </w:tc>
              <w:tc>
                <w:tcPr>
                  <w:tcW w:w="2787" w:type="dxa"/>
                  <w:tcBorders>
                    <w:top w:val="single" w:color="auto" w:sz="4" w:space="0"/>
                    <w:left w:val="single" w:color="auto" w:sz="4" w:space="0"/>
                    <w:bottom w:val="single" w:color="auto" w:sz="4" w:space="0"/>
                    <w:right w:val="single" w:color="auto" w:sz="4" w:space="0"/>
                  </w:tcBorders>
                </w:tcPr>
                <w:p w14:paraId="364059F2">
                  <w:pPr>
                    <w:pStyle w:val="93"/>
                    <w:jc w:val="both"/>
                    <w:rPr>
                      <w:sz w:val="20"/>
                    </w:rPr>
                  </w:pPr>
                  <w:r>
                    <w:rPr>
                      <w:sz w:val="20"/>
                    </w:rPr>
                    <w:t>Se han de discriminar cada recurso comprometido</w:t>
                  </w:r>
                </w:p>
              </w:tc>
              <w:tc>
                <w:tcPr>
                  <w:tcW w:w="1772" w:type="dxa"/>
                  <w:tcBorders>
                    <w:top w:val="single" w:color="auto" w:sz="4" w:space="0"/>
                    <w:left w:val="single" w:color="auto" w:sz="4" w:space="0"/>
                    <w:bottom w:val="single" w:color="auto" w:sz="4" w:space="0"/>
                    <w:right w:val="single" w:color="auto" w:sz="4" w:space="0"/>
                  </w:tcBorders>
                </w:tcPr>
                <w:p w14:paraId="5DC77B12">
                  <w:pPr>
                    <w:pStyle w:val="93"/>
                    <w:jc w:val="both"/>
                    <w:rPr>
                      <w:sz w:val="20"/>
                    </w:rPr>
                  </w:pPr>
                </w:p>
              </w:tc>
            </w:tr>
          </w:tbl>
          <w:p w14:paraId="6AAD0D45">
            <w:pPr>
              <w:adjustRightInd w:val="0"/>
              <w:rPr>
                <w:lang w:val="es-ES"/>
              </w:rPr>
            </w:pPr>
          </w:p>
        </w:tc>
      </w:tr>
      <w:tr w14:paraId="3272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1FB2073A">
            <w:pPr>
              <w:pStyle w:val="93"/>
              <w:rPr>
                <w:rFonts w:cs="Arial"/>
                <w:b/>
                <w:sz w:val="20"/>
              </w:rPr>
            </w:pPr>
            <w:r>
              <w:rPr>
                <w:b/>
                <w:sz w:val="20"/>
              </w:rPr>
              <w:t>CLAUSULA TERCERA. - VALOR</w:t>
            </w:r>
          </w:p>
          <w:p w14:paraId="0BCBF04D">
            <w:pPr>
              <w:pStyle w:val="93"/>
              <w:rPr>
                <w:b/>
                <w:sz w:val="20"/>
              </w:rPr>
            </w:pPr>
          </w:p>
        </w:tc>
        <w:tc>
          <w:tcPr>
            <w:tcW w:w="6504" w:type="dxa"/>
            <w:tcBorders>
              <w:top w:val="single" w:color="auto" w:sz="4" w:space="0"/>
              <w:left w:val="single" w:color="auto" w:sz="4" w:space="0"/>
              <w:bottom w:val="single" w:color="auto" w:sz="4" w:space="0"/>
              <w:right w:val="single" w:color="auto" w:sz="4" w:space="0"/>
            </w:tcBorders>
          </w:tcPr>
          <w:p w14:paraId="29CE5E3D">
            <w:pPr>
              <w:pStyle w:val="93"/>
              <w:jc w:val="both"/>
              <w:rPr>
                <w:sz w:val="20"/>
              </w:rPr>
            </w:pPr>
            <w:r>
              <w:rPr>
                <w:sz w:val="20"/>
              </w:rPr>
              <w:t>Para efectos legales y presupuestales, el valor total del contrato asciende a la suma de (INDICAR EL VALOR EN LETRAS)  ($INDICAR EL VALOR EN NÚMEROS) MONEDA LEGAL, incluido IVA. (O SEÑALAR SI NO INCLUYE IVA).</w:t>
            </w:r>
          </w:p>
          <w:p w14:paraId="6D0220B3">
            <w:pPr>
              <w:pStyle w:val="93"/>
              <w:rPr>
                <w:sz w:val="20"/>
              </w:rPr>
            </w:pPr>
          </w:p>
          <w:tbl>
            <w:tblPr>
              <w:tblStyle w:val="12"/>
              <w:tblW w:w="6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24"/>
              <w:gridCol w:w="1624"/>
              <w:gridCol w:w="1624"/>
            </w:tblGrid>
            <w:tr w14:paraId="67CC6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5" w:type="dxa"/>
                  <w:tcBorders>
                    <w:top w:val="single" w:color="auto" w:sz="4" w:space="0"/>
                    <w:left w:val="single" w:color="auto" w:sz="4" w:space="0"/>
                    <w:bottom w:val="single" w:color="auto" w:sz="4" w:space="0"/>
                    <w:right w:val="single" w:color="auto" w:sz="4" w:space="0"/>
                  </w:tcBorders>
                </w:tcPr>
                <w:p w14:paraId="05AD6B5E">
                  <w:pPr>
                    <w:pStyle w:val="93"/>
                    <w:rPr>
                      <w:sz w:val="20"/>
                    </w:rPr>
                  </w:pPr>
                  <w:r>
                    <w:rPr>
                      <w:sz w:val="20"/>
                    </w:rPr>
                    <w:t>ITEM</w:t>
                  </w:r>
                </w:p>
              </w:tc>
              <w:tc>
                <w:tcPr>
                  <w:tcW w:w="1625" w:type="dxa"/>
                  <w:tcBorders>
                    <w:top w:val="single" w:color="auto" w:sz="4" w:space="0"/>
                    <w:left w:val="single" w:color="auto" w:sz="4" w:space="0"/>
                    <w:bottom w:val="single" w:color="auto" w:sz="4" w:space="0"/>
                    <w:right w:val="single" w:color="auto" w:sz="4" w:space="0"/>
                  </w:tcBorders>
                </w:tcPr>
                <w:p w14:paraId="68FC9DD5">
                  <w:pPr>
                    <w:pStyle w:val="93"/>
                    <w:rPr>
                      <w:sz w:val="20"/>
                    </w:rPr>
                  </w:pPr>
                  <w:r>
                    <w:rPr>
                      <w:sz w:val="20"/>
                    </w:rPr>
                    <w:t>CANTIDAD</w:t>
                  </w:r>
                </w:p>
              </w:tc>
              <w:tc>
                <w:tcPr>
                  <w:tcW w:w="1625" w:type="dxa"/>
                  <w:tcBorders>
                    <w:top w:val="single" w:color="auto" w:sz="4" w:space="0"/>
                    <w:left w:val="single" w:color="auto" w:sz="4" w:space="0"/>
                    <w:bottom w:val="single" w:color="auto" w:sz="4" w:space="0"/>
                    <w:right w:val="single" w:color="auto" w:sz="4" w:space="0"/>
                  </w:tcBorders>
                </w:tcPr>
                <w:p w14:paraId="3E3FE66C">
                  <w:pPr>
                    <w:pStyle w:val="93"/>
                    <w:rPr>
                      <w:sz w:val="20"/>
                    </w:rPr>
                  </w:pPr>
                  <w:r>
                    <w:rPr>
                      <w:sz w:val="20"/>
                    </w:rPr>
                    <w:t>VALOR UNITARIO</w:t>
                  </w:r>
                </w:p>
              </w:tc>
              <w:tc>
                <w:tcPr>
                  <w:tcW w:w="1625" w:type="dxa"/>
                  <w:tcBorders>
                    <w:top w:val="single" w:color="auto" w:sz="4" w:space="0"/>
                    <w:left w:val="single" w:color="auto" w:sz="4" w:space="0"/>
                    <w:bottom w:val="single" w:color="auto" w:sz="4" w:space="0"/>
                    <w:right w:val="single" w:color="auto" w:sz="4" w:space="0"/>
                  </w:tcBorders>
                </w:tcPr>
                <w:p w14:paraId="3477823F">
                  <w:pPr>
                    <w:pStyle w:val="93"/>
                    <w:rPr>
                      <w:sz w:val="20"/>
                    </w:rPr>
                  </w:pPr>
                  <w:r>
                    <w:rPr>
                      <w:sz w:val="20"/>
                    </w:rPr>
                    <w:t>VALOR TOTAL</w:t>
                  </w:r>
                </w:p>
              </w:tc>
            </w:tr>
            <w:tr w14:paraId="6E96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5" w:type="dxa"/>
                  <w:tcBorders>
                    <w:top w:val="single" w:color="auto" w:sz="4" w:space="0"/>
                    <w:left w:val="single" w:color="auto" w:sz="4" w:space="0"/>
                    <w:bottom w:val="single" w:color="auto" w:sz="4" w:space="0"/>
                    <w:right w:val="single" w:color="auto" w:sz="4" w:space="0"/>
                  </w:tcBorders>
                </w:tcPr>
                <w:p w14:paraId="27F93430">
                  <w:pPr>
                    <w:pStyle w:val="93"/>
                    <w:rPr>
                      <w:sz w:val="20"/>
                    </w:rPr>
                  </w:pPr>
                </w:p>
              </w:tc>
              <w:tc>
                <w:tcPr>
                  <w:tcW w:w="1625" w:type="dxa"/>
                  <w:tcBorders>
                    <w:top w:val="single" w:color="auto" w:sz="4" w:space="0"/>
                    <w:left w:val="single" w:color="auto" w:sz="4" w:space="0"/>
                    <w:bottom w:val="single" w:color="auto" w:sz="4" w:space="0"/>
                    <w:right w:val="single" w:color="auto" w:sz="4" w:space="0"/>
                  </w:tcBorders>
                </w:tcPr>
                <w:p w14:paraId="1E53EE9B">
                  <w:pPr>
                    <w:pStyle w:val="93"/>
                    <w:rPr>
                      <w:sz w:val="20"/>
                    </w:rPr>
                  </w:pPr>
                </w:p>
              </w:tc>
              <w:tc>
                <w:tcPr>
                  <w:tcW w:w="1625" w:type="dxa"/>
                  <w:tcBorders>
                    <w:top w:val="single" w:color="auto" w:sz="4" w:space="0"/>
                    <w:left w:val="single" w:color="auto" w:sz="4" w:space="0"/>
                    <w:bottom w:val="single" w:color="auto" w:sz="4" w:space="0"/>
                    <w:right w:val="single" w:color="auto" w:sz="4" w:space="0"/>
                  </w:tcBorders>
                </w:tcPr>
                <w:p w14:paraId="14F569A2">
                  <w:pPr>
                    <w:pStyle w:val="93"/>
                    <w:rPr>
                      <w:sz w:val="20"/>
                    </w:rPr>
                  </w:pPr>
                </w:p>
              </w:tc>
              <w:tc>
                <w:tcPr>
                  <w:tcW w:w="1625" w:type="dxa"/>
                  <w:tcBorders>
                    <w:top w:val="single" w:color="auto" w:sz="4" w:space="0"/>
                    <w:left w:val="single" w:color="auto" w:sz="4" w:space="0"/>
                    <w:bottom w:val="single" w:color="auto" w:sz="4" w:space="0"/>
                    <w:right w:val="single" w:color="auto" w:sz="4" w:space="0"/>
                  </w:tcBorders>
                </w:tcPr>
                <w:p w14:paraId="25E21D9B">
                  <w:pPr>
                    <w:pStyle w:val="93"/>
                    <w:rPr>
                      <w:sz w:val="20"/>
                    </w:rPr>
                  </w:pPr>
                </w:p>
              </w:tc>
            </w:tr>
          </w:tbl>
          <w:p w14:paraId="20D8A658">
            <w:pPr>
              <w:pStyle w:val="93"/>
              <w:rPr>
                <w:sz w:val="20"/>
              </w:rPr>
            </w:pPr>
          </w:p>
        </w:tc>
      </w:tr>
      <w:tr w14:paraId="7F91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 w:hRule="atLeast"/>
          <w:jc w:val="center"/>
        </w:trPr>
        <w:tc>
          <w:tcPr>
            <w:tcW w:w="3213" w:type="dxa"/>
            <w:tcBorders>
              <w:top w:val="single" w:color="auto" w:sz="4" w:space="0"/>
              <w:left w:val="single" w:color="auto" w:sz="4" w:space="0"/>
              <w:bottom w:val="single" w:color="auto" w:sz="4" w:space="0"/>
              <w:right w:val="single" w:color="auto" w:sz="4" w:space="0"/>
            </w:tcBorders>
          </w:tcPr>
          <w:p w14:paraId="649D1487">
            <w:pPr>
              <w:pStyle w:val="93"/>
              <w:rPr>
                <w:b/>
                <w:sz w:val="20"/>
              </w:rPr>
            </w:pPr>
          </w:p>
          <w:p w14:paraId="792976B3">
            <w:pPr>
              <w:pStyle w:val="93"/>
              <w:rPr>
                <w:b/>
                <w:sz w:val="20"/>
              </w:rPr>
            </w:pPr>
          </w:p>
          <w:p w14:paraId="46BBB44D">
            <w:pPr>
              <w:pStyle w:val="93"/>
              <w:rPr>
                <w:b/>
                <w:sz w:val="20"/>
              </w:rPr>
            </w:pPr>
          </w:p>
          <w:p w14:paraId="2A00D0CE">
            <w:pPr>
              <w:pStyle w:val="93"/>
              <w:rPr>
                <w:b/>
                <w:sz w:val="20"/>
              </w:rPr>
            </w:pPr>
          </w:p>
          <w:p w14:paraId="7C5738B6">
            <w:pPr>
              <w:pStyle w:val="93"/>
              <w:rPr>
                <w:b/>
                <w:sz w:val="20"/>
              </w:rPr>
            </w:pPr>
          </w:p>
          <w:p w14:paraId="3927A211">
            <w:pPr>
              <w:pStyle w:val="93"/>
              <w:rPr>
                <w:b/>
                <w:sz w:val="20"/>
              </w:rPr>
            </w:pPr>
            <w:r>
              <w:rPr>
                <w:b/>
                <w:sz w:val="20"/>
              </w:rPr>
              <w:t>CLAUSULA CUARTA. - FORMA DE PAGO</w:t>
            </w:r>
          </w:p>
          <w:p w14:paraId="40813B12">
            <w:pPr>
              <w:pStyle w:val="93"/>
              <w:rPr>
                <w:b/>
                <w:sz w:val="20"/>
              </w:rPr>
            </w:pPr>
          </w:p>
          <w:p w14:paraId="38C3F3A9">
            <w:pPr>
              <w:pStyle w:val="93"/>
              <w:rPr>
                <w:b/>
                <w:sz w:val="20"/>
              </w:rPr>
            </w:pPr>
          </w:p>
          <w:p w14:paraId="5067773B">
            <w:pPr>
              <w:pStyle w:val="93"/>
              <w:rPr>
                <w:b/>
                <w:sz w:val="20"/>
              </w:rPr>
            </w:pPr>
          </w:p>
        </w:tc>
        <w:tc>
          <w:tcPr>
            <w:tcW w:w="6504" w:type="dxa"/>
            <w:tcBorders>
              <w:top w:val="single" w:color="auto" w:sz="4" w:space="0"/>
              <w:left w:val="single" w:color="auto" w:sz="4" w:space="0"/>
              <w:bottom w:val="single" w:color="auto" w:sz="4" w:space="0"/>
              <w:right w:val="single" w:color="auto" w:sz="4" w:space="0"/>
            </w:tcBorders>
          </w:tcPr>
          <w:p w14:paraId="2C55EE4C">
            <w:pPr>
              <w:pStyle w:val="93"/>
              <w:ind w:left="-4"/>
              <w:rPr>
                <w:sz w:val="10"/>
              </w:rPr>
            </w:pPr>
          </w:p>
          <w:p w14:paraId="77A3A79B">
            <w:pPr>
              <w:pStyle w:val="93"/>
              <w:ind w:left="-4"/>
              <w:jc w:val="both"/>
              <w:rPr>
                <w:sz w:val="20"/>
              </w:rPr>
            </w:pPr>
            <w:r>
              <w:rPr>
                <w:sz w:val="20"/>
              </w:rPr>
              <w:t>El pago del presente contrato se efectuará (SEÑALAR LA FORMA DE PAGO A EMPLEAR).</w:t>
            </w:r>
          </w:p>
          <w:p w14:paraId="5C61E8E2">
            <w:pPr>
              <w:pStyle w:val="93"/>
              <w:jc w:val="both"/>
              <w:rPr>
                <w:sz w:val="20"/>
              </w:rPr>
            </w:pPr>
            <w:r>
              <w:rPr>
                <w:sz w:val="20"/>
              </w:rPr>
              <w:t>Los pagos se harán a la siguiente cuenta:</w:t>
            </w:r>
          </w:p>
          <w:p w14:paraId="332FFE71">
            <w:pPr>
              <w:pStyle w:val="93"/>
              <w:jc w:val="both"/>
              <w:rPr>
                <w:sz w:val="20"/>
              </w:rPr>
            </w:pPr>
            <w:r>
              <w:rPr>
                <w:b/>
                <w:sz w:val="20"/>
              </w:rPr>
              <w:t>NOMBRE BENEFICIARIO:</w:t>
            </w:r>
            <w:r>
              <w:rPr>
                <w:sz w:val="20"/>
              </w:rPr>
              <w:t xml:space="preserve"> Firma contratista, en caso de ser un consorcio o unión temporal debe estar a nombre de la misma.</w:t>
            </w:r>
          </w:p>
          <w:p w14:paraId="534114CF">
            <w:pPr>
              <w:pStyle w:val="93"/>
              <w:jc w:val="both"/>
              <w:rPr>
                <w:sz w:val="20"/>
              </w:rPr>
            </w:pPr>
            <w:r>
              <w:rPr>
                <w:b/>
                <w:sz w:val="20"/>
              </w:rPr>
              <w:t>BANCO</w:t>
            </w:r>
            <w:r>
              <w:rPr>
                <w:sz w:val="20"/>
              </w:rPr>
              <w:t xml:space="preserve">: </w:t>
            </w:r>
          </w:p>
          <w:p w14:paraId="02C8284A">
            <w:pPr>
              <w:pStyle w:val="93"/>
              <w:ind w:right="110"/>
              <w:jc w:val="both"/>
              <w:rPr>
                <w:sz w:val="20"/>
              </w:rPr>
            </w:pPr>
            <w:r>
              <w:rPr>
                <w:b/>
                <w:sz w:val="20"/>
              </w:rPr>
              <w:t xml:space="preserve">TIPO DE CUENTA: </w:t>
            </w:r>
            <w:r>
              <w:rPr>
                <w:sz w:val="20"/>
              </w:rPr>
              <w:t>Corriente y/o ahorros, especificar.</w:t>
            </w:r>
          </w:p>
          <w:p w14:paraId="53BE3F40">
            <w:pPr>
              <w:pStyle w:val="93"/>
              <w:ind w:right="110"/>
              <w:jc w:val="both"/>
              <w:rPr>
                <w:sz w:val="20"/>
              </w:rPr>
            </w:pPr>
            <w:r>
              <w:rPr>
                <w:b/>
                <w:sz w:val="20"/>
              </w:rPr>
              <w:t>NUMERO DE CUENTA:</w:t>
            </w:r>
            <w:r>
              <w:rPr>
                <w:sz w:val="20"/>
              </w:rPr>
              <w:t xml:space="preserve"> </w:t>
            </w:r>
          </w:p>
          <w:p w14:paraId="448D6613">
            <w:pPr>
              <w:pStyle w:val="93"/>
              <w:ind w:right="110"/>
              <w:jc w:val="both"/>
              <w:rPr>
                <w:sz w:val="20"/>
              </w:rPr>
            </w:pPr>
            <w:r>
              <w:rPr>
                <w:b/>
                <w:sz w:val="20"/>
              </w:rPr>
              <w:t xml:space="preserve">OFICINA: </w:t>
            </w:r>
          </w:p>
        </w:tc>
      </w:tr>
      <w:tr w14:paraId="5639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157F4BFE">
            <w:pPr>
              <w:pStyle w:val="93"/>
              <w:rPr>
                <w:b/>
                <w:sz w:val="20"/>
              </w:rPr>
            </w:pPr>
            <w:r>
              <w:rPr>
                <w:b/>
                <w:sz w:val="20"/>
              </w:rPr>
              <w:t>CLAUSULA QUINTA- APROPIACIÓN PRESUPUESTAL</w:t>
            </w:r>
          </w:p>
        </w:tc>
        <w:tc>
          <w:tcPr>
            <w:tcW w:w="6504" w:type="dxa"/>
            <w:tcBorders>
              <w:top w:val="single" w:color="auto" w:sz="4" w:space="0"/>
              <w:left w:val="single" w:color="auto" w:sz="4" w:space="0"/>
              <w:bottom w:val="single" w:color="auto" w:sz="4" w:space="0"/>
              <w:right w:val="single" w:color="auto" w:sz="4" w:space="0"/>
            </w:tcBorders>
          </w:tcPr>
          <w:p w14:paraId="4F930525">
            <w:pPr>
              <w:pStyle w:val="93"/>
              <w:jc w:val="both"/>
              <w:rPr>
                <w:sz w:val="20"/>
              </w:rPr>
            </w:pPr>
            <w:r>
              <w:rPr>
                <w:sz w:val="20"/>
              </w:rPr>
              <w:t>SE DEBE SEÑALAR EL CERTIFICADO DE DISPONIBILIDAD PRESUPUESTAL QUE RESPALDA LA CONTRATACIÓN Y EL OFICIO DE APROBACIÓN DE VIGENCIAS FUTURAS EN CASO QUE APLIQUE</w:t>
            </w:r>
          </w:p>
        </w:tc>
      </w:tr>
      <w:tr w14:paraId="498F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33" w:hRule="atLeast"/>
          <w:jc w:val="center"/>
        </w:trPr>
        <w:tc>
          <w:tcPr>
            <w:tcW w:w="3213" w:type="dxa"/>
            <w:tcBorders>
              <w:top w:val="single" w:color="auto" w:sz="4" w:space="0"/>
              <w:left w:val="single" w:color="auto" w:sz="4" w:space="0"/>
              <w:bottom w:val="single" w:color="auto" w:sz="4" w:space="0"/>
              <w:right w:val="single" w:color="auto" w:sz="4" w:space="0"/>
            </w:tcBorders>
          </w:tcPr>
          <w:p w14:paraId="6F56B21F">
            <w:pPr>
              <w:pStyle w:val="93"/>
              <w:jc w:val="both"/>
              <w:rPr>
                <w:b/>
                <w:sz w:val="20"/>
              </w:rPr>
            </w:pPr>
            <w:r>
              <w:rPr>
                <w:b/>
                <w:sz w:val="20"/>
              </w:rPr>
              <w:t>CLAUSULA SEXTA. - PLAZO DE EJECUCIÓN</w:t>
            </w:r>
          </w:p>
        </w:tc>
        <w:tc>
          <w:tcPr>
            <w:tcW w:w="6504" w:type="dxa"/>
            <w:tcBorders>
              <w:top w:val="single" w:color="auto" w:sz="4" w:space="0"/>
              <w:left w:val="single" w:color="auto" w:sz="4" w:space="0"/>
              <w:bottom w:val="single" w:color="auto" w:sz="4" w:space="0"/>
              <w:right w:val="single" w:color="auto" w:sz="4" w:space="0"/>
            </w:tcBorders>
          </w:tcPr>
          <w:p w14:paraId="6BFC4FD6">
            <w:pPr>
              <w:pStyle w:val="93"/>
              <w:jc w:val="both"/>
              <w:rPr>
                <w:sz w:val="20"/>
              </w:rPr>
            </w:pPr>
            <w:r>
              <w:rPr>
                <w:sz w:val="20"/>
              </w:rPr>
              <w:t xml:space="preserve">Se señala el plazo de ejecución, el cual cuenta a partir de la aprobación de la garantía única en caso que este aplique o desde el registro presupuestal en caso que no se haya pactado. </w:t>
            </w:r>
          </w:p>
        </w:tc>
      </w:tr>
      <w:tr w14:paraId="2F14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7" w:hRule="atLeast"/>
          <w:jc w:val="center"/>
        </w:trPr>
        <w:tc>
          <w:tcPr>
            <w:tcW w:w="3213" w:type="dxa"/>
            <w:tcBorders>
              <w:top w:val="single" w:color="auto" w:sz="4" w:space="0"/>
              <w:left w:val="single" w:color="auto" w:sz="4" w:space="0"/>
              <w:bottom w:val="single" w:color="auto" w:sz="4" w:space="0"/>
              <w:right w:val="single" w:color="auto" w:sz="4" w:space="0"/>
            </w:tcBorders>
          </w:tcPr>
          <w:p w14:paraId="29C2DDD6">
            <w:pPr>
              <w:pStyle w:val="93"/>
              <w:jc w:val="both"/>
              <w:rPr>
                <w:b/>
                <w:sz w:val="20"/>
              </w:rPr>
            </w:pPr>
            <w:r>
              <w:rPr>
                <w:b/>
                <w:sz w:val="20"/>
              </w:rPr>
              <w:t>CLAUSULA OCTAVA: LUGAR DE EJECUCIÓN</w:t>
            </w:r>
          </w:p>
        </w:tc>
        <w:tc>
          <w:tcPr>
            <w:tcW w:w="6504" w:type="dxa"/>
            <w:tcBorders>
              <w:top w:val="single" w:color="auto" w:sz="4" w:space="0"/>
              <w:left w:val="single" w:color="auto" w:sz="4" w:space="0"/>
              <w:bottom w:val="single" w:color="auto" w:sz="4" w:space="0"/>
              <w:right w:val="single" w:color="auto" w:sz="4" w:space="0"/>
            </w:tcBorders>
          </w:tcPr>
          <w:p w14:paraId="33C531CF">
            <w:pPr>
              <w:pStyle w:val="93"/>
              <w:rPr>
                <w:sz w:val="20"/>
              </w:rPr>
            </w:pPr>
            <w:r>
              <w:rPr>
                <w:sz w:val="20"/>
              </w:rPr>
              <w:t>Se indica el sitio</w:t>
            </w:r>
          </w:p>
        </w:tc>
      </w:tr>
      <w:tr w14:paraId="39096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213" w:type="dxa"/>
            <w:tcBorders>
              <w:top w:val="single" w:color="auto" w:sz="4" w:space="0"/>
              <w:left w:val="single" w:color="auto" w:sz="4" w:space="0"/>
              <w:bottom w:val="single" w:color="auto" w:sz="4" w:space="0"/>
              <w:right w:val="single" w:color="auto" w:sz="4" w:space="0"/>
            </w:tcBorders>
          </w:tcPr>
          <w:p w14:paraId="477A88E8">
            <w:pPr>
              <w:pStyle w:val="93"/>
              <w:jc w:val="both"/>
              <w:rPr>
                <w:sz w:val="20"/>
              </w:rPr>
            </w:pPr>
            <w:r>
              <w:rPr>
                <w:b/>
                <w:sz w:val="20"/>
              </w:rPr>
              <w:t>CLAUSULA DECIMA NOVENA- MONEDA DEL CONTRATO</w:t>
            </w:r>
          </w:p>
        </w:tc>
        <w:tc>
          <w:tcPr>
            <w:tcW w:w="6504" w:type="dxa"/>
            <w:tcBorders>
              <w:top w:val="single" w:color="auto" w:sz="4" w:space="0"/>
              <w:left w:val="single" w:color="auto" w:sz="4" w:space="0"/>
              <w:bottom w:val="single" w:color="auto" w:sz="4" w:space="0"/>
              <w:right w:val="single" w:color="auto" w:sz="4" w:space="0"/>
            </w:tcBorders>
          </w:tcPr>
          <w:p w14:paraId="42E31302">
            <w:pPr>
              <w:pStyle w:val="93"/>
              <w:rPr>
                <w:sz w:val="20"/>
              </w:rPr>
            </w:pPr>
            <w:r>
              <w:rPr>
                <w:sz w:val="20"/>
              </w:rPr>
              <w:t>Pesos colombianos</w:t>
            </w:r>
          </w:p>
          <w:p w14:paraId="1C5D0EB1">
            <w:pPr>
              <w:pStyle w:val="93"/>
              <w:rPr>
                <w:sz w:val="20"/>
              </w:rPr>
            </w:pPr>
          </w:p>
        </w:tc>
      </w:tr>
    </w:tbl>
    <w:p w14:paraId="38377515">
      <w:pPr>
        <w:pStyle w:val="93"/>
        <w:rPr>
          <w:sz w:val="20"/>
        </w:rPr>
      </w:pPr>
    </w:p>
    <w:p w14:paraId="42937A79">
      <w:pPr>
        <w:pStyle w:val="93"/>
        <w:rPr>
          <w:b/>
          <w:sz w:val="20"/>
        </w:rPr>
      </w:pPr>
      <w:r>
        <w:rPr>
          <w:b/>
          <w:sz w:val="20"/>
        </w:rPr>
        <w:t>LA POLICÍA NACIONAL</w:t>
      </w:r>
    </w:p>
    <w:p w14:paraId="2ECE579D">
      <w:pPr>
        <w:pStyle w:val="93"/>
        <w:rPr>
          <w:b/>
          <w:sz w:val="20"/>
        </w:rPr>
      </w:pPr>
    </w:p>
    <w:p w14:paraId="3D03EBD7">
      <w:pPr>
        <w:pStyle w:val="93"/>
        <w:tabs>
          <w:tab w:val="left" w:pos="426"/>
        </w:tabs>
        <w:rPr>
          <w:b/>
          <w:bCs/>
          <w:sz w:val="20"/>
        </w:rPr>
      </w:pPr>
    </w:p>
    <w:p w14:paraId="5A7B6DB9">
      <w:pPr>
        <w:pStyle w:val="93"/>
        <w:tabs>
          <w:tab w:val="left" w:pos="426"/>
        </w:tabs>
        <w:rPr>
          <w:b/>
          <w:bCs/>
          <w:sz w:val="20"/>
        </w:rPr>
      </w:pPr>
    </w:p>
    <w:p w14:paraId="4C2D2B26">
      <w:pPr>
        <w:pStyle w:val="93"/>
        <w:tabs>
          <w:tab w:val="left" w:pos="426"/>
        </w:tabs>
        <w:rPr>
          <w:b/>
          <w:bCs/>
          <w:sz w:val="20"/>
        </w:rPr>
      </w:pPr>
    </w:p>
    <w:p w14:paraId="7BDD1B94">
      <w:pPr>
        <w:pStyle w:val="93"/>
        <w:tabs>
          <w:tab w:val="left" w:pos="426"/>
        </w:tabs>
        <w:rPr>
          <w:b/>
          <w:bCs/>
          <w:sz w:val="20"/>
        </w:rPr>
      </w:pPr>
    </w:p>
    <w:p w14:paraId="6C78079B">
      <w:pPr>
        <w:pStyle w:val="93"/>
        <w:tabs>
          <w:tab w:val="left" w:pos="426"/>
        </w:tabs>
        <w:rPr>
          <w:b/>
          <w:sz w:val="20"/>
        </w:rPr>
      </w:pPr>
      <w:r>
        <w:rPr>
          <w:b/>
          <w:sz w:val="20"/>
        </w:rPr>
        <w:t>GRADO Y NOMBRE DEL ORDENADOR DEL GASTO</w:t>
      </w:r>
    </w:p>
    <w:p w14:paraId="53C8B57A">
      <w:pPr>
        <w:pStyle w:val="93"/>
        <w:tabs>
          <w:tab w:val="left" w:pos="426"/>
        </w:tabs>
        <w:rPr>
          <w:sz w:val="20"/>
        </w:rPr>
      </w:pPr>
      <w:r>
        <w:rPr>
          <w:sz w:val="20"/>
        </w:rPr>
        <w:t>Cargo del Ordenador del Gasto</w:t>
      </w:r>
    </w:p>
    <w:p w14:paraId="55E6E003">
      <w:pPr>
        <w:pStyle w:val="93"/>
        <w:tabs>
          <w:tab w:val="left" w:pos="426"/>
        </w:tabs>
        <w:rPr>
          <w:bCs/>
          <w:sz w:val="20"/>
        </w:rPr>
      </w:pPr>
    </w:p>
    <w:p w14:paraId="152CB300">
      <w:pPr>
        <w:pStyle w:val="93"/>
        <w:tabs>
          <w:tab w:val="left" w:pos="426"/>
        </w:tabs>
        <w:rPr>
          <w:b/>
          <w:bCs/>
          <w:sz w:val="20"/>
        </w:rPr>
      </w:pPr>
    </w:p>
    <w:p w14:paraId="6EDBCDA8">
      <w:pPr>
        <w:pStyle w:val="93"/>
        <w:tabs>
          <w:tab w:val="left" w:pos="426"/>
        </w:tabs>
        <w:rPr>
          <w:b/>
          <w:bCs/>
          <w:sz w:val="20"/>
        </w:rPr>
      </w:pPr>
      <w:r>
        <w:rPr>
          <w:b/>
          <w:bCs/>
          <w:sz w:val="20"/>
        </w:rPr>
        <w:t>CONTRATISTA</w:t>
      </w:r>
    </w:p>
    <w:p w14:paraId="016D8AE4">
      <w:pPr>
        <w:pStyle w:val="93"/>
        <w:tabs>
          <w:tab w:val="left" w:pos="426"/>
        </w:tabs>
        <w:rPr>
          <w:b/>
          <w:bCs/>
          <w:sz w:val="20"/>
        </w:rPr>
      </w:pPr>
    </w:p>
    <w:p w14:paraId="6275ECD2">
      <w:pPr>
        <w:pStyle w:val="93"/>
        <w:tabs>
          <w:tab w:val="left" w:pos="426"/>
        </w:tabs>
        <w:rPr>
          <w:b/>
          <w:bCs/>
          <w:sz w:val="20"/>
        </w:rPr>
      </w:pPr>
    </w:p>
    <w:p w14:paraId="610B23A2">
      <w:pPr>
        <w:pStyle w:val="93"/>
        <w:tabs>
          <w:tab w:val="left" w:pos="426"/>
        </w:tabs>
        <w:rPr>
          <w:b/>
          <w:bCs/>
          <w:sz w:val="20"/>
        </w:rPr>
      </w:pPr>
    </w:p>
    <w:p w14:paraId="0362E003">
      <w:pPr>
        <w:pStyle w:val="93"/>
        <w:tabs>
          <w:tab w:val="left" w:pos="426"/>
        </w:tabs>
        <w:rPr>
          <w:b/>
          <w:bCs/>
          <w:sz w:val="20"/>
        </w:rPr>
      </w:pPr>
    </w:p>
    <w:p w14:paraId="0338849F">
      <w:pPr>
        <w:pStyle w:val="93"/>
        <w:tabs>
          <w:tab w:val="left" w:pos="426"/>
        </w:tabs>
        <w:rPr>
          <w:b/>
          <w:bCs/>
          <w:sz w:val="20"/>
        </w:rPr>
      </w:pPr>
    </w:p>
    <w:p w14:paraId="2A447DB6">
      <w:pPr>
        <w:pStyle w:val="93"/>
        <w:tabs>
          <w:tab w:val="left" w:pos="426"/>
        </w:tabs>
        <w:rPr>
          <w:b/>
          <w:sz w:val="20"/>
        </w:rPr>
      </w:pPr>
      <w:r>
        <w:rPr>
          <w:b/>
          <w:sz w:val="20"/>
        </w:rPr>
        <w:t>NOMBRE DEL REPRESENTANTE LEGAL DEL CONTRATISTA</w:t>
      </w:r>
    </w:p>
    <w:p w14:paraId="20978092">
      <w:pPr>
        <w:pStyle w:val="93"/>
        <w:tabs>
          <w:tab w:val="left" w:pos="426"/>
        </w:tabs>
        <w:rPr>
          <w:sz w:val="20"/>
        </w:rPr>
      </w:pPr>
      <w:r>
        <w:rPr>
          <w:sz w:val="20"/>
        </w:rPr>
        <w:t>Calidad en que Actúa</w:t>
      </w:r>
    </w:p>
    <w:p w14:paraId="6F2C1629">
      <w:pPr>
        <w:pStyle w:val="93"/>
        <w:tabs>
          <w:tab w:val="left" w:pos="3960"/>
        </w:tabs>
        <w:rPr>
          <w:b/>
          <w:sz w:val="20"/>
        </w:rPr>
      </w:pPr>
    </w:p>
    <w:p w14:paraId="095B1AC9">
      <w:pPr>
        <w:autoSpaceDE/>
        <w:autoSpaceDN/>
        <w:jc w:val="both"/>
      </w:pPr>
    </w:p>
    <w:p w14:paraId="071F361D">
      <w:pPr>
        <w:autoSpaceDE/>
        <w:autoSpaceDN/>
        <w:jc w:val="both"/>
      </w:pPr>
    </w:p>
    <w:p w14:paraId="32978006">
      <w:pPr>
        <w:tabs>
          <w:tab w:val="left" w:pos="240"/>
        </w:tabs>
        <w:autoSpaceDE/>
        <w:autoSpaceDN/>
        <w:contextualSpacing/>
        <w:rPr>
          <w:color w:val="A6A6A6"/>
          <w:sz w:val="18"/>
          <w:szCs w:val="18"/>
          <w:lang w:val="es-CO"/>
        </w:rPr>
      </w:pPr>
    </w:p>
    <w:p w14:paraId="0CA0CA40">
      <w:pPr>
        <w:tabs>
          <w:tab w:val="left" w:pos="240"/>
        </w:tabs>
        <w:autoSpaceDE/>
        <w:autoSpaceDN/>
        <w:contextualSpacing/>
        <w:rPr>
          <w:color w:val="A6A6A6"/>
          <w:sz w:val="18"/>
          <w:szCs w:val="18"/>
          <w:lang w:val="es-CO"/>
        </w:rPr>
      </w:pPr>
    </w:p>
    <w:p w14:paraId="06ECF5DA">
      <w:pPr>
        <w:tabs>
          <w:tab w:val="left" w:pos="240"/>
        </w:tabs>
        <w:autoSpaceDE/>
        <w:autoSpaceDN/>
        <w:contextualSpacing/>
        <w:rPr>
          <w:color w:val="A6A6A6"/>
          <w:sz w:val="18"/>
          <w:szCs w:val="18"/>
          <w:lang w:val="es-CO"/>
        </w:rPr>
      </w:pPr>
    </w:p>
    <w:p w14:paraId="6288DAE5">
      <w:pPr>
        <w:tabs>
          <w:tab w:val="left" w:pos="240"/>
        </w:tabs>
        <w:autoSpaceDE/>
        <w:autoSpaceDN/>
        <w:contextualSpacing/>
        <w:rPr>
          <w:color w:val="A6A6A6"/>
          <w:sz w:val="18"/>
          <w:szCs w:val="18"/>
          <w:lang w:val="es-CO"/>
        </w:rPr>
      </w:pPr>
    </w:p>
    <w:p w14:paraId="0C6A1A5E">
      <w:pPr>
        <w:tabs>
          <w:tab w:val="left" w:pos="240"/>
        </w:tabs>
        <w:autoSpaceDE/>
        <w:autoSpaceDN/>
        <w:contextualSpacing/>
        <w:rPr>
          <w:color w:val="A6A6A6"/>
          <w:sz w:val="18"/>
          <w:szCs w:val="18"/>
          <w:lang w:val="es-CO"/>
        </w:rPr>
      </w:pPr>
    </w:p>
    <w:p w14:paraId="3DC76B1A">
      <w:pPr>
        <w:tabs>
          <w:tab w:val="left" w:pos="240"/>
        </w:tabs>
        <w:autoSpaceDE/>
        <w:autoSpaceDN/>
        <w:contextualSpacing/>
        <w:rPr>
          <w:color w:val="A6A6A6"/>
          <w:sz w:val="18"/>
          <w:szCs w:val="18"/>
          <w:lang w:val="es-CO"/>
        </w:rPr>
      </w:pPr>
    </w:p>
    <w:p w14:paraId="7BB79818">
      <w:pPr>
        <w:tabs>
          <w:tab w:val="left" w:pos="240"/>
        </w:tabs>
        <w:autoSpaceDE/>
        <w:autoSpaceDN/>
        <w:contextualSpacing/>
        <w:rPr>
          <w:color w:val="A6A6A6"/>
          <w:sz w:val="18"/>
          <w:szCs w:val="18"/>
          <w:lang w:val="es-CO"/>
        </w:rPr>
      </w:pPr>
    </w:p>
    <w:p w14:paraId="7E4DD23B">
      <w:pPr>
        <w:tabs>
          <w:tab w:val="left" w:pos="240"/>
        </w:tabs>
        <w:autoSpaceDE/>
        <w:autoSpaceDN/>
        <w:contextualSpacing/>
        <w:rPr>
          <w:color w:val="A6A6A6"/>
          <w:sz w:val="18"/>
          <w:szCs w:val="18"/>
          <w:lang w:val="es-CO"/>
        </w:rPr>
      </w:pPr>
    </w:p>
    <w:p w14:paraId="7EC8C906">
      <w:pPr>
        <w:tabs>
          <w:tab w:val="left" w:pos="240"/>
        </w:tabs>
        <w:autoSpaceDE/>
        <w:autoSpaceDN/>
        <w:contextualSpacing/>
        <w:rPr>
          <w:color w:val="A6A6A6"/>
          <w:sz w:val="18"/>
          <w:szCs w:val="18"/>
          <w:lang w:val="es-CO"/>
        </w:rPr>
      </w:pPr>
    </w:p>
    <w:p w14:paraId="3BD01D86">
      <w:pPr>
        <w:tabs>
          <w:tab w:val="left" w:pos="240"/>
        </w:tabs>
        <w:autoSpaceDE/>
        <w:autoSpaceDN/>
        <w:contextualSpacing/>
        <w:rPr>
          <w:color w:val="A6A6A6"/>
          <w:sz w:val="18"/>
          <w:szCs w:val="18"/>
          <w:lang w:val="es-CO"/>
        </w:rPr>
      </w:pPr>
    </w:p>
    <w:p w14:paraId="157D9A8C">
      <w:pPr>
        <w:tabs>
          <w:tab w:val="left" w:pos="240"/>
        </w:tabs>
        <w:autoSpaceDE/>
        <w:autoSpaceDN/>
        <w:contextualSpacing/>
        <w:rPr>
          <w:color w:val="A6A6A6"/>
          <w:sz w:val="18"/>
          <w:szCs w:val="18"/>
          <w:lang w:val="es-CO"/>
        </w:rPr>
      </w:pPr>
    </w:p>
    <w:p w14:paraId="6ACB5D0D">
      <w:pPr>
        <w:tabs>
          <w:tab w:val="left" w:pos="240"/>
        </w:tabs>
        <w:autoSpaceDE/>
        <w:autoSpaceDN/>
        <w:contextualSpacing/>
        <w:rPr>
          <w:color w:val="A6A6A6"/>
          <w:sz w:val="18"/>
          <w:szCs w:val="18"/>
          <w:lang w:val="es-CO"/>
        </w:rPr>
      </w:pPr>
    </w:p>
    <w:p w14:paraId="03BD7471">
      <w:pPr>
        <w:tabs>
          <w:tab w:val="left" w:pos="240"/>
        </w:tabs>
        <w:autoSpaceDE/>
        <w:autoSpaceDN/>
        <w:contextualSpacing/>
        <w:rPr>
          <w:color w:val="A6A6A6"/>
          <w:sz w:val="18"/>
          <w:szCs w:val="18"/>
          <w:lang w:val="es-CO"/>
        </w:rPr>
      </w:pPr>
    </w:p>
    <w:p w14:paraId="63E4AC94">
      <w:pPr>
        <w:tabs>
          <w:tab w:val="left" w:pos="240"/>
        </w:tabs>
        <w:autoSpaceDE/>
        <w:autoSpaceDN/>
        <w:contextualSpacing/>
        <w:rPr>
          <w:color w:val="A6A6A6"/>
          <w:sz w:val="18"/>
          <w:szCs w:val="18"/>
          <w:lang w:val="es-CO"/>
        </w:rPr>
      </w:pPr>
    </w:p>
    <w:p w14:paraId="4428CC89">
      <w:pPr>
        <w:tabs>
          <w:tab w:val="left" w:pos="240"/>
        </w:tabs>
        <w:autoSpaceDE/>
        <w:autoSpaceDN/>
        <w:contextualSpacing/>
        <w:rPr>
          <w:color w:val="A6A6A6"/>
          <w:sz w:val="18"/>
          <w:szCs w:val="18"/>
          <w:lang w:val="es-CO"/>
        </w:rPr>
      </w:pPr>
    </w:p>
    <w:p w14:paraId="3FF2CAFE">
      <w:pPr>
        <w:tabs>
          <w:tab w:val="left" w:pos="240"/>
        </w:tabs>
        <w:autoSpaceDE/>
        <w:autoSpaceDN/>
        <w:contextualSpacing/>
        <w:rPr>
          <w:color w:val="A6A6A6"/>
          <w:sz w:val="18"/>
          <w:szCs w:val="18"/>
          <w:lang w:val="es-CO"/>
        </w:rPr>
      </w:pPr>
    </w:p>
    <w:p w14:paraId="35FD86FC">
      <w:pPr>
        <w:tabs>
          <w:tab w:val="left" w:pos="240"/>
        </w:tabs>
        <w:autoSpaceDE/>
        <w:autoSpaceDN/>
        <w:contextualSpacing/>
        <w:rPr>
          <w:color w:val="A6A6A6"/>
          <w:sz w:val="18"/>
          <w:szCs w:val="18"/>
          <w:lang w:val="es-CO"/>
        </w:rPr>
      </w:pPr>
    </w:p>
    <w:p w14:paraId="07AC7EF4">
      <w:pPr>
        <w:tabs>
          <w:tab w:val="left" w:pos="240"/>
        </w:tabs>
        <w:autoSpaceDE/>
        <w:autoSpaceDN/>
        <w:contextualSpacing/>
        <w:rPr>
          <w:color w:val="A6A6A6"/>
          <w:sz w:val="18"/>
          <w:szCs w:val="18"/>
          <w:lang w:val="es-CO"/>
        </w:rPr>
      </w:pPr>
    </w:p>
    <w:p w14:paraId="2E92266A">
      <w:pPr>
        <w:tabs>
          <w:tab w:val="left" w:pos="240"/>
        </w:tabs>
        <w:autoSpaceDE/>
        <w:autoSpaceDN/>
        <w:contextualSpacing/>
        <w:rPr>
          <w:color w:val="A6A6A6"/>
          <w:sz w:val="18"/>
          <w:szCs w:val="18"/>
          <w:lang w:val="es-CO"/>
        </w:rPr>
      </w:pPr>
    </w:p>
    <w:p w14:paraId="089F5140">
      <w:pPr>
        <w:tabs>
          <w:tab w:val="left" w:pos="240"/>
        </w:tabs>
        <w:autoSpaceDE/>
        <w:autoSpaceDN/>
        <w:contextualSpacing/>
        <w:rPr>
          <w:color w:val="A6A6A6"/>
          <w:sz w:val="18"/>
          <w:szCs w:val="18"/>
          <w:lang w:val="es-CO"/>
        </w:rPr>
      </w:pPr>
    </w:p>
    <w:p w14:paraId="1426EBFD">
      <w:pPr>
        <w:tabs>
          <w:tab w:val="left" w:pos="240"/>
        </w:tabs>
        <w:autoSpaceDE/>
        <w:autoSpaceDN/>
        <w:contextualSpacing/>
        <w:rPr>
          <w:color w:val="A6A6A6"/>
          <w:sz w:val="18"/>
          <w:szCs w:val="18"/>
          <w:lang w:val="es-CO"/>
        </w:rPr>
      </w:pPr>
    </w:p>
    <w:p w14:paraId="618CC2A3">
      <w:pPr>
        <w:tabs>
          <w:tab w:val="left" w:pos="240"/>
        </w:tabs>
        <w:autoSpaceDE/>
        <w:autoSpaceDN/>
        <w:contextualSpacing/>
        <w:jc w:val="center"/>
        <w:rPr>
          <w:b/>
          <w:color w:val="000000" w:themeColor="text1"/>
          <w:sz w:val="18"/>
          <w:szCs w:val="18"/>
          <w:lang w:val="es-CO"/>
          <w14:textFill>
            <w14:solidFill>
              <w14:schemeClr w14:val="tx1"/>
            </w14:solidFill>
          </w14:textFill>
        </w:rPr>
      </w:pPr>
      <w:r>
        <w:rPr>
          <w:b/>
          <w:color w:val="000000" w:themeColor="text1"/>
          <w:sz w:val="18"/>
          <w:szCs w:val="18"/>
          <w:lang w:val="es-CO"/>
          <w14:textFill>
            <w14:solidFill>
              <w14:schemeClr w14:val="tx1"/>
            </w14:solidFill>
          </w14:textFill>
        </w:rPr>
        <w:t>ANEXO 4</w:t>
      </w:r>
    </w:p>
    <w:p w14:paraId="339D2E81">
      <w:pPr>
        <w:tabs>
          <w:tab w:val="left" w:pos="240"/>
        </w:tabs>
        <w:autoSpaceDE/>
        <w:autoSpaceDN/>
        <w:contextualSpacing/>
        <w:rPr>
          <w:color w:val="A6A6A6"/>
          <w:sz w:val="18"/>
          <w:szCs w:val="18"/>
          <w:lang w:val="es-CO"/>
        </w:rPr>
      </w:pPr>
    </w:p>
    <w:p w14:paraId="52538641">
      <w:pPr>
        <w:jc w:val="center"/>
        <w:rPr>
          <w:b/>
        </w:rPr>
      </w:pPr>
      <w:bookmarkStart w:id="6" w:name="_Hlk166973785"/>
      <w:r>
        <w:rPr>
          <w:b/>
        </w:rPr>
        <w:t>OBLIGACIONES POLICIA NACIONAL</w:t>
      </w:r>
    </w:p>
    <w:p w14:paraId="17D71B6E"/>
    <w:p w14:paraId="790B77BF"/>
    <w:p w14:paraId="5A6A7E4A">
      <w:pPr>
        <w:rPr>
          <w:rFonts w:ascii="Times New Roman" w:hAnsi="Times New Roman" w:cs="Times New Roman"/>
          <w:sz w:val="24"/>
          <w:szCs w:val="24"/>
        </w:rPr>
      </w:pPr>
      <w:r>
        <w:t xml:space="preserve">Poner a disposición del </w:t>
      </w:r>
      <w:r>
        <w:rPr>
          <w:b/>
        </w:rPr>
        <w:t xml:space="preserve">CONTRATISTA </w:t>
      </w:r>
      <w:r>
        <w:t>los bienes y lugares que se requieran para la ejecución y entrega del objeto contratado.</w:t>
      </w:r>
    </w:p>
    <w:p w14:paraId="427BCB41">
      <w:pPr>
        <w:tabs>
          <w:tab w:val="left" w:pos="3529"/>
        </w:tabs>
        <w:jc w:val="both"/>
      </w:pPr>
      <w:r>
        <w:tab/>
      </w:r>
    </w:p>
    <w:p w14:paraId="22314572">
      <w:pPr>
        <w:numPr>
          <w:ilvl w:val="0"/>
          <w:numId w:val="45"/>
        </w:numPr>
        <w:autoSpaceDE/>
        <w:autoSpaceDN/>
        <w:jc w:val="both"/>
        <w:rPr>
          <w:b/>
        </w:rPr>
      </w:pPr>
      <w:r>
        <w:t>Una vez se surta el proceso de contratación estatal, asignar un supervisor, a través de quien la</w:t>
      </w:r>
      <w:r>
        <w:rPr>
          <w:b/>
        </w:rPr>
        <w:t xml:space="preserve"> POLICÍA NACIONAL</w:t>
      </w:r>
      <w:r>
        <w:t xml:space="preserve"> mantendrá la interlocución permanente y directa con el</w:t>
      </w:r>
      <w:r>
        <w:rPr>
          <w:b/>
        </w:rPr>
        <w:t xml:space="preserve"> CONTRATISTA</w:t>
      </w:r>
      <w:r>
        <w:t>.</w:t>
      </w:r>
      <w:r>
        <w:rPr>
          <w:b/>
        </w:rPr>
        <w:t xml:space="preserve"> </w:t>
      </w:r>
    </w:p>
    <w:p w14:paraId="5741EF2B">
      <w:pPr>
        <w:jc w:val="both"/>
        <w:rPr>
          <w:b/>
        </w:rPr>
      </w:pPr>
    </w:p>
    <w:p w14:paraId="17812CC6">
      <w:pPr>
        <w:numPr>
          <w:ilvl w:val="0"/>
          <w:numId w:val="45"/>
        </w:numPr>
        <w:autoSpaceDE/>
        <w:autoSpaceDN/>
        <w:jc w:val="both"/>
      </w:pPr>
      <w:r>
        <w:t xml:space="preserve">Ejercer el control sobre el cumplimiento del contrato a través del supervisor designado para el efecto, exigiéndole la ejecución idónea y oportuna del objeto a contratar.  </w:t>
      </w:r>
    </w:p>
    <w:p w14:paraId="519F6DD6">
      <w:pPr>
        <w:jc w:val="both"/>
      </w:pPr>
    </w:p>
    <w:p w14:paraId="6C4596A3">
      <w:pPr>
        <w:numPr>
          <w:ilvl w:val="0"/>
          <w:numId w:val="45"/>
        </w:numPr>
        <w:autoSpaceDE/>
        <w:autoSpaceDN/>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14:paraId="44B0DAA2">
      <w:pPr>
        <w:jc w:val="both"/>
      </w:pPr>
    </w:p>
    <w:p w14:paraId="4FC05696">
      <w:pPr>
        <w:numPr>
          <w:ilvl w:val="0"/>
          <w:numId w:val="45"/>
        </w:numPr>
        <w:autoSpaceDE/>
        <w:autoSpaceDN/>
        <w:jc w:val="both"/>
        <w:rPr>
          <w:b/>
        </w:rPr>
      </w:pPr>
      <w: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rPr>
        <w:t xml:space="preserve">. </w:t>
      </w:r>
    </w:p>
    <w:p w14:paraId="20C69B40">
      <w:pPr>
        <w:jc w:val="both"/>
        <w:rPr>
          <w:b/>
        </w:rPr>
      </w:pPr>
    </w:p>
    <w:p w14:paraId="7E3EA928">
      <w:pPr>
        <w:numPr>
          <w:ilvl w:val="0"/>
          <w:numId w:val="45"/>
        </w:numPr>
        <w:autoSpaceDE/>
        <w:autoSpaceDN/>
        <w:jc w:val="both"/>
      </w:pPr>
      <w:r>
        <w:t xml:space="preserve">Pagar al </w:t>
      </w:r>
      <w:r>
        <w:rPr>
          <w:b/>
        </w:rPr>
        <w:t>CONTRATISTA</w:t>
      </w:r>
      <w:r>
        <w:t xml:space="preserve"> en la forma pactada y con sujeción a las disponibilidades presupuestales y de PAC previstas para el efecto.</w:t>
      </w:r>
    </w:p>
    <w:p w14:paraId="44EC6B9A">
      <w:pPr>
        <w:jc w:val="both"/>
      </w:pPr>
    </w:p>
    <w:p w14:paraId="3CE8C764">
      <w:pPr>
        <w:numPr>
          <w:ilvl w:val="0"/>
          <w:numId w:val="45"/>
        </w:numPr>
        <w:autoSpaceDE/>
        <w:autoSpaceDN/>
        <w:jc w:val="both"/>
      </w:pPr>
      <w:r>
        <w:t>Tramitar diligentemente las apropiaciones presupuestales que requiera para solventar las prestaciones patrimoniales que hayan surgido a su cargo como consecuencia de la suscripción del contrato.</w:t>
      </w:r>
    </w:p>
    <w:p w14:paraId="49361601">
      <w:pPr>
        <w:pStyle w:val="104"/>
      </w:pPr>
    </w:p>
    <w:p w14:paraId="3AF6F390">
      <w:pPr>
        <w:numPr>
          <w:ilvl w:val="0"/>
          <w:numId w:val="45"/>
        </w:numPr>
        <w:autoSpaceDE/>
        <w:autoSpaceDN/>
        <w:jc w:val="both"/>
      </w:pPr>
      <w:r>
        <w:t>Solicitar y recibir información técnica respecto del bien o servicio y demás del</w:t>
      </w:r>
      <w:r>
        <w:rPr>
          <w:b/>
        </w:rPr>
        <w:t xml:space="preserve"> CONTRATISTA</w:t>
      </w:r>
      <w:r>
        <w:t xml:space="preserve"> en desarrollo del objeto del contractual. </w:t>
      </w:r>
    </w:p>
    <w:p w14:paraId="2EEAB4EE">
      <w:pPr>
        <w:pStyle w:val="104"/>
      </w:pPr>
    </w:p>
    <w:p w14:paraId="7D2BCB39">
      <w:pPr>
        <w:numPr>
          <w:ilvl w:val="0"/>
          <w:numId w:val="45"/>
        </w:numPr>
        <w:autoSpaceDE/>
        <w:autoSpaceDN/>
        <w:jc w:val="both"/>
      </w:pPr>
      <w:r>
        <w:t>Incluir aquellas obligaciones propias de cada proceso que coadyuven al cumplimiento de las obligaciones contractuales.</w:t>
      </w:r>
    </w:p>
    <w:p w14:paraId="142055D3">
      <w:pPr>
        <w:jc w:val="both"/>
      </w:pPr>
    </w:p>
    <w:p w14:paraId="37894CE7">
      <w:pPr>
        <w:numPr>
          <w:ilvl w:val="0"/>
          <w:numId w:val="45"/>
        </w:numPr>
        <w:autoSpaceDE/>
        <w:autoSpaceDN/>
        <w:jc w:val="both"/>
      </w:pPr>
      <w:r>
        <w:t>Rechazar los bienes y/o servicios cuando no cumplan con los requerimientos técnicos exigidos.</w:t>
      </w:r>
    </w:p>
    <w:p w14:paraId="6223819B">
      <w:pPr>
        <w:pStyle w:val="104"/>
      </w:pPr>
    </w:p>
    <w:p w14:paraId="150E56C5">
      <w:pPr>
        <w:autoSpaceDE/>
        <w:autoSpaceDN/>
        <w:jc w:val="both"/>
      </w:pPr>
    </w:p>
    <w:p w14:paraId="578D7618">
      <w:pPr>
        <w:autoSpaceDE/>
        <w:autoSpaceDN/>
        <w:jc w:val="both"/>
      </w:pPr>
    </w:p>
    <w:p w14:paraId="19A48AB6">
      <w:pPr>
        <w:autoSpaceDE/>
        <w:autoSpaceDN/>
        <w:jc w:val="both"/>
      </w:pPr>
    </w:p>
    <w:p w14:paraId="79276E18">
      <w:pPr>
        <w:autoSpaceDE/>
        <w:autoSpaceDN/>
        <w:jc w:val="both"/>
      </w:pPr>
    </w:p>
    <w:p w14:paraId="35C77BE9">
      <w:pPr>
        <w:autoSpaceDE/>
        <w:autoSpaceDN/>
        <w:jc w:val="both"/>
      </w:pPr>
    </w:p>
    <w:p w14:paraId="5847DEF9">
      <w:pPr>
        <w:autoSpaceDE/>
        <w:autoSpaceDN/>
        <w:jc w:val="both"/>
      </w:pPr>
    </w:p>
    <w:p w14:paraId="74251422">
      <w:pPr>
        <w:autoSpaceDE/>
        <w:autoSpaceDN/>
        <w:jc w:val="both"/>
      </w:pPr>
    </w:p>
    <w:p w14:paraId="1E1CBA37">
      <w:pPr>
        <w:autoSpaceDE/>
        <w:autoSpaceDN/>
        <w:jc w:val="both"/>
      </w:pPr>
    </w:p>
    <w:p w14:paraId="2CFB55B4">
      <w:pPr>
        <w:autoSpaceDE/>
        <w:autoSpaceDN/>
        <w:jc w:val="both"/>
      </w:pPr>
    </w:p>
    <w:p w14:paraId="2A833DCA">
      <w:pPr>
        <w:autoSpaceDE/>
        <w:autoSpaceDN/>
        <w:jc w:val="both"/>
      </w:pPr>
    </w:p>
    <w:p w14:paraId="278A6E99">
      <w:pPr>
        <w:autoSpaceDE/>
        <w:autoSpaceDN/>
        <w:jc w:val="both"/>
      </w:pPr>
    </w:p>
    <w:p w14:paraId="14876CB3">
      <w:pPr>
        <w:autoSpaceDE/>
        <w:autoSpaceDN/>
        <w:jc w:val="both"/>
      </w:pPr>
    </w:p>
    <w:p w14:paraId="02C6082B">
      <w:pPr>
        <w:autoSpaceDE/>
        <w:autoSpaceDN/>
        <w:jc w:val="both"/>
      </w:pPr>
    </w:p>
    <w:p w14:paraId="23C75429">
      <w:pPr>
        <w:autoSpaceDE/>
        <w:autoSpaceDN/>
        <w:jc w:val="both"/>
      </w:pPr>
    </w:p>
    <w:p w14:paraId="2D42A13E">
      <w:pPr>
        <w:autoSpaceDE/>
        <w:autoSpaceDN/>
        <w:jc w:val="both"/>
      </w:pPr>
    </w:p>
    <w:p w14:paraId="13804BE9">
      <w:pPr>
        <w:autoSpaceDE/>
        <w:autoSpaceDN/>
        <w:jc w:val="both"/>
      </w:pPr>
    </w:p>
    <w:p w14:paraId="09DD3513">
      <w:pPr>
        <w:autoSpaceDE/>
        <w:autoSpaceDN/>
        <w:jc w:val="both"/>
      </w:pPr>
    </w:p>
    <w:p w14:paraId="4ADA3AC5">
      <w:pPr>
        <w:tabs>
          <w:tab w:val="left" w:pos="240"/>
        </w:tabs>
        <w:autoSpaceDE/>
        <w:autoSpaceDN/>
        <w:contextualSpacing/>
        <w:jc w:val="center"/>
        <w:rPr>
          <w:b/>
          <w:color w:val="000000" w:themeColor="text1"/>
          <w:sz w:val="18"/>
          <w:szCs w:val="18"/>
          <w:lang w:val="es-CO"/>
          <w14:textFill>
            <w14:solidFill>
              <w14:schemeClr w14:val="tx1"/>
            </w14:solidFill>
          </w14:textFill>
        </w:rPr>
      </w:pPr>
      <w:r>
        <w:rPr>
          <w:b/>
          <w:color w:val="000000" w:themeColor="text1"/>
          <w:sz w:val="18"/>
          <w:szCs w:val="18"/>
          <w:lang w:val="es-CO"/>
          <w14:textFill>
            <w14:solidFill>
              <w14:schemeClr w14:val="tx1"/>
            </w14:solidFill>
          </w14:textFill>
        </w:rPr>
        <w:t>ANEXO 5</w:t>
      </w:r>
    </w:p>
    <w:p w14:paraId="35A762D9">
      <w:pPr>
        <w:autoSpaceDE/>
        <w:autoSpaceDN/>
        <w:jc w:val="both"/>
        <w:rPr>
          <w:sz w:val="8"/>
        </w:rPr>
      </w:pPr>
    </w:p>
    <w:p w14:paraId="111A4DA4">
      <w:pPr>
        <w:autoSpaceDE/>
        <w:autoSpaceDN/>
        <w:jc w:val="center"/>
        <w:rPr>
          <w:b/>
        </w:rPr>
      </w:pPr>
      <w:r>
        <w:rPr>
          <w:b/>
        </w:rPr>
        <w:t>OBLIGACIONES DEL CONTRATISTA</w:t>
      </w:r>
    </w:p>
    <w:p w14:paraId="392154CF">
      <w:pPr>
        <w:autoSpaceDE/>
        <w:autoSpaceDN/>
        <w:jc w:val="both"/>
        <w:rPr>
          <w:sz w:val="10"/>
        </w:rPr>
      </w:pPr>
    </w:p>
    <w:p w14:paraId="4EBF66EF">
      <w:pPr>
        <w:autoSpaceDE/>
        <w:autoSpaceDN/>
        <w:jc w:val="both"/>
      </w:pPr>
      <w:r>
        <w:t>1.</w:t>
      </w:r>
      <w:r>
        <w:tab/>
      </w:r>
      <w:r>
        <w:t>Cumplir con el objeto contractual.</w:t>
      </w:r>
    </w:p>
    <w:p w14:paraId="1FDCC195">
      <w:pPr>
        <w:autoSpaceDE/>
        <w:autoSpaceDN/>
        <w:jc w:val="both"/>
        <w:rPr>
          <w:sz w:val="10"/>
        </w:rPr>
      </w:pPr>
    </w:p>
    <w:p w14:paraId="72FB3409">
      <w:pPr>
        <w:autoSpaceDE/>
        <w:autoSpaceDN/>
        <w:jc w:val="both"/>
      </w:pPr>
      <w:r>
        <w:t>2.</w:t>
      </w:r>
      <w:r>
        <w:tab/>
      </w:r>
      <w:r>
        <w:t xml:space="preserve">Obrar con lealtad y buena fe en las distintas etapas contractuales, evitando dilaciones y trabas. </w:t>
      </w:r>
    </w:p>
    <w:p w14:paraId="2A084557">
      <w:pPr>
        <w:autoSpaceDE/>
        <w:autoSpaceDN/>
        <w:jc w:val="both"/>
      </w:pPr>
    </w:p>
    <w:p w14:paraId="1A58EF0D">
      <w:pPr>
        <w:autoSpaceDE/>
        <w:autoSpaceDN/>
        <w:jc w:val="both"/>
      </w:pPr>
      <w:r>
        <w:t>3.</w:t>
      </w:r>
      <w:r>
        <w:tab/>
      </w:r>
      <w:r>
        <w:t xml:space="preserve">Responder en los plazos que la POLICÍA NACIONAL establezca en cada caso, los requerimientos de aclaración o de información que le formule. </w:t>
      </w:r>
    </w:p>
    <w:p w14:paraId="60D79465">
      <w:pPr>
        <w:autoSpaceDE/>
        <w:autoSpaceDN/>
        <w:jc w:val="both"/>
      </w:pPr>
    </w:p>
    <w:p w14:paraId="4964DC41">
      <w:pPr>
        <w:autoSpaceDE/>
        <w:autoSpaceDN/>
        <w:jc w:val="both"/>
      </w:pPr>
      <w:r>
        <w:t>4.</w:t>
      </w:r>
      <w:r>
        <w:tab/>
      </w: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D62833A">
      <w:pPr>
        <w:autoSpaceDE/>
        <w:autoSpaceDN/>
        <w:jc w:val="both"/>
      </w:pPr>
    </w:p>
    <w:p w14:paraId="07512B34">
      <w:pPr>
        <w:autoSpaceDE/>
        <w:autoSpaceDN/>
        <w:jc w:val="both"/>
      </w:pPr>
      <w:r>
        <w:t>5.</w:t>
      </w:r>
      <w:r>
        <w:tab/>
      </w:r>
      <w:r>
        <w:t>Constituir en debida forma y aportar al Grupo Contractual y Seguimiento del Departamento de Policía San Andrés o quien haga sus veces, dentro de los tres (3) días hábiles siguientes a la suscripción del contrato, la Garantía Única.</w:t>
      </w:r>
    </w:p>
    <w:p w14:paraId="4FF32948">
      <w:pPr>
        <w:autoSpaceDE/>
        <w:autoSpaceDN/>
        <w:jc w:val="both"/>
      </w:pPr>
    </w:p>
    <w:p w14:paraId="3E837C42">
      <w:pPr>
        <w:autoSpaceDE/>
        <w:autoSpaceDN/>
        <w:jc w:val="both"/>
      </w:pPr>
      <w:r>
        <w:t>6.</w:t>
      </w:r>
      <w:r>
        <w:tab/>
      </w: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542C64B">
      <w:pPr>
        <w:autoSpaceDE/>
        <w:autoSpaceDN/>
        <w:jc w:val="both"/>
        <w:rPr>
          <w:sz w:val="10"/>
        </w:rPr>
      </w:pPr>
    </w:p>
    <w:p w14:paraId="7DBE0EAC">
      <w:pPr>
        <w:autoSpaceDE/>
        <w:autoSpaceDN/>
        <w:jc w:val="both"/>
      </w:pPr>
      <w:r>
        <w:t>7.</w:t>
      </w:r>
      <w:r>
        <w:tab/>
      </w:r>
      <w:r>
        <w:t xml:space="preserve">No acceder a peticiones o amenazas, de quienes actuando por fuera de la ley pretendan obligarlo a hacer u omitir algún acto o hecho, el CONTRATISTA deberá Informar de tal evento al Departamento de Policía San Andrés y a las autoridades competentes para que se adopte las medidas necesarias. </w:t>
      </w:r>
    </w:p>
    <w:p w14:paraId="7F45DE1B">
      <w:pPr>
        <w:autoSpaceDE/>
        <w:autoSpaceDN/>
        <w:jc w:val="both"/>
      </w:pPr>
    </w:p>
    <w:p w14:paraId="3666BB4E">
      <w:pPr>
        <w:autoSpaceDE/>
        <w:autoSpaceDN/>
        <w:jc w:val="both"/>
      </w:pPr>
      <w:r>
        <w:t>8.</w:t>
      </w:r>
      <w:r>
        <w:tab/>
      </w:r>
      <w:r>
        <w:t>Mantener activa la cuenta corriente o de ahorros reportada para los pagos con el fin de evitar traumatismos en el proceso de ejecución del contrato.</w:t>
      </w:r>
    </w:p>
    <w:p w14:paraId="1E2C5ECD">
      <w:pPr>
        <w:autoSpaceDE/>
        <w:autoSpaceDN/>
        <w:jc w:val="both"/>
      </w:pPr>
    </w:p>
    <w:p w14:paraId="273DB28B">
      <w:pPr>
        <w:autoSpaceDE/>
        <w:autoSpaceDN/>
        <w:jc w:val="both"/>
      </w:pPr>
      <w:r>
        <w:t>9.</w:t>
      </w:r>
      <w:r>
        <w:tab/>
      </w:r>
      <w:r>
        <w:t xml:space="preserve">Restituir a LA POLICÍA NACIONAL los elementos que haya colocado a su disposición para el desarrollo del objeto contractual, cuando se lo requiera o al finalizar el contrato, en caso de que se hayan suministrado. </w:t>
      </w:r>
    </w:p>
    <w:p w14:paraId="04F750B2">
      <w:pPr>
        <w:autoSpaceDE/>
        <w:autoSpaceDN/>
        <w:jc w:val="both"/>
      </w:pPr>
    </w:p>
    <w:p w14:paraId="1EDF7A1C">
      <w:pPr>
        <w:autoSpaceDE/>
        <w:autoSpaceDN/>
        <w:jc w:val="both"/>
      </w:pPr>
      <w:r>
        <w:t>10.</w:t>
      </w:r>
      <w:r>
        <w:tab/>
      </w: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E5C358C">
      <w:pPr>
        <w:autoSpaceDE/>
        <w:autoSpaceDN/>
        <w:jc w:val="both"/>
      </w:pPr>
    </w:p>
    <w:p w14:paraId="327F3099">
      <w:pPr>
        <w:autoSpaceDE/>
        <w:autoSpaceDN/>
        <w:jc w:val="both"/>
      </w:pPr>
      <w:r>
        <w:t>11.</w:t>
      </w:r>
      <w:r>
        <w:tab/>
      </w:r>
      <w:r>
        <w:t>Incluir todas aquellas obligaciones que el contratista debe cumplir con el fin de alinear la actividad contractual a las buenas prácticas en materia ambiental.</w:t>
      </w:r>
    </w:p>
    <w:p w14:paraId="5478376C">
      <w:pPr>
        <w:autoSpaceDE/>
        <w:autoSpaceDN/>
        <w:jc w:val="both"/>
      </w:pPr>
    </w:p>
    <w:p w14:paraId="22F2FBE9">
      <w:pPr>
        <w:autoSpaceDE/>
        <w:autoSpaceDN/>
        <w:jc w:val="both"/>
      </w:pPr>
      <w:r>
        <w:t>12.</w:t>
      </w:r>
      <w:r>
        <w:tab/>
      </w: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5EB6CCAB">
      <w:pPr>
        <w:autoSpaceDE/>
        <w:autoSpaceDN/>
        <w:jc w:val="both"/>
      </w:pPr>
    </w:p>
    <w:p w14:paraId="25D6B0B6">
      <w:pPr>
        <w:autoSpaceDE/>
        <w:autoSpaceDN/>
        <w:jc w:val="both"/>
      </w:pPr>
      <w:r>
        <w:t>13.</w:t>
      </w:r>
      <w:r>
        <w:tab/>
      </w:r>
      <w:r>
        <w:t xml:space="preserve">Las demás obligaciones del CONTRATISTA contenidas en el artículo 5º de la Ley 80 de 1993, así mismo, será civil y penalmente responsable por sus acciones u omisiones en la actuación contractual.                                               </w:t>
      </w:r>
    </w:p>
    <w:p w14:paraId="78387586">
      <w:pPr>
        <w:autoSpaceDE/>
        <w:autoSpaceDN/>
        <w:jc w:val="center"/>
      </w:pPr>
    </w:p>
    <w:p w14:paraId="43C57F25">
      <w:pPr>
        <w:autoSpaceDE/>
        <w:autoSpaceDN/>
        <w:jc w:val="center"/>
        <w:rPr>
          <w:b/>
        </w:rPr>
      </w:pPr>
      <w:r>
        <w:rPr>
          <w:b/>
        </w:rPr>
        <w:t>FORMULARIO No. 1</w:t>
      </w:r>
    </w:p>
    <w:p w14:paraId="0AAB86B6">
      <w:pPr>
        <w:autoSpaceDE/>
        <w:autoSpaceDN/>
        <w:jc w:val="center"/>
        <w:rPr>
          <w:b/>
        </w:rPr>
      </w:pPr>
    </w:p>
    <w:p w14:paraId="715BA68B">
      <w:pPr>
        <w:autoSpaceDE/>
        <w:autoSpaceDN/>
        <w:jc w:val="center"/>
      </w:pPr>
      <w:r>
        <w:rPr>
          <w:b/>
        </w:rPr>
        <w:t>CARTA DE PRESENTACIÓN DE LA PROPUESTA</w:t>
      </w:r>
    </w:p>
    <w:p w14:paraId="641105B3">
      <w:pPr>
        <w:autoSpaceDE/>
        <w:autoSpaceDN/>
        <w:jc w:val="both"/>
      </w:pPr>
    </w:p>
    <w:p w14:paraId="7C1490BF">
      <w:pPr>
        <w:autoSpaceDE/>
        <w:autoSpaceDN/>
        <w:jc w:val="both"/>
      </w:pPr>
      <w:r>
        <w:t xml:space="preserve">San Andrés, Islas </w:t>
      </w:r>
    </w:p>
    <w:p w14:paraId="3C01DEBB">
      <w:pPr>
        <w:autoSpaceDE/>
        <w:autoSpaceDN/>
        <w:jc w:val="both"/>
      </w:pPr>
    </w:p>
    <w:p w14:paraId="2ECA82C7">
      <w:pPr>
        <w:autoSpaceDE/>
        <w:autoSpaceDN/>
        <w:jc w:val="both"/>
      </w:pPr>
      <w:r>
        <w:t>Señores.</w:t>
      </w:r>
    </w:p>
    <w:p w14:paraId="2A07D3C7">
      <w:pPr>
        <w:autoSpaceDE/>
        <w:autoSpaceDN/>
        <w:jc w:val="both"/>
      </w:pPr>
      <w:r>
        <w:t>POLICÍA NACIONAL - DEPARTAMENTO DE POLICÍA SAN ANDRÉS, PROVIDENCIA Y SANTA CATALINA.</w:t>
      </w:r>
    </w:p>
    <w:p w14:paraId="095437B6">
      <w:pPr>
        <w:autoSpaceDE/>
        <w:autoSpaceDN/>
        <w:jc w:val="both"/>
      </w:pPr>
      <w:r>
        <w:t>Ciudad.</w:t>
      </w:r>
    </w:p>
    <w:p w14:paraId="7EEA005A">
      <w:pPr>
        <w:autoSpaceDE/>
        <w:autoSpaceDN/>
        <w:jc w:val="both"/>
      </w:pPr>
    </w:p>
    <w:p w14:paraId="721C8895">
      <w:pPr>
        <w:autoSpaceDE/>
        <w:autoSpaceDN/>
        <w:jc w:val="both"/>
      </w:pPr>
      <w:bookmarkStart w:id="7" w:name="_Hlk227662780"/>
      <w:r>
        <w:t xml:space="preserve">Referencia: Presentación de propuesta para el proceso de selección abreviada de menor cuantía </w:t>
      </w:r>
      <w:bookmarkStart w:id="8" w:name="_Hlk227662770"/>
      <w:r>
        <w:t>PN DESAP SA MC 015 2026, cuyo objeto es “</w:t>
      </w:r>
      <w:r>
        <w:rPr>
          <w:b/>
        </w:rPr>
        <w:t>ACTIVIDADES DE INTEGRACIÓN Y MEJORAMIENTO DE LA CALIDAD DE VIDA- COMPONENTE ASISTENCIA SOCIAL PARA EL PERSONAL DEL DEPARTAMENTO DE POLICÍA SAN ANDRÉS, PROVIDENCIA Y SANTA CATALINA Y ESPECIALIDADES</w:t>
      </w:r>
      <w:r>
        <w:t>”.</w:t>
      </w:r>
    </w:p>
    <w:bookmarkEnd w:id="7"/>
    <w:bookmarkEnd w:id="8"/>
    <w:p w14:paraId="4BB0C120">
      <w:pPr>
        <w:autoSpaceDE/>
        <w:autoSpaceDN/>
        <w:jc w:val="both"/>
      </w:pPr>
    </w:p>
    <w:p w14:paraId="56EDD259">
      <w:pPr>
        <w:autoSpaceDE/>
        <w:autoSpaceDN/>
        <w:jc w:val="both"/>
      </w:pPr>
      <w: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DESAP SA MC 015 2026, convocado por el DEPARTAMENTO DE POLICÍA SAN ANDRÉS, PROVIDENCIA Y SANTA CATALINA –, cuyo objeto es “</w:t>
      </w:r>
      <w:r>
        <w:rPr>
          <w:b/>
        </w:rPr>
        <w:t>ACTIVIDADES DE INTEGRACIÓN Y MEJORAMIENTO DE LA CALIDAD DE VIDA- COMPONENTE ASISTENCIA SOCIAL PARA EL PERSONAL DEL DEPARTAMENTO DE POLICÍA SAN ANDRÉS, PROVIDENCIA Y SANTA CATALINA Y ESPECIALIDADES”.</w:t>
      </w:r>
    </w:p>
    <w:p w14:paraId="7CAB857B">
      <w:pPr>
        <w:autoSpaceDE/>
        <w:autoSpaceDN/>
        <w:jc w:val="both"/>
      </w:pPr>
    </w:p>
    <w:p w14:paraId="5B2CC820">
      <w:pPr>
        <w:autoSpaceDE/>
        <w:autoSpaceDN/>
        <w:jc w:val="both"/>
      </w:pPr>
      <w: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0066AFC">
      <w:pPr>
        <w:autoSpaceDE/>
        <w:autoSpaceDN/>
        <w:jc w:val="both"/>
      </w:pPr>
    </w:p>
    <w:p w14:paraId="71432CF2">
      <w:pPr>
        <w:autoSpaceDE/>
        <w:autoSpaceDN/>
        <w:jc w:val="both"/>
      </w:pPr>
      <w: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3920333B">
      <w:pPr>
        <w:autoSpaceDE/>
        <w:autoSpaceDN/>
        <w:jc w:val="both"/>
      </w:pPr>
    </w:p>
    <w:p w14:paraId="235A26E4">
      <w:pPr>
        <w:autoSpaceDE/>
        <w:autoSpaceDN/>
        <w:jc w:val="both"/>
      </w:pPr>
      <w:r>
        <w:t>En relación con la propuesta que presento, manifiesto lo siguiente:</w:t>
      </w:r>
    </w:p>
    <w:p w14:paraId="5492C51B">
      <w:pPr>
        <w:autoSpaceDE/>
        <w:autoSpaceDN/>
        <w:jc w:val="both"/>
      </w:pPr>
    </w:p>
    <w:p w14:paraId="1DA07334">
      <w:pPr>
        <w:autoSpaceDE/>
        <w:autoSpaceDN/>
        <w:jc w:val="both"/>
      </w:pPr>
      <w:r>
        <w:t>1.</w:t>
      </w:r>
      <w:r>
        <w:tab/>
      </w:r>
      <w:r>
        <w:t>Que el proponente que represento conoce y acepta el contenido de los pliegos de condiciones y de sus anexos y formularios, así como el de cada uno de las adendas hechos al mismo.</w:t>
      </w:r>
    </w:p>
    <w:p w14:paraId="2F7055ED">
      <w:pPr>
        <w:autoSpaceDE/>
        <w:autoSpaceDN/>
        <w:jc w:val="both"/>
      </w:pPr>
    </w:p>
    <w:p w14:paraId="039D3C3E">
      <w:pPr>
        <w:autoSpaceDE/>
        <w:autoSpaceDN/>
        <w:jc w:val="both"/>
      </w:pPr>
      <w:r>
        <w:t>2.</w:t>
      </w:r>
      <w:r>
        <w:tab/>
      </w:r>
      <w:r>
        <w:t>Que la propuesta que presento es irrevocable e incondicional, y obliga insubordinadamente al proponente que represento.</w:t>
      </w:r>
    </w:p>
    <w:p w14:paraId="421CD384">
      <w:pPr>
        <w:autoSpaceDE/>
        <w:autoSpaceDN/>
        <w:jc w:val="both"/>
      </w:pPr>
    </w:p>
    <w:p w14:paraId="66EB433F">
      <w:pPr>
        <w:autoSpaceDE/>
        <w:autoSpaceDN/>
        <w:jc w:val="both"/>
      </w:pPr>
      <w:r>
        <w:t>3.</w:t>
      </w:r>
      <w:r>
        <w:tab/>
      </w:r>
      <w: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A7FAEFC">
      <w:pPr>
        <w:autoSpaceDE/>
        <w:autoSpaceDN/>
        <w:jc w:val="both"/>
      </w:pPr>
    </w:p>
    <w:p w14:paraId="3F68F75A">
      <w:pPr>
        <w:autoSpaceDE/>
        <w:autoSpaceDN/>
        <w:jc w:val="both"/>
      </w:pPr>
      <w:r>
        <w:t>4.</w:t>
      </w:r>
      <w:r>
        <w:tab/>
      </w:r>
      <w: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8E61090">
      <w:pPr>
        <w:autoSpaceDE/>
        <w:autoSpaceDN/>
        <w:jc w:val="both"/>
      </w:pPr>
      <w:r>
        <w:t>5.</w:t>
      </w:r>
      <w:r>
        <w:tab/>
      </w:r>
      <w: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D16281F">
      <w:pPr>
        <w:autoSpaceDE/>
        <w:autoSpaceDN/>
        <w:jc w:val="both"/>
      </w:pPr>
      <w:r>
        <w:t>6.</w:t>
      </w:r>
      <w:r>
        <w:tab/>
      </w:r>
      <w:r>
        <w:t>Que nos comprometemos a realizar a la POLICÍA NACIONAL - DEPARTAMENTO DE POLICÍA SAN ANDRÉS, PROVIDENCIA Y SANTA CATALINA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60E15DE">
      <w:pPr>
        <w:autoSpaceDE/>
        <w:autoSpaceDN/>
        <w:jc w:val="both"/>
      </w:pPr>
      <w:r>
        <w:t>7.</w:t>
      </w:r>
      <w:r>
        <w:tab/>
      </w:r>
      <w:r>
        <w:t>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al DEPARTAMENTO DE POLICÍA SAN ANDRÉS, PROVIDENCIA Y SANTA CATALINA, en el caso de resultar adjudicataria nuestra propuesta, cumple con todas y cada una de las exigencias de los pliegos de condiciones, sus anexos, sus formularios y adendas que llegaren a suscribirse.</w:t>
      </w:r>
    </w:p>
    <w:p w14:paraId="656988A3">
      <w:pPr>
        <w:autoSpaceDE/>
        <w:autoSpaceDN/>
        <w:jc w:val="both"/>
      </w:pPr>
      <w:r>
        <w:t>8.</w:t>
      </w:r>
      <w:r>
        <w:tab/>
      </w:r>
      <w: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ABCEC0">
      <w:pPr>
        <w:autoSpaceDE/>
        <w:autoSpaceDN/>
        <w:jc w:val="both"/>
      </w:pPr>
      <w:r>
        <w:t>9.</w:t>
      </w:r>
      <w:r>
        <w:tab/>
      </w:r>
      <w:r>
        <w:t xml:space="preserve"> Reconocemos que ni el DEPARTAMENTO DE POLICÍA SAN ANDRÉS, PROVIDENCIA Y SANTA CATALINA,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627670F">
      <w:pPr>
        <w:autoSpaceDE/>
        <w:autoSpaceDN/>
        <w:jc w:val="both"/>
      </w:pPr>
      <w:r>
        <w:t>10.</w:t>
      </w:r>
      <w:r>
        <w:tab/>
      </w:r>
      <w: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0A94C9E">
      <w:pPr>
        <w:autoSpaceDE/>
        <w:autoSpaceDN/>
        <w:jc w:val="both"/>
      </w:pPr>
    </w:p>
    <w:p w14:paraId="69ED1CA4">
      <w:pPr>
        <w:autoSpaceDE/>
        <w:autoSpaceDN/>
        <w:jc w:val="both"/>
      </w:pPr>
      <w:r>
        <w:t>11.</w:t>
      </w:r>
      <w:r>
        <w:tab/>
      </w:r>
      <w:r>
        <w:t>Aceptamos plena, incondicional e irrestrictamente los términos del contrato que se nos ofrece, conforme al Anexo 6 “minuta del contrato”  de los pliegos de condiciones y nos comprometemos a suscribirlo sin modificaciones sustanciales o formales de ninguna naturaleza, por la sola adjudicación que a nosotros se nos haga del contrato, salvo aquellas modificaciones que determine incluir el DEPARTAMENTO DE POLICÍA SAN ANDRÉS, PROVIDENCIA Y SANTA CATALINA, por considerarlas necesarias para incorporar las variaciones que se deriven de los adendas que se expidan dentro del proceso de selección y contratación No. , las que de antemano aceptamos.</w:t>
      </w:r>
    </w:p>
    <w:p w14:paraId="4870B836">
      <w:pPr>
        <w:autoSpaceDE/>
        <w:autoSpaceDN/>
        <w:jc w:val="both"/>
      </w:pPr>
      <w:r>
        <w:t>12.</w:t>
      </w:r>
      <w:r>
        <w:tab/>
      </w:r>
      <w:r>
        <w:t xml:space="preserve">Manifestamos y declaramos que nuestra propuesta no contiene ningún tipo de información confidencial o privada de acuerdo con la ley colombiana, y, en consecuencia, consideramos que LA POLICÍA NACIONAL - DEPARTAMENTO DE POLICÍA SAN ANDRÉS, PROVIDENCIA Y SANTA CATALINA,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757DA64">
      <w:pPr>
        <w:autoSpaceDE/>
        <w:autoSpaceDN/>
        <w:jc w:val="both"/>
      </w:pPr>
      <w:r>
        <w:t>13.</w:t>
      </w:r>
      <w:r>
        <w:tab/>
      </w:r>
      <w: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06201F2">
      <w:pPr>
        <w:autoSpaceDE/>
        <w:autoSpaceDN/>
        <w:jc w:val="both"/>
      </w:pPr>
    </w:p>
    <w:p w14:paraId="7AF19606">
      <w:pPr>
        <w:autoSpaceDE/>
        <w:autoSpaceDN/>
        <w:jc w:val="both"/>
      </w:pPr>
      <w:r>
        <w:t>14.</w:t>
      </w:r>
      <w:r>
        <w:tab/>
      </w:r>
      <w: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1560CA">
      <w:pPr>
        <w:autoSpaceDE/>
        <w:autoSpaceDN/>
        <w:jc w:val="both"/>
      </w:pPr>
      <w:r>
        <w:t>15.</w:t>
      </w:r>
      <w:r>
        <w:tab/>
      </w:r>
      <w:r>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4C2EDB8E">
      <w:pPr>
        <w:autoSpaceDE/>
        <w:autoSpaceDN/>
        <w:jc w:val="both"/>
      </w:pPr>
      <w:r>
        <w:t>16.</w:t>
      </w:r>
      <w:r>
        <w:tab/>
      </w:r>
      <w:r>
        <w:t>Que la presente propuesta consta de _______ (número de folios de la propuesta) folios distribuidos en (Número de fólderes en los que es presentada la propuesta) fólderes.</w:t>
      </w:r>
    </w:p>
    <w:p w14:paraId="3CA9BCF0">
      <w:pPr>
        <w:autoSpaceDE/>
        <w:autoSpaceDN/>
        <w:jc w:val="both"/>
      </w:pPr>
      <w:r>
        <w:t>17.</w:t>
      </w:r>
      <w:r>
        <w:tab/>
      </w:r>
      <w:r>
        <w:t>Que recibiremos notificaciones en la secretaría de su despacho, o en la(s) siguiente(s) dirección(es): (Dirección para notificaciones): Teléfono (os): Fax</w:t>
      </w:r>
    </w:p>
    <w:p w14:paraId="56C221AC">
      <w:pPr>
        <w:autoSpaceDE/>
        <w:autoSpaceDN/>
        <w:jc w:val="both"/>
      </w:pPr>
      <w:r>
        <w:t>18.</w:t>
      </w:r>
      <w:r>
        <w:tab/>
      </w:r>
      <w: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0929F32">
      <w:pPr>
        <w:autoSpaceDE/>
        <w:autoSpaceDN/>
        <w:jc w:val="both"/>
      </w:pPr>
      <w:r>
        <w:t>19.</w:t>
      </w:r>
      <w:r>
        <w:tab/>
      </w:r>
      <w:r>
        <w:t>Que no nos hallamos relacionados en el Boletín de Responsables Fiscales (artículo 60 Ley 610 de 2000).</w:t>
      </w:r>
    </w:p>
    <w:p w14:paraId="43F22797">
      <w:pPr>
        <w:autoSpaceDE/>
        <w:autoSpaceDN/>
        <w:jc w:val="both"/>
      </w:pPr>
      <w:r>
        <w:t>20.</w:t>
      </w:r>
      <w:r>
        <w:tab/>
      </w:r>
      <w:r>
        <w:t>El plazo de ejecución será el establecido en el pliego de condiciones.</w:t>
      </w:r>
    </w:p>
    <w:p w14:paraId="3BE5B162">
      <w:pPr>
        <w:autoSpaceDE/>
        <w:autoSpaceDN/>
        <w:jc w:val="both"/>
      </w:pPr>
    </w:p>
    <w:p w14:paraId="75D2DB28">
      <w:pPr>
        <w:autoSpaceDE/>
        <w:autoSpaceDN/>
        <w:jc w:val="both"/>
      </w:pPr>
      <w:r>
        <w:t>21.</w:t>
      </w:r>
      <w:r>
        <w:tab/>
      </w:r>
      <w:r>
        <w:t>Que la vigencia de la presente oferta es de cuatro (4) meses, contados a partir de la presentación de la misma.</w:t>
      </w:r>
    </w:p>
    <w:p w14:paraId="352E9693">
      <w:pPr>
        <w:autoSpaceDE/>
        <w:autoSpaceDN/>
        <w:jc w:val="both"/>
      </w:pPr>
    </w:p>
    <w:p w14:paraId="575367C8">
      <w:pPr>
        <w:autoSpaceDE/>
        <w:autoSpaceDN/>
        <w:jc w:val="both"/>
      </w:pPr>
    </w:p>
    <w:p w14:paraId="35C15074">
      <w:pPr>
        <w:autoSpaceDE/>
        <w:autoSpaceDN/>
        <w:jc w:val="both"/>
      </w:pPr>
      <w:r>
        <w:t>Cordialmente, _______________________________</w:t>
      </w:r>
    </w:p>
    <w:p w14:paraId="043F9F7E">
      <w:pPr>
        <w:autoSpaceDE/>
        <w:autoSpaceDN/>
        <w:jc w:val="both"/>
      </w:pPr>
      <w:r>
        <w:t>(Firma del representante legal del proponente.</w:t>
      </w:r>
    </w:p>
    <w:p w14:paraId="16C4CCC0">
      <w:pPr>
        <w:autoSpaceDE/>
        <w:autoSpaceDN/>
        <w:jc w:val="both"/>
      </w:pPr>
    </w:p>
    <w:p w14:paraId="018FD47C">
      <w:pPr>
        <w:autoSpaceDE/>
        <w:autoSpaceDN/>
        <w:jc w:val="both"/>
      </w:pPr>
    </w:p>
    <w:p w14:paraId="167FBD5B">
      <w:pPr>
        <w:autoSpaceDE/>
        <w:autoSpaceDN/>
        <w:jc w:val="both"/>
      </w:pPr>
    </w:p>
    <w:p w14:paraId="3382C338">
      <w:pPr>
        <w:pStyle w:val="104"/>
      </w:pPr>
    </w:p>
    <w:p w14:paraId="4DBE4841">
      <w:pPr>
        <w:autoSpaceDE/>
        <w:autoSpaceDN/>
        <w:jc w:val="center"/>
        <w:rPr>
          <w:b/>
        </w:rPr>
      </w:pPr>
      <w:r>
        <w:rPr>
          <w:b/>
        </w:rPr>
        <w:t>FORMULARIO No. 2</w:t>
      </w:r>
    </w:p>
    <w:p w14:paraId="17E6BB1C">
      <w:pPr>
        <w:autoSpaceDE/>
        <w:autoSpaceDN/>
        <w:jc w:val="center"/>
        <w:rPr>
          <w:b/>
        </w:rPr>
      </w:pPr>
    </w:p>
    <w:p w14:paraId="09A4DE51">
      <w:pPr>
        <w:autoSpaceDE/>
        <w:autoSpaceDN/>
        <w:jc w:val="center"/>
        <w:rPr>
          <w:b/>
        </w:rPr>
      </w:pPr>
      <w:r>
        <w:rPr>
          <w:b/>
        </w:rPr>
        <w:t>DATOS BÁSICOS BENEFICIARIO CUENTA.</w:t>
      </w:r>
    </w:p>
    <w:p w14:paraId="14F1854C">
      <w:pPr>
        <w:autoSpaceDE/>
        <w:autoSpaceDN/>
        <w:jc w:val="both"/>
      </w:pPr>
    </w:p>
    <w:p w14:paraId="10936D1C">
      <w:pPr>
        <w:autoSpaceDE/>
        <w:autoSpaceDN/>
        <w:jc w:val="both"/>
      </w:pPr>
      <w:r>
        <w:t>CIUDAD_______________________                 FECHA ___________________</w:t>
      </w:r>
    </w:p>
    <w:p w14:paraId="02CD7D01">
      <w:pPr>
        <w:autoSpaceDE/>
        <w:autoSpaceDN/>
        <w:jc w:val="both"/>
      </w:pPr>
    </w:p>
    <w:p w14:paraId="20413AD3">
      <w:pPr>
        <w:autoSpaceDE/>
        <w:autoSpaceDN/>
        <w:jc w:val="both"/>
      </w:pPr>
      <w:r>
        <w:t xml:space="preserve">Me permito certificar la siguiente información con el objeto de ser incluida en el Sistema Integrado de Información Financiera SIIF. </w:t>
      </w:r>
    </w:p>
    <w:p w14:paraId="017A719F">
      <w:pPr>
        <w:autoSpaceDE/>
        <w:autoSpaceDN/>
        <w:jc w:val="both"/>
      </w:pPr>
    </w:p>
    <w:p w14:paraId="51659762">
      <w:pPr>
        <w:autoSpaceDE/>
        <w:autoSpaceDN/>
        <w:jc w:val="both"/>
      </w:pPr>
      <w:r>
        <w:t>APERTURA _____                                         CANCELACIÓN_________</w:t>
      </w:r>
    </w:p>
    <w:p w14:paraId="416D7467">
      <w:pPr>
        <w:autoSpaceDE/>
        <w:autoSpaceDN/>
        <w:jc w:val="both"/>
      </w:pPr>
    </w:p>
    <w:p w14:paraId="1F1764A4">
      <w:pPr>
        <w:autoSpaceDE/>
        <w:autoSpaceDN/>
        <w:jc w:val="both"/>
      </w:pPr>
      <w:r>
        <w:t>I. DATOS ENTIDAD INFORMANTE (Beneficiario)</w:t>
      </w:r>
    </w:p>
    <w:p w14:paraId="5F7CBD85">
      <w:pPr>
        <w:autoSpaceDE/>
        <w:autoSpaceDN/>
        <w:jc w:val="both"/>
      </w:pPr>
    </w:p>
    <w:p w14:paraId="4F7F7E44">
      <w:pPr>
        <w:autoSpaceDE/>
        <w:autoSpaceDN/>
        <w:jc w:val="both"/>
      </w:pPr>
      <w:r>
        <w:t>Entidad o beneficiario ___________________________ NIT ________________</w:t>
      </w:r>
    </w:p>
    <w:p w14:paraId="691BE692">
      <w:pPr>
        <w:autoSpaceDE/>
        <w:autoSpaceDN/>
        <w:jc w:val="both"/>
      </w:pPr>
      <w:r>
        <w:t xml:space="preserve">                                   ___________________________ Y/O</w:t>
      </w:r>
    </w:p>
    <w:p w14:paraId="6E695025">
      <w:pPr>
        <w:autoSpaceDE/>
        <w:autoSpaceDN/>
        <w:jc w:val="both"/>
      </w:pPr>
      <w:r>
        <w:t xml:space="preserve">                                   ___________________________ C.C. _______________</w:t>
      </w:r>
    </w:p>
    <w:p w14:paraId="593484DD">
      <w:pPr>
        <w:autoSpaceDE/>
        <w:autoSpaceDN/>
        <w:jc w:val="both"/>
      </w:pPr>
      <w:r>
        <w:t>Dirección                    ____________________ Teléfono________ Fax________</w:t>
      </w:r>
    </w:p>
    <w:p w14:paraId="4EDA0201">
      <w:pPr>
        <w:autoSpaceDE/>
        <w:autoSpaceDN/>
        <w:jc w:val="both"/>
      </w:pPr>
      <w:r>
        <w:t xml:space="preserve">                                   _______________________________________________</w:t>
      </w:r>
    </w:p>
    <w:p w14:paraId="1C8BB389">
      <w:pPr>
        <w:autoSpaceDE/>
        <w:autoSpaceDN/>
        <w:jc w:val="both"/>
      </w:pPr>
    </w:p>
    <w:p w14:paraId="36735A13">
      <w:pPr>
        <w:autoSpaceDE/>
        <w:autoSpaceDN/>
        <w:jc w:val="both"/>
      </w:pPr>
      <w:r>
        <w:t>Departamento  _______________ Ciudad_______________ Municipio________</w:t>
      </w:r>
    </w:p>
    <w:p w14:paraId="02535370">
      <w:pPr>
        <w:autoSpaceDE/>
        <w:autoSpaceDN/>
        <w:jc w:val="both"/>
      </w:pPr>
    </w:p>
    <w:p w14:paraId="51B49C92">
      <w:pPr>
        <w:autoSpaceDE/>
        <w:autoSpaceDN/>
        <w:jc w:val="both"/>
      </w:pPr>
      <w:r>
        <w:t xml:space="preserve">Denominación de la cuenta                    </w:t>
      </w:r>
      <w:r>
        <w:tab/>
      </w:r>
      <w:r>
        <w:t>Corriente ______</w:t>
      </w:r>
    </w:p>
    <w:p w14:paraId="18E75F51">
      <w:pPr>
        <w:autoSpaceDE/>
        <w:autoSpaceDN/>
        <w:jc w:val="both"/>
      </w:pPr>
      <w:r>
        <w:t xml:space="preserve">                                                  </w:t>
      </w:r>
      <w:r>
        <w:tab/>
      </w:r>
      <w:r>
        <w:tab/>
      </w:r>
      <w:r>
        <w:t xml:space="preserve"> Ahorros _______</w:t>
      </w:r>
    </w:p>
    <w:p w14:paraId="7F405B79">
      <w:pPr>
        <w:autoSpaceDE/>
        <w:autoSpaceDN/>
        <w:jc w:val="both"/>
      </w:pPr>
    </w:p>
    <w:p w14:paraId="630221DF">
      <w:pPr>
        <w:autoSpaceDE/>
        <w:autoSpaceDN/>
        <w:jc w:val="both"/>
      </w:pPr>
      <w: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3DA5E06">
      <w:pPr>
        <w:autoSpaceDE/>
        <w:autoSpaceDN/>
        <w:jc w:val="both"/>
      </w:pPr>
    </w:p>
    <w:p w14:paraId="4B55E93E">
      <w:pPr>
        <w:autoSpaceDE/>
        <w:autoSpaceDN/>
        <w:jc w:val="both"/>
      </w:pPr>
      <w:r>
        <w:t xml:space="preserve">CORREO ELECTRÓNICO:  </w:t>
      </w:r>
      <w:r>
        <w:tab/>
      </w:r>
      <w:r>
        <w:t>______________________________  SI (___)</w:t>
      </w:r>
    </w:p>
    <w:p w14:paraId="39E1B9EE">
      <w:pPr>
        <w:autoSpaceDE/>
        <w:autoSpaceDN/>
        <w:jc w:val="both"/>
      </w:pPr>
    </w:p>
    <w:p w14:paraId="23A6A11A">
      <w:pPr>
        <w:autoSpaceDE/>
        <w:autoSpaceDN/>
        <w:jc w:val="both"/>
      </w:pPr>
      <w:r>
        <w:t>TELÉFONO:</w:t>
      </w:r>
      <w:r>
        <w:tab/>
      </w:r>
      <w:r>
        <w:tab/>
      </w:r>
      <w:r>
        <w:tab/>
      </w:r>
      <w:r>
        <w:t xml:space="preserve"> ______________________________ SI (___)</w:t>
      </w:r>
    </w:p>
    <w:p w14:paraId="4A7F1A6B">
      <w:pPr>
        <w:autoSpaceDE/>
        <w:autoSpaceDN/>
        <w:jc w:val="both"/>
      </w:pPr>
    </w:p>
    <w:p w14:paraId="092548A6">
      <w:pPr>
        <w:autoSpaceDE/>
        <w:autoSpaceDN/>
        <w:jc w:val="both"/>
      </w:pPr>
      <w:r>
        <w:t xml:space="preserve">II. DATOS DE LA ENTIDAD DE CRÉDITO: </w:t>
      </w:r>
    </w:p>
    <w:p w14:paraId="7660D09C">
      <w:pPr>
        <w:autoSpaceDE/>
        <w:autoSpaceDN/>
        <w:jc w:val="both"/>
      </w:pPr>
    </w:p>
    <w:p w14:paraId="7B2FD55F">
      <w:pPr>
        <w:autoSpaceDE/>
        <w:autoSpaceDN/>
        <w:jc w:val="both"/>
      </w:pPr>
      <w:r>
        <w:t>Entidad Financiera __________________________ Código _________________</w:t>
      </w:r>
    </w:p>
    <w:p w14:paraId="7519A282">
      <w:pPr>
        <w:autoSpaceDE/>
        <w:autoSpaceDN/>
        <w:jc w:val="both"/>
      </w:pPr>
    </w:p>
    <w:p w14:paraId="737C3EF3">
      <w:pPr>
        <w:autoSpaceDE/>
        <w:autoSpaceDN/>
        <w:jc w:val="both"/>
      </w:pPr>
      <w:r>
        <w:t>Sucursal _________________Código_______________ Ciudad_____________</w:t>
      </w:r>
    </w:p>
    <w:p w14:paraId="0087D582">
      <w:pPr>
        <w:autoSpaceDE/>
        <w:autoSpaceDN/>
        <w:jc w:val="both"/>
      </w:pPr>
    </w:p>
    <w:p w14:paraId="76169EFC">
      <w:pPr>
        <w:autoSpaceDE/>
        <w:autoSpaceDN/>
        <w:jc w:val="both"/>
      </w:pPr>
      <w:r>
        <w:t>Dirección ________________Teléfono_______________ Fax______________</w:t>
      </w:r>
    </w:p>
    <w:p w14:paraId="5CDE23AE">
      <w:pPr>
        <w:autoSpaceDE/>
        <w:autoSpaceDN/>
        <w:jc w:val="both"/>
      </w:pPr>
    </w:p>
    <w:p w14:paraId="510BB26F">
      <w:pPr>
        <w:autoSpaceDE/>
        <w:autoSpaceDN/>
        <w:jc w:val="both"/>
      </w:pPr>
    </w:p>
    <w:p w14:paraId="48C93F90">
      <w:pPr>
        <w:autoSpaceDE/>
        <w:autoSpaceDN/>
        <w:jc w:val="both"/>
      </w:pPr>
    </w:p>
    <w:p w14:paraId="6B985F16">
      <w:pPr>
        <w:autoSpaceDE/>
        <w:autoSpaceDN/>
        <w:jc w:val="both"/>
      </w:pPr>
      <w:r>
        <w:t>Número de la cuenta _____________________________</w:t>
      </w:r>
    </w:p>
    <w:p w14:paraId="4F84BEC9">
      <w:pPr>
        <w:autoSpaceDE/>
        <w:autoSpaceDN/>
        <w:jc w:val="both"/>
      </w:pPr>
    </w:p>
    <w:p w14:paraId="3297FF29">
      <w:pPr>
        <w:autoSpaceDE/>
        <w:autoSpaceDN/>
        <w:jc w:val="both"/>
      </w:pPr>
      <w:r>
        <w:t>(Adjuntar certificación bancaria)</w:t>
      </w:r>
    </w:p>
    <w:p w14:paraId="0C248F14">
      <w:pPr>
        <w:autoSpaceDE/>
        <w:autoSpaceDN/>
        <w:jc w:val="both"/>
      </w:pPr>
    </w:p>
    <w:p w14:paraId="7191BB2B">
      <w:pPr>
        <w:autoSpaceDE/>
        <w:autoSpaceDN/>
        <w:jc w:val="both"/>
      </w:pPr>
    </w:p>
    <w:p w14:paraId="7EC656B4">
      <w:pPr>
        <w:autoSpaceDE/>
        <w:autoSpaceDN/>
        <w:jc w:val="both"/>
      </w:pPr>
    </w:p>
    <w:p w14:paraId="19F941C9">
      <w:pPr>
        <w:autoSpaceDE/>
        <w:autoSpaceDN/>
        <w:jc w:val="both"/>
      </w:pPr>
      <w:r>
        <w:t xml:space="preserve">______________________________    </w:t>
      </w:r>
    </w:p>
    <w:p w14:paraId="0A5D8261">
      <w:pPr>
        <w:autoSpaceDE/>
        <w:autoSpaceDN/>
        <w:jc w:val="both"/>
      </w:pPr>
      <w:r>
        <w:t>NOMBRE Y FIRMA BENEFICIARIO</w:t>
      </w:r>
    </w:p>
    <w:p w14:paraId="405F8C38">
      <w:pPr>
        <w:autoSpaceDE/>
        <w:autoSpaceDN/>
        <w:jc w:val="both"/>
      </w:pPr>
    </w:p>
    <w:p w14:paraId="2C93170A">
      <w:pPr>
        <w:autoSpaceDE/>
        <w:autoSpaceDN/>
        <w:jc w:val="both"/>
      </w:pPr>
    </w:p>
    <w:p w14:paraId="21E7942E">
      <w:pPr>
        <w:autoSpaceDE/>
        <w:autoSpaceDN/>
        <w:jc w:val="both"/>
      </w:pPr>
    </w:p>
    <w:p w14:paraId="62F24292">
      <w:pPr>
        <w:autoSpaceDE/>
        <w:autoSpaceDN/>
        <w:jc w:val="center"/>
        <w:rPr>
          <w:b/>
        </w:rPr>
      </w:pPr>
      <w:r>
        <w:rPr>
          <w:b/>
        </w:rPr>
        <w:t>FORMULARIO No. 3</w:t>
      </w:r>
    </w:p>
    <w:p w14:paraId="02F0BC73">
      <w:pPr>
        <w:autoSpaceDE/>
        <w:autoSpaceDN/>
        <w:jc w:val="center"/>
        <w:rPr>
          <w:b/>
        </w:rPr>
      </w:pPr>
    </w:p>
    <w:p w14:paraId="687A4059">
      <w:pPr>
        <w:autoSpaceDE/>
        <w:autoSpaceDN/>
        <w:jc w:val="center"/>
        <w:rPr>
          <w:b/>
        </w:rPr>
      </w:pPr>
      <w:r>
        <w:rPr>
          <w:b/>
        </w:rPr>
        <w:t>ACUERDO DE CONFIDENCIALIDAD</w:t>
      </w:r>
    </w:p>
    <w:p w14:paraId="3503757F">
      <w:pPr>
        <w:autoSpaceDE/>
        <w:autoSpaceDN/>
        <w:jc w:val="both"/>
      </w:pPr>
    </w:p>
    <w:p w14:paraId="60BF477A">
      <w:pPr>
        <w:autoSpaceDE/>
        <w:autoSpaceDN/>
        <w:jc w:val="both"/>
      </w:pPr>
      <w:r>
        <w:t>Ciudad, seleccionar la fecha.</w:t>
      </w:r>
    </w:p>
    <w:p w14:paraId="2525F1F5">
      <w:pPr>
        <w:autoSpaceDE/>
        <w:autoSpaceDN/>
        <w:jc w:val="both"/>
      </w:pPr>
    </w:p>
    <w:p w14:paraId="3BC0074A">
      <w:pPr>
        <w:autoSpaceDE/>
        <w:autoSpaceDN/>
        <w:jc w:val="both"/>
      </w:pPr>
      <w:r>
        <w:t>Señores.</w:t>
      </w:r>
    </w:p>
    <w:p w14:paraId="50E48011">
      <w:pPr>
        <w:autoSpaceDE/>
        <w:autoSpaceDN/>
        <w:jc w:val="both"/>
      </w:pPr>
      <w:r>
        <w:t>POLICÍA NACIONAL – DEPARTAMENTO POLICÍA SAN ANDRÉS, PROVIDENCIA Y SANTA CATALINA</w:t>
      </w:r>
    </w:p>
    <w:p w14:paraId="6911F260">
      <w:pPr>
        <w:autoSpaceDE/>
        <w:autoSpaceDN/>
        <w:jc w:val="both"/>
      </w:pPr>
      <w:r>
        <w:t>Ciudad.</w:t>
      </w:r>
    </w:p>
    <w:p w14:paraId="708C43C9">
      <w:pPr>
        <w:autoSpaceDE/>
        <w:autoSpaceDN/>
        <w:jc w:val="both"/>
      </w:pPr>
    </w:p>
    <w:p w14:paraId="501159F9">
      <w:pPr>
        <w:autoSpaceDE/>
        <w:autoSpaceDN/>
        <w:jc w:val="both"/>
      </w:pPr>
      <w:r>
        <w:t>Referencia: Acuerdo de confidencialidad del proceso de Selección Abreviada de Menor cuantía, Número PN DESAP SA MC 015 2026, cuyo objeto es “</w:t>
      </w:r>
      <w:r>
        <w:rPr>
          <w:b/>
        </w:rPr>
        <w:t>ACTIVIDADES DE INTEGRACIÓN Y MEJORAMIENTO DE LA CALIDAD DE VIDA- COMPONENTE ASISTENCIA SOCIAL PARA EL PERSONAL DEL DEPARTAMENTO DE POLICÍA SAN ANDRÉS, PROVIDENCIA Y SANTA CATALINA Y ESPECIALIDADES</w:t>
      </w:r>
      <w:r>
        <w:t>”).</w:t>
      </w:r>
    </w:p>
    <w:p w14:paraId="44B58B49">
      <w:pPr>
        <w:autoSpaceDE/>
        <w:autoSpaceDN/>
        <w:jc w:val="both"/>
      </w:pPr>
    </w:p>
    <w:p w14:paraId="03AD4398">
      <w:pPr>
        <w:autoSpaceDE/>
        <w:autoSpaceDN/>
        <w:jc w:val="both"/>
      </w:pPr>
      <w:r>
        <w:t>El(los) suscrito(s) a saber: Nombre del representante legal de la sociedad, asociación o persona jurídica proponente, o nombre del representante legal del consorcio o unión temporal proponente).  domiciliado en Domicilio de la persona firmante , identificado con Documento de identificación de la persona firmante y lugar de expedición, quien obra en calidad de representante legal Seleccionar la opción correspondiente,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06CA0E">
      <w:pPr>
        <w:autoSpaceDE/>
        <w:autoSpaceDN/>
        <w:jc w:val="both"/>
      </w:pPr>
    </w:p>
    <w:p w14:paraId="04823888">
      <w:pPr>
        <w:autoSpaceDE/>
        <w:autoSpaceDN/>
        <w:jc w:val="both"/>
      </w:pPr>
      <w:r>
        <w:t>Primero: que la Policía Nacional adelanta un proceso de contratación a través de la modalidad de Selección abreviada de Menor cuantía, para la celebración de un contrato estatal para las “</w:t>
      </w:r>
      <w:r>
        <w:rPr>
          <w:b/>
        </w:rPr>
        <w:t>ACTIVIDADES DE INTEGRACIÓN Y MEJORAMIENTO DE LA CALIDAD DE VIDA- COMPONENTE ASISTENCIA SOCIAL PARA EL PERSONAL DEL DEPARTAMENTO DE POLICÍA SAN ANDRÉS, PROVIDENCIA Y SANTA CATALINA Y ESPECIALIDADES</w:t>
      </w:r>
      <w:r>
        <w:t>”.</w:t>
      </w:r>
    </w:p>
    <w:p w14:paraId="12BF6AC9">
      <w:pPr>
        <w:autoSpaceDE/>
        <w:autoSpaceDN/>
        <w:jc w:val="both"/>
      </w:pPr>
    </w:p>
    <w:p w14:paraId="54706F65">
      <w:pPr>
        <w:autoSpaceDE/>
        <w:autoSpaceDN/>
        <w:jc w:val="both"/>
      </w:pPr>
      <w: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86E4F61">
      <w:pPr>
        <w:autoSpaceDE/>
        <w:autoSpaceDN/>
        <w:jc w:val="both"/>
      </w:pPr>
    </w:p>
    <w:p w14:paraId="3AE82656">
      <w:pPr>
        <w:autoSpaceDE/>
        <w:autoSpaceDN/>
        <w:jc w:val="both"/>
      </w:pPr>
    </w:p>
    <w:p w14:paraId="771392DF">
      <w:pPr>
        <w:autoSpaceDE/>
        <w:autoSpaceDN/>
        <w:jc w:val="both"/>
      </w:pPr>
      <w:r>
        <w:t>Cláusula primera. Compromisos asumidos.</w:t>
      </w:r>
    </w:p>
    <w:p w14:paraId="44F668DA">
      <w:pPr>
        <w:autoSpaceDE/>
        <w:autoSpaceDN/>
        <w:jc w:val="both"/>
      </w:pPr>
    </w:p>
    <w:p w14:paraId="3C214624">
      <w:pPr>
        <w:autoSpaceDE/>
        <w:autoSpaceDN/>
        <w:jc w:val="both"/>
      </w:pPr>
      <w:r>
        <w:t>El proponente, mediante suscripción del presente documento, asume los siguientes compromisos:</w:t>
      </w:r>
    </w:p>
    <w:p w14:paraId="638CAFD6">
      <w:pPr>
        <w:autoSpaceDE/>
        <w:autoSpaceDN/>
        <w:jc w:val="both"/>
      </w:pPr>
    </w:p>
    <w:p w14:paraId="2742A000">
      <w:pPr>
        <w:autoSpaceDE/>
        <w:autoSpaceDN/>
        <w:jc w:val="both"/>
      </w:pPr>
      <w:r>
        <w:t>1.</w:t>
      </w:r>
      <w:r>
        <w:tab/>
      </w:r>
      <w:r>
        <w:t>Mantener en reserva y no divulgar la información confidencial revelada por la policía nacional o por terceros formalmente designados para el efecto.</w:t>
      </w:r>
    </w:p>
    <w:p w14:paraId="4200F21F">
      <w:pPr>
        <w:autoSpaceDE/>
        <w:autoSpaceDN/>
        <w:jc w:val="both"/>
      </w:pPr>
    </w:p>
    <w:p w14:paraId="39556C19">
      <w:pPr>
        <w:autoSpaceDE/>
        <w:autoSpaceDN/>
        <w:jc w:val="both"/>
      </w:pPr>
      <w:r>
        <w:t>2.</w:t>
      </w:r>
      <w:r>
        <w:tab/>
      </w:r>
      <w:r>
        <w:t>Mantener en reserva y no divulgar ni utilizar, en provecho propio o de terceros y para fines distintos a los previstos en el contrato, la información que le sea entregada directamente por la policía nacional y/o sus designados.</w:t>
      </w:r>
    </w:p>
    <w:p w14:paraId="1D20D6F2">
      <w:pPr>
        <w:autoSpaceDE/>
        <w:autoSpaceDN/>
        <w:jc w:val="both"/>
      </w:pPr>
    </w:p>
    <w:p w14:paraId="0FE2CFEB">
      <w:pPr>
        <w:autoSpaceDE/>
        <w:autoSpaceDN/>
        <w:jc w:val="both"/>
      </w:pPr>
      <w:r>
        <w:t>3.</w:t>
      </w:r>
      <w:r>
        <w:tab/>
      </w:r>
      <w:r>
        <w:t>Mantener en reserva y no divulgar por ningún motivo la información que personalmente conozca o llegare a conocer en desarrollo y ejecución de las actividades que le competan por causa o con ocasión del contrato.</w:t>
      </w:r>
    </w:p>
    <w:p w14:paraId="0B4F2139">
      <w:pPr>
        <w:autoSpaceDE/>
        <w:autoSpaceDN/>
        <w:jc w:val="both"/>
      </w:pPr>
    </w:p>
    <w:p w14:paraId="75BA39AE">
      <w:pPr>
        <w:autoSpaceDE/>
        <w:autoSpaceDN/>
        <w:jc w:val="both"/>
      </w:pPr>
      <w:r>
        <w:t>4.</w:t>
      </w:r>
      <w:r>
        <w:tab/>
      </w:r>
      <w:r>
        <w:t>Mantener en reserva y no divulgar la información protegida por derechos de autor o por secreto industrial de acuerdo a la normatividad vigente y que haga parte de la información confidencial.</w:t>
      </w:r>
    </w:p>
    <w:p w14:paraId="0443CE56">
      <w:pPr>
        <w:autoSpaceDE/>
        <w:autoSpaceDN/>
        <w:jc w:val="both"/>
      </w:pPr>
    </w:p>
    <w:p w14:paraId="384F721D">
      <w:pPr>
        <w:autoSpaceDE/>
        <w:autoSpaceDN/>
        <w:jc w:val="both"/>
      </w:pPr>
      <w:r>
        <w:t>5.</w:t>
      </w:r>
      <w:r>
        <w:tab/>
      </w:r>
      <w:r>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5AD99734">
      <w:pPr>
        <w:autoSpaceDE/>
        <w:autoSpaceDN/>
        <w:jc w:val="both"/>
      </w:pPr>
    </w:p>
    <w:p w14:paraId="688A8978">
      <w:pPr>
        <w:autoSpaceDE/>
        <w:autoSpaceDN/>
        <w:jc w:val="both"/>
      </w:pPr>
      <w:r>
        <w:t>6.</w:t>
      </w:r>
      <w:r>
        <w:tab/>
      </w:r>
      <w:r>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25C8A9CC">
      <w:pPr>
        <w:autoSpaceDE/>
        <w:autoSpaceDN/>
        <w:jc w:val="both"/>
      </w:pPr>
    </w:p>
    <w:p w14:paraId="1E26AB7D">
      <w:pPr>
        <w:autoSpaceDE/>
        <w:autoSpaceDN/>
        <w:jc w:val="both"/>
      </w:pPr>
      <w:r>
        <w:t>7.</w:t>
      </w:r>
      <w:r>
        <w:tab/>
      </w:r>
      <w:r>
        <w:t xml:space="preserve">El proponente mantendrá una lista de usuarios de la información confidencial que será entregada al proponente cuando lo solicite. </w:t>
      </w:r>
    </w:p>
    <w:p w14:paraId="4C8D8C9D">
      <w:pPr>
        <w:autoSpaceDE/>
        <w:autoSpaceDN/>
        <w:jc w:val="both"/>
      </w:pPr>
    </w:p>
    <w:p w14:paraId="6D583155">
      <w:pPr>
        <w:autoSpaceDE/>
        <w:autoSpaceDN/>
        <w:jc w:val="both"/>
      </w:pPr>
      <w:r>
        <w:t>8.</w:t>
      </w:r>
      <w:r>
        <w:tab/>
      </w:r>
      <w:r>
        <w:t>Utilizar única y exclusivamente la información confidencial que conozca o llegare a conocer, en desarrollo y ejecución de lo que le competa en relación con el contrato.</w:t>
      </w:r>
    </w:p>
    <w:p w14:paraId="6B6982F6">
      <w:pPr>
        <w:autoSpaceDE/>
        <w:autoSpaceDN/>
        <w:jc w:val="both"/>
      </w:pPr>
    </w:p>
    <w:p w14:paraId="49D20596">
      <w:pPr>
        <w:autoSpaceDE/>
        <w:autoSpaceDN/>
        <w:jc w:val="both"/>
      </w:pPr>
      <w:r>
        <w:t>9.</w:t>
      </w:r>
      <w:r>
        <w:tab/>
      </w:r>
      <w:r>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192D2CD4">
      <w:pPr>
        <w:autoSpaceDE/>
        <w:autoSpaceDN/>
        <w:jc w:val="both"/>
      </w:pPr>
    </w:p>
    <w:p w14:paraId="751D729E">
      <w:pPr>
        <w:autoSpaceDE/>
        <w:autoSpaceDN/>
        <w:jc w:val="both"/>
      </w:pPr>
      <w:r>
        <w:t>10.</w:t>
      </w:r>
      <w:r>
        <w:tab/>
      </w:r>
      <w:r>
        <w:t>Adoptar y mantener mecanismos internos de seguridad adecuados para proteger la confidencialidad de toda la información que conozca o llegare a conocer en desarrollo del contrato.</w:t>
      </w:r>
    </w:p>
    <w:p w14:paraId="05C2FAAF">
      <w:pPr>
        <w:autoSpaceDE/>
        <w:autoSpaceDN/>
        <w:jc w:val="both"/>
      </w:pPr>
    </w:p>
    <w:p w14:paraId="2417B29D">
      <w:pPr>
        <w:autoSpaceDE/>
        <w:autoSpaceDN/>
        <w:jc w:val="both"/>
      </w:pPr>
      <w:r>
        <w:t>11.</w:t>
      </w:r>
      <w:r>
        <w:tab/>
      </w:r>
      <w:r>
        <w:t>No usar la información confidencial de modo que pueda ser de alguna manera, directa o indirectamente, perjudicial para los intereses de la policía nacional.</w:t>
      </w:r>
    </w:p>
    <w:p w14:paraId="3C2BFCDD">
      <w:pPr>
        <w:autoSpaceDE/>
        <w:autoSpaceDN/>
        <w:jc w:val="both"/>
      </w:pPr>
    </w:p>
    <w:p w14:paraId="7E907D3A">
      <w:pPr>
        <w:autoSpaceDE/>
        <w:autoSpaceDN/>
        <w:jc w:val="both"/>
      </w:pPr>
      <w:r>
        <w:t>12.</w:t>
      </w:r>
      <w:r>
        <w:tab/>
      </w:r>
      <w:r>
        <w:t>No acceder, copiar, reproducir, distribuir o transmitir por ningún medio conocido o por conocer la información confidencial, en todo o en parte, sin previo y escrito consentimiento de la Policía Nacional.</w:t>
      </w:r>
    </w:p>
    <w:p w14:paraId="08211D33">
      <w:pPr>
        <w:autoSpaceDE/>
        <w:autoSpaceDN/>
        <w:jc w:val="both"/>
      </w:pPr>
    </w:p>
    <w:p w14:paraId="7969DC34">
      <w:pPr>
        <w:autoSpaceDE/>
        <w:autoSpaceDN/>
        <w:jc w:val="both"/>
      </w:pPr>
      <w:r>
        <w:t>13.</w:t>
      </w:r>
      <w:r>
        <w:tab/>
      </w:r>
      <w:r>
        <w:t>Cumplir con la confidencialidad en las mismas condiciones y formas, y con el mismo cuidado con que realiza la protección de la información confidencial.</w:t>
      </w:r>
    </w:p>
    <w:p w14:paraId="6D31BD4F">
      <w:pPr>
        <w:autoSpaceDE/>
        <w:autoSpaceDN/>
        <w:jc w:val="both"/>
      </w:pPr>
    </w:p>
    <w:p w14:paraId="28387ACF">
      <w:pPr>
        <w:autoSpaceDE/>
        <w:autoSpaceDN/>
        <w:jc w:val="both"/>
      </w:pPr>
    </w:p>
    <w:p w14:paraId="19CC1B76">
      <w:pPr>
        <w:autoSpaceDE/>
        <w:autoSpaceDN/>
        <w:jc w:val="both"/>
      </w:pPr>
    </w:p>
    <w:p w14:paraId="4646438D">
      <w:pPr>
        <w:autoSpaceDE/>
        <w:autoSpaceDN/>
        <w:jc w:val="both"/>
      </w:pPr>
      <w:r>
        <w:t>El proponente:</w:t>
      </w:r>
    </w:p>
    <w:p w14:paraId="109A4F38">
      <w:pPr>
        <w:autoSpaceDE/>
        <w:autoSpaceDN/>
        <w:jc w:val="both"/>
      </w:pPr>
      <w:r>
        <w:t xml:space="preserve">  </w:t>
      </w:r>
    </w:p>
    <w:p w14:paraId="0ADDC667">
      <w:pPr>
        <w:autoSpaceDE/>
        <w:autoSpaceDN/>
        <w:jc w:val="both"/>
      </w:pPr>
    </w:p>
    <w:p w14:paraId="79111397">
      <w:pPr>
        <w:autoSpaceDE/>
        <w:autoSpaceDN/>
        <w:jc w:val="both"/>
      </w:pPr>
    </w:p>
    <w:p w14:paraId="1F296E36">
      <w:pPr>
        <w:autoSpaceDE/>
        <w:autoSpaceDN/>
        <w:jc w:val="both"/>
      </w:pPr>
      <w:r>
        <w:t>__________________________________</w:t>
      </w:r>
    </w:p>
    <w:p w14:paraId="1375C5E4">
      <w:pPr>
        <w:autoSpaceDE/>
        <w:autoSpaceDN/>
        <w:jc w:val="both"/>
      </w:pPr>
      <w:r>
        <w:t xml:space="preserve">Firma del representante legal del proponente </w:t>
      </w:r>
    </w:p>
    <w:p w14:paraId="28357F1E">
      <w:pPr>
        <w:autoSpaceDE/>
        <w:autoSpaceDN/>
        <w:jc w:val="both"/>
      </w:pPr>
      <w:r>
        <w:t>Nombre o razón social del oferente: Diligenciar el nombre completo del proponente</w:t>
      </w:r>
    </w:p>
    <w:p w14:paraId="275A59B9">
      <w:pPr>
        <w:autoSpaceDE/>
        <w:autoSpaceDN/>
        <w:jc w:val="both"/>
      </w:pPr>
      <w:r>
        <w:t xml:space="preserve">Identificación (NIT </w:t>
      </w:r>
      <w:r>
        <w:rPr>
          <w:rFonts w:ascii="Segoe UI Symbol" w:hAnsi="Segoe UI Symbol" w:cs="Segoe UI Symbol"/>
        </w:rPr>
        <w:t>☐</w:t>
      </w:r>
      <w:r>
        <w:t xml:space="preserve"> C.C </w:t>
      </w:r>
      <w:r>
        <w:rPr>
          <w:rFonts w:ascii="Segoe UI Symbol" w:hAnsi="Segoe UI Symbol" w:cs="Segoe UI Symbol"/>
        </w:rPr>
        <w:t>☐</w:t>
      </w:r>
      <w:r>
        <w:t xml:space="preserve">  C.E </w:t>
      </w:r>
      <w:r>
        <w:rPr>
          <w:rFonts w:ascii="Segoe UI Symbol" w:hAnsi="Segoe UI Symbol" w:cs="Segoe UI Symbol"/>
        </w:rPr>
        <w:t>☐</w:t>
      </w:r>
      <w:r>
        <w:t>): Diligenciar la identificación del proponente</w:t>
      </w:r>
    </w:p>
    <w:p w14:paraId="5030CE0C">
      <w:pPr>
        <w:autoSpaceDE/>
        <w:autoSpaceDN/>
        <w:jc w:val="both"/>
      </w:pPr>
      <w:r>
        <w:t>Nombre Representante Legal: Diligenciar el nombre completo del representante legal</w:t>
      </w:r>
    </w:p>
    <w:p w14:paraId="7B5D72E7">
      <w:pPr>
        <w:autoSpaceDE/>
        <w:autoSpaceDN/>
        <w:jc w:val="both"/>
      </w:pPr>
      <w:r>
        <w:t xml:space="preserve">Identificación (C.C </w:t>
      </w:r>
      <w:r>
        <w:rPr>
          <w:rFonts w:ascii="Segoe UI Symbol" w:hAnsi="Segoe UI Symbol" w:cs="Segoe UI Symbol"/>
        </w:rPr>
        <w:t>☐</w:t>
      </w:r>
      <w:r>
        <w:t xml:space="preserve">  C.E. </w:t>
      </w:r>
      <w:r>
        <w:rPr>
          <w:rFonts w:ascii="Segoe UI Symbol" w:hAnsi="Segoe UI Symbol" w:cs="Segoe UI Symbol"/>
        </w:rPr>
        <w:t>☐</w:t>
      </w:r>
      <w:r>
        <w:t>) Diligenciar el documento de identificación del representante legal</w:t>
      </w:r>
    </w:p>
    <w:p w14:paraId="4B0E123C">
      <w:pPr>
        <w:autoSpaceDE/>
        <w:autoSpaceDN/>
        <w:jc w:val="both"/>
      </w:pPr>
      <w:r>
        <w:t>Dirección: Diligenciar la dirección del proveedor</w:t>
      </w:r>
    </w:p>
    <w:p w14:paraId="75DE6D9F">
      <w:pPr>
        <w:autoSpaceDE/>
        <w:autoSpaceDN/>
        <w:jc w:val="both"/>
      </w:pPr>
      <w:r>
        <w:t>Teléfono: Diligenciar teléfonos de contacto del proveedor</w:t>
      </w:r>
    </w:p>
    <w:p w14:paraId="71206731">
      <w:pPr>
        <w:autoSpaceDE/>
        <w:autoSpaceDN/>
        <w:jc w:val="both"/>
      </w:pPr>
      <w:r>
        <w:t>Email: Diligenciar correo electrónico de notificaciones</w:t>
      </w:r>
    </w:p>
    <w:p w14:paraId="0323BB84">
      <w:pPr>
        <w:autoSpaceDE/>
        <w:autoSpaceDN/>
        <w:jc w:val="both"/>
      </w:pPr>
    </w:p>
    <w:p w14:paraId="0CDD5C0C">
      <w:pPr>
        <w:autoSpaceDE/>
        <w:autoSpaceDN/>
        <w:jc w:val="both"/>
      </w:pPr>
    </w:p>
    <w:p w14:paraId="2320E878">
      <w:pPr>
        <w:autoSpaceDE/>
        <w:autoSpaceDN/>
        <w:jc w:val="both"/>
      </w:pPr>
    </w:p>
    <w:p w14:paraId="4082FF3A">
      <w:pPr>
        <w:autoSpaceDE/>
        <w:autoSpaceDN/>
        <w:jc w:val="both"/>
      </w:pPr>
    </w:p>
    <w:p w14:paraId="7C863523">
      <w:pPr>
        <w:autoSpaceDE/>
        <w:autoSpaceDN/>
        <w:jc w:val="both"/>
      </w:pPr>
    </w:p>
    <w:p w14:paraId="22D62FC6">
      <w:pPr>
        <w:autoSpaceDE/>
        <w:autoSpaceDN/>
        <w:jc w:val="center"/>
        <w:rPr>
          <w:b/>
        </w:rPr>
      </w:pPr>
      <w:r>
        <w:rPr>
          <w:b/>
        </w:rPr>
        <w:t>FORMULARIO 4</w:t>
      </w:r>
    </w:p>
    <w:p w14:paraId="0DF38FEE">
      <w:pPr>
        <w:autoSpaceDE/>
        <w:autoSpaceDN/>
        <w:jc w:val="center"/>
        <w:rPr>
          <w:b/>
        </w:rPr>
      </w:pPr>
      <w:r>
        <w:rPr>
          <w:b/>
        </w:rPr>
        <w:t>PROPUESTA ECONÓMICA</w:t>
      </w:r>
    </w:p>
    <w:p w14:paraId="53E55E7F">
      <w:pPr>
        <w:autoSpaceDE/>
        <w:autoSpaceDN/>
        <w:jc w:val="both"/>
      </w:pPr>
      <w:r>
        <w:t>San Andrés, __________________</w:t>
      </w:r>
    </w:p>
    <w:p w14:paraId="21672174">
      <w:pPr>
        <w:autoSpaceDE/>
        <w:autoSpaceDN/>
        <w:jc w:val="both"/>
      </w:pPr>
    </w:p>
    <w:p w14:paraId="0C7B2786">
      <w:pPr>
        <w:autoSpaceDE/>
        <w:autoSpaceDN/>
        <w:jc w:val="both"/>
      </w:pPr>
      <w:r>
        <w:t xml:space="preserve">Señores </w:t>
      </w:r>
    </w:p>
    <w:p w14:paraId="6BA804FC">
      <w:pPr>
        <w:autoSpaceDE/>
        <w:autoSpaceDN/>
        <w:jc w:val="both"/>
      </w:pPr>
      <w:r>
        <w:t xml:space="preserve">POLICÍA NACIONAL - DEPARTAMENTO DE POLICÍA SAN ANDRÉS, PROVIDENCIA Y SANTA CATALINA </w:t>
      </w:r>
    </w:p>
    <w:p w14:paraId="27D4386D">
      <w:pPr>
        <w:autoSpaceDE/>
        <w:autoSpaceDN/>
        <w:jc w:val="both"/>
      </w:pPr>
      <w:r>
        <w:t xml:space="preserve">Ciudad </w:t>
      </w:r>
    </w:p>
    <w:p w14:paraId="13857143">
      <w:pPr>
        <w:autoSpaceDE/>
        <w:autoSpaceDN/>
        <w:jc w:val="both"/>
      </w:pPr>
    </w:p>
    <w:p w14:paraId="0156CBA5">
      <w:pPr>
        <w:autoSpaceDE/>
        <w:autoSpaceDN/>
        <w:jc w:val="both"/>
        <w:rPr>
          <w:b/>
        </w:rPr>
      </w:pPr>
      <w:r>
        <w:rPr>
          <w:b/>
        </w:rPr>
        <w:t>REF: PROCESO DE CONTRACIÓN PN DESAP SA MC 015 2026</w:t>
      </w:r>
    </w:p>
    <w:p w14:paraId="79CF242C">
      <w:pPr>
        <w:autoSpaceDE/>
        <w:autoSpaceDN/>
        <w:jc w:val="both"/>
      </w:pPr>
    </w:p>
    <w:p w14:paraId="1AABA4C6">
      <w:pPr>
        <w:autoSpaceDE/>
        <w:autoSpaceDN/>
        <w:jc w:val="both"/>
      </w:pPr>
      <w:r>
        <w:t xml:space="preserve">El suscrito ____________________________, obrando en nombre y representación de _______________________, de conformidad con lo establecido en la presente invitación del presente proceso de Contratación, adelantado por LA POLICÍA NACIONAL- DEPARTAMENTO DE POLICÍA SAN ANDRÉS, PROVIDENCIA Y SANTA CATALINA,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ANEXO 1 ESPECIFICACIONES TÉCNICAS, de acuerdo a la siguiente relación: </w:t>
      </w:r>
    </w:p>
    <w:p w14:paraId="45DCF774">
      <w:pPr>
        <w:autoSpaceDE/>
        <w:autoSpaceDN/>
        <w:jc w:val="both"/>
      </w:pPr>
    </w:p>
    <w:p w14:paraId="490DE778">
      <w:pPr>
        <w:autoSpaceDE/>
        <w:autoSpaceDN/>
        <w:jc w:val="center"/>
        <w:rPr>
          <w:b/>
        </w:rPr>
      </w:pPr>
      <w:r>
        <w:rPr>
          <w:b/>
        </w:rPr>
        <w:t>PROPUESTA ECONÓMICA</w:t>
      </w:r>
    </w:p>
    <w:p w14:paraId="3575C7A0">
      <w:pPr>
        <w:autoSpaceDE/>
        <w:autoSpaceDN/>
        <w:jc w:val="both"/>
      </w:pPr>
    </w:p>
    <w:tbl>
      <w:tblPr>
        <w:tblStyle w:val="100"/>
        <w:tblW w:w="5370"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7538"/>
        <w:gridCol w:w="1306"/>
        <w:gridCol w:w="1161"/>
      </w:tblGrid>
      <w:tr w14:paraId="7885E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0" w:type="pct"/>
            <w:shd w:val="clear" w:color="auto" w:fill="D8D8D8" w:themeFill="background1" w:themeFillShade="D9"/>
            <w:vAlign w:val="center"/>
          </w:tcPr>
          <w:p w14:paraId="03D49515">
            <w:pPr>
              <w:pStyle w:val="57"/>
              <w:tabs>
                <w:tab w:val="left" w:pos="-3261"/>
                <w:tab w:val="left" w:pos="-2552"/>
              </w:tabs>
              <w:spacing w:after="0" w:line="240" w:lineRule="auto"/>
              <w:jc w:val="center"/>
              <w:rPr>
                <w:b/>
                <w:bCs/>
                <w:color w:val="000000"/>
                <w:sz w:val="14"/>
                <w:szCs w:val="16"/>
                <w:lang w:val="es-CO"/>
              </w:rPr>
            </w:pPr>
            <w:r>
              <w:rPr>
                <w:b/>
                <w:bCs/>
                <w:color w:val="000000"/>
                <w:sz w:val="14"/>
                <w:szCs w:val="16"/>
                <w:lang w:val="es-CO"/>
              </w:rPr>
              <w:t>ITEM</w:t>
            </w:r>
          </w:p>
        </w:tc>
        <w:tc>
          <w:tcPr>
            <w:tcW w:w="3511" w:type="pct"/>
            <w:shd w:val="clear" w:color="auto" w:fill="D8D8D8" w:themeFill="background1" w:themeFillShade="D9"/>
            <w:vAlign w:val="center"/>
          </w:tcPr>
          <w:p w14:paraId="0D67FA68">
            <w:pPr>
              <w:jc w:val="center"/>
              <w:rPr>
                <w:b/>
                <w:bCs/>
                <w:sz w:val="14"/>
                <w:szCs w:val="16"/>
              </w:rPr>
            </w:pPr>
            <w:r>
              <w:rPr>
                <w:b/>
                <w:bCs/>
                <w:sz w:val="14"/>
                <w:szCs w:val="16"/>
              </w:rPr>
              <w:t>DESCRIPCIÓN</w:t>
            </w:r>
          </w:p>
          <w:p w14:paraId="68FE2EF6">
            <w:pPr>
              <w:jc w:val="both"/>
              <w:rPr>
                <w:b/>
                <w:bCs/>
                <w:sz w:val="14"/>
                <w:szCs w:val="16"/>
              </w:rPr>
            </w:pPr>
          </w:p>
          <w:p w14:paraId="7A5C82A2">
            <w:pPr>
              <w:jc w:val="both"/>
              <w:rPr>
                <w:b/>
                <w:bCs/>
                <w:sz w:val="14"/>
                <w:szCs w:val="16"/>
              </w:rPr>
            </w:pPr>
            <w:r>
              <w:rPr>
                <w:b/>
                <w:bCs/>
                <w:sz w:val="14"/>
                <w:szCs w:val="16"/>
              </w:rPr>
              <w:t>ACTIVIDADES DE INTEGRACIÓN Y MEJORAMIENTO DE LA CALIDAD DE VIDA- COMPONENTE ASISTENCIA SOCIAL PARA EL PERSONAL DEL DEPARTAMENTO DE POLICÍA SAN ANDRÉS, PROVIDENCIA Y SANTA CATALINA Y ESPECIALIDADES.</w:t>
            </w:r>
          </w:p>
        </w:tc>
        <w:tc>
          <w:tcPr>
            <w:tcW w:w="608" w:type="pct"/>
            <w:shd w:val="clear" w:color="auto" w:fill="D8D8D8" w:themeFill="background1" w:themeFillShade="D9"/>
            <w:vAlign w:val="center"/>
          </w:tcPr>
          <w:p w14:paraId="314C6E99">
            <w:pPr>
              <w:pStyle w:val="57"/>
              <w:tabs>
                <w:tab w:val="left" w:pos="-3261"/>
                <w:tab w:val="left" w:pos="-2552"/>
              </w:tabs>
              <w:spacing w:after="0" w:line="240" w:lineRule="auto"/>
              <w:jc w:val="center"/>
              <w:rPr>
                <w:rFonts w:eastAsia="MS Mincho"/>
                <w:b/>
                <w:sz w:val="12"/>
                <w:szCs w:val="16"/>
              </w:rPr>
            </w:pPr>
            <w:r>
              <w:rPr>
                <w:rFonts w:eastAsia="MS Mincho"/>
                <w:b/>
                <w:sz w:val="12"/>
                <w:szCs w:val="16"/>
              </w:rPr>
              <w:t>VALOR ESTIMADO</w:t>
            </w:r>
          </w:p>
        </w:tc>
        <w:tc>
          <w:tcPr>
            <w:tcW w:w="541" w:type="pct"/>
            <w:shd w:val="clear" w:color="auto" w:fill="D8D8D8" w:themeFill="background1" w:themeFillShade="D9"/>
            <w:vAlign w:val="center"/>
          </w:tcPr>
          <w:p w14:paraId="5C3BADC2">
            <w:pPr>
              <w:pStyle w:val="57"/>
              <w:tabs>
                <w:tab w:val="left" w:pos="-3261"/>
                <w:tab w:val="left" w:pos="-2552"/>
              </w:tabs>
              <w:spacing w:after="0" w:line="240" w:lineRule="auto"/>
              <w:jc w:val="center"/>
              <w:rPr>
                <w:rFonts w:eastAsia="MS Mincho"/>
                <w:b/>
                <w:sz w:val="12"/>
                <w:szCs w:val="16"/>
              </w:rPr>
            </w:pPr>
            <w:r>
              <w:rPr>
                <w:rFonts w:eastAsia="MS Mincho"/>
                <w:b/>
                <w:sz w:val="12"/>
                <w:szCs w:val="16"/>
              </w:rPr>
              <w:t>VALOR OFERTADO</w:t>
            </w:r>
          </w:p>
        </w:tc>
      </w:tr>
      <w:tr w14:paraId="3672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0" w:type="pct"/>
            <w:vAlign w:val="center"/>
          </w:tcPr>
          <w:p w14:paraId="43AC8F86">
            <w:pPr>
              <w:pStyle w:val="57"/>
              <w:tabs>
                <w:tab w:val="left" w:pos="-3261"/>
                <w:tab w:val="left" w:pos="-2552"/>
              </w:tabs>
              <w:spacing w:after="0" w:line="240" w:lineRule="auto"/>
              <w:jc w:val="center"/>
              <w:rPr>
                <w:color w:val="000000"/>
                <w:sz w:val="16"/>
                <w:szCs w:val="16"/>
                <w:lang w:val="es-CO"/>
              </w:rPr>
            </w:pPr>
            <w:r>
              <w:rPr>
                <w:color w:val="000000"/>
                <w:sz w:val="16"/>
                <w:szCs w:val="16"/>
                <w:lang w:val="es-CO"/>
              </w:rPr>
              <w:t>1</w:t>
            </w:r>
          </w:p>
        </w:tc>
        <w:tc>
          <w:tcPr>
            <w:tcW w:w="3511" w:type="pct"/>
            <w:vAlign w:val="bottom"/>
          </w:tcPr>
          <w:p w14:paraId="4E0AD455">
            <w:pPr>
              <w:rPr>
                <w:b/>
                <w:color w:val="000000"/>
                <w:sz w:val="16"/>
                <w:szCs w:val="16"/>
              </w:rPr>
            </w:pPr>
            <w:r>
              <w:rPr>
                <w:b/>
                <w:sz w:val="16"/>
                <w:szCs w:val="16"/>
              </w:rPr>
              <w:t>LÍNEA DE INTERVENCIÓN NIÑEZ - FAMILIA</w:t>
            </w:r>
          </w:p>
          <w:p w14:paraId="108093C1">
            <w:pPr>
              <w:rPr>
                <w:b/>
                <w:sz w:val="16"/>
                <w:szCs w:val="16"/>
                <w:u w:val="single"/>
              </w:rPr>
            </w:pPr>
            <w:r>
              <w:rPr>
                <w:b/>
                <w:sz w:val="16"/>
                <w:szCs w:val="16"/>
                <w:u w:val="single"/>
              </w:rPr>
              <w:t>Uso del tiempo fuera del trabajo –</w:t>
            </w:r>
            <w:r>
              <w:rPr>
                <w:sz w:val="16"/>
                <w:szCs w:val="16"/>
              </w:rPr>
              <w:t xml:space="preserve"> </w:t>
            </w:r>
            <w:r>
              <w:rPr>
                <w:b/>
                <w:sz w:val="16"/>
                <w:szCs w:val="16"/>
                <w:u w:val="single"/>
              </w:rPr>
              <w:t>Fomento de las actividades deportivas, recreativas y culturales-</w:t>
            </w:r>
          </w:p>
          <w:p w14:paraId="2FB1028B">
            <w:pPr>
              <w:rPr>
                <w:b/>
                <w:sz w:val="16"/>
                <w:szCs w:val="16"/>
                <w:u w:val="single"/>
              </w:rPr>
            </w:pPr>
          </w:p>
          <w:p w14:paraId="34BB6783">
            <w:pPr>
              <w:rPr>
                <w:b/>
                <w:color w:val="000000"/>
                <w:sz w:val="16"/>
                <w:szCs w:val="16"/>
              </w:rPr>
            </w:pPr>
            <w:r>
              <w:rPr>
                <w:b/>
                <w:color w:val="000000"/>
                <w:sz w:val="16"/>
                <w:szCs w:val="16"/>
              </w:rPr>
              <w:t xml:space="preserve">línea de acción - </w:t>
            </w:r>
            <w:r>
              <w:rPr>
                <w:rFonts w:eastAsia="Calibri"/>
                <w:b/>
                <w:sz w:val="16"/>
                <w:szCs w:val="16"/>
              </w:rPr>
              <w:t xml:space="preserve">recreación deporte, cultura y turismo - </w:t>
            </w:r>
            <w:r>
              <w:rPr>
                <w:b/>
                <w:color w:val="000000"/>
                <w:sz w:val="16"/>
                <w:szCs w:val="16"/>
              </w:rPr>
              <w:t>jornada recreativa – celebraciones especiales.</w:t>
            </w:r>
          </w:p>
          <w:p w14:paraId="147EDE57">
            <w:pPr>
              <w:rPr>
                <w:b/>
                <w:color w:val="000000"/>
                <w:sz w:val="16"/>
                <w:szCs w:val="16"/>
              </w:rPr>
            </w:pPr>
          </w:p>
          <w:p w14:paraId="62246999">
            <w:pPr>
              <w:rPr>
                <w:b/>
                <w:color w:val="000000"/>
                <w:sz w:val="16"/>
                <w:szCs w:val="16"/>
              </w:rPr>
            </w:pPr>
            <w:r>
              <w:rPr>
                <w:b/>
                <w:color w:val="000000"/>
                <w:sz w:val="16"/>
                <w:szCs w:val="16"/>
              </w:rPr>
              <w:t xml:space="preserve">Actividades: </w:t>
            </w:r>
          </w:p>
          <w:p w14:paraId="29F4030D">
            <w:pPr>
              <w:rPr>
                <w:rFonts w:eastAsia="Calibri"/>
                <w:b/>
                <w:sz w:val="16"/>
                <w:szCs w:val="16"/>
              </w:rPr>
            </w:pPr>
          </w:p>
          <w:tbl>
            <w:tblPr>
              <w:tblStyle w:val="100"/>
              <w:tblW w:w="47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65"/>
              <w:gridCol w:w="2306"/>
            </w:tblGrid>
            <w:tr w14:paraId="5BDDD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2465" w:type="dxa"/>
                </w:tcPr>
                <w:p w14:paraId="1125D5DA">
                  <w:pPr>
                    <w:rPr>
                      <w:sz w:val="16"/>
                      <w:szCs w:val="16"/>
                    </w:rPr>
                  </w:pPr>
                  <w:r>
                    <w:rPr>
                      <w:sz w:val="16"/>
                      <w:szCs w:val="16"/>
                    </w:rPr>
                    <w:t>-Día internacional de la niñez</w:t>
                  </w:r>
                </w:p>
                <w:p w14:paraId="7389D4A6">
                  <w:pPr>
                    <w:rPr>
                      <w:sz w:val="16"/>
                      <w:szCs w:val="16"/>
                    </w:rPr>
                  </w:pPr>
                  <w:r>
                    <w:rPr>
                      <w:sz w:val="16"/>
                      <w:szCs w:val="16"/>
                    </w:rPr>
                    <w:t>-Día dulce de los niños (Halloween)</w:t>
                  </w:r>
                </w:p>
              </w:tc>
              <w:tc>
                <w:tcPr>
                  <w:tcW w:w="2306" w:type="dxa"/>
                </w:tcPr>
                <w:p w14:paraId="09AFD6F3">
                  <w:pPr>
                    <w:rPr>
                      <w:sz w:val="16"/>
                      <w:szCs w:val="16"/>
                      <w:lang w:val="pt-PT"/>
                    </w:rPr>
                  </w:pPr>
                  <w:r>
                    <w:rPr>
                      <w:sz w:val="16"/>
                      <w:szCs w:val="16"/>
                      <w:lang w:val="pt-PT"/>
                    </w:rPr>
                    <w:t>-Novenas navideñas</w:t>
                  </w:r>
                </w:p>
                <w:p w14:paraId="39D5D875">
                  <w:pPr>
                    <w:rPr>
                      <w:sz w:val="16"/>
                      <w:szCs w:val="16"/>
                      <w:lang w:val="pt-PT"/>
                    </w:rPr>
                  </w:pPr>
                  <w:r>
                    <w:rPr>
                      <w:sz w:val="16"/>
                      <w:szCs w:val="16"/>
                      <w:lang w:val="pt-PT"/>
                    </w:rPr>
                    <w:t xml:space="preserve">-Dia de navidad </w:t>
                  </w:r>
                </w:p>
              </w:tc>
            </w:tr>
          </w:tbl>
          <w:p w14:paraId="67E06138">
            <w:pPr>
              <w:rPr>
                <w:b/>
                <w:bCs/>
                <w:sz w:val="16"/>
                <w:szCs w:val="16"/>
                <w:lang w:val="pt-PT"/>
              </w:rPr>
            </w:pPr>
          </w:p>
          <w:p w14:paraId="25FE8573">
            <w:pPr>
              <w:jc w:val="both"/>
              <w:rPr>
                <w:sz w:val="16"/>
                <w:szCs w:val="16"/>
              </w:rPr>
            </w:pPr>
            <w:r>
              <w:rPr>
                <w:b/>
                <w:bCs/>
                <w:sz w:val="16"/>
                <w:szCs w:val="16"/>
              </w:rPr>
              <w:t>DESCRIPCIÓN DE LA ACTIVIDAD</w:t>
            </w:r>
            <w:r>
              <w:rPr>
                <w:sz w:val="16"/>
                <w:szCs w:val="16"/>
              </w:rPr>
              <w:t>: Con el fin de brindar espacios apropiados para la práctica de actividades lúdicas y recreativas, se desarrollarán acciones basadas en competencias que fortalezcan la capacidad de las niñas y los niños de esta unidad policial para responder de manera adecuada a las exigencias del entorno; dichas actividades, orientadas a promover la diversión, la integración familiar, el trabajo en equipo y la mejora de la calidad de vida, tienen como propósito contribuir al cumplimiento de objetivos sociales, culturales y humanitarios, así como a la promoción y garantía de los derechos de la niñez, fomentando además iniciativas nacionales e internacionales que motiven el interés y la participación en programas y actividades dirigidas al bienestar integral de las niñas y los niños.</w:t>
            </w:r>
          </w:p>
          <w:p w14:paraId="30525A08">
            <w:pPr>
              <w:jc w:val="both"/>
              <w:rPr>
                <w:sz w:val="16"/>
                <w:szCs w:val="16"/>
              </w:rPr>
            </w:pPr>
          </w:p>
          <w:p w14:paraId="6254A2CC">
            <w:pPr>
              <w:rPr>
                <w:b/>
                <w:bCs/>
                <w:sz w:val="16"/>
                <w:szCs w:val="16"/>
              </w:rPr>
            </w:pPr>
            <w:r>
              <w:rPr>
                <w:b/>
                <w:bCs/>
                <w:sz w:val="16"/>
                <w:szCs w:val="16"/>
              </w:rPr>
              <w:t>SERVICIOS REQUERIDOS PARA LA IMPLEMENTACIÓN CELEBRACIONES ESPECIALES:</w:t>
            </w:r>
          </w:p>
          <w:p w14:paraId="63F6474C">
            <w:pPr>
              <w:rPr>
                <w:sz w:val="16"/>
                <w:szCs w:val="16"/>
              </w:rPr>
            </w:pPr>
          </w:p>
          <w:p w14:paraId="7A1A0A9E">
            <w:pPr>
              <w:pStyle w:val="104"/>
              <w:numPr>
                <w:ilvl w:val="0"/>
                <w:numId w:val="15"/>
              </w:numPr>
              <w:autoSpaceDE/>
              <w:autoSpaceDN/>
              <w:ind w:left="360"/>
              <w:jc w:val="both"/>
              <w:rPr>
                <w:sz w:val="16"/>
                <w:szCs w:val="16"/>
              </w:rPr>
            </w:pPr>
            <w:r>
              <w:rPr>
                <w:sz w:val="16"/>
                <w:szCs w:val="16"/>
              </w:rPr>
              <w:t>Programa recreativo con duración mínimo de una hora, que incluya alguna de las siguientes presentaciones (artística, demostración de destrezas, clases de dibujo, clases de danza, juegos didácticos, etc)</w:t>
            </w:r>
          </w:p>
          <w:p w14:paraId="541651B3">
            <w:pPr>
              <w:pStyle w:val="104"/>
              <w:numPr>
                <w:ilvl w:val="0"/>
                <w:numId w:val="15"/>
              </w:numPr>
              <w:autoSpaceDE/>
              <w:autoSpaceDN/>
              <w:ind w:left="360"/>
              <w:jc w:val="both"/>
              <w:rPr>
                <w:sz w:val="16"/>
                <w:szCs w:val="16"/>
              </w:rPr>
            </w:pPr>
            <w:r>
              <w:rPr>
                <w:sz w:val="16"/>
                <w:szCs w:val="16"/>
              </w:rPr>
              <w:t>Ingreso al lugar del evento salón con sonido y Amplificación, Ambientación y decoración del lugar, uso de zonas húmedas o atracciones acuáticas y recreativas del lugar.</w:t>
            </w:r>
          </w:p>
          <w:p w14:paraId="77491511">
            <w:pPr>
              <w:jc w:val="both"/>
              <w:rPr>
                <w:sz w:val="16"/>
                <w:szCs w:val="16"/>
              </w:rPr>
            </w:pPr>
          </w:p>
          <w:p w14:paraId="49BA3399">
            <w:pPr>
              <w:jc w:val="both"/>
              <w:rPr>
                <w:b/>
                <w:bCs/>
                <w:sz w:val="16"/>
                <w:szCs w:val="16"/>
              </w:rPr>
            </w:pPr>
            <w:r>
              <w:rPr>
                <w:b/>
                <w:bCs/>
                <w:sz w:val="16"/>
                <w:szCs w:val="16"/>
              </w:rPr>
              <w:t>REFRIGERIO.</w:t>
            </w:r>
          </w:p>
          <w:p w14:paraId="075A4954">
            <w:pPr>
              <w:jc w:val="both"/>
              <w:rPr>
                <w:b/>
                <w:bCs/>
                <w:sz w:val="16"/>
                <w:szCs w:val="16"/>
              </w:rPr>
            </w:pPr>
          </w:p>
          <w:p w14:paraId="2DBBDFB4">
            <w:pPr>
              <w:jc w:val="both"/>
              <w:rPr>
                <w:sz w:val="16"/>
                <w:szCs w:val="16"/>
              </w:rPr>
            </w:pPr>
            <w:r>
              <w:rPr>
                <w:b/>
                <w:bCs/>
                <w:sz w:val="16"/>
                <w:szCs w:val="16"/>
              </w:rPr>
              <w:t>Opción 1</w:t>
            </w:r>
            <w:r>
              <w:rPr>
                <w:sz w:val="16"/>
                <w:szCs w:val="16"/>
              </w:rPr>
              <w:t>: 01 empanadas (pollo o carne) de 150 gr cada una y una gaseosa, jugo o malta personal de 400 ml de marca reconocida.</w:t>
            </w:r>
          </w:p>
          <w:p w14:paraId="1B81BB1C">
            <w:pPr>
              <w:jc w:val="both"/>
              <w:rPr>
                <w:sz w:val="16"/>
                <w:szCs w:val="16"/>
              </w:rPr>
            </w:pPr>
          </w:p>
          <w:p w14:paraId="5AF3D5EC">
            <w:pPr>
              <w:jc w:val="both"/>
              <w:rPr>
                <w:sz w:val="16"/>
                <w:szCs w:val="16"/>
              </w:rPr>
            </w:pPr>
            <w:r>
              <w:rPr>
                <w:b/>
                <w:bCs/>
                <w:sz w:val="16"/>
                <w:szCs w:val="16"/>
              </w:rPr>
              <w:t>Opción 2</w:t>
            </w:r>
            <w:r>
              <w:rPr>
                <w:sz w:val="16"/>
                <w:szCs w:val="16"/>
              </w:rPr>
              <w:t>: 01 pastel de pollo hojaldrado de 150 gr y una gaseosa, jugo o malta personal de 400 ml de marca reconocida.</w:t>
            </w:r>
          </w:p>
          <w:p w14:paraId="576293C7">
            <w:pPr>
              <w:jc w:val="both"/>
              <w:rPr>
                <w:sz w:val="16"/>
                <w:szCs w:val="16"/>
              </w:rPr>
            </w:pPr>
          </w:p>
          <w:p w14:paraId="7BCC1959">
            <w:pPr>
              <w:jc w:val="both"/>
              <w:rPr>
                <w:sz w:val="16"/>
                <w:szCs w:val="16"/>
              </w:rPr>
            </w:pPr>
            <w:r>
              <w:rPr>
                <w:b/>
                <w:bCs/>
                <w:sz w:val="16"/>
                <w:szCs w:val="16"/>
              </w:rPr>
              <w:t>Opción 3</w:t>
            </w:r>
            <w:r>
              <w:rPr>
                <w:sz w:val="16"/>
                <w:szCs w:val="16"/>
              </w:rPr>
              <w:t>: 01 dedos de con centro relleno (queso, arequipe, etc) de 150 gr y un jugo en caja de 400 ml de marca reconocida.</w:t>
            </w:r>
          </w:p>
          <w:p w14:paraId="5FF5664A">
            <w:pPr>
              <w:jc w:val="both"/>
              <w:rPr>
                <w:sz w:val="16"/>
                <w:szCs w:val="16"/>
              </w:rPr>
            </w:pPr>
          </w:p>
          <w:p w14:paraId="64620191">
            <w:pPr>
              <w:jc w:val="both"/>
              <w:rPr>
                <w:sz w:val="16"/>
                <w:szCs w:val="16"/>
              </w:rPr>
            </w:pPr>
            <w:r>
              <w:rPr>
                <w:b/>
                <w:bCs/>
                <w:sz w:val="16"/>
                <w:szCs w:val="16"/>
              </w:rPr>
              <w:t>Opción 4</w:t>
            </w:r>
            <w:r>
              <w:rPr>
                <w:sz w:val="16"/>
                <w:szCs w:val="16"/>
              </w:rPr>
              <w:t>: 01 sándwich de pan baguette, cubano o francés de 120 gr, en opciones de pollo, carne de res, cerdo, pernil de pavo o, de 150 gr, pepperoni de 12gr, tocineta de 40 gr, dos lonchas de queso mozzarella de 25 gr, salsa de 8 gr y una gaseosa, jugo o malta personal de 400 ml de marca reconocida.</w:t>
            </w:r>
          </w:p>
          <w:p w14:paraId="1EE30BF8">
            <w:pPr>
              <w:jc w:val="both"/>
              <w:rPr>
                <w:sz w:val="16"/>
                <w:szCs w:val="16"/>
              </w:rPr>
            </w:pPr>
          </w:p>
          <w:p w14:paraId="074ED8FA">
            <w:pPr>
              <w:jc w:val="both"/>
              <w:rPr>
                <w:sz w:val="16"/>
                <w:szCs w:val="16"/>
              </w:rPr>
            </w:pPr>
            <w:r>
              <w:rPr>
                <w:b/>
                <w:bCs/>
                <w:sz w:val="16"/>
                <w:szCs w:val="16"/>
              </w:rPr>
              <w:t>Opción 5</w:t>
            </w:r>
            <w:r>
              <w:rPr>
                <w:sz w:val="16"/>
                <w:szCs w:val="16"/>
              </w:rPr>
              <w:t>: 01 perro caliente pan de 120 gr, salchicha de 150 gr, papa ripio 100g, salsa de 8 gr y una gaseosa, jugo o malta personal de 400 ml de marca reconocida.</w:t>
            </w:r>
          </w:p>
          <w:p w14:paraId="76E6A4EA">
            <w:pPr>
              <w:jc w:val="both"/>
              <w:rPr>
                <w:sz w:val="16"/>
                <w:szCs w:val="16"/>
              </w:rPr>
            </w:pPr>
          </w:p>
          <w:p w14:paraId="0951AAC2">
            <w:pPr>
              <w:jc w:val="both"/>
              <w:rPr>
                <w:sz w:val="16"/>
                <w:szCs w:val="16"/>
              </w:rPr>
            </w:pPr>
            <w:r>
              <w:rPr>
                <w:b/>
                <w:bCs/>
                <w:sz w:val="16"/>
                <w:szCs w:val="16"/>
              </w:rPr>
              <w:t>Opción 6</w:t>
            </w:r>
            <w:r>
              <w:rPr>
                <w:sz w:val="16"/>
                <w:szCs w:val="16"/>
              </w:rPr>
              <w:t>: Hamburguesa (Pan de 75 gr, carne de res artesanal de 170 gr, queso mozzarella de 25 gr, rodaja de tomate, lechuga de 5 gr, ripio de papa de 50 gr, tocineta de 40 gr, salsa rosada 8 gr), paquete de papas de 40 gr y una gaseosa, jugo o malta personal de 400 ml de marca reconocida.</w:t>
            </w:r>
          </w:p>
          <w:p w14:paraId="1D1090CC">
            <w:pPr>
              <w:jc w:val="both"/>
              <w:rPr>
                <w:sz w:val="16"/>
                <w:szCs w:val="16"/>
              </w:rPr>
            </w:pPr>
          </w:p>
          <w:p w14:paraId="1F8F9E0E">
            <w:pPr>
              <w:jc w:val="both"/>
              <w:rPr>
                <w:sz w:val="16"/>
                <w:szCs w:val="16"/>
              </w:rPr>
            </w:pPr>
            <w:r>
              <w:rPr>
                <w:sz w:val="16"/>
                <w:szCs w:val="16"/>
              </w:rPr>
              <w:t>Una de las opciones planteadas en la descripción de la actividad, en coordinación con el supervisor del contrato.</w:t>
            </w:r>
          </w:p>
          <w:p w14:paraId="63AF3E8C">
            <w:pPr>
              <w:jc w:val="both"/>
              <w:rPr>
                <w:sz w:val="16"/>
                <w:szCs w:val="16"/>
              </w:rPr>
            </w:pPr>
          </w:p>
          <w:p w14:paraId="54FF7B4B">
            <w:pPr>
              <w:jc w:val="both"/>
              <w:rPr>
                <w:b/>
                <w:bCs/>
                <w:sz w:val="16"/>
                <w:szCs w:val="16"/>
              </w:rPr>
            </w:pPr>
            <w:r>
              <w:rPr>
                <w:b/>
                <w:bCs/>
                <w:sz w:val="16"/>
                <w:szCs w:val="16"/>
              </w:rPr>
              <w:t>ADICIONAL ENTREGAR</w:t>
            </w:r>
          </w:p>
          <w:p w14:paraId="6829BE71">
            <w:pPr>
              <w:jc w:val="both"/>
              <w:rPr>
                <w:b/>
                <w:bCs/>
                <w:sz w:val="16"/>
                <w:szCs w:val="16"/>
              </w:rPr>
            </w:pPr>
          </w:p>
          <w:p w14:paraId="247BD8DB">
            <w:pPr>
              <w:pStyle w:val="104"/>
              <w:numPr>
                <w:ilvl w:val="0"/>
                <w:numId w:val="16"/>
              </w:numPr>
              <w:autoSpaceDE/>
              <w:autoSpaceDN/>
              <w:jc w:val="both"/>
              <w:rPr>
                <w:sz w:val="16"/>
                <w:szCs w:val="16"/>
              </w:rPr>
            </w:pPr>
            <w:r>
              <w:rPr>
                <w:sz w:val="16"/>
                <w:szCs w:val="16"/>
              </w:rPr>
              <w:t>Pintucaritas.</w:t>
            </w:r>
          </w:p>
          <w:p w14:paraId="3E3B214D">
            <w:pPr>
              <w:pStyle w:val="104"/>
              <w:numPr>
                <w:ilvl w:val="0"/>
                <w:numId w:val="16"/>
              </w:numPr>
              <w:autoSpaceDE/>
              <w:autoSpaceDN/>
              <w:jc w:val="both"/>
              <w:rPr>
                <w:sz w:val="16"/>
                <w:szCs w:val="16"/>
              </w:rPr>
            </w:pPr>
            <w:r>
              <w:rPr>
                <w:sz w:val="16"/>
                <w:szCs w:val="16"/>
              </w:rPr>
              <w:t>01 Caja de crispetas 100 gramos.</w:t>
            </w:r>
          </w:p>
          <w:p w14:paraId="7D795558">
            <w:pPr>
              <w:pStyle w:val="104"/>
              <w:numPr>
                <w:ilvl w:val="0"/>
                <w:numId w:val="16"/>
              </w:numPr>
              <w:autoSpaceDE/>
              <w:autoSpaceDN/>
              <w:jc w:val="both"/>
              <w:rPr>
                <w:sz w:val="16"/>
                <w:szCs w:val="16"/>
              </w:rPr>
            </w:pPr>
            <w:r>
              <w:rPr>
                <w:sz w:val="16"/>
                <w:szCs w:val="16"/>
              </w:rPr>
              <w:t>01 Helado con galleta 80 gramos.</w:t>
            </w:r>
          </w:p>
          <w:p w14:paraId="32CC1106">
            <w:pPr>
              <w:pStyle w:val="104"/>
              <w:numPr>
                <w:ilvl w:val="0"/>
                <w:numId w:val="16"/>
              </w:numPr>
              <w:autoSpaceDE/>
              <w:autoSpaceDN/>
              <w:jc w:val="both"/>
              <w:rPr>
                <w:sz w:val="16"/>
                <w:szCs w:val="16"/>
              </w:rPr>
            </w:pPr>
            <w:r>
              <w:rPr>
                <w:sz w:val="16"/>
                <w:szCs w:val="16"/>
              </w:rPr>
              <w:t>01 Algodón de azúcar de 40 gramos.</w:t>
            </w:r>
          </w:p>
          <w:p w14:paraId="59B5D6FD">
            <w:pPr>
              <w:pStyle w:val="104"/>
              <w:numPr>
                <w:ilvl w:val="0"/>
                <w:numId w:val="16"/>
              </w:numPr>
              <w:autoSpaceDE/>
              <w:autoSpaceDN/>
              <w:jc w:val="both"/>
              <w:rPr>
                <w:sz w:val="16"/>
                <w:szCs w:val="16"/>
              </w:rPr>
            </w:pPr>
            <w:r>
              <w:rPr>
                <w:sz w:val="16"/>
                <w:szCs w:val="16"/>
              </w:rPr>
              <w:t>01 Buñuelo 50 gramos.</w:t>
            </w:r>
          </w:p>
          <w:p w14:paraId="30059083">
            <w:pPr>
              <w:pStyle w:val="104"/>
              <w:numPr>
                <w:ilvl w:val="0"/>
                <w:numId w:val="16"/>
              </w:numPr>
              <w:autoSpaceDE/>
              <w:autoSpaceDN/>
              <w:jc w:val="both"/>
              <w:rPr>
                <w:sz w:val="16"/>
                <w:szCs w:val="16"/>
              </w:rPr>
            </w:pPr>
            <w:r>
              <w:rPr>
                <w:sz w:val="16"/>
                <w:szCs w:val="16"/>
              </w:rPr>
              <w:t>01 Porción de natilla 20 gramos</w:t>
            </w:r>
          </w:p>
          <w:p w14:paraId="6085BAF1">
            <w:pPr>
              <w:pStyle w:val="104"/>
              <w:numPr>
                <w:ilvl w:val="0"/>
                <w:numId w:val="16"/>
              </w:numPr>
              <w:autoSpaceDE/>
              <w:autoSpaceDN/>
              <w:jc w:val="both"/>
              <w:rPr>
                <w:sz w:val="16"/>
                <w:szCs w:val="16"/>
              </w:rPr>
            </w:pPr>
            <w:r>
              <w:rPr>
                <w:sz w:val="16"/>
                <w:szCs w:val="16"/>
              </w:rPr>
              <w:t>01 Bolsa, caja o calabaza decorada con temática día del niño, que contenga dulces surtidos. marcas reconocidas 300 gr.</w:t>
            </w:r>
          </w:p>
          <w:p w14:paraId="0561A917">
            <w:pPr>
              <w:pStyle w:val="104"/>
              <w:ind w:left="360"/>
              <w:jc w:val="both"/>
              <w:rPr>
                <w:sz w:val="16"/>
                <w:szCs w:val="16"/>
              </w:rPr>
            </w:pPr>
          </w:p>
          <w:p w14:paraId="0EA07C4C">
            <w:pPr>
              <w:jc w:val="both"/>
              <w:rPr>
                <w:sz w:val="16"/>
                <w:szCs w:val="16"/>
              </w:rPr>
            </w:pPr>
            <w:r>
              <w:rPr>
                <w:sz w:val="16"/>
                <w:szCs w:val="16"/>
              </w:rPr>
              <w:t>De lo anterior de uno a tres elementos por actividad, por persona.</w:t>
            </w:r>
          </w:p>
          <w:p w14:paraId="3DCD3824">
            <w:pPr>
              <w:jc w:val="both"/>
              <w:rPr>
                <w:sz w:val="16"/>
                <w:szCs w:val="16"/>
              </w:rPr>
            </w:pPr>
          </w:p>
          <w:p w14:paraId="04EF9054">
            <w:pPr>
              <w:jc w:val="both"/>
              <w:rPr>
                <w:sz w:val="16"/>
                <w:szCs w:val="16"/>
              </w:rPr>
            </w:pPr>
            <w:r>
              <w:rPr>
                <w:b/>
                <w:bCs/>
                <w:sz w:val="16"/>
                <w:szCs w:val="16"/>
              </w:rPr>
              <w:t>ESPACIOS DONDE SE REALIZARÁ LA ACTIVIDAD Y LOGISTICA</w:t>
            </w:r>
            <w:r>
              <w:rPr>
                <w:sz w:val="16"/>
                <w:szCs w:val="16"/>
              </w:rPr>
              <w:t>.</w:t>
            </w:r>
          </w:p>
          <w:p w14:paraId="7580926C">
            <w:pPr>
              <w:jc w:val="both"/>
              <w:rPr>
                <w:sz w:val="16"/>
                <w:szCs w:val="16"/>
              </w:rPr>
            </w:pPr>
          </w:p>
          <w:p w14:paraId="607E2401">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6238346B">
            <w:pPr>
              <w:jc w:val="both"/>
              <w:rPr>
                <w:sz w:val="16"/>
                <w:szCs w:val="16"/>
              </w:rPr>
            </w:pPr>
          </w:p>
          <w:p w14:paraId="213FE8F4">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BD8AAB0">
            <w:pPr>
              <w:jc w:val="both"/>
              <w:rPr>
                <w:sz w:val="16"/>
                <w:szCs w:val="16"/>
              </w:rPr>
            </w:pPr>
          </w:p>
          <w:p w14:paraId="3218F7CE">
            <w:pPr>
              <w:jc w:val="both"/>
              <w:rPr>
                <w:sz w:val="16"/>
                <w:szCs w:val="16"/>
              </w:rPr>
            </w:pPr>
            <w:r>
              <w:rPr>
                <w:sz w:val="16"/>
                <w:szCs w:val="16"/>
              </w:rPr>
              <w:t>El contratista deberá garantizar en el desarrollo de cada una de las actividades el cumplimiento de los protocolos de bioseguridad.</w:t>
            </w:r>
          </w:p>
          <w:p w14:paraId="02E779D3">
            <w:pPr>
              <w:jc w:val="both"/>
              <w:rPr>
                <w:sz w:val="16"/>
                <w:szCs w:val="16"/>
              </w:rPr>
            </w:pPr>
          </w:p>
          <w:p w14:paraId="05393AEB">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F9603BD">
            <w:pPr>
              <w:jc w:val="both"/>
              <w:rPr>
                <w:sz w:val="16"/>
                <w:szCs w:val="16"/>
              </w:rPr>
            </w:pPr>
          </w:p>
          <w:p w14:paraId="391A6D9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45EB728E">
            <w:pPr>
              <w:jc w:val="both"/>
              <w:rPr>
                <w:sz w:val="16"/>
                <w:szCs w:val="16"/>
              </w:rPr>
            </w:pPr>
          </w:p>
          <w:p w14:paraId="7496819B">
            <w:pPr>
              <w:jc w:val="both"/>
              <w:rPr>
                <w:sz w:val="16"/>
                <w:szCs w:val="16"/>
              </w:rPr>
            </w:pPr>
            <w:r>
              <w:rPr>
                <w:sz w:val="16"/>
                <w:szCs w:val="16"/>
              </w:rPr>
              <w:t>El costo debe ser el valor unitario, por persona.</w:t>
            </w:r>
          </w:p>
        </w:tc>
        <w:tc>
          <w:tcPr>
            <w:tcW w:w="608" w:type="pct"/>
            <w:vAlign w:val="center"/>
          </w:tcPr>
          <w:p w14:paraId="476D323D">
            <w:pPr>
              <w:pStyle w:val="57"/>
              <w:tabs>
                <w:tab w:val="left" w:pos="-3261"/>
                <w:tab w:val="left" w:pos="-2552"/>
              </w:tabs>
              <w:spacing w:after="0" w:line="240" w:lineRule="auto"/>
              <w:jc w:val="center"/>
              <w:rPr>
                <w:b/>
                <w:sz w:val="18"/>
                <w:szCs w:val="18"/>
                <w:lang w:val="es-MX"/>
              </w:rPr>
            </w:pPr>
            <w:r>
              <w:rPr>
                <w:color w:val="000000"/>
                <w:sz w:val="16"/>
                <w:szCs w:val="16"/>
              </w:rPr>
              <w:t>$143.333,33</w:t>
            </w:r>
          </w:p>
        </w:tc>
        <w:tc>
          <w:tcPr>
            <w:tcW w:w="541" w:type="pct"/>
            <w:vAlign w:val="center"/>
          </w:tcPr>
          <w:p w14:paraId="432D2860">
            <w:pPr>
              <w:pStyle w:val="57"/>
              <w:tabs>
                <w:tab w:val="left" w:pos="-3261"/>
                <w:tab w:val="left" w:pos="-2552"/>
              </w:tabs>
              <w:spacing w:after="0" w:line="240" w:lineRule="auto"/>
              <w:jc w:val="center"/>
              <w:rPr>
                <w:b/>
                <w:sz w:val="18"/>
                <w:szCs w:val="18"/>
                <w:lang w:val="es-MX"/>
              </w:rPr>
            </w:pPr>
          </w:p>
        </w:tc>
      </w:tr>
      <w:tr w14:paraId="05BB9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340" w:type="pct"/>
            <w:vAlign w:val="center"/>
          </w:tcPr>
          <w:p w14:paraId="6A310653">
            <w:pPr>
              <w:pStyle w:val="57"/>
              <w:tabs>
                <w:tab w:val="left" w:pos="-3261"/>
                <w:tab w:val="left" w:pos="-2552"/>
              </w:tabs>
              <w:spacing w:after="0" w:line="240" w:lineRule="auto"/>
              <w:jc w:val="center"/>
              <w:rPr>
                <w:color w:val="000000"/>
                <w:sz w:val="16"/>
                <w:szCs w:val="16"/>
                <w:lang w:val="es-CO"/>
              </w:rPr>
            </w:pPr>
            <w:r>
              <w:rPr>
                <w:color w:val="000000"/>
                <w:sz w:val="16"/>
                <w:szCs w:val="16"/>
                <w:lang w:val="es-CO"/>
              </w:rPr>
              <w:t>2</w:t>
            </w:r>
          </w:p>
        </w:tc>
        <w:tc>
          <w:tcPr>
            <w:tcW w:w="3511" w:type="pct"/>
            <w:vAlign w:val="center"/>
          </w:tcPr>
          <w:p w14:paraId="75CC949C">
            <w:pPr>
              <w:rPr>
                <w:b/>
                <w:sz w:val="16"/>
                <w:szCs w:val="16"/>
              </w:rPr>
            </w:pPr>
            <w:r>
              <w:rPr>
                <w:b/>
                <w:sz w:val="16"/>
                <w:szCs w:val="16"/>
              </w:rPr>
              <w:t>LÍNEA DE INTERVENCIÓN NIÑEZ - ADULTEZ – FAMILIA</w:t>
            </w:r>
          </w:p>
          <w:p w14:paraId="446E2B8B">
            <w:pPr>
              <w:rPr>
                <w:b/>
                <w:sz w:val="16"/>
                <w:szCs w:val="16"/>
                <w:u w:val="single"/>
              </w:rPr>
            </w:pPr>
            <w:r>
              <w:rPr>
                <w:b/>
                <w:sz w:val="16"/>
                <w:szCs w:val="16"/>
                <w:u w:val="single"/>
              </w:rPr>
              <w:t xml:space="preserve">Relaciones familiares – Optimización de competencias de relación y comunicación- Fomento de la calidad de las relaciones familiares. </w:t>
            </w:r>
          </w:p>
          <w:p w14:paraId="51894B89">
            <w:pPr>
              <w:jc w:val="both"/>
              <w:rPr>
                <w:sz w:val="16"/>
                <w:szCs w:val="16"/>
              </w:rPr>
            </w:pPr>
          </w:p>
          <w:p w14:paraId="1B23B105">
            <w:pPr>
              <w:jc w:val="both"/>
              <w:rPr>
                <w:sz w:val="16"/>
                <w:szCs w:val="16"/>
              </w:rPr>
            </w:pPr>
            <w:r>
              <w:rPr>
                <w:b/>
                <w:bCs/>
                <w:sz w:val="16"/>
                <w:szCs w:val="16"/>
              </w:rPr>
              <w:t>LÍNEA DE ACCIÓN - ASISTENCIA SOCIAL “TEJIENDO MI FUTURO CON VALORES</w:t>
            </w:r>
            <w:r>
              <w:rPr>
                <w:sz w:val="16"/>
                <w:szCs w:val="16"/>
              </w:rPr>
              <w:t>”</w:t>
            </w:r>
          </w:p>
          <w:p w14:paraId="434AD605">
            <w:pPr>
              <w:jc w:val="both"/>
              <w:rPr>
                <w:sz w:val="16"/>
                <w:szCs w:val="16"/>
              </w:rPr>
            </w:pPr>
            <w:r>
              <w:rPr>
                <w:sz w:val="16"/>
                <w:szCs w:val="16"/>
              </w:rPr>
              <w:t>Talleres.</w:t>
            </w:r>
          </w:p>
          <w:p w14:paraId="2901696A">
            <w:pPr>
              <w:jc w:val="both"/>
              <w:rPr>
                <w:sz w:val="16"/>
                <w:szCs w:val="16"/>
              </w:rPr>
            </w:pPr>
          </w:p>
          <w:tbl>
            <w:tblPr>
              <w:tblStyle w:val="100"/>
              <w:tblW w:w="48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70"/>
              <w:gridCol w:w="2523"/>
            </w:tblGrid>
            <w:tr w14:paraId="39416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7" w:hRule="atLeast"/>
              </w:trPr>
              <w:tc>
                <w:tcPr>
                  <w:tcW w:w="2370" w:type="dxa"/>
                </w:tcPr>
                <w:p w14:paraId="3635DB0E">
                  <w:pPr>
                    <w:rPr>
                      <w:sz w:val="16"/>
                      <w:szCs w:val="16"/>
                    </w:rPr>
                  </w:pPr>
                  <w:r>
                    <w:rPr>
                      <w:sz w:val="16"/>
                      <w:szCs w:val="16"/>
                    </w:rPr>
                    <w:t>-El respeto a la dignidad de todo ser humano</w:t>
                  </w:r>
                </w:p>
                <w:p w14:paraId="4B216FDE">
                  <w:pPr>
                    <w:rPr>
                      <w:sz w:val="16"/>
                      <w:szCs w:val="16"/>
                    </w:rPr>
                  </w:pPr>
                  <w:r>
                    <w:rPr>
                      <w:sz w:val="16"/>
                      <w:szCs w:val="16"/>
                    </w:rPr>
                    <w:t>-Valoración de la pluralidad de identidades y formas de vida</w:t>
                  </w:r>
                </w:p>
                <w:p w14:paraId="5CCD71F0">
                  <w:pPr>
                    <w:rPr>
                      <w:sz w:val="16"/>
                      <w:szCs w:val="16"/>
                    </w:rPr>
                  </w:pPr>
                  <w:r>
                    <w:rPr>
                      <w:sz w:val="16"/>
                      <w:szCs w:val="16"/>
                    </w:rPr>
                    <w:t xml:space="preserve">-Educación para la vida y el amor </w:t>
                  </w:r>
                </w:p>
                <w:p w14:paraId="5098D94E">
                  <w:pPr>
                    <w:rPr>
                      <w:sz w:val="16"/>
                      <w:szCs w:val="16"/>
                    </w:rPr>
                  </w:pPr>
                  <w:r>
                    <w:rPr>
                      <w:sz w:val="16"/>
                      <w:szCs w:val="16"/>
                    </w:rPr>
                    <w:t xml:space="preserve">-Genero </w:t>
                  </w:r>
                </w:p>
              </w:tc>
              <w:tc>
                <w:tcPr>
                  <w:tcW w:w="2523" w:type="dxa"/>
                </w:tcPr>
                <w:p w14:paraId="12D56C5E">
                  <w:pPr>
                    <w:rPr>
                      <w:sz w:val="16"/>
                      <w:szCs w:val="16"/>
                    </w:rPr>
                  </w:pPr>
                  <w:r>
                    <w:rPr>
                      <w:sz w:val="16"/>
                      <w:szCs w:val="16"/>
                    </w:rPr>
                    <w:t xml:space="preserve">-Identidad y género. </w:t>
                  </w:r>
                </w:p>
                <w:p w14:paraId="20AAFC43">
                  <w:pPr>
                    <w:rPr>
                      <w:sz w:val="16"/>
                      <w:szCs w:val="16"/>
                    </w:rPr>
                  </w:pPr>
                  <w:r>
                    <w:rPr>
                      <w:sz w:val="16"/>
                      <w:szCs w:val="16"/>
                    </w:rPr>
                    <w:t>-Juego de palabras relacionado con sentimientos y emociones</w:t>
                  </w:r>
                </w:p>
                <w:p w14:paraId="5A9C4CF6">
                  <w:pPr>
                    <w:rPr>
                      <w:sz w:val="16"/>
                      <w:szCs w:val="16"/>
                    </w:rPr>
                  </w:pPr>
                  <w:r>
                    <w:rPr>
                      <w:sz w:val="16"/>
                      <w:szCs w:val="16"/>
                    </w:rPr>
                    <w:t>-Educación financiera</w:t>
                  </w:r>
                </w:p>
              </w:tc>
            </w:tr>
          </w:tbl>
          <w:p w14:paraId="1C862E62">
            <w:pPr>
              <w:jc w:val="both"/>
              <w:rPr>
                <w:sz w:val="16"/>
                <w:szCs w:val="16"/>
              </w:rPr>
            </w:pPr>
          </w:p>
          <w:p w14:paraId="62AE1D32">
            <w:pPr>
              <w:jc w:val="both"/>
              <w:rPr>
                <w:sz w:val="16"/>
                <w:szCs w:val="16"/>
              </w:rPr>
            </w:pPr>
            <w:r>
              <w:rPr>
                <w:b/>
                <w:bCs/>
                <w:sz w:val="16"/>
                <w:szCs w:val="16"/>
              </w:rPr>
              <w:t>DESCRIPCIÓN DE LA ACTIVIDAD</w:t>
            </w:r>
            <w:r>
              <w:rPr>
                <w:sz w:val="16"/>
                <w:szCs w:val="16"/>
              </w:rPr>
              <w:t xml:space="preserve">: Crear espacios de esparcimiento que fomente la capacidad expresiva, física, cognitiva y motriz. Como una herramienta que permita potencializar la integración social en un ambiente de recreo y esparcimiento. </w:t>
            </w:r>
          </w:p>
          <w:p w14:paraId="4CA2FED3">
            <w:pPr>
              <w:shd w:val="clear" w:color="auto" w:fill="FFFFFF"/>
              <w:rPr>
                <w:sz w:val="16"/>
                <w:szCs w:val="16"/>
              </w:rPr>
            </w:pPr>
          </w:p>
          <w:p w14:paraId="2416C191">
            <w:pPr>
              <w:jc w:val="both"/>
              <w:rPr>
                <w:sz w:val="16"/>
                <w:szCs w:val="16"/>
              </w:rPr>
            </w:pPr>
            <w:r>
              <w:rPr>
                <w:sz w:val="16"/>
                <w:szCs w:val="16"/>
              </w:rPr>
              <w:t xml:space="preserve">Orientada a pautas de comportamiento que optimizan la aceptación y valoración del individuo por sí mismo, haciendo factibles las relaciones de la propia existencia con la realidad circundante. Es así que los valores trascienden de ser simples habilidades adquiridas, siendo aquellas actitudes y cualidades necesarias para vivir en armonía. Se enfocarán las actividades a los principios y valores. </w:t>
            </w:r>
          </w:p>
          <w:p w14:paraId="180C9425">
            <w:pPr>
              <w:jc w:val="both"/>
              <w:rPr>
                <w:sz w:val="16"/>
                <w:szCs w:val="16"/>
              </w:rPr>
            </w:pPr>
          </w:p>
          <w:p w14:paraId="359C1952">
            <w:pPr>
              <w:jc w:val="both"/>
              <w:rPr>
                <w:b/>
                <w:bCs/>
                <w:sz w:val="16"/>
                <w:szCs w:val="16"/>
              </w:rPr>
            </w:pPr>
            <w:r>
              <w:rPr>
                <w:b/>
                <w:bCs/>
                <w:sz w:val="16"/>
                <w:szCs w:val="16"/>
              </w:rPr>
              <w:t>SERVICIOS REQUERIDOS PARA LA IMPLEMENTACIÓN ACTIVIDADES TEJIENDO MI FUTURO CON VALORES:</w:t>
            </w:r>
          </w:p>
          <w:p w14:paraId="40843C60">
            <w:pPr>
              <w:jc w:val="both"/>
              <w:rPr>
                <w:b/>
                <w:bCs/>
                <w:sz w:val="16"/>
                <w:szCs w:val="16"/>
              </w:rPr>
            </w:pPr>
          </w:p>
          <w:p w14:paraId="2C0D03B2">
            <w:pPr>
              <w:pStyle w:val="104"/>
              <w:numPr>
                <w:ilvl w:val="0"/>
                <w:numId w:val="17"/>
              </w:numPr>
              <w:autoSpaceDE/>
              <w:autoSpaceDN/>
              <w:adjustRightInd w:val="0"/>
              <w:ind w:left="360"/>
              <w:jc w:val="both"/>
              <w:rPr>
                <w:sz w:val="16"/>
                <w:szCs w:val="16"/>
              </w:rPr>
            </w:pPr>
            <w:r>
              <w:rPr>
                <w:sz w:val="16"/>
                <w:szCs w:val="16"/>
              </w:rPr>
              <w:t>Mínimo una hora de Taller, dictado por un profesional o experto en el tema a abordar, en uno de los temas requeridos, fortalecimiento familiar, prevención de la violencia infantil, familiar y género, de carácter lúdico que apoyen el aprendizaje y desarrollo de nuevas competencias, valores y aptitudes de recreación la cual forma parte del desarrollo integral del individuo</w:t>
            </w:r>
          </w:p>
          <w:p w14:paraId="0A538ED2">
            <w:pPr>
              <w:pStyle w:val="104"/>
              <w:numPr>
                <w:ilvl w:val="0"/>
                <w:numId w:val="17"/>
              </w:numPr>
              <w:autoSpaceDE/>
              <w:autoSpaceDN/>
              <w:adjustRightInd w:val="0"/>
              <w:ind w:left="360"/>
              <w:jc w:val="both"/>
              <w:rPr>
                <w:sz w:val="16"/>
                <w:szCs w:val="16"/>
              </w:rPr>
            </w:pPr>
            <w:r>
              <w:rPr>
                <w:sz w:val="16"/>
                <w:szCs w:val="16"/>
              </w:rPr>
              <w:t>Auditorio con capacidad para 50 personas.</w:t>
            </w:r>
          </w:p>
          <w:p w14:paraId="429AC8E2">
            <w:pPr>
              <w:pStyle w:val="104"/>
              <w:numPr>
                <w:ilvl w:val="0"/>
                <w:numId w:val="18"/>
              </w:numPr>
              <w:autoSpaceDE/>
              <w:autoSpaceDN/>
              <w:jc w:val="both"/>
              <w:rPr>
                <w:sz w:val="16"/>
                <w:szCs w:val="16"/>
              </w:rPr>
            </w:pPr>
            <w:r>
              <w:rPr>
                <w:sz w:val="16"/>
                <w:szCs w:val="16"/>
              </w:rPr>
              <w:t xml:space="preserve">Kit didáctico en material reciclable, que en su interior contenga (libro alusivo al tema, lápices de colores, marcador, sacapuntas, lápiz y lapicero etc). </w:t>
            </w:r>
          </w:p>
          <w:p w14:paraId="47196197">
            <w:pPr>
              <w:jc w:val="both"/>
              <w:rPr>
                <w:sz w:val="16"/>
                <w:szCs w:val="16"/>
              </w:rPr>
            </w:pPr>
          </w:p>
          <w:p w14:paraId="33C1AF61">
            <w:pPr>
              <w:jc w:val="both"/>
              <w:rPr>
                <w:b/>
                <w:bCs/>
                <w:sz w:val="16"/>
                <w:szCs w:val="16"/>
              </w:rPr>
            </w:pPr>
            <w:r>
              <w:rPr>
                <w:b/>
                <w:bCs/>
                <w:sz w:val="16"/>
                <w:szCs w:val="16"/>
              </w:rPr>
              <w:t>REFRIGERIO.</w:t>
            </w:r>
          </w:p>
          <w:p w14:paraId="2871E7B1">
            <w:pPr>
              <w:jc w:val="both"/>
              <w:rPr>
                <w:b/>
                <w:bCs/>
                <w:sz w:val="16"/>
                <w:szCs w:val="16"/>
              </w:rPr>
            </w:pPr>
          </w:p>
          <w:p w14:paraId="34D247C5">
            <w:pPr>
              <w:jc w:val="both"/>
              <w:rPr>
                <w:sz w:val="16"/>
                <w:szCs w:val="16"/>
              </w:rPr>
            </w:pPr>
            <w:r>
              <w:rPr>
                <w:b/>
                <w:bCs/>
                <w:sz w:val="16"/>
                <w:szCs w:val="16"/>
              </w:rPr>
              <w:t>Opción 1</w:t>
            </w:r>
            <w:r>
              <w:rPr>
                <w:sz w:val="16"/>
                <w:szCs w:val="16"/>
              </w:rPr>
              <w:t>: 01 pastel de pollo hojaldrado de 150 gr y una gaseosa, jugo o malta personal de 400 ml de marca reconocida.</w:t>
            </w:r>
          </w:p>
          <w:p w14:paraId="02181B93">
            <w:pPr>
              <w:jc w:val="both"/>
              <w:rPr>
                <w:sz w:val="16"/>
                <w:szCs w:val="16"/>
              </w:rPr>
            </w:pPr>
          </w:p>
          <w:p w14:paraId="71E6830F">
            <w:pPr>
              <w:jc w:val="both"/>
              <w:rPr>
                <w:sz w:val="16"/>
                <w:szCs w:val="16"/>
              </w:rPr>
            </w:pPr>
            <w:r>
              <w:rPr>
                <w:b/>
                <w:bCs/>
                <w:sz w:val="16"/>
                <w:szCs w:val="16"/>
              </w:rPr>
              <w:t>Opción 2</w:t>
            </w:r>
            <w:r>
              <w:rPr>
                <w:sz w:val="16"/>
                <w:szCs w:val="16"/>
              </w:rPr>
              <w:t>: 01 sándwich de pan baguette, cubano o francés de 120 gr, en opciones de pollo, carne de res, cerdo, pernil de pavo o cerdo, de 150 gr, pepperoni de 12gr, tocineta de 40 gr, dos lonchas de queso mozzarella de 25 gr, salsa de 8 gr y una gaseosa, jugo o malta personal de 400 ml de marca reconocida.</w:t>
            </w:r>
          </w:p>
          <w:p w14:paraId="333EBA2F">
            <w:pPr>
              <w:jc w:val="both"/>
              <w:rPr>
                <w:sz w:val="16"/>
                <w:szCs w:val="16"/>
              </w:rPr>
            </w:pPr>
          </w:p>
          <w:p w14:paraId="08795E7E">
            <w:pPr>
              <w:jc w:val="both"/>
              <w:rPr>
                <w:sz w:val="16"/>
                <w:szCs w:val="16"/>
              </w:rPr>
            </w:pPr>
            <w:r>
              <w:rPr>
                <w:b/>
                <w:bCs/>
                <w:sz w:val="16"/>
                <w:szCs w:val="16"/>
              </w:rPr>
              <w:t>Opción 3:</w:t>
            </w:r>
            <w:r>
              <w:rPr>
                <w:sz w:val="16"/>
                <w:szCs w:val="16"/>
              </w:rPr>
              <w:t xml:space="preserve"> 01 perro caliente pan de 120 gr, salchicha de 150 gr, papa ripio 100g, salsa de 8 gr y una gaseosa, jugo o malta personal de 400 ml de marca reconocida.</w:t>
            </w:r>
          </w:p>
          <w:p w14:paraId="332AAAD7">
            <w:pPr>
              <w:jc w:val="both"/>
              <w:rPr>
                <w:sz w:val="16"/>
                <w:szCs w:val="16"/>
              </w:rPr>
            </w:pPr>
          </w:p>
          <w:p w14:paraId="06E8D43F">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el supervisor lo requiera.</w:t>
            </w:r>
          </w:p>
          <w:p w14:paraId="2D233C12">
            <w:pPr>
              <w:jc w:val="both"/>
              <w:rPr>
                <w:sz w:val="16"/>
                <w:szCs w:val="16"/>
              </w:rPr>
            </w:pPr>
          </w:p>
          <w:p w14:paraId="3BC44772">
            <w:pPr>
              <w:jc w:val="both"/>
              <w:rPr>
                <w:sz w:val="16"/>
                <w:szCs w:val="16"/>
              </w:rPr>
            </w:pPr>
            <w:r>
              <w:rPr>
                <w:sz w:val="16"/>
                <w:szCs w:val="16"/>
              </w:rPr>
              <w:t>Una de las opciones planteadas en la descripción de la actividad, en coordinación con el supervisor del contrato.</w:t>
            </w:r>
          </w:p>
          <w:p w14:paraId="73F5B023">
            <w:pPr>
              <w:jc w:val="both"/>
              <w:rPr>
                <w:sz w:val="16"/>
                <w:szCs w:val="16"/>
              </w:rPr>
            </w:pPr>
          </w:p>
          <w:p w14:paraId="337312BF">
            <w:pPr>
              <w:jc w:val="both"/>
              <w:rPr>
                <w:sz w:val="16"/>
                <w:szCs w:val="16"/>
              </w:rPr>
            </w:pPr>
            <w:r>
              <w:rPr>
                <w:b/>
                <w:bCs/>
                <w:sz w:val="16"/>
                <w:szCs w:val="16"/>
              </w:rPr>
              <w:t>ESPACIOS DONDE SE REALIZARÁ LA ACTIVIDAD Y LOGISTICA</w:t>
            </w:r>
            <w:r>
              <w:rPr>
                <w:sz w:val="16"/>
                <w:szCs w:val="16"/>
              </w:rPr>
              <w:t>.</w:t>
            </w:r>
          </w:p>
          <w:p w14:paraId="60A2EFBE">
            <w:pPr>
              <w:jc w:val="both"/>
              <w:rPr>
                <w:sz w:val="16"/>
                <w:szCs w:val="16"/>
              </w:rPr>
            </w:pPr>
          </w:p>
          <w:p w14:paraId="65D43B5D">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19F65BD8">
            <w:pPr>
              <w:jc w:val="both"/>
              <w:rPr>
                <w:sz w:val="16"/>
                <w:szCs w:val="16"/>
              </w:rPr>
            </w:pPr>
          </w:p>
          <w:p w14:paraId="1B2E2704">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549B8B1C">
            <w:pPr>
              <w:jc w:val="both"/>
              <w:rPr>
                <w:sz w:val="16"/>
                <w:szCs w:val="16"/>
              </w:rPr>
            </w:pPr>
          </w:p>
          <w:p w14:paraId="6E349606">
            <w:pPr>
              <w:jc w:val="both"/>
              <w:rPr>
                <w:sz w:val="16"/>
                <w:szCs w:val="16"/>
              </w:rPr>
            </w:pPr>
            <w:r>
              <w:rPr>
                <w:sz w:val="16"/>
                <w:szCs w:val="16"/>
              </w:rPr>
              <w:t>El contratista deberá garantizar en el desarrollo de cada una de las actividades el cumplimiento de los protocolos de bioseguridad.</w:t>
            </w:r>
          </w:p>
          <w:p w14:paraId="726C50BF">
            <w:pPr>
              <w:jc w:val="both"/>
              <w:rPr>
                <w:sz w:val="16"/>
                <w:szCs w:val="16"/>
              </w:rPr>
            </w:pPr>
          </w:p>
          <w:p w14:paraId="4062B73B">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261C386A">
            <w:pPr>
              <w:jc w:val="both"/>
              <w:rPr>
                <w:sz w:val="16"/>
                <w:szCs w:val="16"/>
              </w:rPr>
            </w:pPr>
          </w:p>
          <w:p w14:paraId="23ACF627">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3D6C001F">
            <w:pPr>
              <w:jc w:val="both"/>
              <w:rPr>
                <w:sz w:val="16"/>
                <w:szCs w:val="16"/>
              </w:rPr>
            </w:pPr>
          </w:p>
          <w:p w14:paraId="734D89D0">
            <w:pPr>
              <w:jc w:val="both"/>
              <w:rPr>
                <w:sz w:val="16"/>
                <w:szCs w:val="16"/>
              </w:rPr>
            </w:pPr>
            <w:r>
              <w:rPr>
                <w:sz w:val="16"/>
                <w:szCs w:val="16"/>
              </w:rPr>
              <w:t>El costo debe ser el valor unitario, por persona.</w:t>
            </w:r>
          </w:p>
        </w:tc>
        <w:tc>
          <w:tcPr>
            <w:tcW w:w="608" w:type="pct"/>
            <w:vAlign w:val="center"/>
          </w:tcPr>
          <w:p w14:paraId="731B4C13">
            <w:pPr>
              <w:pStyle w:val="57"/>
              <w:tabs>
                <w:tab w:val="left" w:pos="-3261"/>
                <w:tab w:val="left" w:pos="-2552"/>
              </w:tabs>
              <w:spacing w:after="0" w:line="240" w:lineRule="auto"/>
              <w:jc w:val="center"/>
              <w:rPr>
                <w:b/>
                <w:sz w:val="18"/>
                <w:szCs w:val="18"/>
                <w:lang w:val="es-CO"/>
              </w:rPr>
            </w:pPr>
            <w:r>
              <w:rPr>
                <w:color w:val="000000"/>
                <w:sz w:val="16"/>
                <w:szCs w:val="16"/>
              </w:rPr>
              <w:t>$186.666,67</w:t>
            </w:r>
          </w:p>
        </w:tc>
        <w:tc>
          <w:tcPr>
            <w:tcW w:w="541" w:type="pct"/>
            <w:vAlign w:val="center"/>
          </w:tcPr>
          <w:p w14:paraId="79427627">
            <w:pPr>
              <w:pStyle w:val="57"/>
              <w:tabs>
                <w:tab w:val="left" w:pos="-3261"/>
                <w:tab w:val="left" w:pos="-2552"/>
              </w:tabs>
              <w:spacing w:after="0" w:line="240" w:lineRule="auto"/>
              <w:jc w:val="center"/>
              <w:rPr>
                <w:b/>
                <w:sz w:val="18"/>
                <w:szCs w:val="18"/>
                <w:lang w:val="es-CO"/>
              </w:rPr>
            </w:pPr>
          </w:p>
        </w:tc>
      </w:tr>
      <w:tr w14:paraId="7D19C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40" w:type="pct"/>
            <w:vAlign w:val="center"/>
          </w:tcPr>
          <w:p w14:paraId="0979187E">
            <w:pPr>
              <w:pStyle w:val="57"/>
              <w:tabs>
                <w:tab w:val="left" w:pos="-3261"/>
                <w:tab w:val="left" w:pos="-2552"/>
              </w:tabs>
              <w:spacing w:after="0" w:line="240" w:lineRule="auto"/>
              <w:jc w:val="center"/>
              <w:rPr>
                <w:color w:val="000000"/>
                <w:sz w:val="16"/>
                <w:szCs w:val="16"/>
                <w:lang w:val="es-CO"/>
              </w:rPr>
            </w:pPr>
            <w:r>
              <w:rPr>
                <w:color w:val="000000"/>
                <w:sz w:val="16"/>
                <w:szCs w:val="16"/>
                <w:lang w:val="es-CO"/>
              </w:rPr>
              <w:t>3</w:t>
            </w:r>
          </w:p>
        </w:tc>
        <w:tc>
          <w:tcPr>
            <w:tcW w:w="3511" w:type="pct"/>
            <w:vAlign w:val="center"/>
          </w:tcPr>
          <w:p w14:paraId="05AD49BB">
            <w:pPr>
              <w:jc w:val="both"/>
              <w:rPr>
                <w:b/>
                <w:sz w:val="16"/>
                <w:szCs w:val="16"/>
                <w:u w:val="single"/>
              </w:rPr>
            </w:pPr>
            <w:r>
              <w:rPr>
                <w:b/>
                <w:sz w:val="16"/>
                <w:szCs w:val="16"/>
                <w:u w:val="single"/>
              </w:rPr>
              <w:t xml:space="preserve">LÍNEA DE INTERVENCIÓN JUVENTUD – ADULTEZ – FAMILIA. </w:t>
            </w:r>
          </w:p>
          <w:p w14:paraId="63F24800">
            <w:pPr>
              <w:jc w:val="both"/>
              <w:rPr>
                <w:b/>
                <w:sz w:val="16"/>
                <w:szCs w:val="16"/>
                <w:u w:val="single"/>
              </w:rPr>
            </w:pPr>
            <w:r>
              <w:rPr>
                <w:b/>
                <w:sz w:val="16"/>
                <w:szCs w:val="16"/>
                <w:u w:val="single"/>
              </w:rPr>
              <w:t xml:space="preserve">Uso del tiempo fuera del trabajo - Fomento de las actividades deportivas, recreativas y culturales. </w:t>
            </w:r>
          </w:p>
          <w:p w14:paraId="60C10343">
            <w:pPr>
              <w:jc w:val="both"/>
              <w:rPr>
                <w:b/>
                <w:sz w:val="16"/>
                <w:szCs w:val="16"/>
                <w:highlight w:val="yellow"/>
                <w:u w:val="single"/>
              </w:rPr>
            </w:pPr>
          </w:p>
          <w:p w14:paraId="67A70451">
            <w:pPr>
              <w:jc w:val="both"/>
              <w:rPr>
                <w:b/>
                <w:sz w:val="16"/>
                <w:szCs w:val="16"/>
              </w:rPr>
            </w:pPr>
            <w:r>
              <w:rPr>
                <w:b/>
                <w:bCs/>
                <w:sz w:val="16"/>
                <w:szCs w:val="16"/>
              </w:rPr>
              <w:t>LÍNEA DE ACCIÓN - ASISTENCIA SOCIAL</w:t>
            </w:r>
            <w:r>
              <w:rPr>
                <w:b/>
                <w:sz w:val="16"/>
                <w:szCs w:val="16"/>
              </w:rPr>
              <w:t xml:space="preserve"> “ACTIVIDADES PARA BLINDAR LA VIDA”</w:t>
            </w:r>
          </w:p>
          <w:p w14:paraId="0D5D959C">
            <w:pPr>
              <w:jc w:val="both"/>
              <w:rPr>
                <w:b/>
                <w:sz w:val="16"/>
                <w:szCs w:val="16"/>
              </w:rPr>
            </w:pPr>
          </w:p>
          <w:tbl>
            <w:tblPr>
              <w:tblStyle w:val="100"/>
              <w:tblW w:w="48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9"/>
              <w:gridCol w:w="2410"/>
            </w:tblGrid>
            <w:tr w14:paraId="14556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trPr>
              <w:tc>
                <w:tcPr>
                  <w:tcW w:w="2409" w:type="dxa"/>
                </w:tcPr>
                <w:p w14:paraId="5A4130A7">
                  <w:pPr>
                    <w:rPr>
                      <w:sz w:val="16"/>
                      <w:szCs w:val="16"/>
                    </w:rPr>
                  </w:pPr>
                  <w:r>
                    <w:rPr>
                      <w:sz w:val="16"/>
                      <w:szCs w:val="16"/>
                    </w:rPr>
                    <w:t>-Prevención en ideación suicida</w:t>
                  </w:r>
                </w:p>
                <w:p w14:paraId="11F44C3D">
                  <w:pPr>
                    <w:rPr>
                      <w:sz w:val="16"/>
                      <w:szCs w:val="16"/>
                    </w:rPr>
                  </w:pPr>
                  <w:r>
                    <w:rPr>
                      <w:sz w:val="16"/>
                      <w:szCs w:val="16"/>
                    </w:rPr>
                    <w:t>-Prevención consumo de sustancias psicoactivas</w:t>
                  </w:r>
                </w:p>
                <w:p w14:paraId="641D8445">
                  <w:pPr>
                    <w:rPr>
                      <w:sz w:val="16"/>
                      <w:szCs w:val="16"/>
                    </w:rPr>
                  </w:pPr>
                  <w:r>
                    <w:rPr>
                      <w:sz w:val="16"/>
                      <w:szCs w:val="16"/>
                    </w:rPr>
                    <w:t>-Prevención de consumo de alcohol</w:t>
                  </w:r>
                </w:p>
                <w:p w14:paraId="5B68292D">
                  <w:pPr>
                    <w:rPr>
                      <w:sz w:val="16"/>
                      <w:szCs w:val="16"/>
                    </w:rPr>
                  </w:pPr>
                  <w:r>
                    <w:rPr>
                      <w:sz w:val="16"/>
                      <w:szCs w:val="16"/>
                    </w:rPr>
                    <w:t xml:space="preserve">-Inteligencia emocional. </w:t>
                  </w:r>
                </w:p>
              </w:tc>
              <w:tc>
                <w:tcPr>
                  <w:tcW w:w="2410" w:type="dxa"/>
                </w:tcPr>
                <w:p w14:paraId="46008295">
                  <w:pPr>
                    <w:rPr>
                      <w:sz w:val="16"/>
                      <w:szCs w:val="16"/>
                    </w:rPr>
                  </w:pPr>
                  <w:r>
                    <w:rPr>
                      <w:sz w:val="16"/>
                      <w:szCs w:val="16"/>
                    </w:rPr>
                    <w:t xml:space="preserve">-Manejo del estrés y ansiedad. </w:t>
                  </w:r>
                </w:p>
                <w:p w14:paraId="1C9E62CD">
                  <w:pPr>
                    <w:rPr>
                      <w:sz w:val="16"/>
                      <w:szCs w:val="16"/>
                    </w:rPr>
                  </w:pPr>
                  <w:r>
                    <w:rPr>
                      <w:sz w:val="16"/>
                      <w:szCs w:val="16"/>
                    </w:rPr>
                    <w:t>-Desayuno con el comandante</w:t>
                  </w:r>
                </w:p>
                <w:p w14:paraId="03410FB1">
                  <w:pPr>
                    <w:rPr>
                      <w:sz w:val="16"/>
                      <w:szCs w:val="16"/>
                    </w:rPr>
                  </w:pPr>
                  <w:r>
                    <w:rPr>
                      <w:sz w:val="16"/>
                      <w:szCs w:val="16"/>
                    </w:rPr>
                    <w:t xml:space="preserve">-Hábitos financieros </w:t>
                  </w:r>
                </w:p>
                <w:p w14:paraId="7203BC22">
                  <w:pPr>
                    <w:rPr>
                      <w:sz w:val="16"/>
                      <w:szCs w:val="16"/>
                    </w:rPr>
                  </w:pPr>
                  <w:r>
                    <w:rPr>
                      <w:sz w:val="16"/>
                      <w:szCs w:val="16"/>
                    </w:rPr>
                    <w:t xml:space="preserve">-Proyecto de vida </w:t>
                  </w:r>
                </w:p>
              </w:tc>
            </w:tr>
          </w:tbl>
          <w:p w14:paraId="2B2202B6">
            <w:pPr>
              <w:jc w:val="both"/>
              <w:rPr>
                <w:b/>
                <w:sz w:val="16"/>
                <w:szCs w:val="16"/>
                <w:highlight w:val="yellow"/>
              </w:rPr>
            </w:pPr>
          </w:p>
          <w:p w14:paraId="52CEC55A">
            <w:pPr>
              <w:jc w:val="both"/>
              <w:rPr>
                <w:sz w:val="16"/>
                <w:szCs w:val="16"/>
              </w:rPr>
            </w:pPr>
            <w:r>
              <w:rPr>
                <w:b/>
                <w:sz w:val="16"/>
                <w:szCs w:val="16"/>
              </w:rPr>
              <w:t>DESCRIPCIÓN DE LA ACTIVIDAD:</w:t>
            </w:r>
            <w:r>
              <w:rPr>
                <w:sz w:val="16"/>
                <w:szCs w:val="16"/>
              </w:rPr>
              <w:t xml:space="preserve"> Esta actividad está orientada a realizar intervenciones grupales de apoyo psicosocial donde se brinden charlas, talleres, conferencias, etc., para la prevención del riesgo psicosocial de estrés, tensión, clima laboral y problemas personales (ideas suicidas, consumo de sustancias psicoactivas, consumo de alcohol, ludopatía);  buscando la promoción de factores protectores articulando el desarrollo físico y social del individuo a través de espacios que promuevan la comunicación, la solidaridad, la integración familiar o laboral, trabajo en equipo, logrando mejorar los índices de estrés, clima laboral y familiar.</w:t>
            </w:r>
          </w:p>
          <w:p w14:paraId="6175E13D">
            <w:pPr>
              <w:jc w:val="both"/>
              <w:rPr>
                <w:sz w:val="16"/>
                <w:szCs w:val="16"/>
              </w:rPr>
            </w:pPr>
          </w:p>
          <w:p w14:paraId="024ECF4F">
            <w:pPr>
              <w:jc w:val="both"/>
              <w:rPr>
                <w:sz w:val="16"/>
                <w:szCs w:val="16"/>
              </w:rPr>
            </w:pPr>
            <w:r>
              <w:rPr>
                <w:b/>
                <w:bCs/>
                <w:sz w:val="16"/>
                <w:szCs w:val="16"/>
              </w:rPr>
              <w:t xml:space="preserve">SERVICIOS REQUERIDOS PARA LA IMPLEMENTACIÓN </w:t>
            </w:r>
            <w:r>
              <w:rPr>
                <w:b/>
                <w:sz w:val="16"/>
                <w:szCs w:val="16"/>
              </w:rPr>
              <w:t>ACTIVIDADES PARA BLINDAR LA VIDA</w:t>
            </w:r>
            <w:r>
              <w:rPr>
                <w:b/>
                <w:bCs/>
                <w:sz w:val="16"/>
                <w:szCs w:val="16"/>
              </w:rPr>
              <w:t>:</w:t>
            </w:r>
            <w:r>
              <w:rPr>
                <w:sz w:val="16"/>
                <w:szCs w:val="16"/>
              </w:rPr>
              <w:t xml:space="preserve"> </w:t>
            </w:r>
          </w:p>
          <w:p w14:paraId="2473BDA0">
            <w:pPr>
              <w:jc w:val="both"/>
              <w:rPr>
                <w:b/>
                <w:sz w:val="16"/>
                <w:szCs w:val="16"/>
              </w:rPr>
            </w:pPr>
          </w:p>
          <w:p w14:paraId="073E7840">
            <w:pPr>
              <w:pStyle w:val="104"/>
              <w:numPr>
                <w:ilvl w:val="0"/>
                <w:numId w:val="19"/>
              </w:numPr>
              <w:autoSpaceDE/>
              <w:autoSpaceDN/>
              <w:adjustRightInd w:val="0"/>
              <w:jc w:val="both"/>
              <w:rPr>
                <w:sz w:val="16"/>
                <w:szCs w:val="16"/>
              </w:rPr>
            </w:pPr>
            <w:r>
              <w:rPr>
                <w:sz w:val="16"/>
                <w:szCs w:val="16"/>
              </w:rPr>
              <w:t>Salón para eventos sociales o culturales con (equipo de cómputo, video beam, micrófono y sonido), sillas, mesas, decoración del lugar, menaje a utilizar (platos, vasos, cubiertos), según requerimiento del supervisor.</w:t>
            </w:r>
          </w:p>
          <w:p w14:paraId="0297E08F">
            <w:pPr>
              <w:pStyle w:val="104"/>
              <w:numPr>
                <w:ilvl w:val="0"/>
                <w:numId w:val="19"/>
              </w:numPr>
              <w:autoSpaceDE/>
              <w:autoSpaceDN/>
              <w:adjustRightInd w:val="0"/>
              <w:jc w:val="both"/>
              <w:rPr>
                <w:sz w:val="16"/>
                <w:szCs w:val="16"/>
                <w:lang w:eastAsia="en-US"/>
              </w:rPr>
            </w:pPr>
            <w:r>
              <w:rPr>
                <w:sz w:val="16"/>
                <w:szCs w:val="16"/>
              </w:rPr>
              <w:t>Ingreso al lugar del evento, salón con sonido y Amplificación, Ambientación y/o decoración del lugar, uso de zonas húmedas o atracciones acuáticas y recreativas del lugar.</w:t>
            </w:r>
          </w:p>
          <w:p w14:paraId="178E6EFF">
            <w:pPr>
              <w:pStyle w:val="104"/>
              <w:numPr>
                <w:ilvl w:val="0"/>
                <w:numId w:val="19"/>
              </w:numPr>
              <w:autoSpaceDE/>
              <w:autoSpaceDN/>
              <w:adjustRightInd w:val="0"/>
              <w:jc w:val="both"/>
              <w:rPr>
                <w:sz w:val="16"/>
                <w:szCs w:val="16"/>
                <w:lang w:eastAsia="en-US"/>
              </w:rPr>
            </w:pPr>
            <w:r>
              <w:rPr>
                <w:sz w:val="16"/>
                <w:szCs w:val="16"/>
              </w:rPr>
              <w:t>Mínimo una hora de Taller, dictado por un profesional o experto en el tema según requerimiento del supervisor.</w:t>
            </w:r>
          </w:p>
          <w:p w14:paraId="4E44E416">
            <w:pPr>
              <w:jc w:val="both"/>
              <w:rPr>
                <w:b/>
                <w:sz w:val="16"/>
                <w:szCs w:val="16"/>
              </w:rPr>
            </w:pPr>
          </w:p>
          <w:p w14:paraId="43EEFA5B">
            <w:pPr>
              <w:jc w:val="both"/>
              <w:rPr>
                <w:b/>
                <w:sz w:val="16"/>
                <w:szCs w:val="16"/>
              </w:rPr>
            </w:pPr>
            <w:r>
              <w:rPr>
                <w:b/>
                <w:sz w:val="16"/>
                <w:szCs w:val="16"/>
              </w:rPr>
              <w:t>ALIMENTACIÓN:</w:t>
            </w:r>
          </w:p>
          <w:p w14:paraId="42075125">
            <w:pPr>
              <w:jc w:val="both"/>
              <w:rPr>
                <w:b/>
                <w:sz w:val="16"/>
                <w:szCs w:val="16"/>
              </w:rPr>
            </w:pPr>
          </w:p>
          <w:p w14:paraId="2DC0DB59">
            <w:pPr>
              <w:jc w:val="both"/>
              <w:rPr>
                <w:sz w:val="16"/>
                <w:szCs w:val="16"/>
              </w:rPr>
            </w:pPr>
            <w:r>
              <w:rPr>
                <w:b/>
                <w:bCs/>
                <w:sz w:val="16"/>
                <w:szCs w:val="16"/>
              </w:rPr>
              <w:t>Opción 1</w:t>
            </w:r>
            <w:r>
              <w:rPr>
                <w:sz w:val="16"/>
                <w:szCs w:val="16"/>
              </w:rPr>
              <w:t xml:space="preserve">: </w:t>
            </w:r>
            <w:r>
              <w:rPr>
                <w:b/>
                <w:bCs/>
                <w:sz w:val="16"/>
                <w:szCs w:val="16"/>
              </w:rPr>
              <w:t>Hamburguesa,</w:t>
            </w:r>
            <w:r>
              <w:rPr>
                <w:sz w:val="16"/>
                <w:szCs w:val="16"/>
              </w:rPr>
              <w:t xml:space="preserve"> (Pan de 75 gr, carne de res artesanal de 170 gr, queso mozzarella de 25 gr, rodaja de tomate, lechuga de 5 gr, ripio de papa de 10 gr, tocineta de 40 gr, salsa rosada 12 gr), papas a la francesa de 100 gr bebida (gaseosa, jugo o malta), personal de 400 ml de marca reconocida.</w:t>
            </w:r>
          </w:p>
          <w:p w14:paraId="5AABB62E">
            <w:pPr>
              <w:jc w:val="both"/>
              <w:rPr>
                <w:sz w:val="16"/>
                <w:szCs w:val="16"/>
              </w:rPr>
            </w:pPr>
          </w:p>
          <w:p w14:paraId="0878DC2E">
            <w:pPr>
              <w:jc w:val="both"/>
              <w:rPr>
                <w:sz w:val="16"/>
                <w:szCs w:val="16"/>
              </w:rPr>
            </w:pPr>
            <w:r>
              <w:rPr>
                <w:b/>
                <w:bCs/>
                <w:sz w:val="16"/>
                <w:szCs w:val="16"/>
              </w:rPr>
              <w:t>Opción 2: Desayuno,</w:t>
            </w:r>
            <w:r>
              <w:rPr>
                <w:sz w:val="16"/>
                <w:szCs w:val="16"/>
              </w:rPr>
              <w:t xml:space="preserve"> que contenga bebida caliente de 80 ml, jugo natural de 240 ml, pan de 70 gr, porción de huevos al gusto de 100 gr, tocineta o salchicha 30gr, porción de frutas 90 gr, yogur y cereal de 200gr.</w:t>
            </w:r>
          </w:p>
          <w:p w14:paraId="1FA37F8B">
            <w:pPr>
              <w:jc w:val="both"/>
              <w:rPr>
                <w:sz w:val="16"/>
                <w:szCs w:val="16"/>
              </w:rPr>
            </w:pPr>
          </w:p>
          <w:p w14:paraId="5E60BF20">
            <w:pPr>
              <w:jc w:val="both"/>
              <w:rPr>
                <w:sz w:val="16"/>
                <w:szCs w:val="16"/>
              </w:rPr>
            </w:pPr>
            <w:r>
              <w:rPr>
                <w:b/>
                <w:bCs/>
                <w:sz w:val="16"/>
                <w:szCs w:val="16"/>
              </w:rPr>
              <w:t xml:space="preserve">Opción 3: Almuerzo, </w:t>
            </w:r>
            <w:r>
              <w:rPr>
                <w:bCs/>
                <w:sz w:val="16"/>
                <w:szCs w:val="16"/>
              </w:rPr>
              <w:t>01 pescado trucha o mojarra 300 gr, porción de ensalada 50 gr, papas a la francesa 60 gr, arroz 100 gr y 01 bebida (gaseosa, jugo, malta) personal de 400 ml marca reconocida</w:t>
            </w:r>
            <w:r>
              <w:rPr>
                <w:sz w:val="16"/>
                <w:szCs w:val="16"/>
              </w:rPr>
              <w:t>.</w:t>
            </w:r>
          </w:p>
          <w:p w14:paraId="40912157">
            <w:pPr>
              <w:jc w:val="both"/>
              <w:rPr>
                <w:sz w:val="16"/>
                <w:szCs w:val="16"/>
              </w:rPr>
            </w:pPr>
          </w:p>
          <w:p w14:paraId="1AB8E3F8">
            <w:pPr>
              <w:jc w:val="both"/>
              <w:rPr>
                <w:sz w:val="16"/>
                <w:szCs w:val="16"/>
              </w:rPr>
            </w:pPr>
            <w:r>
              <w:rPr>
                <w:b/>
                <w:bCs/>
                <w:sz w:val="16"/>
                <w:szCs w:val="16"/>
              </w:rPr>
              <w:t xml:space="preserve">Opción 4: Almuerzo, </w:t>
            </w:r>
            <w:r>
              <w:rPr>
                <w:sz w:val="16"/>
                <w:szCs w:val="16"/>
              </w:rPr>
              <w:t>01 churrasco de 300 gr de carne de res o cerdo, papa a la francesa 60 gr, chimichurri 30 gr, rodajas de tomate 50 gr. 01 bebida (gaseosa, jugo, malta) personal de 350 ml marca reconocida.</w:t>
            </w:r>
          </w:p>
          <w:p w14:paraId="420E6102">
            <w:pPr>
              <w:jc w:val="both"/>
              <w:rPr>
                <w:sz w:val="16"/>
                <w:szCs w:val="16"/>
              </w:rPr>
            </w:pPr>
          </w:p>
          <w:p w14:paraId="3CAC613E">
            <w:pPr>
              <w:jc w:val="both"/>
              <w:rPr>
                <w:sz w:val="16"/>
                <w:szCs w:val="16"/>
              </w:rPr>
            </w:pPr>
            <w:r>
              <w:rPr>
                <w:b/>
                <w:bCs/>
                <w:sz w:val="16"/>
                <w:szCs w:val="16"/>
              </w:rPr>
              <w:t xml:space="preserve">Opción 5: Cena, </w:t>
            </w:r>
            <w:r>
              <w:rPr>
                <w:sz w:val="16"/>
                <w:szCs w:val="16"/>
              </w:rPr>
              <w:t>01 porción de arroz de 120 gr, principio (frijol, lenteja, blanquillos, pasta, chop suey o puré de papa) 70 gr, plátano frito de 40 gr, arepa frita de 50 gr, proteína (carne de res o cerdo, pollo o pescado de 140 gr) y 01 gaseosa personal de 350 ml marca reconocida.</w:t>
            </w:r>
          </w:p>
          <w:p w14:paraId="3C1B675B">
            <w:pPr>
              <w:jc w:val="both"/>
              <w:rPr>
                <w:sz w:val="16"/>
                <w:szCs w:val="16"/>
              </w:rPr>
            </w:pPr>
          </w:p>
          <w:p w14:paraId="0258F41D">
            <w:pPr>
              <w:jc w:val="both"/>
              <w:rPr>
                <w:sz w:val="16"/>
                <w:szCs w:val="16"/>
              </w:rPr>
            </w:pPr>
            <w:r>
              <w:rPr>
                <w:b/>
                <w:bCs/>
                <w:sz w:val="16"/>
                <w:szCs w:val="16"/>
              </w:rPr>
              <w:t xml:space="preserve">Opción 6: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2999BF26">
            <w:pPr>
              <w:jc w:val="both"/>
              <w:rPr>
                <w:b/>
                <w:sz w:val="16"/>
                <w:szCs w:val="16"/>
                <w:highlight w:val="yellow"/>
              </w:rPr>
            </w:pPr>
          </w:p>
          <w:p w14:paraId="0A46DAA5">
            <w:pPr>
              <w:jc w:val="both"/>
              <w:rPr>
                <w:sz w:val="16"/>
                <w:szCs w:val="16"/>
              </w:rPr>
            </w:pPr>
            <w:r>
              <w:rPr>
                <w:sz w:val="16"/>
                <w:szCs w:val="16"/>
              </w:rPr>
              <w:t>Una de las opciones planteadas en la descripción de la actividad, en coordinación con el supervisor del contrato.</w:t>
            </w:r>
          </w:p>
          <w:p w14:paraId="5B3E9B25">
            <w:pPr>
              <w:jc w:val="both"/>
              <w:rPr>
                <w:sz w:val="16"/>
                <w:szCs w:val="16"/>
                <w:highlight w:val="yellow"/>
              </w:rPr>
            </w:pPr>
          </w:p>
          <w:p w14:paraId="0BD2C4EB">
            <w:pPr>
              <w:jc w:val="both"/>
              <w:rPr>
                <w:sz w:val="16"/>
                <w:szCs w:val="16"/>
              </w:rPr>
            </w:pPr>
            <w:r>
              <w:rPr>
                <w:b/>
                <w:bCs/>
                <w:sz w:val="16"/>
                <w:szCs w:val="16"/>
              </w:rPr>
              <w:t>ESPACIOS DONDE SE REALIZARÁ LA ACTIVIDAD Y LOGISTICA</w:t>
            </w:r>
            <w:r>
              <w:rPr>
                <w:sz w:val="16"/>
                <w:szCs w:val="16"/>
              </w:rPr>
              <w:t>.</w:t>
            </w:r>
          </w:p>
          <w:p w14:paraId="2FD9231E">
            <w:pPr>
              <w:jc w:val="both"/>
              <w:rPr>
                <w:sz w:val="16"/>
                <w:szCs w:val="16"/>
              </w:rPr>
            </w:pPr>
          </w:p>
          <w:p w14:paraId="38251522">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01A88E06">
            <w:pPr>
              <w:jc w:val="both"/>
              <w:rPr>
                <w:sz w:val="16"/>
                <w:szCs w:val="16"/>
              </w:rPr>
            </w:pPr>
          </w:p>
          <w:p w14:paraId="3A5D3966">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56FC0E5">
            <w:pPr>
              <w:jc w:val="both"/>
              <w:rPr>
                <w:sz w:val="16"/>
                <w:szCs w:val="16"/>
              </w:rPr>
            </w:pPr>
          </w:p>
          <w:p w14:paraId="4B47D108">
            <w:pPr>
              <w:jc w:val="both"/>
              <w:rPr>
                <w:sz w:val="16"/>
                <w:szCs w:val="16"/>
              </w:rPr>
            </w:pPr>
            <w:r>
              <w:rPr>
                <w:sz w:val="16"/>
                <w:szCs w:val="16"/>
              </w:rPr>
              <w:t>El contratista deberá garantizar en el desarrollo de cada una de las actividades el cumplimiento de los protocolos de bioseguridad.</w:t>
            </w:r>
          </w:p>
          <w:p w14:paraId="1D2AF075">
            <w:pPr>
              <w:jc w:val="both"/>
              <w:rPr>
                <w:sz w:val="16"/>
                <w:szCs w:val="16"/>
              </w:rPr>
            </w:pPr>
          </w:p>
          <w:p w14:paraId="13577619">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1D5A5C66">
            <w:pPr>
              <w:jc w:val="both"/>
              <w:rPr>
                <w:sz w:val="16"/>
                <w:szCs w:val="16"/>
              </w:rPr>
            </w:pPr>
          </w:p>
          <w:p w14:paraId="2E977B30">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045DBAE1">
            <w:pPr>
              <w:jc w:val="both"/>
              <w:rPr>
                <w:sz w:val="16"/>
                <w:szCs w:val="16"/>
              </w:rPr>
            </w:pPr>
          </w:p>
          <w:p w14:paraId="1AD7066F">
            <w:pPr>
              <w:jc w:val="both"/>
              <w:rPr>
                <w:sz w:val="16"/>
                <w:szCs w:val="16"/>
              </w:rPr>
            </w:pPr>
            <w:r>
              <w:rPr>
                <w:sz w:val="16"/>
                <w:szCs w:val="16"/>
              </w:rPr>
              <w:t>El costo debe ser el valor unitario, por persona.</w:t>
            </w:r>
          </w:p>
        </w:tc>
        <w:tc>
          <w:tcPr>
            <w:tcW w:w="608" w:type="pct"/>
            <w:vAlign w:val="center"/>
          </w:tcPr>
          <w:p w14:paraId="2361A3FD">
            <w:pPr>
              <w:pStyle w:val="57"/>
              <w:tabs>
                <w:tab w:val="left" w:pos="-3261"/>
                <w:tab w:val="left" w:pos="-2552"/>
              </w:tabs>
              <w:spacing w:after="0" w:line="240" w:lineRule="auto"/>
              <w:jc w:val="center"/>
              <w:rPr>
                <w:b/>
                <w:sz w:val="18"/>
                <w:szCs w:val="18"/>
                <w:lang w:val="es-CO"/>
              </w:rPr>
            </w:pPr>
            <w:r>
              <w:rPr>
                <w:color w:val="000000"/>
                <w:sz w:val="16"/>
                <w:szCs w:val="16"/>
              </w:rPr>
              <w:t>$180.000,00</w:t>
            </w:r>
          </w:p>
        </w:tc>
        <w:tc>
          <w:tcPr>
            <w:tcW w:w="541" w:type="pct"/>
            <w:vAlign w:val="center"/>
          </w:tcPr>
          <w:p w14:paraId="73DCEA69">
            <w:pPr>
              <w:pStyle w:val="57"/>
              <w:tabs>
                <w:tab w:val="left" w:pos="-3261"/>
                <w:tab w:val="left" w:pos="-2552"/>
              </w:tabs>
              <w:spacing w:after="0" w:line="240" w:lineRule="auto"/>
              <w:jc w:val="center"/>
              <w:rPr>
                <w:b/>
                <w:sz w:val="18"/>
                <w:szCs w:val="18"/>
                <w:lang w:val="es-CO"/>
              </w:rPr>
            </w:pPr>
          </w:p>
        </w:tc>
      </w:tr>
      <w:tr w14:paraId="682C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60BF0175">
            <w:pPr>
              <w:pStyle w:val="57"/>
              <w:tabs>
                <w:tab w:val="left" w:pos="-3261"/>
                <w:tab w:val="left" w:pos="-2552"/>
              </w:tabs>
              <w:spacing w:after="0" w:line="240" w:lineRule="auto"/>
              <w:jc w:val="center"/>
              <w:rPr>
                <w:color w:val="000000"/>
                <w:sz w:val="16"/>
                <w:szCs w:val="16"/>
                <w:lang w:val="es-CO"/>
              </w:rPr>
            </w:pPr>
            <w:r>
              <w:rPr>
                <w:color w:val="000000"/>
                <w:sz w:val="16"/>
                <w:szCs w:val="16"/>
                <w:lang w:val="es-CO"/>
              </w:rPr>
              <w:t>4</w:t>
            </w:r>
          </w:p>
        </w:tc>
        <w:tc>
          <w:tcPr>
            <w:tcW w:w="3511" w:type="pct"/>
            <w:tcBorders>
              <w:bottom w:val="single" w:color="auto" w:sz="4" w:space="0"/>
            </w:tcBorders>
            <w:vAlign w:val="center"/>
          </w:tcPr>
          <w:p w14:paraId="1AA7D539">
            <w:pPr>
              <w:tabs>
                <w:tab w:val="center" w:pos="4361"/>
              </w:tabs>
              <w:jc w:val="both"/>
              <w:rPr>
                <w:b/>
                <w:sz w:val="16"/>
                <w:szCs w:val="16"/>
                <w:u w:val="single"/>
              </w:rPr>
            </w:pPr>
            <w:r>
              <w:rPr>
                <w:b/>
                <w:sz w:val="16"/>
                <w:szCs w:val="16"/>
                <w:u w:val="single"/>
              </w:rPr>
              <w:t>LÍNEA DE INTERVENCIÓN JUVENTUD ADULTEZ Y FAMILIA</w:t>
            </w:r>
          </w:p>
          <w:p w14:paraId="33ABBEE1">
            <w:pPr>
              <w:jc w:val="both"/>
              <w:rPr>
                <w:b/>
                <w:bCs/>
                <w:sz w:val="16"/>
                <w:szCs w:val="16"/>
                <w:u w:val="single"/>
              </w:rPr>
            </w:pPr>
            <w:r>
              <w:rPr>
                <w:b/>
                <w:bCs/>
                <w:sz w:val="16"/>
                <w:szCs w:val="16"/>
                <w:u w:val="single"/>
              </w:rPr>
              <w:t>SALIDAS DE INTEGRACIÓN CON ACTIVIDADES PEDAGÓGICAS – RECREATIVO JORNADA RECREATIVA;</w:t>
            </w:r>
          </w:p>
          <w:p w14:paraId="5EC6890A">
            <w:pPr>
              <w:jc w:val="both"/>
              <w:rPr>
                <w:b/>
                <w:bCs/>
                <w:color w:val="000000"/>
                <w:sz w:val="16"/>
                <w:szCs w:val="16"/>
                <w:u w:val="single"/>
              </w:rPr>
            </w:pPr>
          </w:p>
          <w:p w14:paraId="01843388">
            <w:pPr>
              <w:jc w:val="both"/>
              <w:rPr>
                <w:b/>
                <w:sz w:val="16"/>
                <w:szCs w:val="16"/>
              </w:rPr>
            </w:pPr>
            <w:r>
              <w:rPr>
                <w:b/>
                <w:bCs/>
                <w:sz w:val="16"/>
                <w:szCs w:val="16"/>
              </w:rPr>
              <w:t xml:space="preserve">LÍNEA DE ACCIÓN - RECREACIÓN DEPORTE, CULTURA Y TURISMO </w:t>
            </w:r>
            <w:r>
              <w:rPr>
                <w:b/>
                <w:sz w:val="16"/>
                <w:szCs w:val="16"/>
              </w:rPr>
              <w:t>“CAMPEONATO INTERDICIPLINAS”.</w:t>
            </w:r>
          </w:p>
          <w:p w14:paraId="47B9954A">
            <w:pPr>
              <w:jc w:val="both"/>
              <w:rPr>
                <w:b/>
                <w:sz w:val="16"/>
                <w:szCs w:val="16"/>
              </w:rPr>
            </w:pPr>
          </w:p>
          <w:tbl>
            <w:tblPr>
              <w:tblStyle w:val="100"/>
              <w:tblW w:w="49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68"/>
              <w:gridCol w:w="2468"/>
            </w:tblGrid>
            <w:tr w14:paraId="0C964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2468" w:type="dxa"/>
                </w:tcPr>
                <w:p w14:paraId="35A10A28">
                  <w:pPr>
                    <w:rPr>
                      <w:bCs/>
                      <w:sz w:val="16"/>
                      <w:szCs w:val="16"/>
                      <w:lang w:val="pt-PT"/>
                    </w:rPr>
                  </w:pPr>
                  <w:r>
                    <w:rPr>
                      <w:b/>
                      <w:sz w:val="16"/>
                      <w:szCs w:val="16"/>
                      <w:lang w:val="pt-PT"/>
                    </w:rPr>
                    <w:t>-</w:t>
                  </w:r>
                  <w:r>
                    <w:rPr>
                      <w:bCs/>
                      <w:sz w:val="16"/>
                      <w:szCs w:val="16"/>
                      <w:lang w:val="pt-PT"/>
                    </w:rPr>
                    <w:t>Torneo De Voleibol.</w:t>
                  </w:r>
                </w:p>
                <w:p w14:paraId="7E0F7067">
                  <w:pPr>
                    <w:rPr>
                      <w:bCs/>
                      <w:sz w:val="16"/>
                      <w:szCs w:val="16"/>
                      <w:lang w:val="pt-PT"/>
                    </w:rPr>
                  </w:pPr>
                  <w:r>
                    <w:rPr>
                      <w:bCs/>
                      <w:sz w:val="16"/>
                      <w:szCs w:val="16"/>
                      <w:lang w:val="pt-PT"/>
                    </w:rPr>
                    <w:t xml:space="preserve">-Torneo de futbol sala </w:t>
                  </w:r>
                </w:p>
                <w:p w14:paraId="31581163">
                  <w:pPr>
                    <w:rPr>
                      <w:bCs/>
                      <w:sz w:val="16"/>
                      <w:szCs w:val="16"/>
                    </w:rPr>
                  </w:pPr>
                  <w:r>
                    <w:rPr>
                      <w:bCs/>
                      <w:sz w:val="16"/>
                      <w:szCs w:val="16"/>
                    </w:rPr>
                    <w:t>-Torneo de baloncesto</w:t>
                  </w:r>
                </w:p>
                <w:p w14:paraId="1A9FC115">
                  <w:pPr>
                    <w:rPr>
                      <w:sz w:val="16"/>
                      <w:szCs w:val="16"/>
                    </w:rPr>
                  </w:pPr>
                  <w:r>
                    <w:rPr>
                      <w:sz w:val="16"/>
                      <w:szCs w:val="16"/>
                    </w:rPr>
                    <w:t xml:space="preserve">-Voli playa </w:t>
                  </w:r>
                </w:p>
                <w:p w14:paraId="7DBF0C5B">
                  <w:pPr>
                    <w:rPr>
                      <w:sz w:val="16"/>
                      <w:szCs w:val="16"/>
                    </w:rPr>
                  </w:pPr>
                  <w:r>
                    <w:rPr>
                      <w:sz w:val="16"/>
                      <w:szCs w:val="16"/>
                    </w:rPr>
                    <w:t xml:space="preserve">-Carrera por la Policía </w:t>
                  </w:r>
                </w:p>
                <w:p w14:paraId="2549F513">
                  <w:pPr>
                    <w:rPr>
                      <w:sz w:val="16"/>
                      <w:szCs w:val="16"/>
                    </w:rPr>
                  </w:pPr>
                  <w:r>
                    <w:rPr>
                      <w:sz w:val="16"/>
                      <w:szCs w:val="16"/>
                    </w:rPr>
                    <w:t>-Juegos de mesa</w:t>
                  </w:r>
                </w:p>
                <w:p w14:paraId="214B90AD">
                  <w:pPr>
                    <w:rPr>
                      <w:sz w:val="16"/>
                      <w:szCs w:val="16"/>
                    </w:rPr>
                  </w:pPr>
                  <w:r>
                    <w:rPr>
                      <w:sz w:val="16"/>
                      <w:szCs w:val="16"/>
                    </w:rPr>
                    <w:t>-Carrera de observación.</w:t>
                  </w:r>
                </w:p>
              </w:tc>
              <w:tc>
                <w:tcPr>
                  <w:tcW w:w="2468" w:type="dxa"/>
                </w:tcPr>
                <w:p w14:paraId="6AFA0E38">
                  <w:pPr>
                    <w:rPr>
                      <w:sz w:val="16"/>
                      <w:szCs w:val="16"/>
                    </w:rPr>
                  </w:pPr>
                  <w:r>
                    <w:rPr>
                      <w:sz w:val="16"/>
                      <w:szCs w:val="16"/>
                    </w:rPr>
                    <w:t>-Crossfit</w:t>
                  </w:r>
                </w:p>
                <w:p w14:paraId="16005E3A">
                  <w:pPr>
                    <w:rPr>
                      <w:sz w:val="16"/>
                      <w:szCs w:val="16"/>
                    </w:rPr>
                  </w:pPr>
                  <w:r>
                    <w:rPr>
                      <w:sz w:val="16"/>
                      <w:szCs w:val="16"/>
                    </w:rPr>
                    <w:t xml:space="preserve">-Ciclo Paseo </w:t>
                  </w:r>
                </w:p>
                <w:p w14:paraId="272B8F7E">
                  <w:pPr>
                    <w:rPr>
                      <w:sz w:val="16"/>
                      <w:szCs w:val="16"/>
                    </w:rPr>
                  </w:pPr>
                  <w:r>
                    <w:rPr>
                      <w:sz w:val="16"/>
                      <w:szCs w:val="16"/>
                    </w:rPr>
                    <w:t>-Desafío 2026</w:t>
                  </w:r>
                </w:p>
                <w:p w14:paraId="4D2CA5FF">
                  <w:pPr>
                    <w:rPr>
                      <w:sz w:val="16"/>
                      <w:szCs w:val="16"/>
                    </w:rPr>
                  </w:pPr>
                  <w:r>
                    <w:rPr>
                      <w:sz w:val="16"/>
                      <w:szCs w:val="16"/>
                    </w:rPr>
                    <w:t>-Campeonatos Interdisciplina</w:t>
                  </w:r>
                </w:p>
                <w:p w14:paraId="44E8FD94">
                  <w:pPr>
                    <w:rPr>
                      <w:sz w:val="16"/>
                      <w:szCs w:val="16"/>
                    </w:rPr>
                  </w:pPr>
                  <w:r>
                    <w:rPr>
                      <w:sz w:val="16"/>
                      <w:szCs w:val="16"/>
                    </w:rPr>
                    <w:t>-Campeonato de boli rana</w:t>
                  </w:r>
                </w:p>
                <w:p w14:paraId="3954FDB8">
                  <w:pPr>
                    <w:rPr>
                      <w:sz w:val="16"/>
                      <w:szCs w:val="16"/>
                    </w:rPr>
                  </w:pPr>
                  <w:r>
                    <w:rPr>
                      <w:sz w:val="16"/>
                      <w:szCs w:val="16"/>
                    </w:rPr>
                    <w:t>-Tarde deportiva.</w:t>
                  </w:r>
                </w:p>
              </w:tc>
            </w:tr>
          </w:tbl>
          <w:p w14:paraId="7BEF4870">
            <w:pPr>
              <w:jc w:val="both"/>
              <w:rPr>
                <w:sz w:val="16"/>
                <w:szCs w:val="16"/>
              </w:rPr>
            </w:pPr>
          </w:p>
          <w:p w14:paraId="25BADA1D">
            <w:pPr>
              <w:jc w:val="both"/>
              <w:rPr>
                <w:sz w:val="16"/>
                <w:szCs w:val="16"/>
              </w:rPr>
            </w:pPr>
            <w:r>
              <w:rPr>
                <w:b/>
                <w:sz w:val="16"/>
                <w:szCs w:val="16"/>
              </w:rPr>
              <w:t>DESCRIPCIÓN DE LA ACTIVIDAD:</w:t>
            </w:r>
            <w:r>
              <w:rPr>
                <w:sz w:val="16"/>
                <w:szCs w:val="16"/>
              </w:rPr>
              <w:t xml:space="preserve"> Esta actividad recreo-deportiva está orientada a mejorar la calidad de vida del funcionario mediante la creación de hábitos saludables que fortalezcan su desarrollo integral y promuevan una sana convivencia con su entorno. Busca abrir espacios apropiados para la práctica y vivencia de diversas disciplinas deportivas, basadas en competencias que permitan responder de manera adecuada a las exigencias del entorno y contribuyan a una salud física y mental positiva. Asimismo, pretende prevenir riesgos psicosociales y promover factores protectores que articulen el desarrollo físico y social del individuo, mediante la generación de espacios que fomenten la integración familiar o laboral y el trabajo en equipo.</w:t>
            </w:r>
          </w:p>
          <w:p w14:paraId="0C4E53E5">
            <w:pPr>
              <w:jc w:val="both"/>
              <w:rPr>
                <w:sz w:val="16"/>
                <w:szCs w:val="16"/>
              </w:rPr>
            </w:pPr>
          </w:p>
          <w:p w14:paraId="33F52500">
            <w:pPr>
              <w:jc w:val="both"/>
              <w:rPr>
                <w:b/>
                <w:sz w:val="16"/>
                <w:szCs w:val="16"/>
              </w:rPr>
            </w:pPr>
            <w:r>
              <w:rPr>
                <w:b/>
                <w:bCs/>
                <w:sz w:val="16"/>
                <w:szCs w:val="16"/>
              </w:rPr>
              <w:t xml:space="preserve">SERVICIOS REQUERIDOS PARA LA IMPLEMENTACIÓN </w:t>
            </w:r>
            <w:r>
              <w:rPr>
                <w:b/>
                <w:color w:val="000000"/>
                <w:sz w:val="16"/>
                <w:szCs w:val="16"/>
              </w:rPr>
              <w:t xml:space="preserve">ACTIVIDADES </w:t>
            </w:r>
            <w:r>
              <w:rPr>
                <w:b/>
                <w:sz w:val="16"/>
                <w:szCs w:val="16"/>
              </w:rPr>
              <w:t xml:space="preserve">CAMPEONATO INTERDICIPLINA: </w:t>
            </w:r>
          </w:p>
          <w:p w14:paraId="5E993C4D">
            <w:pPr>
              <w:jc w:val="both"/>
              <w:rPr>
                <w:b/>
                <w:sz w:val="16"/>
                <w:szCs w:val="16"/>
              </w:rPr>
            </w:pPr>
          </w:p>
          <w:p w14:paraId="37AB44DE">
            <w:pPr>
              <w:pStyle w:val="104"/>
              <w:numPr>
                <w:ilvl w:val="0"/>
                <w:numId w:val="20"/>
              </w:numPr>
              <w:adjustRightInd w:val="0"/>
              <w:rPr>
                <w:sz w:val="16"/>
                <w:szCs w:val="16"/>
              </w:rPr>
            </w:pPr>
            <w:r>
              <w:rPr>
                <w:sz w:val="16"/>
                <w:szCs w:val="16"/>
              </w:rPr>
              <w:t>Implementación logística mínima para el desarrollo de la actividad deportiva.</w:t>
            </w:r>
          </w:p>
          <w:p w14:paraId="407DCBE5">
            <w:pPr>
              <w:pStyle w:val="104"/>
              <w:numPr>
                <w:ilvl w:val="0"/>
                <w:numId w:val="20"/>
              </w:numPr>
              <w:adjustRightInd w:val="0"/>
              <w:rPr>
                <w:sz w:val="16"/>
                <w:szCs w:val="16"/>
              </w:rPr>
            </w:pPr>
            <w:r>
              <w:rPr>
                <w:sz w:val="16"/>
                <w:szCs w:val="16"/>
              </w:rPr>
              <w:t>Arbitro, juez u orientador de la disciplina.</w:t>
            </w:r>
          </w:p>
          <w:p w14:paraId="3503E277">
            <w:pPr>
              <w:pStyle w:val="104"/>
              <w:numPr>
                <w:ilvl w:val="0"/>
                <w:numId w:val="21"/>
              </w:numPr>
              <w:autoSpaceDE/>
              <w:autoSpaceDN/>
              <w:jc w:val="both"/>
              <w:rPr>
                <w:bCs/>
                <w:sz w:val="16"/>
                <w:szCs w:val="16"/>
              </w:rPr>
            </w:pPr>
            <w:r>
              <w:rPr>
                <w:bCs/>
                <w:sz w:val="16"/>
                <w:szCs w:val="16"/>
              </w:rPr>
              <w:t>Hidratación 01 bebida hidratante, agua en botella, de 600 ml, 01 una fruta (manzana, pera, banano).</w:t>
            </w:r>
          </w:p>
          <w:p w14:paraId="7113B3A3">
            <w:pPr>
              <w:pStyle w:val="104"/>
              <w:numPr>
                <w:ilvl w:val="0"/>
                <w:numId w:val="21"/>
              </w:numPr>
              <w:autoSpaceDE/>
              <w:autoSpaceDN/>
              <w:jc w:val="both"/>
              <w:rPr>
                <w:bCs/>
                <w:sz w:val="16"/>
                <w:szCs w:val="16"/>
              </w:rPr>
            </w:pPr>
            <w:r>
              <w:rPr>
                <w:bCs/>
                <w:sz w:val="16"/>
                <w:szCs w:val="16"/>
              </w:rPr>
              <w:t>Premiación (trofeo, medallas)</w:t>
            </w:r>
          </w:p>
          <w:p w14:paraId="1BDF6E33">
            <w:pPr>
              <w:jc w:val="both"/>
              <w:rPr>
                <w:b/>
                <w:sz w:val="16"/>
                <w:szCs w:val="16"/>
              </w:rPr>
            </w:pPr>
          </w:p>
          <w:p w14:paraId="65936946">
            <w:pPr>
              <w:jc w:val="both"/>
              <w:rPr>
                <w:b/>
                <w:sz w:val="16"/>
                <w:szCs w:val="16"/>
              </w:rPr>
            </w:pPr>
            <w:r>
              <w:rPr>
                <w:b/>
                <w:sz w:val="16"/>
                <w:szCs w:val="16"/>
              </w:rPr>
              <w:t>ALIMENTACIÓN:</w:t>
            </w:r>
          </w:p>
          <w:p w14:paraId="633A9EF5">
            <w:pPr>
              <w:jc w:val="both"/>
              <w:rPr>
                <w:bCs/>
                <w:sz w:val="16"/>
                <w:szCs w:val="16"/>
              </w:rPr>
            </w:pPr>
          </w:p>
          <w:p w14:paraId="5AF118DC">
            <w:pPr>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6E53936D">
            <w:pPr>
              <w:jc w:val="both"/>
              <w:rPr>
                <w:sz w:val="16"/>
                <w:szCs w:val="16"/>
              </w:rPr>
            </w:pPr>
          </w:p>
          <w:p w14:paraId="174B9ED5">
            <w:pPr>
              <w:jc w:val="both"/>
              <w:rPr>
                <w:sz w:val="16"/>
                <w:szCs w:val="16"/>
              </w:rPr>
            </w:pPr>
            <w:r>
              <w:rPr>
                <w:b/>
                <w:bCs/>
                <w:sz w:val="16"/>
                <w:szCs w:val="16"/>
              </w:rPr>
              <w:t xml:space="preserve">Opción 2: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4B1909F3">
            <w:pPr>
              <w:jc w:val="both"/>
              <w:rPr>
                <w:bCs/>
                <w:sz w:val="16"/>
                <w:szCs w:val="16"/>
              </w:rPr>
            </w:pPr>
          </w:p>
          <w:p w14:paraId="1A9F8E70">
            <w:pPr>
              <w:jc w:val="both"/>
              <w:rPr>
                <w:sz w:val="16"/>
                <w:szCs w:val="16"/>
              </w:rPr>
            </w:pPr>
            <w:r>
              <w:rPr>
                <w:b/>
                <w:bCs/>
                <w:sz w:val="16"/>
                <w:szCs w:val="16"/>
              </w:rPr>
              <w:t xml:space="preserve">Opción 3: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76282C63">
            <w:pPr>
              <w:jc w:val="both"/>
              <w:rPr>
                <w:bCs/>
                <w:sz w:val="16"/>
                <w:szCs w:val="16"/>
                <w:highlight w:val="yellow"/>
              </w:rPr>
            </w:pPr>
            <w:r>
              <w:rPr>
                <w:bCs/>
                <w:sz w:val="16"/>
                <w:szCs w:val="16"/>
              </w:rPr>
              <w:t xml:space="preserve"> </w:t>
            </w:r>
          </w:p>
          <w:p w14:paraId="7E3BB9AA">
            <w:pPr>
              <w:jc w:val="both"/>
              <w:rPr>
                <w:sz w:val="16"/>
                <w:szCs w:val="16"/>
              </w:rPr>
            </w:pPr>
            <w:r>
              <w:rPr>
                <w:sz w:val="16"/>
                <w:szCs w:val="16"/>
              </w:rPr>
              <w:t>Una de las opciones planteadas en la descripción de la actividad, en coordinación con el supervisor del contrato.</w:t>
            </w:r>
          </w:p>
          <w:p w14:paraId="544E9795">
            <w:pPr>
              <w:jc w:val="both"/>
              <w:rPr>
                <w:sz w:val="16"/>
                <w:szCs w:val="16"/>
              </w:rPr>
            </w:pPr>
          </w:p>
          <w:p w14:paraId="661A0D76">
            <w:pPr>
              <w:jc w:val="both"/>
              <w:rPr>
                <w:sz w:val="16"/>
                <w:szCs w:val="16"/>
              </w:rPr>
            </w:pPr>
            <w:r>
              <w:rPr>
                <w:b/>
                <w:bCs/>
                <w:sz w:val="16"/>
                <w:szCs w:val="16"/>
              </w:rPr>
              <w:t>ESPACIOS DONDE SE REALIZARÁ LA ACTIVIDAD Y LOGISTICA</w:t>
            </w:r>
            <w:r>
              <w:rPr>
                <w:sz w:val="16"/>
                <w:szCs w:val="16"/>
              </w:rPr>
              <w:t>.</w:t>
            </w:r>
          </w:p>
          <w:p w14:paraId="10835C02">
            <w:pPr>
              <w:jc w:val="both"/>
              <w:rPr>
                <w:sz w:val="16"/>
                <w:szCs w:val="16"/>
              </w:rPr>
            </w:pPr>
          </w:p>
          <w:p w14:paraId="1A6D8109">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75FBF49B">
            <w:pPr>
              <w:jc w:val="both"/>
              <w:rPr>
                <w:sz w:val="16"/>
                <w:szCs w:val="16"/>
              </w:rPr>
            </w:pPr>
          </w:p>
          <w:p w14:paraId="5DE3E34E">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0A941110">
            <w:pPr>
              <w:jc w:val="both"/>
              <w:rPr>
                <w:sz w:val="16"/>
                <w:szCs w:val="16"/>
              </w:rPr>
            </w:pPr>
          </w:p>
          <w:p w14:paraId="6D5F519A">
            <w:pPr>
              <w:jc w:val="both"/>
              <w:rPr>
                <w:sz w:val="16"/>
                <w:szCs w:val="16"/>
              </w:rPr>
            </w:pPr>
            <w:r>
              <w:rPr>
                <w:sz w:val="16"/>
                <w:szCs w:val="16"/>
              </w:rPr>
              <w:t>El contratista deberá garantizar en el desarrollo de cada una de las actividades el cumplimiento de los protocolos de bioseguridad.</w:t>
            </w:r>
          </w:p>
          <w:p w14:paraId="7CCA6306">
            <w:pPr>
              <w:jc w:val="both"/>
              <w:rPr>
                <w:sz w:val="16"/>
                <w:szCs w:val="16"/>
              </w:rPr>
            </w:pPr>
          </w:p>
          <w:p w14:paraId="7B45D48A">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40F7999C">
            <w:pPr>
              <w:jc w:val="both"/>
              <w:rPr>
                <w:sz w:val="16"/>
                <w:szCs w:val="16"/>
              </w:rPr>
            </w:pPr>
          </w:p>
          <w:p w14:paraId="75CCC9A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4C617059">
            <w:pPr>
              <w:jc w:val="both"/>
              <w:rPr>
                <w:sz w:val="16"/>
                <w:szCs w:val="16"/>
              </w:rPr>
            </w:pPr>
          </w:p>
          <w:p w14:paraId="511FEE42">
            <w:pPr>
              <w:jc w:val="both"/>
              <w:rPr>
                <w:sz w:val="16"/>
                <w:szCs w:val="16"/>
              </w:rPr>
            </w:pPr>
            <w:r>
              <w:rPr>
                <w:sz w:val="16"/>
                <w:szCs w:val="16"/>
              </w:rPr>
              <w:t>El costo debe ser el valor unitario, por persona.</w:t>
            </w:r>
          </w:p>
        </w:tc>
        <w:tc>
          <w:tcPr>
            <w:tcW w:w="608" w:type="pct"/>
            <w:vAlign w:val="center"/>
          </w:tcPr>
          <w:p w14:paraId="482A2FFE">
            <w:pPr>
              <w:pStyle w:val="57"/>
              <w:tabs>
                <w:tab w:val="left" w:pos="-3261"/>
                <w:tab w:val="left" w:pos="-2552"/>
              </w:tabs>
              <w:spacing w:after="0" w:line="240" w:lineRule="auto"/>
              <w:jc w:val="center"/>
              <w:rPr>
                <w:b/>
                <w:sz w:val="18"/>
                <w:szCs w:val="18"/>
                <w:lang w:val="es-CO"/>
              </w:rPr>
            </w:pPr>
            <w:r>
              <w:rPr>
                <w:color w:val="000000"/>
                <w:sz w:val="16"/>
                <w:szCs w:val="16"/>
              </w:rPr>
              <w:t>$95.000,00</w:t>
            </w:r>
          </w:p>
        </w:tc>
        <w:tc>
          <w:tcPr>
            <w:tcW w:w="541" w:type="pct"/>
            <w:vAlign w:val="center"/>
          </w:tcPr>
          <w:p w14:paraId="157FF027">
            <w:pPr>
              <w:pStyle w:val="57"/>
              <w:tabs>
                <w:tab w:val="left" w:pos="-3261"/>
                <w:tab w:val="left" w:pos="-2552"/>
              </w:tabs>
              <w:spacing w:after="0" w:line="240" w:lineRule="auto"/>
              <w:jc w:val="center"/>
              <w:rPr>
                <w:b/>
                <w:sz w:val="18"/>
                <w:szCs w:val="18"/>
                <w:lang w:val="es-CO"/>
              </w:rPr>
            </w:pPr>
          </w:p>
        </w:tc>
      </w:tr>
      <w:tr w14:paraId="3EC9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tcBorders>
              <w:bottom w:val="single" w:color="auto" w:sz="4" w:space="0"/>
            </w:tcBorders>
            <w:vAlign w:val="center"/>
          </w:tcPr>
          <w:p w14:paraId="193E2290">
            <w:pPr>
              <w:pStyle w:val="57"/>
              <w:tabs>
                <w:tab w:val="left" w:pos="-3261"/>
                <w:tab w:val="left" w:pos="-2552"/>
              </w:tabs>
              <w:spacing w:after="0" w:line="240" w:lineRule="auto"/>
              <w:jc w:val="center"/>
              <w:rPr>
                <w:color w:val="000000"/>
                <w:sz w:val="16"/>
                <w:szCs w:val="16"/>
                <w:lang w:val="es-CO"/>
              </w:rPr>
            </w:pPr>
            <w:r>
              <w:rPr>
                <w:color w:val="000000"/>
                <w:sz w:val="16"/>
                <w:szCs w:val="16"/>
              </w:rPr>
              <w:t>5</w:t>
            </w:r>
          </w:p>
        </w:tc>
        <w:tc>
          <w:tcPr>
            <w:tcW w:w="3511" w:type="pct"/>
            <w:tcBorders>
              <w:bottom w:val="single" w:color="auto" w:sz="4" w:space="0"/>
            </w:tcBorders>
            <w:vAlign w:val="center"/>
          </w:tcPr>
          <w:p w14:paraId="7FC0A216">
            <w:pPr>
              <w:tabs>
                <w:tab w:val="center" w:pos="4361"/>
              </w:tabs>
              <w:jc w:val="both"/>
              <w:rPr>
                <w:b/>
                <w:sz w:val="16"/>
                <w:szCs w:val="16"/>
                <w:u w:val="single"/>
              </w:rPr>
            </w:pPr>
            <w:r>
              <w:rPr>
                <w:b/>
                <w:sz w:val="16"/>
                <w:szCs w:val="16"/>
                <w:u w:val="single"/>
              </w:rPr>
              <w:t>LÍNEA DE INTERVENCIÓN ADULTEZ</w:t>
            </w:r>
          </w:p>
          <w:p w14:paraId="1C17138A">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3C555E30">
            <w:pPr>
              <w:tabs>
                <w:tab w:val="center" w:pos="4361"/>
              </w:tabs>
              <w:jc w:val="both"/>
              <w:rPr>
                <w:b/>
                <w:sz w:val="16"/>
                <w:szCs w:val="16"/>
                <w:u w:val="single"/>
              </w:rPr>
            </w:pPr>
          </w:p>
          <w:p w14:paraId="320B3519">
            <w:pPr>
              <w:jc w:val="both"/>
              <w:rPr>
                <w:b/>
                <w:sz w:val="16"/>
                <w:szCs w:val="16"/>
              </w:rPr>
            </w:pPr>
            <w:r>
              <w:rPr>
                <w:b/>
                <w:bCs/>
                <w:sz w:val="16"/>
                <w:szCs w:val="16"/>
              </w:rPr>
              <w:t xml:space="preserve">LÍNEA DE ACCIÓN - RECREACIÓN DEPORTE, CULTURA Y TURISMO </w:t>
            </w:r>
            <w:r>
              <w:rPr>
                <w:b/>
                <w:sz w:val="16"/>
                <w:szCs w:val="16"/>
              </w:rPr>
              <w:t xml:space="preserve">ACTIVIDADES - CELEBRACIONES ESPECIALES. </w:t>
            </w:r>
          </w:p>
          <w:p w14:paraId="7300DBDE">
            <w:pPr>
              <w:jc w:val="both"/>
              <w:rPr>
                <w:b/>
                <w:sz w:val="16"/>
                <w:szCs w:val="16"/>
              </w:rPr>
            </w:pPr>
          </w:p>
          <w:tbl>
            <w:tblPr>
              <w:tblStyle w:val="100"/>
              <w:tblW w:w="4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15"/>
              <w:gridCol w:w="2994"/>
            </w:tblGrid>
            <w:tr w14:paraId="3CD0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915" w:type="dxa"/>
                </w:tcPr>
                <w:p w14:paraId="02FFC10C">
                  <w:pPr>
                    <w:rPr>
                      <w:sz w:val="16"/>
                      <w:szCs w:val="16"/>
                    </w:rPr>
                  </w:pPr>
                  <w:r>
                    <w:rPr>
                      <w:sz w:val="16"/>
                      <w:szCs w:val="16"/>
                    </w:rPr>
                    <w:t>-Día de la secretaria</w:t>
                  </w:r>
                </w:p>
                <w:p w14:paraId="289DA454">
                  <w:pPr>
                    <w:rPr>
                      <w:sz w:val="16"/>
                      <w:szCs w:val="16"/>
                    </w:rPr>
                  </w:pPr>
                  <w:r>
                    <w:rPr>
                      <w:sz w:val="16"/>
                      <w:szCs w:val="16"/>
                    </w:rPr>
                    <w:t>-Día de la madre</w:t>
                  </w:r>
                </w:p>
                <w:p w14:paraId="42B6027C">
                  <w:pPr>
                    <w:rPr>
                      <w:sz w:val="16"/>
                      <w:szCs w:val="16"/>
                    </w:rPr>
                  </w:pPr>
                  <w:r>
                    <w:rPr>
                      <w:sz w:val="16"/>
                      <w:szCs w:val="16"/>
                    </w:rPr>
                    <w:t>-Día del hombre</w:t>
                  </w:r>
                </w:p>
                <w:p w14:paraId="5B8A22F7">
                  <w:pPr>
                    <w:rPr>
                      <w:sz w:val="16"/>
                      <w:szCs w:val="16"/>
                    </w:rPr>
                  </w:pPr>
                  <w:r>
                    <w:rPr>
                      <w:sz w:val="16"/>
                      <w:szCs w:val="16"/>
                    </w:rPr>
                    <w:t>-Día del padre</w:t>
                  </w:r>
                </w:p>
              </w:tc>
              <w:tc>
                <w:tcPr>
                  <w:tcW w:w="2994" w:type="dxa"/>
                </w:tcPr>
                <w:p w14:paraId="5D6C485A">
                  <w:pPr>
                    <w:rPr>
                      <w:sz w:val="16"/>
                      <w:szCs w:val="16"/>
                    </w:rPr>
                  </w:pPr>
                  <w:r>
                    <w:rPr>
                      <w:sz w:val="16"/>
                      <w:szCs w:val="16"/>
                    </w:rPr>
                    <w:t>-Celebración cumpleaños del personal</w:t>
                  </w:r>
                </w:p>
                <w:p w14:paraId="1E2090BF">
                  <w:pPr>
                    <w:rPr>
                      <w:sz w:val="16"/>
                      <w:szCs w:val="16"/>
                    </w:rPr>
                  </w:pPr>
                  <w:r>
                    <w:rPr>
                      <w:sz w:val="16"/>
                      <w:szCs w:val="16"/>
                    </w:rPr>
                    <w:t>-Día de la mujer.</w:t>
                  </w:r>
                </w:p>
                <w:p w14:paraId="625DA003">
                  <w:pPr>
                    <w:jc w:val="both"/>
                    <w:rPr>
                      <w:sz w:val="16"/>
                      <w:szCs w:val="16"/>
                    </w:rPr>
                  </w:pPr>
                </w:p>
              </w:tc>
            </w:tr>
          </w:tbl>
          <w:p w14:paraId="2805DD8D">
            <w:pPr>
              <w:jc w:val="both"/>
              <w:rPr>
                <w:sz w:val="16"/>
                <w:szCs w:val="16"/>
              </w:rPr>
            </w:pPr>
          </w:p>
          <w:p w14:paraId="04112A37">
            <w:pPr>
              <w:jc w:val="both"/>
              <w:rPr>
                <w:sz w:val="16"/>
                <w:szCs w:val="16"/>
              </w:rPr>
            </w:pPr>
            <w:r>
              <w:rPr>
                <w:b/>
                <w:sz w:val="16"/>
                <w:szCs w:val="16"/>
              </w:rPr>
              <w:t xml:space="preserve">DESCRIPCIÓN DE LA ACTIVIDAD: </w:t>
            </w:r>
            <w:r>
              <w:rPr>
                <w:sz w:val="16"/>
                <w:szCs w:val="16"/>
              </w:rPr>
              <w:t>La realización de celebraciones especiales tiene como propósito exaltar el trabajo, la dedicación y el compromiso de los hombres y mujeres que integran esta institución, quienes contribuyen de manera significativa al cumplimiento de los objetivos sociales, culturales y humanitarios, así como a la promoción y protección de los derechos humanos.</w:t>
            </w:r>
          </w:p>
          <w:p w14:paraId="218D381B">
            <w:pPr>
              <w:jc w:val="both"/>
              <w:rPr>
                <w:sz w:val="16"/>
                <w:szCs w:val="16"/>
              </w:rPr>
            </w:pPr>
            <w:r>
              <w:rPr>
                <w:sz w:val="16"/>
                <w:szCs w:val="16"/>
              </w:rPr>
              <w:t>Estas actividades fortalecen los vínculos entre la Policía y la familia, generando espacios de integración que favorecen el bienestar emocional y laboral de los funcionarios. De igual manera, contribuyen a la disminución de riesgos psicosociales y potencian el reconocimiento del salario emocional, al valorar los esfuerzos individuales y colectivos y reafirmar el sentido de pertenencia e identidad institucional.</w:t>
            </w:r>
          </w:p>
          <w:p w14:paraId="41AE1928">
            <w:pPr>
              <w:jc w:val="both"/>
              <w:rPr>
                <w:sz w:val="16"/>
                <w:szCs w:val="16"/>
                <w:highlight w:val="yellow"/>
              </w:rPr>
            </w:pPr>
          </w:p>
          <w:p w14:paraId="4F07F9F5">
            <w:pPr>
              <w:jc w:val="both"/>
              <w:rPr>
                <w:sz w:val="16"/>
                <w:szCs w:val="16"/>
              </w:rPr>
            </w:pPr>
            <w:r>
              <w:rPr>
                <w:b/>
                <w:bCs/>
                <w:sz w:val="16"/>
                <w:szCs w:val="16"/>
              </w:rPr>
              <w:t xml:space="preserve">SERVICIOS REQUERIDOS PARA LA IMPLEMENTACIÓN </w:t>
            </w:r>
            <w:r>
              <w:rPr>
                <w:b/>
                <w:sz w:val="16"/>
                <w:szCs w:val="16"/>
              </w:rPr>
              <w:t>ACTIVIDADES CELEBRACIONES ESPECIALES</w:t>
            </w:r>
            <w:r>
              <w:rPr>
                <w:b/>
                <w:bCs/>
                <w:sz w:val="16"/>
                <w:szCs w:val="16"/>
              </w:rPr>
              <w:t>:</w:t>
            </w:r>
            <w:r>
              <w:rPr>
                <w:sz w:val="16"/>
                <w:szCs w:val="16"/>
              </w:rPr>
              <w:t xml:space="preserve"> </w:t>
            </w:r>
          </w:p>
          <w:p w14:paraId="000D1176">
            <w:pPr>
              <w:jc w:val="both"/>
              <w:rPr>
                <w:b/>
                <w:sz w:val="16"/>
                <w:szCs w:val="16"/>
              </w:rPr>
            </w:pPr>
          </w:p>
          <w:p w14:paraId="10638D19">
            <w:pPr>
              <w:pStyle w:val="104"/>
              <w:numPr>
                <w:ilvl w:val="0"/>
                <w:numId w:val="21"/>
              </w:numPr>
              <w:autoSpaceDE/>
              <w:autoSpaceDN/>
              <w:adjustRightInd w:val="0"/>
              <w:jc w:val="both"/>
              <w:rPr>
                <w:sz w:val="16"/>
                <w:szCs w:val="16"/>
              </w:rPr>
            </w:pPr>
            <w:r>
              <w:rPr>
                <w:sz w:val="16"/>
                <w:szCs w:val="16"/>
              </w:rPr>
              <w:t>Salón para eventos sociales o culturales con (equipo de cómputo, video beam, micrófono y sonido), sillas, mesas, decoración del lugar, menaje a utilizar (platos, vasos, cubiertos), según requerimiento del supervisor.</w:t>
            </w:r>
          </w:p>
          <w:p w14:paraId="5628B885">
            <w:pPr>
              <w:pStyle w:val="104"/>
              <w:numPr>
                <w:ilvl w:val="0"/>
                <w:numId w:val="21"/>
              </w:numPr>
              <w:autoSpaceDE/>
              <w:autoSpaceDN/>
              <w:adjustRightInd w:val="0"/>
              <w:jc w:val="both"/>
              <w:rPr>
                <w:sz w:val="16"/>
                <w:szCs w:val="16"/>
              </w:rPr>
            </w:pPr>
            <w:r>
              <w:rPr>
                <w:sz w:val="16"/>
                <w:szCs w:val="16"/>
              </w:rPr>
              <w:t>Ingreso al lugar del evento, Ambientación y/o decoración del lugar, uso de zonas húmedas o atracciones acuáticas y recreativas del lugar.</w:t>
            </w:r>
          </w:p>
          <w:p w14:paraId="733BB5E7">
            <w:pPr>
              <w:pStyle w:val="104"/>
              <w:numPr>
                <w:ilvl w:val="0"/>
                <w:numId w:val="21"/>
              </w:numPr>
              <w:autoSpaceDE/>
              <w:autoSpaceDN/>
              <w:adjustRightInd w:val="0"/>
              <w:jc w:val="both"/>
              <w:rPr>
                <w:sz w:val="16"/>
                <w:szCs w:val="16"/>
              </w:rPr>
            </w:pPr>
            <w:r>
              <w:rPr>
                <w:sz w:val="16"/>
                <w:szCs w:val="16"/>
              </w:rPr>
              <w:t xml:space="preserve">Taller y/o charla dirigida por personal profesional alusivo a la actividad. </w:t>
            </w:r>
          </w:p>
          <w:p w14:paraId="54BE42A6">
            <w:pPr>
              <w:jc w:val="both"/>
              <w:rPr>
                <w:sz w:val="16"/>
                <w:szCs w:val="16"/>
              </w:rPr>
            </w:pPr>
          </w:p>
          <w:p w14:paraId="220FAB28">
            <w:pPr>
              <w:jc w:val="both"/>
              <w:rPr>
                <w:b/>
                <w:bCs/>
                <w:sz w:val="16"/>
                <w:szCs w:val="16"/>
              </w:rPr>
            </w:pPr>
            <w:r>
              <w:rPr>
                <w:b/>
                <w:bCs/>
                <w:sz w:val="16"/>
                <w:szCs w:val="16"/>
              </w:rPr>
              <w:t>ALMUERZO:</w:t>
            </w:r>
          </w:p>
          <w:p w14:paraId="4E25D0A2">
            <w:pPr>
              <w:jc w:val="both"/>
              <w:rPr>
                <w:b/>
                <w:bCs/>
                <w:sz w:val="16"/>
                <w:szCs w:val="16"/>
              </w:rPr>
            </w:pPr>
          </w:p>
          <w:p w14:paraId="1BC1AC0C">
            <w:pPr>
              <w:jc w:val="both"/>
              <w:rPr>
                <w:bCs/>
                <w:sz w:val="16"/>
                <w:szCs w:val="16"/>
              </w:rPr>
            </w:pPr>
            <w:r>
              <w:rPr>
                <w:b/>
                <w:sz w:val="16"/>
                <w:szCs w:val="16"/>
              </w:rPr>
              <w:t xml:space="preserve">Opción 1: Asado, </w:t>
            </w:r>
            <w:r>
              <w:rPr>
                <w:bCs/>
                <w:sz w:val="16"/>
                <w:szCs w:val="16"/>
              </w:rPr>
              <w:t>picada personal que contenga carne de res 100 gr, carne de cerdo 100 gr, costilla de cerdo 100 gr, chorizo 80 gr, papa 80 gr, yuca 80 gr, guacamole 50 gr, bebida (gaseosa, jugo, malta) de 400 ml de marcas reconocidas.</w:t>
            </w:r>
          </w:p>
          <w:p w14:paraId="6FF20FFD">
            <w:pPr>
              <w:jc w:val="both"/>
              <w:rPr>
                <w:bCs/>
                <w:sz w:val="16"/>
                <w:szCs w:val="16"/>
              </w:rPr>
            </w:pPr>
          </w:p>
          <w:p w14:paraId="345C4FA0">
            <w:pPr>
              <w:jc w:val="both"/>
              <w:rPr>
                <w:bCs/>
                <w:sz w:val="16"/>
                <w:szCs w:val="16"/>
              </w:rPr>
            </w:pPr>
            <w:r>
              <w:rPr>
                <w:b/>
                <w:sz w:val="16"/>
                <w:szCs w:val="16"/>
              </w:rPr>
              <w:t xml:space="preserve">Opción 2: Almuerzo, </w:t>
            </w:r>
            <w:r>
              <w:rPr>
                <w:bCs/>
                <w:sz w:val="16"/>
                <w:szCs w:val="16"/>
              </w:rPr>
              <w:t>01 pescado 300 gr, porción de ensalada 50 gr, papas a la francesa 60 gr, arroz 100 gr y 01 gaseosa personal de 350 ml marca reconocida.</w:t>
            </w:r>
          </w:p>
          <w:p w14:paraId="54678A8F">
            <w:pPr>
              <w:jc w:val="both"/>
              <w:rPr>
                <w:bCs/>
                <w:sz w:val="16"/>
                <w:szCs w:val="16"/>
                <w:highlight w:val="yellow"/>
              </w:rPr>
            </w:pPr>
          </w:p>
          <w:p w14:paraId="233B7D32">
            <w:pPr>
              <w:jc w:val="both"/>
              <w:rPr>
                <w:sz w:val="16"/>
                <w:szCs w:val="16"/>
              </w:rPr>
            </w:pPr>
            <w:r>
              <w:rPr>
                <w:b/>
                <w:bCs/>
                <w:sz w:val="16"/>
                <w:szCs w:val="16"/>
              </w:rPr>
              <w:t>Opción 3:</w:t>
            </w:r>
            <w:r>
              <w:rPr>
                <w:sz w:val="16"/>
                <w:szCs w:val="16"/>
              </w:rPr>
              <w:t xml:space="preserve"> 01 churrasco de 300 gr de carne de res o cerdo, papa a la francesa 80 gr, chimichurri 30 gr, rodajas de tomate 50 gr. 01 bebida (gaseosa, jugo, malta, etc) personal de 400 ml marca reconocida,</w:t>
            </w:r>
          </w:p>
          <w:p w14:paraId="3C3EBA8F">
            <w:pPr>
              <w:jc w:val="both"/>
              <w:rPr>
                <w:b/>
                <w:sz w:val="16"/>
                <w:szCs w:val="16"/>
                <w:highlight w:val="yellow"/>
              </w:rPr>
            </w:pPr>
          </w:p>
          <w:p w14:paraId="4D87E028">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70AF410F">
            <w:pPr>
              <w:jc w:val="both"/>
              <w:rPr>
                <w:b/>
                <w:sz w:val="16"/>
                <w:szCs w:val="16"/>
                <w:highlight w:val="yellow"/>
              </w:rPr>
            </w:pPr>
          </w:p>
          <w:p w14:paraId="0E5FD72F">
            <w:pPr>
              <w:jc w:val="both"/>
              <w:rPr>
                <w:sz w:val="16"/>
                <w:szCs w:val="16"/>
              </w:rPr>
            </w:pPr>
            <w:r>
              <w:rPr>
                <w:sz w:val="16"/>
                <w:szCs w:val="16"/>
              </w:rPr>
              <w:t>Una de las opciones planteadas en la descripción de la actividad, en coordinación con el supervisor del contrato.</w:t>
            </w:r>
          </w:p>
          <w:p w14:paraId="0DCEEDEF">
            <w:pPr>
              <w:jc w:val="both"/>
              <w:rPr>
                <w:sz w:val="16"/>
                <w:szCs w:val="16"/>
              </w:rPr>
            </w:pPr>
          </w:p>
          <w:p w14:paraId="568AA4B8">
            <w:pPr>
              <w:jc w:val="both"/>
              <w:rPr>
                <w:sz w:val="16"/>
                <w:szCs w:val="16"/>
              </w:rPr>
            </w:pPr>
            <w:r>
              <w:rPr>
                <w:b/>
                <w:bCs/>
                <w:sz w:val="16"/>
                <w:szCs w:val="16"/>
              </w:rPr>
              <w:t>ESPACIOS DONDE SE REALIZARÁ LA ACTIVIDAD Y LOGISTICA</w:t>
            </w:r>
            <w:r>
              <w:rPr>
                <w:sz w:val="16"/>
                <w:szCs w:val="16"/>
              </w:rPr>
              <w:t>.</w:t>
            </w:r>
          </w:p>
          <w:p w14:paraId="1FDDF7D8">
            <w:pPr>
              <w:jc w:val="both"/>
              <w:rPr>
                <w:sz w:val="16"/>
                <w:szCs w:val="16"/>
              </w:rPr>
            </w:pPr>
          </w:p>
          <w:p w14:paraId="2179DA82">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5AC07A2D">
            <w:pPr>
              <w:jc w:val="both"/>
              <w:rPr>
                <w:sz w:val="16"/>
                <w:szCs w:val="16"/>
              </w:rPr>
            </w:pPr>
          </w:p>
          <w:p w14:paraId="251BFF18">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3E160107">
            <w:pPr>
              <w:jc w:val="both"/>
              <w:rPr>
                <w:sz w:val="16"/>
                <w:szCs w:val="16"/>
              </w:rPr>
            </w:pPr>
          </w:p>
          <w:p w14:paraId="6D32440E">
            <w:pPr>
              <w:jc w:val="both"/>
              <w:rPr>
                <w:sz w:val="16"/>
                <w:szCs w:val="16"/>
              </w:rPr>
            </w:pPr>
            <w:r>
              <w:rPr>
                <w:sz w:val="16"/>
                <w:szCs w:val="16"/>
              </w:rPr>
              <w:t>El contratista deberá garantizar en el desarrollo de cada una de las actividades el cumplimiento de los protocolos de bioseguridad.</w:t>
            </w:r>
          </w:p>
          <w:p w14:paraId="3C69B71C">
            <w:pPr>
              <w:jc w:val="both"/>
              <w:rPr>
                <w:sz w:val="16"/>
                <w:szCs w:val="16"/>
              </w:rPr>
            </w:pPr>
          </w:p>
          <w:p w14:paraId="3EA287E9">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C44CE35">
            <w:pPr>
              <w:jc w:val="both"/>
              <w:rPr>
                <w:sz w:val="16"/>
                <w:szCs w:val="16"/>
              </w:rPr>
            </w:pPr>
          </w:p>
          <w:p w14:paraId="76A7BBE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BE0F92B">
            <w:pPr>
              <w:jc w:val="both"/>
              <w:rPr>
                <w:sz w:val="16"/>
                <w:szCs w:val="16"/>
              </w:rPr>
            </w:pPr>
          </w:p>
          <w:p w14:paraId="20C3B586">
            <w:pPr>
              <w:jc w:val="both"/>
              <w:rPr>
                <w:sz w:val="16"/>
                <w:szCs w:val="16"/>
              </w:rPr>
            </w:pPr>
            <w:r>
              <w:rPr>
                <w:sz w:val="16"/>
                <w:szCs w:val="16"/>
              </w:rPr>
              <w:t>El costo debe ser el valor unitario, por persona.</w:t>
            </w:r>
          </w:p>
        </w:tc>
        <w:tc>
          <w:tcPr>
            <w:tcW w:w="608" w:type="pct"/>
            <w:tcBorders>
              <w:bottom w:val="single" w:color="auto" w:sz="4" w:space="0"/>
            </w:tcBorders>
            <w:vAlign w:val="center"/>
          </w:tcPr>
          <w:p w14:paraId="34991529">
            <w:pPr>
              <w:pStyle w:val="57"/>
              <w:tabs>
                <w:tab w:val="left" w:pos="-3261"/>
                <w:tab w:val="left" w:pos="-2552"/>
              </w:tabs>
              <w:spacing w:after="0" w:line="240" w:lineRule="auto"/>
              <w:jc w:val="center"/>
              <w:rPr>
                <w:b/>
                <w:sz w:val="18"/>
                <w:szCs w:val="18"/>
                <w:lang w:val="es-CO"/>
              </w:rPr>
            </w:pPr>
            <w:r>
              <w:rPr>
                <w:color w:val="000000"/>
                <w:sz w:val="16"/>
                <w:szCs w:val="16"/>
              </w:rPr>
              <w:t>$233.333,33</w:t>
            </w:r>
          </w:p>
        </w:tc>
        <w:tc>
          <w:tcPr>
            <w:tcW w:w="541" w:type="pct"/>
            <w:tcBorders>
              <w:bottom w:val="single" w:color="auto" w:sz="4" w:space="0"/>
            </w:tcBorders>
            <w:vAlign w:val="center"/>
          </w:tcPr>
          <w:p w14:paraId="6FCDA1E7">
            <w:pPr>
              <w:pStyle w:val="57"/>
              <w:tabs>
                <w:tab w:val="left" w:pos="-3261"/>
                <w:tab w:val="left" w:pos="-2552"/>
              </w:tabs>
              <w:spacing w:after="0" w:line="240" w:lineRule="auto"/>
              <w:jc w:val="center"/>
              <w:rPr>
                <w:b/>
                <w:sz w:val="18"/>
                <w:szCs w:val="18"/>
                <w:lang w:val="es-CO"/>
              </w:rPr>
            </w:pPr>
          </w:p>
        </w:tc>
      </w:tr>
      <w:tr w14:paraId="6DCA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tcBorders>
              <w:right w:val="single" w:color="auto" w:sz="4" w:space="0"/>
            </w:tcBorders>
            <w:vAlign w:val="center"/>
          </w:tcPr>
          <w:p w14:paraId="4472C263">
            <w:pPr>
              <w:pStyle w:val="57"/>
              <w:tabs>
                <w:tab w:val="left" w:pos="-3261"/>
                <w:tab w:val="left" w:pos="-2552"/>
              </w:tabs>
              <w:spacing w:after="0" w:line="240" w:lineRule="auto"/>
              <w:jc w:val="center"/>
              <w:rPr>
                <w:color w:val="000000"/>
                <w:sz w:val="16"/>
                <w:szCs w:val="16"/>
                <w:lang w:val="es-CO"/>
              </w:rPr>
            </w:pPr>
            <w:r>
              <w:rPr>
                <w:color w:val="000000"/>
                <w:sz w:val="16"/>
                <w:szCs w:val="16"/>
                <w:lang w:val="es-CO"/>
              </w:rPr>
              <w:t>6</w:t>
            </w:r>
          </w:p>
        </w:tc>
        <w:tc>
          <w:tcPr>
            <w:tcW w:w="3511" w:type="pct"/>
            <w:tcBorders>
              <w:top w:val="single" w:color="auto" w:sz="4" w:space="0"/>
              <w:left w:val="single" w:color="auto" w:sz="4" w:space="0"/>
              <w:bottom w:val="single" w:color="auto" w:sz="4" w:space="0"/>
              <w:right w:val="single" w:color="auto" w:sz="4" w:space="0"/>
            </w:tcBorders>
            <w:vAlign w:val="center"/>
          </w:tcPr>
          <w:p w14:paraId="01983007">
            <w:pPr>
              <w:tabs>
                <w:tab w:val="center" w:pos="4361"/>
              </w:tabs>
              <w:jc w:val="both"/>
              <w:rPr>
                <w:b/>
                <w:sz w:val="16"/>
                <w:szCs w:val="16"/>
                <w:u w:val="single"/>
              </w:rPr>
            </w:pPr>
            <w:r>
              <w:rPr>
                <w:b/>
                <w:sz w:val="16"/>
                <w:szCs w:val="16"/>
                <w:u w:val="single"/>
              </w:rPr>
              <w:t>LÍNEA DE INTERVENCIÓN ADULTEZ Y FAMILIA.</w:t>
            </w:r>
          </w:p>
          <w:p w14:paraId="46772AC6">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64B0CA8A">
            <w:pPr>
              <w:tabs>
                <w:tab w:val="center" w:pos="4361"/>
              </w:tabs>
              <w:jc w:val="both"/>
              <w:rPr>
                <w:b/>
                <w:sz w:val="16"/>
                <w:szCs w:val="16"/>
                <w:highlight w:val="yellow"/>
                <w:u w:val="single"/>
              </w:rPr>
            </w:pPr>
          </w:p>
          <w:p w14:paraId="6D5708EA">
            <w:pPr>
              <w:jc w:val="both"/>
              <w:rPr>
                <w:b/>
                <w:sz w:val="16"/>
                <w:szCs w:val="16"/>
                <w:highlight w:val="yellow"/>
              </w:rPr>
            </w:pPr>
            <w:r>
              <w:rPr>
                <w:b/>
                <w:color w:val="000000"/>
                <w:sz w:val="16"/>
                <w:szCs w:val="16"/>
              </w:rPr>
              <w:t>LINEA DE ACCION:  RECRRECREACIÓN DEPORTE, CULTURA Y TURISMO - JORNADA RECREATIVA</w:t>
            </w:r>
            <w:r>
              <w:rPr>
                <w:b/>
                <w:sz w:val="16"/>
                <w:szCs w:val="16"/>
                <w:highlight w:val="yellow"/>
              </w:rPr>
              <w:t xml:space="preserve"> </w:t>
            </w:r>
          </w:p>
          <w:p w14:paraId="3EFDF1B8">
            <w:pPr>
              <w:jc w:val="both"/>
              <w:rPr>
                <w:b/>
                <w:sz w:val="16"/>
                <w:szCs w:val="16"/>
                <w:highlight w:val="yellow"/>
              </w:rPr>
            </w:pPr>
          </w:p>
          <w:tbl>
            <w:tblPr>
              <w:tblStyle w:val="100"/>
              <w:tblW w:w="4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40"/>
              <w:gridCol w:w="2322"/>
            </w:tblGrid>
            <w:tr w14:paraId="79B86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2640" w:type="dxa"/>
                </w:tcPr>
                <w:p w14:paraId="2F2EEB4C">
                  <w:pPr>
                    <w:jc w:val="both"/>
                    <w:rPr>
                      <w:sz w:val="16"/>
                      <w:szCs w:val="16"/>
                    </w:rPr>
                  </w:pPr>
                  <w:r>
                    <w:rPr>
                      <w:sz w:val="16"/>
                      <w:szCs w:val="16"/>
                    </w:rPr>
                    <w:t>-Día de sol.</w:t>
                  </w:r>
                </w:p>
                <w:p w14:paraId="36059914">
                  <w:pPr>
                    <w:jc w:val="both"/>
                    <w:rPr>
                      <w:sz w:val="16"/>
                      <w:szCs w:val="16"/>
                    </w:rPr>
                  </w:pPr>
                  <w:r>
                    <w:rPr>
                      <w:sz w:val="16"/>
                      <w:szCs w:val="16"/>
                    </w:rPr>
                    <w:t>-Integración de compañeros.</w:t>
                  </w:r>
                </w:p>
                <w:p w14:paraId="0FCE5F46">
                  <w:pPr>
                    <w:jc w:val="both"/>
                    <w:rPr>
                      <w:sz w:val="16"/>
                      <w:szCs w:val="16"/>
                    </w:rPr>
                  </w:pPr>
                  <w:r>
                    <w:rPr>
                      <w:sz w:val="16"/>
                      <w:szCs w:val="16"/>
                    </w:rPr>
                    <w:t>-Tour visita cayo acuario.</w:t>
                  </w:r>
                </w:p>
                <w:p w14:paraId="7B29AD15">
                  <w:pPr>
                    <w:jc w:val="both"/>
                    <w:rPr>
                      <w:sz w:val="16"/>
                      <w:szCs w:val="16"/>
                    </w:rPr>
                  </w:pPr>
                  <w:r>
                    <w:rPr>
                      <w:sz w:val="16"/>
                      <w:szCs w:val="16"/>
                    </w:rPr>
                    <w:t>-Tarde en familia.</w:t>
                  </w:r>
                </w:p>
              </w:tc>
              <w:tc>
                <w:tcPr>
                  <w:tcW w:w="2322" w:type="dxa"/>
                </w:tcPr>
                <w:p w14:paraId="08E208BA">
                  <w:pPr>
                    <w:jc w:val="both"/>
                    <w:rPr>
                      <w:sz w:val="16"/>
                      <w:szCs w:val="16"/>
                    </w:rPr>
                  </w:pPr>
                  <w:r>
                    <w:rPr>
                      <w:sz w:val="16"/>
                      <w:szCs w:val="16"/>
                    </w:rPr>
                    <w:t>-Vuelta a la isla.</w:t>
                  </w:r>
                </w:p>
                <w:p w14:paraId="6275720E">
                  <w:pPr>
                    <w:jc w:val="both"/>
                    <w:rPr>
                      <w:sz w:val="16"/>
                      <w:szCs w:val="16"/>
                    </w:rPr>
                  </w:pPr>
                  <w:r>
                    <w:rPr>
                      <w:sz w:val="16"/>
                      <w:szCs w:val="16"/>
                    </w:rPr>
                    <w:t>-Caminata ecológica.</w:t>
                  </w:r>
                </w:p>
                <w:p w14:paraId="4EA55C8D">
                  <w:pPr>
                    <w:jc w:val="both"/>
                    <w:rPr>
                      <w:sz w:val="16"/>
                      <w:szCs w:val="16"/>
                    </w:rPr>
                  </w:pPr>
                  <w:r>
                    <w:rPr>
                      <w:sz w:val="16"/>
                      <w:szCs w:val="16"/>
                    </w:rPr>
                    <w:t>-Tarde para tu hijo.</w:t>
                  </w:r>
                </w:p>
                <w:p w14:paraId="38DC626B">
                  <w:pPr>
                    <w:jc w:val="both"/>
                    <w:rPr>
                      <w:sz w:val="16"/>
                      <w:szCs w:val="16"/>
                    </w:rPr>
                  </w:pPr>
                </w:p>
              </w:tc>
            </w:tr>
          </w:tbl>
          <w:p w14:paraId="32DAA337">
            <w:pPr>
              <w:jc w:val="both"/>
              <w:rPr>
                <w:sz w:val="16"/>
                <w:szCs w:val="16"/>
              </w:rPr>
            </w:pPr>
          </w:p>
          <w:p w14:paraId="08B4526B">
            <w:pPr>
              <w:jc w:val="both"/>
              <w:rPr>
                <w:sz w:val="16"/>
                <w:szCs w:val="16"/>
              </w:rPr>
            </w:pPr>
            <w:r>
              <w:rPr>
                <w:b/>
                <w:sz w:val="16"/>
                <w:szCs w:val="16"/>
              </w:rPr>
              <w:t>DESCRIPCIÓN DE LA ACTIVIDAD</w:t>
            </w:r>
            <w:r>
              <w:rPr>
                <w:sz w:val="16"/>
                <w:szCs w:val="16"/>
              </w:rPr>
              <w:t xml:space="preserve">: La realización de estas actividades tiene como objetivo mejorar las relaciones interpersonales, familiares, trabajo en equipo o programas de integración que permita fortalecer las relaciones entre compañeros, ofreciendo espacios diferentes al entorno laboral, para el esparcimiento, liberación de estrés, fortalecimiento de autoestima y ampliar el circulo social del individuo, fomentando el salario emocional y hábitos saludables en los funcionarios. </w:t>
            </w:r>
          </w:p>
          <w:p w14:paraId="08CA99C2">
            <w:pPr>
              <w:jc w:val="both"/>
              <w:rPr>
                <w:b/>
                <w:bCs/>
                <w:sz w:val="16"/>
                <w:szCs w:val="16"/>
              </w:rPr>
            </w:pPr>
          </w:p>
          <w:p w14:paraId="5F795482">
            <w:pPr>
              <w:jc w:val="both"/>
              <w:rPr>
                <w:b/>
                <w:bCs/>
                <w:sz w:val="16"/>
                <w:szCs w:val="16"/>
              </w:rPr>
            </w:pPr>
            <w:r>
              <w:rPr>
                <w:b/>
                <w:bCs/>
                <w:sz w:val="16"/>
                <w:szCs w:val="16"/>
              </w:rPr>
              <w:t>PARA LA IMPLEMENTACIÓN DE ESTAS ACTIVIDADES SE REQUIERE:</w:t>
            </w:r>
          </w:p>
          <w:p w14:paraId="4CABDF6F">
            <w:pPr>
              <w:jc w:val="both"/>
              <w:rPr>
                <w:b/>
                <w:bCs/>
                <w:sz w:val="16"/>
                <w:szCs w:val="16"/>
              </w:rPr>
            </w:pPr>
          </w:p>
          <w:p w14:paraId="78A787DA">
            <w:pPr>
              <w:pStyle w:val="104"/>
              <w:numPr>
                <w:ilvl w:val="0"/>
                <w:numId w:val="20"/>
              </w:numPr>
              <w:adjustRightInd w:val="0"/>
              <w:rPr>
                <w:sz w:val="16"/>
                <w:szCs w:val="16"/>
              </w:rPr>
            </w:pPr>
            <w:r>
              <w:rPr>
                <w:sz w:val="16"/>
                <w:szCs w:val="16"/>
              </w:rPr>
              <w:t>Implementación logística mínima para el desarrollo de la actividad.</w:t>
            </w:r>
          </w:p>
          <w:p w14:paraId="4E13B0ED">
            <w:pPr>
              <w:pStyle w:val="104"/>
              <w:numPr>
                <w:ilvl w:val="0"/>
                <w:numId w:val="20"/>
              </w:numPr>
              <w:adjustRightInd w:val="0"/>
              <w:rPr>
                <w:sz w:val="16"/>
                <w:szCs w:val="16"/>
              </w:rPr>
            </w:pPr>
            <w:r>
              <w:rPr>
                <w:sz w:val="16"/>
                <w:szCs w:val="16"/>
              </w:rPr>
              <w:t>Guía turístico idóneo y autorizado.</w:t>
            </w:r>
          </w:p>
          <w:p w14:paraId="64776251">
            <w:pPr>
              <w:pStyle w:val="104"/>
              <w:numPr>
                <w:ilvl w:val="0"/>
                <w:numId w:val="20"/>
              </w:numPr>
              <w:autoSpaceDE/>
              <w:autoSpaceDN/>
              <w:adjustRightInd w:val="0"/>
              <w:jc w:val="both"/>
              <w:rPr>
                <w:sz w:val="16"/>
                <w:szCs w:val="16"/>
              </w:rPr>
            </w:pPr>
            <w:r>
              <w:rPr>
                <w:sz w:val="16"/>
                <w:szCs w:val="16"/>
              </w:rPr>
              <w:t>Ingreso al lugar del evento, Ambientación y/o decoración del lugar, uso de zonas húmedas o atracciones acuáticas y recreativas del lugar.</w:t>
            </w:r>
          </w:p>
          <w:p w14:paraId="53039EAF">
            <w:pPr>
              <w:pStyle w:val="104"/>
              <w:adjustRightInd w:val="0"/>
              <w:ind w:left="360"/>
              <w:jc w:val="both"/>
              <w:rPr>
                <w:sz w:val="16"/>
                <w:szCs w:val="16"/>
              </w:rPr>
            </w:pPr>
          </w:p>
          <w:p w14:paraId="4CEB7092">
            <w:pPr>
              <w:jc w:val="both"/>
              <w:rPr>
                <w:b/>
                <w:bCs/>
                <w:sz w:val="16"/>
                <w:szCs w:val="16"/>
              </w:rPr>
            </w:pPr>
            <w:r>
              <w:rPr>
                <w:b/>
                <w:bCs/>
                <w:sz w:val="16"/>
                <w:szCs w:val="16"/>
              </w:rPr>
              <w:t xml:space="preserve">ALIMENTACIÓN </w:t>
            </w:r>
          </w:p>
          <w:p w14:paraId="7F4A7870">
            <w:pPr>
              <w:jc w:val="both"/>
              <w:rPr>
                <w:b/>
                <w:bCs/>
                <w:sz w:val="16"/>
                <w:szCs w:val="16"/>
              </w:rPr>
            </w:pPr>
          </w:p>
          <w:p w14:paraId="66FB5400">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52D272D1">
            <w:pPr>
              <w:jc w:val="both"/>
              <w:rPr>
                <w:bCs/>
                <w:sz w:val="16"/>
                <w:szCs w:val="16"/>
              </w:rPr>
            </w:pPr>
          </w:p>
          <w:p w14:paraId="6E8BAE90">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7FB4C711">
            <w:pPr>
              <w:jc w:val="both"/>
              <w:rPr>
                <w:sz w:val="16"/>
                <w:szCs w:val="16"/>
              </w:rPr>
            </w:pPr>
          </w:p>
          <w:p w14:paraId="5545C1A6">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7022DB7D">
            <w:pPr>
              <w:jc w:val="both"/>
              <w:rPr>
                <w:sz w:val="16"/>
                <w:szCs w:val="16"/>
              </w:rPr>
            </w:pPr>
          </w:p>
          <w:p w14:paraId="044B309E">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5394C795">
            <w:pPr>
              <w:jc w:val="both"/>
              <w:rPr>
                <w:bCs/>
                <w:sz w:val="16"/>
                <w:szCs w:val="16"/>
                <w:highlight w:val="yellow"/>
              </w:rPr>
            </w:pPr>
            <w:r>
              <w:rPr>
                <w:bCs/>
                <w:sz w:val="16"/>
                <w:szCs w:val="16"/>
              </w:rPr>
              <w:t xml:space="preserve"> </w:t>
            </w:r>
          </w:p>
          <w:p w14:paraId="0DB98316">
            <w:pPr>
              <w:jc w:val="both"/>
              <w:rPr>
                <w:sz w:val="16"/>
                <w:szCs w:val="16"/>
              </w:rPr>
            </w:pPr>
            <w:r>
              <w:rPr>
                <w:sz w:val="16"/>
                <w:szCs w:val="16"/>
              </w:rPr>
              <w:t>Una de las opciones planteadas en la descripción de la actividad, en coordinación con el supervisor del contrato.</w:t>
            </w:r>
          </w:p>
          <w:p w14:paraId="20E6A24F">
            <w:pPr>
              <w:jc w:val="both"/>
              <w:rPr>
                <w:sz w:val="16"/>
                <w:szCs w:val="16"/>
              </w:rPr>
            </w:pPr>
          </w:p>
          <w:p w14:paraId="4AED76D5">
            <w:pPr>
              <w:jc w:val="both"/>
              <w:rPr>
                <w:sz w:val="16"/>
                <w:szCs w:val="16"/>
              </w:rPr>
            </w:pPr>
            <w:r>
              <w:rPr>
                <w:b/>
                <w:bCs/>
                <w:sz w:val="16"/>
                <w:szCs w:val="16"/>
              </w:rPr>
              <w:t>ESPACIOS DONDE SE REALIZARÁ LA ACTIVIDAD Y LOGISTICA</w:t>
            </w:r>
            <w:r>
              <w:rPr>
                <w:sz w:val="16"/>
                <w:szCs w:val="16"/>
              </w:rPr>
              <w:t>.</w:t>
            </w:r>
          </w:p>
          <w:p w14:paraId="12F4A3D2">
            <w:pPr>
              <w:jc w:val="both"/>
              <w:rPr>
                <w:sz w:val="16"/>
                <w:szCs w:val="16"/>
              </w:rPr>
            </w:pPr>
          </w:p>
          <w:p w14:paraId="4E3D6BFB">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5645AF8">
            <w:pPr>
              <w:jc w:val="both"/>
              <w:rPr>
                <w:sz w:val="16"/>
                <w:szCs w:val="16"/>
              </w:rPr>
            </w:pPr>
          </w:p>
          <w:p w14:paraId="1602AD52">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7FBFD25D">
            <w:pPr>
              <w:jc w:val="both"/>
              <w:rPr>
                <w:sz w:val="16"/>
                <w:szCs w:val="16"/>
              </w:rPr>
            </w:pPr>
          </w:p>
          <w:p w14:paraId="7CF64719">
            <w:pPr>
              <w:jc w:val="both"/>
              <w:rPr>
                <w:sz w:val="16"/>
                <w:szCs w:val="16"/>
              </w:rPr>
            </w:pPr>
            <w:r>
              <w:rPr>
                <w:sz w:val="16"/>
                <w:szCs w:val="16"/>
              </w:rPr>
              <w:t>El contratista deberá garantizar en el desarrollo de cada una de las actividades el cumplimiento de los protocolos de bioseguridad.</w:t>
            </w:r>
          </w:p>
          <w:p w14:paraId="0F127A1A">
            <w:pPr>
              <w:jc w:val="both"/>
              <w:rPr>
                <w:sz w:val="16"/>
                <w:szCs w:val="16"/>
              </w:rPr>
            </w:pPr>
          </w:p>
          <w:p w14:paraId="52E30033">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698B8CAD">
            <w:pPr>
              <w:jc w:val="both"/>
              <w:rPr>
                <w:sz w:val="16"/>
                <w:szCs w:val="16"/>
              </w:rPr>
            </w:pPr>
          </w:p>
          <w:p w14:paraId="29A0B51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5512BCC">
            <w:pPr>
              <w:jc w:val="both"/>
              <w:rPr>
                <w:sz w:val="16"/>
                <w:szCs w:val="16"/>
              </w:rPr>
            </w:pPr>
          </w:p>
          <w:p w14:paraId="6609FA2A">
            <w:pPr>
              <w:jc w:val="both"/>
              <w:rPr>
                <w:sz w:val="16"/>
                <w:szCs w:val="16"/>
              </w:rPr>
            </w:pPr>
            <w:r>
              <w:rPr>
                <w:sz w:val="16"/>
                <w:szCs w:val="16"/>
              </w:rPr>
              <w:t>El costo debe ser el valor unitario, por persona.</w:t>
            </w:r>
          </w:p>
        </w:tc>
        <w:tc>
          <w:tcPr>
            <w:tcW w:w="608" w:type="pct"/>
            <w:tcBorders>
              <w:left w:val="single" w:color="auto" w:sz="4" w:space="0"/>
              <w:right w:val="single" w:color="auto" w:sz="4" w:space="0"/>
            </w:tcBorders>
            <w:vAlign w:val="center"/>
          </w:tcPr>
          <w:p w14:paraId="4C12916E">
            <w:pPr>
              <w:pStyle w:val="57"/>
              <w:tabs>
                <w:tab w:val="left" w:pos="-3261"/>
                <w:tab w:val="left" w:pos="-2552"/>
              </w:tabs>
              <w:spacing w:after="0" w:line="240" w:lineRule="auto"/>
              <w:jc w:val="center"/>
              <w:rPr>
                <w:b/>
                <w:sz w:val="18"/>
                <w:szCs w:val="18"/>
                <w:lang w:val="es-CO"/>
              </w:rPr>
            </w:pPr>
            <w:r>
              <w:rPr>
                <w:color w:val="000000"/>
                <w:sz w:val="16"/>
                <w:szCs w:val="16"/>
              </w:rPr>
              <w:t>$276.666,67</w:t>
            </w:r>
          </w:p>
        </w:tc>
        <w:tc>
          <w:tcPr>
            <w:tcW w:w="541" w:type="pct"/>
            <w:tcBorders>
              <w:left w:val="single" w:color="auto" w:sz="4" w:space="0"/>
              <w:right w:val="single" w:color="auto" w:sz="4" w:space="0"/>
            </w:tcBorders>
            <w:vAlign w:val="center"/>
          </w:tcPr>
          <w:p w14:paraId="7F6200EC">
            <w:pPr>
              <w:pStyle w:val="57"/>
              <w:tabs>
                <w:tab w:val="left" w:pos="-3261"/>
                <w:tab w:val="left" w:pos="-2552"/>
              </w:tabs>
              <w:spacing w:after="0" w:line="240" w:lineRule="auto"/>
              <w:jc w:val="center"/>
              <w:rPr>
                <w:b/>
                <w:sz w:val="18"/>
                <w:szCs w:val="18"/>
                <w:lang w:val="es-CO"/>
              </w:rPr>
            </w:pPr>
          </w:p>
        </w:tc>
      </w:tr>
      <w:tr w14:paraId="6C1B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08ECC1A5">
            <w:pPr>
              <w:pStyle w:val="57"/>
              <w:tabs>
                <w:tab w:val="left" w:pos="-3261"/>
                <w:tab w:val="left" w:pos="-2552"/>
              </w:tabs>
              <w:spacing w:after="0" w:line="240" w:lineRule="auto"/>
              <w:jc w:val="center"/>
              <w:rPr>
                <w:color w:val="000000"/>
                <w:sz w:val="16"/>
                <w:szCs w:val="16"/>
                <w:lang w:val="es-CO"/>
              </w:rPr>
            </w:pPr>
            <w:r>
              <w:rPr>
                <w:color w:val="000000"/>
                <w:sz w:val="16"/>
                <w:szCs w:val="16"/>
                <w:lang w:val="es-CO"/>
              </w:rPr>
              <w:t>7</w:t>
            </w:r>
          </w:p>
        </w:tc>
        <w:tc>
          <w:tcPr>
            <w:tcW w:w="3511" w:type="pct"/>
            <w:tcBorders>
              <w:top w:val="single" w:color="auto" w:sz="4" w:space="0"/>
            </w:tcBorders>
            <w:vAlign w:val="center"/>
          </w:tcPr>
          <w:p w14:paraId="7DCD7C7A">
            <w:pPr>
              <w:tabs>
                <w:tab w:val="center" w:pos="4361"/>
              </w:tabs>
              <w:jc w:val="both"/>
              <w:rPr>
                <w:b/>
                <w:sz w:val="16"/>
                <w:szCs w:val="16"/>
                <w:u w:val="single"/>
              </w:rPr>
            </w:pPr>
            <w:r>
              <w:rPr>
                <w:b/>
                <w:sz w:val="16"/>
                <w:szCs w:val="16"/>
                <w:u w:val="single"/>
              </w:rPr>
              <w:t>LÍNEA DE INTERVENCIÓN ADULTEZ</w:t>
            </w:r>
          </w:p>
          <w:p w14:paraId="4F2D5499">
            <w:pPr>
              <w:jc w:val="both"/>
              <w:rPr>
                <w:b/>
                <w:sz w:val="16"/>
                <w:szCs w:val="16"/>
                <w:u w:val="single"/>
              </w:rPr>
            </w:pPr>
            <w:r>
              <w:rPr>
                <w:b/>
                <w:sz w:val="16"/>
                <w:szCs w:val="16"/>
                <w:u w:val="single"/>
              </w:rPr>
              <w:t>Relaciones familiares - Fomento de la calidad de las relaciones familiares</w:t>
            </w:r>
          </w:p>
          <w:p w14:paraId="19134A3A">
            <w:pPr>
              <w:jc w:val="both"/>
              <w:rPr>
                <w:b/>
                <w:sz w:val="16"/>
                <w:szCs w:val="16"/>
                <w:highlight w:val="yellow"/>
              </w:rPr>
            </w:pPr>
          </w:p>
          <w:p w14:paraId="141341FA">
            <w:pPr>
              <w:jc w:val="both"/>
              <w:rPr>
                <w:b/>
                <w:sz w:val="16"/>
                <w:szCs w:val="16"/>
              </w:rPr>
            </w:pPr>
            <w:r>
              <w:rPr>
                <w:b/>
                <w:color w:val="000000"/>
                <w:sz w:val="16"/>
                <w:szCs w:val="16"/>
              </w:rPr>
              <w:t xml:space="preserve">LINEA DE ACCION - RECREACIÓN DEPORTE, CULTURA Y TURISMO </w:t>
            </w:r>
            <w:r>
              <w:rPr>
                <w:b/>
                <w:sz w:val="16"/>
                <w:szCs w:val="16"/>
              </w:rPr>
              <w:t xml:space="preserve">ASISTENCIA SOCIAL - CONVIVO CON HÁBITOS SALUDABLES. </w:t>
            </w:r>
          </w:p>
          <w:p w14:paraId="41D6E26C">
            <w:pPr>
              <w:jc w:val="both"/>
              <w:rPr>
                <w:b/>
                <w:sz w:val="16"/>
                <w:szCs w:val="16"/>
              </w:rPr>
            </w:pPr>
          </w:p>
          <w:tbl>
            <w:tblPr>
              <w:tblStyle w:val="100"/>
              <w:tblW w:w="4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56"/>
              <w:gridCol w:w="2456"/>
            </w:tblGrid>
            <w:tr w14:paraId="4C5F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2456" w:type="dxa"/>
                </w:tcPr>
                <w:p w14:paraId="6BB91177">
                  <w:pPr>
                    <w:jc w:val="both"/>
                    <w:rPr>
                      <w:bCs/>
                      <w:sz w:val="16"/>
                      <w:szCs w:val="16"/>
                    </w:rPr>
                  </w:pPr>
                  <w:r>
                    <w:rPr>
                      <w:b/>
                      <w:sz w:val="16"/>
                      <w:szCs w:val="16"/>
                    </w:rPr>
                    <w:t>-</w:t>
                  </w:r>
                  <w:r>
                    <w:rPr>
                      <w:bCs/>
                      <w:sz w:val="16"/>
                      <w:szCs w:val="16"/>
                    </w:rPr>
                    <w:t>Buen día cuerpo</w:t>
                  </w:r>
                </w:p>
                <w:p w14:paraId="35DFDFF7">
                  <w:pPr>
                    <w:jc w:val="both"/>
                    <w:rPr>
                      <w:bCs/>
                      <w:sz w:val="16"/>
                      <w:szCs w:val="16"/>
                    </w:rPr>
                  </w:pPr>
                  <w:r>
                    <w:rPr>
                      <w:bCs/>
                      <w:sz w:val="16"/>
                      <w:szCs w:val="16"/>
                    </w:rPr>
                    <w:t>-Dia de la fruta</w:t>
                  </w:r>
                </w:p>
                <w:p w14:paraId="689FE98F">
                  <w:pPr>
                    <w:jc w:val="both"/>
                    <w:rPr>
                      <w:bCs/>
                      <w:sz w:val="16"/>
                      <w:szCs w:val="16"/>
                    </w:rPr>
                  </w:pPr>
                  <w:r>
                    <w:rPr>
                      <w:bCs/>
                      <w:sz w:val="16"/>
                      <w:szCs w:val="16"/>
                    </w:rPr>
                    <w:t xml:space="preserve">-Ruta pausa activa </w:t>
                  </w:r>
                </w:p>
                <w:p w14:paraId="59D00331">
                  <w:pPr>
                    <w:jc w:val="both"/>
                    <w:rPr>
                      <w:bCs/>
                      <w:sz w:val="16"/>
                      <w:szCs w:val="16"/>
                    </w:rPr>
                  </w:pPr>
                  <w:r>
                    <w:rPr>
                      <w:bCs/>
                      <w:sz w:val="16"/>
                      <w:szCs w:val="16"/>
                    </w:rPr>
                    <w:t>-Cada paso cuenta</w:t>
                  </w:r>
                </w:p>
                <w:p w14:paraId="1C174C64">
                  <w:pPr>
                    <w:jc w:val="both"/>
                    <w:rPr>
                      <w:bCs/>
                      <w:sz w:val="16"/>
                      <w:szCs w:val="16"/>
                    </w:rPr>
                  </w:pPr>
                  <w:r>
                    <w:rPr>
                      <w:sz w:val="16"/>
                      <w:szCs w:val="16"/>
                    </w:rPr>
                    <w:t>-Festivales colonias</w:t>
                  </w:r>
                </w:p>
              </w:tc>
              <w:tc>
                <w:tcPr>
                  <w:tcW w:w="2456" w:type="dxa"/>
                </w:tcPr>
                <w:p w14:paraId="44DA46C9">
                  <w:pPr>
                    <w:jc w:val="both"/>
                    <w:rPr>
                      <w:bCs/>
                      <w:sz w:val="16"/>
                      <w:szCs w:val="16"/>
                    </w:rPr>
                  </w:pPr>
                  <w:r>
                    <w:rPr>
                      <w:bCs/>
                      <w:sz w:val="16"/>
                      <w:szCs w:val="16"/>
                    </w:rPr>
                    <w:t>-Corriendo por la vida</w:t>
                  </w:r>
                </w:p>
                <w:p w14:paraId="04DA582D">
                  <w:pPr>
                    <w:jc w:val="both"/>
                    <w:rPr>
                      <w:bCs/>
                      <w:sz w:val="16"/>
                      <w:szCs w:val="16"/>
                    </w:rPr>
                  </w:pPr>
                  <w:r>
                    <w:rPr>
                      <w:bCs/>
                      <w:sz w:val="16"/>
                      <w:szCs w:val="16"/>
                    </w:rPr>
                    <w:t xml:space="preserve">-Caminata ecológica </w:t>
                  </w:r>
                </w:p>
                <w:p w14:paraId="477570F1">
                  <w:pPr>
                    <w:jc w:val="both"/>
                    <w:rPr>
                      <w:bCs/>
                      <w:sz w:val="16"/>
                      <w:szCs w:val="16"/>
                    </w:rPr>
                  </w:pPr>
                  <w:r>
                    <w:rPr>
                      <w:bCs/>
                      <w:sz w:val="16"/>
                      <w:szCs w:val="16"/>
                    </w:rPr>
                    <w:t xml:space="preserve">-Caminata de observación </w:t>
                  </w:r>
                </w:p>
                <w:p w14:paraId="7F7AA909">
                  <w:pPr>
                    <w:pStyle w:val="104"/>
                    <w:tabs>
                      <w:tab w:val="left" w:pos="240"/>
                    </w:tabs>
                    <w:ind w:left="0"/>
                    <w:jc w:val="both"/>
                    <w:rPr>
                      <w:sz w:val="16"/>
                      <w:szCs w:val="16"/>
                    </w:rPr>
                  </w:pPr>
                  <w:r>
                    <w:rPr>
                      <w:sz w:val="16"/>
                      <w:szCs w:val="16"/>
                    </w:rPr>
                    <w:t>-Festivales culturales</w:t>
                  </w:r>
                </w:p>
                <w:p w14:paraId="1FB3B628">
                  <w:pPr>
                    <w:jc w:val="both"/>
                    <w:rPr>
                      <w:bCs/>
                      <w:sz w:val="16"/>
                      <w:szCs w:val="16"/>
                    </w:rPr>
                  </w:pPr>
                </w:p>
              </w:tc>
            </w:tr>
          </w:tbl>
          <w:p w14:paraId="16538504">
            <w:pPr>
              <w:jc w:val="both"/>
              <w:rPr>
                <w:b/>
                <w:sz w:val="16"/>
                <w:szCs w:val="16"/>
              </w:rPr>
            </w:pPr>
          </w:p>
          <w:p w14:paraId="1D22B575">
            <w:pPr>
              <w:jc w:val="both"/>
              <w:rPr>
                <w:bCs/>
                <w:sz w:val="16"/>
                <w:szCs w:val="16"/>
              </w:rPr>
            </w:pPr>
            <w:r>
              <w:rPr>
                <w:b/>
                <w:sz w:val="16"/>
                <w:szCs w:val="16"/>
              </w:rPr>
              <w:t>DESCRIPCIÓN DE LA ACTIVIDAD</w:t>
            </w:r>
            <w:r>
              <w:rPr>
                <w:sz w:val="16"/>
                <w:szCs w:val="16"/>
              </w:rPr>
              <w:t xml:space="preserve">: </w:t>
            </w:r>
            <w:r>
              <w:rPr>
                <w:bCs/>
                <w:sz w:val="16"/>
                <w:szCs w:val="16"/>
              </w:rPr>
              <w:t>Esta actividad está orientada a la acción del mejoramiento en la calidad de vida del funcionario creando hábitos saludables para el fortalecimiento del estado físico e integral del mismo, en sana convivencia entre el individuo y su entorno, generando espacios apropiados para la práctica de actividades deportivas y redunden en una salud mental positiva que prevenga riesgos psicosocial donde promocione factores protectores de la vida en su entorno social mediante la generación de espacios diferentes al entorno laboral que promuevan la integración familiar, laboral y el trabajo en equipo.</w:t>
            </w:r>
          </w:p>
          <w:p w14:paraId="57981C86">
            <w:pPr>
              <w:jc w:val="both"/>
              <w:rPr>
                <w:b/>
                <w:bCs/>
                <w:sz w:val="16"/>
                <w:szCs w:val="16"/>
              </w:rPr>
            </w:pPr>
          </w:p>
          <w:p w14:paraId="018B246A">
            <w:pPr>
              <w:jc w:val="both"/>
              <w:rPr>
                <w:b/>
                <w:bCs/>
                <w:sz w:val="16"/>
                <w:szCs w:val="16"/>
              </w:rPr>
            </w:pPr>
            <w:r>
              <w:rPr>
                <w:b/>
                <w:bCs/>
                <w:sz w:val="16"/>
                <w:szCs w:val="16"/>
              </w:rPr>
              <w:t xml:space="preserve">SE REQUIERE PARA LA IMPLEMENTACIÓN DE ESTAS ACTIVIDADES </w:t>
            </w:r>
            <w:r>
              <w:rPr>
                <w:b/>
                <w:sz w:val="16"/>
                <w:szCs w:val="16"/>
              </w:rPr>
              <w:t>CONVIVO CON HÁBITOS SALUDABLES</w:t>
            </w:r>
            <w:r>
              <w:rPr>
                <w:b/>
                <w:bCs/>
                <w:sz w:val="16"/>
                <w:szCs w:val="16"/>
              </w:rPr>
              <w:t>:</w:t>
            </w:r>
          </w:p>
          <w:p w14:paraId="5200A0EB">
            <w:pPr>
              <w:jc w:val="both"/>
              <w:rPr>
                <w:b/>
                <w:sz w:val="16"/>
                <w:szCs w:val="16"/>
              </w:rPr>
            </w:pPr>
          </w:p>
          <w:p w14:paraId="7D2A29DD">
            <w:pPr>
              <w:pStyle w:val="104"/>
              <w:numPr>
                <w:ilvl w:val="0"/>
                <w:numId w:val="22"/>
              </w:numPr>
              <w:adjustRightInd w:val="0"/>
              <w:rPr>
                <w:sz w:val="16"/>
                <w:szCs w:val="16"/>
              </w:rPr>
            </w:pPr>
            <w:r>
              <w:rPr>
                <w:sz w:val="16"/>
                <w:szCs w:val="16"/>
              </w:rPr>
              <w:t>Implementación logística mínima para el desarrollo de la actividad.</w:t>
            </w:r>
          </w:p>
          <w:p w14:paraId="55950E6D">
            <w:pPr>
              <w:pStyle w:val="104"/>
              <w:numPr>
                <w:ilvl w:val="0"/>
                <w:numId w:val="22"/>
              </w:numPr>
              <w:autoSpaceDE/>
              <w:autoSpaceDN/>
              <w:jc w:val="both"/>
              <w:rPr>
                <w:bCs/>
                <w:sz w:val="16"/>
                <w:szCs w:val="16"/>
              </w:rPr>
            </w:pPr>
            <w:r>
              <w:rPr>
                <w:bCs/>
                <w:sz w:val="16"/>
                <w:szCs w:val="16"/>
              </w:rPr>
              <w:t>01 botella de agua de 600 ml, 01 una fruta (manzana, pera, banano o mandarina) 01 porción de bocadillo 20 gramos.</w:t>
            </w:r>
          </w:p>
          <w:p w14:paraId="52575146">
            <w:pPr>
              <w:pStyle w:val="104"/>
              <w:numPr>
                <w:ilvl w:val="0"/>
                <w:numId w:val="22"/>
              </w:numPr>
              <w:autoSpaceDE/>
              <w:autoSpaceDN/>
              <w:adjustRightInd w:val="0"/>
              <w:jc w:val="both"/>
              <w:rPr>
                <w:sz w:val="16"/>
                <w:szCs w:val="16"/>
              </w:rPr>
            </w:pPr>
            <w:r>
              <w:rPr>
                <w:sz w:val="16"/>
                <w:szCs w:val="16"/>
              </w:rPr>
              <w:t xml:space="preserve">Taller y/o charla dirigida por personal profesional alusivo a la actividad. </w:t>
            </w:r>
          </w:p>
          <w:p w14:paraId="7AD5D6EC">
            <w:pPr>
              <w:jc w:val="both"/>
              <w:rPr>
                <w:bCs/>
                <w:sz w:val="16"/>
                <w:szCs w:val="16"/>
              </w:rPr>
            </w:pPr>
          </w:p>
          <w:p w14:paraId="78A31C88">
            <w:pPr>
              <w:jc w:val="both"/>
              <w:rPr>
                <w:b/>
                <w:bCs/>
                <w:sz w:val="16"/>
                <w:szCs w:val="16"/>
              </w:rPr>
            </w:pPr>
            <w:r>
              <w:rPr>
                <w:b/>
                <w:bCs/>
                <w:sz w:val="16"/>
                <w:szCs w:val="16"/>
              </w:rPr>
              <w:t xml:space="preserve">ALIMENTACIÓN </w:t>
            </w:r>
          </w:p>
          <w:p w14:paraId="248A96E7">
            <w:pPr>
              <w:jc w:val="both"/>
              <w:rPr>
                <w:b/>
                <w:bCs/>
                <w:sz w:val="16"/>
                <w:szCs w:val="16"/>
              </w:rPr>
            </w:pPr>
          </w:p>
          <w:p w14:paraId="73CBDB61">
            <w:pPr>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6EAC12AB">
            <w:pPr>
              <w:jc w:val="both"/>
              <w:rPr>
                <w:sz w:val="16"/>
                <w:szCs w:val="16"/>
              </w:rPr>
            </w:pPr>
          </w:p>
          <w:p w14:paraId="5A5522D4">
            <w:pPr>
              <w:jc w:val="both"/>
              <w:rPr>
                <w:bCs/>
                <w:sz w:val="16"/>
                <w:szCs w:val="16"/>
              </w:rPr>
            </w:pPr>
            <w:r>
              <w:rPr>
                <w:b/>
                <w:bCs/>
                <w:sz w:val="16"/>
                <w:szCs w:val="16"/>
              </w:rPr>
              <w:t xml:space="preserve">Opción 2: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0F2610D6">
            <w:pPr>
              <w:jc w:val="both"/>
              <w:rPr>
                <w:bCs/>
                <w:sz w:val="16"/>
                <w:szCs w:val="16"/>
                <w:highlight w:val="yellow"/>
              </w:rPr>
            </w:pPr>
            <w:r>
              <w:rPr>
                <w:bCs/>
                <w:sz w:val="16"/>
                <w:szCs w:val="16"/>
              </w:rPr>
              <w:t xml:space="preserve"> </w:t>
            </w:r>
          </w:p>
          <w:p w14:paraId="426091D9">
            <w:pPr>
              <w:jc w:val="both"/>
              <w:rPr>
                <w:sz w:val="16"/>
                <w:szCs w:val="16"/>
              </w:rPr>
            </w:pPr>
            <w:r>
              <w:rPr>
                <w:sz w:val="16"/>
                <w:szCs w:val="16"/>
              </w:rPr>
              <w:t>Una de las opciones planteadas en la descripción de la actividad, en coordinación con el supervisor del contrato.</w:t>
            </w:r>
          </w:p>
          <w:p w14:paraId="0DC7FCD7">
            <w:pPr>
              <w:jc w:val="both"/>
              <w:rPr>
                <w:sz w:val="16"/>
                <w:szCs w:val="16"/>
              </w:rPr>
            </w:pPr>
          </w:p>
          <w:p w14:paraId="4C3B70C3">
            <w:pPr>
              <w:jc w:val="both"/>
              <w:rPr>
                <w:sz w:val="16"/>
                <w:szCs w:val="16"/>
              </w:rPr>
            </w:pPr>
            <w:r>
              <w:rPr>
                <w:b/>
                <w:bCs/>
                <w:sz w:val="16"/>
                <w:szCs w:val="16"/>
              </w:rPr>
              <w:t>ESPACIOS DONDE SE REALIZARÁ LA ACTIVIDAD Y LOGISTICA</w:t>
            </w:r>
            <w:r>
              <w:rPr>
                <w:sz w:val="16"/>
                <w:szCs w:val="16"/>
              </w:rPr>
              <w:t>.</w:t>
            </w:r>
          </w:p>
          <w:p w14:paraId="1F61CC92">
            <w:pPr>
              <w:jc w:val="both"/>
              <w:rPr>
                <w:sz w:val="16"/>
                <w:szCs w:val="16"/>
              </w:rPr>
            </w:pPr>
          </w:p>
          <w:p w14:paraId="05F1CDD1">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871770F">
            <w:pPr>
              <w:jc w:val="both"/>
              <w:rPr>
                <w:sz w:val="16"/>
                <w:szCs w:val="16"/>
              </w:rPr>
            </w:pPr>
          </w:p>
          <w:p w14:paraId="23F153C4">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7C274D75">
            <w:pPr>
              <w:jc w:val="both"/>
              <w:rPr>
                <w:sz w:val="16"/>
                <w:szCs w:val="16"/>
              </w:rPr>
            </w:pPr>
          </w:p>
          <w:p w14:paraId="0AD377BF">
            <w:pPr>
              <w:jc w:val="both"/>
              <w:rPr>
                <w:sz w:val="16"/>
                <w:szCs w:val="16"/>
              </w:rPr>
            </w:pPr>
            <w:r>
              <w:rPr>
                <w:sz w:val="16"/>
                <w:szCs w:val="16"/>
              </w:rPr>
              <w:t>El contratista deberá garantizar en el desarrollo de cada una de las actividades el cumplimiento de los protocolos de bioseguridad.</w:t>
            </w:r>
          </w:p>
          <w:p w14:paraId="6DA57FC6">
            <w:pPr>
              <w:jc w:val="both"/>
              <w:rPr>
                <w:sz w:val="16"/>
                <w:szCs w:val="16"/>
              </w:rPr>
            </w:pPr>
          </w:p>
          <w:p w14:paraId="0123C146">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53BA5519">
            <w:pPr>
              <w:jc w:val="both"/>
              <w:rPr>
                <w:sz w:val="16"/>
                <w:szCs w:val="16"/>
              </w:rPr>
            </w:pPr>
          </w:p>
          <w:p w14:paraId="2E5F828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211FC100">
            <w:pPr>
              <w:jc w:val="both"/>
              <w:rPr>
                <w:sz w:val="16"/>
                <w:szCs w:val="16"/>
              </w:rPr>
            </w:pPr>
          </w:p>
          <w:p w14:paraId="5A3BE0CF">
            <w:pPr>
              <w:jc w:val="both"/>
              <w:rPr>
                <w:b/>
                <w:bCs/>
                <w:sz w:val="16"/>
                <w:szCs w:val="16"/>
              </w:rPr>
            </w:pPr>
            <w:r>
              <w:rPr>
                <w:sz w:val="16"/>
                <w:szCs w:val="16"/>
              </w:rPr>
              <w:t>El costo debe ser el valor unitario, por persona.</w:t>
            </w:r>
          </w:p>
        </w:tc>
        <w:tc>
          <w:tcPr>
            <w:tcW w:w="608" w:type="pct"/>
            <w:vAlign w:val="center"/>
          </w:tcPr>
          <w:p w14:paraId="3D41FEBE">
            <w:pPr>
              <w:pStyle w:val="57"/>
              <w:tabs>
                <w:tab w:val="left" w:pos="-3261"/>
                <w:tab w:val="left" w:pos="-2552"/>
              </w:tabs>
              <w:spacing w:after="0" w:line="240" w:lineRule="auto"/>
              <w:jc w:val="center"/>
              <w:rPr>
                <w:b/>
                <w:sz w:val="18"/>
                <w:szCs w:val="18"/>
                <w:lang w:val="es-CO"/>
              </w:rPr>
            </w:pPr>
            <w:r>
              <w:rPr>
                <w:color w:val="000000"/>
                <w:sz w:val="16"/>
                <w:szCs w:val="16"/>
              </w:rPr>
              <w:t>$53.333,33</w:t>
            </w:r>
          </w:p>
        </w:tc>
        <w:tc>
          <w:tcPr>
            <w:tcW w:w="541" w:type="pct"/>
            <w:vAlign w:val="center"/>
          </w:tcPr>
          <w:p w14:paraId="27D6878E">
            <w:pPr>
              <w:pStyle w:val="57"/>
              <w:tabs>
                <w:tab w:val="left" w:pos="-3261"/>
                <w:tab w:val="left" w:pos="-2552"/>
              </w:tabs>
              <w:spacing w:after="0" w:line="240" w:lineRule="auto"/>
              <w:jc w:val="center"/>
              <w:rPr>
                <w:b/>
                <w:sz w:val="18"/>
                <w:szCs w:val="18"/>
                <w:lang w:val="es-CO"/>
              </w:rPr>
            </w:pPr>
          </w:p>
        </w:tc>
      </w:tr>
      <w:tr w14:paraId="57AC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40" w:type="pct"/>
            <w:vAlign w:val="center"/>
          </w:tcPr>
          <w:p w14:paraId="68872EA6">
            <w:pPr>
              <w:pStyle w:val="57"/>
              <w:tabs>
                <w:tab w:val="left" w:pos="-3261"/>
                <w:tab w:val="left" w:pos="-2552"/>
              </w:tabs>
              <w:spacing w:after="0" w:line="240" w:lineRule="auto"/>
              <w:jc w:val="center"/>
              <w:rPr>
                <w:color w:val="000000"/>
                <w:sz w:val="16"/>
                <w:szCs w:val="16"/>
                <w:lang w:val="es-CO"/>
              </w:rPr>
            </w:pPr>
            <w:r>
              <w:rPr>
                <w:color w:val="000000"/>
                <w:sz w:val="16"/>
                <w:szCs w:val="16"/>
                <w:lang w:val="es-CO"/>
              </w:rPr>
              <w:t>8</w:t>
            </w:r>
          </w:p>
        </w:tc>
        <w:tc>
          <w:tcPr>
            <w:tcW w:w="3511" w:type="pct"/>
            <w:vAlign w:val="center"/>
          </w:tcPr>
          <w:p w14:paraId="2515813B">
            <w:pPr>
              <w:tabs>
                <w:tab w:val="center" w:pos="4361"/>
              </w:tabs>
              <w:jc w:val="both"/>
              <w:rPr>
                <w:b/>
                <w:sz w:val="16"/>
                <w:szCs w:val="16"/>
                <w:u w:val="single"/>
              </w:rPr>
            </w:pPr>
            <w:r>
              <w:rPr>
                <w:b/>
                <w:sz w:val="16"/>
                <w:szCs w:val="16"/>
                <w:u w:val="single"/>
              </w:rPr>
              <w:t>LÍNEA DE INTERVENCIÓN JUVENTUD ADULTEZ Y FAMILIA</w:t>
            </w:r>
          </w:p>
          <w:p w14:paraId="450B6FA1">
            <w:pPr>
              <w:jc w:val="both"/>
              <w:rPr>
                <w:b/>
                <w:sz w:val="16"/>
                <w:szCs w:val="16"/>
                <w:u w:val="single"/>
              </w:rPr>
            </w:pPr>
            <w:r>
              <w:rPr>
                <w:b/>
                <w:sz w:val="16"/>
                <w:szCs w:val="16"/>
                <w:u w:val="single"/>
              </w:rPr>
              <w:t>Relaciones familiares - Fomento de la calidad de las relaciones familiares</w:t>
            </w:r>
          </w:p>
          <w:p w14:paraId="62C639FE">
            <w:pPr>
              <w:jc w:val="both"/>
              <w:rPr>
                <w:b/>
                <w:sz w:val="16"/>
                <w:szCs w:val="16"/>
                <w:highlight w:val="yellow"/>
              </w:rPr>
            </w:pPr>
          </w:p>
          <w:p w14:paraId="69ABC28D">
            <w:pPr>
              <w:jc w:val="both"/>
              <w:rPr>
                <w:b/>
                <w:sz w:val="16"/>
                <w:szCs w:val="16"/>
              </w:rPr>
            </w:pPr>
            <w:r>
              <w:rPr>
                <w:b/>
                <w:color w:val="000000"/>
                <w:sz w:val="16"/>
                <w:szCs w:val="16"/>
              </w:rPr>
              <w:t xml:space="preserve">LINEA DE ACCION - RECREACIÓN DEPORTE, CULTURA Y TURISMO </w:t>
            </w:r>
            <w:r>
              <w:rPr>
                <w:b/>
                <w:sz w:val="16"/>
                <w:szCs w:val="16"/>
              </w:rPr>
              <w:t xml:space="preserve">- ACTIVIDADES FÍSICAS DIRIGIDAS. </w:t>
            </w:r>
          </w:p>
          <w:p w14:paraId="7D539008">
            <w:pPr>
              <w:jc w:val="both"/>
              <w:rPr>
                <w:b/>
                <w:sz w:val="16"/>
                <w:szCs w:val="16"/>
              </w:rPr>
            </w:pPr>
          </w:p>
          <w:tbl>
            <w:tblPr>
              <w:tblStyle w:val="100"/>
              <w:tblW w:w="49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68"/>
              <w:gridCol w:w="2468"/>
            </w:tblGrid>
            <w:tr w14:paraId="19C06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2468" w:type="dxa"/>
                </w:tcPr>
                <w:p w14:paraId="09C989EE">
                  <w:pPr>
                    <w:rPr>
                      <w:bCs/>
                      <w:sz w:val="16"/>
                      <w:szCs w:val="16"/>
                    </w:rPr>
                  </w:pPr>
                  <w:r>
                    <w:rPr>
                      <w:b/>
                      <w:sz w:val="16"/>
                      <w:szCs w:val="16"/>
                    </w:rPr>
                    <w:t>-</w:t>
                  </w:r>
                  <w:r>
                    <w:rPr>
                      <w:bCs/>
                      <w:sz w:val="16"/>
                      <w:szCs w:val="16"/>
                    </w:rPr>
                    <w:t>Ejercicios musicalizados.</w:t>
                  </w:r>
                </w:p>
                <w:p w14:paraId="13BD2F3A">
                  <w:pPr>
                    <w:rPr>
                      <w:b/>
                      <w:sz w:val="16"/>
                      <w:szCs w:val="16"/>
                    </w:rPr>
                  </w:pPr>
                  <w:r>
                    <w:rPr>
                      <w:bCs/>
                      <w:sz w:val="16"/>
                      <w:szCs w:val="16"/>
                    </w:rPr>
                    <w:t>-Tardes de zumba</w:t>
                  </w:r>
                  <w:r>
                    <w:rPr>
                      <w:b/>
                      <w:sz w:val="16"/>
                      <w:szCs w:val="16"/>
                    </w:rPr>
                    <w:t>.</w:t>
                  </w:r>
                </w:p>
                <w:p w14:paraId="5BC98DA6">
                  <w:pPr>
                    <w:jc w:val="both"/>
                    <w:rPr>
                      <w:bCs/>
                      <w:sz w:val="16"/>
                      <w:szCs w:val="16"/>
                    </w:rPr>
                  </w:pPr>
                  <w:r>
                    <w:rPr>
                      <w:bCs/>
                      <w:sz w:val="16"/>
                      <w:szCs w:val="16"/>
                    </w:rPr>
                    <w:t>-Crossfit</w:t>
                  </w:r>
                </w:p>
              </w:tc>
              <w:tc>
                <w:tcPr>
                  <w:tcW w:w="2468" w:type="dxa"/>
                </w:tcPr>
                <w:p w14:paraId="5E4C0161">
                  <w:pPr>
                    <w:rPr>
                      <w:b/>
                      <w:sz w:val="16"/>
                      <w:szCs w:val="16"/>
                    </w:rPr>
                  </w:pPr>
                  <w:r>
                    <w:rPr>
                      <w:b/>
                      <w:sz w:val="16"/>
                      <w:szCs w:val="16"/>
                    </w:rPr>
                    <w:t>-</w:t>
                  </w:r>
                  <w:r>
                    <w:rPr>
                      <w:bCs/>
                      <w:sz w:val="16"/>
                      <w:szCs w:val="16"/>
                    </w:rPr>
                    <w:t>Rumba terapia</w:t>
                  </w:r>
                </w:p>
                <w:p w14:paraId="24DDCB8B">
                  <w:pPr>
                    <w:rPr>
                      <w:bCs/>
                      <w:sz w:val="16"/>
                      <w:szCs w:val="16"/>
                    </w:rPr>
                  </w:pPr>
                  <w:r>
                    <w:rPr>
                      <w:bCs/>
                      <w:sz w:val="16"/>
                      <w:szCs w:val="16"/>
                    </w:rPr>
                    <w:t>-Control de peso</w:t>
                  </w:r>
                </w:p>
                <w:p w14:paraId="6BD65D26">
                  <w:pPr>
                    <w:rPr>
                      <w:bCs/>
                      <w:sz w:val="16"/>
                      <w:szCs w:val="16"/>
                    </w:rPr>
                  </w:pPr>
                  <w:r>
                    <w:rPr>
                      <w:bCs/>
                      <w:sz w:val="16"/>
                      <w:szCs w:val="16"/>
                    </w:rPr>
                    <w:t>-Cuerpo saludable</w:t>
                  </w:r>
                </w:p>
              </w:tc>
            </w:tr>
          </w:tbl>
          <w:p w14:paraId="05A98B2B">
            <w:pPr>
              <w:jc w:val="both"/>
              <w:rPr>
                <w:bCs/>
                <w:sz w:val="16"/>
                <w:szCs w:val="16"/>
              </w:rPr>
            </w:pPr>
          </w:p>
          <w:p w14:paraId="544CA239">
            <w:pPr>
              <w:jc w:val="both"/>
              <w:rPr>
                <w:bCs/>
                <w:sz w:val="16"/>
                <w:szCs w:val="16"/>
              </w:rPr>
            </w:pPr>
            <w:r>
              <w:rPr>
                <w:b/>
                <w:sz w:val="16"/>
                <w:szCs w:val="16"/>
              </w:rPr>
              <w:t>DESCRIPCIÓN DE LA ACTIVIDAD</w:t>
            </w:r>
            <w:r>
              <w:rPr>
                <w:sz w:val="16"/>
                <w:szCs w:val="16"/>
              </w:rPr>
              <w:t xml:space="preserve">: </w:t>
            </w:r>
            <w:r>
              <w:rPr>
                <w:bCs/>
                <w:sz w:val="16"/>
                <w:szCs w:val="16"/>
              </w:rPr>
              <w:t>Esta actividad está orientada a la acción del mejoramiento en la calidad de vida del funcionario creando hábitos saludables para el fortalecimiento integral del mismo y una sana convivencia entre él y su entorno, busca abrir espacios apropiados para la vivencia de diversas actividades dirigidas de fortalecimiento físico, que permite</w:t>
            </w:r>
            <w:r>
              <w:rPr>
                <w:sz w:val="16"/>
                <w:szCs w:val="16"/>
              </w:rPr>
              <w:t xml:space="preserve"> </w:t>
            </w:r>
            <w:r>
              <w:rPr>
                <w:bCs/>
                <w:sz w:val="16"/>
                <w:szCs w:val="16"/>
              </w:rPr>
              <w:t>responder de manera adecuada a las exigencias del entorno y redunden en una salud física y mental positiva que prevenga el riesgo psicosocial y promocione factores protectores que articulen el desarrollo físico y social del individuo mediante la generación de espacios que promuevan la integración familiar o laboral y el trabajo en equipo.</w:t>
            </w:r>
          </w:p>
          <w:p w14:paraId="1AF847FD">
            <w:pPr>
              <w:jc w:val="both"/>
              <w:rPr>
                <w:b/>
                <w:bCs/>
                <w:sz w:val="16"/>
                <w:szCs w:val="16"/>
              </w:rPr>
            </w:pPr>
          </w:p>
          <w:p w14:paraId="41EE823D">
            <w:pPr>
              <w:jc w:val="both"/>
              <w:rPr>
                <w:sz w:val="16"/>
                <w:szCs w:val="16"/>
              </w:rPr>
            </w:pPr>
            <w:r>
              <w:rPr>
                <w:b/>
                <w:bCs/>
                <w:sz w:val="16"/>
                <w:szCs w:val="16"/>
              </w:rPr>
              <w:t xml:space="preserve">SE REQUIERE PARA LA IMPLEMENTACIÓN DE ESTAS, ACTIVIDADES </w:t>
            </w:r>
            <w:r>
              <w:rPr>
                <w:b/>
                <w:sz w:val="16"/>
                <w:szCs w:val="16"/>
              </w:rPr>
              <w:t>CONVIVO CON HÁBITOS SALUDABLES</w:t>
            </w:r>
            <w:r>
              <w:rPr>
                <w:b/>
                <w:bCs/>
                <w:sz w:val="16"/>
                <w:szCs w:val="16"/>
              </w:rPr>
              <w:t>:</w:t>
            </w:r>
            <w:r>
              <w:rPr>
                <w:sz w:val="16"/>
                <w:szCs w:val="16"/>
              </w:rPr>
              <w:t xml:space="preserve"> </w:t>
            </w:r>
          </w:p>
          <w:p w14:paraId="76072304">
            <w:pPr>
              <w:jc w:val="both"/>
              <w:rPr>
                <w:b/>
                <w:sz w:val="16"/>
                <w:szCs w:val="16"/>
              </w:rPr>
            </w:pPr>
          </w:p>
          <w:p w14:paraId="0AD74DE3">
            <w:pPr>
              <w:pStyle w:val="104"/>
              <w:numPr>
                <w:ilvl w:val="0"/>
                <w:numId w:val="23"/>
              </w:numPr>
              <w:adjustRightInd w:val="0"/>
              <w:jc w:val="both"/>
              <w:rPr>
                <w:sz w:val="16"/>
                <w:szCs w:val="16"/>
              </w:rPr>
            </w:pPr>
            <w:r>
              <w:rPr>
                <w:sz w:val="16"/>
                <w:szCs w:val="16"/>
              </w:rPr>
              <w:t>Instructor de (Aero rumba, aeróbicos, baile, zumba, actividad física dirigida, etc), mínimo 1 hora de orientación y dirigido mínimo a 30 personas.</w:t>
            </w:r>
          </w:p>
          <w:p w14:paraId="00D3B3A4">
            <w:pPr>
              <w:pStyle w:val="104"/>
              <w:numPr>
                <w:ilvl w:val="0"/>
                <w:numId w:val="23"/>
              </w:numPr>
              <w:adjustRightInd w:val="0"/>
              <w:jc w:val="both"/>
              <w:rPr>
                <w:sz w:val="16"/>
                <w:szCs w:val="16"/>
              </w:rPr>
            </w:pPr>
            <w:r>
              <w:rPr>
                <w:sz w:val="16"/>
                <w:szCs w:val="16"/>
              </w:rPr>
              <w:t>Adecuación del escenario con los requerimientos mínimos para ejecutar la actividad.</w:t>
            </w:r>
          </w:p>
          <w:p w14:paraId="549F5A91">
            <w:pPr>
              <w:pStyle w:val="104"/>
              <w:numPr>
                <w:ilvl w:val="0"/>
                <w:numId w:val="23"/>
              </w:numPr>
              <w:adjustRightInd w:val="0"/>
              <w:jc w:val="both"/>
              <w:rPr>
                <w:sz w:val="16"/>
                <w:szCs w:val="16"/>
              </w:rPr>
            </w:pPr>
            <w:r>
              <w:rPr>
                <w:sz w:val="16"/>
                <w:szCs w:val="16"/>
              </w:rPr>
              <w:t>Sonido.</w:t>
            </w:r>
          </w:p>
          <w:p w14:paraId="00624B2A">
            <w:pPr>
              <w:pStyle w:val="104"/>
              <w:numPr>
                <w:ilvl w:val="0"/>
                <w:numId w:val="23"/>
              </w:numPr>
              <w:autoSpaceDE/>
              <w:autoSpaceDN/>
              <w:jc w:val="both"/>
              <w:rPr>
                <w:b/>
                <w:bCs/>
                <w:sz w:val="16"/>
                <w:szCs w:val="16"/>
              </w:rPr>
            </w:pPr>
            <w:r>
              <w:rPr>
                <w:sz w:val="16"/>
                <w:szCs w:val="16"/>
              </w:rPr>
              <w:t xml:space="preserve">01 botella de agua de 600 ml, fruta de temporada </w:t>
            </w:r>
            <w:r>
              <w:rPr>
                <w:bCs/>
                <w:sz w:val="16"/>
                <w:szCs w:val="16"/>
              </w:rPr>
              <w:t>(manzana, pera, mandarina, banano)</w:t>
            </w:r>
          </w:p>
          <w:p w14:paraId="55EA4B12">
            <w:pPr>
              <w:pStyle w:val="104"/>
              <w:numPr>
                <w:ilvl w:val="0"/>
                <w:numId w:val="23"/>
              </w:numPr>
              <w:autoSpaceDE/>
              <w:autoSpaceDN/>
              <w:jc w:val="both"/>
              <w:rPr>
                <w:sz w:val="16"/>
                <w:szCs w:val="16"/>
              </w:rPr>
            </w:pPr>
            <w:r>
              <w:rPr>
                <w:sz w:val="16"/>
                <w:szCs w:val="16"/>
              </w:rPr>
              <w:t>Porción de bocadillo.</w:t>
            </w:r>
          </w:p>
          <w:p w14:paraId="184ECFF4">
            <w:pPr>
              <w:pStyle w:val="104"/>
              <w:numPr>
                <w:ilvl w:val="0"/>
                <w:numId w:val="23"/>
              </w:numPr>
              <w:autoSpaceDE/>
              <w:autoSpaceDN/>
              <w:adjustRightInd w:val="0"/>
              <w:jc w:val="both"/>
              <w:rPr>
                <w:sz w:val="16"/>
                <w:szCs w:val="16"/>
              </w:rPr>
            </w:pPr>
            <w:r>
              <w:rPr>
                <w:sz w:val="16"/>
                <w:szCs w:val="16"/>
              </w:rPr>
              <w:t xml:space="preserve">Taller y/o charla dirigida por personal profesional alusivo a la actividad. </w:t>
            </w:r>
          </w:p>
          <w:p w14:paraId="228C8069">
            <w:pPr>
              <w:jc w:val="both"/>
              <w:rPr>
                <w:b/>
                <w:bCs/>
                <w:sz w:val="16"/>
                <w:szCs w:val="16"/>
                <w:highlight w:val="yellow"/>
              </w:rPr>
            </w:pPr>
          </w:p>
          <w:p w14:paraId="0326FB8A">
            <w:pPr>
              <w:jc w:val="both"/>
              <w:rPr>
                <w:sz w:val="16"/>
                <w:szCs w:val="16"/>
              </w:rPr>
            </w:pPr>
            <w:r>
              <w:rPr>
                <w:b/>
                <w:bCs/>
                <w:sz w:val="16"/>
                <w:szCs w:val="16"/>
              </w:rPr>
              <w:t>ESPACIOS DONDE SE REALIZARÁ LA ACTIVIDAD Y LOGISTICA</w:t>
            </w:r>
            <w:r>
              <w:rPr>
                <w:sz w:val="16"/>
                <w:szCs w:val="16"/>
              </w:rPr>
              <w:t>.</w:t>
            </w:r>
          </w:p>
          <w:p w14:paraId="098C83E0">
            <w:pPr>
              <w:jc w:val="both"/>
              <w:rPr>
                <w:sz w:val="16"/>
                <w:szCs w:val="16"/>
              </w:rPr>
            </w:pPr>
          </w:p>
          <w:p w14:paraId="6EABD854">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519708F0">
            <w:pPr>
              <w:jc w:val="both"/>
              <w:rPr>
                <w:sz w:val="16"/>
                <w:szCs w:val="16"/>
              </w:rPr>
            </w:pPr>
          </w:p>
          <w:p w14:paraId="2A3EC89D">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45A2F851">
            <w:pPr>
              <w:jc w:val="both"/>
              <w:rPr>
                <w:sz w:val="16"/>
                <w:szCs w:val="16"/>
              </w:rPr>
            </w:pPr>
          </w:p>
          <w:p w14:paraId="181D07A1">
            <w:pPr>
              <w:jc w:val="both"/>
              <w:rPr>
                <w:sz w:val="16"/>
                <w:szCs w:val="16"/>
              </w:rPr>
            </w:pPr>
            <w:r>
              <w:rPr>
                <w:sz w:val="16"/>
                <w:szCs w:val="16"/>
              </w:rPr>
              <w:t>El contratista deberá garantizar en el desarrollo de cada una de las actividades el cumplimiento de los protocolos de bioseguridad.</w:t>
            </w:r>
          </w:p>
          <w:p w14:paraId="2CBA7AEA">
            <w:pPr>
              <w:jc w:val="both"/>
              <w:rPr>
                <w:sz w:val="16"/>
                <w:szCs w:val="16"/>
              </w:rPr>
            </w:pPr>
          </w:p>
          <w:p w14:paraId="090A2B2B">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6626C106">
            <w:pPr>
              <w:jc w:val="both"/>
              <w:rPr>
                <w:sz w:val="16"/>
                <w:szCs w:val="16"/>
              </w:rPr>
            </w:pPr>
          </w:p>
          <w:p w14:paraId="77C7EA0E">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4B6B03FC">
            <w:pPr>
              <w:jc w:val="both"/>
              <w:rPr>
                <w:sz w:val="16"/>
                <w:szCs w:val="16"/>
              </w:rPr>
            </w:pPr>
          </w:p>
          <w:p w14:paraId="6384BFC6">
            <w:pPr>
              <w:tabs>
                <w:tab w:val="center" w:pos="4361"/>
              </w:tabs>
              <w:jc w:val="both"/>
              <w:rPr>
                <w:b/>
                <w:sz w:val="16"/>
                <w:szCs w:val="16"/>
                <w:u w:val="single"/>
              </w:rPr>
            </w:pPr>
            <w:r>
              <w:rPr>
                <w:sz w:val="16"/>
                <w:szCs w:val="16"/>
              </w:rPr>
              <w:t>El costo debe ser el valor unitario, por persona.</w:t>
            </w:r>
          </w:p>
        </w:tc>
        <w:tc>
          <w:tcPr>
            <w:tcW w:w="608" w:type="pct"/>
            <w:vAlign w:val="center"/>
          </w:tcPr>
          <w:p w14:paraId="39A2288E">
            <w:pPr>
              <w:pStyle w:val="57"/>
              <w:tabs>
                <w:tab w:val="left" w:pos="-3261"/>
                <w:tab w:val="left" w:pos="-2552"/>
              </w:tabs>
              <w:spacing w:after="0" w:line="240" w:lineRule="auto"/>
              <w:jc w:val="center"/>
              <w:rPr>
                <w:b/>
                <w:sz w:val="18"/>
                <w:szCs w:val="18"/>
                <w:lang w:val="es-CO"/>
              </w:rPr>
            </w:pPr>
            <w:r>
              <w:rPr>
                <w:color w:val="000000"/>
                <w:sz w:val="16"/>
                <w:szCs w:val="16"/>
              </w:rPr>
              <w:t>$53.333,33</w:t>
            </w:r>
          </w:p>
        </w:tc>
        <w:tc>
          <w:tcPr>
            <w:tcW w:w="541" w:type="pct"/>
            <w:vAlign w:val="center"/>
          </w:tcPr>
          <w:p w14:paraId="1CFAAC33">
            <w:pPr>
              <w:pStyle w:val="57"/>
              <w:tabs>
                <w:tab w:val="left" w:pos="-3261"/>
                <w:tab w:val="left" w:pos="-2552"/>
              </w:tabs>
              <w:spacing w:after="0" w:line="240" w:lineRule="auto"/>
              <w:jc w:val="center"/>
              <w:rPr>
                <w:b/>
                <w:sz w:val="18"/>
                <w:szCs w:val="18"/>
                <w:lang w:val="es-CO"/>
              </w:rPr>
            </w:pPr>
          </w:p>
        </w:tc>
      </w:tr>
      <w:tr w14:paraId="5F06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1F395A6A">
            <w:pPr>
              <w:pStyle w:val="57"/>
              <w:tabs>
                <w:tab w:val="left" w:pos="-3261"/>
                <w:tab w:val="left" w:pos="-2552"/>
              </w:tabs>
              <w:spacing w:after="0" w:line="240" w:lineRule="auto"/>
              <w:jc w:val="center"/>
              <w:rPr>
                <w:color w:val="000000"/>
                <w:sz w:val="16"/>
                <w:szCs w:val="16"/>
                <w:lang w:val="es-CO"/>
              </w:rPr>
            </w:pPr>
            <w:r>
              <w:rPr>
                <w:color w:val="000000"/>
                <w:sz w:val="16"/>
                <w:szCs w:val="16"/>
                <w:lang w:val="es-CO"/>
              </w:rPr>
              <w:t>9</w:t>
            </w:r>
          </w:p>
        </w:tc>
        <w:tc>
          <w:tcPr>
            <w:tcW w:w="3511" w:type="pct"/>
            <w:vAlign w:val="center"/>
          </w:tcPr>
          <w:p w14:paraId="764E4A3A">
            <w:pPr>
              <w:tabs>
                <w:tab w:val="center" w:pos="4361"/>
              </w:tabs>
              <w:jc w:val="both"/>
              <w:rPr>
                <w:b/>
                <w:sz w:val="16"/>
                <w:szCs w:val="16"/>
                <w:u w:val="single"/>
              </w:rPr>
            </w:pPr>
            <w:r>
              <w:rPr>
                <w:b/>
                <w:sz w:val="16"/>
                <w:szCs w:val="16"/>
                <w:u w:val="single"/>
              </w:rPr>
              <w:t>LÍNEA DE INTERVENCIÓN JUVENTUD, ADULTEZ Y FAMILIA</w:t>
            </w:r>
          </w:p>
          <w:p w14:paraId="34829C57">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11B48675">
            <w:pPr>
              <w:tabs>
                <w:tab w:val="center" w:pos="4361"/>
              </w:tabs>
              <w:jc w:val="both"/>
              <w:rPr>
                <w:b/>
                <w:sz w:val="16"/>
                <w:szCs w:val="16"/>
                <w:u w:val="single"/>
              </w:rPr>
            </w:pPr>
          </w:p>
          <w:p w14:paraId="5596E99B">
            <w:pPr>
              <w:jc w:val="both"/>
              <w:rPr>
                <w:b/>
                <w:sz w:val="16"/>
                <w:szCs w:val="16"/>
              </w:rPr>
            </w:pPr>
            <w:r>
              <w:rPr>
                <w:b/>
                <w:color w:val="000000"/>
                <w:sz w:val="16"/>
                <w:szCs w:val="16"/>
              </w:rPr>
              <w:t>LINEA DE ACCION:  RECREACIÓN DEPORTE, CULTURA Y TURISMO</w:t>
            </w:r>
            <w:r>
              <w:rPr>
                <w:b/>
                <w:sz w:val="16"/>
                <w:szCs w:val="16"/>
              </w:rPr>
              <w:t xml:space="preserve"> </w:t>
            </w:r>
          </w:p>
          <w:p w14:paraId="198CB481">
            <w:pPr>
              <w:jc w:val="both"/>
              <w:rPr>
                <w:b/>
                <w:sz w:val="16"/>
                <w:szCs w:val="16"/>
              </w:rPr>
            </w:pPr>
          </w:p>
          <w:tbl>
            <w:tblPr>
              <w:tblStyle w:val="100"/>
              <w:tblW w:w="49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79"/>
              <w:gridCol w:w="2480"/>
            </w:tblGrid>
            <w:tr w14:paraId="5ABB4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2479" w:type="dxa"/>
                </w:tcPr>
                <w:p w14:paraId="45F5807F">
                  <w:pPr>
                    <w:rPr>
                      <w:sz w:val="16"/>
                      <w:szCs w:val="16"/>
                    </w:rPr>
                  </w:pPr>
                  <w:r>
                    <w:rPr>
                      <w:sz w:val="16"/>
                      <w:szCs w:val="16"/>
                    </w:rPr>
                    <w:t>-Sendero ecológico laguna Big Pond.</w:t>
                  </w:r>
                </w:p>
                <w:p w14:paraId="764F547C">
                  <w:pPr>
                    <w:rPr>
                      <w:sz w:val="16"/>
                      <w:szCs w:val="16"/>
                    </w:rPr>
                  </w:pPr>
                  <w:r>
                    <w:rPr>
                      <w:sz w:val="16"/>
                      <w:szCs w:val="16"/>
                    </w:rPr>
                    <w:t xml:space="preserve">-Vuelta a la isla </w:t>
                  </w:r>
                </w:p>
                <w:p w14:paraId="5C691CC5">
                  <w:pPr>
                    <w:rPr>
                      <w:sz w:val="16"/>
                      <w:szCs w:val="16"/>
                    </w:rPr>
                  </w:pPr>
                  <w:r>
                    <w:rPr>
                      <w:sz w:val="16"/>
                      <w:szCs w:val="16"/>
                    </w:rPr>
                    <w:t>-Visita a lugares históricos</w:t>
                  </w:r>
                </w:p>
              </w:tc>
              <w:tc>
                <w:tcPr>
                  <w:tcW w:w="2480" w:type="dxa"/>
                </w:tcPr>
                <w:p w14:paraId="478197FE">
                  <w:pPr>
                    <w:rPr>
                      <w:bCs/>
                      <w:sz w:val="16"/>
                      <w:szCs w:val="16"/>
                    </w:rPr>
                  </w:pPr>
                  <w:r>
                    <w:rPr>
                      <w:bCs/>
                      <w:sz w:val="16"/>
                      <w:szCs w:val="16"/>
                    </w:rPr>
                    <w:t>-Deportes al aire libre</w:t>
                  </w:r>
                </w:p>
                <w:p w14:paraId="51B0D0BA">
                  <w:pPr>
                    <w:rPr>
                      <w:bCs/>
                      <w:sz w:val="16"/>
                      <w:szCs w:val="16"/>
                    </w:rPr>
                  </w:pPr>
                  <w:r>
                    <w:rPr>
                      <w:bCs/>
                      <w:sz w:val="16"/>
                      <w:szCs w:val="16"/>
                    </w:rPr>
                    <w:t>-Carreras y/o caminatas</w:t>
                  </w:r>
                </w:p>
                <w:p w14:paraId="0744472A">
                  <w:pPr>
                    <w:rPr>
                      <w:bCs/>
                      <w:sz w:val="16"/>
                      <w:szCs w:val="16"/>
                      <w:lang w:val="pt-PT"/>
                    </w:rPr>
                  </w:pPr>
                  <w:r>
                    <w:rPr>
                      <w:bCs/>
                      <w:sz w:val="16"/>
                      <w:szCs w:val="16"/>
                      <w:lang w:val="pt-PT"/>
                    </w:rPr>
                    <w:t>-Actividades recreativas</w:t>
                  </w:r>
                </w:p>
                <w:p w14:paraId="616AD6B2">
                  <w:pPr>
                    <w:rPr>
                      <w:bCs/>
                      <w:sz w:val="16"/>
                      <w:szCs w:val="16"/>
                      <w:lang w:val="pt-PT"/>
                    </w:rPr>
                  </w:pPr>
                  <w:r>
                    <w:rPr>
                      <w:bCs/>
                      <w:sz w:val="16"/>
                      <w:szCs w:val="16"/>
                      <w:lang w:val="pt-PT"/>
                    </w:rPr>
                    <w:t>- Dia de sol</w:t>
                  </w:r>
                </w:p>
              </w:tc>
            </w:tr>
          </w:tbl>
          <w:p w14:paraId="5E764C91">
            <w:pPr>
              <w:jc w:val="both"/>
              <w:rPr>
                <w:b/>
                <w:sz w:val="16"/>
                <w:szCs w:val="16"/>
                <w:lang w:val="pt-PT"/>
              </w:rPr>
            </w:pPr>
          </w:p>
          <w:p w14:paraId="7B643F59">
            <w:pPr>
              <w:jc w:val="both"/>
              <w:rPr>
                <w:sz w:val="16"/>
                <w:szCs w:val="16"/>
              </w:rPr>
            </w:pPr>
            <w:r>
              <w:rPr>
                <w:b/>
                <w:sz w:val="16"/>
                <w:szCs w:val="16"/>
              </w:rPr>
              <w:t>DESCRIPCIÓN DE LA ACTIVIDAD</w:t>
            </w:r>
            <w:r>
              <w:rPr>
                <w:sz w:val="16"/>
                <w:szCs w:val="16"/>
              </w:rPr>
              <w:t xml:space="preserve">: La realización de estas actividades tiene como objetivo mejorar las relaciones interpersonales, el trabajo en Equipo o programa de integración, que permite fortalecer las relaciones familiares laborales entre compañeros. </w:t>
            </w:r>
          </w:p>
          <w:p w14:paraId="4FDF3005">
            <w:pPr>
              <w:jc w:val="both"/>
              <w:rPr>
                <w:b/>
                <w:bCs/>
                <w:sz w:val="16"/>
                <w:szCs w:val="16"/>
              </w:rPr>
            </w:pPr>
          </w:p>
          <w:p w14:paraId="4041FEDE">
            <w:pPr>
              <w:jc w:val="both"/>
              <w:rPr>
                <w:b/>
                <w:bCs/>
                <w:sz w:val="16"/>
                <w:szCs w:val="16"/>
              </w:rPr>
            </w:pPr>
            <w:r>
              <w:rPr>
                <w:b/>
                <w:bCs/>
                <w:sz w:val="16"/>
                <w:szCs w:val="16"/>
              </w:rPr>
              <w:t xml:space="preserve">SE REQUIERE PARA LA IMPLEMENTACIÓN DE ESTAS ACTIVIDADES </w:t>
            </w:r>
            <w:r>
              <w:rPr>
                <w:b/>
                <w:color w:val="000000"/>
                <w:sz w:val="16"/>
                <w:szCs w:val="16"/>
              </w:rPr>
              <w:t>TURISMO</w:t>
            </w:r>
            <w:r>
              <w:rPr>
                <w:b/>
                <w:bCs/>
                <w:sz w:val="16"/>
                <w:szCs w:val="16"/>
              </w:rPr>
              <w:t xml:space="preserve">: </w:t>
            </w:r>
          </w:p>
          <w:p w14:paraId="3EDB5654">
            <w:pPr>
              <w:pStyle w:val="104"/>
              <w:numPr>
                <w:ilvl w:val="0"/>
                <w:numId w:val="24"/>
              </w:numPr>
              <w:autoSpaceDE/>
              <w:autoSpaceDN/>
              <w:jc w:val="both"/>
              <w:rPr>
                <w:sz w:val="16"/>
                <w:szCs w:val="16"/>
              </w:rPr>
            </w:pPr>
            <w:r>
              <w:rPr>
                <w:sz w:val="16"/>
                <w:szCs w:val="16"/>
              </w:rPr>
              <w:t xml:space="preserve">Guía turístico que cuente con experiencia y conocimiento del lugar, reconocido y abalado por las autoridades competentes. </w:t>
            </w:r>
          </w:p>
          <w:p w14:paraId="7F8B9985">
            <w:pPr>
              <w:pStyle w:val="104"/>
              <w:numPr>
                <w:ilvl w:val="0"/>
                <w:numId w:val="24"/>
              </w:numPr>
              <w:autoSpaceDE/>
              <w:autoSpaceDN/>
              <w:adjustRightInd w:val="0"/>
              <w:jc w:val="both"/>
              <w:rPr>
                <w:sz w:val="16"/>
                <w:szCs w:val="16"/>
              </w:rPr>
            </w:pPr>
            <w:r>
              <w:rPr>
                <w:sz w:val="16"/>
                <w:szCs w:val="16"/>
              </w:rPr>
              <w:t>Ingreso al lugar del evento, Ambientación y/o decoración del lugar, uso de zonas húmedas o atracciones acuáticas y recreativas del lugar.</w:t>
            </w:r>
          </w:p>
          <w:p w14:paraId="298D8EAF">
            <w:pPr>
              <w:pStyle w:val="104"/>
              <w:numPr>
                <w:ilvl w:val="0"/>
                <w:numId w:val="24"/>
              </w:numPr>
              <w:autoSpaceDE/>
              <w:autoSpaceDN/>
              <w:jc w:val="both"/>
              <w:rPr>
                <w:sz w:val="16"/>
                <w:szCs w:val="16"/>
              </w:rPr>
            </w:pPr>
            <w:r>
              <w:rPr>
                <w:sz w:val="16"/>
                <w:szCs w:val="16"/>
              </w:rPr>
              <w:t>Ingreso al lugar de la caminata ecológica.</w:t>
            </w:r>
          </w:p>
          <w:p w14:paraId="36A7A3B8">
            <w:pPr>
              <w:pStyle w:val="104"/>
              <w:numPr>
                <w:ilvl w:val="0"/>
                <w:numId w:val="24"/>
              </w:numPr>
              <w:autoSpaceDE/>
              <w:autoSpaceDN/>
              <w:adjustRightInd w:val="0"/>
              <w:jc w:val="both"/>
              <w:rPr>
                <w:sz w:val="16"/>
                <w:szCs w:val="16"/>
              </w:rPr>
            </w:pPr>
            <w:r>
              <w:rPr>
                <w:sz w:val="16"/>
                <w:szCs w:val="16"/>
              </w:rPr>
              <w:t xml:space="preserve">Taller y/o charla dirigida por personal profesional alusivo a la actividad. </w:t>
            </w:r>
          </w:p>
          <w:p w14:paraId="5840A302">
            <w:pPr>
              <w:jc w:val="both"/>
              <w:rPr>
                <w:b/>
                <w:bCs/>
                <w:sz w:val="16"/>
                <w:szCs w:val="16"/>
              </w:rPr>
            </w:pPr>
          </w:p>
          <w:p w14:paraId="42BA6369">
            <w:pPr>
              <w:jc w:val="both"/>
              <w:rPr>
                <w:b/>
                <w:bCs/>
                <w:sz w:val="16"/>
                <w:szCs w:val="16"/>
              </w:rPr>
            </w:pPr>
            <w:r>
              <w:rPr>
                <w:b/>
                <w:bCs/>
                <w:sz w:val="16"/>
                <w:szCs w:val="16"/>
              </w:rPr>
              <w:t>ALIMENTACIÓN</w:t>
            </w:r>
          </w:p>
          <w:p w14:paraId="03848B44">
            <w:pPr>
              <w:jc w:val="both"/>
              <w:rPr>
                <w:b/>
                <w:bCs/>
                <w:sz w:val="16"/>
                <w:szCs w:val="16"/>
              </w:rPr>
            </w:pPr>
          </w:p>
          <w:p w14:paraId="0EDF5432">
            <w:pPr>
              <w:pStyle w:val="104"/>
              <w:numPr>
                <w:ilvl w:val="0"/>
                <w:numId w:val="24"/>
              </w:numPr>
              <w:autoSpaceDE/>
              <w:autoSpaceDN/>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botella de agua de 500 ml, Hamburguesa (Pan de 75 gr, carne de res artesanal de 170 gr, queso mozzarella de 25 gr, rodaja de tomate, lechuga de 5 gr, ripio de papa de 10 gr, tocineta de 40 gr, salsa rosada 8 gr), paquete de papas de 40 gr y una gaseosa, jugo o malta personal de 400 ml de marca reconocida.</w:t>
            </w:r>
          </w:p>
          <w:p w14:paraId="28ADC740">
            <w:pPr>
              <w:pStyle w:val="104"/>
              <w:ind w:left="360"/>
              <w:jc w:val="both"/>
              <w:rPr>
                <w:sz w:val="16"/>
                <w:szCs w:val="16"/>
              </w:rPr>
            </w:pPr>
          </w:p>
          <w:p w14:paraId="2DC1A7DC">
            <w:pPr>
              <w:pStyle w:val="104"/>
              <w:numPr>
                <w:ilvl w:val="0"/>
                <w:numId w:val="24"/>
              </w:numPr>
              <w:autoSpaceDE/>
              <w:autoSpaceDN/>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botella de agua de 500 ml, 01 sándwich de pan baguette, cubano o francés de 120 gr, en opciones de pollo, carne de res, cerdo, pernil de pavo o cerdo, de 150 gr, pepperoni de 12gr, tocineta de 40 gr, dos lonchas de queso mozzarella de 25 gr, salsa de 8 gr y una gaseosa, jugo o malta personal de 400 ml de marca reconocida.</w:t>
            </w:r>
          </w:p>
          <w:p w14:paraId="795172F1">
            <w:pPr>
              <w:jc w:val="both"/>
              <w:rPr>
                <w:b/>
                <w:sz w:val="16"/>
                <w:szCs w:val="16"/>
              </w:rPr>
            </w:pPr>
          </w:p>
          <w:p w14:paraId="44B38774">
            <w:pPr>
              <w:jc w:val="both"/>
              <w:rPr>
                <w:sz w:val="16"/>
                <w:szCs w:val="16"/>
              </w:rPr>
            </w:pPr>
            <w:r>
              <w:rPr>
                <w:sz w:val="16"/>
                <w:szCs w:val="16"/>
              </w:rPr>
              <w:t>Una de las opciones planteadas en la descripción de la actividad, en coordinación con el supervisor del contrato.</w:t>
            </w:r>
          </w:p>
          <w:p w14:paraId="36604961">
            <w:pPr>
              <w:jc w:val="both"/>
              <w:rPr>
                <w:sz w:val="16"/>
                <w:szCs w:val="16"/>
              </w:rPr>
            </w:pPr>
          </w:p>
          <w:p w14:paraId="26EBD8B8">
            <w:pPr>
              <w:jc w:val="both"/>
              <w:rPr>
                <w:sz w:val="16"/>
                <w:szCs w:val="16"/>
              </w:rPr>
            </w:pPr>
            <w:r>
              <w:rPr>
                <w:b/>
                <w:bCs/>
                <w:sz w:val="16"/>
                <w:szCs w:val="16"/>
              </w:rPr>
              <w:t>ESPACIOS DONDE SE REALIZARÁ LA ACTIVIDAD Y LOGISTICA</w:t>
            </w:r>
            <w:r>
              <w:rPr>
                <w:sz w:val="16"/>
                <w:szCs w:val="16"/>
              </w:rPr>
              <w:t>.</w:t>
            </w:r>
          </w:p>
          <w:p w14:paraId="40E5D373">
            <w:pPr>
              <w:jc w:val="both"/>
              <w:rPr>
                <w:sz w:val="16"/>
                <w:szCs w:val="16"/>
              </w:rPr>
            </w:pPr>
          </w:p>
          <w:p w14:paraId="4BEDBCFE">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7A782A6C">
            <w:pPr>
              <w:jc w:val="both"/>
              <w:rPr>
                <w:sz w:val="16"/>
                <w:szCs w:val="16"/>
              </w:rPr>
            </w:pPr>
          </w:p>
          <w:p w14:paraId="6F005C61">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7BE4EBD9">
            <w:pPr>
              <w:jc w:val="both"/>
              <w:rPr>
                <w:sz w:val="16"/>
                <w:szCs w:val="16"/>
              </w:rPr>
            </w:pPr>
          </w:p>
          <w:p w14:paraId="1838D25B">
            <w:pPr>
              <w:jc w:val="both"/>
              <w:rPr>
                <w:sz w:val="16"/>
                <w:szCs w:val="16"/>
              </w:rPr>
            </w:pPr>
            <w:r>
              <w:rPr>
                <w:sz w:val="16"/>
                <w:szCs w:val="16"/>
              </w:rPr>
              <w:t>El contratista deberá garantizar en el desarrollo de cada una de las actividades el cumplimiento de los protocolos de bioseguridad.</w:t>
            </w:r>
          </w:p>
          <w:p w14:paraId="56EA9D89">
            <w:pPr>
              <w:jc w:val="both"/>
              <w:rPr>
                <w:sz w:val="16"/>
                <w:szCs w:val="16"/>
              </w:rPr>
            </w:pPr>
          </w:p>
          <w:p w14:paraId="01AA7E9E">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04C831D1">
            <w:pPr>
              <w:jc w:val="both"/>
              <w:rPr>
                <w:sz w:val="16"/>
                <w:szCs w:val="16"/>
              </w:rPr>
            </w:pPr>
          </w:p>
          <w:p w14:paraId="0F2BDE2C">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20F6EDC8">
            <w:pPr>
              <w:jc w:val="both"/>
              <w:rPr>
                <w:sz w:val="16"/>
                <w:szCs w:val="16"/>
              </w:rPr>
            </w:pPr>
          </w:p>
          <w:p w14:paraId="3C0CD7E7">
            <w:pPr>
              <w:tabs>
                <w:tab w:val="center" w:pos="4361"/>
              </w:tabs>
              <w:jc w:val="both"/>
              <w:rPr>
                <w:b/>
                <w:sz w:val="16"/>
                <w:szCs w:val="16"/>
                <w:u w:val="single"/>
              </w:rPr>
            </w:pPr>
            <w:r>
              <w:rPr>
                <w:sz w:val="16"/>
                <w:szCs w:val="16"/>
              </w:rPr>
              <w:t>El costo debe ser el valor unitario, por persona.</w:t>
            </w:r>
          </w:p>
        </w:tc>
        <w:tc>
          <w:tcPr>
            <w:tcW w:w="608" w:type="pct"/>
            <w:vAlign w:val="center"/>
          </w:tcPr>
          <w:p w14:paraId="62D7E055">
            <w:pPr>
              <w:pStyle w:val="57"/>
              <w:tabs>
                <w:tab w:val="left" w:pos="-3261"/>
                <w:tab w:val="left" w:pos="-2552"/>
              </w:tabs>
              <w:spacing w:after="0" w:line="240" w:lineRule="auto"/>
              <w:jc w:val="center"/>
              <w:rPr>
                <w:b/>
                <w:sz w:val="18"/>
                <w:szCs w:val="18"/>
                <w:lang w:val="es-CO"/>
              </w:rPr>
            </w:pPr>
            <w:r>
              <w:rPr>
                <w:color w:val="000000"/>
                <w:sz w:val="16"/>
                <w:szCs w:val="16"/>
              </w:rPr>
              <w:t>$99.333,33</w:t>
            </w:r>
          </w:p>
        </w:tc>
        <w:tc>
          <w:tcPr>
            <w:tcW w:w="541" w:type="pct"/>
            <w:vAlign w:val="center"/>
          </w:tcPr>
          <w:p w14:paraId="0EC60DA6">
            <w:pPr>
              <w:pStyle w:val="57"/>
              <w:tabs>
                <w:tab w:val="left" w:pos="-3261"/>
                <w:tab w:val="left" w:pos="-2552"/>
              </w:tabs>
              <w:spacing w:after="0" w:line="240" w:lineRule="auto"/>
              <w:jc w:val="center"/>
              <w:rPr>
                <w:b/>
                <w:sz w:val="18"/>
                <w:szCs w:val="18"/>
                <w:lang w:val="es-CO"/>
              </w:rPr>
            </w:pPr>
          </w:p>
        </w:tc>
      </w:tr>
      <w:tr w14:paraId="60ED1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11DBADE3">
            <w:pPr>
              <w:pStyle w:val="57"/>
              <w:tabs>
                <w:tab w:val="left" w:pos="-3261"/>
                <w:tab w:val="left" w:pos="-2552"/>
              </w:tabs>
              <w:spacing w:after="0" w:line="240" w:lineRule="auto"/>
              <w:jc w:val="center"/>
              <w:rPr>
                <w:color w:val="000000"/>
                <w:sz w:val="16"/>
                <w:szCs w:val="16"/>
                <w:lang w:val="es-CO"/>
              </w:rPr>
            </w:pPr>
            <w:r>
              <w:rPr>
                <w:color w:val="000000"/>
                <w:sz w:val="16"/>
                <w:szCs w:val="16"/>
                <w:lang w:val="es-CO"/>
              </w:rPr>
              <w:t>10</w:t>
            </w:r>
          </w:p>
        </w:tc>
        <w:tc>
          <w:tcPr>
            <w:tcW w:w="3511" w:type="pct"/>
            <w:vAlign w:val="center"/>
          </w:tcPr>
          <w:p w14:paraId="33AAAB3E">
            <w:pPr>
              <w:pStyle w:val="104"/>
              <w:tabs>
                <w:tab w:val="left" w:pos="240"/>
              </w:tabs>
              <w:ind w:left="0"/>
              <w:jc w:val="both"/>
              <w:rPr>
                <w:b/>
                <w:sz w:val="16"/>
                <w:szCs w:val="16"/>
                <w:u w:val="single"/>
              </w:rPr>
            </w:pPr>
            <w:r>
              <w:rPr>
                <w:b/>
                <w:sz w:val="16"/>
                <w:szCs w:val="16"/>
                <w:u w:val="single"/>
              </w:rPr>
              <w:t>LINEA DE INTERVENCION: JUVENTUD, ADULTEZ Y FAMILIA</w:t>
            </w:r>
          </w:p>
          <w:p w14:paraId="357831D5">
            <w:pPr>
              <w:pStyle w:val="104"/>
              <w:tabs>
                <w:tab w:val="left" w:pos="240"/>
              </w:tabs>
              <w:ind w:left="0"/>
              <w:jc w:val="both"/>
              <w:rPr>
                <w:bCs/>
                <w:sz w:val="16"/>
                <w:szCs w:val="16"/>
                <w:u w:val="single"/>
              </w:rPr>
            </w:pPr>
            <w:r>
              <w:rPr>
                <w:b/>
                <w:sz w:val="16"/>
                <w:szCs w:val="16"/>
                <w:u w:val="single"/>
              </w:rPr>
              <w:t>Uso del tiempo fuera del trabajo - Fomento de las actividades deportivas, recreativas y culturales.</w:t>
            </w:r>
          </w:p>
          <w:p w14:paraId="5F1C76B8">
            <w:pPr>
              <w:pStyle w:val="104"/>
              <w:tabs>
                <w:tab w:val="left" w:pos="240"/>
              </w:tabs>
              <w:ind w:left="0"/>
              <w:jc w:val="both"/>
              <w:rPr>
                <w:bCs/>
                <w:sz w:val="16"/>
                <w:szCs w:val="16"/>
                <w:u w:val="single"/>
              </w:rPr>
            </w:pPr>
          </w:p>
          <w:p w14:paraId="62034F7A">
            <w:pPr>
              <w:pStyle w:val="220"/>
              <w:rPr>
                <w:rFonts w:ascii="Arial" w:hAnsi="Arial" w:cs="Arial"/>
                <w:sz w:val="16"/>
                <w:szCs w:val="16"/>
              </w:rPr>
            </w:pPr>
            <w:r>
              <w:rPr>
                <w:rFonts w:ascii="Arial" w:hAnsi="Arial" w:cs="Arial"/>
                <w:b/>
                <w:sz w:val="16"/>
                <w:szCs w:val="16"/>
              </w:rPr>
              <w:t>OBJETIVOS:</w:t>
            </w:r>
            <w:r>
              <w:rPr>
                <w:rFonts w:ascii="Arial" w:hAnsi="Arial" w:cs="Arial"/>
                <w:bCs/>
                <w:sz w:val="16"/>
                <w:szCs w:val="16"/>
              </w:rPr>
              <w:t xml:space="preserve"> </w:t>
            </w:r>
            <w:r>
              <w:rPr>
                <w:rFonts w:ascii="Arial" w:hAnsi="Arial" w:cs="Arial"/>
                <w:sz w:val="16"/>
                <w:szCs w:val="16"/>
              </w:rPr>
              <w:t>Buscar promover la diversión, la integración familiar, trabajo en equipo y mejorar las condiciones de calidad de vida de los participantes.</w:t>
            </w:r>
          </w:p>
          <w:p w14:paraId="340CE4F8">
            <w:pPr>
              <w:pStyle w:val="104"/>
              <w:tabs>
                <w:tab w:val="left" w:pos="240"/>
              </w:tabs>
              <w:ind w:left="0"/>
              <w:jc w:val="both"/>
              <w:rPr>
                <w:rFonts w:eastAsia="Calibri"/>
                <w:color w:val="000000"/>
                <w:sz w:val="16"/>
                <w:szCs w:val="16"/>
                <w:lang w:eastAsia="en-US"/>
              </w:rPr>
            </w:pPr>
          </w:p>
          <w:p w14:paraId="6DB8DC47">
            <w:pPr>
              <w:pStyle w:val="104"/>
              <w:tabs>
                <w:tab w:val="left" w:pos="240"/>
              </w:tabs>
              <w:ind w:left="0"/>
              <w:jc w:val="both"/>
              <w:rPr>
                <w:b/>
                <w:bCs/>
                <w:sz w:val="16"/>
                <w:szCs w:val="16"/>
                <w:u w:val="single"/>
              </w:rPr>
            </w:pPr>
            <w:r>
              <w:rPr>
                <w:b/>
                <w:sz w:val="16"/>
                <w:szCs w:val="16"/>
              </w:rPr>
              <w:t xml:space="preserve">LINEA DE ACCION - </w:t>
            </w:r>
            <w:r>
              <w:rPr>
                <w:rFonts w:eastAsia="Calibri"/>
                <w:b/>
                <w:bCs/>
                <w:sz w:val="16"/>
                <w:szCs w:val="16"/>
                <w:lang w:eastAsia="en-US"/>
              </w:rPr>
              <w:t xml:space="preserve">RECREACIÓN DEPORTE, CULTURA Y TURISMO - </w:t>
            </w:r>
          </w:p>
          <w:p w14:paraId="67E775FE">
            <w:pPr>
              <w:pStyle w:val="104"/>
              <w:tabs>
                <w:tab w:val="left" w:pos="240"/>
              </w:tabs>
              <w:ind w:left="0"/>
              <w:jc w:val="both"/>
              <w:rPr>
                <w:b/>
                <w:bCs/>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23"/>
              <w:gridCol w:w="2324"/>
            </w:tblGrid>
            <w:tr w14:paraId="1830D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2323" w:type="dxa"/>
                </w:tcPr>
                <w:p w14:paraId="35A68830">
                  <w:pPr>
                    <w:pStyle w:val="104"/>
                    <w:tabs>
                      <w:tab w:val="left" w:pos="240"/>
                    </w:tabs>
                    <w:ind w:left="0"/>
                    <w:jc w:val="both"/>
                    <w:rPr>
                      <w:b/>
                      <w:bCs/>
                      <w:sz w:val="16"/>
                      <w:szCs w:val="16"/>
                    </w:rPr>
                  </w:pPr>
                  <w:r>
                    <w:rPr>
                      <w:b/>
                      <w:bCs/>
                      <w:sz w:val="16"/>
                      <w:szCs w:val="16"/>
                    </w:rPr>
                    <w:t>-</w:t>
                  </w:r>
                  <w:r>
                    <w:rPr>
                      <w:sz w:val="16"/>
                      <w:szCs w:val="16"/>
                    </w:rPr>
                    <w:t>Cine</w:t>
                  </w:r>
                  <w:r>
                    <w:rPr>
                      <w:b/>
                      <w:bCs/>
                      <w:sz w:val="16"/>
                      <w:szCs w:val="16"/>
                    </w:rPr>
                    <w:t xml:space="preserve"> </w:t>
                  </w:r>
                </w:p>
                <w:p w14:paraId="50C35707">
                  <w:pPr>
                    <w:pStyle w:val="104"/>
                    <w:tabs>
                      <w:tab w:val="left" w:pos="240"/>
                    </w:tabs>
                    <w:ind w:left="0"/>
                    <w:jc w:val="both"/>
                    <w:rPr>
                      <w:b/>
                      <w:bCs/>
                      <w:sz w:val="16"/>
                      <w:szCs w:val="16"/>
                    </w:rPr>
                  </w:pPr>
                  <w:r>
                    <w:rPr>
                      <w:b/>
                      <w:bCs/>
                      <w:sz w:val="16"/>
                      <w:szCs w:val="16"/>
                    </w:rPr>
                    <w:t>-</w:t>
                  </w:r>
                  <w:r>
                    <w:rPr>
                      <w:sz w:val="16"/>
                      <w:szCs w:val="16"/>
                    </w:rPr>
                    <w:t>Tardes de película</w:t>
                  </w:r>
                </w:p>
              </w:tc>
              <w:tc>
                <w:tcPr>
                  <w:tcW w:w="2324" w:type="dxa"/>
                </w:tcPr>
                <w:p w14:paraId="70EE8D38">
                  <w:pPr>
                    <w:pStyle w:val="104"/>
                    <w:tabs>
                      <w:tab w:val="left" w:pos="240"/>
                    </w:tabs>
                    <w:ind w:left="0"/>
                    <w:jc w:val="both"/>
                    <w:rPr>
                      <w:sz w:val="16"/>
                      <w:szCs w:val="16"/>
                    </w:rPr>
                  </w:pPr>
                </w:p>
                <w:p w14:paraId="0AAC89D8">
                  <w:pPr>
                    <w:pStyle w:val="104"/>
                    <w:tabs>
                      <w:tab w:val="left" w:pos="240"/>
                    </w:tabs>
                    <w:ind w:left="0"/>
                    <w:jc w:val="both"/>
                    <w:rPr>
                      <w:sz w:val="16"/>
                      <w:szCs w:val="16"/>
                    </w:rPr>
                  </w:pPr>
                </w:p>
              </w:tc>
            </w:tr>
          </w:tbl>
          <w:p w14:paraId="24C9D28E">
            <w:pPr>
              <w:pStyle w:val="104"/>
              <w:tabs>
                <w:tab w:val="left" w:pos="240"/>
              </w:tabs>
              <w:ind w:left="0"/>
              <w:jc w:val="both"/>
              <w:rPr>
                <w:b/>
                <w:bCs/>
                <w:sz w:val="16"/>
                <w:szCs w:val="16"/>
              </w:rPr>
            </w:pPr>
          </w:p>
          <w:p w14:paraId="6D9F4A01">
            <w:pPr>
              <w:pStyle w:val="104"/>
              <w:tabs>
                <w:tab w:val="left" w:pos="240"/>
              </w:tabs>
              <w:ind w:left="0"/>
              <w:jc w:val="both"/>
              <w:rPr>
                <w:bCs/>
                <w:sz w:val="16"/>
                <w:szCs w:val="16"/>
              </w:rPr>
            </w:pPr>
            <w:r>
              <w:rPr>
                <w:b/>
                <w:sz w:val="16"/>
                <w:szCs w:val="16"/>
              </w:rPr>
              <w:t>DESCRIPCIÓN DE LA ACTIVIDAD:</w:t>
            </w:r>
            <w:r>
              <w:rPr>
                <w:bCs/>
                <w:sz w:val="16"/>
                <w:szCs w:val="16"/>
              </w:rPr>
              <w:t xml:space="preserve"> Generar espacios que permiten crear lazos familiares, vinculando a la institución y familia policial permitiendo obtener información para pautas de crianza, en el conocimiento, entendimiento y comprensión de las conductas de sus hijos, teniendo herramientas pedagógicas que les permitan establecer una comunicación asertiva entre padres e hijos fortaleciendo el vínculo familiar y la confianza entre los padres y sus hijos logrando minimizar los riesgos psicosociales de la familia policial.</w:t>
            </w:r>
          </w:p>
          <w:p w14:paraId="12E6FFF4">
            <w:pPr>
              <w:pStyle w:val="104"/>
              <w:tabs>
                <w:tab w:val="left" w:pos="240"/>
              </w:tabs>
              <w:ind w:left="0"/>
              <w:jc w:val="both"/>
              <w:rPr>
                <w:b/>
                <w:sz w:val="16"/>
                <w:szCs w:val="16"/>
              </w:rPr>
            </w:pPr>
          </w:p>
          <w:p w14:paraId="42F5E338">
            <w:pPr>
              <w:jc w:val="both"/>
              <w:rPr>
                <w:b/>
                <w:sz w:val="16"/>
                <w:szCs w:val="16"/>
              </w:rPr>
            </w:pPr>
            <w:r>
              <w:rPr>
                <w:b/>
                <w:sz w:val="16"/>
                <w:szCs w:val="16"/>
              </w:rPr>
              <w:t xml:space="preserve">SE REQUIERE PARA LA IMPLEMENTACIÓN DE ESTAS ACTIVIDADES </w:t>
            </w:r>
            <w:r>
              <w:rPr>
                <w:b/>
                <w:bCs/>
                <w:sz w:val="16"/>
                <w:szCs w:val="16"/>
                <w:u w:val="single"/>
              </w:rPr>
              <w:t>CINE</w:t>
            </w:r>
            <w:r>
              <w:rPr>
                <w:b/>
                <w:sz w:val="16"/>
                <w:szCs w:val="16"/>
              </w:rPr>
              <w:t>:</w:t>
            </w:r>
          </w:p>
          <w:p w14:paraId="6E1AC24B">
            <w:pPr>
              <w:jc w:val="both"/>
              <w:rPr>
                <w:b/>
                <w:sz w:val="16"/>
                <w:szCs w:val="16"/>
              </w:rPr>
            </w:pPr>
          </w:p>
          <w:p w14:paraId="139CA71E">
            <w:pPr>
              <w:pStyle w:val="104"/>
              <w:numPr>
                <w:ilvl w:val="0"/>
                <w:numId w:val="25"/>
              </w:numPr>
              <w:autoSpaceDE/>
              <w:autoSpaceDN/>
              <w:jc w:val="both"/>
              <w:rPr>
                <w:rFonts w:eastAsia="Calibri"/>
                <w:sz w:val="16"/>
                <w:szCs w:val="16"/>
                <w:lang w:eastAsia="en-US"/>
              </w:rPr>
            </w:pPr>
            <w:r>
              <w:rPr>
                <w:sz w:val="16"/>
                <w:szCs w:val="16"/>
              </w:rPr>
              <w:t>01 boleto o bono abierto de ingreso a sala de cine de lunes a domingos sin restricción de horario, proyección película de cartelera formato 2D y 3D valido para todas las sucursales en funcionamiento en el área del Departamento de policía de San Andrés, Providencia Y Santa Catalina</w:t>
            </w:r>
          </w:p>
          <w:p w14:paraId="7BC3E4B7">
            <w:pPr>
              <w:pStyle w:val="104"/>
              <w:numPr>
                <w:ilvl w:val="0"/>
                <w:numId w:val="25"/>
              </w:numPr>
              <w:autoSpaceDE/>
              <w:autoSpaceDN/>
              <w:jc w:val="both"/>
              <w:rPr>
                <w:rFonts w:eastAsia="Calibri"/>
                <w:sz w:val="16"/>
                <w:szCs w:val="16"/>
                <w:lang w:eastAsia="en-US"/>
              </w:rPr>
            </w:pPr>
            <w:r>
              <w:rPr>
                <w:sz w:val="16"/>
                <w:szCs w:val="16"/>
              </w:rPr>
              <w:t>combo (perro, crispetas y gaseosa) marca reconocida.</w:t>
            </w:r>
          </w:p>
          <w:p w14:paraId="252A30E0">
            <w:pPr>
              <w:jc w:val="both"/>
              <w:rPr>
                <w:sz w:val="16"/>
                <w:szCs w:val="16"/>
              </w:rPr>
            </w:pPr>
          </w:p>
          <w:p w14:paraId="5EA1C688">
            <w:pPr>
              <w:jc w:val="both"/>
              <w:rPr>
                <w:sz w:val="16"/>
                <w:szCs w:val="16"/>
              </w:rPr>
            </w:pPr>
            <w:r>
              <w:rPr>
                <w:b/>
                <w:bCs/>
                <w:sz w:val="16"/>
                <w:szCs w:val="16"/>
              </w:rPr>
              <w:t>ESPACIOS DONDE SE REALIZARÁ LA ACTIVIDAD Y LOGISTICA</w:t>
            </w:r>
            <w:r>
              <w:rPr>
                <w:sz w:val="16"/>
                <w:szCs w:val="16"/>
              </w:rPr>
              <w:t>.</w:t>
            </w:r>
          </w:p>
          <w:p w14:paraId="7F4A4258">
            <w:pPr>
              <w:jc w:val="both"/>
              <w:rPr>
                <w:sz w:val="16"/>
                <w:szCs w:val="16"/>
              </w:rPr>
            </w:pPr>
          </w:p>
          <w:p w14:paraId="5EE01C3C">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56A803C9">
            <w:pPr>
              <w:jc w:val="both"/>
              <w:rPr>
                <w:sz w:val="16"/>
                <w:szCs w:val="16"/>
              </w:rPr>
            </w:pPr>
          </w:p>
          <w:p w14:paraId="06A615A2">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2C9892A3">
            <w:pPr>
              <w:jc w:val="both"/>
              <w:rPr>
                <w:sz w:val="16"/>
                <w:szCs w:val="16"/>
              </w:rPr>
            </w:pPr>
          </w:p>
          <w:p w14:paraId="743E4630">
            <w:pPr>
              <w:jc w:val="both"/>
              <w:rPr>
                <w:sz w:val="16"/>
                <w:szCs w:val="16"/>
              </w:rPr>
            </w:pPr>
            <w:r>
              <w:rPr>
                <w:sz w:val="16"/>
                <w:szCs w:val="16"/>
              </w:rPr>
              <w:t>El contratista deberá garantizar en el desarrollo de cada una de las actividades el cumplimiento de los protocolos de bioseguridad.</w:t>
            </w:r>
          </w:p>
          <w:p w14:paraId="14178A83">
            <w:pPr>
              <w:jc w:val="both"/>
              <w:rPr>
                <w:sz w:val="16"/>
                <w:szCs w:val="16"/>
              </w:rPr>
            </w:pPr>
          </w:p>
          <w:p w14:paraId="66298CCB">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630B3357">
            <w:pPr>
              <w:jc w:val="both"/>
              <w:rPr>
                <w:sz w:val="16"/>
                <w:szCs w:val="16"/>
              </w:rPr>
            </w:pPr>
          </w:p>
          <w:p w14:paraId="3FBD8A84">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6577B1BC">
            <w:pPr>
              <w:jc w:val="both"/>
              <w:rPr>
                <w:sz w:val="16"/>
                <w:szCs w:val="16"/>
              </w:rPr>
            </w:pPr>
          </w:p>
          <w:p w14:paraId="3BEA5396">
            <w:pPr>
              <w:jc w:val="both"/>
              <w:rPr>
                <w:sz w:val="16"/>
                <w:szCs w:val="16"/>
              </w:rPr>
            </w:pPr>
            <w:r>
              <w:rPr>
                <w:sz w:val="16"/>
                <w:szCs w:val="16"/>
              </w:rPr>
              <w:t>El costo debe ser el valor unitario, por persona.</w:t>
            </w:r>
          </w:p>
        </w:tc>
        <w:tc>
          <w:tcPr>
            <w:tcW w:w="608" w:type="pct"/>
            <w:vAlign w:val="center"/>
          </w:tcPr>
          <w:p w14:paraId="37BA4F7D">
            <w:pPr>
              <w:pStyle w:val="57"/>
              <w:tabs>
                <w:tab w:val="left" w:pos="-3261"/>
                <w:tab w:val="left" w:pos="-2552"/>
              </w:tabs>
              <w:spacing w:after="0" w:line="240" w:lineRule="auto"/>
              <w:jc w:val="center"/>
              <w:rPr>
                <w:b/>
                <w:sz w:val="18"/>
                <w:szCs w:val="18"/>
                <w:lang w:val="es-CO"/>
              </w:rPr>
            </w:pPr>
            <w:r>
              <w:rPr>
                <w:color w:val="000000"/>
                <w:sz w:val="16"/>
                <w:szCs w:val="16"/>
              </w:rPr>
              <w:t>$99.333,33</w:t>
            </w:r>
          </w:p>
        </w:tc>
        <w:tc>
          <w:tcPr>
            <w:tcW w:w="541" w:type="pct"/>
            <w:vAlign w:val="center"/>
          </w:tcPr>
          <w:p w14:paraId="018831DA">
            <w:pPr>
              <w:pStyle w:val="57"/>
              <w:tabs>
                <w:tab w:val="left" w:pos="-3261"/>
                <w:tab w:val="left" w:pos="-2552"/>
              </w:tabs>
              <w:spacing w:after="0" w:line="240" w:lineRule="auto"/>
              <w:jc w:val="center"/>
              <w:rPr>
                <w:b/>
                <w:sz w:val="18"/>
                <w:szCs w:val="18"/>
                <w:lang w:val="es-CO"/>
              </w:rPr>
            </w:pPr>
          </w:p>
        </w:tc>
      </w:tr>
      <w:tr w14:paraId="425C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02AED9D2">
            <w:pPr>
              <w:pStyle w:val="57"/>
              <w:tabs>
                <w:tab w:val="left" w:pos="-3261"/>
                <w:tab w:val="left" w:pos="-2552"/>
              </w:tabs>
              <w:spacing w:after="0" w:line="240" w:lineRule="auto"/>
              <w:jc w:val="center"/>
              <w:rPr>
                <w:color w:val="000000"/>
                <w:sz w:val="16"/>
                <w:szCs w:val="16"/>
                <w:lang w:val="es-CO"/>
              </w:rPr>
            </w:pPr>
            <w:r>
              <w:rPr>
                <w:color w:val="000000"/>
                <w:sz w:val="16"/>
                <w:szCs w:val="16"/>
                <w:lang w:val="es-CO"/>
              </w:rPr>
              <w:t>11</w:t>
            </w:r>
          </w:p>
        </w:tc>
        <w:tc>
          <w:tcPr>
            <w:tcW w:w="3511" w:type="pct"/>
            <w:vAlign w:val="center"/>
          </w:tcPr>
          <w:p w14:paraId="08E703B1">
            <w:pPr>
              <w:pStyle w:val="104"/>
              <w:tabs>
                <w:tab w:val="left" w:pos="240"/>
              </w:tabs>
              <w:spacing w:line="256" w:lineRule="auto"/>
              <w:ind w:left="0"/>
              <w:jc w:val="both"/>
              <w:rPr>
                <w:b/>
                <w:sz w:val="16"/>
                <w:szCs w:val="16"/>
                <w:u w:val="single"/>
              </w:rPr>
            </w:pPr>
            <w:r>
              <w:rPr>
                <w:b/>
                <w:sz w:val="16"/>
                <w:szCs w:val="16"/>
                <w:u w:val="single"/>
              </w:rPr>
              <w:t xml:space="preserve">LINEA DE INTERVENCION: </w:t>
            </w:r>
            <w:r>
              <w:rPr>
                <w:bCs/>
                <w:sz w:val="16"/>
                <w:szCs w:val="16"/>
                <w:u w:val="single"/>
              </w:rPr>
              <w:t xml:space="preserve"> </w:t>
            </w:r>
            <w:r>
              <w:rPr>
                <w:b/>
                <w:sz w:val="16"/>
                <w:szCs w:val="16"/>
                <w:u w:val="single"/>
              </w:rPr>
              <w:t>ADULTEZ Y FAMILIA</w:t>
            </w:r>
          </w:p>
          <w:p w14:paraId="21854BD6">
            <w:pPr>
              <w:pStyle w:val="104"/>
              <w:tabs>
                <w:tab w:val="left" w:pos="240"/>
              </w:tabs>
              <w:spacing w:line="256" w:lineRule="auto"/>
              <w:ind w:left="0"/>
              <w:jc w:val="both"/>
              <w:rPr>
                <w:b/>
                <w:sz w:val="16"/>
                <w:szCs w:val="16"/>
                <w:u w:val="single"/>
              </w:rPr>
            </w:pPr>
            <w:r>
              <w:rPr>
                <w:b/>
                <w:sz w:val="16"/>
                <w:szCs w:val="16"/>
                <w:u w:val="single"/>
              </w:rPr>
              <w:t xml:space="preserve">ACTIVIDADES COMPLEMENTARIAS DE APOYO PSICOSOCIAL </w:t>
            </w:r>
          </w:p>
          <w:p w14:paraId="11BB137F">
            <w:pPr>
              <w:pStyle w:val="104"/>
              <w:tabs>
                <w:tab w:val="left" w:pos="240"/>
              </w:tabs>
              <w:spacing w:line="256" w:lineRule="auto"/>
              <w:ind w:left="0"/>
              <w:jc w:val="both"/>
              <w:rPr>
                <w:b/>
                <w:sz w:val="16"/>
                <w:szCs w:val="16"/>
                <w:u w:val="single"/>
              </w:rPr>
            </w:pPr>
          </w:p>
          <w:p w14:paraId="50E7B3A8">
            <w:pPr>
              <w:pStyle w:val="220"/>
              <w:spacing w:line="256" w:lineRule="auto"/>
              <w:jc w:val="both"/>
              <w:rPr>
                <w:rFonts w:ascii="Arial" w:hAnsi="Arial" w:cs="Arial"/>
                <w:sz w:val="16"/>
                <w:szCs w:val="16"/>
              </w:rPr>
            </w:pPr>
            <w:r>
              <w:rPr>
                <w:rFonts w:ascii="Arial" w:hAnsi="Arial" w:cs="Arial"/>
                <w:b/>
                <w:sz w:val="16"/>
                <w:szCs w:val="16"/>
              </w:rPr>
              <w:t>OBJETIVOS:</w:t>
            </w:r>
            <w:r>
              <w:rPr>
                <w:rFonts w:ascii="Arial" w:hAnsi="Arial" w:cs="Arial"/>
                <w:bCs/>
                <w:sz w:val="16"/>
                <w:szCs w:val="16"/>
              </w:rPr>
              <w:t xml:space="preserve"> </w:t>
            </w:r>
            <w:r>
              <w:rPr>
                <w:rFonts w:ascii="Arial" w:hAnsi="Arial" w:cs="Arial"/>
                <w:sz w:val="16"/>
                <w:szCs w:val="16"/>
              </w:rPr>
              <w:t>Afianzar la relación de pareja, mejorar el diálogo conyugal, fortalecer el vínculo afectivo de los participantes.</w:t>
            </w:r>
          </w:p>
          <w:p w14:paraId="63E42549">
            <w:pPr>
              <w:pStyle w:val="104"/>
              <w:tabs>
                <w:tab w:val="left" w:pos="240"/>
              </w:tabs>
              <w:spacing w:line="256" w:lineRule="auto"/>
              <w:ind w:left="0"/>
              <w:jc w:val="both"/>
              <w:rPr>
                <w:bCs/>
                <w:sz w:val="16"/>
                <w:szCs w:val="16"/>
              </w:rPr>
            </w:pPr>
            <w:r>
              <w:rPr>
                <w:bCs/>
                <w:sz w:val="16"/>
                <w:szCs w:val="16"/>
              </w:rPr>
              <w:t xml:space="preserve">  </w:t>
            </w:r>
          </w:p>
          <w:p w14:paraId="42773D3B">
            <w:pPr>
              <w:pStyle w:val="104"/>
              <w:tabs>
                <w:tab w:val="left" w:pos="240"/>
              </w:tabs>
              <w:spacing w:line="256" w:lineRule="auto"/>
              <w:ind w:left="0"/>
              <w:jc w:val="both"/>
              <w:rPr>
                <w:b/>
                <w:sz w:val="16"/>
                <w:szCs w:val="16"/>
                <w:u w:val="single"/>
              </w:rPr>
            </w:pPr>
            <w:r>
              <w:rPr>
                <w:b/>
                <w:sz w:val="16"/>
                <w:szCs w:val="16"/>
              </w:rPr>
              <w:t>LINEA DE ACCION:</w:t>
            </w:r>
            <w:r>
              <w:rPr>
                <w:sz w:val="16"/>
                <w:szCs w:val="16"/>
              </w:rPr>
              <w:t xml:space="preserve">  </w:t>
            </w:r>
            <w:r>
              <w:rPr>
                <w:b/>
                <w:sz w:val="16"/>
                <w:szCs w:val="16"/>
                <w:u w:val="single"/>
              </w:rPr>
              <w:t>APOYO PSICOSOCIAL</w:t>
            </w:r>
          </w:p>
          <w:p w14:paraId="7374E6DC">
            <w:pPr>
              <w:pStyle w:val="104"/>
              <w:tabs>
                <w:tab w:val="left" w:pos="240"/>
              </w:tabs>
              <w:spacing w:line="256" w:lineRule="auto"/>
              <w:ind w:left="0"/>
              <w:jc w:val="both"/>
              <w:rPr>
                <w:b/>
                <w:sz w:val="16"/>
                <w:szCs w:val="16"/>
                <w:u w:val="single"/>
              </w:rPr>
            </w:pPr>
          </w:p>
          <w:p w14:paraId="66C96B5F">
            <w:pPr>
              <w:pStyle w:val="104"/>
              <w:tabs>
                <w:tab w:val="left" w:pos="240"/>
              </w:tabs>
              <w:spacing w:line="256" w:lineRule="auto"/>
              <w:ind w:left="0"/>
              <w:jc w:val="both"/>
              <w:rPr>
                <w:b/>
                <w:sz w:val="16"/>
                <w:szCs w:val="16"/>
                <w:u w:val="single"/>
              </w:rPr>
            </w:pPr>
            <w:r>
              <w:rPr>
                <w:b/>
                <w:sz w:val="16"/>
                <w:szCs w:val="16"/>
                <w:u w:val="single"/>
              </w:rPr>
              <w:t xml:space="preserve">ACTIVIDAD: MATRIMONIOS COLECTIVOS; </w:t>
            </w:r>
            <w:r>
              <w:rPr>
                <w:sz w:val="16"/>
                <w:szCs w:val="16"/>
              </w:rPr>
              <w:t>Esta actividad está orientada a crear vínculos de familia al comprender que familias bien constituidas, favorecen el servicio policial y dan ejemplo de vida a la comunidad. Durante años la Policía Nacional ha realizado el evento “matrimonios colectivos”; orientadas a afianzar la relación de pareja, mejorar el diálogo conyugal, fortalecer el vínculo afectivo de los participantes, el equilibrio del profesional de policía como persona, como integrante de una familia, de una comunidad y como servidor público, mitigando la violencia intrafamiliar.</w:t>
            </w:r>
          </w:p>
          <w:p w14:paraId="5829199D">
            <w:pPr>
              <w:adjustRightInd w:val="0"/>
              <w:jc w:val="both"/>
              <w:rPr>
                <w:sz w:val="16"/>
                <w:szCs w:val="16"/>
              </w:rPr>
            </w:pPr>
          </w:p>
          <w:p w14:paraId="3BC890C6">
            <w:pPr>
              <w:adjustRightInd w:val="0"/>
              <w:jc w:val="both"/>
              <w:rPr>
                <w:bCs/>
                <w:sz w:val="16"/>
                <w:szCs w:val="16"/>
              </w:rPr>
            </w:pPr>
            <w:r>
              <w:rPr>
                <w:b/>
                <w:bCs/>
                <w:sz w:val="16"/>
                <w:szCs w:val="16"/>
              </w:rPr>
              <w:t xml:space="preserve">Incluye: </w:t>
            </w:r>
            <w:r>
              <w:rPr>
                <w:bCs/>
                <w:sz w:val="16"/>
                <w:szCs w:val="16"/>
              </w:rPr>
              <w:t>Un salón con capacidad para 150 personas con acomodación en mesa redonda y espacio independiente para la distribución de alimentos.</w:t>
            </w:r>
          </w:p>
          <w:p w14:paraId="1866D59F">
            <w:pPr>
              <w:adjustRightInd w:val="0"/>
              <w:jc w:val="both"/>
              <w:rPr>
                <w:sz w:val="16"/>
                <w:szCs w:val="16"/>
              </w:rPr>
            </w:pPr>
            <w:r>
              <w:rPr>
                <w:b/>
                <w:bCs/>
                <w:sz w:val="16"/>
                <w:szCs w:val="16"/>
              </w:rPr>
              <w:t xml:space="preserve">Acomodación del lugar: </w:t>
            </w:r>
            <w:r>
              <w:rPr>
                <w:sz w:val="16"/>
                <w:szCs w:val="16"/>
              </w:rPr>
              <w:t>Sillas vestidas, mesas con manteles, centros de mesa, decoración del lugar, arco de flores, menaje (platos, vasos, cubiertos, copas).</w:t>
            </w:r>
          </w:p>
          <w:p w14:paraId="3C1DF87F">
            <w:pPr>
              <w:adjustRightInd w:val="0"/>
              <w:jc w:val="both"/>
              <w:rPr>
                <w:sz w:val="16"/>
                <w:szCs w:val="16"/>
              </w:rPr>
            </w:pPr>
            <w:r>
              <w:rPr>
                <w:b/>
                <w:bCs/>
                <w:sz w:val="16"/>
                <w:szCs w:val="16"/>
              </w:rPr>
              <w:t xml:space="preserve">Acomodación iglesia </w:t>
            </w:r>
            <w:r>
              <w:rPr>
                <w:sz w:val="16"/>
                <w:szCs w:val="16"/>
              </w:rPr>
              <w:t>Arreglos florales en bancas de la iglesia, camino al altar y 10 vehículos uniformados de la institución.</w:t>
            </w:r>
          </w:p>
          <w:p w14:paraId="64D301C4">
            <w:pPr>
              <w:adjustRightInd w:val="0"/>
              <w:jc w:val="both"/>
              <w:rPr>
                <w:sz w:val="16"/>
                <w:szCs w:val="16"/>
              </w:rPr>
            </w:pPr>
            <w:r>
              <w:rPr>
                <w:b/>
                <w:bCs/>
                <w:sz w:val="16"/>
                <w:szCs w:val="16"/>
              </w:rPr>
              <w:t>Almuerzo:</w:t>
            </w:r>
            <w:r>
              <w:rPr>
                <w:sz w:val="16"/>
                <w:szCs w:val="16"/>
              </w:rPr>
              <w:t xml:space="preserve"> Servido a la mesa Composición mínima Entrada: (01 Lomo de cerdo de 100 gr, churrasco de 120 gr, costilla de cerdo de 140 gr en salsa BBQ, chorizo de 120 gr, plátano maduro calado 70 gr, arepa de 50 gr, mazorca de 70 gr, piña asada de 50 gr y 01 gaseosa personal de 350 ml de marca reconocida.</w:t>
            </w:r>
          </w:p>
          <w:p w14:paraId="0DF7B00C">
            <w:pPr>
              <w:adjustRightInd w:val="0"/>
              <w:jc w:val="both"/>
              <w:rPr>
                <w:sz w:val="16"/>
                <w:szCs w:val="16"/>
              </w:rPr>
            </w:pPr>
            <w:r>
              <w:rPr>
                <w:b/>
                <w:bCs/>
                <w:sz w:val="16"/>
                <w:szCs w:val="16"/>
              </w:rPr>
              <w:t>Tabla de queso</w:t>
            </w:r>
            <w:r>
              <w:rPr>
                <w:sz w:val="16"/>
                <w:szCs w:val="16"/>
              </w:rPr>
              <w:t xml:space="preserve"> que contenga 3 tipos de quesos, 3 tipos de carnes frías y tres tipos de fruta </w:t>
            </w:r>
          </w:p>
          <w:p w14:paraId="722968CA">
            <w:pPr>
              <w:adjustRightInd w:val="0"/>
              <w:jc w:val="both"/>
              <w:rPr>
                <w:sz w:val="16"/>
                <w:szCs w:val="16"/>
              </w:rPr>
            </w:pPr>
          </w:p>
          <w:p w14:paraId="39A60292">
            <w:pPr>
              <w:pStyle w:val="104"/>
              <w:tabs>
                <w:tab w:val="left" w:pos="240"/>
              </w:tabs>
              <w:ind w:left="0"/>
              <w:jc w:val="both"/>
              <w:rPr>
                <w:b/>
                <w:sz w:val="16"/>
                <w:szCs w:val="16"/>
              </w:rPr>
            </w:pPr>
            <w:r>
              <w:rPr>
                <w:sz w:val="16"/>
                <w:szCs w:val="16"/>
              </w:rPr>
              <w:t>Presentación artística o cultural de con duración mínima de una hora</w:t>
            </w:r>
            <w:r>
              <w:rPr>
                <w:bCs/>
                <w:sz w:val="16"/>
                <w:szCs w:val="16"/>
              </w:rPr>
              <w:t xml:space="preserve">. </w:t>
            </w:r>
          </w:p>
          <w:p w14:paraId="30BD782D">
            <w:pPr>
              <w:pStyle w:val="104"/>
              <w:tabs>
                <w:tab w:val="left" w:pos="240"/>
              </w:tabs>
              <w:ind w:left="0"/>
              <w:jc w:val="both"/>
              <w:rPr>
                <w:b/>
                <w:sz w:val="16"/>
                <w:szCs w:val="16"/>
              </w:rPr>
            </w:pPr>
          </w:p>
          <w:p w14:paraId="6FB827B8">
            <w:pPr>
              <w:jc w:val="both"/>
              <w:rPr>
                <w:sz w:val="16"/>
                <w:szCs w:val="16"/>
              </w:rPr>
            </w:pPr>
            <w:r>
              <w:rPr>
                <w:b/>
                <w:bCs/>
                <w:sz w:val="16"/>
                <w:szCs w:val="16"/>
              </w:rPr>
              <w:t>ESPACIOS DONDE SE REALIZARÁ LA ACTIVIDAD Y LOGISTICA</w:t>
            </w:r>
            <w:r>
              <w:rPr>
                <w:sz w:val="16"/>
                <w:szCs w:val="16"/>
              </w:rPr>
              <w:t>.</w:t>
            </w:r>
          </w:p>
          <w:p w14:paraId="06D8A1BA">
            <w:pPr>
              <w:jc w:val="both"/>
              <w:rPr>
                <w:sz w:val="16"/>
                <w:szCs w:val="16"/>
              </w:rPr>
            </w:pPr>
          </w:p>
          <w:p w14:paraId="3FC114FE">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6D4F257E">
            <w:pPr>
              <w:jc w:val="both"/>
              <w:rPr>
                <w:sz w:val="16"/>
                <w:szCs w:val="16"/>
              </w:rPr>
            </w:pPr>
          </w:p>
          <w:p w14:paraId="105E4F15">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0D0C994C">
            <w:pPr>
              <w:jc w:val="both"/>
              <w:rPr>
                <w:sz w:val="16"/>
                <w:szCs w:val="16"/>
              </w:rPr>
            </w:pPr>
          </w:p>
          <w:p w14:paraId="3761A2B8">
            <w:pPr>
              <w:jc w:val="both"/>
              <w:rPr>
                <w:sz w:val="16"/>
                <w:szCs w:val="16"/>
              </w:rPr>
            </w:pPr>
            <w:r>
              <w:rPr>
                <w:sz w:val="16"/>
                <w:szCs w:val="16"/>
              </w:rPr>
              <w:t>El contratista deberá garantizar en el desarrollo de cada una de las actividades el cumplimiento de los protocolos de bioseguridad.</w:t>
            </w:r>
          </w:p>
          <w:p w14:paraId="37AC49D5">
            <w:pPr>
              <w:jc w:val="both"/>
              <w:rPr>
                <w:sz w:val="16"/>
                <w:szCs w:val="16"/>
              </w:rPr>
            </w:pPr>
          </w:p>
          <w:p w14:paraId="679933D0">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B659EAE">
            <w:pPr>
              <w:jc w:val="both"/>
              <w:rPr>
                <w:sz w:val="16"/>
                <w:szCs w:val="16"/>
              </w:rPr>
            </w:pPr>
          </w:p>
          <w:p w14:paraId="04857D8A">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02DC238">
            <w:pPr>
              <w:jc w:val="both"/>
              <w:rPr>
                <w:sz w:val="16"/>
                <w:szCs w:val="16"/>
              </w:rPr>
            </w:pPr>
          </w:p>
          <w:p w14:paraId="4680A2D4">
            <w:pPr>
              <w:pStyle w:val="104"/>
              <w:tabs>
                <w:tab w:val="left" w:pos="240"/>
              </w:tabs>
              <w:ind w:left="0"/>
              <w:jc w:val="both"/>
              <w:rPr>
                <w:b/>
                <w:sz w:val="16"/>
                <w:szCs w:val="16"/>
              </w:rPr>
            </w:pPr>
            <w:r>
              <w:rPr>
                <w:sz w:val="16"/>
                <w:szCs w:val="16"/>
              </w:rPr>
              <w:t>El costo debe ser el valor unitario, por persona.</w:t>
            </w:r>
          </w:p>
        </w:tc>
        <w:tc>
          <w:tcPr>
            <w:tcW w:w="608" w:type="pct"/>
            <w:vAlign w:val="center"/>
          </w:tcPr>
          <w:p w14:paraId="1DD5D1E8">
            <w:pPr>
              <w:pStyle w:val="57"/>
              <w:tabs>
                <w:tab w:val="left" w:pos="-3261"/>
                <w:tab w:val="left" w:pos="-2552"/>
              </w:tabs>
              <w:spacing w:after="0" w:line="240" w:lineRule="auto"/>
              <w:jc w:val="center"/>
              <w:rPr>
                <w:b/>
                <w:sz w:val="18"/>
                <w:szCs w:val="18"/>
                <w:lang w:val="es-CO"/>
              </w:rPr>
            </w:pPr>
            <w:r>
              <w:rPr>
                <w:color w:val="000000"/>
                <w:sz w:val="16"/>
                <w:szCs w:val="16"/>
              </w:rPr>
              <w:t>$416.666,67</w:t>
            </w:r>
          </w:p>
        </w:tc>
        <w:tc>
          <w:tcPr>
            <w:tcW w:w="541" w:type="pct"/>
            <w:vAlign w:val="center"/>
          </w:tcPr>
          <w:p w14:paraId="2EE2802F">
            <w:pPr>
              <w:pStyle w:val="57"/>
              <w:tabs>
                <w:tab w:val="left" w:pos="-3261"/>
                <w:tab w:val="left" w:pos="-2552"/>
              </w:tabs>
              <w:spacing w:after="0" w:line="240" w:lineRule="auto"/>
              <w:jc w:val="center"/>
              <w:rPr>
                <w:b/>
                <w:sz w:val="18"/>
                <w:szCs w:val="18"/>
                <w:lang w:val="es-CO"/>
              </w:rPr>
            </w:pPr>
          </w:p>
        </w:tc>
      </w:tr>
      <w:tr w14:paraId="65AC0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6962472D">
            <w:pPr>
              <w:pStyle w:val="57"/>
              <w:tabs>
                <w:tab w:val="left" w:pos="-3261"/>
                <w:tab w:val="left" w:pos="-2552"/>
              </w:tabs>
              <w:spacing w:after="0" w:line="240" w:lineRule="auto"/>
              <w:jc w:val="center"/>
              <w:rPr>
                <w:color w:val="000000"/>
                <w:sz w:val="16"/>
                <w:szCs w:val="16"/>
                <w:lang w:val="es-CO"/>
              </w:rPr>
            </w:pPr>
            <w:r>
              <w:rPr>
                <w:color w:val="000000"/>
                <w:sz w:val="16"/>
                <w:szCs w:val="16"/>
                <w:lang w:val="es-CO"/>
              </w:rPr>
              <w:t>12</w:t>
            </w:r>
          </w:p>
        </w:tc>
        <w:tc>
          <w:tcPr>
            <w:tcW w:w="3511" w:type="pct"/>
            <w:vAlign w:val="center"/>
          </w:tcPr>
          <w:p w14:paraId="7A516D99">
            <w:pPr>
              <w:jc w:val="both"/>
              <w:rPr>
                <w:b/>
                <w:color w:val="000000"/>
                <w:sz w:val="16"/>
                <w:szCs w:val="16"/>
              </w:rPr>
            </w:pPr>
            <w:r>
              <w:rPr>
                <w:b/>
                <w:sz w:val="16"/>
                <w:szCs w:val="16"/>
              </w:rPr>
              <w:t>LÍNEA DE INTERVENCIÓN ADULTEZ</w:t>
            </w:r>
          </w:p>
          <w:p w14:paraId="20E68823">
            <w:pPr>
              <w:jc w:val="both"/>
              <w:rPr>
                <w:b/>
                <w:sz w:val="16"/>
                <w:szCs w:val="16"/>
                <w:u w:val="single"/>
              </w:rPr>
            </w:pPr>
            <w:r>
              <w:rPr>
                <w:b/>
                <w:sz w:val="16"/>
                <w:szCs w:val="16"/>
                <w:u w:val="single"/>
              </w:rPr>
              <w:t>Uso del tiempo fuera del trabajo –</w:t>
            </w:r>
            <w:r>
              <w:rPr>
                <w:sz w:val="16"/>
                <w:szCs w:val="16"/>
              </w:rPr>
              <w:t xml:space="preserve"> </w:t>
            </w:r>
            <w:r>
              <w:rPr>
                <w:b/>
                <w:sz w:val="16"/>
                <w:szCs w:val="16"/>
                <w:u w:val="single"/>
              </w:rPr>
              <w:t>Fomento de las actividades deportivas, recreativas y culturales-</w:t>
            </w:r>
          </w:p>
          <w:p w14:paraId="47015C70">
            <w:pPr>
              <w:jc w:val="both"/>
              <w:rPr>
                <w:b/>
                <w:sz w:val="16"/>
                <w:szCs w:val="16"/>
                <w:u w:val="single"/>
              </w:rPr>
            </w:pPr>
          </w:p>
          <w:p w14:paraId="1A441798">
            <w:pPr>
              <w:pStyle w:val="104"/>
              <w:tabs>
                <w:tab w:val="left" w:pos="240"/>
              </w:tabs>
              <w:ind w:left="0"/>
              <w:jc w:val="both"/>
              <w:rPr>
                <w:b/>
                <w:bCs/>
                <w:sz w:val="16"/>
                <w:szCs w:val="16"/>
                <w:u w:val="single"/>
              </w:rPr>
            </w:pPr>
            <w:r>
              <w:rPr>
                <w:b/>
                <w:sz w:val="16"/>
                <w:szCs w:val="16"/>
              </w:rPr>
              <w:t xml:space="preserve">LINEA DE ACCION - </w:t>
            </w:r>
            <w:r>
              <w:rPr>
                <w:rFonts w:eastAsia="Calibri"/>
                <w:b/>
                <w:bCs/>
                <w:sz w:val="16"/>
                <w:szCs w:val="16"/>
                <w:lang w:eastAsia="en-US"/>
              </w:rPr>
              <w:t xml:space="preserve">RECREACIÓN DEPORTE, CULTURA Y TURISMO - </w:t>
            </w:r>
          </w:p>
          <w:p w14:paraId="4149F311">
            <w:pPr>
              <w:jc w:val="both"/>
              <w:rPr>
                <w:rFonts w:eastAsia="Calibri"/>
                <w:b/>
                <w:sz w:val="16"/>
                <w:szCs w:val="16"/>
              </w:rPr>
            </w:pPr>
            <w:r>
              <w:rPr>
                <w:b/>
                <w:color w:val="000000"/>
                <w:sz w:val="16"/>
                <w:szCs w:val="16"/>
              </w:rPr>
              <w:t>ACTIVIDADES INSTITUCIONALES</w:t>
            </w:r>
          </w:p>
          <w:p w14:paraId="4CFEACA4">
            <w:pPr>
              <w:jc w:val="both"/>
              <w:rPr>
                <w:rFonts w:eastAsia="Calibri"/>
                <w:b/>
                <w:sz w:val="16"/>
                <w:szCs w:val="16"/>
              </w:rPr>
            </w:pPr>
          </w:p>
          <w:tbl>
            <w:tblPr>
              <w:tblStyle w:val="100"/>
              <w:tblW w:w="4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79"/>
              <w:gridCol w:w="2479"/>
            </w:tblGrid>
            <w:tr w14:paraId="70EA3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2479" w:type="dxa"/>
                </w:tcPr>
                <w:p w14:paraId="6131E4C5">
                  <w:pPr>
                    <w:rPr>
                      <w:sz w:val="16"/>
                      <w:szCs w:val="16"/>
                    </w:rPr>
                  </w:pPr>
                  <w:r>
                    <w:rPr>
                      <w:sz w:val="16"/>
                      <w:szCs w:val="16"/>
                    </w:rPr>
                    <w:t>-Personajes del mes.</w:t>
                  </w:r>
                </w:p>
                <w:p w14:paraId="5222478F">
                  <w:pPr>
                    <w:rPr>
                      <w:sz w:val="16"/>
                      <w:szCs w:val="16"/>
                    </w:rPr>
                  </w:pPr>
                  <w:r>
                    <w:rPr>
                      <w:sz w:val="16"/>
                      <w:szCs w:val="16"/>
                    </w:rPr>
                    <w:t>-Familia policial.</w:t>
                  </w:r>
                </w:p>
                <w:p w14:paraId="08202BAB">
                  <w:pPr>
                    <w:rPr>
                      <w:sz w:val="16"/>
                      <w:szCs w:val="16"/>
                    </w:rPr>
                  </w:pPr>
                  <w:r>
                    <w:rPr>
                      <w:sz w:val="16"/>
                      <w:szCs w:val="16"/>
                    </w:rPr>
                    <w:t>-Aniversario Policía Nacional.</w:t>
                  </w:r>
                </w:p>
              </w:tc>
              <w:tc>
                <w:tcPr>
                  <w:tcW w:w="2479" w:type="dxa"/>
                </w:tcPr>
                <w:p w14:paraId="5537F61E">
                  <w:pPr>
                    <w:rPr>
                      <w:sz w:val="16"/>
                      <w:szCs w:val="16"/>
                    </w:rPr>
                  </w:pPr>
                  <w:r>
                    <w:rPr>
                      <w:sz w:val="16"/>
                      <w:szCs w:val="16"/>
                    </w:rPr>
                    <w:t>-Ascensos.</w:t>
                  </w:r>
                </w:p>
                <w:p w14:paraId="5EE9C32D">
                  <w:pPr>
                    <w:rPr>
                      <w:sz w:val="16"/>
                      <w:szCs w:val="16"/>
                    </w:rPr>
                  </w:pPr>
                  <w:r>
                    <w:rPr>
                      <w:sz w:val="16"/>
                      <w:szCs w:val="16"/>
                    </w:rPr>
                    <w:t>-Cumpleaños del departamento.</w:t>
                  </w:r>
                </w:p>
                <w:p w14:paraId="48F16CDD">
                  <w:pPr>
                    <w:rPr>
                      <w:sz w:val="16"/>
                      <w:szCs w:val="16"/>
                    </w:rPr>
                  </w:pPr>
                  <w:r>
                    <w:rPr>
                      <w:sz w:val="16"/>
                      <w:szCs w:val="16"/>
                    </w:rPr>
                    <w:t>-Cumpleaños.</w:t>
                  </w:r>
                </w:p>
              </w:tc>
            </w:tr>
          </w:tbl>
          <w:p w14:paraId="64C476F3">
            <w:pPr>
              <w:jc w:val="both"/>
              <w:rPr>
                <w:sz w:val="16"/>
                <w:szCs w:val="16"/>
              </w:rPr>
            </w:pPr>
          </w:p>
          <w:p w14:paraId="60143166">
            <w:pPr>
              <w:jc w:val="both"/>
              <w:rPr>
                <w:sz w:val="16"/>
                <w:szCs w:val="16"/>
                <w:highlight w:val="yellow"/>
              </w:rPr>
            </w:pPr>
            <w:r>
              <w:rPr>
                <w:b/>
                <w:bCs/>
                <w:sz w:val="16"/>
                <w:szCs w:val="16"/>
              </w:rPr>
              <w:t>DESCRIPCIÓN DE LA ACTIVIDAD</w:t>
            </w:r>
            <w:r>
              <w:rPr>
                <w:sz w:val="16"/>
                <w:szCs w:val="16"/>
              </w:rPr>
              <w:t xml:space="preserve">: Esta actividad está orientada motivar a los funcionarios a fomentar los vínculos de unidad familiar, resaltando los logros del individuo en su carrera esta institucional, los logros personales, institucionales que enaltecen al ser humano y dignifica con su trabajo el círculo familiar e institucional, permitiendo descubrir sus valores y talentos a través de diferentes actividades, culturales que permitan generar un aprendizaje y reconocimiento significativo. </w:t>
            </w:r>
          </w:p>
          <w:p w14:paraId="01B81031">
            <w:pPr>
              <w:jc w:val="both"/>
              <w:rPr>
                <w:sz w:val="16"/>
                <w:szCs w:val="16"/>
                <w:highlight w:val="yellow"/>
              </w:rPr>
            </w:pPr>
          </w:p>
          <w:p w14:paraId="0D51DE21">
            <w:pPr>
              <w:jc w:val="both"/>
              <w:rPr>
                <w:b/>
                <w:sz w:val="16"/>
                <w:szCs w:val="16"/>
              </w:rPr>
            </w:pPr>
            <w:r>
              <w:rPr>
                <w:b/>
                <w:sz w:val="16"/>
                <w:szCs w:val="16"/>
              </w:rPr>
              <w:t>SE REQUIERE PARA LA IMPLEMENTACIÓN DE ESTAS ACTIVIDADES</w:t>
            </w:r>
          </w:p>
          <w:p w14:paraId="18C33F8E">
            <w:pPr>
              <w:jc w:val="both"/>
              <w:rPr>
                <w:sz w:val="16"/>
                <w:szCs w:val="16"/>
                <w:highlight w:val="yellow"/>
              </w:rPr>
            </w:pPr>
          </w:p>
          <w:p w14:paraId="1569F176">
            <w:pPr>
              <w:pStyle w:val="104"/>
              <w:numPr>
                <w:ilvl w:val="0"/>
                <w:numId w:val="26"/>
              </w:numPr>
              <w:autoSpaceDE/>
              <w:autoSpaceDN/>
              <w:adjustRightInd w:val="0"/>
              <w:jc w:val="both"/>
              <w:rPr>
                <w:sz w:val="16"/>
                <w:szCs w:val="16"/>
              </w:rPr>
            </w:pPr>
            <w:r>
              <w:rPr>
                <w:sz w:val="16"/>
                <w:szCs w:val="16"/>
              </w:rPr>
              <w:t xml:space="preserve">Taller y/o charla dirigida por personal profesional alusivo a la actividad. </w:t>
            </w:r>
          </w:p>
          <w:p w14:paraId="1C610004">
            <w:pPr>
              <w:pStyle w:val="104"/>
              <w:numPr>
                <w:ilvl w:val="0"/>
                <w:numId w:val="26"/>
              </w:numPr>
              <w:autoSpaceDE/>
              <w:autoSpaceDN/>
              <w:jc w:val="both"/>
              <w:rPr>
                <w:sz w:val="16"/>
                <w:szCs w:val="16"/>
              </w:rPr>
            </w:pPr>
            <w:r>
              <w:rPr>
                <w:sz w:val="16"/>
                <w:szCs w:val="16"/>
              </w:rPr>
              <w:t>salón con capacidad mínima para 100 personas, sonido y Amplificación, Ambientación y/o decoración del lugar, uso de zonas húmedas o atracciones acuáticas y recreativas del lugar.</w:t>
            </w:r>
          </w:p>
          <w:p w14:paraId="504A67DD">
            <w:pPr>
              <w:pStyle w:val="104"/>
              <w:numPr>
                <w:ilvl w:val="0"/>
                <w:numId w:val="26"/>
              </w:numPr>
              <w:autoSpaceDE/>
              <w:autoSpaceDN/>
              <w:jc w:val="both"/>
              <w:rPr>
                <w:sz w:val="16"/>
                <w:szCs w:val="16"/>
              </w:rPr>
            </w:pPr>
            <w:r>
              <w:rPr>
                <w:sz w:val="16"/>
                <w:szCs w:val="16"/>
              </w:rPr>
              <w:t xml:space="preserve">Ingreso al lugar del evento  </w:t>
            </w:r>
          </w:p>
          <w:p w14:paraId="517F79A4">
            <w:pPr>
              <w:pStyle w:val="104"/>
              <w:numPr>
                <w:ilvl w:val="0"/>
                <w:numId w:val="26"/>
              </w:numPr>
              <w:autoSpaceDE/>
              <w:autoSpaceDN/>
              <w:jc w:val="both"/>
              <w:rPr>
                <w:sz w:val="16"/>
                <w:szCs w:val="16"/>
              </w:rPr>
            </w:pPr>
            <w:r>
              <w:rPr>
                <w:sz w:val="16"/>
                <w:szCs w:val="16"/>
              </w:rPr>
              <w:t>Pasa bocas</w:t>
            </w:r>
          </w:p>
          <w:p w14:paraId="226A5D66">
            <w:pPr>
              <w:pStyle w:val="104"/>
              <w:numPr>
                <w:ilvl w:val="0"/>
                <w:numId w:val="26"/>
              </w:numPr>
              <w:autoSpaceDE/>
              <w:autoSpaceDN/>
              <w:jc w:val="both"/>
              <w:rPr>
                <w:sz w:val="16"/>
                <w:szCs w:val="16"/>
              </w:rPr>
            </w:pPr>
            <w:r>
              <w:rPr>
                <w:sz w:val="16"/>
                <w:szCs w:val="16"/>
              </w:rPr>
              <w:t>Porción repostería torta, bebida gaseosa marcas reconocidas las cuales deberán ser entregadas en contenedor alusivo al tema (caja, envase plástico, etc.) de acuerdo a los requerimientos del supervisor del contrato</w:t>
            </w:r>
          </w:p>
          <w:p w14:paraId="658DDD35">
            <w:pPr>
              <w:jc w:val="both"/>
              <w:rPr>
                <w:sz w:val="16"/>
                <w:szCs w:val="16"/>
                <w:highlight w:val="yellow"/>
              </w:rPr>
            </w:pPr>
          </w:p>
          <w:p w14:paraId="0E6C1B37">
            <w:pPr>
              <w:jc w:val="both"/>
              <w:rPr>
                <w:b/>
                <w:bCs/>
                <w:sz w:val="16"/>
                <w:szCs w:val="16"/>
              </w:rPr>
            </w:pPr>
            <w:r>
              <w:rPr>
                <w:b/>
                <w:bCs/>
                <w:sz w:val="16"/>
                <w:szCs w:val="16"/>
              </w:rPr>
              <w:t xml:space="preserve">Alimentación </w:t>
            </w:r>
          </w:p>
          <w:p w14:paraId="645CC21A">
            <w:pPr>
              <w:jc w:val="both"/>
              <w:rPr>
                <w:sz w:val="16"/>
                <w:szCs w:val="16"/>
              </w:rPr>
            </w:pPr>
          </w:p>
          <w:p w14:paraId="558F5754">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77162354">
            <w:pPr>
              <w:jc w:val="both"/>
              <w:rPr>
                <w:bCs/>
                <w:sz w:val="16"/>
                <w:szCs w:val="16"/>
              </w:rPr>
            </w:pPr>
          </w:p>
          <w:p w14:paraId="27564A59">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346F037C">
            <w:pPr>
              <w:jc w:val="both"/>
              <w:rPr>
                <w:sz w:val="16"/>
                <w:szCs w:val="16"/>
              </w:rPr>
            </w:pPr>
          </w:p>
          <w:p w14:paraId="21E58D02">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7E5F3AD9">
            <w:pPr>
              <w:jc w:val="both"/>
              <w:rPr>
                <w:b/>
                <w:bCs/>
                <w:sz w:val="16"/>
                <w:szCs w:val="16"/>
              </w:rPr>
            </w:pPr>
          </w:p>
          <w:p w14:paraId="26618EB8">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07ACF44D">
            <w:pPr>
              <w:jc w:val="both"/>
              <w:rPr>
                <w:bCs/>
                <w:sz w:val="16"/>
                <w:szCs w:val="16"/>
              </w:rPr>
            </w:pPr>
          </w:p>
          <w:p w14:paraId="1124DE14">
            <w:pPr>
              <w:jc w:val="both"/>
              <w:rPr>
                <w:sz w:val="16"/>
                <w:szCs w:val="16"/>
              </w:rPr>
            </w:pPr>
            <w:r>
              <w:rPr>
                <w:sz w:val="16"/>
                <w:szCs w:val="16"/>
              </w:rPr>
              <w:t>Una de las opciones planteadas en la descripción de la actividad, en coordinación con el supervisor del contrato.</w:t>
            </w:r>
          </w:p>
          <w:p w14:paraId="4E687045">
            <w:pPr>
              <w:jc w:val="both"/>
              <w:rPr>
                <w:sz w:val="16"/>
                <w:szCs w:val="16"/>
                <w:highlight w:val="yellow"/>
              </w:rPr>
            </w:pPr>
          </w:p>
          <w:p w14:paraId="17A7DA17">
            <w:pPr>
              <w:jc w:val="both"/>
              <w:rPr>
                <w:sz w:val="16"/>
                <w:szCs w:val="16"/>
              </w:rPr>
            </w:pPr>
            <w:r>
              <w:rPr>
                <w:b/>
                <w:bCs/>
                <w:sz w:val="16"/>
                <w:szCs w:val="16"/>
              </w:rPr>
              <w:t>ESPACIOS DONDE SE REALIZARÁ LA ACTIVIDAD Y LOGISTICA</w:t>
            </w:r>
            <w:r>
              <w:rPr>
                <w:sz w:val="16"/>
                <w:szCs w:val="16"/>
              </w:rPr>
              <w:t>.</w:t>
            </w:r>
          </w:p>
          <w:p w14:paraId="1D6661B9">
            <w:pPr>
              <w:jc w:val="both"/>
              <w:rPr>
                <w:sz w:val="16"/>
                <w:szCs w:val="16"/>
              </w:rPr>
            </w:pPr>
          </w:p>
          <w:p w14:paraId="7BBFC6FA">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07415DAF">
            <w:pPr>
              <w:jc w:val="both"/>
              <w:rPr>
                <w:sz w:val="16"/>
                <w:szCs w:val="16"/>
              </w:rPr>
            </w:pPr>
          </w:p>
          <w:p w14:paraId="71B3B599">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164AA32C">
            <w:pPr>
              <w:jc w:val="both"/>
              <w:rPr>
                <w:sz w:val="16"/>
                <w:szCs w:val="16"/>
              </w:rPr>
            </w:pPr>
          </w:p>
          <w:p w14:paraId="48629ABD">
            <w:pPr>
              <w:jc w:val="both"/>
              <w:rPr>
                <w:sz w:val="16"/>
                <w:szCs w:val="16"/>
              </w:rPr>
            </w:pPr>
            <w:r>
              <w:rPr>
                <w:sz w:val="16"/>
                <w:szCs w:val="16"/>
              </w:rPr>
              <w:t>El contratista deberá garantizar en el desarrollo de cada una de las actividades el cumplimiento de los protocolos de bioseguridad.</w:t>
            </w:r>
          </w:p>
          <w:p w14:paraId="09D710A4">
            <w:pPr>
              <w:jc w:val="both"/>
              <w:rPr>
                <w:sz w:val="16"/>
                <w:szCs w:val="16"/>
              </w:rPr>
            </w:pPr>
          </w:p>
          <w:p w14:paraId="1AA61E1A">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1DD7999">
            <w:pPr>
              <w:jc w:val="both"/>
              <w:rPr>
                <w:sz w:val="16"/>
                <w:szCs w:val="16"/>
              </w:rPr>
            </w:pPr>
          </w:p>
          <w:p w14:paraId="588EDE96">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7BFE1201">
            <w:pPr>
              <w:jc w:val="both"/>
              <w:rPr>
                <w:sz w:val="16"/>
                <w:szCs w:val="16"/>
              </w:rPr>
            </w:pPr>
          </w:p>
          <w:p w14:paraId="5D05B7AF">
            <w:pPr>
              <w:pStyle w:val="104"/>
              <w:tabs>
                <w:tab w:val="left" w:pos="240"/>
              </w:tabs>
              <w:spacing w:line="256" w:lineRule="auto"/>
              <w:ind w:left="0"/>
              <w:jc w:val="both"/>
              <w:rPr>
                <w:b/>
                <w:sz w:val="16"/>
                <w:szCs w:val="16"/>
              </w:rPr>
            </w:pPr>
            <w:r>
              <w:rPr>
                <w:sz w:val="16"/>
                <w:szCs w:val="16"/>
              </w:rPr>
              <w:t>El costo debe ser el valor unitario, por persona.</w:t>
            </w:r>
          </w:p>
        </w:tc>
        <w:tc>
          <w:tcPr>
            <w:tcW w:w="608" w:type="pct"/>
            <w:vAlign w:val="center"/>
          </w:tcPr>
          <w:p w14:paraId="4AEC5889">
            <w:pPr>
              <w:pStyle w:val="57"/>
              <w:tabs>
                <w:tab w:val="left" w:pos="-3261"/>
                <w:tab w:val="left" w:pos="-2552"/>
              </w:tabs>
              <w:spacing w:after="0" w:line="240" w:lineRule="auto"/>
              <w:jc w:val="center"/>
              <w:rPr>
                <w:b/>
                <w:sz w:val="18"/>
                <w:szCs w:val="18"/>
                <w:lang w:val="es-CO"/>
              </w:rPr>
            </w:pPr>
            <w:r>
              <w:rPr>
                <w:color w:val="000000"/>
                <w:sz w:val="16"/>
                <w:szCs w:val="16"/>
              </w:rPr>
              <w:t>$226.666,67</w:t>
            </w:r>
          </w:p>
        </w:tc>
        <w:tc>
          <w:tcPr>
            <w:tcW w:w="541" w:type="pct"/>
            <w:vAlign w:val="center"/>
          </w:tcPr>
          <w:p w14:paraId="680D6A18">
            <w:pPr>
              <w:pStyle w:val="57"/>
              <w:tabs>
                <w:tab w:val="left" w:pos="-3261"/>
                <w:tab w:val="left" w:pos="-2552"/>
              </w:tabs>
              <w:spacing w:after="0" w:line="240" w:lineRule="auto"/>
              <w:jc w:val="center"/>
              <w:rPr>
                <w:b/>
                <w:sz w:val="18"/>
                <w:szCs w:val="18"/>
                <w:lang w:val="es-CO"/>
              </w:rPr>
            </w:pPr>
          </w:p>
        </w:tc>
      </w:tr>
      <w:tr w14:paraId="109E2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12D18C9B">
            <w:pPr>
              <w:pStyle w:val="57"/>
              <w:tabs>
                <w:tab w:val="left" w:pos="-3261"/>
                <w:tab w:val="left" w:pos="-2552"/>
              </w:tabs>
              <w:spacing w:after="0" w:line="240" w:lineRule="auto"/>
              <w:jc w:val="center"/>
              <w:rPr>
                <w:color w:val="000000"/>
                <w:sz w:val="16"/>
                <w:szCs w:val="16"/>
                <w:lang w:val="es-CO"/>
              </w:rPr>
            </w:pPr>
            <w:r>
              <w:rPr>
                <w:color w:val="000000"/>
                <w:sz w:val="16"/>
                <w:szCs w:val="16"/>
                <w:lang w:val="es-CO"/>
              </w:rPr>
              <w:t>13</w:t>
            </w:r>
          </w:p>
        </w:tc>
        <w:tc>
          <w:tcPr>
            <w:tcW w:w="3511" w:type="pct"/>
            <w:vAlign w:val="center"/>
          </w:tcPr>
          <w:p w14:paraId="0C0BC4B1">
            <w:pPr>
              <w:jc w:val="both"/>
              <w:rPr>
                <w:b/>
                <w:sz w:val="16"/>
                <w:szCs w:val="16"/>
                <w:u w:val="single"/>
              </w:rPr>
            </w:pPr>
            <w:r>
              <w:rPr>
                <w:b/>
                <w:sz w:val="16"/>
                <w:szCs w:val="16"/>
                <w:u w:val="single"/>
              </w:rPr>
              <w:t xml:space="preserve">LÍNEA DE INTERVENCIÓN ADULTEZ GÉNERO. </w:t>
            </w:r>
          </w:p>
          <w:p w14:paraId="3A857E7C">
            <w:pPr>
              <w:jc w:val="both"/>
              <w:rPr>
                <w:b/>
                <w:sz w:val="16"/>
                <w:szCs w:val="16"/>
                <w:u w:val="single"/>
              </w:rPr>
            </w:pPr>
            <w:r>
              <w:rPr>
                <w:b/>
                <w:sz w:val="16"/>
                <w:szCs w:val="16"/>
                <w:u w:val="single"/>
              </w:rPr>
              <w:t xml:space="preserve">Uso del tiempo fuera del trabajo - Fomento de las actividades deportivas, recreativas y culturales. </w:t>
            </w:r>
          </w:p>
          <w:p w14:paraId="2E524020">
            <w:pPr>
              <w:jc w:val="both"/>
              <w:rPr>
                <w:b/>
                <w:sz w:val="16"/>
                <w:szCs w:val="16"/>
                <w:highlight w:val="yellow"/>
                <w:u w:val="single"/>
              </w:rPr>
            </w:pPr>
          </w:p>
          <w:p w14:paraId="2472E6BD">
            <w:pPr>
              <w:jc w:val="both"/>
              <w:rPr>
                <w:b/>
                <w:sz w:val="16"/>
                <w:szCs w:val="16"/>
              </w:rPr>
            </w:pPr>
            <w:r>
              <w:rPr>
                <w:b/>
                <w:sz w:val="16"/>
                <w:szCs w:val="16"/>
              </w:rPr>
              <w:t>LINEA DE ACCION - ASISTENCIA SOCIAL - ACTIVIDADES PARA BLINDAR LA VIDA.</w:t>
            </w:r>
          </w:p>
          <w:p w14:paraId="670AB5B4">
            <w:pPr>
              <w:jc w:val="both"/>
              <w:rPr>
                <w:b/>
                <w:sz w:val="16"/>
                <w:szCs w:val="16"/>
              </w:rPr>
            </w:pPr>
          </w:p>
          <w:tbl>
            <w:tblPr>
              <w:tblStyle w:val="100"/>
              <w:tblW w:w="4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79"/>
              <w:gridCol w:w="2479"/>
            </w:tblGrid>
            <w:tr w14:paraId="503CE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2479" w:type="dxa"/>
                </w:tcPr>
                <w:p w14:paraId="20E99A73">
                  <w:pPr>
                    <w:rPr>
                      <w:sz w:val="16"/>
                      <w:szCs w:val="16"/>
                    </w:rPr>
                  </w:pPr>
                  <w:r>
                    <w:rPr>
                      <w:sz w:val="16"/>
                      <w:szCs w:val="16"/>
                    </w:rPr>
                    <w:t xml:space="preserve">-Taller de convivencia psicosocial. </w:t>
                  </w:r>
                </w:p>
                <w:p w14:paraId="3CD7025F">
                  <w:pPr>
                    <w:rPr>
                      <w:sz w:val="16"/>
                      <w:szCs w:val="16"/>
                    </w:rPr>
                  </w:pPr>
                  <w:r>
                    <w:rPr>
                      <w:sz w:val="16"/>
                      <w:szCs w:val="16"/>
                    </w:rPr>
                    <w:t>-Encuentro de solteros.</w:t>
                  </w:r>
                </w:p>
                <w:p w14:paraId="1F82D320">
                  <w:pPr>
                    <w:rPr>
                      <w:sz w:val="16"/>
                      <w:szCs w:val="16"/>
                    </w:rPr>
                  </w:pPr>
                  <w:r>
                    <w:rPr>
                      <w:sz w:val="16"/>
                      <w:szCs w:val="16"/>
                    </w:rPr>
                    <w:t>-Encuentro de parejas.</w:t>
                  </w:r>
                </w:p>
                <w:p w14:paraId="78EA3994">
                  <w:pPr>
                    <w:rPr>
                      <w:sz w:val="16"/>
                      <w:szCs w:val="16"/>
                    </w:rPr>
                  </w:pPr>
                  <w:r>
                    <w:rPr>
                      <w:sz w:val="16"/>
                      <w:szCs w:val="16"/>
                    </w:rPr>
                    <w:t>-Educación financiera.</w:t>
                  </w:r>
                </w:p>
              </w:tc>
              <w:tc>
                <w:tcPr>
                  <w:tcW w:w="2479" w:type="dxa"/>
                </w:tcPr>
                <w:p w14:paraId="4CAFE37E">
                  <w:pPr>
                    <w:rPr>
                      <w:sz w:val="16"/>
                      <w:szCs w:val="16"/>
                    </w:rPr>
                  </w:pPr>
                  <w:r>
                    <w:rPr>
                      <w:sz w:val="16"/>
                      <w:szCs w:val="16"/>
                    </w:rPr>
                    <w:t>-Conversatorio para Mujeres.</w:t>
                  </w:r>
                </w:p>
                <w:p w14:paraId="12B73503">
                  <w:pPr>
                    <w:rPr>
                      <w:sz w:val="16"/>
                      <w:szCs w:val="16"/>
                    </w:rPr>
                  </w:pPr>
                  <w:r>
                    <w:rPr>
                      <w:sz w:val="16"/>
                      <w:szCs w:val="16"/>
                    </w:rPr>
                    <w:t>-Salario Emocional.</w:t>
                  </w:r>
                </w:p>
                <w:p w14:paraId="19797E92">
                  <w:pPr>
                    <w:rPr>
                      <w:sz w:val="16"/>
                      <w:szCs w:val="16"/>
                    </w:rPr>
                  </w:pPr>
                  <w:r>
                    <w:rPr>
                      <w:sz w:val="16"/>
                      <w:szCs w:val="16"/>
                    </w:rPr>
                    <w:t>-Salud financiera.</w:t>
                  </w:r>
                </w:p>
                <w:p w14:paraId="64F96FA5">
                  <w:pPr>
                    <w:rPr>
                      <w:sz w:val="16"/>
                      <w:szCs w:val="16"/>
                    </w:rPr>
                  </w:pPr>
                  <w:r>
                    <w:rPr>
                      <w:sz w:val="16"/>
                      <w:szCs w:val="16"/>
                    </w:rPr>
                    <w:t>- Proyecto de vida.</w:t>
                  </w:r>
                </w:p>
              </w:tc>
            </w:tr>
          </w:tbl>
          <w:p w14:paraId="4B7CB7AE">
            <w:pPr>
              <w:jc w:val="both"/>
              <w:rPr>
                <w:sz w:val="16"/>
                <w:szCs w:val="16"/>
              </w:rPr>
            </w:pPr>
          </w:p>
          <w:p w14:paraId="0A9F795D">
            <w:pPr>
              <w:jc w:val="both"/>
              <w:rPr>
                <w:sz w:val="16"/>
                <w:szCs w:val="16"/>
              </w:rPr>
            </w:pPr>
            <w:r>
              <w:rPr>
                <w:b/>
                <w:sz w:val="16"/>
                <w:szCs w:val="16"/>
              </w:rPr>
              <w:t>DESCRIPCIÓN DE LA ACTIVIDAD:</w:t>
            </w:r>
            <w:r>
              <w:rPr>
                <w:sz w:val="16"/>
                <w:szCs w:val="16"/>
              </w:rPr>
              <w:t xml:space="preserve"> Esta actividad está orientada a realizar intervenciones grupales de apoyo psicosocial donde se brinden talleres, conferencias, simposios, conversatorios etc, para la prevención del riesgo psicosocial de estrés, tensión, clima laboral y problemas personales (ideas suicidas, consumo de sustancias psicoactivas, consumo de alcohol, ludopatía);  buscando la promoción de factores protectores articulando el desarrollo físico y social del individuo a través de espacios que promuevan la comunicación, la solidaridad, la integración familiar o laboral, trabajo en equipo, logrando mejorar los índices de estrés, clima laboral y familiar.</w:t>
            </w:r>
          </w:p>
          <w:p w14:paraId="22FF8E86">
            <w:pPr>
              <w:jc w:val="both"/>
              <w:rPr>
                <w:sz w:val="16"/>
                <w:szCs w:val="16"/>
                <w:highlight w:val="yellow"/>
              </w:rPr>
            </w:pPr>
          </w:p>
          <w:p w14:paraId="410B64D3">
            <w:pPr>
              <w:adjustRightInd w:val="0"/>
              <w:jc w:val="both"/>
              <w:rPr>
                <w:b/>
                <w:bCs/>
                <w:sz w:val="16"/>
                <w:szCs w:val="16"/>
              </w:rPr>
            </w:pPr>
            <w:r>
              <w:rPr>
                <w:b/>
                <w:bCs/>
                <w:sz w:val="16"/>
                <w:szCs w:val="16"/>
              </w:rPr>
              <w:t>SERVICIOS REQUERIDOS PARA LA IMPLEMENTACIÓN:</w:t>
            </w:r>
          </w:p>
          <w:p w14:paraId="6D27CAB1">
            <w:pPr>
              <w:adjustRightInd w:val="0"/>
              <w:jc w:val="both"/>
              <w:rPr>
                <w:sz w:val="16"/>
                <w:szCs w:val="16"/>
              </w:rPr>
            </w:pPr>
            <w:r>
              <w:rPr>
                <w:sz w:val="16"/>
                <w:szCs w:val="16"/>
              </w:rPr>
              <w:t xml:space="preserve"> </w:t>
            </w:r>
          </w:p>
          <w:p w14:paraId="2A97D28D">
            <w:pPr>
              <w:pStyle w:val="104"/>
              <w:numPr>
                <w:ilvl w:val="0"/>
                <w:numId w:val="25"/>
              </w:numPr>
              <w:autoSpaceDE/>
              <w:autoSpaceDN/>
              <w:adjustRightInd w:val="0"/>
              <w:jc w:val="both"/>
              <w:rPr>
                <w:sz w:val="16"/>
                <w:szCs w:val="16"/>
                <w:lang w:eastAsia="en-US"/>
              </w:rPr>
            </w:pPr>
            <w:r>
              <w:rPr>
                <w:sz w:val="16"/>
                <w:szCs w:val="16"/>
              </w:rPr>
              <w:t>Mínimo una hora de Taller, dictado por un profesional o experto en el tema según requerimiento del supervisor.</w:t>
            </w:r>
          </w:p>
          <w:p w14:paraId="1D753494">
            <w:pPr>
              <w:pStyle w:val="104"/>
              <w:numPr>
                <w:ilvl w:val="0"/>
                <w:numId w:val="25"/>
              </w:numPr>
              <w:adjustRightInd w:val="0"/>
              <w:rPr>
                <w:sz w:val="16"/>
                <w:szCs w:val="16"/>
              </w:rPr>
            </w:pPr>
            <w:r>
              <w:rPr>
                <w:sz w:val="16"/>
                <w:szCs w:val="16"/>
              </w:rPr>
              <w:t>Implementación logística mínima para el desarrollo de la actividad.</w:t>
            </w:r>
          </w:p>
          <w:p w14:paraId="346EE4F0">
            <w:pPr>
              <w:pStyle w:val="104"/>
              <w:numPr>
                <w:ilvl w:val="0"/>
                <w:numId w:val="25"/>
              </w:numPr>
              <w:autoSpaceDE/>
              <w:autoSpaceDN/>
              <w:adjustRightInd w:val="0"/>
              <w:jc w:val="both"/>
              <w:rPr>
                <w:sz w:val="16"/>
                <w:szCs w:val="16"/>
                <w:lang w:eastAsia="en-US"/>
              </w:rPr>
            </w:pPr>
            <w:r>
              <w:rPr>
                <w:sz w:val="16"/>
                <w:szCs w:val="16"/>
              </w:rPr>
              <w:t>salón con capacidad para 50 personas, sonido y Amplificación, Ambientación y/o decoración del lugar, uso de zonas húmedas o atracciones acuáticas y recreativas del lugar</w:t>
            </w:r>
          </w:p>
          <w:p w14:paraId="1D51967E">
            <w:pPr>
              <w:pStyle w:val="104"/>
              <w:numPr>
                <w:ilvl w:val="0"/>
                <w:numId w:val="25"/>
              </w:numPr>
              <w:autoSpaceDE/>
              <w:autoSpaceDN/>
              <w:adjustRightInd w:val="0"/>
              <w:jc w:val="both"/>
              <w:rPr>
                <w:sz w:val="16"/>
                <w:szCs w:val="16"/>
                <w:lang w:eastAsia="en-US"/>
              </w:rPr>
            </w:pPr>
            <w:r>
              <w:rPr>
                <w:sz w:val="16"/>
                <w:szCs w:val="16"/>
              </w:rPr>
              <w:t>Ingreso al lugar del evento.</w:t>
            </w:r>
          </w:p>
          <w:p w14:paraId="5E07284D">
            <w:pPr>
              <w:adjustRightInd w:val="0"/>
              <w:jc w:val="both"/>
              <w:rPr>
                <w:sz w:val="16"/>
                <w:szCs w:val="16"/>
                <w:lang w:eastAsia="en-US"/>
              </w:rPr>
            </w:pPr>
          </w:p>
          <w:p w14:paraId="53A20B95">
            <w:pPr>
              <w:jc w:val="both"/>
              <w:rPr>
                <w:b/>
                <w:bCs/>
                <w:sz w:val="16"/>
                <w:szCs w:val="16"/>
              </w:rPr>
            </w:pPr>
            <w:r>
              <w:rPr>
                <w:b/>
                <w:bCs/>
                <w:sz w:val="16"/>
                <w:szCs w:val="16"/>
              </w:rPr>
              <w:t xml:space="preserve">Alimentación </w:t>
            </w:r>
          </w:p>
          <w:p w14:paraId="0AA32567">
            <w:pPr>
              <w:jc w:val="both"/>
              <w:rPr>
                <w:sz w:val="16"/>
                <w:szCs w:val="16"/>
              </w:rPr>
            </w:pPr>
          </w:p>
          <w:p w14:paraId="2FDEA4D4">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0B662CA4">
            <w:pPr>
              <w:jc w:val="both"/>
              <w:rPr>
                <w:bCs/>
                <w:sz w:val="16"/>
                <w:szCs w:val="16"/>
              </w:rPr>
            </w:pPr>
          </w:p>
          <w:p w14:paraId="69CB37F6">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342ED4E6">
            <w:pPr>
              <w:jc w:val="both"/>
              <w:rPr>
                <w:sz w:val="16"/>
                <w:szCs w:val="16"/>
              </w:rPr>
            </w:pPr>
          </w:p>
          <w:p w14:paraId="03AA510D">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37F41CDD">
            <w:pPr>
              <w:jc w:val="both"/>
              <w:rPr>
                <w:sz w:val="16"/>
                <w:szCs w:val="16"/>
              </w:rPr>
            </w:pPr>
          </w:p>
          <w:p w14:paraId="2B042C85">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5A2CA2D0">
            <w:pPr>
              <w:jc w:val="both"/>
              <w:rPr>
                <w:bCs/>
                <w:sz w:val="16"/>
                <w:szCs w:val="16"/>
              </w:rPr>
            </w:pPr>
          </w:p>
          <w:p w14:paraId="7D6EDDC0">
            <w:pPr>
              <w:jc w:val="both"/>
              <w:rPr>
                <w:sz w:val="16"/>
                <w:szCs w:val="16"/>
              </w:rPr>
            </w:pPr>
            <w:r>
              <w:rPr>
                <w:sz w:val="16"/>
                <w:szCs w:val="16"/>
              </w:rPr>
              <w:t>Una de las opciones planteadas en la descripción de la actividad, en coordinación con el supervisor del contrato.</w:t>
            </w:r>
          </w:p>
          <w:p w14:paraId="213E06F0">
            <w:pPr>
              <w:adjustRightInd w:val="0"/>
              <w:jc w:val="both"/>
              <w:rPr>
                <w:sz w:val="16"/>
                <w:szCs w:val="16"/>
                <w:lang w:eastAsia="en-US"/>
              </w:rPr>
            </w:pPr>
          </w:p>
          <w:p w14:paraId="639CE626">
            <w:pPr>
              <w:jc w:val="both"/>
              <w:rPr>
                <w:sz w:val="16"/>
                <w:szCs w:val="16"/>
              </w:rPr>
            </w:pPr>
            <w:r>
              <w:rPr>
                <w:b/>
                <w:bCs/>
                <w:sz w:val="16"/>
                <w:szCs w:val="16"/>
              </w:rPr>
              <w:t>ESPACIOS DONDE SE REALIZARÁ LA ACTIVIDAD Y LOGISTICA</w:t>
            </w:r>
            <w:r>
              <w:rPr>
                <w:sz w:val="16"/>
                <w:szCs w:val="16"/>
              </w:rPr>
              <w:t>.</w:t>
            </w:r>
          </w:p>
          <w:p w14:paraId="15362C27">
            <w:pPr>
              <w:jc w:val="both"/>
              <w:rPr>
                <w:sz w:val="16"/>
                <w:szCs w:val="16"/>
              </w:rPr>
            </w:pPr>
          </w:p>
          <w:p w14:paraId="5A48A0AB">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F48AB6B">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11E505E9">
            <w:pPr>
              <w:jc w:val="both"/>
              <w:rPr>
                <w:sz w:val="16"/>
                <w:szCs w:val="16"/>
              </w:rPr>
            </w:pPr>
          </w:p>
          <w:p w14:paraId="1A206D8D">
            <w:pPr>
              <w:jc w:val="both"/>
              <w:rPr>
                <w:sz w:val="16"/>
                <w:szCs w:val="16"/>
              </w:rPr>
            </w:pPr>
            <w:r>
              <w:rPr>
                <w:sz w:val="16"/>
                <w:szCs w:val="16"/>
              </w:rPr>
              <w:t>El contratista deberá garantizar en el desarrollo de cada una de las actividades el cumplimiento de los protocolos de bioseguridad.</w:t>
            </w:r>
          </w:p>
          <w:p w14:paraId="69176CA6">
            <w:pPr>
              <w:jc w:val="both"/>
              <w:rPr>
                <w:sz w:val="16"/>
                <w:szCs w:val="16"/>
              </w:rPr>
            </w:pPr>
          </w:p>
          <w:p w14:paraId="42AFFF83">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4EA0AF2">
            <w:pPr>
              <w:jc w:val="both"/>
              <w:rPr>
                <w:sz w:val="16"/>
                <w:szCs w:val="16"/>
              </w:rPr>
            </w:pPr>
          </w:p>
          <w:p w14:paraId="51B2D542">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54AC1BD1">
            <w:pPr>
              <w:jc w:val="both"/>
              <w:rPr>
                <w:sz w:val="16"/>
                <w:szCs w:val="16"/>
              </w:rPr>
            </w:pPr>
          </w:p>
          <w:p w14:paraId="69B40EC5">
            <w:pPr>
              <w:jc w:val="both"/>
              <w:rPr>
                <w:b/>
                <w:sz w:val="16"/>
                <w:szCs w:val="16"/>
              </w:rPr>
            </w:pPr>
            <w:r>
              <w:rPr>
                <w:sz w:val="16"/>
                <w:szCs w:val="16"/>
              </w:rPr>
              <w:t>El costo debe ser el valor unitario, por persona.</w:t>
            </w:r>
          </w:p>
        </w:tc>
        <w:tc>
          <w:tcPr>
            <w:tcW w:w="608" w:type="pct"/>
            <w:vAlign w:val="center"/>
          </w:tcPr>
          <w:p w14:paraId="5A69843C">
            <w:pPr>
              <w:pStyle w:val="57"/>
              <w:tabs>
                <w:tab w:val="left" w:pos="-3261"/>
                <w:tab w:val="left" w:pos="-2552"/>
              </w:tabs>
              <w:spacing w:after="0" w:line="240" w:lineRule="auto"/>
              <w:jc w:val="center"/>
              <w:rPr>
                <w:b/>
                <w:sz w:val="18"/>
                <w:szCs w:val="18"/>
                <w:lang w:val="es-CO"/>
              </w:rPr>
            </w:pPr>
            <w:r>
              <w:rPr>
                <w:color w:val="000000"/>
                <w:sz w:val="16"/>
                <w:szCs w:val="16"/>
              </w:rPr>
              <w:t>$226.666,67</w:t>
            </w:r>
          </w:p>
        </w:tc>
        <w:tc>
          <w:tcPr>
            <w:tcW w:w="541" w:type="pct"/>
            <w:vAlign w:val="center"/>
          </w:tcPr>
          <w:p w14:paraId="1D02D47B">
            <w:pPr>
              <w:pStyle w:val="57"/>
              <w:tabs>
                <w:tab w:val="left" w:pos="-3261"/>
                <w:tab w:val="left" w:pos="-2552"/>
              </w:tabs>
              <w:spacing w:after="0" w:line="240" w:lineRule="auto"/>
              <w:jc w:val="center"/>
              <w:rPr>
                <w:b/>
                <w:sz w:val="18"/>
                <w:szCs w:val="18"/>
                <w:lang w:val="es-CO"/>
              </w:rPr>
            </w:pPr>
          </w:p>
        </w:tc>
      </w:tr>
      <w:tr w14:paraId="3FAD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1F6F95F4">
            <w:pPr>
              <w:pStyle w:val="57"/>
              <w:tabs>
                <w:tab w:val="left" w:pos="-3261"/>
                <w:tab w:val="left" w:pos="-2552"/>
              </w:tabs>
              <w:spacing w:after="0" w:line="240" w:lineRule="auto"/>
              <w:jc w:val="center"/>
              <w:rPr>
                <w:color w:val="000000"/>
                <w:sz w:val="16"/>
                <w:szCs w:val="16"/>
                <w:lang w:val="es-CO"/>
              </w:rPr>
            </w:pPr>
            <w:r>
              <w:rPr>
                <w:color w:val="000000"/>
                <w:sz w:val="16"/>
                <w:szCs w:val="16"/>
                <w:lang w:val="es-CO"/>
              </w:rPr>
              <w:t>14</w:t>
            </w:r>
          </w:p>
        </w:tc>
        <w:tc>
          <w:tcPr>
            <w:tcW w:w="3511" w:type="pct"/>
            <w:vAlign w:val="center"/>
          </w:tcPr>
          <w:p w14:paraId="16D885B7">
            <w:pPr>
              <w:tabs>
                <w:tab w:val="center" w:pos="4361"/>
              </w:tabs>
              <w:jc w:val="both"/>
              <w:rPr>
                <w:b/>
                <w:sz w:val="16"/>
                <w:szCs w:val="16"/>
                <w:u w:val="single"/>
              </w:rPr>
            </w:pPr>
            <w:r>
              <w:rPr>
                <w:b/>
                <w:sz w:val="16"/>
                <w:szCs w:val="16"/>
                <w:u w:val="single"/>
              </w:rPr>
              <w:t>LÍNEA DE INTERVENCIÓN ADULTEZ</w:t>
            </w:r>
          </w:p>
          <w:p w14:paraId="0B8E6951">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716B05DD">
            <w:pPr>
              <w:jc w:val="both"/>
              <w:rPr>
                <w:b/>
                <w:sz w:val="16"/>
                <w:szCs w:val="16"/>
                <w:u w:val="single"/>
              </w:rPr>
            </w:pPr>
          </w:p>
          <w:p w14:paraId="31CCED64">
            <w:pPr>
              <w:jc w:val="both"/>
              <w:rPr>
                <w:b/>
                <w:sz w:val="16"/>
                <w:szCs w:val="16"/>
              </w:rPr>
            </w:pPr>
            <w:r>
              <w:rPr>
                <w:b/>
                <w:sz w:val="16"/>
                <w:szCs w:val="16"/>
              </w:rPr>
              <w:t>LÍNEA DE ACCIÓN - RECREACIÓN DEPORTE, CULTURA Y TURISMO - ACTIVIDADES INSTITUCIONALES</w:t>
            </w:r>
          </w:p>
          <w:p w14:paraId="1DBBE3C8">
            <w:pPr>
              <w:jc w:val="both"/>
              <w:rPr>
                <w:b/>
                <w:sz w:val="16"/>
                <w:szCs w:val="16"/>
              </w:rPr>
            </w:pPr>
          </w:p>
          <w:tbl>
            <w:tblPr>
              <w:tblStyle w:val="100"/>
              <w:tblW w:w="49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74"/>
              <w:gridCol w:w="2474"/>
            </w:tblGrid>
            <w:tr w14:paraId="1A1F5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2474" w:type="dxa"/>
                </w:tcPr>
                <w:p w14:paraId="4C1E29F3">
                  <w:pPr>
                    <w:rPr>
                      <w:bCs/>
                      <w:sz w:val="16"/>
                      <w:szCs w:val="16"/>
                    </w:rPr>
                  </w:pPr>
                  <w:r>
                    <w:rPr>
                      <w:bCs/>
                      <w:sz w:val="16"/>
                      <w:szCs w:val="16"/>
                    </w:rPr>
                    <w:t>-Aniversario Policía Nacional</w:t>
                  </w:r>
                </w:p>
                <w:p w14:paraId="3C3C3541">
                  <w:pPr>
                    <w:rPr>
                      <w:bCs/>
                      <w:sz w:val="16"/>
                      <w:szCs w:val="16"/>
                    </w:rPr>
                  </w:pPr>
                  <w:r>
                    <w:rPr>
                      <w:bCs/>
                      <w:sz w:val="16"/>
                      <w:szCs w:val="16"/>
                    </w:rPr>
                    <w:t>-Aniversario Departamento de Policía San Andrés</w:t>
                  </w:r>
                </w:p>
                <w:p w14:paraId="6CD3E09E">
                  <w:pPr>
                    <w:rPr>
                      <w:bCs/>
                      <w:sz w:val="16"/>
                      <w:szCs w:val="16"/>
                    </w:rPr>
                  </w:pPr>
                  <w:r>
                    <w:rPr>
                      <w:bCs/>
                      <w:sz w:val="16"/>
                      <w:szCs w:val="16"/>
                    </w:rPr>
                    <w:t>-Celebraciones navideñas</w:t>
                  </w:r>
                </w:p>
              </w:tc>
              <w:tc>
                <w:tcPr>
                  <w:tcW w:w="2474" w:type="dxa"/>
                </w:tcPr>
                <w:p w14:paraId="175CFDB8">
                  <w:pPr>
                    <w:rPr>
                      <w:bCs/>
                      <w:sz w:val="16"/>
                      <w:szCs w:val="16"/>
                    </w:rPr>
                  </w:pPr>
                  <w:r>
                    <w:rPr>
                      <w:bCs/>
                      <w:sz w:val="16"/>
                      <w:szCs w:val="16"/>
                    </w:rPr>
                    <w:t xml:space="preserve">-Almuerzo de compañeros </w:t>
                  </w:r>
                </w:p>
                <w:p w14:paraId="657E3A1B">
                  <w:pPr>
                    <w:rPr>
                      <w:bCs/>
                      <w:sz w:val="16"/>
                      <w:szCs w:val="16"/>
                    </w:rPr>
                  </w:pPr>
                  <w:r>
                    <w:rPr>
                      <w:bCs/>
                      <w:sz w:val="16"/>
                      <w:szCs w:val="16"/>
                    </w:rPr>
                    <w:t>-Integración de compañeros</w:t>
                  </w:r>
                </w:p>
                <w:p w14:paraId="36881BD7">
                  <w:pPr>
                    <w:rPr>
                      <w:bCs/>
                      <w:sz w:val="16"/>
                      <w:szCs w:val="16"/>
                    </w:rPr>
                  </w:pPr>
                  <w:r>
                    <w:rPr>
                      <w:bCs/>
                      <w:sz w:val="16"/>
                      <w:szCs w:val="16"/>
                    </w:rPr>
                    <w:t>-Integración de compañeros fin de año</w:t>
                  </w:r>
                </w:p>
                <w:p w14:paraId="1EA0CE84">
                  <w:pPr>
                    <w:jc w:val="both"/>
                    <w:rPr>
                      <w:bCs/>
                      <w:sz w:val="16"/>
                      <w:szCs w:val="16"/>
                    </w:rPr>
                  </w:pPr>
                </w:p>
              </w:tc>
            </w:tr>
          </w:tbl>
          <w:p w14:paraId="3F1C13C7">
            <w:pPr>
              <w:jc w:val="both"/>
              <w:rPr>
                <w:bCs/>
                <w:sz w:val="16"/>
                <w:szCs w:val="16"/>
              </w:rPr>
            </w:pPr>
          </w:p>
          <w:p w14:paraId="332F9E73">
            <w:pPr>
              <w:jc w:val="both"/>
              <w:rPr>
                <w:sz w:val="16"/>
                <w:szCs w:val="16"/>
              </w:rPr>
            </w:pPr>
            <w:r>
              <w:rPr>
                <w:b/>
                <w:sz w:val="16"/>
                <w:szCs w:val="16"/>
              </w:rPr>
              <w:t>DESCRIPCIÓN DE LA ACTIVIDAD:</w:t>
            </w:r>
            <w:r>
              <w:rPr>
                <w:sz w:val="16"/>
                <w:szCs w:val="16"/>
              </w:rPr>
              <w:t xml:space="preserve"> Con el fin de brindar espacios apropiados para la vivencia de celebraciones institucionales y la mejora de las condiciones afectiva en el entorno, de esta unidad policial. </w:t>
            </w:r>
          </w:p>
          <w:p w14:paraId="44DE5D7F">
            <w:pPr>
              <w:jc w:val="both"/>
              <w:rPr>
                <w:sz w:val="16"/>
                <w:szCs w:val="16"/>
              </w:rPr>
            </w:pPr>
          </w:p>
          <w:p w14:paraId="21B5A210">
            <w:pPr>
              <w:jc w:val="both"/>
              <w:rPr>
                <w:b/>
                <w:bCs/>
                <w:sz w:val="16"/>
                <w:szCs w:val="16"/>
              </w:rPr>
            </w:pPr>
            <w:r>
              <w:rPr>
                <w:b/>
                <w:bCs/>
                <w:sz w:val="16"/>
                <w:szCs w:val="16"/>
              </w:rPr>
              <w:t xml:space="preserve">SERVICIOS REQUERIDOS PARA LA IMPLEMENTACIÓN </w:t>
            </w:r>
            <w:r>
              <w:rPr>
                <w:b/>
                <w:sz w:val="16"/>
                <w:szCs w:val="16"/>
              </w:rPr>
              <w:t>ACTIVIDADES INSTITUCIONALES</w:t>
            </w:r>
            <w:r>
              <w:rPr>
                <w:b/>
                <w:bCs/>
                <w:sz w:val="16"/>
                <w:szCs w:val="16"/>
              </w:rPr>
              <w:t xml:space="preserve">:  </w:t>
            </w:r>
          </w:p>
          <w:p w14:paraId="5016F9E2">
            <w:pPr>
              <w:jc w:val="both"/>
              <w:rPr>
                <w:b/>
                <w:bCs/>
                <w:sz w:val="16"/>
                <w:szCs w:val="16"/>
              </w:rPr>
            </w:pPr>
          </w:p>
          <w:p w14:paraId="1C7D242D">
            <w:pPr>
              <w:pStyle w:val="104"/>
              <w:numPr>
                <w:ilvl w:val="0"/>
                <w:numId w:val="27"/>
              </w:numPr>
              <w:autoSpaceDE/>
              <w:autoSpaceDN/>
              <w:ind w:left="360" w:hanging="360"/>
              <w:jc w:val="both"/>
              <w:rPr>
                <w:sz w:val="16"/>
                <w:szCs w:val="16"/>
              </w:rPr>
            </w:pPr>
            <w:r>
              <w:rPr>
                <w:sz w:val="16"/>
                <w:szCs w:val="16"/>
              </w:rPr>
              <w:t>01 salón para eventos sociales o culturales para 500 personas con (equipo de cómputo, video beam, micrófono y sonido), sillas, mesas, decoración del lugar, menaje a utilizar (platos, vasos, cubiertos).</w:t>
            </w:r>
          </w:p>
          <w:p w14:paraId="07E19A5C">
            <w:pPr>
              <w:pStyle w:val="104"/>
              <w:numPr>
                <w:ilvl w:val="0"/>
                <w:numId w:val="27"/>
              </w:numPr>
              <w:autoSpaceDE/>
              <w:autoSpaceDN/>
              <w:ind w:left="360" w:hanging="360"/>
              <w:jc w:val="both"/>
              <w:rPr>
                <w:sz w:val="16"/>
                <w:szCs w:val="16"/>
              </w:rPr>
            </w:pPr>
            <w:r>
              <w:rPr>
                <w:sz w:val="16"/>
                <w:szCs w:val="16"/>
              </w:rPr>
              <w:t xml:space="preserve">Torta para 500 personas servida en la mesa con servilletas cubiertos plásticos </w:t>
            </w:r>
          </w:p>
          <w:p w14:paraId="74EB5DE3">
            <w:pPr>
              <w:pStyle w:val="104"/>
              <w:numPr>
                <w:ilvl w:val="0"/>
                <w:numId w:val="27"/>
              </w:numPr>
              <w:autoSpaceDE/>
              <w:autoSpaceDN/>
              <w:ind w:left="360" w:hanging="360"/>
              <w:jc w:val="both"/>
              <w:rPr>
                <w:sz w:val="16"/>
                <w:szCs w:val="16"/>
              </w:rPr>
            </w:pPr>
            <w:r>
              <w:rPr>
                <w:sz w:val="16"/>
                <w:szCs w:val="16"/>
              </w:rPr>
              <w:t>Bebida gaseosa, para 500 personas servida a la mesa en copas de vidrio, según requiera el supervisor.</w:t>
            </w:r>
          </w:p>
          <w:p w14:paraId="047DBC96">
            <w:pPr>
              <w:pStyle w:val="104"/>
              <w:numPr>
                <w:ilvl w:val="0"/>
                <w:numId w:val="27"/>
              </w:numPr>
              <w:autoSpaceDE/>
              <w:autoSpaceDN/>
              <w:ind w:left="360" w:hanging="360"/>
              <w:jc w:val="both"/>
              <w:rPr>
                <w:sz w:val="16"/>
                <w:szCs w:val="16"/>
              </w:rPr>
            </w:pPr>
            <w:r>
              <w:rPr>
                <w:sz w:val="16"/>
                <w:szCs w:val="16"/>
              </w:rPr>
              <w:t xml:space="preserve">Pasabocas surtidos </w:t>
            </w:r>
          </w:p>
          <w:p w14:paraId="66B8885A">
            <w:pPr>
              <w:pStyle w:val="104"/>
              <w:numPr>
                <w:ilvl w:val="0"/>
                <w:numId w:val="27"/>
              </w:numPr>
              <w:autoSpaceDE/>
              <w:autoSpaceDN/>
              <w:ind w:left="360" w:hanging="360"/>
              <w:jc w:val="both"/>
              <w:rPr>
                <w:sz w:val="16"/>
                <w:szCs w:val="16"/>
              </w:rPr>
            </w:pPr>
            <w:r>
              <w:rPr>
                <w:sz w:val="16"/>
                <w:szCs w:val="16"/>
              </w:rPr>
              <w:t xml:space="preserve">Acondicionamiento acorde a la actividad </w:t>
            </w:r>
          </w:p>
          <w:p w14:paraId="5053D7EF">
            <w:pPr>
              <w:jc w:val="both"/>
              <w:rPr>
                <w:sz w:val="16"/>
                <w:szCs w:val="16"/>
              </w:rPr>
            </w:pPr>
          </w:p>
          <w:p w14:paraId="3B8FD39A">
            <w:pPr>
              <w:jc w:val="both"/>
              <w:rPr>
                <w:b/>
                <w:bCs/>
                <w:sz w:val="16"/>
                <w:szCs w:val="16"/>
              </w:rPr>
            </w:pPr>
            <w:r>
              <w:rPr>
                <w:b/>
                <w:bCs/>
                <w:sz w:val="16"/>
                <w:szCs w:val="16"/>
              </w:rPr>
              <w:t xml:space="preserve">ALIMENTACIÓN </w:t>
            </w:r>
          </w:p>
          <w:p w14:paraId="17B58461">
            <w:pPr>
              <w:jc w:val="both"/>
              <w:rPr>
                <w:b/>
                <w:bCs/>
                <w:sz w:val="16"/>
                <w:szCs w:val="16"/>
              </w:rPr>
            </w:pPr>
          </w:p>
          <w:p w14:paraId="29A43104">
            <w:pPr>
              <w:jc w:val="both"/>
              <w:rPr>
                <w:bCs/>
                <w:sz w:val="16"/>
                <w:szCs w:val="16"/>
              </w:rPr>
            </w:pPr>
            <w:r>
              <w:rPr>
                <w:b/>
                <w:sz w:val="16"/>
                <w:szCs w:val="16"/>
              </w:rPr>
              <w:t xml:space="preserve">Opción 1: Asado, </w:t>
            </w:r>
            <w:r>
              <w:rPr>
                <w:bCs/>
                <w:sz w:val="16"/>
                <w:szCs w:val="16"/>
              </w:rPr>
              <w:t>picada personal que contenga carne de res 100 gr, carne de cerdo 100 gr, costilla de cerdo 100 gr, chorizo 80 gr, papa 80 gr, yuca 80 gr, guacamole 50 gr, bebida (gaseosa, jugo, malta) de 400 ml de marcas reconocidas.</w:t>
            </w:r>
          </w:p>
          <w:p w14:paraId="1AF92DA3">
            <w:pPr>
              <w:jc w:val="both"/>
              <w:rPr>
                <w:bCs/>
                <w:sz w:val="16"/>
                <w:szCs w:val="16"/>
              </w:rPr>
            </w:pPr>
          </w:p>
          <w:p w14:paraId="64588F1E">
            <w:pPr>
              <w:jc w:val="both"/>
              <w:rPr>
                <w:bCs/>
                <w:sz w:val="16"/>
                <w:szCs w:val="16"/>
              </w:rPr>
            </w:pPr>
            <w:r>
              <w:rPr>
                <w:b/>
                <w:sz w:val="16"/>
                <w:szCs w:val="16"/>
              </w:rPr>
              <w:t xml:space="preserve">Opción 2: Almuerzo, </w:t>
            </w:r>
            <w:r>
              <w:rPr>
                <w:bCs/>
                <w:sz w:val="16"/>
                <w:szCs w:val="16"/>
              </w:rPr>
              <w:t>carne, pollo o pescado 300 gr, porción de ensalada 50 gr, papas a la francesa 60 gr, arroz 100 gr y 01 gaseosa personal de 350 ml marca reconocida.</w:t>
            </w:r>
          </w:p>
          <w:p w14:paraId="347767FD">
            <w:pPr>
              <w:jc w:val="both"/>
              <w:rPr>
                <w:bCs/>
                <w:sz w:val="16"/>
                <w:szCs w:val="16"/>
                <w:highlight w:val="yellow"/>
              </w:rPr>
            </w:pPr>
          </w:p>
          <w:p w14:paraId="63DD1293">
            <w:pPr>
              <w:jc w:val="both"/>
              <w:rPr>
                <w:sz w:val="16"/>
                <w:szCs w:val="16"/>
              </w:rPr>
            </w:pPr>
            <w:r>
              <w:rPr>
                <w:b/>
                <w:bCs/>
                <w:sz w:val="16"/>
                <w:szCs w:val="16"/>
              </w:rPr>
              <w:t>Opción 3:</w:t>
            </w:r>
            <w:r>
              <w:rPr>
                <w:sz w:val="16"/>
                <w:szCs w:val="16"/>
              </w:rPr>
              <w:t xml:space="preserve"> churrasco de 300 gr de carne de res o cerdo, papa a la francesa 80 gr, chimichurri 30 gr, rodajas de tomate 50 gr. 01 bebida (gaseosa, jugo, malta, etc) personal de 400 ml marca reconocida,</w:t>
            </w:r>
          </w:p>
          <w:p w14:paraId="331E7E0D">
            <w:pPr>
              <w:jc w:val="both"/>
              <w:rPr>
                <w:sz w:val="16"/>
                <w:szCs w:val="16"/>
              </w:rPr>
            </w:pPr>
          </w:p>
          <w:p w14:paraId="33D67ABC">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462F591C">
            <w:pPr>
              <w:jc w:val="both"/>
              <w:rPr>
                <w:sz w:val="16"/>
                <w:szCs w:val="16"/>
              </w:rPr>
            </w:pPr>
          </w:p>
          <w:p w14:paraId="217A66B5">
            <w:pPr>
              <w:jc w:val="both"/>
              <w:rPr>
                <w:b/>
                <w:bCs/>
                <w:sz w:val="16"/>
                <w:szCs w:val="16"/>
              </w:rPr>
            </w:pPr>
            <w:r>
              <w:rPr>
                <w:b/>
                <w:bCs/>
                <w:sz w:val="16"/>
                <w:szCs w:val="16"/>
              </w:rPr>
              <w:t xml:space="preserve">Opción 5: Desayuno, </w:t>
            </w:r>
            <w:r>
              <w:rPr>
                <w:sz w:val="16"/>
                <w:szCs w:val="16"/>
              </w:rPr>
              <w:t>con bebida caliente de 80 ml, jugo natural de 240 ml, pan de 70 gr, porción de huevos al gusto de 90 gr, tocineta o salchicha 30gr, porción de frutas 90 gr, yogur y cereal de 200 gr</w:t>
            </w:r>
          </w:p>
          <w:p w14:paraId="6FC2F7EE">
            <w:pPr>
              <w:jc w:val="both"/>
              <w:rPr>
                <w:sz w:val="16"/>
                <w:szCs w:val="16"/>
              </w:rPr>
            </w:pPr>
          </w:p>
          <w:p w14:paraId="25AE5EEC">
            <w:pPr>
              <w:jc w:val="both"/>
              <w:rPr>
                <w:sz w:val="16"/>
                <w:szCs w:val="16"/>
              </w:rPr>
            </w:pPr>
            <w:r>
              <w:rPr>
                <w:sz w:val="16"/>
                <w:szCs w:val="16"/>
              </w:rPr>
              <w:t>Una de las opciones planteadas en la descripción de la actividad, en coordinación con el supervisor del contrato.</w:t>
            </w:r>
          </w:p>
          <w:p w14:paraId="2D7C4825">
            <w:pPr>
              <w:jc w:val="both"/>
              <w:rPr>
                <w:sz w:val="16"/>
                <w:szCs w:val="16"/>
              </w:rPr>
            </w:pPr>
          </w:p>
          <w:p w14:paraId="13E88710">
            <w:pPr>
              <w:jc w:val="both"/>
              <w:rPr>
                <w:sz w:val="16"/>
                <w:szCs w:val="16"/>
              </w:rPr>
            </w:pPr>
            <w:r>
              <w:rPr>
                <w:b/>
                <w:bCs/>
                <w:sz w:val="16"/>
                <w:szCs w:val="16"/>
              </w:rPr>
              <w:t>ESPACIOS DONDE SE REALIZARÁ LA ACTIVIDAD Y LOGISTICA</w:t>
            </w:r>
            <w:r>
              <w:rPr>
                <w:sz w:val="16"/>
                <w:szCs w:val="16"/>
              </w:rPr>
              <w:t>.</w:t>
            </w:r>
          </w:p>
          <w:p w14:paraId="5A923F90">
            <w:pPr>
              <w:jc w:val="both"/>
              <w:rPr>
                <w:sz w:val="16"/>
                <w:szCs w:val="16"/>
              </w:rPr>
            </w:pPr>
          </w:p>
          <w:p w14:paraId="379D4D7B">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8B23D2E">
            <w:pPr>
              <w:jc w:val="both"/>
              <w:rPr>
                <w:sz w:val="16"/>
                <w:szCs w:val="16"/>
              </w:rPr>
            </w:pPr>
          </w:p>
          <w:p w14:paraId="58E1CADA">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692FEF6D">
            <w:pPr>
              <w:jc w:val="both"/>
              <w:rPr>
                <w:sz w:val="16"/>
                <w:szCs w:val="16"/>
              </w:rPr>
            </w:pPr>
          </w:p>
          <w:p w14:paraId="6F010774">
            <w:pPr>
              <w:jc w:val="both"/>
              <w:rPr>
                <w:sz w:val="16"/>
                <w:szCs w:val="16"/>
              </w:rPr>
            </w:pPr>
            <w:r>
              <w:rPr>
                <w:sz w:val="16"/>
                <w:szCs w:val="16"/>
              </w:rPr>
              <w:t>El contratista deberá garantizar en el desarrollo de cada una de las actividades el cumplimiento de los protocolos de bioseguridad.</w:t>
            </w:r>
          </w:p>
          <w:p w14:paraId="1587EBB3">
            <w:pPr>
              <w:jc w:val="both"/>
              <w:rPr>
                <w:sz w:val="16"/>
                <w:szCs w:val="16"/>
              </w:rPr>
            </w:pPr>
          </w:p>
          <w:p w14:paraId="1A69DD90">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6A65A53E">
            <w:pPr>
              <w:jc w:val="both"/>
              <w:rPr>
                <w:sz w:val="16"/>
                <w:szCs w:val="16"/>
              </w:rPr>
            </w:pPr>
          </w:p>
          <w:p w14:paraId="588123B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6D4549A0">
            <w:pPr>
              <w:jc w:val="both"/>
              <w:rPr>
                <w:sz w:val="16"/>
                <w:szCs w:val="16"/>
              </w:rPr>
            </w:pPr>
          </w:p>
          <w:p w14:paraId="162666E7">
            <w:pPr>
              <w:jc w:val="both"/>
              <w:rPr>
                <w:sz w:val="16"/>
                <w:szCs w:val="16"/>
              </w:rPr>
            </w:pPr>
            <w:r>
              <w:rPr>
                <w:sz w:val="16"/>
                <w:szCs w:val="16"/>
              </w:rPr>
              <w:t>El costo debe ser el valor unitario, por persona.</w:t>
            </w:r>
          </w:p>
        </w:tc>
        <w:tc>
          <w:tcPr>
            <w:tcW w:w="608" w:type="pct"/>
            <w:vAlign w:val="center"/>
          </w:tcPr>
          <w:p w14:paraId="39F71C30">
            <w:pPr>
              <w:pStyle w:val="57"/>
              <w:tabs>
                <w:tab w:val="left" w:pos="-3261"/>
                <w:tab w:val="left" w:pos="-2552"/>
              </w:tabs>
              <w:spacing w:after="0" w:line="240" w:lineRule="auto"/>
              <w:jc w:val="center"/>
              <w:rPr>
                <w:b/>
                <w:sz w:val="18"/>
                <w:szCs w:val="18"/>
                <w:lang w:val="es-CO"/>
              </w:rPr>
            </w:pPr>
            <w:r>
              <w:rPr>
                <w:color w:val="000000"/>
                <w:sz w:val="16"/>
                <w:szCs w:val="16"/>
              </w:rPr>
              <w:t>$243.333,33</w:t>
            </w:r>
          </w:p>
        </w:tc>
        <w:tc>
          <w:tcPr>
            <w:tcW w:w="541" w:type="pct"/>
            <w:vAlign w:val="center"/>
          </w:tcPr>
          <w:p w14:paraId="580129CA">
            <w:pPr>
              <w:pStyle w:val="57"/>
              <w:tabs>
                <w:tab w:val="left" w:pos="-3261"/>
                <w:tab w:val="left" w:pos="-2552"/>
              </w:tabs>
              <w:spacing w:after="0" w:line="240" w:lineRule="auto"/>
              <w:jc w:val="center"/>
              <w:rPr>
                <w:b/>
                <w:sz w:val="18"/>
                <w:szCs w:val="18"/>
                <w:lang w:val="es-CO"/>
              </w:rPr>
            </w:pPr>
          </w:p>
        </w:tc>
      </w:tr>
      <w:tr w14:paraId="43B81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6C0EEA4C">
            <w:pPr>
              <w:pStyle w:val="57"/>
              <w:tabs>
                <w:tab w:val="left" w:pos="-3261"/>
                <w:tab w:val="left" w:pos="-2552"/>
              </w:tabs>
              <w:spacing w:after="0" w:line="240" w:lineRule="auto"/>
              <w:jc w:val="center"/>
              <w:rPr>
                <w:color w:val="000000"/>
                <w:sz w:val="16"/>
                <w:szCs w:val="16"/>
                <w:lang w:val="es-CO"/>
              </w:rPr>
            </w:pPr>
            <w:r>
              <w:rPr>
                <w:color w:val="000000"/>
                <w:sz w:val="16"/>
                <w:szCs w:val="16"/>
                <w:lang w:val="es-CO"/>
              </w:rPr>
              <w:t>15</w:t>
            </w:r>
          </w:p>
        </w:tc>
        <w:tc>
          <w:tcPr>
            <w:tcW w:w="3511" w:type="pct"/>
            <w:vAlign w:val="center"/>
          </w:tcPr>
          <w:p w14:paraId="133F637E">
            <w:pPr>
              <w:tabs>
                <w:tab w:val="center" w:pos="4361"/>
              </w:tabs>
              <w:jc w:val="both"/>
              <w:rPr>
                <w:b/>
                <w:sz w:val="16"/>
                <w:szCs w:val="16"/>
                <w:u w:val="single"/>
              </w:rPr>
            </w:pPr>
            <w:r>
              <w:rPr>
                <w:b/>
                <w:sz w:val="16"/>
                <w:szCs w:val="16"/>
                <w:u w:val="single"/>
              </w:rPr>
              <w:t>LÍNEA DE INTERVENCIÓN FAMILIA ADULTEZ</w:t>
            </w:r>
          </w:p>
          <w:p w14:paraId="01D8923F">
            <w:pPr>
              <w:tabs>
                <w:tab w:val="center" w:pos="4361"/>
              </w:tabs>
              <w:jc w:val="both"/>
              <w:rPr>
                <w:b/>
                <w:sz w:val="16"/>
                <w:szCs w:val="16"/>
                <w:u w:val="single"/>
              </w:rPr>
            </w:pPr>
            <w:r>
              <w:rPr>
                <w:b/>
                <w:sz w:val="16"/>
                <w:szCs w:val="16"/>
                <w:u w:val="single"/>
              </w:rPr>
              <w:t xml:space="preserve">Uso del tiempo fuera del trabajo - Fomento de las actividades deportivas, recreativas y culturales. </w:t>
            </w:r>
          </w:p>
          <w:p w14:paraId="6C6F3A93">
            <w:pPr>
              <w:jc w:val="both"/>
              <w:rPr>
                <w:b/>
                <w:sz w:val="16"/>
                <w:szCs w:val="16"/>
              </w:rPr>
            </w:pPr>
          </w:p>
          <w:p w14:paraId="02270262">
            <w:pPr>
              <w:jc w:val="both"/>
              <w:rPr>
                <w:b/>
                <w:sz w:val="16"/>
                <w:szCs w:val="16"/>
              </w:rPr>
            </w:pPr>
            <w:r>
              <w:rPr>
                <w:b/>
                <w:sz w:val="16"/>
                <w:szCs w:val="16"/>
              </w:rPr>
              <w:t>LÍNEA DE ACCIÓN - RECREACIÓN DEPORTE, CULTURA Y TURISMO JORNADA RECREATIVA.</w:t>
            </w:r>
          </w:p>
          <w:p w14:paraId="2D932013">
            <w:pPr>
              <w:jc w:val="both"/>
              <w:rPr>
                <w:sz w:val="16"/>
                <w:szCs w:val="16"/>
              </w:rPr>
            </w:pPr>
          </w:p>
          <w:tbl>
            <w:tblPr>
              <w:tblStyle w:val="100"/>
              <w:tblW w:w="4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56"/>
              <w:gridCol w:w="2456"/>
            </w:tblGrid>
            <w:tr w14:paraId="3626B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2456" w:type="dxa"/>
                </w:tcPr>
                <w:p w14:paraId="004254C5">
                  <w:pPr>
                    <w:jc w:val="both"/>
                    <w:rPr>
                      <w:sz w:val="16"/>
                      <w:szCs w:val="16"/>
                    </w:rPr>
                  </w:pPr>
                  <w:r>
                    <w:rPr>
                      <w:sz w:val="16"/>
                      <w:szCs w:val="16"/>
                    </w:rPr>
                    <w:t>-Festival de cometas</w:t>
                  </w:r>
                </w:p>
                <w:p w14:paraId="0BBAC836">
                  <w:pPr>
                    <w:jc w:val="both"/>
                    <w:rPr>
                      <w:sz w:val="16"/>
                      <w:szCs w:val="16"/>
                    </w:rPr>
                  </w:pPr>
                  <w:r>
                    <w:rPr>
                      <w:sz w:val="16"/>
                      <w:szCs w:val="16"/>
                    </w:rPr>
                    <w:t>-Almuerzo de familia</w:t>
                  </w:r>
                </w:p>
              </w:tc>
              <w:tc>
                <w:tcPr>
                  <w:tcW w:w="2456" w:type="dxa"/>
                </w:tcPr>
                <w:p w14:paraId="179F6D67">
                  <w:pPr>
                    <w:jc w:val="both"/>
                    <w:rPr>
                      <w:sz w:val="16"/>
                      <w:szCs w:val="16"/>
                    </w:rPr>
                  </w:pPr>
                  <w:r>
                    <w:rPr>
                      <w:sz w:val="16"/>
                      <w:szCs w:val="16"/>
                    </w:rPr>
                    <w:t>-Día de la familia</w:t>
                  </w:r>
                </w:p>
                <w:p w14:paraId="5A34C998">
                  <w:pPr>
                    <w:jc w:val="both"/>
                    <w:rPr>
                      <w:sz w:val="16"/>
                      <w:szCs w:val="16"/>
                    </w:rPr>
                  </w:pPr>
                </w:p>
              </w:tc>
            </w:tr>
          </w:tbl>
          <w:p w14:paraId="075C6561">
            <w:pPr>
              <w:jc w:val="both"/>
              <w:rPr>
                <w:sz w:val="16"/>
                <w:szCs w:val="16"/>
              </w:rPr>
            </w:pPr>
          </w:p>
          <w:p w14:paraId="7EA9F774">
            <w:pPr>
              <w:jc w:val="both"/>
              <w:rPr>
                <w:sz w:val="16"/>
                <w:szCs w:val="16"/>
              </w:rPr>
            </w:pPr>
            <w:r>
              <w:rPr>
                <w:b/>
                <w:sz w:val="16"/>
                <w:szCs w:val="16"/>
              </w:rPr>
              <w:t>DESCRIPCIÓN DE LA ACTIVIDAD</w:t>
            </w:r>
            <w:r>
              <w:rPr>
                <w:sz w:val="16"/>
                <w:szCs w:val="16"/>
              </w:rPr>
              <w:t>: Crear espacios apropiados para la expresión libre de las potencialidades de las familias que integran el departamento de Policía San Andrés, articulando progresivamente la educación a la dimensión lúdica a través del despliegue de las actividades corporales, sensoriales y motrices del disfrute estético y sano.</w:t>
            </w:r>
          </w:p>
          <w:p w14:paraId="59870657">
            <w:pPr>
              <w:jc w:val="both"/>
              <w:rPr>
                <w:b/>
                <w:bCs/>
                <w:sz w:val="16"/>
                <w:szCs w:val="16"/>
              </w:rPr>
            </w:pPr>
          </w:p>
          <w:p w14:paraId="2C0B1258">
            <w:pPr>
              <w:jc w:val="both"/>
              <w:rPr>
                <w:b/>
                <w:bCs/>
                <w:sz w:val="16"/>
                <w:szCs w:val="16"/>
              </w:rPr>
            </w:pPr>
            <w:r>
              <w:rPr>
                <w:b/>
                <w:bCs/>
                <w:sz w:val="16"/>
                <w:szCs w:val="16"/>
              </w:rPr>
              <w:t xml:space="preserve">SERVICIOS REQUERIDOS PARA LA IMPLEMENTACIÓN </w:t>
            </w:r>
            <w:r>
              <w:rPr>
                <w:b/>
                <w:sz w:val="16"/>
                <w:szCs w:val="16"/>
              </w:rPr>
              <w:t>JORNADA RECREATIVA:</w:t>
            </w:r>
          </w:p>
          <w:p w14:paraId="3FCB9289">
            <w:pPr>
              <w:jc w:val="both"/>
              <w:rPr>
                <w:sz w:val="16"/>
                <w:szCs w:val="16"/>
              </w:rPr>
            </w:pPr>
          </w:p>
          <w:p w14:paraId="7FC16011">
            <w:pPr>
              <w:pStyle w:val="104"/>
              <w:numPr>
                <w:ilvl w:val="0"/>
                <w:numId w:val="25"/>
              </w:numPr>
              <w:adjustRightInd w:val="0"/>
              <w:rPr>
                <w:sz w:val="16"/>
                <w:szCs w:val="16"/>
              </w:rPr>
            </w:pPr>
            <w:r>
              <w:rPr>
                <w:sz w:val="16"/>
                <w:szCs w:val="16"/>
              </w:rPr>
              <w:t>Implementación logística mínima para el desarrollo de la actividad.</w:t>
            </w:r>
          </w:p>
          <w:p w14:paraId="388F6543">
            <w:pPr>
              <w:pStyle w:val="104"/>
              <w:numPr>
                <w:ilvl w:val="0"/>
                <w:numId w:val="25"/>
              </w:numPr>
              <w:autoSpaceDE/>
              <w:autoSpaceDN/>
              <w:adjustRightInd w:val="0"/>
              <w:jc w:val="both"/>
              <w:rPr>
                <w:sz w:val="16"/>
                <w:szCs w:val="16"/>
                <w:lang w:eastAsia="en-US"/>
              </w:rPr>
            </w:pPr>
            <w:r>
              <w:rPr>
                <w:sz w:val="16"/>
                <w:szCs w:val="16"/>
              </w:rPr>
              <w:t>Salón con capacidad para mínimo 50 personas, sonido y Amplificación, Ambientación y/o decoración del lugar, uso de zonas húmedas o atracciones acuáticas y recreativas del lugar</w:t>
            </w:r>
          </w:p>
          <w:p w14:paraId="702C8332">
            <w:pPr>
              <w:pStyle w:val="104"/>
              <w:numPr>
                <w:ilvl w:val="0"/>
                <w:numId w:val="25"/>
              </w:numPr>
              <w:autoSpaceDE/>
              <w:autoSpaceDN/>
              <w:adjustRightInd w:val="0"/>
              <w:jc w:val="both"/>
              <w:rPr>
                <w:sz w:val="16"/>
                <w:szCs w:val="16"/>
                <w:lang w:eastAsia="en-US"/>
              </w:rPr>
            </w:pPr>
            <w:r>
              <w:rPr>
                <w:sz w:val="16"/>
                <w:szCs w:val="16"/>
              </w:rPr>
              <w:t>Ingreso al lugar del evento.</w:t>
            </w:r>
          </w:p>
          <w:p w14:paraId="76B1F66B">
            <w:pPr>
              <w:pStyle w:val="104"/>
              <w:numPr>
                <w:ilvl w:val="0"/>
                <w:numId w:val="28"/>
              </w:numPr>
              <w:autoSpaceDE/>
              <w:autoSpaceDN/>
              <w:jc w:val="both"/>
              <w:rPr>
                <w:sz w:val="16"/>
                <w:szCs w:val="16"/>
              </w:rPr>
            </w:pPr>
            <w:r>
              <w:rPr>
                <w:sz w:val="16"/>
                <w:szCs w:val="16"/>
              </w:rPr>
              <w:t xml:space="preserve">Entrega kits por familia que contenga (cometa o pliego de plástico, palos barrilete o papel seda) Cinta pegante, Cuerda delgada y resistente mínimo de 200 metros. </w:t>
            </w:r>
          </w:p>
          <w:p w14:paraId="24475E62">
            <w:pPr>
              <w:jc w:val="both"/>
              <w:rPr>
                <w:sz w:val="16"/>
                <w:szCs w:val="16"/>
              </w:rPr>
            </w:pPr>
          </w:p>
          <w:p w14:paraId="60FCA4A6">
            <w:pPr>
              <w:jc w:val="both"/>
              <w:rPr>
                <w:b/>
                <w:sz w:val="16"/>
                <w:szCs w:val="16"/>
              </w:rPr>
            </w:pPr>
            <w:r>
              <w:rPr>
                <w:b/>
                <w:sz w:val="16"/>
                <w:szCs w:val="16"/>
              </w:rPr>
              <w:t>ALIMENTACIÓN</w:t>
            </w:r>
          </w:p>
          <w:p w14:paraId="57456658">
            <w:pPr>
              <w:jc w:val="both"/>
              <w:rPr>
                <w:b/>
                <w:sz w:val="16"/>
                <w:szCs w:val="16"/>
              </w:rPr>
            </w:pPr>
          </w:p>
          <w:p w14:paraId="1C742958">
            <w:pPr>
              <w:jc w:val="both"/>
              <w:rPr>
                <w:bCs/>
                <w:sz w:val="16"/>
                <w:szCs w:val="16"/>
              </w:rPr>
            </w:pPr>
            <w:r>
              <w:rPr>
                <w:b/>
                <w:sz w:val="16"/>
                <w:szCs w:val="16"/>
              </w:rPr>
              <w:t>Opción 1</w:t>
            </w:r>
            <w:r>
              <w:rPr>
                <w:bCs/>
                <w:sz w:val="16"/>
                <w:szCs w:val="16"/>
              </w:rPr>
              <w:t xml:space="preserve">: </w:t>
            </w:r>
            <w:r>
              <w:rPr>
                <w:b/>
                <w:sz w:val="16"/>
                <w:szCs w:val="16"/>
              </w:rPr>
              <w:t>Almuerzo</w:t>
            </w:r>
            <w:r>
              <w:rPr>
                <w:bCs/>
                <w:sz w:val="16"/>
                <w:szCs w:val="16"/>
              </w:rPr>
              <w:t>, menú con pollo, carne o pescado 300 gr, porción de ensalada 50 gr, papas a la francesa 60 gr, arroz 100 gr y 01 bebida, (gaseosa, jugo, malta, etc) personal de 400 ml marca reconocida, postre.</w:t>
            </w:r>
          </w:p>
          <w:p w14:paraId="2F62D39C">
            <w:pPr>
              <w:jc w:val="both"/>
              <w:rPr>
                <w:bCs/>
                <w:sz w:val="16"/>
                <w:szCs w:val="16"/>
              </w:rPr>
            </w:pPr>
          </w:p>
          <w:p w14:paraId="7D5CDBD0">
            <w:pPr>
              <w:jc w:val="both"/>
              <w:rPr>
                <w:sz w:val="16"/>
                <w:szCs w:val="16"/>
              </w:rPr>
            </w:pPr>
            <w:r>
              <w:rPr>
                <w:b/>
                <w:bCs/>
                <w:sz w:val="16"/>
                <w:szCs w:val="16"/>
              </w:rPr>
              <w:t>Opción 2</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6E69BA17">
            <w:pPr>
              <w:jc w:val="both"/>
              <w:rPr>
                <w:sz w:val="16"/>
                <w:szCs w:val="16"/>
              </w:rPr>
            </w:pPr>
          </w:p>
          <w:p w14:paraId="6914E430">
            <w:pPr>
              <w:jc w:val="both"/>
              <w:rPr>
                <w:sz w:val="16"/>
                <w:szCs w:val="16"/>
              </w:rPr>
            </w:pPr>
            <w:r>
              <w:rPr>
                <w:b/>
                <w:bCs/>
                <w:sz w:val="16"/>
                <w:szCs w:val="16"/>
              </w:rPr>
              <w:t xml:space="preserve">Opción 3: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6182EB90">
            <w:pPr>
              <w:jc w:val="both"/>
              <w:rPr>
                <w:sz w:val="16"/>
                <w:szCs w:val="16"/>
              </w:rPr>
            </w:pPr>
          </w:p>
          <w:p w14:paraId="7693E341">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22821CB1">
            <w:pPr>
              <w:jc w:val="both"/>
              <w:rPr>
                <w:sz w:val="16"/>
                <w:szCs w:val="16"/>
                <w:highlight w:val="yellow"/>
              </w:rPr>
            </w:pPr>
          </w:p>
          <w:p w14:paraId="74937150">
            <w:pPr>
              <w:jc w:val="both"/>
              <w:rPr>
                <w:sz w:val="16"/>
                <w:szCs w:val="16"/>
              </w:rPr>
            </w:pPr>
            <w:r>
              <w:rPr>
                <w:sz w:val="16"/>
                <w:szCs w:val="16"/>
              </w:rPr>
              <w:t>Una de las opciones planteadas en la descripción de la actividad, en coordinación con el supervisor del contrato.</w:t>
            </w:r>
          </w:p>
          <w:p w14:paraId="576F010C">
            <w:pPr>
              <w:jc w:val="both"/>
              <w:rPr>
                <w:sz w:val="16"/>
                <w:szCs w:val="16"/>
              </w:rPr>
            </w:pPr>
          </w:p>
          <w:p w14:paraId="58881448">
            <w:pPr>
              <w:jc w:val="both"/>
              <w:rPr>
                <w:sz w:val="16"/>
                <w:szCs w:val="16"/>
              </w:rPr>
            </w:pPr>
            <w:r>
              <w:rPr>
                <w:b/>
                <w:bCs/>
                <w:sz w:val="16"/>
                <w:szCs w:val="16"/>
              </w:rPr>
              <w:t>ESPACIOS DONDE SE REALIZARÁ LA ACTIVIDAD Y LOGISTICA</w:t>
            </w:r>
            <w:r>
              <w:rPr>
                <w:sz w:val="16"/>
                <w:szCs w:val="16"/>
              </w:rPr>
              <w:t>.</w:t>
            </w:r>
          </w:p>
          <w:p w14:paraId="777EEFB6">
            <w:pPr>
              <w:jc w:val="both"/>
              <w:rPr>
                <w:sz w:val="16"/>
                <w:szCs w:val="16"/>
              </w:rPr>
            </w:pPr>
          </w:p>
          <w:p w14:paraId="5BBF05FD">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4A5591E7">
            <w:pPr>
              <w:jc w:val="both"/>
              <w:rPr>
                <w:sz w:val="16"/>
                <w:szCs w:val="16"/>
              </w:rPr>
            </w:pPr>
          </w:p>
          <w:p w14:paraId="4FCB2056">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3EA45FC7">
            <w:pPr>
              <w:jc w:val="both"/>
              <w:rPr>
                <w:sz w:val="16"/>
                <w:szCs w:val="16"/>
              </w:rPr>
            </w:pPr>
          </w:p>
          <w:p w14:paraId="42FB3BA5">
            <w:pPr>
              <w:jc w:val="both"/>
              <w:rPr>
                <w:sz w:val="16"/>
                <w:szCs w:val="16"/>
              </w:rPr>
            </w:pPr>
            <w:r>
              <w:rPr>
                <w:sz w:val="16"/>
                <w:szCs w:val="16"/>
              </w:rPr>
              <w:t>El contratista deberá garantizar en el desarrollo de cada una de las actividades el cumplimiento de los protocolos de bioseguridad.</w:t>
            </w:r>
          </w:p>
          <w:p w14:paraId="3B2C076D">
            <w:pPr>
              <w:jc w:val="both"/>
              <w:rPr>
                <w:sz w:val="16"/>
                <w:szCs w:val="16"/>
              </w:rPr>
            </w:pPr>
          </w:p>
          <w:p w14:paraId="2325BC50">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9B6091F">
            <w:pPr>
              <w:jc w:val="both"/>
              <w:rPr>
                <w:sz w:val="16"/>
                <w:szCs w:val="16"/>
              </w:rPr>
            </w:pPr>
          </w:p>
          <w:p w14:paraId="5788F614">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3C553502">
            <w:pPr>
              <w:jc w:val="both"/>
              <w:rPr>
                <w:sz w:val="16"/>
                <w:szCs w:val="16"/>
              </w:rPr>
            </w:pPr>
          </w:p>
          <w:p w14:paraId="2BDF5C1A">
            <w:pPr>
              <w:jc w:val="both"/>
              <w:rPr>
                <w:sz w:val="16"/>
                <w:szCs w:val="16"/>
              </w:rPr>
            </w:pPr>
            <w:r>
              <w:rPr>
                <w:sz w:val="16"/>
                <w:szCs w:val="16"/>
              </w:rPr>
              <w:t>El costo debe ser el valor unitario, por persona.</w:t>
            </w:r>
          </w:p>
        </w:tc>
        <w:tc>
          <w:tcPr>
            <w:tcW w:w="608" w:type="pct"/>
            <w:vAlign w:val="center"/>
          </w:tcPr>
          <w:p w14:paraId="30E27B9F">
            <w:pPr>
              <w:pStyle w:val="57"/>
              <w:tabs>
                <w:tab w:val="left" w:pos="-3261"/>
                <w:tab w:val="left" w:pos="-2552"/>
              </w:tabs>
              <w:spacing w:after="0" w:line="240" w:lineRule="auto"/>
              <w:jc w:val="center"/>
              <w:rPr>
                <w:b/>
                <w:sz w:val="18"/>
                <w:szCs w:val="18"/>
                <w:lang w:val="es-CO"/>
              </w:rPr>
            </w:pPr>
            <w:r>
              <w:rPr>
                <w:color w:val="000000"/>
                <w:sz w:val="16"/>
                <w:szCs w:val="16"/>
              </w:rPr>
              <w:t>$226.666,67</w:t>
            </w:r>
          </w:p>
        </w:tc>
        <w:tc>
          <w:tcPr>
            <w:tcW w:w="541" w:type="pct"/>
            <w:vAlign w:val="center"/>
          </w:tcPr>
          <w:p w14:paraId="7BAD558E">
            <w:pPr>
              <w:pStyle w:val="57"/>
              <w:tabs>
                <w:tab w:val="left" w:pos="-3261"/>
                <w:tab w:val="left" w:pos="-2552"/>
              </w:tabs>
              <w:spacing w:after="0" w:line="240" w:lineRule="auto"/>
              <w:jc w:val="center"/>
              <w:rPr>
                <w:b/>
                <w:sz w:val="18"/>
                <w:szCs w:val="18"/>
                <w:lang w:val="es-CO"/>
              </w:rPr>
            </w:pPr>
          </w:p>
        </w:tc>
      </w:tr>
      <w:tr w14:paraId="0ADDD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0" w:type="pct"/>
            <w:vAlign w:val="center"/>
          </w:tcPr>
          <w:p w14:paraId="095B1212">
            <w:pPr>
              <w:pStyle w:val="57"/>
              <w:tabs>
                <w:tab w:val="left" w:pos="-3261"/>
                <w:tab w:val="left" w:pos="-2552"/>
              </w:tabs>
              <w:spacing w:after="0" w:line="240" w:lineRule="auto"/>
              <w:jc w:val="center"/>
              <w:rPr>
                <w:color w:val="000000"/>
                <w:sz w:val="16"/>
                <w:szCs w:val="16"/>
                <w:lang w:val="es-CO"/>
              </w:rPr>
            </w:pPr>
            <w:r>
              <w:rPr>
                <w:color w:val="000000"/>
                <w:sz w:val="16"/>
                <w:szCs w:val="16"/>
                <w:lang w:val="es-CO"/>
              </w:rPr>
              <w:t>16</w:t>
            </w:r>
          </w:p>
        </w:tc>
        <w:tc>
          <w:tcPr>
            <w:tcW w:w="3511" w:type="pct"/>
            <w:vAlign w:val="center"/>
          </w:tcPr>
          <w:p w14:paraId="05D0E78D">
            <w:pPr>
              <w:tabs>
                <w:tab w:val="center" w:pos="4361"/>
              </w:tabs>
              <w:jc w:val="both"/>
              <w:rPr>
                <w:b/>
                <w:sz w:val="16"/>
                <w:szCs w:val="16"/>
                <w:u w:val="single"/>
              </w:rPr>
            </w:pPr>
            <w:r>
              <w:rPr>
                <w:b/>
                <w:sz w:val="16"/>
                <w:szCs w:val="16"/>
                <w:u w:val="single"/>
              </w:rPr>
              <w:t xml:space="preserve">LÍNEA DE INTERVENCIÓN FAMILIA, ADULTEZ </w:t>
            </w:r>
          </w:p>
          <w:p w14:paraId="3A4FC9BD">
            <w:pPr>
              <w:tabs>
                <w:tab w:val="center" w:pos="4361"/>
              </w:tabs>
              <w:jc w:val="both"/>
              <w:rPr>
                <w:b/>
                <w:sz w:val="16"/>
                <w:szCs w:val="16"/>
                <w:u w:val="single"/>
              </w:rPr>
            </w:pPr>
            <w:r>
              <w:rPr>
                <w:b/>
                <w:sz w:val="16"/>
                <w:szCs w:val="16"/>
                <w:u w:val="single"/>
              </w:rPr>
              <w:t>Relaciones familiares - Fomento de la calidad de las relaciones familiares.</w:t>
            </w:r>
          </w:p>
          <w:p w14:paraId="21FB365F">
            <w:pPr>
              <w:tabs>
                <w:tab w:val="center" w:pos="4361"/>
              </w:tabs>
              <w:jc w:val="both"/>
              <w:rPr>
                <w:b/>
                <w:sz w:val="16"/>
                <w:szCs w:val="16"/>
              </w:rPr>
            </w:pPr>
          </w:p>
          <w:p w14:paraId="3D61A4C4">
            <w:pPr>
              <w:tabs>
                <w:tab w:val="center" w:pos="4361"/>
              </w:tabs>
              <w:jc w:val="both"/>
              <w:rPr>
                <w:b/>
                <w:sz w:val="16"/>
                <w:szCs w:val="16"/>
              </w:rPr>
            </w:pPr>
            <w:r>
              <w:rPr>
                <w:b/>
                <w:sz w:val="16"/>
                <w:szCs w:val="16"/>
              </w:rPr>
              <w:t>LÍNEA DE ACCIÓN - ASISTENCIA SOCIAL - CONSTRUYENDO FAMILIAS FUNCIONALES</w:t>
            </w:r>
          </w:p>
          <w:p w14:paraId="65FACD44">
            <w:pPr>
              <w:tabs>
                <w:tab w:val="center" w:pos="4361"/>
              </w:tabs>
              <w:jc w:val="both"/>
              <w:rPr>
                <w:b/>
                <w:sz w:val="16"/>
                <w:szCs w:val="16"/>
              </w:rPr>
            </w:pPr>
          </w:p>
          <w:tbl>
            <w:tblPr>
              <w:tblStyle w:val="10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72"/>
              <w:gridCol w:w="2760"/>
            </w:tblGrid>
            <w:tr w14:paraId="37604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2072" w:type="dxa"/>
                </w:tcPr>
                <w:p w14:paraId="61A19047">
                  <w:pPr>
                    <w:rPr>
                      <w:sz w:val="16"/>
                      <w:szCs w:val="16"/>
                    </w:rPr>
                  </w:pPr>
                  <w:r>
                    <w:rPr>
                      <w:sz w:val="16"/>
                      <w:szCs w:val="16"/>
                    </w:rPr>
                    <w:t>-Autoestima</w:t>
                  </w:r>
                </w:p>
                <w:p w14:paraId="0E28E730">
                  <w:pPr>
                    <w:rPr>
                      <w:sz w:val="16"/>
                      <w:szCs w:val="16"/>
                    </w:rPr>
                  </w:pPr>
                  <w:r>
                    <w:rPr>
                      <w:sz w:val="16"/>
                      <w:szCs w:val="16"/>
                    </w:rPr>
                    <w:t>-Habilidades de expresión</w:t>
                  </w:r>
                </w:p>
                <w:p w14:paraId="5239C56C">
                  <w:pPr>
                    <w:rPr>
                      <w:sz w:val="16"/>
                      <w:szCs w:val="16"/>
                    </w:rPr>
                  </w:pPr>
                  <w:r>
                    <w:rPr>
                      <w:sz w:val="16"/>
                      <w:szCs w:val="16"/>
                    </w:rPr>
                    <w:t>-Relación entre el pensar, sentir y hacer</w:t>
                  </w:r>
                </w:p>
                <w:p w14:paraId="0D57A7CA">
                  <w:pPr>
                    <w:rPr>
                      <w:sz w:val="16"/>
                      <w:szCs w:val="16"/>
                    </w:rPr>
                  </w:pPr>
                  <w:r>
                    <w:rPr>
                      <w:sz w:val="16"/>
                      <w:szCs w:val="16"/>
                    </w:rPr>
                    <w:t>-Distribución de roles y tareas</w:t>
                  </w:r>
                </w:p>
                <w:p w14:paraId="76CCA4E8">
                  <w:pPr>
                    <w:rPr>
                      <w:sz w:val="16"/>
                      <w:szCs w:val="16"/>
                    </w:rPr>
                  </w:pPr>
                  <w:r>
                    <w:rPr>
                      <w:sz w:val="16"/>
                      <w:szCs w:val="16"/>
                    </w:rPr>
                    <w:t>-Proyecto de vida en pareja</w:t>
                  </w:r>
                </w:p>
              </w:tc>
              <w:tc>
                <w:tcPr>
                  <w:tcW w:w="2760" w:type="dxa"/>
                </w:tcPr>
                <w:p w14:paraId="23DF3EC9">
                  <w:pPr>
                    <w:rPr>
                      <w:sz w:val="16"/>
                      <w:szCs w:val="16"/>
                    </w:rPr>
                  </w:pPr>
                  <w:r>
                    <w:rPr>
                      <w:sz w:val="16"/>
                      <w:szCs w:val="16"/>
                    </w:rPr>
                    <w:t>-Tiempo libre</w:t>
                  </w:r>
                </w:p>
                <w:p w14:paraId="46786B14">
                  <w:pPr>
                    <w:rPr>
                      <w:sz w:val="16"/>
                      <w:szCs w:val="16"/>
                    </w:rPr>
                  </w:pPr>
                  <w:r>
                    <w:rPr>
                      <w:sz w:val="16"/>
                      <w:szCs w:val="16"/>
                    </w:rPr>
                    <w:t>-Proyecto de vida</w:t>
                  </w:r>
                </w:p>
                <w:p w14:paraId="14B0B1BD">
                  <w:pPr>
                    <w:rPr>
                      <w:sz w:val="16"/>
                      <w:szCs w:val="16"/>
                    </w:rPr>
                  </w:pPr>
                  <w:r>
                    <w:rPr>
                      <w:sz w:val="16"/>
                      <w:szCs w:val="16"/>
                    </w:rPr>
                    <w:t>-La responsabilidad de familia no pueden acabar el amor de pareja</w:t>
                  </w:r>
                </w:p>
                <w:p w14:paraId="599F6079">
                  <w:pPr>
                    <w:rPr>
                      <w:sz w:val="16"/>
                      <w:szCs w:val="16"/>
                    </w:rPr>
                  </w:pPr>
                  <w:r>
                    <w:rPr>
                      <w:sz w:val="16"/>
                      <w:szCs w:val="16"/>
                    </w:rPr>
                    <w:t>-Pautas de crianza</w:t>
                  </w:r>
                </w:p>
                <w:p w14:paraId="5244E05E">
                  <w:pPr>
                    <w:rPr>
                      <w:sz w:val="16"/>
                      <w:szCs w:val="16"/>
                    </w:rPr>
                  </w:pPr>
                  <w:r>
                    <w:rPr>
                      <w:sz w:val="16"/>
                      <w:szCs w:val="16"/>
                    </w:rPr>
                    <w:t>-Prevención frente al acoso sexual y laboral</w:t>
                  </w:r>
                </w:p>
              </w:tc>
            </w:tr>
          </w:tbl>
          <w:p w14:paraId="0425F761">
            <w:pPr>
              <w:jc w:val="both"/>
              <w:rPr>
                <w:sz w:val="16"/>
                <w:szCs w:val="16"/>
              </w:rPr>
            </w:pPr>
          </w:p>
          <w:p w14:paraId="3F9002F4">
            <w:pPr>
              <w:jc w:val="both"/>
              <w:rPr>
                <w:sz w:val="16"/>
                <w:szCs w:val="16"/>
              </w:rPr>
            </w:pPr>
            <w:r>
              <w:rPr>
                <w:b/>
                <w:sz w:val="16"/>
                <w:szCs w:val="16"/>
              </w:rPr>
              <w:t>DESCRIPCIÓN DE LA ACTIVIDAD:</w:t>
            </w:r>
            <w:r>
              <w:rPr>
                <w:sz w:val="16"/>
                <w:szCs w:val="16"/>
              </w:rPr>
              <w:t xml:space="preserve"> En coordinación con el área de sanidad el responsable de apoyo Psicosocial realizará Conferencias, Charlas participativas, Talleres formativos, con el fin de brindar herramientas que le permiten al hombre policía proyectarse a la comunidad con los elementos enfocados a la felicidad y los traduce en acciones convirtiéndose en modelo a seguir en los escenarios sociales, laborales y familiares.  Así mismo, la familia es la representación de lo que hay en el ser interior y se exterioriza en la creación y construcción del núcleo familiar.</w:t>
            </w:r>
          </w:p>
          <w:p w14:paraId="12CE25C2">
            <w:pPr>
              <w:jc w:val="both"/>
              <w:rPr>
                <w:b/>
                <w:sz w:val="16"/>
                <w:szCs w:val="16"/>
              </w:rPr>
            </w:pPr>
          </w:p>
          <w:p w14:paraId="098B3229">
            <w:pPr>
              <w:tabs>
                <w:tab w:val="center" w:pos="4361"/>
              </w:tabs>
              <w:jc w:val="both"/>
              <w:rPr>
                <w:b/>
                <w:sz w:val="16"/>
                <w:szCs w:val="16"/>
              </w:rPr>
            </w:pPr>
            <w:r>
              <w:rPr>
                <w:b/>
                <w:sz w:val="16"/>
                <w:szCs w:val="16"/>
              </w:rPr>
              <w:t>ESPACIOS DONDE SE REALIZARÁ LA ACTIVIDAD CONSTRUYENDO FAMILIAS FUNCIONALES</w:t>
            </w:r>
          </w:p>
          <w:p w14:paraId="3C100897">
            <w:pPr>
              <w:jc w:val="both"/>
              <w:rPr>
                <w:sz w:val="16"/>
                <w:szCs w:val="16"/>
              </w:rPr>
            </w:pPr>
          </w:p>
          <w:p w14:paraId="4E265D73">
            <w:pPr>
              <w:pStyle w:val="104"/>
              <w:numPr>
                <w:ilvl w:val="0"/>
                <w:numId w:val="28"/>
              </w:numPr>
              <w:autoSpaceDE/>
              <w:autoSpaceDN/>
              <w:adjustRightInd w:val="0"/>
              <w:jc w:val="both"/>
              <w:rPr>
                <w:sz w:val="16"/>
                <w:szCs w:val="16"/>
                <w:lang w:eastAsia="en-US"/>
              </w:rPr>
            </w:pPr>
            <w:r>
              <w:rPr>
                <w:sz w:val="16"/>
                <w:szCs w:val="16"/>
              </w:rPr>
              <w:t>Mínimo una hora de Taller, dictado por un profesional o experto en el tema según requerimiento del supervisor.</w:t>
            </w:r>
          </w:p>
          <w:p w14:paraId="30DBE164">
            <w:pPr>
              <w:pStyle w:val="104"/>
              <w:numPr>
                <w:ilvl w:val="0"/>
                <w:numId w:val="28"/>
              </w:numPr>
              <w:adjustRightInd w:val="0"/>
              <w:rPr>
                <w:sz w:val="16"/>
                <w:szCs w:val="16"/>
              </w:rPr>
            </w:pPr>
            <w:r>
              <w:rPr>
                <w:sz w:val="16"/>
                <w:szCs w:val="16"/>
              </w:rPr>
              <w:t>Implementación logística mínima para el desarrollo de la actividad.</w:t>
            </w:r>
          </w:p>
          <w:p w14:paraId="7E628048">
            <w:pPr>
              <w:pStyle w:val="104"/>
              <w:numPr>
                <w:ilvl w:val="0"/>
                <w:numId w:val="28"/>
              </w:numPr>
              <w:autoSpaceDE/>
              <w:autoSpaceDN/>
              <w:adjustRightInd w:val="0"/>
              <w:jc w:val="both"/>
              <w:rPr>
                <w:sz w:val="16"/>
                <w:szCs w:val="16"/>
                <w:lang w:eastAsia="en-US"/>
              </w:rPr>
            </w:pPr>
            <w:r>
              <w:rPr>
                <w:sz w:val="16"/>
                <w:szCs w:val="16"/>
              </w:rPr>
              <w:t>salón con capacidad para 50 personas, sonido y Amplificación, Ambientación y/o decoración del lugar, uso de zonas húmedas o atracciones acuáticas y recreativas del lugar</w:t>
            </w:r>
          </w:p>
          <w:p w14:paraId="23E04AE3">
            <w:pPr>
              <w:pStyle w:val="104"/>
              <w:numPr>
                <w:ilvl w:val="0"/>
                <w:numId w:val="28"/>
              </w:numPr>
              <w:autoSpaceDE/>
              <w:autoSpaceDN/>
              <w:adjustRightInd w:val="0"/>
              <w:jc w:val="both"/>
              <w:rPr>
                <w:sz w:val="16"/>
                <w:szCs w:val="16"/>
                <w:lang w:eastAsia="en-US"/>
              </w:rPr>
            </w:pPr>
            <w:r>
              <w:rPr>
                <w:sz w:val="16"/>
                <w:szCs w:val="16"/>
              </w:rPr>
              <w:t>Ingreso al lugar del evento.</w:t>
            </w:r>
          </w:p>
          <w:p w14:paraId="6EA59C56">
            <w:pPr>
              <w:pStyle w:val="104"/>
              <w:numPr>
                <w:ilvl w:val="0"/>
                <w:numId w:val="28"/>
              </w:numPr>
              <w:autoSpaceDE/>
              <w:autoSpaceDN/>
              <w:jc w:val="both"/>
              <w:rPr>
                <w:sz w:val="16"/>
                <w:szCs w:val="16"/>
              </w:rPr>
            </w:pPr>
            <w:r>
              <w:rPr>
                <w:sz w:val="16"/>
                <w:szCs w:val="16"/>
              </w:rPr>
              <w:t xml:space="preserve">Entrega de folletos, cartillas, etc., alusivos al tema. </w:t>
            </w:r>
          </w:p>
          <w:p w14:paraId="626B8015">
            <w:pPr>
              <w:pStyle w:val="104"/>
              <w:ind w:left="360"/>
              <w:jc w:val="both"/>
              <w:rPr>
                <w:sz w:val="16"/>
                <w:szCs w:val="16"/>
              </w:rPr>
            </w:pPr>
          </w:p>
          <w:p w14:paraId="511D94BF">
            <w:pPr>
              <w:jc w:val="both"/>
              <w:rPr>
                <w:b/>
                <w:sz w:val="16"/>
                <w:szCs w:val="16"/>
              </w:rPr>
            </w:pPr>
            <w:r>
              <w:rPr>
                <w:b/>
                <w:sz w:val="16"/>
                <w:szCs w:val="16"/>
              </w:rPr>
              <w:t>ALIMENTACIÓN</w:t>
            </w:r>
          </w:p>
          <w:p w14:paraId="76E04B89">
            <w:pPr>
              <w:jc w:val="both"/>
              <w:rPr>
                <w:b/>
                <w:sz w:val="16"/>
                <w:szCs w:val="16"/>
              </w:rPr>
            </w:pPr>
          </w:p>
          <w:p w14:paraId="15BEB30B">
            <w:pPr>
              <w:jc w:val="both"/>
              <w:rPr>
                <w:sz w:val="16"/>
                <w:szCs w:val="16"/>
              </w:rPr>
            </w:pPr>
            <w:r>
              <w:rPr>
                <w:b/>
                <w:bCs/>
                <w:sz w:val="16"/>
                <w:szCs w:val="16"/>
              </w:rPr>
              <w:t>Opción 1</w:t>
            </w:r>
            <w:r>
              <w:rPr>
                <w:sz w:val="16"/>
                <w:szCs w:val="16"/>
              </w:rPr>
              <w:t xml:space="preserve">: </w:t>
            </w:r>
            <w:r>
              <w:rPr>
                <w:b/>
                <w:bCs/>
                <w:sz w:val="16"/>
                <w:szCs w:val="16"/>
              </w:rPr>
              <w:t>Refrigerio</w:t>
            </w:r>
            <w:r>
              <w:rPr>
                <w:sz w:val="16"/>
                <w:szCs w:val="16"/>
              </w:rPr>
              <w:t>, 01 sándwich de pan baguette, cubano o francés de 120 gr, en opciones de pollo, carne de res, cerdo, pernil de pavo o cerdo, de 150 gr, pepperoni de 12gr, tocineta de 40 gr, dos lonchas de queso mozzarella de 25 gr, salsa de 8 gr y bebida (gaseosa, jugo o malta) personal de 400 ml de marca reconocida.</w:t>
            </w:r>
          </w:p>
          <w:p w14:paraId="4FE7729B">
            <w:pPr>
              <w:jc w:val="both"/>
              <w:rPr>
                <w:sz w:val="16"/>
                <w:szCs w:val="16"/>
              </w:rPr>
            </w:pPr>
          </w:p>
          <w:p w14:paraId="7D247454">
            <w:pPr>
              <w:jc w:val="both"/>
              <w:rPr>
                <w:sz w:val="16"/>
                <w:szCs w:val="16"/>
              </w:rPr>
            </w:pPr>
            <w:r>
              <w:rPr>
                <w:b/>
                <w:bCs/>
                <w:sz w:val="16"/>
                <w:szCs w:val="16"/>
              </w:rPr>
              <w:t xml:space="preserve">Opción 2: </w:t>
            </w:r>
            <w:r>
              <w:rPr>
                <w:b/>
                <w:sz w:val="16"/>
                <w:szCs w:val="16"/>
              </w:rPr>
              <w:t>Snack</w:t>
            </w:r>
            <w:r>
              <w:rPr>
                <w:bCs/>
                <w:sz w:val="16"/>
                <w:szCs w:val="16"/>
              </w:rPr>
              <w:t xml:space="preserve">, </w:t>
            </w:r>
            <w:r>
              <w:rPr>
                <w:sz w:val="16"/>
                <w:szCs w:val="16"/>
              </w:rPr>
              <w:t>(pastel de pollo, carne o queso, bebida (achocolatada, gaseosa, malta o jugo de frutas) personal de 400 ml, maní de 60 gr, chocolatina 40gr).</w:t>
            </w:r>
          </w:p>
          <w:p w14:paraId="7A8FBA6A">
            <w:pPr>
              <w:jc w:val="both"/>
              <w:rPr>
                <w:sz w:val="16"/>
                <w:szCs w:val="16"/>
              </w:rPr>
            </w:pPr>
          </w:p>
          <w:p w14:paraId="76EF771B">
            <w:pPr>
              <w:jc w:val="both"/>
              <w:rPr>
                <w:sz w:val="16"/>
                <w:szCs w:val="16"/>
              </w:rPr>
            </w:pPr>
            <w:r>
              <w:rPr>
                <w:b/>
                <w:bCs/>
                <w:sz w:val="16"/>
                <w:szCs w:val="16"/>
              </w:rPr>
              <w:t xml:space="preserve">Opción 3: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5BB937B9">
            <w:pPr>
              <w:jc w:val="both"/>
              <w:rPr>
                <w:sz w:val="16"/>
                <w:szCs w:val="16"/>
              </w:rPr>
            </w:pPr>
          </w:p>
          <w:p w14:paraId="6B9BAA37">
            <w:pPr>
              <w:jc w:val="both"/>
              <w:rPr>
                <w:sz w:val="16"/>
                <w:szCs w:val="16"/>
              </w:rPr>
            </w:pPr>
            <w:r>
              <w:rPr>
                <w:sz w:val="16"/>
                <w:szCs w:val="16"/>
              </w:rPr>
              <w:t>Una de las opciones planteadas en la descripción de la actividad, en coordinación con el supervisor del contrato.</w:t>
            </w:r>
          </w:p>
          <w:p w14:paraId="4DDE0367">
            <w:pPr>
              <w:jc w:val="both"/>
              <w:rPr>
                <w:sz w:val="16"/>
                <w:szCs w:val="16"/>
              </w:rPr>
            </w:pPr>
          </w:p>
          <w:p w14:paraId="59357755">
            <w:pPr>
              <w:jc w:val="both"/>
              <w:rPr>
                <w:sz w:val="16"/>
                <w:szCs w:val="16"/>
              </w:rPr>
            </w:pPr>
            <w:r>
              <w:rPr>
                <w:b/>
                <w:bCs/>
                <w:sz w:val="16"/>
                <w:szCs w:val="16"/>
              </w:rPr>
              <w:t>ESPACIOS DONDE SE REALIZARÁ LA ACTIVIDAD Y LOGISTICA</w:t>
            </w:r>
            <w:r>
              <w:rPr>
                <w:sz w:val="16"/>
                <w:szCs w:val="16"/>
              </w:rPr>
              <w:t>.</w:t>
            </w:r>
          </w:p>
          <w:p w14:paraId="732FEDD0">
            <w:pPr>
              <w:jc w:val="both"/>
              <w:rPr>
                <w:sz w:val="16"/>
                <w:szCs w:val="16"/>
              </w:rPr>
            </w:pPr>
          </w:p>
          <w:p w14:paraId="10C34106">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2DA22B6B">
            <w:pPr>
              <w:jc w:val="both"/>
              <w:rPr>
                <w:sz w:val="16"/>
                <w:szCs w:val="16"/>
              </w:rPr>
            </w:pPr>
          </w:p>
          <w:p w14:paraId="4168701A">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5EA1732E">
            <w:pPr>
              <w:jc w:val="both"/>
              <w:rPr>
                <w:sz w:val="16"/>
                <w:szCs w:val="16"/>
              </w:rPr>
            </w:pPr>
          </w:p>
          <w:p w14:paraId="72CC8E77">
            <w:pPr>
              <w:jc w:val="both"/>
              <w:rPr>
                <w:sz w:val="16"/>
                <w:szCs w:val="16"/>
              </w:rPr>
            </w:pPr>
            <w:r>
              <w:rPr>
                <w:sz w:val="16"/>
                <w:szCs w:val="16"/>
              </w:rPr>
              <w:t>El contratista deberá garantizar en el desarrollo de cada una de las actividades el cumplimiento de los protocolos de bioseguridad.</w:t>
            </w:r>
          </w:p>
          <w:p w14:paraId="2C825482">
            <w:pPr>
              <w:jc w:val="both"/>
              <w:rPr>
                <w:sz w:val="16"/>
                <w:szCs w:val="16"/>
              </w:rPr>
            </w:pPr>
          </w:p>
          <w:p w14:paraId="1EF0BAA6">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1435275B">
            <w:pPr>
              <w:jc w:val="both"/>
              <w:rPr>
                <w:sz w:val="16"/>
                <w:szCs w:val="16"/>
              </w:rPr>
            </w:pPr>
          </w:p>
          <w:p w14:paraId="5633989C">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14728E9D">
            <w:pPr>
              <w:jc w:val="both"/>
              <w:rPr>
                <w:sz w:val="16"/>
                <w:szCs w:val="16"/>
              </w:rPr>
            </w:pPr>
          </w:p>
          <w:p w14:paraId="09D5CCC5">
            <w:pPr>
              <w:jc w:val="both"/>
              <w:rPr>
                <w:sz w:val="16"/>
                <w:szCs w:val="16"/>
              </w:rPr>
            </w:pPr>
            <w:r>
              <w:rPr>
                <w:sz w:val="16"/>
                <w:szCs w:val="16"/>
              </w:rPr>
              <w:t>El costo debe ser el valor unitario, por persona.</w:t>
            </w:r>
          </w:p>
        </w:tc>
        <w:tc>
          <w:tcPr>
            <w:tcW w:w="608" w:type="pct"/>
            <w:vAlign w:val="center"/>
          </w:tcPr>
          <w:p w14:paraId="7D3E2E32">
            <w:pPr>
              <w:pStyle w:val="57"/>
              <w:tabs>
                <w:tab w:val="left" w:pos="-3261"/>
                <w:tab w:val="left" w:pos="-2552"/>
              </w:tabs>
              <w:spacing w:after="0" w:line="240" w:lineRule="auto"/>
              <w:jc w:val="center"/>
              <w:rPr>
                <w:b/>
                <w:sz w:val="18"/>
                <w:szCs w:val="18"/>
                <w:lang w:val="es-CO"/>
              </w:rPr>
            </w:pPr>
            <w:r>
              <w:rPr>
                <w:color w:val="000000"/>
                <w:sz w:val="16"/>
                <w:szCs w:val="16"/>
              </w:rPr>
              <w:t>$77.333,33</w:t>
            </w:r>
          </w:p>
        </w:tc>
        <w:tc>
          <w:tcPr>
            <w:tcW w:w="541" w:type="pct"/>
            <w:vAlign w:val="center"/>
          </w:tcPr>
          <w:p w14:paraId="557F2C93">
            <w:pPr>
              <w:pStyle w:val="57"/>
              <w:tabs>
                <w:tab w:val="left" w:pos="-3261"/>
                <w:tab w:val="left" w:pos="-2552"/>
              </w:tabs>
              <w:spacing w:after="0" w:line="240" w:lineRule="auto"/>
              <w:jc w:val="center"/>
              <w:rPr>
                <w:b/>
                <w:sz w:val="18"/>
                <w:szCs w:val="18"/>
                <w:lang w:val="es-CO"/>
              </w:rPr>
            </w:pPr>
          </w:p>
        </w:tc>
      </w:tr>
      <w:tr w14:paraId="59C2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40" w:type="pct"/>
            <w:vAlign w:val="center"/>
          </w:tcPr>
          <w:p w14:paraId="7BE7EBEB">
            <w:pPr>
              <w:pStyle w:val="57"/>
              <w:tabs>
                <w:tab w:val="left" w:pos="-3261"/>
                <w:tab w:val="left" w:pos="-2552"/>
              </w:tabs>
              <w:spacing w:after="0" w:line="240" w:lineRule="auto"/>
              <w:jc w:val="center"/>
              <w:rPr>
                <w:color w:val="000000"/>
                <w:sz w:val="16"/>
                <w:szCs w:val="16"/>
                <w:lang w:val="es-CO"/>
              </w:rPr>
            </w:pPr>
            <w:r>
              <w:rPr>
                <w:color w:val="000000"/>
                <w:sz w:val="16"/>
                <w:szCs w:val="16"/>
                <w:lang w:val="es-CO"/>
              </w:rPr>
              <w:t>17</w:t>
            </w:r>
          </w:p>
        </w:tc>
        <w:tc>
          <w:tcPr>
            <w:tcW w:w="3511" w:type="pct"/>
            <w:vAlign w:val="center"/>
          </w:tcPr>
          <w:p w14:paraId="0B52863E">
            <w:pPr>
              <w:tabs>
                <w:tab w:val="center" w:pos="4361"/>
              </w:tabs>
              <w:jc w:val="both"/>
              <w:rPr>
                <w:b/>
                <w:sz w:val="16"/>
                <w:szCs w:val="16"/>
                <w:u w:val="single"/>
              </w:rPr>
            </w:pPr>
            <w:r>
              <w:rPr>
                <w:b/>
                <w:sz w:val="16"/>
                <w:szCs w:val="16"/>
                <w:u w:val="single"/>
              </w:rPr>
              <w:t>LÍNEA DE INTERVENCIÓN ADULTEZ</w:t>
            </w:r>
          </w:p>
          <w:p w14:paraId="77F4B357">
            <w:pPr>
              <w:tabs>
                <w:tab w:val="center" w:pos="4361"/>
              </w:tabs>
              <w:jc w:val="both"/>
              <w:rPr>
                <w:b/>
                <w:sz w:val="16"/>
                <w:szCs w:val="16"/>
                <w:u w:val="single"/>
              </w:rPr>
            </w:pPr>
            <w:r>
              <w:rPr>
                <w:rFonts w:eastAsia="Arial"/>
                <w:color w:val="000000"/>
                <w:sz w:val="16"/>
                <w:szCs w:val="16"/>
              </w:rPr>
              <w:tab/>
            </w:r>
            <w:r>
              <w:rPr>
                <w:b/>
                <w:sz w:val="16"/>
                <w:szCs w:val="16"/>
                <w:u w:val="single"/>
              </w:rPr>
              <w:t xml:space="preserve">Uso del tiempo fuera del trabajo - Fomento de las actividades deportivas, recreativas y culturales. </w:t>
            </w:r>
          </w:p>
          <w:p w14:paraId="01910101">
            <w:pPr>
              <w:tabs>
                <w:tab w:val="center" w:pos="4361"/>
              </w:tabs>
              <w:jc w:val="both"/>
              <w:rPr>
                <w:b/>
                <w:sz w:val="16"/>
                <w:szCs w:val="16"/>
                <w:u w:val="single"/>
              </w:rPr>
            </w:pPr>
          </w:p>
          <w:p w14:paraId="32E02229">
            <w:pPr>
              <w:jc w:val="both"/>
              <w:rPr>
                <w:b/>
                <w:sz w:val="16"/>
                <w:szCs w:val="16"/>
              </w:rPr>
            </w:pPr>
            <w:r>
              <w:rPr>
                <w:b/>
                <w:sz w:val="16"/>
                <w:szCs w:val="16"/>
              </w:rPr>
              <w:t xml:space="preserve">LÍNEA DE ACCIÓN - RECREACIÓN DEPORTE, CULTURA Y TURISMO - CELEBRACIONES ESPECIALES. </w:t>
            </w:r>
          </w:p>
          <w:p w14:paraId="5B8B4B79">
            <w:pPr>
              <w:jc w:val="both"/>
              <w:rPr>
                <w:b/>
                <w:sz w:val="16"/>
                <w:szCs w:val="16"/>
              </w:rPr>
            </w:pPr>
          </w:p>
          <w:p w14:paraId="09DB385D">
            <w:pPr>
              <w:jc w:val="both"/>
              <w:rPr>
                <w:b/>
                <w:sz w:val="16"/>
                <w:szCs w:val="16"/>
              </w:rPr>
            </w:pPr>
          </w:p>
          <w:tbl>
            <w:tblPr>
              <w:tblStyle w:val="100"/>
              <w:tblW w:w="48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43"/>
              <w:gridCol w:w="2446"/>
            </w:tblGrid>
            <w:tr w14:paraId="0D2F8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6" w:hRule="atLeast"/>
              </w:trPr>
              <w:tc>
                <w:tcPr>
                  <w:tcW w:w="2443" w:type="dxa"/>
                </w:tcPr>
                <w:p w14:paraId="3A0E0A06">
                  <w:pPr>
                    <w:rPr>
                      <w:sz w:val="16"/>
                      <w:szCs w:val="16"/>
                    </w:rPr>
                  </w:pPr>
                  <w:r>
                    <w:rPr>
                      <w:sz w:val="16"/>
                      <w:szCs w:val="16"/>
                    </w:rPr>
                    <w:t>-Cena de compañeros noche de navidad.</w:t>
                  </w:r>
                </w:p>
                <w:p w14:paraId="47A35189">
                  <w:pPr>
                    <w:rPr>
                      <w:sz w:val="16"/>
                      <w:szCs w:val="16"/>
                    </w:rPr>
                  </w:pPr>
                  <w:r>
                    <w:rPr>
                      <w:sz w:val="16"/>
                      <w:szCs w:val="16"/>
                    </w:rPr>
                    <w:t>-Almuerzo fin de año.</w:t>
                  </w:r>
                </w:p>
                <w:p w14:paraId="5F7BC7F0">
                  <w:pPr>
                    <w:rPr>
                      <w:sz w:val="16"/>
                      <w:szCs w:val="16"/>
                    </w:rPr>
                  </w:pPr>
                  <w:r>
                    <w:rPr>
                      <w:sz w:val="16"/>
                      <w:szCs w:val="16"/>
                    </w:rPr>
                    <w:t>-Compartir de compañeros</w:t>
                  </w:r>
                </w:p>
                <w:p w14:paraId="2AB233DB">
                  <w:pPr>
                    <w:rPr>
                      <w:sz w:val="16"/>
                      <w:szCs w:val="16"/>
                    </w:rPr>
                  </w:pPr>
                  <w:r>
                    <w:rPr>
                      <w:sz w:val="16"/>
                      <w:szCs w:val="16"/>
                    </w:rPr>
                    <w:t xml:space="preserve">-Desvinculación asistida para el retiro </w:t>
                  </w:r>
                </w:p>
              </w:tc>
              <w:tc>
                <w:tcPr>
                  <w:tcW w:w="2446" w:type="dxa"/>
                </w:tcPr>
                <w:p w14:paraId="117C2118">
                  <w:pPr>
                    <w:rPr>
                      <w:sz w:val="16"/>
                      <w:szCs w:val="16"/>
                    </w:rPr>
                  </w:pPr>
                  <w:r>
                    <w:rPr>
                      <w:sz w:val="16"/>
                      <w:szCs w:val="16"/>
                    </w:rPr>
                    <w:t>-Reconocimiento Policial</w:t>
                  </w:r>
                </w:p>
                <w:p w14:paraId="620E4299">
                  <w:pPr>
                    <w:rPr>
                      <w:sz w:val="16"/>
                      <w:szCs w:val="16"/>
                    </w:rPr>
                  </w:pPr>
                  <w:r>
                    <w:rPr>
                      <w:sz w:val="16"/>
                      <w:szCs w:val="16"/>
                    </w:rPr>
                    <w:t>-Almuerzo aniversario policía nacional</w:t>
                  </w:r>
                </w:p>
                <w:p w14:paraId="581DE037">
                  <w:pPr>
                    <w:jc w:val="both"/>
                    <w:rPr>
                      <w:sz w:val="16"/>
                      <w:szCs w:val="16"/>
                    </w:rPr>
                  </w:pPr>
                </w:p>
              </w:tc>
            </w:tr>
          </w:tbl>
          <w:p w14:paraId="739E27BB">
            <w:pPr>
              <w:jc w:val="both"/>
              <w:rPr>
                <w:sz w:val="16"/>
                <w:szCs w:val="16"/>
                <w:highlight w:val="yellow"/>
              </w:rPr>
            </w:pPr>
          </w:p>
          <w:p w14:paraId="1567260D">
            <w:pPr>
              <w:jc w:val="both"/>
              <w:rPr>
                <w:sz w:val="16"/>
                <w:szCs w:val="16"/>
              </w:rPr>
            </w:pPr>
            <w:r>
              <w:rPr>
                <w:b/>
                <w:sz w:val="16"/>
                <w:szCs w:val="16"/>
              </w:rPr>
              <w:t xml:space="preserve">DESCRIPCIÓN DE LA ACTIVIDAD: </w:t>
            </w:r>
            <w:r>
              <w:rPr>
                <w:sz w:val="16"/>
                <w:szCs w:val="16"/>
              </w:rPr>
              <w:t>la realización de estas actividades tiene como objetivo exaltar, el trabajo y dedicación de los hombres y mujeres que hacen parte de esta institución los cuales coadyuvan en el cumplimiento de los objetivos sociales, culturales, humanitarios, o relacionados con los derechos del hombre, que promueven acciones de integración Policía-Comunidad, contribuyendo así a la disminución de los índices delincuenciales y recuperación de los territorios.</w:t>
            </w:r>
          </w:p>
          <w:p w14:paraId="312B709A">
            <w:pPr>
              <w:jc w:val="both"/>
              <w:rPr>
                <w:sz w:val="16"/>
                <w:szCs w:val="16"/>
                <w:highlight w:val="yellow"/>
              </w:rPr>
            </w:pPr>
          </w:p>
          <w:p w14:paraId="6A8BA068">
            <w:pPr>
              <w:adjustRightInd w:val="0"/>
              <w:jc w:val="both"/>
              <w:rPr>
                <w:b/>
                <w:sz w:val="16"/>
                <w:szCs w:val="16"/>
              </w:rPr>
            </w:pPr>
            <w:r>
              <w:rPr>
                <w:b/>
                <w:bCs/>
                <w:sz w:val="16"/>
                <w:szCs w:val="16"/>
              </w:rPr>
              <w:t xml:space="preserve">SERVICIOS REQUERIDOS PARA LA IMPLEMENTACIÓN </w:t>
            </w:r>
            <w:r>
              <w:rPr>
                <w:b/>
                <w:sz w:val="16"/>
                <w:szCs w:val="16"/>
              </w:rPr>
              <w:t>CELEBRACIONES ESPECIALES.</w:t>
            </w:r>
          </w:p>
          <w:p w14:paraId="0995952B">
            <w:pPr>
              <w:adjustRightInd w:val="0"/>
              <w:jc w:val="both"/>
              <w:rPr>
                <w:sz w:val="16"/>
                <w:szCs w:val="16"/>
              </w:rPr>
            </w:pPr>
          </w:p>
          <w:p w14:paraId="4A884EDD">
            <w:pPr>
              <w:pStyle w:val="104"/>
              <w:numPr>
                <w:ilvl w:val="0"/>
                <w:numId w:val="29"/>
              </w:numPr>
              <w:autoSpaceDE/>
              <w:autoSpaceDN/>
              <w:adjustRightInd w:val="0"/>
              <w:ind w:left="360" w:hanging="360"/>
              <w:jc w:val="both"/>
              <w:rPr>
                <w:sz w:val="16"/>
                <w:szCs w:val="16"/>
              </w:rPr>
            </w:pPr>
            <w:r>
              <w:rPr>
                <w:sz w:val="16"/>
                <w:szCs w:val="16"/>
              </w:rPr>
              <w:t>01 salón para eventos sociales o culturales con (equipo de cómputo, video beam, micrófono y sonido), sillas, mesas, decoración del lugar, menaje a utilizar (platos, vasos, cubiertos).</w:t>
            </w:r>
          </w:p>
          <w:p w14:paraId="6A464F9F">
            <w:pPr>
              <w:pStyle w:val="104"/>
              <w:numPr>
                <w:ilvl w:val="0"/>
                <w:numId w:val="29"/>
              </w:numPr>
              <w:autoSpaceDE/>
              <w:autoSpaceDN/>
              <w:adjustRightInd w:val="0"/>
              <w:ind w:left="360" w:hanging="360"/>
              <w:jc w:val="both"/>
              <w:rPr>
                <w:sz w:val="16"/>
                <w:szCs w:val="16"/>
              </w:rPr>
            </w:pPr>
            <w:r>
              <w:rPr>
                <w:sz w:val="16"/>
                <w:szCs w:val="16"/>
              </w:rPr>
              <w:t>Ingreso al lugar del evento salón con capacidad mínima para 100 personas, sonido y Amplificación, Ambientación y/o decoración del lugar, uso de zonas húmedas o atracciones acuáticas y recreativas del lugar.</w:t>
            </w:r>
          </w:p>
          <w:p w14:paraId="266970B6">
            <w:pPr>
              <w:pStyle w:val="104"/>
              <w:numPr>
                <w:ilvl w:val="0"/>
                <w:numId w:val="29"/>
              </w:numPr>
              <w:autoSpaceDE/>
              <w:autoSpaceDN/>
              <w:ind w:left="360" w:hanging="360"/>
              <w:jc w:val="both"/>
              <w:rPr>
                <w:sz w:val="16"/>
                <w:szCs w:val="16"/>
              </w:rPr>
            </w:pPr>
            <w:r>
              <w:rPr>
                <w:sz w:val="16"/>
                <w:szCs w:val="16"/>
              </w:rPr>
              <w:t>Programa recreativo para mínimo 100 personas con duración de una hora.</w:t>
            </w:r>
          </w:p>
          <w:p w14:paraId="3615C9D0">
            <w:pPr>
              <w:pStyle w:val="104"/>
              <w:ind w:left="360"/>
              <w:jc w:val="both"/>
              <w:rPr>
                <w:sz w:val="16"/>
                <w:szCs w:val="16"/>
              </w:rPr>
            </w:pPr>
          </w:p>
          <w:p w14:paraId="7CEC0647">
            <w:pPr>
              <w:jc w:val="both"/>
              <w:rPr>
                <w:b/>
                <w:bCs/>
                <w:sz w:val="16"/>
                <w:szCs w:val="16"/>
              </w:rPr>
            </w:pPr>
            <w:r>
              <w:rPr>
                <w:b/>
                <w:bCs/>
                <w:sz w:val="16"/>
                <w:szCs w:val="16"/>
              </w:rPr>
              <w:t>ALIMENTACION</w:t>
            </w:r>
          </w:p>
          <w:p w14:paraId="05B9CA35">
            <w:pPr>
              <w:jc w:val="both"/>
              <w:rPr>
                <w:b/>
                <w:bCs/>
                <w:sz w:val="16"/>
                <w:szCs w:val="16"/>
              </w:rPr>
            </w:pPr>
          </w:p>
          <w:p w14:paraId="438F02D5">
            <w:pPr>
              <w:jc w:val="both"/>
              <w:rPr>
                <w:b/>
                <w:sz w:val="16"/>
                <w:szCs w:val="16"/>
              </w:rPr>
            </w:pPr>
            <w:r>
              <w:rPr>
                <w:b/>
                <w:sz w:val="16"/>
                <w:szCs w:val="16"/>
              </w:rPr>
              <w:t xml:space="preserve">Opción 1: </w:t>
            </w:r>
            <w:r>
              <w:rPr>
                <w:bCs/>
                <w:sz w:val="16"/>
                <w:szCs w:val="16"/>
              </w:rPr>
              <w:t xml:space="preserve">cena navideña ensalada vegetales 50 gr, pechuga pollo o lomo de cerdo en salsa naranja 200gr, arroz con uvas pasas 100gr, natilla 100 gr, bebida gaseosa o jugo 400 ml marcas reconocidas. </w:t>
            </w:r>
            <w:r>
              <w:rPr>
                <w:b/>
                <w:sz w:val="16"/>
                <w:szCs w:val="16"/>
              </w:rPr>
              <w:t xml:space="preserve"> </w:t>
            </w:r>
          </w:p>
          <w:p w14:paraId="606C8C54">
            <w:pPr>
              <w:jc w:val="both"/>
              <w:rPr>
                <w:bCs/>
                <w:sz w:val="16"/>
                <w:szCs w:val="16"/>
              </w:rPr>
            </w:pPr>
          </w:p>
          <w:p w14:paraId="3F506262">
            <w:pPr>
              <w:jc w:val="both"/>
              <w:rPr>
                <w:bCs/>
                <w:sz w:val="16"/>
                <w:szCs w:val="16"/>
              </w:rPr>
            </w:pPr>
            <w:r>
              <w:rPr>
                <w:b/>
                <w:sz w:val="16"/>
                <w:szCs w:val="16"/>
              </w:rPr>
              <w:t xml:space="preserve">Opción 2: </w:t>
            </w:r>
            <w:r>
              <w:rPr>
                <w:bCs/>
                <w:sz w:val="16"/>
                <w:szCs w:val="16"/>
              </w:rPr>
              <w:t>01 pescado 300 gr, porción de ensalada 50 gr, papas a la francesa 60 gr, arroz 100 gr y 01 gaseosa personal de 350 ml marca reconocida.</w:t>
            </w:r>
          </w:p>
          <w:p w14:paraId="09DB2AB6">
            <w:pPr>
              <w:jc w:val="both"/>
              <w:rPr>
                <w:bCs/>
                <w:sz w:val="16"/>
                <w:szCs w:val="16"/>
                <w:highlight w:val="yellow"/>
              </w:rPr>
            </w:pPr>
          </w:p>
          <w:p w14:paraId="38024B2E">
            <w:pPr>
              <w:jc w:val="both"/>
              <w:rPr>
                <w:sz w:val="16"/>
                <w:szCs w:val="16"/>
              </w:rPr>
            </w:pPr>
            <w:r>
              <w:rPr>
                <w:b/>
                <w:bCs/>
                <w:sz w:val="16"/>
                <w:szCs w:val="16"/>
              </w:rPr>
              <w:t>Opción 3:</w:t>
            </w:r>
            <w:r>
              <w:rPr>
                <w:sz w:val="16"/>
                <w:szCs w:val="16"/>
              </w:rPr>
              <w:t xml:space="preserve"> 01 churrasco de 300 gr de carne de res o cerdo, papa a la francesa 60 gr, chimichurri 30 gr, rodajas de tomate 50 gr. 01 gaseosa personal de 350 ml marca reconocida,</w:t>
            </w:r>
          </w:p>
          <w:p w14:paraId="4B0AECFE">
            <w:pPr>
              <w:jc w:val="both"/>
              <w:rPr>
                <w:sz w:val="16"/>
                <w:szCs w:val="16"/>
              </w:rPr>
            </w:pPr>
          </w:p>
          <w:p w14:paraId="7D329879">
            <w:pPr>
              <w:jc w:val="both"/>
              <w:rPr>
                <w:bCs/>
                <w:sz w:val="16"/>
                <w:szCs w:val="16"/>
              </w:rPr>
            </w:pPr>
            <w:r>
              <w:rPr>
                <w:b/>
                <w:sz w:val="16"/>
                <w:szCs w:val="16"/>
              </w:rPr>
              <w:t xml:space="preserve">Opción 4: </w:t>
            </w:r>
            <w:r>
              <w:rPr>
                <w:bCs/>
                <w:sz w:val="16"/>
                <w:szCs w:val="16"/>
              </w:rPr>
              <w:t>01 picada personal que contenga carne asada 100 gr, carne de cerdo 100 gr, costilla de cerdo 100 gr, chorizo 80 gr, papa 80 gr, yuca 80 gr, guacamole 50 gr, gaseosa de 400 ml de marcas reconocidas.</w:t>
            </w:r>
          </w:p>
          <w:p w14:paraId="19104FBF">
            <w:pPr>
              <w:jc w:val="both"/>
              <w:rPr>
                <w:bCs/>
                <w:sz w:val="16"/>
                <w:szCs w:val="16"/>
              </w:rPr>
            </w:pPr>
          </w:p>
          <w:p w14:paraId="21D01A8B">
            <w:pPr>
              <w:jc w:val="both"/>
              <w:rPr>
                <w:sz w:val="16"/>
                <w:szCs w:val="16"/>
              </w:rPr>
            </w:pPr>
            <w:r>
              <w:rPr>
                <w:b/>
                <w:bCs/>
                <w:sz w:val="16"/>
                <w:szCs w:val="16"/>
              </w:rPr>
              <w:t xml:space="preserve">Opción 5: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47971D43">
            <w:pPr>
              <w:jc w:val="both"/>
              <w:rPr>
                <w:b/>
                <w:sz w:val="16"/>
                <w:szCs w:val="16"/>
                <w:highlight w:val="yellow"/>
              </w:rPr>
            </w:pPr>
          </w:p>
          <w:p w14:paraId="0B4A7A38">
            <w:pPr>
              <w:jc w:val="both"/>
              <w:rPr>
                <w:sz w:val="16"/>
                <w:szCs w:val="16"/>
              </w:rPr>
            </w:pPr>
            <w:r>
              <w:rPr>
                <w:sz w:val="16"/>
                <w:szCs w:val="16"/>
              </w:rPr>
              <w:t>Una de las opciones planteadas en la descripción de la actividad, en coordinación con el supervisor del contrato.</w:t>
            </w:r>
          </w:p>
          <w:p w14:paraId="433F78E1">
            <w:pPr>
              <w:jc w:val="both"/>
              <w:rPr>
                <w:sz w:val="16"/>
                <w:szCs w:val="16"/>
              </w:rPr>
            </w:pPr>
          </w:p>
          <w:p w14:paraId="750D34F7">
            <w:pPr>
              <w:jc w:val="both"/>
              <w:rPr>
                <w:sz w:val="16"/>
                <w:szCs w:val="16"/>
              </w:rPr>
            </w:pPr>
            <w:r>
              <w:rPr>
                <w:b/>
                <w:bCs/>
                <w:sz w:val="16"/>
                <w:szCs w:val="16"/>
              </w:rPr>
              <w:t>ESPACIOS DONDE SE REALIZARÁ LA ACTIVIDAD Y LOGISTICA</w:t>
            </w:r>
            <w:r>
              <w:rPr>
                <w:sz w:val="16"/>
                <w:szCs w:val="16"/>
              </w:rPr>
              <w:t>.</w:t>
            </w:r>
          </w:p>
          <w:p w14:paraId="16B5D0C8">
            <w:pPr>
              <w:jc w:val="both"/>
              <w:rPr>
                <w:sz w:val="16"/>
                <w:szCs w:val="16"/>
              </w:rPr>
            </w:pPr>
          </w:p>
          <w:p w14:paraId="5817559B">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123C0A0E">
            <w:pPr>
              <w:jc w:val="both"/>
              <w:rPr>
                <w:sz w:val="16"/>
                <w:szCs w:val="16"/>
              </w:rPr>
            </w:pPr>
          </w:p>
          <w:p w14:paraId="245A8066">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3EFC7D35">
            <w:pPr>
              <w:jc w:val="both"/>
              <w:rPr>
                <w:sz w:val="16"/>
                <w:szCs w:val="16"/>
              </w:rPr>
            </w:pPr>
          </w:p>
          <w:p w14:paraId="775C1DE9">
            <w:pPr>
              <w:jc w:val="both"/>
              <w:rPr>
                <w:sz w:val="16"/>
                <w:szCs w:val="16"/>
              </w:rPr>
            </w:pPr>
            <w:r>
              <w:rPr>
                <w:sz w:val="16"/>
                <w:szCs w:val="16"/>
              </w:rPr>
              <w:t>El contratista deberá garantizar en el desarrollo de cada una de las actividades el cumplimiento de los protocolos de bioseguridad.</w:t>
            </w:r>
          </w:p>
          <w:p w14:paraId="23F474AC">
            <w:pPr>
              <w:jc w:val="both"/>
              <w:rPr>
                <w:sz w:val="16"/>
                <w:szCs w:val="16"/>
              </w:rPr>
            </w:pPr>
          </w:p>
          <w:p w14:paraId="742CBC3A">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33E03CA">
            <w:pPr>
              <w:jc w:val="both"/>
              <w:rPr>
                <w:sz w:val="16"/>
                <w:szCs w:val="16"/>
              </w:rPr>
            </w:pPr>
          </w:p>
          <w:p w14:paraId="2D244D00">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64AAD323">
            <w:pPr>
              <w:jc w:val="both"/>
              <w:rPr>
                <w:sz w:val="16"/>
                <w:szCs w:val="16"/>
              </w:rPr>
            </w:pPr>
          </w:p>
          <w:p w14:paraId="0872D344">
            <w:pPr>
              <w:tabs>
                <w:tab w:val="center" w:pos="4361"/>
              </w:tabs>
              <w:jc w:val="both"/>
              <w:rPr>
                <w:b/>
                <w:sz w:val="16"/>
                <w:szCs w:val="16"/>
                <w:u w:val="single"/>
              </w:rPr>
            </w:pPr>
            <w:r>
              <w:rPr>
                <w:sz w:val="16"/>
                <w:szCs w:val="16"/>
              </w:rPr>
              <w:t>El costo debe ser el valor unitario, por persona.</w:t>
            </w:r>
          </w:p>
        </w:tc>
        <w:tc>
          <w:tcPr>
            <w:tcW w:w="608" w:type="pct"/>
            <w:vAlign w:val="center"/>
          </w:tcPr>
          <w:p w14:paraId="091215AD">
            <w:pPr>
              <w:pStyle w:val="57"/>
              <w:tabs>
                <w:tab w:val="left" w:pos="-3261"/>
                <w:tab w:val="left" w:pos="-2552"/>
              </w:tabs>
              <w:spacing w:after="0" w:line="240" w:lineRule="auto"/>
              <w:jc w:val="center"/>
              <w:rPr>
                <w:b/>
                <w:sz w:val="18"/>
                <w:szCs w:val="18"/>
                <w:lang w:val="es-CO"/>
              </w:rPr>
            </w:pPr>
            <w:r>
              <w:rPr>
                <w:color w:val="000000"/>
                <w:sz w:val="16"/>
                <w:szCs w:val="16"/>
              </w:rPr>
              <w:t>$233.333,33</w:t>
            </w:r>
          </w:p>
        </w:tc>
        <w:tc>
          <w:tcPr>
            <w:tcW w:w="541" w:type="pct"/>
            <w:vAlign w:val="center"/>
          </w:tcPr>
          <w:p w14:paraId="15D64FDD">
            <w:pPr>
              <w:pStyle w:val="57"/>
              <w:tabs>
                <w:tab w:val="left" w:pos="-3261"/>
                <w:tab w:val="left" w:pos="-2552"/>
              </w:tabs>
              <w:spacing w:after="0" w:line="240" w:lineRule="auto"/>
              <w:jc w:val="center"/>
              <w:rPr>
                <w:b/>
                <w:sz w:val="18"/>
                <w:szCs w:val="18"/>
                <w:lang w:val="es-CO"/>
              </w:rPr>
            </w:pPr>
          </w:p>
        </w:tc>
      </w:tr>
      <w:tr w14:paraId="4EF3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0" w:type="pct"/>
            <w:vAlign w:val="center"/>
          </w:tcPr>
          <w:p w14:paraId="16915CD5">
            <w:pPr>
              <w:pStyle w:val="57"/>
              <w:tabs>
                <w:tab w:val="left" w:pos="-3261"/>
                <w:tab w:val="left" w:pos="-2552"/>
              </w:tabs>
              <w:spacing w:after="0" w:line="240" w:lineRule="auto"/>
              <w:jc w:val="center"/>
              <w:rPr>
                <w:color w:val="000000"/>
                <w:sz w:val="16"/>
                <w:szCs w:val="16"/>
                <w:lang w:val="es-CO"/>
              </w:rPr>
            </w:pPr>
            <w:r>
              <w:rPr>
                <w:color w:val="000000"/>
                <w:sz w:val="16"/>
                <w:szCs w:val="16"/>
                <w:lang w:val="es-CO"/>
              </w:rPr>
              <w:t>18</w:t>
            </w:r>
          </w:p>
        </w:tc>
        <w:tc>
          <w:tcPr>
            <w:tcW w:w="3511" w:type="pct"/>
            <w:vAlign w:val="center"/>
          </w:tcPr>
          <w:p w14:paraId="61A3218E">
            <w:pPr>
              <w:tabs>
                <w:tab w:val="center" w:pos="4361"/>
              </w:tabs>
              <w:jc w:val="both"/>
              <w:rPr>
                <w:b/>
                <w:sz w:val="16"/>
                <w:szCs w:val="16"/>
                <w:u w:val="single"/>
              </w:rPr>
            </w:pPr>
            <w:r>
              <w:rPr>
                <w:b/>
                <w:sz w:val="16"/>
                <w:szCs w:val="16"/>
                <w:u w:val="single"/>
              </w:rPr>
              <w:t>LÍNEA DE INTERVENCIÓN ADULTEZ</w:t>
            </w:r>
          </w:p>
          <w:p w14:paraId="4A4B3E0B">
            <w:pPr>
              <w:tabs>
                <w:tab w:val="center" w:pos="4361"/>
              </w:tabs>
              <w:jc w:val="both"/>
              <w:rPr>
                <w:b/>
                <w:sz w:val="16"/>
                <w:szCs w:val="16"/>
                <w:u w:val="single"/>
              </w:rPr>
            </w:pPr>
            <w:r>
              <w:rPr>
                <w:rFonts w:eastAsia="Arial"/>
                <w:color w:val="000000"/>
                <w:sz w:val="16"/>
                <w:szCs w:val="16"/>
              </w:rPr>
              <w:tab/>
            </w:r>
            <w:r>
              <w:rPr>
                <w:b/>
                <w:sz w:val="16"/>
                <w:szCs w:val="16"/>
                <w:u w:val="single"/>
              </w:rPr>
              <w:t xml:space="preserve">Uso del tiempo fuera del trabajo - Fomento de las actividades deportivas, recreativas y culturales. </w:t>
            </w:r>
          </w:p>
          <w:p w14:paraId="439816B2">
            <w:pPr>
              <w:tabs>
                <w:tab w:val="center" w:pos="4361"/>
              </w:tabs>
              <w:jc w:val="both"/>
              <w:rPr>
                <w:b/>
                <w:sz w:val="16"/>
                <w:szCs w:val="16"/>
                <w:u w:val="single"/>
              </w:rPr>
            </w:pPr>
          </w:p>
          <w:p w14:paraId="3CAB7751">
            <w:pPr>
              <w:jc w:val="both"/>
              <w:rPr>
                <w:b/>
                <w:sz w:val="16"/>
                <w:szCs w:val="16"/>
              </w:rPr>
            </w:pPr>
            <w:r>
              <w:rPr>
                <w:b/>
                <w:sz w:val="16"/>
                <w:szCs w:val="16"/>
              </w:rPr>
              <w:t xml:space="preserve">LÍNEA DE ACCIÓN - RECREACIÓN DEPORTE, CULTURA Y TURISMO CELEBRACIONES ESPECIALES. </w:t>
            </w:r>
          </w:p>
          <w:p w14:paraId="190D314D">
            <w:pPr>
              <w:jc w:val="both"/>
              <w:rPr>
                <w:b/>
                <w:sz w:val="16"/>
                <w:szCs w:val="16"/>
              </w:rPr>
            </w:pPr>
          </w:p>
          <w:tbl>
            <w:tblPr>
              <w:tblStyle w:val="100"/>
              <w:tblW w:w="49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49"/>
              <w:gridCol w:w="2308"/>
            </w:tblGrid>
            <w:tr w14:paraId="1DE4D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trPr>
              <w:tc>
                <w:tcPr>
                  <w:tcW w:w="2649" w:type="dxa"/>
                </w:tcPr>
                <w:p w14:paraId="2A290667">
                  <w:pPr>
                    <w:rPr>
                      <w:sz w:val="16"/>
                      <w:szCs w:val="16"/>
                    </w:rPr>
                  </w:pPr>
                  <w:r>
                    <w:rPr>
                      <w:sz w:val="16"/>
                      <w:szCs w:val="16"/>
                    </w:rPr>
                    <w:t xml:space="preserve">-Encuentro de oficiales </w:t>
                  </w:r>
                </w:p>
                <w:p w14:paraId="02E77670">
                  <w:pPr>
                    <w:rPr>
                      <w:sz w:val="16"/>
                      <w:szCs w:val="16"/>
                    </w:rPr>
                  </w:pPr>
                  <w:r>
                    <w:rPr>
                      <w:sz w:val="16"/>
                      <w:szCs w:val="16"/>
                    </w:rPr>
                    <w:t>-Encuentros Mandos del Nivel Ejecutivo.</w:t>
                  </w:r>
                </w:p>
                <w:p w14:paraId="04B75213">
                  <w:pPr>
                    <w:rPr>
                      <w:sz w:val="16"/>
                      <w:szCs w:val="16"/>
                    </w:rPr>
                  </w:pPr>
                  <w:r>
                    <w:rPr>
                      <w:sz w:val="16"/>
                      <w:szCs w:val="16"/>
                    </w:rPr>
                    <w:t>-Encuentro de Patrulleros y Patrulleros de Policía</w:t>
                  </w:r>
                </w:p>
                <w:p w14:paraId="07D45CE7">
                  <w:pPr>
                    <w:rPr>
                      <w:sz w:val="16"/>
                      <w:szCs w:val="16"/>
                    </w:rPr>
                  </w:pPr>
                  <w:r>
                    <w:rPr>
                      <w:sz w:val="16"/>
                      <w:szCs w:val="16"/>
                    </w:rPr>
                    <w:t>-Reconocimiento al personal</w:t>
                  </w:r>
                </w:p>
              </w:tc>
              <w:tc>
                <w:tcPr>
                  <w:tcW w:w="2308" w:type="dxa"/>
                </w:tcPr>
                <w:p w14:paraId="78FCC4A6">
                  <w:pPr>
                    <w:rPr>
                      <w:sz w:val="16"/>
                      <w:szCs w:val="16"/>
                    </w:rPr>
                  </w:pPr>
                  <w:r>
                    <w:rPr>
                      <w:sz w:val="16"/>
                      <w:szCs w:val="16"/>
                    </w:rPr>
                    <w:t xml:space="preserve">-Reconocimientos por ascensos </w:t>
                  </w:r>
                </w:p>
                <w:p w14:paraId="141114D6">
                  <w:pPr>
                    <w:rPr>
                      <w:sz w:val="16"/>
                      <w:szCs w:val="16"/>
                    </w:rPr>
                  </w:pPr>
                  <w:r>
                    <w:rPr>
                      <w:sz w:val="16"/>
                      <w:szCs w:val="16"/>
                    </w:rPr>
                    <w:t>-Noche azul</w:t>
                  </w:r>
                </w:p>
                <w:p w14:paraId="6E592457">
                  <w:pPr>
                    <w:rPr>
                      <w:sz w:val="16"/>
                      <w:szCs w:val="16"/>
                    </w:rPr>
                  </w:pPr>
                  <w:r>
                    <w:rPr>
                      <w:sz w:val="16"/>
                      <w:szCs w:val="16"/>
                    </w:rPr>
                    <w:t>-Seminario taller dirección y mando</w:t>
                  </w:r>
                </w:p>
                <w:p w14:paraId="6CD40C32">
                  <w:pPr>
                    <w:rPr>
                      <w:sz w:val="16"/>
                      <w:szCs w:val="16"/>
                    </w:rPr>
                  </w:pPr>
                  <w:r>
                    <w:rPr>
                      <w:sz w:val="16"/>
                      <w:szCs w:val="16"/>
                    </w:rPr>
                    <w:t xml:space="preserve">-Taller estrategia 4D. </w:t>
                  </w:r>
                </w:p>
              </w:tc>
            </w:tr>
          </w:tbl>
          <w:p w14:paraId="702F932B">
            <w:pPr>
              <w:jc w:val="both"/>
              <w:rPr>
                <w:sz w:val="16"/>
                <w:szCs w:val="16"/>
              </w:rPr>
            </w:pPr>
          </w:p>
          <w:p w14:paraId="6C2DC8DC">
            <w:pPr>
              <w:jc w:val="both"/>
              <w:rPr>
                <w:sz w:val="16"/>
                <w:szCs w:val="16"/>
              </w:rPr>
            </w:pPr>
            <w:r>
              <w:rPr>
                <w:b/>
                <w:sz w:val="16"/>
                <w:szCs w:val="16"/>
              </w:rPr>
              <w:t xml:space="preserve">DESCRIPCIÓN DE LA ACTIVIDAD: </w:t>
            </w:r>
            <w:r>
              <w:rPr>
                <w:sz w:val="16"/>
                <w:szCs w:val="16"/>
              </w:rPr>
              <w:t>la realización de estas actividades tiene como objetivo exaltar, el trabajo y dedicación de los hombres y mujeres que hacen parte de esta institución los cuales coadyuvan en el cumplimiento de los objetivos sociales, culturales, humanitarios, o relacionados con los derechos del hombre, que promueven acciones de integración Policía-Comunidad, contribuyendo así a la disminución de los índices delincuenciales y recuperación de los territorios.</w:t>
            </w:r>
          </w:p>
          <w:p w14:paraId="337FA406">
            <w:pPr>
              <w:jc w:val="both"/>
              <w:rPr>
                <w:sz w:val="16"/>
                <w:szCs w:val="16"/>
                <w:highlight w:val="yellow"/>
              </w:rPr>
            </w:pPr>
          </w:p>
          <w:p w14:paraId="42C436A6">
            <w:pPr>
              <w:adjustRightInd w:val="0"/>
              <w:jc w:val="both"/>
              <w:rPr>
                <w:sz w:val="16"/>
                <w:szCs w:val="16"/>
              </w:rPr>
            </w:pPr>
            <w:r>
              <w:rPr>
                <w:b/>
                <w:bCs/>
                <w:sz w:val="16"/>
                <w:szCs w:val="16"/>
              </w:rPr>
              <w:t xml:space="preserve">SERVICIOS REQUERIDOS PARA LA IMPLEMENTACIÓN </w:t>
            </w:r>
            <w:r>
              <w:rPr>
                <w:b/>
                <w:sz w:val="16"/>
                <w:szCs w:val="16"/>
              </w:rPr>
              <w:t>CELEBRACIONES ESPECIALES</w:t>
            </w:r>
            <w:r>
              <w:rPr>
                <w:b/>
                <w:bCs/>
                <w:sz w:val="16"/>
                <w:szCs w:val="16"/>
              </w:rPr>
              <w:t>:</w:t>
            </w:r>
            <w:r>
              <w:rPr>
                <w:sz w:val="16"/>
                <w:szCs w:val="16"/>
              </w:rPr>
              <w:t xml:space="preserve"> </w:t>
            </w:r>
          </w:p>
          <w:p w14:paraId="7C71482E">
            <w:pPr>
              <w:adjustRightInd w:val="0"/>
              <w:jc w:val="both"/>
              <w:rPr>
                <w:sz w:val="16"/>
                <w:szCs w:val="16"/>
              </w:rPr>
            </w:pPr>
          </w:p>
          <w:p w14:paraId="20EB10A9">
            <w:pPr>
              <w:pStyle w:val="104"/>
              <w:numPr>
                <w:ilvl w:val="0"/>
                <w:numId w:val="30"/>
              </w:numPr>
              <w:autoSpaceDE/>
              <w:autoSpaceDN/>
              <w:adjustRightInd w:val="0"/>
              <w:ind w:left="360"/>
              <w:jc w:val="both"/>
              <w:rPr>
                <w:sz w:val="16"/>
                <w:szCs w:val="16"/>
              </w:rPr>
            </w:pPr>
            <w:r>
              <w:rPr>
                <w:sz w:val="16"/>
                <w:szCs w:val="16"/>
              </w:rPr>
              <w:t>salón para eventos sociales o culturales con (equipo de cómputo, video beam, micrófono y sonido), sillas, mesas, decoración del lugar, menaje a utilizar (platos, vasos, cubiertos).</w:t>
            </w:r>
          </w:p>
          <w:p w14:paraId="74EAF849">
            <w:pPr>
              <w:pStyle w:val="104"/>
              <w:numPr>
                <w:ilvl w:val="0"/>
                <w:numId w:val="30"/>
              </w:numPr>
              <w:autoSpaceDE/>
              <w:autoSpaceDN/>
              <w:adjustRightInd w:val="0"/>
              <w:ind w:left="360"/>
              <w:jc w:val="both"/>
              <w:rPr>
                <w:sz w:val="16"/>
                <w:szCs w:val="16"/>
              </w:rPr>
            </w:pPr>
            <w:r>
              <w:rPr>
                <w:sz w:val="16"/>
                <w:szCs w:val="16"/>
              </w:rPr>
              <w:t>Ingreso al lugar del evento salón con capacidad mínima para 100 personas, sonido y Amplificación, Ambientación y/o decoración del lugar, uso de zonas húmedas o atracciones acuáticas y recreativas del lugar.</w:t>
            </w:r>
          </w:p>
          <w:p w14:paraId="75440100">
            <w:pPr>
              <w:pStyle w:val="104"/>
              <w:numPr>
                <w:ilvl w:val="0"/>
                <w:numId w:val="30"/>
              </w:numPr>
              <w:autoSpaceDE/>
              <w:autoSpaceDN/>
              <w:ind w:left="360"/>
              <w:jc w:val="both"/>
              <w:rPr>
                <w:sz w:val="16"/>
                <w:szCs w:val="16"/>
              </w:rPr>
            </w:pPr>
            <w:r>
              <w:rPr>
                <w:sz w:val="16"/>
                <w:szCs w:val="16"/>
              </w:rPr>
              <w:t>Programa recreativo cultural según requerimiento del supervisor.</w:t>
            </w:r>
          </w:p>
          <w:p w14:paraId="4CE76033">
            <w:pPr>
              <w:pStyle w:val="104"/>
              <w:numPr>
                <w:ilvl w:val="0"/>
                <w:numId w:val="30"/>
              </w:numPr>
              <w:autoSpaceDE/>
              <w:autoSpaceDN/>
              <w:adjustRightInd w:val="0"/>
              <w:ind w:left="360"/>
              <w:jc w:val="both"/>
              <w:rPr>
                <w:sz w:val="16"/>
                <w:szCs w:val="16"/>
              </w:rPr>
            </w:pPr>
            <w:r>
              <w:rPr>
                <w:sz w:val="16"/>
                <w:szCs w:val="16"/>
              </w:rPr>
              <w:t>Bebida marcas reconocidas</w:t>
            </w:r>
          </w:p>
          <w:p w14:paraId="63626076">
            <w:pPr>
              <w:adjustRightInd w:val="0"/>
              <w:jc w:val="both"/>
              <w:rPr>
                <w:sz w:val="16"/>
                <w:szCs w:val="16"/>
              </w:rPr>
            </w:pPr>
          </w:p>
          <w:p w14:paraId="501B8A33">
            <w:pPr>
              <w:adjustRightInd w:val="0"/>
              <w:jc w:val="both"/>
              <w:rPr>
                <w:b/>
                <w:bCs/>
                <w:sz w:val="16"/>
                <w:szCs w:val="16"/>
              </w:rPr>
            </w:pPr>
            <w:r>
              <w:rPr>
                <w:b/>
                <w:bCs/>
                <w:sz w:val="16"/>
                <w:szCs w:val="16"/>
              </w:rPr>
              <w:t xml:space="preserve">ALIMENTACIÓN </w:t>
            </w:r>
          </w:p>
          <w:p w14:paraId="4B919F9E">
            <w:pPr>
              <w:jc w:val="both"/>
              <w:rPr>
                <w:sz w:val="16"/>
                <w:szCs w:val="16"/>
              </w:rPr>
            </w:pPr>
          </w:p>
          <w:p w14:paraId="2CA5491D">
            <w:pPr>
              <w:jc w:val="both"/>
              <w:rPr>
                <w:bCs/>
                <w:sz w:val="16"/>
                <w:szCs w:val="16"/>
              </w:rPr>
            </w:pPr>
            <w:r>
              <w:rPr>
                <w:b/>
                <w:sz w:val="16"/>
                <w:szCs w:val="16"/>
              </w:rPr>
              <w:t xml:space="preserve">Opción 1: </w:t>
            </w:r>
            <w:r>
              <w:rPr>
                <w:bCs/>
                <w:sz w:val="16"/>
                <w:szCs w:val="16"/>
              </w:rPr>
              <w:t>01 picada personal que contenga carne asada 100 gr, carne de cerdo 100 gr, costilla de cerdo 100 gr, chorizo 80 gr, papa 80 gr, yuca 80 gr, guacamole 50 gr, gaseosa de 400 ml de marcas reconocidas.</w:t>
            </w:r>
          </w:p>
          <w:p w14:paraId="5BF2B9C5">
            <w:pPr>
              <w:jc w:val="both"/>
              <w:rPr>
                <w:bCs/>
                <w:sz w:val="16"/>
                <w:szCs w:val="16"/>
              </w:rPr>
            </w:pPr>
          </w:p>
          <w:p w14:paraId="09CDAB69">
            <w:pPr>
              <w:jc w:val="both"/>
              <w:rPr>
                <w:bCs/>
                <w:sz w:val="16"/>
                <w:szCs w:val="16"/>
              </w:rPr>
            </w:pPr>
            <w:r>
              <w:rPr>
                <w:b/>
                <w:sz w:val="16"/>
                <w:szCs w:val="16"/>
              </w:rPr>
              <w:t xml:space="preserve">Opción 2: </w:t>
            </w:r>
            <w:r>
              <w:rPr>
                <w:bCs/>
                <w:sz w:val="16"/>
                <w:szCs w:val="16"/>
              </w:rPr>
              <w:t>01 pescado 300 gr, porción de ensalada 50 gr, papas a la francesa 60 gr, arroz 100 gr y 01 gaseosa personal de 350 ml marca reconocida.</w:t>
            </w:r>
          </w:p>
          <w:p w14:paraId="3235A3C0">
            <w:pPr>
              <w:jc w:val="both"/>
              <w:rPr>
                <w:bCs/>
                <w:sz w:val="16"/>
                <w:szCs w:val="16"/>
                <w:highlight w:val="yellow"/>
              </w:rPr>
            </w:pPr>
          </w:p>
          <w:p w14:paraId="4ED7D6F7">
            <w:pPr>
              <w:jc w:val="both"/>
              <w:rPr>
                <w:sz w:val="16"/>
                <w:szCs w:val="16"/>
              </w:rPr>
            </w:pPr>
            <w:r>
              <w:rPr>
                <w:b/>
                <w:bCs/>
                <w:sz w:val="16"/>
                <w:szCs w:val="16"/>
              </w:rPr>
              <w:t>Opción 3:</w:t>
            </w:r>
            <w:r>
              <w:rPr>
                <w:sz w:val="16"/>
                <w:szCs w:val="16"/>
              </w:rPr>
              <w:t xml:space="preserve"> 01 churrasco de 300 gr de carne de res o cerdo, papa a la francesa 60 gr, chimichurri 30 gr, rodajas de tomate 50 gr. 01 gaseosa personal de 350 ml marca reconocida,</w:t>
            </w:r>
          </w:p>
          <w:p w14:paraId="495E8FE1">
            <w:pPr>
              <w:jc w:val="both"/>
              <w:rPr>
                <w:sz w:val="16"/>
                <w:szCs w:val="16"/>
              </w:rPr>
            </w:pPr>
          </w:p>
          <w:p w14:paraId="4BC295E3">
            <w:pPr>
              <w:jc w:val="both"/>
              <w:rPr>
                <w:sz w:val="16"/>
                <w:szCs w:val="16"/>
              </w:rPr>
            </w:pPr>
            <w:r>
              <w:rPr>
                <w:b/>
                <w:bCs/>
                <w:sz w:val="16"/>
                <w:szCs w:val="16"/>
              </w:rPr>
              <w:t xml:space="preserve">Opción 4: Desayuno, almuerzo o cena, </w:t>
            </w:r>
            <w:r>
              <w:rPr>
                <w:sz w:val="16"/>
                <w:szCs w:val="16"/>
              </w:rPr>
              <w:t>tipo</w:t>
            </w:r>
            <w:r>
              <w:rPr>
                <w:b/>
                <w:bCs/>
                <w:sz w:val="16"/>
                <w:szCs w:val="16"/>
              </w:rPr>
              <w:t xml:space="preserve"> </w:t>
            </w:r>
            <w:r>
              <w:rPr>
                <w:sz w:val="16"/>
                <w:szCs w:val="16"/>
              </w:rPr>
              <w:t>bufet en zona hotelera del archipiélago y/o en el lugar donde lo requiera el supervisor.</w:t>
            </w:r>
          </w:p>
          <w:p w14:paraId="02FCF591">
            <w:pPr>
              <w:jc w:val="both"/>
              <w:rPr>
                <w:b/>
                <w:sz w:val="16"/>
                <w:szCs w:val="16"/>
                <w:highlight w:val="yellow"/>
              </w:rPr>
            </w:pPr>
          </w:p>
          <w:p w14:paraId="3D6575D2">
            <w:pPr>
              <w:jc w:val="both"/>
              <w:rPr>
                <w:sz w:val="16"/>
                <w:szCs w:val="16"/>
              </w:rPr>
            </w:pPr>
            <w:r>
              <w:rPr>
                <w:sz w:val="16"/>
                <w:szCs w:val="16"/>
              </w:rPr>
              <w:t>Una de las opciones planteadas en la descripción de la actividad, en coordinación con el supervisor del contrato.</w:t>
            </w:r>
          </w:p>
          <w:p w14:paraId="7865D154">
            <w:pPr>
              <w:jc w:val="both"/>
              <w:rPr>
                <w:sz w:val="16"/>
                <w:szCs w:val="16"/>
              </w:rPr>
            </w:pPr>
          </w:p>
          <w:p w14:paraId="751C84C4">
            <w:pPr>
              <w:jc w:val="both"/>
              <w:rPr>
                <w:sz w:val="16"/>
                <w:szCs w:val="16"/>
              </w:rPr>
            </w:pPr>
            <w:r>
              <w:rPr>
                <w:b/>
                <w:bCs/>
                <w:sz w:val="16"/>
                <w:szCs w:val="16"/>
              </w:rPr>
              <w:t>ESPACIOS DONDE SE REALIZARÁ LA ACTIVIDAD Y LOGISTICA</w:t>
            </w:r>
            <w:r>
              <w:rPr>
                <w:sz w:val="16"/>
                <w:szCs w:val="16"/>
              </w:rPr>
              <w:t>.</w:t>
            </w:r>
          </w:p>
          <w:p w14:paraId="621E39C7">
            <w:pPr>
              <w:jc w:val="both"/>
              <w:rPr>
                <w:sz w:val="16"/>
                <w:szCs w:val="16"/>
              </w:rPr>
            </w:pPr>
          </w:p>
          <w:p w14:paraId="3C9B7AC2">
            <w:pPr>
              <w:jc w:val="both"/>
              <w:rPr>
                <w:sz w:val="16"/>
                <w:szCs w:val="16"/>
              </w:rPr>
            </w:pPr>
            <w:r>
              <w:rPr>
                <w:sz w:val="16"/>
                <w:szCs w:val="16"/>
              </w:rPr>
              <w:t>Escenarios dispuestos por el supervisor del contrato, estos no deben ser cobrados por el contratista teniendo en cuenta que la consecución de los mismos es potestad del contratante.</w:t>
            </w:r>
          </w:p>
          <w:p w14:paraId="33C13ACC">
            <w:pPr>
              <w:jc w:val="both"/>
              <w:rPr>
                <w:sz w:val="16"/>
                <w:szCs w:val="16"/>
              </w:rPr>
            </w:pPr>
          </w:p>
          <w:p w14:paraId="16F9612E">
            <w:pPr>
              <w:jc w:val="both"/>
              <w:rPr>
                <w:sz w:val="16"/>
                <w:szCs w:val="16"/>
              </w:rPr>
            </w:pPr>
            <w:r>
              <w:rPr>
                <w:sz w:val="16"/>
                <w:szCs w:val="16"/>
              </w:rPr>
              <w:t>El envío de los elementos a contratar será asumido por el contratista al lugar donde se desarrolle. La actividad que disponga el oferente será desarrollada en diferentes fechas.</w:t>
            </w:r>
          </w:p>
          <w:p w14:paraId="7811D69B">
            <w:pPr>
              <w:jc w:val="both"/>
              <w:rPr>
                <w:sz w:val="16"/>
                <w:szCs w:val="16"/>
              </w:rPr>
            </w:pPr>
          </w:p>
          <w:p w14:paraId="5F6301A7">
            <w:pPr>
              <w:jc w:val="both"/>
              <w:rPr>
                <w:sz w:val="16"/>
                <w:szCs w:val="16"/>
              </w:rPr>
            </w:pPr>
            <w:r>
              <w:rPr>
                <w:sz w:val="16"/>
                <w:szCs w:val="16"/>
              </w:rPr>
              <w:t>El contratista deberá garantizar en el desarrollo de cada una de las actividades el cumplimiento de los protocolos de bioseguridad.</w:t>
            </w:r>
          </w:p>
          <w:p w14:paraId="74433B8E">
            <w:pPr>
              <w:jc w:val="both"/>
              <w:rPr>
                <w:sz w:val="16"/>
                <w:szCs w:val="16"/>
              </w:rPr>
            </w:pPr>
          </w:p>
          <w:p w14:paraId="5250B943">
            <w:pPr>
              <w:jc w:val="both"/>
              <w:rPr>
                <w:sz w:val="16"/>
                <w:szCs w:val="16"/>
              </w:rPr>
            </w:pPr>
            <w:r>
              <w:rPr>
                <w:sz w:val="16"/>
                <w:szCs w:val="16"/>
              </w:rPr>
              <w:t>Los accesorios definidos como platos, recipientes, cubiertos, vasos, servilletas, mesa, sillas y decoración del sitio donde se designen para la actividad; incluyendo suministro de las instalaciones será asumidos por el contratista cuando lo indique el supervisor del contrato, sujeto a previa coordinación.</w:t>
            </w:r>
          </w:p>
          <w:p w14:paraId="7DE010C9">
            <w:pPr>
              <w:jc w:val="both"/>
              <w:rPr>
                <w:sz w:val="16"/>
                <w:szCs w:val="16"/>
              </w:rPr>
            </w:pPr>
          </w:p>
          <w:p w14:paraId="17F0D9DF">
            <w:pPr>
              <w:jc w:val="both"/>
              <w:rPr>
                <w:sz w:val="16"/>
                <w:szCs w:val="16"/>
              </w:rPr>
            </w:pPr>
            <w:r>
              <w:rPr>
                <w:b/>
                <w:bCs/>
                <w:sz w:val="16"/>
                <w:szCs w:val="16"/>
              </w:rPr>
              <w:t>Nota</w:t>
            </w:r>
            <w:r>
              <w:rPr>
                <w:sz w:val="16"/>
                <w:szCs w:val="16"/>
              </w:rPr>
              <w:t>: los elementos, decoración y alimentos, serán entregados donde se va a realizar el evento dispuesto por el supervisor, de igual manera el proveedor deberá disponer mínimo de una operaria (o) de cafetería, por cada 30 participantes para que estos sean servidos de acuerdo a la necesidad de la unidad.</w:t>
            </w:r>
          </w:p>
          <w:p w14:paraId="0DE2F464">
            <w:pPr>
              <w:jc w:val="both"/>
              <w:rPr>
                <w:sz w:val="16"/>
                <w:szCs w:val="16"/>
              </w:rPr>
            </w:pPr>
          </w:p>
          <w:p w14:paraId="56C65287">
            <w:pPr>
              <w:tabs>
                <w:tab w:val="center" w:pos="4361"/>
              </w:tabs>
              <w:jc w:val="both"/>
              <w:rPr>
                <w:b/>
                <w:sz w:val="16"/>
                <w:szCs w:val="16"/>
                <w:u w:val="single"/>
              </w:rPr>
            </w:pPr>
            <w:r>
              <w:rPr>
                <w:sz w:val="16"/>
                <w:szCs w:val="16"/>
              </w:rPr>
              <w:t>El costo debe ser el valor unitario, por persona.</w:t>
            </w:r>
          </w:p>
        </w:tc>
        <w:tc>
          <w:tcPr>
            <w:tcW w:w="608" w:type="pct"/>
            <w:vAlign w:val="center"/>
          </w:tcPr>
          <w:p w14:paraId="04084E9C">
            <w:pPr>
              <w:pStyle w:val="57"/>
              <w:tabs>
                <w:tab w:val="left" w:pos="-3261"/>
                <w:tab w:val="left" w:pos="-2552"/>
              </w:tabs>
              <w:spacing w:after="0" w:line="240" w:lineRule="auto"/>
              <w:jc w:val="center"/>
              <w:rPr>
                <w:b/>
                <w:sz w:val="18"/>
                <w:szCs w:val="18"/>
                <w:lang w:val="es-CO"/>
              </w:rPr>
            </w:pPr>
            <w:r>
              <w:rPr>
                <w:color w:val="000000"/>
                <w:sz w:val="16"/>
                <w:szCs w:val="16"/>
              </w:rPr>
              <w:t>$263.333,33</w:t>
            </w:r>
          </w:p>
        </w:tc>
        <w:tc>
          <w:tcPr>
            <w:tcW w:w="541" w:type="pct"/>
            <w:vAlign w:val="center"/>
          </w:tcPr>
          <w:p w14:paraId="4DBC6175">
            <w:pPr>
              <w:pStyle w:val="57"/>
              <w:tabs>
                <w:tab w:val="left" w:pos="-3261"/>
                <w:tab w:val="left" w:pos="-2552"/>
              </w:tabs>
              <w:spacing w:after="0" w:line="240" w:lineRule="auto"/>
              <w:jc w:val="center"/>
              <w:rPr>
                <w:b/>
                <w:sz w:val="18"/>
                <w:szCs w:val="18"/>
                <w:lang w:val="es-CO"/>
              </w:rPr>
            </w:pPr>
          </w:p>
        </w:tc>
      </w:tr>
    </w:tbl>
    <w:p w14:paraId="5927E44A">
      <w:pPr>
        <w:autoSpaceDE/>
        <w:autoSpaceDN/>
        <w:jc w:val="both"/>
      </w:pPr>
    </w:p>
    <w:tbl>
      <w:tblPr>
        <w:tblStyle w:val="12"/>
        <w:tblW w:w="10491" w:type="dxa"/>
        <w:tblInd w:w="-431" w:type="dxa"/>
        <w:tblLayout w:type="autofit"/>
        <w:tblCellMar>
          <w:top w:w="0" w:type="dxa"/>
          <w:left w:w="108" w:type="dxa"/>
          <w:bottom w:w="0" w:type="dxa"/>
          <w:right w:w="108" w:type="dxa"/>
        </w:tblCellMar>
      </w:tblPr>
      <w:tblGrid>
        <w:gridCol w:w="710"/>
        <w:gridCol w:w="7371"/>
        <w:gridCol w:w="1276"/>
        <w:gridCol w:w="1134"/>
      </w:tblGrid>
      <w:tr w14:paraId="6357ED9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D0CECE"/>
            <w:tcMar>
              <w:top w:w="0" w:type="dxa"/>
              <w:left w:w="108" w:type="dxa"/>
              <w:bottom w:w="0" w:type="dxa"/>
              <w:right w:w="108" w:type="dxa"/>
            </w:tcMar>
            <w:vAlign w:val="center"/>
          </w:tcPr>
          <w:p w14:paraId="37EBD12B">
            <w:pPr>
              <w:jc w:val="center"/>
              <w:rPr>
                <w:rStyle w:val="17"/>
                <w:i w:val="0"/>
                <w:sz w:val="16"/>
                <w:szCs w:val="16"/>
              </w:rPr>
            </w:pPr>
          </w:p>
          <w:p w14:paraId="6CC43037">
            <w:pPr>
              <w:jc w:val="center"/>
              <w:rPr>
                <w:rStyle w:val="17"/>
                <w:i w:val="0"/>
                <w:sz w:val="16"/>
                <w:szCs w:val="16"/>
              </w:rPr>
            </w:pPr>
          </w:p>
          <w:p w14:paraId="3D7AA6C4">
            <w:pPr>
              <w:jc w:val="center"/>
              <w:rPr>
                <w:rStyle w:val="17"/>
                <w:i w:val="0"/>
                <w:sz w:val="16"/>
                <w:szCs w:val="16"/>
              </w:rPr>
            </w:pPr>
            <w:r>
              <w:rPr>
                <w:rFonts w:eastAsia="MS Mincho"/>
                <w:b/>
                <w:bCs/>
                <w:sz w:val="16"/>
                <w:szCs w:val="16"/>
              </w:rPr>
              <w:t>ITEM</w:t>
            </w:r>
          </w:p>
        </w:tc>
        <w:tc>
          <w:tcPr>
            <w:tcW w:w="7371" w:type="dxa"/>
            <w:tcBorders>
              <w:top w:val="single" w:color="auto" w:sz="4" w:space="0"/>
              <w:left w:val="single" w:color="auto" w:sz="4" w:space="0"/>
              <w:bottom w:val="single" w:color="auto" w:sz="4" w:space="0"/>
              <w:right w:val="single" w:color="auto" w:sz="4" w:space="0"/>
            </w:tcBorders>
            <w:shd w:val="clear" w:color="FFFFFF" w:fill="D0CECE"/>
            <w:tcMar>
              <w:top w:w="0" w:type="dxa"/>
              <w:left w:w="108" w:type="dxa"/>
              <w:bottom w:w="0" w:type="dxa"/>
              <w:right w:w="108" w:type="dxa"/>
            </w:tcMar>
            <w:vAlign w:val="center"/>
          </w:tcPr>
          <w:p w14:paraId="255C7F8D">
            <w:pPr>
              <w:jc w:val="center"/>
              <w:rPr>
                <w:rStyle w:val="17"/>
                <w:i w:val="0"/>
                <w:sz w:val="16"/>
                <w:szCs w:val="16"/>
              </w:rPr>
            </w:pPr>
            <w:r>
              <w:rPr>
                <w:rFonts w:eastAsia="MS Mincho"/>
                <w:b/>
                <w:bCs/>
                <w:sz w:val="16"/>
                <w:szCs w:val="16"/>
              </w:rPr>
              <w:t>DESCRIPCIÓN</w:t>
            </w:r>
          </w:p>
          <w:p w14:paraId="68960F99">
            <w:pPr>
              <w:jc w:val="both"/>
              <w:rPr>
                <w:rStyle w:val="17"/>
                <w:i w:val="0"/>
                <w:sz w:val="16"/>
                <w:szCs w:val="16"/>
              </w:rPr>
            </w:pPr>
            <w:r>
              <w:rPr>
                <w:b/>
                <w:bCs/>
                <w:sz w:val="16"/>
                <w:szCs w:val="16"/>
              </w:rPr>
              <w:t>ACTIVIDADES DE INTEGRACIÓN Y MEJORAMIENTO DE LA CALIDAD DE VIDA- COMPONENTE ASISTENCIA SOCIAL PARA EL PERSONAL DEL DEPARTAMENTO DE POLICÍA SAN ANDRÉS, PROVIDENCIA Y SANTA CATALINA Y ESPECIALIDADES.</w:t>
            </w:r>
          </w:p>
        </w:tc>
        <w:tc>
          <w:tcPr>
            <w:tcW w:w="1276" w:type="dxa"/>
            <w:tcBorders>
              <w:top w:val="single" w:color="auto" w:sz="4" w:space="0"/>
              <w:left w:val="single" w:color="auto" w:sz="4" w:space="0"/>
              <w:bottom w:val="single" w:color="auto" w:sz="4" w:space="0"/>
              <w:right w:val="single" w:color="auto" w:sz="4" w:space="0"/>
            </w:tcBorders>
            <w:shd w:val="clear" w:color="FFFFFF" w:fill="D0CECE"/>
            <w:vAlign w:val="center"/>
          </w:tcPr>
          <w:p w14:paraId="33B8EB8C">
            <w:pPr>
              <w:jc w:val="center"/>
              <w:rPr>
                <w:rStyle w:val="17"/>
                <w:i w:val="0"/>
              </w:rPr>
            </w:pPr>
          </w:p>
          <w:p w14:paraId="583118DF">
            <w:pPr>
              <w:jc w:val="center"/>
              <w:rPr>
                <w:rStyle w:val="17"/>
                <w:i w:val="0"/>
                <w:sz w:val="16"/>
                <w:szCs w:val="16"/>
              </w:rPr>
            </w:pPr>
            <w:r>
              <w:rPr>
                <w:b/>
                <w:sz w:val="16"/>
                <w:szCs w:val="16"/>
              </w:rPr>
              <w:t>VALOR ESTIMADO</w:t>
            </w:r>
          </w:p>
        </w:tc>
        <w:tc>
          <w:tcPr>
            <w:tcW w:w="1134" w:type="dxa"/>
            <w:tcBorders>
              <w:top w:val="single" w:color="auto" w:sz="4" w:space="0"/>
              <w:left w:val="single" w:color="auto" w:sz="4" w:space="0"/>
              <w:bottom w:val="single" w:color="auto" w:sz="4" w:space="0"/>
              <w:right w:val="single" w:color="auto" w:sz="4" w:space="0"/>
            </w:tcBorders>
            <w:shd w:val="clear" w:color="FFFFFF" w:fill="D0CECE"/>
            <w:vAlign w:val="center"/>
          </w:tcPr>
          <w:p w14:paraId="6E9419FF">
            <w:pPr>
              <w:jc w:val="center"/>
              <w:rPr>
                <w:rStyle w:val="17"/>
                <w:i w:val="0"/>
              </w:rPr>
            </w:pPr>
          </w:p>
          <w:p w14:paraId="42B6368F">
            <w:pPr>
              <w:jc w:val="center"/>
              <w:rPr>
                <w:rStyle w:val="17"/>
                <w:i w:val="0"/>
                <w:sz w:val="16"/>
                <w:szCs w:val="16"/>
              </w:rPr>
            </w:pPr>
            <w:r>
              <w:rPr>
                <w:b/>
                <w:sz w:val="16"/>
                <w:szCs w:val="16"/>
              </w:rPr>
              <w:t>VALOR OFERTADO</w:t>
            </w:r>
          </w:p>
        </w:tc>
      </w:tr>
      <w:tr w14:paraId="512C137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F423A9B">
            <w:pPr>
              <w:jc w:val="center"/>
              <w:rPr>
                <w:rFonts w:eastAsia="MS Mincho"/>
                <w:sz w:val="16"/>
                <w:szCs w:val="16"/>
                <w:lang w:val="zh-CN"/>
              </w:rPr>
            </w:pPr>
            <w:r>
              <w:rPr>
                <w:rFonts w:eastAsia="MS Mincho"/>
                <w:sz w:val="16"/>
                <w:szCs w:val="16"/>
                <w:lang w:val="zh-CN"/>
              </w:rPr>
              <w:t>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ACF1F1A">
            <w:pPr>
              <w:jc w:val="center"/>
              <w:rPr>
                <w:rFonts w:eastAsia="MS Mincho"/>
                <w:b/>
                <w:bCs/>
                <w:sz w:val="16"/>
                <w:szCs w:val="16"/>
                <w:lang w:val="zh-CN"/>
              </w:rPr>
            </w:pPr>
            <w:r>
              <w:rPr>
                <w:sz w:val="16"/>
                <w:szCs w:val="16"/>
              </w:rPr>
              <w:t>sándwich de pollo 100 gr, de pan baguette, cubano o francés de 100 gr, pepperoni de 12 gr, tocineta de 40 gr, dos lonchas de queso mozzarella de 25 gr, salsa de 8 gr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247CA90A">
            <w:pPr>
              <w:jc w:val="center"/>
              <w:rPr>
                <w:rFonts w:eastAsia="MS Mincho"/>
                <w:b/>
                <w:bCs/>
                <w:sz w:val="16"/>
                <w:szCs w:val="16"/>
                <w:lang w:val="zh-CN"/>
              </w:rPr>
            </w:pPr>
            <w:r>
              <w:rPr>
                <w:color w:val="000000"/>
                <w:sz w:val="16"/>
                <w:szCs w:val="16"/>
              </w:rPr>
              <w:t>$ 38.000</w:t>
            </w:r>
          </w:p>
        </w:tc>
        <w:tc>
          <w:tcPr>
            <w:tcW w:w="1134" w:type="dxa"/>
            <w:tcBorders>
              <w:top w:val="single" w:color="auto" w:sz="4" w:space="0"/>
              <w:left w:val="single" w:color="auto" w:sz="4" w:space="0"/>
              <w:bottom w:val="single" w:color="auto" w:sz="4" w:space="0"/>
              <w:right w:val="single" w:color="auto" w:sz="4" w:space="0"/>
            </w:tcBorders>
            <w:vAlign w:val="center"/>
          </w:tcPr>
          <w:p w14:paraId="5D6D9CFA">
            <w:pPr>
              <w:jc w:val="center"/>
              <w:rPr>
                <w:rFonts w:eastAsia="MS Mincho"/>
                <w:b/>
                <w:bCs/>
                <w:sz w:val="16"/>
                <w:szCs w:val="16"/>
                <w:lang w:val="zh-CN"/>
              </w:rPr>
            </w:pPr>
          </w:p>
        </w:tc>
      </w:tr>
      <w:tr w14:paraId="53F8053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2F289C1">
            <w:pPr>
              <w:jc w:val="center"/>
              <w:rPr>
                <w:rFonts w:eastAsia="MS Mincho"/>
                <w:sz w:val="16"/>
                <w:szCs w:val="16"/>
                <w:lang w:val="zh-CN"/>
              </w:rPr>
            </w:pPr>
            <w:r>
              <w:rPr>
                <w:rFonts w:eastAsia="MS Mincho"/>
                <w:sz w:val="16"/>
                <w:szCs w:val="16"/>
                <w:lang w:val="zh-CN"/>
              </w:rPr>
              <w:t>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D9B7154">
            <w:pPr>
              <w:jc w:val="center"/>
              <w:rPr>
                <w:rFonts w:eastAsia="MS Mincho"/>
                <w:b/>
                <w:bCs/>
                <w:sz w:val="16"/>
                <w:szCs w:val="16"/>
                <w:lang w:val="zh-CN"/>
              </w:rPr>
            </w:pPr>
            <w:r>
              <w:rPr>
                <w:sz w:val="16"/>
                <w:szCs w:val="16"/>
              </w:rPr>
              <w:t>sándwich de carne 100 gr, de pan baguette, cubano o francés de 100 gr, pepperoni de 12 gr, tocineta de 40 gr, dos lonchas de queso mozzarella de 25 gr, salsa de 8 gr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6ED933B4">
            <w:pPr>
              <w:jc w:val="center"/>
              <w:rPr>
                <w:rFonts w:eastAsia="MS Mincho"/>
                <w:b/>
                <w:bCs/>
                <w:sz w:val="16"/>
                <w:szCs w:val="16"/>
                <w:lang w:val="zh-CN"/>
              </w:rPr>
            </w:pPr>
            <w:r>
              <w:rPr>
                <w:color w:val="000000"/>
                <w:sz w:val="16"/>
                <w:szCs w:val="16"/>
              </w:rPr>
              <w:t>$ 38.167</w:t>
            </w:r>
          </w:p>
        </w:tc>
        <w:tc>
          <w:tcPr>
            <w:tcW w:w="1134" w:type="dxa"/>
            <w:tcBorders>
              <w:top w:val="single" w:color="auto" w:sz="4" w:space="0"/>
              <w:left w:val="single" w:color="auto" w:sz="4" w:space="0"/>
              <w:bottom w:val="single" w:color="auto" w:sz="4" w:space="0"/>
              <w:right w:val="single" w:color="auto" w:sz="4" w:space="0"/>
            </w:tcBorders>
            <w:vAlign w:val="center"/>
          </w:tcPr>
          <w:p w14:paraId="1DA166F8">
            <w:pPr>
              <w:jc w:val="center"/>
              <w:rPr>
                <w:rFonts w:eastAsia="MS Mincho"/>
                <w:b/>
                <w:bCs/>
                <w:sz w:val="16"/>
                <w:szCs w:val="16"/>
                <w:lang w:val="zh-CN"/>
              </w:rPr>
            </w:pPr>
          </w:p>
        </w:tc>
      </w:tr>
      <w:tr w14:paraId="53FC689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CEC257B">
            <w:pPr>
              <w:jc w:val="center"/>
              <w:rPr>
                <w:rFonts w:eastAsia="MS Mincho"/>
                <w:sz w:val="16"/>
                <w:szCs w:val="16"/>
                <w:lang w:val="zh-CN"/>
              </w:rPr>
            </w:pPr>
            <w:r>
              <w:rPr>
                <w:rFonts w:eastAsia="MS Mincho"/>
                <w:sz w:val="16"/>
                <w:szCs w:val="16"/>
                <w:lang w:val="zh-CN"/>
              </w:rPr>
              <w:t>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A66C31D">
            <w:pPr>
              <w:jc w:val="center"/>
              <w:rPr>
                <w:rFonts w:eastAsia="MS Mincho"/>
                <w:b/>
                <w:bCs/>
                <w:sz w:val="16"/>
                <w:szCs w:val="16"/>
                <w:lang w:val="zh-CN"/>
              </w:rPr>
            </w:pPr>
            <w:r>
              <w:rPr>
                <w:sz w:val="16"/>
                <w:szCs w:val="16"/>
              </w:rPr>
              <w:t>sándwich de pavo 100 gr, de pan baguette, cubano o francés de 110 gr, pepperoni de 12 gr, tocineta de 40 gr, dos lonchas de queso mozzarella de 25 gr, salsa de 8 gr.</w:t>
            </w:r>
          </w:p>
        </w:tc>
        <w:tc>
          <w:tcPr>
            <w:tcW w:w="1276" w:type="dxa"/>
            <w:tcBorders>
              <w:top w:val="single" w:color="auto" w:sz="4" w:space="0"/>
              <w:left w:val="single" w:color="auto" w:sz="4" w:space="0"/>
              <w:bottom w:val="single" w:color="auto" w:sz="4" w:space="0"/>
              <w:right w:val="single" w:color="auto" w:sz="4" w:space="0"/>
            </w:tcBorders>
            <w:vAlign w:val="center"/>
          </w:tcPr>
          <w:p w14:paraId="7A4EAE87">
            <w:pPr>
              <w:jc w:val="center"/>
              <w:rPr>
                <w:rFonts w:eastAsia="MS Mincho"/>
                <w:b/>
                <w:bCs/>
                <w:sz w:val="16"/>
                <w:szCs w:val="16"/>
                <w:lang w:val="zh-CN"/>
              </w:rPr>
            </w:pPr>
            <w:r>
              <w:rPr>
                <w:color w:val="000000"/>
                <w:sz w:val="16"/>
                <w:szCs w:val="16"/>
              </w:rPr>
              <w:t>$ 38.167</w:t>
            </w:r>
          </w:p>
        </w:tc>
        <w:tc>
          <w:tcPr>
            <w:tcW w:w="1134" w:type="dxa"/>
            <w:tcBorders>
              <w:top w:val="single" w:color="auto" w:sz="4" w:space="0"/>
              <w:left w:val="single" w:color="auto" w:sz="4" w:space="0"/>
              <w:bottom w:val="single" w:color="auto" w:sz="4" w:space="0"/>
              <w:right w:val="single" w:color="auto" w:sz="4" w:space="0"/>
            </w:tcBorders>
            <w:vAlign w:val="center"/>
          </w:tcPr>
          <w:p w14:paraId="378A6974">
            <w:pPr>
              <w:jc w:val="center"/>
              <w:rPr>
                <w:rFonts w:eastAsia="MS Mincho"/>
                <w:b/>
                <w:bCs/>
                <w:sz w:val="16"/>
                <w:szCs w:val="16"/>
                <w:lang w:val="zh-CN"/>
              </w:rPr>
            </w:pPr>
          </w:p>
        </w:tc>
      </w:tr>
      <w:tr w14:paraId="02E0F98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54681AB">
            <w:pPr>
              <w:jc w:val="center"/>
              <w:rPr>
                <w:rFonts w:eastAsia="MS Mincho"/>
                <w:sz w:val="16"/>
                <w:szCs w:val="16"/>
                <w:lang w:val="zh-CN"/>
              </w:rPr>
            </w:pPr>
            <w:r>
              <w:rPr>
                <w:rFonts w:eastAsia="MS Mincho"/>
                <w:sz w:val="16"/>
                <w:szCs w:val="16"/>
                <w:lang w:val="zh-CN"/>
              </w:rPr>
              <w:t>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CE931CC">
            <w:pPr>
              <w:jc w:val="center"/>
              <w:rPr>
                <w:rFonts w:eastAsia="MS Mincho"/>
                <w:b/>
                <w:bCs/>
                <w:sz w:val="16"/>
                <w:szCs w:val="16"/>
                <w:lang w:val="zh-CN"/>
              </w:rPr>
            </w:pPr>
            <w:r>
              <w:rPr>
                <w:sz w:val="16"/>
                <w:szCs w:val="16"/>
              </w:rPr>
              <w:t>Perro caliente pan de 120 gr, salchicha de 150 gr, papa ripio 100 gr, salsa de 8 gr.</w:t>
            </w:r>
          </w:p>
        </w:tc>
        <w:tc>
          <w:tcPr>
            <w:tcW w:w="1276" w:type="dxa"/>
            <w:tcBorders>
              <w:top w:val="single" w:color="auto" w:sz="4" w:space="0"/>
              <w:left w:val="single" w:color="auto" w:sz="4" w:space="0"/>
              <w:bottom w:val="single" w:color="auto" w:sz="4" w:space="0"/>
              <w:right w:val="single" w:color="auto" w:sz="4" w:space="0"/>
            </w:tcBorders>
            <w:vAlign w:val="center"/>
          </w:tcPr>
          <w:p w14:paraId="5EF00083">
            <w:pPr>
              <w:jc w:val="center"/>
              <w:rPr>
                <w:rFonts w:eastAsia="MS Mincho"/>
                <w:b/>
                <w:bCs/>
                <w:sz w:val="16"/>
                <w:szCs w:val="16"/>
                <w:lang w:val="zh-CN"/>
              </w:rPr>
            </w:pPr>
            <w:r>
              <w:rPr>
                <w:color w:val="000000"/>
                <w:sz w:val="16"/>
                <w:szCs w:val="16"/>
              </w:rPr>
              <w:t>$ 33.667</w:t>
            </w:r>
          </w:p>
        </w:tc>
        <w:tc>
          <w:tcPr>
            <w:tcW w:w="1134" w:type="dxa"/>
            <w:tcBorders>
              <w:top w:val="single" w:color="auto" w:sz="4" w:space="0"/>
              <w:left w:val="single" w:color="auto" w:sz="4" w:space="0"/>
              <w:bottom w:val="single" w:color="auto" w:sz="4" w:space="0"/>
              <w:right w:val="single" w:color="auto" w:sz="4" w:space="0"/>
            </w:tcBorders>
            <w:vAlign w:val="center"/>
          </w:tcPr>
          <w:p w14:paraId="38507D3A">
            <w:pPr>
              <w:jc w:val="center"/>
              <w:rPr>
                <w:rFonts w:eastAsia="MS Mincho"/>
                <w:b/>
                <w:bCs/>
                <w:sz w:val="16"/>
                <w:szCs w:val="16"/>
                <w:lang w:val="zh-CN"/>
              </w:rPr>
            </w:pPr>
          </w:p>
        </w:tc>
      </w:tr>
      <w:tr w14:paraId="1ACAC769">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BD1999F">
            <w:pPr>
              <w:jc w:val="center"/>
              <w:rPr>
                <w:rFonts w:eastAsia="MS Mincho"/>
                <w:sz w:val="16"/>
                <w:szCs w:val="16"/>
                <w:lang w:val="zh-CN"/>
              </w:rPr>
            </w:pPr>
            <w:r>
              <w:rPr>
                <w:rFonts w:eastAsia="MS Mincho"/>
                <w:sz w:val="16"/>
                <w:szCs w:val="16"/>
                <w:lang w:val="zh-CN"/>
              </w:rPr>
              <w:t>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2FF199F">
            <w:pPr>
              <w:jc w:val="center"/>
              <w:rPr>
                <w:rFonts w:eastAsia="MS Mincho"/>
                <w:b/>
                <w:bCs/>
                <w:sz w:val="16"/>
                <w:szCs w:val="16"/>
                <w:lang w:val="zh-CN"/>
              </w:rPr>
            </w:pPr>
            <w:r>
              <w:rPr>
                <w:sz w:val="16"/>
                <w:szCs w:val="16"/>
              </w:rPr>
              <w:t>Hamburguesa (Pan de 75 gr, carne de res artesanal de 170 gr, queso mozzarella de 25 gr, rodaja de tomate, lechuga de 5 gr, ripio de papa de 50 gr, tocineta de 40 gr, salsa rosada 8 gr), papa a la francesa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54A63623">
            <w:pPr>
              <w:jc w:val="center"/>
              <w:rPr>
                <w:rFonts w:eastAsia="MS Mincho"/>
                <w:b/>
                <w:bCs/>
                <w:sz w:val="16"/>
                <w:szCs w:val="16"/>
                <w:lang w:val="zh-CN"/>
              </w:rPr>
            </w:pPr>
            <w:r>
              <w:rPr>
                <w:color w:val="000000"/>
                <w:sz w:val="16"/>
                <w:szCs w:val="16"/>
              </w:rPr>
              <w:t>$ 40.000</w:t>
            </w:r>
          </w:p>
        </w:tc>
        <w:tc>
          <w:tcPr>
            <w:tcW w:w="1134" w:type="dxa"/>
            <w:tcBorders>
              <w:top w:val="single" w:color="auto" w:sz="4" w:space="0"/>
              <w:left w:val="single" w:color="auto" w:sz="4" w:space="0"/>
              <w:bottom w:val="single" w:color="auto" w:sz="4" w:space="0"/>
              <w:right w:val="single" w:color="auto" w:sz="4" w:space="0"/>
            </w:tcBorders>
            <w:vAlign w:val="center"/>
          </w:tcPr>
          <w:p w14:paraId="0777D248">
            <w:pPr>
              <w:jc w:val="center"/>
              <w:rPr>
                <w:rFonts w:eastAsia="MS Mincho"/>
                <w:b/>
                <w:bCs/>
                <w:sz w:val="16"/>
                <w:szCs w:val="16"/>
                <w:lang w:val="zh-CN"/>
              </w:rPr>
            </w:pPr>
          </w:p>
        </w:tc>
      </w:tr>
      <w:tr w14:paraId="1B541F9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050C3E9">
            <w:pPr>
              <w:jc w:val="center"/>
              <w:rPr>
                <w:rFonts w:eastAsia="MS Mincho"/>
                <w:sz w:val="16"/>
                <w:szCs w:val="16"/>
                <w:lang w:val="zh-CN"/>
              </w:rPr>
            </w:pPr>
            <w:r>
              <w:rPr>
                <w:rFonts w:eastAsia="MS Mincho"/>
                <w:sz w:val="16"/>
                <w:szCs w:val="16"/>
                <w:lang w:val="zh-CN"/>
              </w:rPr>
              <w:t>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578A765">
            <w:pPr>
              <w:jc w:val="center"/>
              <w:rPr>
                <w:rFonts w:eastAsia="MS Mincho"/>
                <w:sz w:val="16"/>
                <w:szCs w:val="16"/>
                <w:lang w:val="zh-CN"/>
              </w:rPr>
            </w:pPr>
            <w:r>
              <w:rPr>
                <w:sz w:val="16"/>
                <w:szCs w:val="16"/>
              </w:rPr>
              <w:t>Hamburguesa (Pan de 75 gr, carne de res artesanal de 170 gr, queso mozzarella de 25 gr, rodaja de tomate, lechuga de 5 gr, ripio de papa de 50 gr, tocineta de 40 gr, salsa rosada 8 gr)</w:t>
            </w:r>
          </w:p>
        </w:tc>
        <w:tc>
          <w:tcPr>
            <w:tcW w:w="1276" w:type="dxa"/>
            <w:tcBorders>
              <w:top w:val="single" w:color="auto" w:sz="4" w:space="0"/>
              <w:left w:val="single" w:color="auto" w:sz="4" w:space="0"/>
              <w:bottom w:val="single" w:color="auto" w:sz="4" w:space="0"/>
              <w:right w:val="single" w:color="auto" w:sz="4" w:space="0"/>
            </w:tcBorders>
            <w:vAlign w:val="center"/>
          </w:tcPr>
          <w:p w14:paraId="70588715">
            <w:pPr>
              <w:jc w:val="center"/>
              <w:rPr>
                <w:rFonts w:eastAsia="MS Mincho"/>
                <w:b/>
                <w:bCs/>
                <w:sz w:val="16"/>
                <w:szCs w:val="16"/>
                <w:lang w:val="zh-CN"/>
              </w:rPr>
            </w:pPr>
            <w:r>
              <w:rPr>
                <w:color w:val="000000"/>
                <w:sz w:val="16"/>
                <w:szCs w:val="16"/>
              </w:rPr>
              <w:t>$ 38.500</w:t>
            </w:r>
          </w:p>
        </w:tc>
        <w:tc>
          <w:tcPr>
            <w:tcW w:w="1134" w:type="dxa"/>
            <w:tcBorders>
              <w:top w:val="single" w:color="auto" w:sz="4" w:space="0"/>
              <w:left w:val="single" w:color="auto" w:sz="4" w:space="0"/>
              <w:bottom w:val="single" w:color="auto" w:sz="4" w:space="0"/>
              <w:right w:val="single" w:color="auto" w:sz="4" w:space="0"/>
            </w:tcBorders>
            <w:vAlign w:val="center"/>
          </w:tcPr>
          <w:p w14:paraId="0F43139D">
            <w:pPr>
              <w:jc w:val="center"/>
              <w:rPr>
                <w:rFonts w:eastAsia="MS Mincho"/>
                <w:b/>
                <w:bCs/>
                <w:sz w:val="16"/>
                <w:szCs w:val="16"/>
                <w:lang w:val="zh-CN"/>
              </w:rPr>
            </w:pPr>
          </w:p>
        </w:tc>
      </w:tr>
      <w:tr w14:paraId="2456093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54BB3A1">
            <w:pPr>
              <w:jc w:val="center"/>
              <w:rPr>
                <w:rFonts w:eastAsia="MS Mincho"/>
                <w:sz w:val="16"/>
                <w:szCs w:val="16"/>
                <w:lang w:val="zh-CN"/>
              </w:rPr>
            </w:pPr>
            <w:r>
              <w:rPr>
                <w:rFonts w:eastAsia="MS Mincho"/>
                <w:sz w:val="16"/>
                <w:szCs w:val="16"/>
                <w:lang w:val="zh-CN"/>
              </w:rPr>
              <w:t>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436D292">
            <w:pPr>
              <w:jc w:val="center"/>
              <w:rPr>
                <w:rFonts w:eastAsia="MS Mincho"/>
                <w:sz w:val="16"/>
                <w:szCs w:val="16"/>
                <w:lang w:val="zh-CN"/>
              </w:rPr>
            </w:pPr>
            <w:r>
              <w:rPr>
                <w:rFonts w:eastAsia="MS Mincho"/>
                <w:sz w:val="16"/>
                <w:szCs w:val="16"/>
              </w:rPr>
              <w:t>Empanada de pollo o carne de 130 gr.</w:t>
            </w:r>
          </w:p>
        </w:tc>
        <w:tc>
          <w:tcPr>
            <w:tcW w:w="1276" w:type="dxa"/>
            <w:tcBorders>
              <w:top w:val="single" w:color="auto" w:sz="4" w:space="0"/>
              <w:left w:val="single" w:color="auto" w:sz="4" w:space="0"/>
              <w:bottom w:val="single" w:color="auto" w:sz="4" w:space="0"/>
              <w:right w:val="single" w:color="auto" w:sz="4" w:space="0"/>
            </w:tcBorders>
            <w:vAlign w:val="center"/>
          </w:tcPr>
          <w:p w14:paraId="7F383A05">
            <w:pPr>
              <w:jc w:val="center"/>
              <w:rPr>
                <w:rFonts w:eastAsia="MS Mincho"/>
                <w:b/>
                <w:bCs/>
                <w:sz w:val="16"/>
                <w:szCs w:val="16"/>
                <w:lang w:val="zh-CN"/>
              </w:rPr>
            </w:pPr>
            <w:r>
              <w:rPr>
                <w:color w:val="000000"/>
                <w:sz w:val="16"/>
                <w:szCs w:val="16"/>
              </w:rPr>
              <w:t>$ 7.667</w:t>
            </w:r>
          </w:p>
        </w:tc>
        <w:tc>
          <w:tcPr>
            <w:tcW w:w="1134" w:type="dxa"/>
            <w:tcBorders>
              <w:top w:val="single" w:color="auto" w:sz="4" w:space="0"/>
              <w:left w:val="single" w:color="auto" w:sz="4" w:space="0"/>
              <w:bottom w:val="single" w:color="auto" w:sz="4" w:space="0"/>
              <w:right w:val="single" w:color="auto" w:sz="4" w:space="0"/>
            </w:tcBorders>
            <w:vAlign w:val="center"/>
          </w:tcPr>
          <w:p w14:paraId="2B16CA27">
            <w:pPr>
              <w:jc w:val="center"/>
              <w:rPr>
                <w:rFonts w:eastAsia="MS Mincho"/>
                <w:b/>
                <w:bCs/>
                <w:sz w:val="16"/>
                <w:szCs w:val="16"/>
                <w:lang w:val="zh-CN"/>
              </w:rPr>
            </w:pPr>
          </w:p>
        </w:tc>
      </w:tr>
      <w:tr w14:paraId="677FC6CB">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3AC7506">
            <w:pPr>
              <w:jc w:val="center"/>
              <w:rPr>
                <w:rFonts w:eastAsia="MS Mincho"/>
                <w:sz w:val="16"/>
                <w:szCs w:val="16"/>
                <w:lang w:val="zh-CN"/>
              </w:rPr>
            </w:pPr>
            <w:r>
              <w:rPr>
                <w:rFonts w:eastAsia="MS Mincho"/>
                <w:sz w:val="16"/>
                <w:szCs w:val="16"/>
                <w:lang w:val="zh-CN"/>
              </w:rPr>
              <w:t>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A122C30">
            <w:pPr>
              <w:jc w:val="center"/>
              <w:rPr>
                <w:rFonts w:eastAsia="MS Mincho"/>
                <w:b/>
                <w:bCs/>
                <w:sz w:val="16"/>
                <w:szCs w:val="16"/>
                <w:lang w:val="zh-CN"/>
              </w:rPr>
            </w:pPr>
            <w:r>
              <w:rPr>
                <w:sz w:val="16"/>
                <w:szCs w:val="16"/>
              </w:rPr>
              <w:t>Dedo de queso y arequipe de 150 gr.</w:t>
            </w:r>
          </w:p>
        </w:tc>
        <w:tc>
          <w:tcPr>
            <w:tcW w:w="1276" w:type="dxa"/>
            <w:tcBorders>
              <w:top w:val="single" w:color="auto" w:sz="4" w:space="0"/>
              <w:left w:val="single" w:color="auto" w:sz="4" w:space="0"/>
              <w:bottom w:val="single" w:color="auto" w:sz="4" w:space="0"/>
              <w:right w:val="single" w:color="auto" w:sz="4" w:space="0"/>
            </w:tcBorders>
            <w:vAlign w:val="center"/>
          </w:tcPr>
          <w:p w14:paraId="69DA8632">
            <w:pPr>
              <w:jc w:val="center"/>
              <w:rPr>
                <w:rFonts w:eastAsia="MS Mincho"/>
                <w:b/>
                <w:bCs/>
                <w:sz w:val="16"/>
                <w:szCs w:val="16"/>
                <w:lang w:val="zh-CN"/>
              </w:rPr>
            </w:pPr>
            <w:r>
              <w:rPr>
                <w:color w:val="000000"/>
                <w:sz w:val="16"/>
                <w:szCs w:val="16"/>
              </w:rPr>
              <w:t>$ 7.667</w:t>
            </w:r>
          </w:p>
        </w:tc>
        <w:tc>
          <w:tcPr>
            <w:tcW w:w="1134" w:type="dxa"/>
            <w:tcBorders>
              <w:top w:val="single" w:color="auto" w:sz="4" w:space="0"/>
              <w:left w:val="single" w:color="auto" w:sz="4" w:space="0"/>
              <w:bottom w:val="single" w:color="auto" w:sz="4" w:space="0"/>
              <w:right w:val="single" w:color="auto" w:sz="4" w:space="0"/>
            </w:tcBorders>
            <w:vAlign w:val="center"/>
          </w:tcPr>
          <w:p w14:paraId="7F5B2AA4">
            <w:pPr>
              <w:jc w:val="center"/>
              <w:rPr>
                <w:rFonts w:eastAsia="MS Mincho"/>
                <w:b/>
                <w:bCs/>
                <w:sz w:val="16"/>
                <w:szCs w:val="16"/>
                <w:lang w:val="zh-CN"/>
              </w:rPr>
            </w:pPr>
          </w:p>
        </w:tc>
      </w:tr>
      <w:tr w14:paraId="2ED51C9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BFA4545">
            <w:pPr>
              <w:jc w:val="center"/>
              <w:rPr>
                <w:rFonts w:eastAsia="MS Mincho"/>
                <w:sz w:val="16"/>
                <w:szCs w:val="16"/>
                <w:lang w:val="zh-CN"/>
              </w:rPr>
            </w:pPr>
            <w:r>
              <w:rPr>
                <w:rFonts w:eastAsia="MS Mincho"/>
                <w:sz w:val="16"/>
                <w:szCs w:val="16"/>
                <w:lang w:val="zh-CN"/>
              </w:rPr>
              <w:t>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B4034A5">
            <w:pPr>
              <w:jc w:val="center"/>
              <w:rPr>
                <w:rFonts w:eastAsia="MS Mincho"/>
                <w:b/>
                <w:bCs/>
                <w:sz w:val="16"/>
                <w:szCs w:val="16"/>
                <w:lang w:val="zh-CN"/>
              </w:rPr>
            </w:pPr>
            <w:r>
              <w:rPr>
                <w:sz w:val="16"/>
                <w:szCs w:val="16"/>
              </w:rPr>
              <w:t xml:space="preserve">Pastel de pollo hojaldrado de 150 gr. </w:t>
            </w:r>
          </w:p>
        </w:tc>
        <w:tc>
          <w:tcPr>
            <w:tcW w:w="1276" w:type="dxa"/>
            <w:tcBorders>
              <w:top w:val="single" w:color="auto" w:sz="4" w:space="0"/>
              <w:left w:val="single" w:color="auto" w:sz="4" w:space="0"/>
              <w:bottom w:val="single" w:color="auto" w:sz="4" w:space="0"/>
              <w:right w:val="single" w:color="auto" w:sz="4" w:space="0"/>
            </w:tcBorders>
            <w:vAlign w:val="center"/>
          </w:tcPr>
          <w:p w14:paraId="36198CCB">
            <w:pPr>
              <w:jc w:val="center"/>
              <w:rPr>
                <w:rFonts w:eastAsia="MS Mincho"/>
                <w:b/>
                <w:bCs/>
                <w:sz w:val="16"/>
                <w:szCs w:val="16"/>
                <w:lang w:val="zh-CN"/>
              </w:rPr>
            </w:pPr>
            <w:r>
              <w:rPr>
                <w:color w:val="000000"/>
                <w:sz w:val="16"/>
                <w:szCs w:val="16"/>
              </w:rPr>
              <w:t>$ 9.333</w:t>
            </w:r>
          </w:p>
        </w:tc>
        <w:tc>
          <w:tcPr>
            <w:tcW w:w="1134" w:type="dxa"/>
            <w:tcBorders>
              <w:top w:val="single" w:color="auto" w:sz="4" w:space="0"/>
              <w:left w:val="single" w:color="auto" w:sz="4" w:space="0"/>
              <w:bottom w:val="single" w:color="auto" w:sz="4" w:space="0"/>
              <w:right w:val="single" w:color="auto" w:sz="4" w:space="0"/>
            </w:tcBorders>
            <w:vAlign w:val="center"/>
          </w:tcPr>
          <w:p w14:paraId="0D3B1659">
            <w:pPr>
              <w:jc w:val="center"/>
              <w:rPr>
                <w:rFonts w:eastAsia="MS Mincho"/>
                <w:b/>
                <w:bCs/>
                <w:sz w:val="16"/>
                <w:szCs w:val="16"/>
                <w:lang w:val="zh-CN"/>
              </w:rPr>
            </w:pPr>
          </w:p>
        </w:tc>
      </w:tr>
      <w:tr w14:paraId="4516FB9B">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0B59E0C">
            <w:pPr>
              <w:jc w:val="center"/>
              <w:rPr>
                <w:rStyle w:val="17"/>
                <w:i w:val="0"/>
                <w:sz w:val="16"/>
                <w:szCs w:val="16"/>
              </w:rPr>
            </w:pPr>
            <w:r>
              <w:rPr>
                <w:rFonts w:eastAsia="MS Mincho"/>
                <w:sz w:val="16"/>
                <w:szCs w:val="16"/>
                <w:lang w:val="zh-CN"/>
              </w:rPr>
              <w:t>10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27D151E">
            <w:pPr>
              <w:jc w:val="center"/>
              <w:rPr>
                <w:rStyle w:val="17"/>
                <w:i w:val="0"/>
                <w:sz w:val="16"/>
                <w:szCs w:val="16"/>
              </w:rPr>
            </w:pPr>
            <w:r>
              <w:rPr>
                <w:color w:val="000000"/>
                <w:sz w:val="16"/>
                <w:szCs w:val="16"/>
              </w:rPr>
              <w:t>Pastel de carne hojaldrado de150 gr.</w:t>
            </w:r>
          </w:p>
        </w:tc>
        <w:tc>
          <w:tcPr>
            <w:tcW w:w="1276" w:type="dxa"/>
            <w:tcBorders>
              <w:top w:val="single" w:color="auto" w:sz="4" w:space="0"/>
              <w:left w:val="single" w:color="auto" w:sz="4" w:space="0"/>
              <w:bottom w:val="single" w:color="auto" w:sz="4" w:space="0"/>
              <w:right w:val="single" w:color="auto" w:sz="4" w:space="0"/>
            </w:tcBorders>
            <w:vAlign w:val="center"/>
          </w:tcPr>
          <w:p w14:paraId="04F7E640">
            <w:pPr>
              <w:jc w:val="center"/>
              <w:rPr>
                <w:color w:val="000000"/>
                <w:sz w:val="16"/>
                <w:szCs w:val="16"/>
              </w:rPr>
            </w:pPr>
            <w:r>
              <w:rPr>
                <w:color w:val="000000"/>
                <w:sz w:val="16"/>
                <w:szCs w:val="16"/>
              </w:rPr>
              <w:t>$ 9.333</w:t>
            </w:r>
          </w:p>
        </w:tc>
        <w:tc>
          <w:tcPr>
            <w:tcW w:w="1134" w:type="dxa"/>
            <w:tcBorders>
              <w:top w:val="single" w:color="auto" w:sz="4" w:space="0"/>
              <w:left w:val="single" w:color="auto" w:sz="4" w:space="0"/>
              <w:bottom w:val="single" w:color="auto" w:sz="4" w:space="0"/>
              <w:right w:val="single" w:color="auto" w:sz="4" w:space="0"/>
            </w:tcBorders>
            <w:vAlign w:val="center"/>
          </w:tcPr>
          <w:p w14:paraId="3548CE16">
            <w:pPr>
              <w:jc w:val="center"/>
              <w:rPr>
                <w:color w:val="000000"/>
                <w:sz w:val="16"/>
                <w:szCs w:val="16"/>
              </w:rPr>
            </w:pPr>
          </w:p>
        </w:tc>
      </w:tr>
      <w:tr w14:paraId="54F12BF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DBF4C71">
            <w:pPr>
              <w:jc w:val="center"/>
              <w:rPr>
                <w:rFonts w:eastAsia="MS Mincho"/>
                <w:sz w:val="16"/>
                <w:szCs w:val="16"/>
                <w:lang w:val="zh-CN"/>
              </w:rPr>
            </w:pPr>
            <w:r>
              <w:rPr>
                <w:rFonts w:eastAsia="MS Mincho"/>
                <w:sz w:val="16"/>
                <w:szCs w:val="16"/>
                <w:lang w:val="zh-CN"/>
              </w:rPr>
              <w:t>11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EE44A71">
            <w:pPr>
              <w:jc w:val="center"/>
              <w:rPr>
                <w:rFonts w:eastAsia="MS Mincho"/>
                <w:b/>
                <w:bCs/>
                <w:sz w:val="16"/>
                <w:szCs w:val="16"/>
                <w:lang w:val="zh-CN"/>
              </w:rPr>
            </w:pPr>
            <w:r>
              <w:rPr>
                <w:sz w:val="16"/>
                <w:szCs w:val="16"/>
              </w:rPr>
              <w:t>Caja de crispetas 100 gramos.</w:t>
            </w:r>
          </w:p>
        </w:tc>
        <w:tc>
          <w:tcPr>
            <w:tcW w:w="1276" w:type="dxa"/>
            <w:tcBorders>
              <w:top w:val="single" w:color="auto" w:sz="4" w:space="0"/>
              <w:left w:val="single" w:color="auto" w:sz="4" w:space="0"/>
              <w:bottom w:val="single" w:color="auto" w:sz="4" w:space="0"/>
              <w:right w:val="single" w:color="auto" w:sz="4" w:space="0"/>
            </w:tcBorders>
            <w:vAlign w:val="center"/>
          </w:tcPr>
          <w:p w14:paraId="38196F95">
            <w:pPr>
              <w:jc w:val="center"/>
              <w:rPr>
                <w:rFonts w:eastAsia="MS Mincho"/>
                <w:b/>
                <w:bCs/>
                <w:sz w:val="16"/>
                <w:szCs w:val="16"/>
                <w:lang w:val="zh-CN"/>
              </w:rPr>
            </w:pPr>
            <w:r>
              <w:rPr>
                <w:color w:val="000000"/>
                <w:sz w:val="16"/>
                <w:szCs w:val="16"/>
              </w:rPr>
              <w:t>$ 16.333</w:t>
            </w:r>
          </w:p>
        </w:tc>
        <w:tc>
          <w:tcPr>
            <w:tcW w:w="1134" w:type="dxa"/>
            <w:tcBorders>
              <w:top w:val="single" w:color="auto" w:sz="4" w:space="0"/>
              <w:left w:val="single" w:color="auto" w:sz="4" w:space="0"/>
              <w:bottom w:val="single" w:color="auto" w:sz="4" w:space="0"/>
              <w:right w:val="single" w:color="auto" w:sz="4" w:space="0"/>
            </w:tcBorders>
            <w:vAlign w:val="center"/>
          </w:tcPr>
          <w:p w14:paraId="42DA8A1C">
            <w:pPr>
              <w:jc w:val="center"/>
              <w:rPr>
                <w:rFonts w:eastAsia="MS Mincho"/>
                <w:b/>
                <w:bCs/>
                <w:sz w:val="16"/>
                <w:szCs w:val="16"/>
                <w:lang w:val="zh-CN"/>
              </w:rPr>
            </w:pPr>
          </w:p>
        </w:tc>
      </w:tr>
      <w:tr w14:paraId="22C9FFC6">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3315E41">
            <w:pPr>
              <w:jc w:val="center"/>
              <w:rPr>
                <w:rFonts w:eastAsia="MS Mincho"/>
                <w:sz w:val="16"/>
                <w:szCs w:val="16"/>
                <w:lang w:val="zh-CN"/>
              </w:rPr>
            </w:pPr>
            <w:r>
              <w:rPr>
                <w:rFonts w:eastAsia="MS Mincho"/>
                <w:sz w:val="16"/>
                <w:szCs w:val="16"/>
                <w:lang w:val="zh-CN"/>
              </w:rPr>
              <w:t>12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7F9B92E">
            <w:pPr>
              <w:jc w:val="center"/>
              <w:rPr>
                <w:rFonts w:eastAsia="MS Mincho"/>
                <w:b/>
                <w:bCs/>
                <w:sz w:val="16"/>
                <w:szCs w:val="16"/>
                <w:lang w:val="zh-CN"/>
              </w:rPr>
            </w:pPr>
            <w:r>
              <w:rPr>
                <w:sz w:val="16"/>
                <w:szCs w:val="16"/>
              </w:rPr>
              <w:t>Helado con galleta 80 gramos.</w:t>
            </w:r>
          </w:p>
        </w:tc>
        <w:tc>
          <w:tcPr>
            <w:tcW w:w="1276" w:type="dxa"/>
            <w:tcBorders>
              <w:top w:val="single" w:color="auto" w:sz="4" w:space="0"/>
              <w:left w:val="single" w:color="auto" w:sz="4" w:space="0"/>
              <w:bottom w:val="single" w:color="auto" w:sz="4" w:space="0"/>
              <w:right w:val="single" w:color="auto" w:sz="4" w:space="0"/>
            </w:tcBorders>
            <w:vAlign w:val="center"/>
          </w:tcPr>
          <w:p w14:paraId="3D21B25E">
            <w:pPr>
              <w:jc w:val="center"/>
              <w:rPr>
                <w:rFonts w:eastAsia="MS Mincho"/>
                <w:b/>
                <w:bCs/>
                <w:sz w:val="16"/>
                <w:szCs w:val="16"/>
                <w:lang w:val="zh-CN"/>
              </w:rPr>
            </w:pPr>
            <w:r>
              <w:rPr>
                <w:color w:val="000000"/>
                <w:sz w:val="16"/>
                <w:szCs w:val="16"/>
              </w:rPr>
              <w:t>$ 8.833</w:t>
            </w:r>
          </w:p>
        </w:tc>
        <w:tc>
          <w:tcPr>
            <w:tcW w:w="1134" w:type="dxa"/>
            <w:tcBorders>
              <w:top w:val="single" w:color="auto" w:sz="4" w:space="0"/>
              <w:left w:val="single" w:color="auto" w:sz="4" w:space="0"/>
              <w:bottom w:val="single" w:color="auto" w:sz="4" w:space="0"/>
              <w:right w:val="single" w:color="auto" w:sz="4" w:space="0"/>
            </w:tcBorders>
            <w:vAlign w:val="center"/>
          </w:tcPr>
          <w:p w14:paraId="50C4A3BA">
            <w:pPr>
              <w:jc w:val="center"/>
              <w:rPr>
                <w:rFonts w:eastAsia="MS Mincho"/>
                <w:b/>
                <w:bCs/>
                <w:sz w:val="16"/>
                <w:szCs w:val="16"/>
                <w:lang w:val="zh-CN"/>
              </w:rPr>
            </w:pPr>
          </w:p>
        </w:tc>
      </w:tr>
      <w:tr w14:paraId="09B5BA9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A66034E">
            <w:pPr>
              <w:jc w:val="center"/>
              <w:rPr>
                <w:rFonts w:eastAsia="MS Mincho"/>
                <w:sz w:val="16"/>
                <w:szCs w:val="16"/>
                <w:lang w:val="zh-CN"/>
              </w:rPr>
            </w:pPr>
            <w:r>
              <w:rPr>
                <w:rFonts w:eastAsia="MS Mincho"/>
                <w:sz w:val="16"/>
                <w:szCs w:val="16"/>
                <w:lang w:val="zh-CN"/>
              </w:rPr>
              <w:t>13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6999FE6">
            <w:pPr>
              <w:jc w:val="center"/>
              <w:rPr>
                <w:rFonts w:eastAsia="MS Mincho"/>
                <w:b/>
                <w:bCs/>
                <w:sz w:val="16"/>
                <w:szCs w:val="16"/>
                <w:lang w:val="zh-CN"/>
              </w:rPr>
            </w:pPr>
            <w:r>
              <w:rPr>
                <w:sz w:val="16"/>
                <w:szCs w:val="16"/>
              </w:rPr>
              <w:t>Algodón de azúcar de 40 gramos.</w:t>
            </w:r>
          </w:p>
        </w:tc>
        <w:tc>
          <w:tcPr>
            <w:tcW w:w="1276" w:type="dxa"/>
            <w:tcBorders>
              <w:top w:val="single" w:color="auto" w:sz="4" w:space="0"/>
              <w:left w:val="single" w:color="auto" w:sz="4" w:space="0"/>
              <w:bottom w:val="single" w:color="auto" w:sz="4" w:space="0"/>
              <w:right w:val="single" w:color="auto" w:sz="4" w:space="0"/>
            </w:tcBorders>
            <w:vAlign w:val="center"/>
          </w:tcPr>
          <w:p w14:paraId="3554FBED">
            <w:pPr>
              <w:jc w:val="center"/>
              <w:rPr>
                <w:rFonts w:eastAsia="MS Mincho"/>
                <w:b/>
                <w:bCs/>
                <w:sz w:val="16"/>
                <w:szCs w:val="16"/>
                <w:lang w:val="zh-CN"/>
              </w:rPr>
            </w:pPr>
            <w:r>
              <w:rPr>
                <w:color w:val="000000"/>
                <w:sz w:val="16"/>
                <w:szCs w:val="16"/>
              </w:rPr>
              <w:t>$ 8.000</w:t>
            </w:r>
          </w:p>
        </w:tc>
        <w:tc>
          <w:tcPr>
            <w:tcW w:w="1134" w:type="dxa"/>
            <w:tcBorders>
              <w:top w:val="single" w:color="auto" w:sz="4" w:space="0"/>
              <w:left w:val="single" w:color="auto" w:sz="4" w:space="0"/>
              <w:bottom w:val="single" w:color="auto" w:sz="4" w:space="0"/>
              <w:right w:val="single" w:color="auto" w:sz="4" w:space="0"/>
            </w:tcBorders>
            <w:vAlign w:val="center"/>
          </w:tcPr>
          <w:p w14:paraId="1851805A">
            <w:pPr>
              <w:jc w:val="center"/>
              <w:rPr>
                <w:rFonts w:eastAsia="MS Mincho"/>
                <w:b/>
                <w:bCs/>
                <w:sz w:val="16"/>
                <w:szCs w:val="16"/>
                <w:lang w:val="zh-CN"/>
              </w:rPr>
            </w:pPr>
          </w:p>
        </w:tc>
      </w:tr>
      <w:tr w14:paraId="11F6EB6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BC3E7AF">
            <w:pPr>
              <w:jc w:val="center"/>
              <w:rPr>
                <w:rFonts w:eastAsia="MS Mincho"/>
                <w:sz w:val="16"/>
                <w:szCs w:val="16"/>
                <w:lang w:val="zh-CN"/>
              </w:rPr>
            </w:pPr>
            <w:r>
              <w:rPr>
                <w:rFonts w:eastAsia="MS Mincho"/>
                <w:sz w:val="16"/>
                <w:szCs w:val="16"/>
                <w:lang w:val="zh-CN"/>
              </w:rPr>
              <w:t>14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59BDA39">
            <w:pPr>
              <w:jc w:val="both"/>
              <w:rPr>
                <w:rFonts w:eastAsia="MS Mincho"/>
                <w:b/>
                <w:bCs/>
                <w:sz w:val="16"/>
                <w:szCs w:val="16"/>
                <w:lang w:val="zh-CN"/>
              </w:rPr>
            </w:pPr>
            <w:r>
              <w:rPr>
                <w:sz w:val="16"/>
                <w:szCs w:val="16"/>
              </w:rPr>
              <w:t>Bolsa, caja o calabaza decorada con temática día del niño que contenga dulces surtidos marcas reconocidas 300 gr.</w:t>
            </w:r>
          </w:p>
        </w:tc>
        <w:tc>
          <w:tcPr>
            <w:tcW w:w="1276" w:type="dxa"/>
            <w:tcBorders>
              <w:top w:val="single" w:color="auto" w:sz="4" w:space="0"/>
              <w:left w:val="single" w:color="auto" w:sz="4" w:space="0"/>
              <w:bottom w:val="single" w:color="auto" w:sz="4" w:space="0"/>
              <w:right w:val="single" w:color="auto" w:sz="4" w:space="0"/>
            </w:tcBorders>
            <w:vAlign w:val="center"/>
          </w:tcPr>
          <w:p w14:paraId="28D55217">
            <w:pPr>
              <w:jc w:val="center"/>
              <w:rPr>
                <w:rFonts w:eastAsia="MS Mincho"/>
                <w:b/>
                <w:bCs/>
                <w:sz w:val="16"/>
                <w:szCs w:val="16"/>
                <w:lang w:val="zh-CN"/>
              </w:rPr>
            </w:pPr>
            <w:r>
              <w:rPr>
                <w:color w:val="000000"/>
                <w:sz w:val="16"/>
                <w:szCs w:val="16"/>
              </w:rPr>
              <w:t>$ 29.333</w:t>
            </w:r>
          </w:p>
        </w:tc>
        <w:tc>
          <w:tcPr>
            <w:tcW w:w="1134" w:type="dxa"/>
            <w:tcBorders>
              <w:top w:val="single" w:color="auto" w:sz="4" w:space="0"/>
              <w:left w:val="single" w:color="auto" w:sz="4" w:space="0"/>
              <w:bottom w:val="single" w:color="auto" w:sz="4" w:space="0"/>
              <w:right w:val="single" w:color="auto" w:sz="4" w:space="0"/>
            </w:tcBorders>
            <w:vAlign w:val="center"/>
          </w:tcPr>
          <w:p w14:paraId="1ABAF933">
            <w:pPr>
              <w:jc w:val="center"/>
              <w:rPr>
                <w:rFonts w:eastAsia="MS Mincho"/>
                <w:b/>
                <w:bCs/>
                <w:sz w:val="16"/>
                <w:szCs w:val="16"/>
                <w:lang w:val="zh-CN"/>
              </w:rPr>
            </w:pPr>
          </w:p>
        </w:tc>
      </w:tr>
      <w:tr w14:paraId="1A38FAC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8B10C98">
            <w:pPr>
              <w:jc w:val="center"/>
              <w:rPr>
                <w:rFonts w:eastAsia="MS Mincho"/>
                <w:sz w:val="16"/>
                <w:szCs w:val="16"/>
                <w:lang w:val="zh-CN"/>
              </w:rPr>
            </w:pPr>
            <w:r>
              <w:rPr>
                <w:rFonts w:eastAsia="MS Mincho"/>
                <w:sz w:val="16"/>
                <w:szCs w:val="16"/>
                <w:lang w:val="zh-CN"/>
              </w:rPr>
              <w:t>15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B3CFA53">
            <w:pPr>
              <w:jc w:val="center"/>
              <w:rPr>
                <w:rFonts w:eastAsia="MS Mincho"/>
                <w:b/>
                <w:bCs/>
                <w:sz w:val="16"/>
                <w:szCs w:val="16"/>
                <w:lang w:val="zh-CN"/>
              </w:rPr>
            </w:pPr>
            <w:r>
              <w:rPr>
                <w:sz w:val="16"/>
                <w:szCs w:val="16"/>
              </w:rPr>
              <w:t>Desayuno que contenga bebida caliente de 80 ml, jugo natural de 240 ml, pan de 70 gr, porción de huevos al gusto de 90 gr, tocineta o salchicha 30gr, porción de frutas 90 gr, yogur y cereal de 200 gr.</w:t>
            </w:r>
          </w:p>
        </w:tc>
        <w:tc>
          <w:tcPr>
            <w:tcW w:w="1276" w:type="dxa"/>
            <w:tcBorders>
              <w:top w:val="single" w:color="auto" w:sz="4" w:space="0"/>
              <w:left w:val="single" w:color="auto" w:sz="4" w:space="0"/>
              <w:bottom w:val="single" w:color="auto" w:sz="4" w:space="0"/>
              <w:right w:val="single" w:color="auto" w:sz="4" w:space="0"/>
            </w:tcBorders>
            <w:vAlign w:val="center"/>
          </w:tcPr>
          <w:p w14:paraId="780A43F2">
            <w:pPr>
              <w:jc w:val="center"/>
              <w:rPr>
                <w:rFonts w:eastAsia="MS Mincho"/>
                <w:b/>
                <w:bCs/>
                <w:sz w:val="16"/>
                <w:szCs w:val="16"/>
                <w:lang w:val="zh-CN"/>
              </w:rPr>
            </w:pPr>
            <w:r>
              <w:rPr>
                <w:color w:val="000000"/>
                <w:sz w:val="16"/>
                <w:szCs w:val="16"/>
              </w:rPr>
              <w:t>$ 32.667</w:t>
            </w:r>
          </w:p>
        </w:tc>
        <w:tc>
          <w:tcPr>
            <w:tcW w:w="1134" w:type="dxa"/>
            <w:tcBorders>
              <w:top w:val="single" w:color="auto" w:sz="4" w:space="0"/>
              <w:left w:val="single" w:color="auto" w:sz="4" w:space="0"/>
              <w:bottom w:val="single" w:color="auto" w:sz="4" w:space="0"/>
              <w:right w:val="single" w:color="auto" w:sz="4" w:space="0"/>
            </w:tcBorders>
            <w:vAlign w:val="center"/>
          </w:tcPr>
          <w:p w14:paraId="3CDD8B62">
            <w:pPr>
              <w:jc w:val="center"/>
              <w:rPr>
                <w:rFonts w:eastAsia="MS Mincho"/>
                <w:b/>
                <w:bCs/>
                <w:sz w:val="16"/>
                <w:szCs w:val="16"/>
                <w:lang w:val="zh-CN"/>
              </w:rPr>
            </w:pPr>
          </w:p>
        </w:tc>
      </w:tr>
      <w:tr w14:paraId="5748EC2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6FA8043">
            <w:pPr>
              <w:jc w:val="center"/>
              <w:rPr>
                <w:rFonts w:eastAsia="MS Mincho"/>
                <w:sz w:val="16"/>
                <w:szCs w:val="16"/>
                <w:lang w:val="zh-CN"/>
              </w:rPr>
            </w:pPr>
            <w:r>
              <w:rPr>
                <w:rFonts w:eastAsia="MS Mincho"/>
                <w:sz w:val="16"/>
                <w:szCs w:val="16"/>
                <w:lang w:val="zh-CN"/>
              </w:rPr>
              <w:t>16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317527F">
            <w:pPr>
              <w:jc w:val="center"/>
              <w:rPr>
                <w:rFonts w:eastAsia="MS Mincho"/>
                <w:b/>
                <w:bCs/>
                <w:sz w:val="16"/>
                <w:szCs w:val="16"/>
                <w:lang w:val="zh-CN"/>
              </w:rPr>
            </w:pPr>
            <w:r>
              <w:rPr>
                <w:sz w:val="16"/>
                <w:szCs w:val="16"/>
              </w:rPr>
              <w:t>Pescado de la región 300 gr, porción de ensalada 50 gr, papas a la francesa 60 gr, arroz 100 gr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00350F2C">
            <w:pPr>
              <w:jc w:val="center"/>
              <w:rPr>
                <w:rFonts w:eastAsia="MS Mincho"/>
                <w:b/>
                <w:bCs/>
                <w:sz w:val="16"/>
                <w:szCs w:val="16"/>
                <w:lang w:val="zh-CN"/>
              </w:rPr>
            </w:pPr>
            <w:r>
              <w:rPr>
                <w:color w:val="000000"/>
                <w:sz w:val="16"/>
                <w:szCs w:val="16"/>
              </w:rPr>
              <w:t>$ 67.667</w:t>
            </w:r>
          </w:p>
        </w:tc>
        <w:tc>
          <w:tcPr>
            <w:tcW w:w="1134" w:type="dxa"/>
            <w:tcBorders>
              <w:top w:val="single" w:color="auto" w:sz="4" w:space="0"/>
              <w:left w:val="single" w:color="auto" w:sz="4" w:space="0"/>
              <w:bottom w:val="single" w:color="auto" w:sz="4" w:space="0"/>
              <w:right w:val="single" w:color="auto" w:sz="4" w:space="0"/>
            </w:tcBorders>
            <w:vAlign w:val="center"/>
          </w:tcPr>
          <w:p w14:paraId="0E93CDC0">
            <w:pPr>
              <w:jc w:val="center"/>
              <w:rPr>
                <w:rFonts w:eastAsia="MS Mincho"/>
                <w:b/>
                <w:bCs/>
                <w:sz w:val="16"/>
                <w:szCs w:val="16"/>
                <w:lang w:val="zh-CN"/>
              </w:rPr>
            </w:pPr>
          </w:p>
        </w:tc>
      </w:tr>
      <w:tr w14:paraId="4F67056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398A596">
            <w:pPr>
              <w:jc w:val="center"/>
              <w:rPr>
                <w:rFonts w:eastAsia="MS Mincho"/>
                <w:sz w:val="16"/>
                <w:szCs w:val="16"/>
                <w:lang w:val="zh-CN"/>
              </w:rPr>
            </w:pPr>
            <w:r>
              <w:rPr>
                <w:rFonts w:eastAsia="MS Mincho"/>
                <w:sz w:val="16"/>
                <w:szCs w:val="16"/>
                <w:lang w:val="zh-CN"/>
              </w:rPr>
              <w:t>17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2153C7E">
            <w:pPr>
              <w:jc w:val="center"/>
              <w:rPr>
                <w:rFonts w:eastAsia="MS Mincho"/>
                <w:b/>
                <w:bCs/>
                <w:sz w:val="16"/>
                <w:szCs w:val="16"/>
                <w:lang w:val="zh-CN"/>
              </w:rPr>
            </w:pPr>
            <w:r>
              <w:rPr>
                <w:sz w:val="16"/>
                <w:szCs w:val="16"/>
              </w:rPr>
              <w:t>Pescado 300 gr, porción de ensalada 50 gr, papas a la francesa 60 gr, arroz 100 gr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5196B67F">
            <w:pPr>
              <w:jc w:val="center"/>
              <w:rPr>
                <w:rFonts w:eastAsia="MS Mincho"/>
                <w:b/>
                <w:bCs/>
                <w:sz w:val="16"/>
                <w:szCs w:val="16"/>
                <w:lang w:val="zh-CN"/>
              </w:rPr>
            </w:pPr>
            <w:r>
              <w:rPr>
                <w:color w:val="000000"/>
                <w:sz w:val="16"/>
                <w:szCs w:val="16"/>
              </w:rPr>
              <w:t>$ 67.667</w:t>
            </w:r>
          </w:p>
        </w:tc>
        <w:tc>
          <w:tcPr>
            <w:tcW w:w="1134" w:type="dxa"/>
            <w:tcBorders>
              <w:top w:val="single" w:color="auto" w:sz="4" w:space="0"/>
              <w:left w:val="single" w:color="auto" w:sz="4" w:space="0"/>
              <w:bottom w:val="single" w:color="auto" w:sz="4" w:space="0"/>
              <w:right w:val="single" w:color="auto" w:sz="4" w:space="0"/>
            </w:tcBorders>
            <w:vAlign w:val="center"/>
          </w:tcPr>
          <w:p w14:paraId="1DE40380">
            <w:pPr>
              <w:jc w:val="center"/>
              <w:rPr>
                <w:rFonts w:eastAsia="MS Mincho"/>
                <w:b/>
                <w:bCs/>
                <w:sz w:val="16"/>
                <w:szCs w:val="16"/>
                <w:lang w:val="zh-CN"/>
              </w:rPr>
            </w:pPr>
          </w:p>
        </w:tc>
      </w:tr>
      <w:tr w14:paraId="61074C3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E478B06">
            <w:pPr>
              <w:jc w:val="center"/>
              <w:rPr>
                <w:rFonts w:eastAsia="MS Mincho"/>
                <w:sz w:val="16"/>
                <w:szCs w:val="16"/>
                <w:lang w:val="zh-CN"/>
              </w:rPr>
            </w:pPr>
            <w:r>
              <w:rPr>
                <w:rFonts w:eastAsia="MS Mincho"/>
                <w:sz w:val="16"/>
                <w:szCs w:val="16"/>
                <w:lang w:val="zh-CN"/>
              </w:rPr>
              <w:t>18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9AD4503">
            <w:pPr>
              <w:jc w:val="center"/>
              <w:rPr>
                <w:rFonts w:eastAsia="MS Mincho"/>
                <w:b/>
                <w:bCs/>
                <w:sz w:val="16"/>
                <w:szCs w:val="16"/>
                <w:lang w:val="zh-CN"/>
              </w:rPr>
            </w:pPr>
            <w:r>
              <w:rPr>
                <w:sz w:val="16"/>
                <w:szCs w:val="16"/>
              </w:rPr>
              <w:t>Churrasco de 300 gr de carne de res, papa a la francesa 60 gr, chimichurri 30 gr, rodajas de tomate 50 gr, acompañante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7883124C">
            <w:pPr>
              <w:jc w:val="center"/>
              <w:rPr>
                <w:rFonts w:eastAsia="MS Mincho"/>
                <w:b/>
                <w:bCs/>
                <w:sz w:val="16"/>
                <w:szCs w:val="16"/>
                <w:lang w:val="zh-CN"/>
              </w:rPr>
            </w:pPr>
            <w:r>
              <w:rPr>
                <w:color w:val="000000"/>
                <w:sz w:val="16"/>
                <w:szCs w:val="16"/>
              </w:rPr>
              <w:t>$ 73.667</w:t>
            </w:r>
          </w:p>
        </w:tc>
        <w:tc>
          <w:tcPr>
            <w:tcW w:w="1134" w:type="dxa"/>
            <w:tcBorders>
              <w:top w:val="single" w:color="auto" w:sz="4" w:space="0"/>
              <w:left w:val="single" w:color="auto" w:sz="4" w:space="0"/>
              <w:bottom w:val="single" w:color="auto" w:sz="4" w:space="0"/>
              <w:right w:val="single" w:color="auto" w:sz="4" w:space="0"/>
            </w:tcBorders>
            <w:vAlign w:val="center"/>
          </w:tcPr>
          <w:p w14:paraId="5761E126">
            <w:pPr>
              <w:jc w:val="center"/>
              <w:rPr>
                <w:rFonts w:eastAsia="MS Mincho"/>
                <w:b/>
                <w:bCs/>
                <w:sz w:val="16"/>
                <w:szCs w:val="16"/>
                <w:lang w:val="zh-CN"/>
              </w:rPr>
            </w:pPr>
          </w:p>
        </w:tc>
      </w:tr>
      <w:tr w14:paraId="35B9DCC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004AD67">
            <w:pPr>
              <w:jc w:val="center"/>
              <w:rPr>
                <w:rFonts w:eastAsia="MS Mincho"/>
                <w:sz w:val="16"/>
                <w:szCs w:val="16"/>
                <w:lang w:val="zh-CN"/>
              </w:rPr>
            </w:pPr>
            <w:r>
              <w:rPr>
                <w:rFonts w:eastAsia="MS Mincho"/>
                <w:sz w:val="16"/>
                <w:szCs w:val="16"/>
                <w:lang w:val="zh-CN"/>
              </w:rPr>
              <w:t>19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E7D422C">
            <w:pPr>
              <w:jc w:val="center"/>
              <w:rPr>
                <w:rFonts w:eastAsia="MS Mincho"/>
                <w:b/>
                <w:bCs/>
                <w:sz w:val="16"/>
                <w:szCs w:val="16"/>
                <w:lang w:val="zh-CN"/>
              </w:rPr>
            </w:pPr>
            <w:r>
              <w:rPr>
                <w:sz w:val="16"/>
                <w:szCs w:val="16"/>
              </w:rPr>
              <w:t>Picada personal que contenga carne de res asada 100 gr, carne de cerdo 100 gr, costilla de cerdo 100 gr, chorizo 100 gr, papa 500 gr, yuca 300 gr, guacamole 200 gr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4FBEF1DE">
            <w:pPr>
              <w:jc w:val="center"/>
              <w:rPr>
                <w:rFonts w:eastAsia="MS Mincho"/>
                <w:b/>
                <w:bCs/>
                <w:sz w:val="16"/>
                <w:szCs w:val="16"/>
                <w:lang w:val="zh-CN"/>
              </w:rPr>
            </w:pPr>
            <w:r>
              <w:rPr>
                <w:color w:val="000000"/>
                <w:sz w:val="16"/>
                <w:szCs w:val="16"/>
              </w:rPr>
              <w:t>$ 74.000</w:t>
            </w:r>
          </w:p>
        </w:tc>
        <w:tc>
          <w:tcPr>
            <w:tcW w:w="1134" w:type="dxa"/>
            <w:tcBorders>
              <w:top w:val="single" w:color="auto" w:sz="4" w:space="0"/>
              <w:left w:val="single" w:color="auto" w:sz="4" w:space="0"/>
              <w:bottom w:val="single" w:color="auto" w:sz="4" w:space="0"/>
              <w:right w:val="single" w:color="auto" w:sz="4" w:space="0"/>
            </w:tcBorders>
            <w:vAlign w:val="center"/>
          </w:tcPr>
          <w:p w14:paraId="6B51A1D2">
            <w:pPr>
              <w:jc w:val="center"/>
              <w:rPr>
                <w:rFonts w:eastAsia="MS Mincho"/>
                <w:b/>
                <w:bCs/>
                <w:sz w:val="16"/>
                <w:szCs w:val="16"/>
                <w:lang w:val="zh-CN"/>
              </w:rPr>
            </w:pPr>
          </w:p>
        </w:tc>
      </w:tr>
      <w:tr w14:paraId="1D3DEC4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6571F33">
            <w:pPr>
              <w:jc w:val="center"/>
              <w:rPr>
                <w:rFonts w:eastAsia="MS Mincho"/>
                <w:sz w:val="16"/>
                <w:szCs w:val="16"/>
                <w:lang w:val="zh-CN"/>
              </w:rPr>
            </w:pPr>
            <w:r>
              <w:rPr>
                <w:rFonts w:eastAsia="MS Mincho"/>
                <w:sz w:val="16"/>
                <w:szCs w:val="16"/>
                <w:lang w:val="zh-CN"/>
              </w:rPr>
              <w:t>20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754B2C1">
            <w:pPr>
              <w:jc w:val="center"/>
              <w:rPr>
                <w:rFonts w:eastAsia="MS Mincho"/>
                <w:b/>
                <w:bCs/>
                <w:sz w:val="16"/>
                <w:szCs w:val="16"/>
                <w:lang w:val="zh-CN"/>
              </w:rPr>
            </w:pPr>
            <w:r>
              <w:rPr>
                <w:sz w:val="16"/>
                <w:szCs w:val="16"/>
              </w:rPr>
              <w:t>Cena navideña ensalada vegetales 50 gr, pechuga pollo o lomo de cerdo en salsa naranja 200 gr, arroz con uvas pasas 100 gr, natilla 100 gr y bebida de 400 ml (gaseosa, jugo, malta, etc).</w:t>
            </w:r>
          </w:p>
        </w:tc>
        <w:tc>
          <w:tcPr>
            <w:tcW w:w="1276" w:type="dxa"/>
            <w:tcBorders>
              <w:top w:val="single" w:color="auto" w:sz="4" w:space="0"/>
              <w:left w:val="single" w:color="auto" w:sz="4" w:space="0"/>
              <w:bottom w:val="single" w:color="auto" w:sz="4" w:space="0"/>
              <w:right w:val="single" w:color="auto" w:sz="4" w:space="0"/>
            </w:tcBorders>
            <w:vAlign w:val="center"/>
          </w:tcPr>
          <w:p w14:paraId="148EF17D">
            <w:pPr>
              <w:jc w:val="center"/>
              <w:rPr>
                <w:rFonts w:eastAsia="MS Mincho"/>
                <w:b/>
                <w:bCs/>
                <w:sz w:val="16"/>
                <w:szCs w:val="16"/>
                <w:lang w:val="zh-CN"/>
              </w:rPr>
            </w:pPr>
            <w:r>
              <w:rPr>
                <w:color w:val="000000"/>
                <w:sz w:val="16"/>
                <w:szCs w:val="16"/>
              </w:rPr>
              <w:t>$ 90.333</w:t>
            </w:r>
          </w:p>
        </w:tc>
        <w:tc>
          <w:tcPr>
            <w:tcW w:w="1134" w:type="dxa"/>
            <w:tcBorders>
              <w:top w:val="single" w:color="auto" w:sz="4" w:space="0"/>
              <w:left w:val="single" w:color="auto" w:sz="4" w:space="0"/>
              <w:bottom w:val="single" w:color="auto" w:sz="4" w:space="0"/>
              <w:right w:val="single" w:color="auto" w:sz="4" w:space="0"/>
            </w:tcBorders>
            <w:vAlign w:val="center"/>
          </w:tcPr>
          <w:p w14:paraId="4AD30A46">
            <w:pPr>
              <w:jc w:val="center"/>
              <w:rPr>
                <w:rFonts w:eastAsia="MS Mincho"/>
                <w:b/>
                <w:bCs/>
                <w:sz w:val="16"/>
                <w:szCs w:val="16"/>
                <w:lang w:val="zh-CN"/>
              </w:rPr>
            </w:pPr>
          </w:p>
        </w:tc>
      </w:tr>
      <w:tr w14:paraId="298C75C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B9F541C">
            <w:pPr>
              <w:jc w:val="center"/>
              <w:rPr>
                <w:rFonts w:eastAsia="MS Mincho"/>
                <w:sz w:val="16"/>
                <w:szCs w:val="16"/>
                <w:lang w:val="zh-CN"/>
              </w:rPr>
            </w:pPr>
            <w:r>
              <w:rPr>
                <w:rFonts w:eastAsia="MS Mincho"/>
                <w:sz w:val="16"/>
                <w:szCs w:val="16"/>
                <w:lang w:val="zh-CN"/>
              </w:rPr>
              <w:t>21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A6AA5F7">
            <w:pPr>
              <w:jc w:val="center"/>
              <w:rPr>
                <w:rFonts w:eastAsia="MS Mincho"/>
                <w:sz w:val="16"/>
                <w:szCs w:val="16"/>
                <w:lang w:val="zh-CN"/>
              </w:rPr>
            </w:pPr>
            <w:r>
              <w:rPr>
                <w:sz w:val="16"/>
                <w:szCs w:val="16"/>
              </w:rPr>
              <w:t>Tabla de queso, mínimo tres quesos surtido 150 gr, jamón de pavo 150 gr, jamón serrano 150 gr, frutos secos 150 gr, aceitunas 150 gr.</w:t>
            </w:r>
          </w:p>
        </w:tc>
        <w:tc>
          <w:tcPr>
            <w:tcW w:w="1276" w:type="dxa"/>
            <w:tcBorders>
              <w:top w:val="single" w:color="auto" w:sz="4" w:space="0"/>
              <w:left w:val="single" w:color="auto" w:sz="4" w:space="0"/>
              <w:bottom w:val="single" w:color="auto" w:sz="4" w:space="0"/>
              <w:right w:val="single" w:color="auto" w:sz="4" w:space="0"/>
            </w:tcBorders>
            <w:vAlign w:val="center"/>
          </w:tcPr>
          <w:p w14:paraId="313B9544">
            <w:pPr>
              <w:jc w:val="center"/>
              <w:rPr>
                <w:rFonts w:eastAsia="MS Mincho"/>
                <w:b/>
                <w:bCs/>
                <w:sz w:val="16"/>
                <w:szCs w:val="16"/>
                <w:lang w:val="zh-CN"/>
              </w:rPr>
            </w:pPr>
            <w:r>
              <w:rPr>
                <w:color w:val="000000"/>
                <w:sz w:val="16"/>
                <w:szCs w:val="16"/>
              </w:rPr>
              <w:t>$ 300.000</w:t>
            </w:r>
          </w:p>
        </w:tc>
        <w:tc>
          <w:tcPr>
            <w:tcW w:w="1134" w:type="dxa"/>
            <w:tcBorders>
              <w:top w:val="single" w:color="auto" w:sz="4" w:space="0"/>
              <w:left w:val="single" w:color="auto" w:sz="4" w:space="0"/>
              <w:bottom w:val="single" w:color="auto" w:sz="4" w:space="0"/>
              <w:right w:val="single" w:color="auto" w:sz="4" w:space="0"/>
            </w:tcBorders>
            <w:vAlign w:val="center"/>
          </w:tcPr>
          <w:p w14:paraId="55DA0F5E">
            <w:pPr>
              <w:jc w:val="center"/>
              <w:rPr>
                <w:rFonts w:eastAsia="MS Mincho"/>
                <w:b/>
                <w:bCs/>
                <w:sz w:val="16"/>
                <w:szCs w:val="16"/>
                <w:lang w:val="zh-CN"/>
              </w:rPr>
            </w:pPr>
          </w:p>
        </w:tc>
      </w:tr>
      <w:tr w14:paraId="121EBAF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C8FD520">
            <w:pPr>
              <w:jc w:val="center"/>
              <w:rPr>
                <w:rFonts w:eastAsia="MS Mincho"/>
                <w:sz w:val="16"/>
                <w:szCs w:val="16"/>
                <w:lang w:val="zh-CN"/>
              </w:rPr>
            </w:pPr>
            <w:r>
              <w:rPr>
                <w:rFonts w:eastAsia="MS Mincho"/>
                <w:sz w:val="16"/>
                <w:szCs w:val="16"/>
                <w:lang w:val="zh-CN"/>
              </w:rPr>
              <w:t>22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4EFE114">
            <w:pPr>
              <w:jc w:val="center"/>
              <w:rPr>
                <w:rFonts w:eastAsia="MS Mincho"/>
                <w:b/>
                <w:bCs/>
                <w:sz w:val="16"/>
                <w:szCs w:val="16"/>
                <w:lang w:val="zh-CN"/>
              </w:rPr>
            </w:pPr>
            <w:r>
              <w:rPr>
                <w:sz w:val="16"/>
                <w:szCs w:val="16"/>
              </w:rPr>
              <w:t>Arbitro, juez u orientador de la disciplina por actividad deportiva (Vóleybol, futbol, baloncesto, etc).</w:t>
            </w:r>
          </w:p>
        </w:tc>
        <w:tc>
          <w:tcPr>
            <w:tcW w:w="1276" w:type="dxa"/>
            <w:tcBorders>
              <w:top w:val="single" w:color="auto" w:sz="4" w:space="0"/>
              <w:left w:val="single" w:color="auto" w:sz="4" w:space="0"/>
              <w:bottom w:val="single" w:color="auto" w:sz="4" w:space="0"/>
              <w:right w:val="single" w:color="auto" w:sz="4" w:space="0"/>
            </w:tcBorders>
            <w:vAlign w:val="center"/>
          </w:tcPr>
          <w:p w14:paraId="01BFB53A">
            <w:pPr>
              <w:jc w:val="center"/>
              <w:rPr>
                <w:rFonts w:eastAsia="MS Mincho"/>
                <w:b/>
                <w:bCs/>
                <w:sz w:val="16"/>
                <w:szCs w:val="16"/>
                <w:lang w:val="zh-CN"/>
              </w:rPr>
            </w:pPr>
            <w:r>
              <w:rPr>
                <w:color w:val="000000"/>
                <w:sz w:val="16"/>
                <w:szCs w:val="16"/>
              </w:rPr>
              <w:t>$ 180.000</w:t>
            </w:r>
          </w:p>
        </w:tc>
        <w:tc>
          <w:tcPr>
            <w:tcW w:w="1134" w:type="dxa"/>
            <w:tcBorders>
              <w:top w:val="single" w:color="auto" w:sz="4" w:space="0"/>
              <w:left w:val="single" w:color="auto" w:sz="4" w:space="0"/>
              <w:bottom w:val="single" w:color="auto" w:sz="4" w:space="0"/>
              <w:right w:val="single" w:color="auto" w:sz="4" w:space="0"/>
            </w:tcBorders>
            <w:vAlign w:val="center"/>
          </w:tcPr>
          <w:p w14:paraId="3298270C">
            <w:pPr>
              <w:jc w:val="center"/>
              <w:rPr>
                <w:rFonts w:eastAsia="MS Mincho"/>
                <w:b/>
                <w:bCs/>
                <w:sz w:val="16"/>
                <w:szCs w:val="16"/>
                <w:lang w:val="zh-CN"/>
              </w:rPr>
            </w:pPr>
          </w:p>
        </w:tc>
      </w:tr>
      <w:tr w14:paraId="3DC13CA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FF6C09D">
            <w:pPr>
              <w:jc w:val="center"/>
              <w:rPr>
                <w:rFonts w:eastAsia="MS Mincho"/>
                <w:sz w:val="16"/>
                <w:szCs w:val="16"/>
                <w:lang w:val="zh-CN"/>
              </w:rPr>
            </w:pPr>
            <w:r>
              <w:rPr>
                <w:rFonts w:eastAsia="MS Mincho"/>
                <w:sz w:val="16"/>
                <w:szCs w:val="16"/>
                <w:lang w:val="zh-CN"/>
              </w:rPr>
              <w:t>23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84813AF">
            <w:pPr>
              <w:jc w:val="center"/>
              <w:rPr>
                <w:rFonts w:eastAsia="MS Mincho"/>
                <w:b/>
                <w:bCs/>
                <w:sz w:val="16"/>
                <w:szCs w:val="16"/>
                <w:lang w:val="zh-CN"/>
              </w:rPr>
            </w:pPr>
            <w:r>
              <w:rPr>
                <w:sz w:val="16"/>
                <w:szCs w:val="16"/>
              </w:rPr>
              <w:t>1 Hora de</w:t>
            </w:r>
            <w:r>
              <w:rPr>
                <w:rFonts w:eastAsia="MS Mincho"/>
                <w:sz w:val="16"/>
                <w:szCs w:val="16"/>
              </w:rPr>
              <w:t xml:space="preserve"> </w:t>
            </w:r>
            <w:r>
              <w:rPr>
                <w:sz w:val="16"/>
                <w:szCs w:val="16"/>
              </w:rPr>
              <w:t>Instructor (Aero rumba, aeróbicos, baile, zumba, actividad física dirigida, etc).</w:t>
            </w:r>
          </w:p>
        </w:tc>
        <w:tc>
          <w:tcPr>
            <w:tcW w:w="1276" w:type="dxa"/>
            <w:tcBorders>
              <w:top w:val="single" w:color="auto" w:sz="4" w:space="0"/>
              <w:left w:val="single" w:color="auto" w:sz="4" w:space="0"/>
              <w:bottom w:val="single" w:color="auto" w:sz="4" w:space="0"/>
              <w:right w:val="single" w:color="auto" w:sz="4" w:space="0"/>
            </w:tcBorders>
            <w:vAlign w:val="center"/>
          </w:tcPr>
          <w:p w14:paraId="326A16CC">
            <w:pPr>
              <w:jc w:val="center"/>
              <w:rPr>
                <w:rFonts w:eastAsia="MS Mincho"/>
                <w:b/>
                <w:bCs/>
                <w:sz w:val="16"/>
                <w:szCs w:val="16"/>
                <w:lang w:val="zh-CN"/>
              </w:rPr>
            </w:pPr>
            <w:r>
              <w:rPr>
                <w:color w:val="000000"/>
                <w:sz w:val="16"/>
                <w:szCs w:val="16"/>
              </w:rPr>
              <w:t>$ 290.000</w:t>
            </w:r>
          </w:p>
        </w:tc>
        <w:tc>
          <w:tcPr>
            <w:tcW w:w="1134" w:type="dxa"/>
            <w:tcBorders>
              <w:top w:val="single" w:color="auto" w:sz="4" w:space="0"/>
              <w:left w:val="single" w:color="auto" w:sz="4" w:space="0"/>
              <w:bottom w:val="single" w:color="auto" w:sz="4" w:space="0"/>
              <w:right w:val="single" w:color="auto" w:sz="4" w:space="0"/>
            </w:tcBorders>
            <w:vAlign w:val="center"/>
          </w:tcPr>
          <w:p w14:paraId="2AF96C6C">
            <w:pPr>
              <w:jc w:val="center"/>
              <w:rPr>
                <w:rFonts w:eastAsia="MS Mincho"/>
                <w:b/>
                <w:bCs/>
                <w:sz w:val="16"/>
                <w:szCs w:val="16"/>
                <w:lang w:val="zh-CN"/>
              </w:rPr>
            </w:pPr>
          </w:p>
        </w:tc>
      </w:tr>
      <w:tr w14:paraId="7ED5B40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941CA0F">
            <w:pPr>
              <w:jc w:val="center"/>
              <w:rPr>
                <w:rFonts w:eastAsia="MS Mincho"/>
                <w:sz w:val="16"/>
                <w:szCs w:val="16"/>
                <w:lang w:val="zh-CN"/>
              </w:rPr>
            </w:pPr>
            <w:r>
              <w:rPr>
                <w:rFonts w:eastAsia="MS Mincho"/>
                <w:sz w:val="16"/>
                <w:szCs w:val="16"/>
                <w:lang w:val="zh-CN"/>
              </w:rPr>
              <w:t>24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BF17C0A">
            <w:pPr>
              <w:jc w:val="center"/>
              <w:rPr>
                <w:rFonts w:eastAsia="MS Mincho"/>
                <w:b/>
                <w:bCs/>
                <w:sz w:val="16"/>
                <w:szCs w:val="16"/>
                <w:lang w:val="zh-CN"/>
              </w:rPr>
            </w:pPr>
            <w:r>
              <w:rPr>
                <w:sz w:val="16"/>
                <w:szCs w:val="16"/>
              </w:rPr>
              <w:t xml:space="preserve">Repostería personal con servilletas, tenedor en recipiente acorde a la celebración y bebida (gaseosa, marca reconocida).  </w:t>
            </w:r>
          </w:p>
        </w:tc>
        <w:tc>
          <w:tcPr>
            <w:tcW w:w="1276" w:type="dxa"/>
            <w:tcBorders>
              <w:top w:val="single" w:color="auto" w:sz="4" w:space="0"/>
              <w:left w:val="single" w:color="auto" w:sz="4" w:space="0"/>
              <w:bottom w:val="single" w:color="auto" w:sz="4" w:space="0"/>
              <w:right w:val="single" w:color="auto" w:sz="4" w:space="0"/>
            </w:tcBorders>
            <w:vAlign w:val="center"/>
          </w:tcPr>
          <w:p w14:paraId="699D25CD">
            <w:pPr>
              <w:jc w:val="center"/>
              <w:rPr>
                <w:rFonts w:eastAsia="MS Mincho"/>
                <w:b/>
                <w:bCs/>
                <w:sz w:val="16"/>
                <w:szCs w:val="16"/>
                <w:lang w:val="zh-CN"/>
              </w:rPr>
            </w:pPr>
            <w:r>
              <w:rPr>
                <w:color w:val="000000"/>
                <w:sz w:val="16"/>
                <w:szCs w:val="16"/>
              </w:rPr>
              <w:t>$ 293.333</w:t>
            </w:r>
          </w:p>
        </w:tc>
        <w:tc>
          <w:tcPr>
            <w:tcW w:w="1134" w:type="dxa"/>
            <w:tcBorders>
              <w:top w:val="single" w:color="auto" w:sz="4" w:space="0"/>
              <w:left w:val="single" w:color="auto" w:sz="4" w:space="0"/>
              <w:bottom w:val="single" w:color="auto" w:sz="4" w:space="0"/>
              <w:right w:val="single" w:color="auto" w:sz="4" w:space="0"/>
            </w:tcBorders>
            <w:vAlign w:val="center"/>
          </w:tcPr>
          <w:p w14:paraId="4CC00D94">
            <w:pPr>
              <w:jc w:val="center"/>
              <w:rPr>
                <w:rFonts w:eastAsia="MS Mincho"/>
                <w:b/>
                <w:bCs/>
                <w:sz w:val="16"/>
                <w:szCs w:val="16"/>
                <w:lang w:val="zh-CN"/>
              </w:rPr>
            </w:pPr>
          </w:p>
        </w:tc>
      </w:tr>
      <w:tr w14:paraId="4111602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767E1B5">
            <w:pPr>
              <w:jc w:val="center"/>
              <w:rPr>
                <w:rFonts w:eastAsia="MS Mincho"/>
                <w:sz w:val="16"/>
                <w:szCs w:val="16"/>
                <w:lang w:val="zh-CN"/>
              </w:rPr>
            </w:pPr>
            <w:r>
              <w:rPr>
                <w:rFonts w:eastAsia="MS Mincho"/>
                <w:sz w:val="16"/>
                <w:szCs w:val="16"/>
                <w:lang w:val="zh-CN"/>
              </w:rPr>
              <w:t>25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74AB818">
            <w:pPr>
              <w:jc w:val="center"/>
              <w:rPr>
                <w:sz w:val="16"/>
                <w:szCs w:val="16"/>
              </w:rPr>
            </w:pPr>
            <w:r>
              <w:rPr>
                <w:sz w:val="16"/>
                <w:szCs w:val="16"/>
              </w:rPr>
              <w:t>Ancheta con mínimo 8 productos como galletas en caja 220 gr, arequipe 200 gr, salchicha en lata 150 gr, mermelada 200 gr, fruta en almíbar enlatada 450 gr, maní 80 gr, botella de vino, caja de chocolates 150 gr, chocolates 80 gr, con envió a cualquier parte del territorio colombiano.</w:t>
            </w:r>
          </w:p>
        </w:tc>
        <w:tc>
          <w:tcPr>
            <w:tcW w:w="1276" w:type="dxa"/>
            <w:tcBorders>
              <w:top w:val="single" w:color="auto" w:sz="4" w:space="0"/>
              <w:left w:val="single" w:color="auto" w:sz="4" w:space="0"/>
              <w:bottom w:val="single" w:color="auto" w:sz="4" w:space="0"/>
              <w:right w:val="single" w:color="auto" w:sz="4" w:space="0"/>
            </w:tcBorders>
            <w:vAlign w:val="center"/>
          </w:tcPr>
          <w:p w14:paraId="175B5C2D">
            <w:pPr>
              <w:jc w:val="center"/>
              <w:rPr>
                <w:rFonts w:eastAsia="MS Mincho"/>
                <w:b/>
                <w:bCs/>
                <w:sz w:val="16"/>
                <w:szCs w:val="16"/>
                <w:lang w:val="zh-CN"/>
              </w:rPr>
            </w:pPr>
            <w:r>
              <w:rPr>
                <w:color w:val="000000"/>
                <w:sz w:val="16"/>
                <w:szCs w:val="16"/>
              </w:rPr>
              <w:t>$ 283.333</w:t>
            </w:r>
          </w:p>
        </w:tc>
        <w:tc>
          <w:tcPr>
            <w:tcW w:w="1134" w:type="dxa"/>
            <w:tcBorders>
              <w:top w:val="single" w:color="auto" w:sz="4" w:space="0"/>
              <w:left w:val="single" w:color="auto" w:sz="4" w:space="0"/>
              <w:bottom w:val="single" w:color="auto" w:sz="4" w:space="0"/>
              <w:right w:val="single" w:color="auto" w:sz="4" w:space="0"/>
            </w:tcBorders>
            <w:vAlign w:val="center"/>
          </w:tcPr>
          <w:p w14:paraId="26EBD9DB">
            <w:pPr>
              <w:jc w:val="center"/>
              <w:rPr>
                <w:rFonts w:eastAsia="MS Mincho"/>
                <w:b/>
                <w:bCs/>
                <w:sz w:val="16"/>
                <w:szCs w:val="16"/>
                <w:lang w:val="zh-CN"/>
              </w:rPr>
            </w:pPr>
          </w:p>
        </w:tc>
      </w:tr>
      <w:tr w14:paraId="2FCE97A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2A39256">
            <w:pPr>
              <w:jc w:val="center"/>
              <w:rPr>
                <w:rStyle w:val="17"/>
                <w:i w:val="0"/>
                <w:sz w:val="16"/>
                <w:szCs w:val="16"/>
              </w:rPr>
            </w:pPr>
            <w:r>
              <w:rPr>
                <w:rStyle w:val="17"/>
                <w:sz w:val="16"/>
                <w:szCs w:val="16"/>
              </w:rPr>
              <w:t>26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831CDF9">
            <w:pPr>
              <w:jc w:val="center"/>
              <w:rPr>
                <w:rStyle w:val="17"/>
                <w:i w:val="0"/>
                <w:sz w:val="16"/>
                <w:szCs w:val="16"/>
              </w:rPr>
            </w:pPr>
            <w:r>
              <w:rPr>
                <w:color w:val="000000"/>
                <w:sz w:val="16"/>
                <w:szCs w:val="16"/>
              </w:rPr>
              <w:t>Croissant de queso 100 gr.</w:t>
            </w:r>
          </w:p>
        </w:tc>
        <w:tc>
          <w:tcPr>
            <w:tcW w:w="1276" w:type="dxa"/>
            <w:tcBorders>
              <w:top w:val="single" w:color="auto" w:sz="4" w:space="0"/>
              <w:left w:val="single" w:color="auto" w:sz="4" w:space="0"/>
              <w:bottom w:val="single" w:color="auto" w:sz="4" w:space="0"/>
              <w:right w:val="single" w:color="auto" w:sz="4" w:space="0"/>
            </w:tcBorders>
            <w:vAlign w:val="center"/>
          </w:tcPr>
          <w:p w14:paraId="7EFEAFC9">
            <w:pPr>
              <w:jc w:val="center"/>
              <w:rPr>
                <w:color w:val="000000"/>
                <w:sz w:val="16"/>
                <w:szCs w:val="16"/>
              </w:rPr>
            </w:pPr>
            <w:r>
              <w:rPr>
                <w:color w:val="000000"/>
                <w:sz w:val="16"/>
                <w:szCs w:val="16"/>
              </w:rPr>
              <w:t>$ 17.000</w:t>
            </w:r>
          </w:p>
        </w:tc>
        <w:tc>
          <w:tcPr>
            <w:tcW w:w="1134" w:type="dxa"/>
            <w:tcBorders>
              <w:top w:val="single" w:color="auto" w:sz="4" w:space="0"/>
              <w:left w:val="single" w:color="auto" w:sz="4" w:space="0"/>
              <w:bottom w:val="single" w:color="auto" w:sz="4" w:space="0"/>
              <w:right w:val="single" w:color="auto" w:sz="4" w:space="0"/>
            </w:tcBorders>
            <w:vAlign w:val="center"/>
          </w:tcPr>
          <w:p w14:paraId="0BAABAD8">
            <w:pPr>
              <w:jc w:val="center"/>
              <w:rPr>
                <w:color w:val="000000"/>
                <w:sz w:val="16"/>
                <w:szCs w:val="16"/>
              </w:rPr>
            </w:pPr>
          </w:p>
        </w:tc>
      </w:tr>
      <w:tr w14:paraId="0AF2D8C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39CE1CC">
            <w:pPr>
              <w:jc w:val="center"/>
              <w:rPr>
                <w:rStyle w:val="17"/>
                <w:i w:val="0"/>
                <w:sz w:val="16"/>
                <w:szCs w:val="16"/>
              </w:rPr>
            </w:pPr>
            <w:r>
              <w:rPr>
                <w:rStyle w:val="17"/>
                <w:sz w:val="16"/>
                <w:szCs w:val="16"/>
              </w:rPr>
              <w:t>27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48F19D0">
            <w:pPr>
              <w:jc w:val="center"/>
              <w:rPr>
                <w:rStyle w:val="17"/>
                <w:i w:val="0"/>
                <w:sz w:val="16"/>
                <w:szCs w:val="16"/>
                <w:lang w:val="pt-PT"/>
              </w:rPr>
            </w:pPr>
            <w:r>
              <w:rPr>
                <w:color w:val="000000"/>
                <w:sz w:val="16"/>
                <w:szCs w:val="16"/>
                <w:lang w:val="pt-PT"/>
              </w:rPr>
              <w:t>Croissant de pollo o carne 100 gr.</w:t>
            </w:r>
          </w:p>
        </w:tc>
        <w:tc>
          <w:tcPr>
            <w:tcW w:w="1276" w:type="dxa"/>
            <w:tcBorders>
              <w:top w:val="single" w:color="auto" w:sz="4" w:space="0"/>
              <w:left w:val="single" w:color="auto" w:sz="4" w:space="0"/>
              <w:bottom w:val="single" w:color="auto" w:sz="4" w:space="0"/>
              <w:right w:val="single" w:color="auto" w:sz="4" w:space="0"/>
            </w:tcBorders>
            <w:vAlign w:val="center"/>
          </w:tcPr>
          <w:p w14:paraId="67A4918C">
            <w:pPr>
              <w:jc w:val="center"/>
              <w:rPr>
                <w:color w:val="000000"/>
                <w:sz w:val="16"/>
                <w:szCs w:val="16"/>
                <w:lang w:val="pt-PT"/>
              </w:rPr>
            </w:pPr>
            <w:r>
              <w:rPr>
                <w:color w:val="000000"/>
                <w:sz w:val="16"/>
                <w:szCs w:val="16"/>
              </w:rPr>
              <w:t>$ 17.000</w:t>
            </w:r>
          </w:p>
        </w:tc>
        <w:tc>
          <w:tcPr>
            <w:tcW w:w="1134" w:type="dxa"/>
            <w:tcBorders>
              <w:top w:val="single" w:color="auto" w:sz="4" w:space="0"/>
              <w:left w:val="single" w:color="auto" w:sz="4" w:space="0"/>
              <w:bottom w:val="single" w:color="auto" w:sz="4" w:space="0"/>
              <w:right w:val="single" w:color="auto" w:sz="4" w:space="0"/>
            </w:tcBorders>
            <w:vAlign w:val="center"/>
          </w:tcPr>
          <w:p w14:paraId="2F7086DF">
            <w:pPr>
              <w:jc w:val="center"/>
              <w:rPr>
                <w:color w:val="000000"/>
                <w:sz w:val="16"/>
                <w:szCs w:val="16"/>
                <w:lang w:val="pt-PT"/>
              </w:rPr>
            </w:pPr>
          </w:p>
        </w:tc>
      </w:tr>
      <w:tr w14:paraId="033F0DE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17313E0">
            <w:pPr>
              <w:jc w:val="center"/>
              <w:rPr>
                <w:rStyle w:val="17"/>
                <w:i w:val="0"/>
                <w:sz w:val="16"/>
                <w:szCs w:val="16"/>
              </w:rPr>
            </w:pPr>
            <w:r>
              <w:rPr>
                <w:rStyle w:val="17"/>
                <w:sz w:val="16"/>
                <w:szCs w:val="16"/>
                <w:lang w:val="it-IT"/>
              </w:rPr>
              <w:t>28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6CE3A16">
            <w:pPr>
              <w:jc w:val="center"/>
              <w:rPr>
                <w:rStyle w:val="17"/>
                <w:i w:val="0"/>
                <w:sz w:val="16"/>
                <w:szCs w:val="16"/>
              </w:rPr>
            </w:pPr>
            <w:r>
              <w:rPr>
                <w:sz w:val="16"/>
                <w:szCs w:val="16"/>
              </w:rPr>
              <w:t>Bebida hidratante 500 ml.</w:t>
            </w:r>
          </w:p>
        </w:tc>
        <w:tc>
          <w:tcPr>
            <w:tcW w:w="1276" w:type="dxa"/>
            <w:tcBorders>
              <w:top w:val="single" w:color="auto" w:sz="4" w:space="0"/>
              <w:left w:val="single" w:color="auto" w:sz="4" w:space="0"/>
              <w:bottom w:val="single" w:color="auto" w:sz="4" w:space="0"/>
              <w:right w:val="single" w:color="auto" w:sz="4" w:space="0"/>
            </w:tcBorders>
            <w:vAlign w:val="center"/>
          </w:tcPr>
          <w:p w14:paraId="35EAA9C9">
            <w:pPr>
              <w:jc w:val="center"/>
              <w:rPr>
                <w:color w:val="000000"/>
                <w:sz w:val="16"/>
                <w:szCs w:val="16"/>
              </w:rPr>
            </w:pPr>
            <w:r>
              <w:rPr>
                <w:color w:val="000000"/>
                <w:sz w:val="16"/>
                <w:szCs w:val="16"/>
              </w:rPr>
              <w:t>$ 14.000</w:t>
            </w:r>
          </w:p>
        </w:tc>
        <w:tc>
          <w:tcPr>
            <w:tcW w:w="1134" w:type="dxa"/>
            <w:tcBorders>
              <w:top w:val="single" w:color="auto" w:sz="4" w:space="0"/>
              <w:left w:val="single" w:color="auto" w:sz="4" w:space="0"/>
              <w:bottom w:val="single" w:color="auto" w:sz="4" w:space="0"/>
              <w:right w:val="single" w:color="auto" w:sz="4" w:space="0"/>
            </w:tcBorders>
            <w:vAlign w:val="center"/>
          </w:tcPr>
          <w:p w14:paraId="06804E0D">
            <w:pPr>
              <w:jc w:val="center"/>
              <w:rPr>
                <w:color w:val="000000"/>
                <w:sz w:val="16"/>
                <w:szCs w:val="16"/>
              </w:rPr>
            </w:pPr>
          </w:p>
        </w:tc>
      </w:tr>
      <w:tr w14:paraId="40737D1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50463AE">
            <w:pPr>
              <w:jc w:val="center"/>
              <w:rPr>
                <w:rFonts w:eastAsia="MS Mincho"/>
                <w:sz w:val="16"/>
                <w:szCs w:val="16"/>
                <w:lang w:val="zh-CN"/>
              </w:rPr>
            </w:pPr>
            <w:r>
              <w:rPr>
                <w:rFonts w:eastAsia="MS Mincho"/>
                <w:sz w:val="16"/>
                <w:szCs w:val="16"/>
                <w:lang w:val="zh-CN"/>
              </w:rPr>
              <w:t>29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470D61E">
            <w:pPr>
              <w:jc w:val="center"/>
              <w:rPr>
                <w:rFonts w:eastAsia="MS Mincho"/>
                <w:sz w:val="16"/>
                <w:szCs w:val="16"/>
                <w:lang w:val="zh-CN"/>
              </w:rPr>
            </w:pPr>
            <w:r>
              <w:rPr>
                <w:rFonts w:eastAsia="MS Mincho"/>
                <w:sz w:val="16"/>
                <w:szCs w:val="16"/>
              </w:rPr>
              <w:t>Agua en botella 500 ml.</w:t>
            </w:r>
          </w:p>
        </w:tc>
        <w:tc>
          <w:tcPr>
            <w:tcW w:w="1276" w:type="dxa"/>
            <w:tcBorders>
              <w:top w:val="single" w:color="auto" w:sz="4" w:space="0"/>
              <w:left w:val="single" w:color="auto" w:sz="4" w:space="0"/>
              <w:bottom w:val="single" w:color="auto" w:sz="4" w:space="0"/>
              <w:right w:val="single" w:color="auto" w:sz="4" w:space="0"/>
            </w:tcBorders>
            <w:vAlign w:val="center"/>
          </w:tcPr>
          <w:p w14:paraId="40076BED">
            <w:pPr>
              <w:jc w:val="center"/>
              <w:rPr>
                <w:rFonts w:eastAsia="MS Mincho"/>
                <w:b/>
                <w:bCs/>
                <w:sz w:val="16"/>
                <w:szCs w:val="16"/>
                <w:lang w:val="zh-CN"/>
              </w:rPr>
            </w:pPr>
            <w:r>
              <w:rPr>
                <w:color w:val="000000"/>
                <w:sz w:val="16"/>
                <w:szCs w:val="16"/>
              </w:rPr>
              <w:t>$ 7.667</w:t>
            </w:r>
          </w:p>
        </w:tc>
        <w:tc>
          <w:tcPr>
            <w:tcW w:w="1134" w:type="dxa"/>
            <w:tcBorders>
              <w:top w:val="single" w:color="auto" w:sz="4" w:space="0"/>
              <w:left w:val="single" w:color="auto" w:sz="4" w:space="0"/>
              <w:bottom w:val="single" w:color="auto" w:sz="4" w:space="0"/>
              <w:right w:val="single" w:color="auto" w:sz="4" w:space="0"/>
            </w:tcBorders>
            <w:vAlign w:val="center"/>
          </w:tcPr>
          <w:p w14:paraId="77C44AB8">
            <w:pPr>
              <w:jc w:val="center"/>
              <w:rPr>
                <w:rFonts w:eastAsia="MS Mincho"/>
                <w:b/>
                <w:bCs/>
                <w:sz w:val="16"/>
                <w:szCs w:val="16"/>
                <w:lang w:val="zh-CN"/>
              </w:rPr>
            </w:pPr>
          </w:p>
        </w:tc>
      </w:tr>
      <w:tr w14:paraId="4B88E72F">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991B158">
            <w:pPr>
              <w:jc w:val="center"/>
              <w:rPr>
                <w:rStyle w:val="17"/>
                <w:i w:val="0"/>
                <w:sz w:val="16"/>
                <w:szCs w:val="16"/>
              </w:rPr>
            </w:pPr>
            <w:r>
              <w:rPr>
                <w:rStyle w:val="17"/>
                <w:sz w:val="16"/>
                <w:szCs w:val="16"/>
              </w:rPr>
              <w:t>30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54D5156">
            <w:pPr>
              <w:jc w:val="center"/>
              <w:rPr>
                <w:rStyle w:val="17"/>
                <w:i w:val="0"/>
                <w:sz w:val="16"/>
                <w:szCs w:val="16"/>
              </w:rPr>
            </w:pPr>
            <w:r>
              <w:rPr>
                <w:rFonts w:eastAsia="MS Mincho"/>
                <w:sz w:val="16"/>
                <w:szCs w:val="16"/>
              </w:rPr>
              <w:t>Agua en bolsa 500 ml</w:t>
            </w:r>
          </w:p>
        </w:tc>
        <w:tc>
          <w:tcPr>
            <w:tcW w:w="1276" w:type="dxa"/>
            <w:tcBorders>
              <w:top w:val="single" w:color="auto" w:sz="4" w:space="0"/>
              <w:left w:val="single" w:color="auto" w:sz="4" w:space="0"/>
              <w:bottom w:val="single" w:color="auto" w:sz="4" w:space="0"/>
              <w:right w:val="single" w:color="auto" w:sz="4" w:space="0"/>
            </w:tcBorders>
            <w:vAlign w:val="center"/>
          </w:tcPr>
          <w:p w14:paraId="27E80CC2">
            <w:pPr>
              <w:jc w:val="center"/>
              <w:rPr>
                <w:color w:val="000000"/>
                <w:sz w:val="16"/>
                <w:szCs w:val="16"/>
              </w:rPr>
            </w:pPr>
            <w:r>
              <w:rPr>
                <w:color w:val="000000"/>
                <w:sz w:val="16"/>
                <w:szCs w:val="16"/>
              </w:rPr>
              <w:t>$ 4.000</w:t>
            </w:r>
          </w:p>
        </w:tc>
        <w:tc>
          <w:tcPr>
            <w:tcW w:w="1134" w:type="dxa"/>
            <w:tcBorders>
              <w:top w:val="single" w:color="auto" w:sz="4" w:space="0"/>
              <w:left w:val="single" w:color="auto" w:sz="4" w:space="0"/>
              <w:bottom w:val="single" w:color="auto" w:sz="4" w:space="0"/>
              <w:right w:val="single" w:color="auto" w:sz="4" w:space="0"/>
            </w:tcBorders>
            <w:vAlign w:val="center"/>
          </w:tcPr>
          <w:p w14:paraId="0C3E427A">
            <w:pPr>
              <w:jc w:val="center"/>
              <w:rPr>
                <w:color w:val="000000"/>
                <w:sz w:val="16"/>
                <w:szCs w:val="16"/>
              </w:rPr>
            </w:pPr>
          </w:p>
        </w:tc>
      </w:tr>
      <w:tr w14:paraId="17BA6F26">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E19DE00">
            <w:pPr>
              <w:jc w:val="center"/>
              <w:rPr>
                <w:rStyle w:val="17"/>
                <w:i w:val="0"/>
                <w:sz w:val="16"/>
                <w:szCs w:val="16"/>
              </w:rPr>
            </w:pPr>
            <w:r>
              <w:rPr>
                <w:rStyle w:val="17"/>
                <w:sz w:val="16"/>
                <w:szCs w:val="16"/>
              </w:rPr>
              <w:t>31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1667D5E">
            <w:pPr>
              <w:jc w:val="center"/>
              <w:rPr>
                <w:rStyle w:val="17"/>
                <w:i w:val="0"/>
                <w:sz w:val="16"/>
                <w:szCs w:val="16"/>
              </w:rPr>
            </w:pPr>
            <w:r>
              <w:rPr>
                <w:color w:val="000000"/>
                <w:sz w:val="16"/>
                <w:szCs w:val="16"/>
              </w:rPr>
              <w:t>Vaso de yogurt por 200 gr.</w:t>
            </w:r>
          </w:p>
        </w:tc>
        <w:tc>
          <w:tcPr>
            <w:tcW w:w="1276" w:type="dxa"/>
            <w:tcBorders>
              <w:top w:val="single" w:color="auto" w:sz="4" w:space="0"/>
              <w:left w:val="single" w:color="auto" w:sz="4" w:space="0"/>
              <w:bottom w:val="single" w:color="auto" w:sz="4" w:space="0"/>
              <w:right w:val="single" w:color="auto" w:sz="4" w:space="0"/>
            </w:tcBorders>
            <w:vAlign w:val="center"/>
          </w:tcPr>
          <w:p w14:paraId="56166B0C">
            <w:pPr>
              <w:jc w:val="center"/>
              <w:rPr>
                <w:color w:val="000000"/>
                <w:sz w:val="16"/>
                <w:szCs w:val="16"/>
              </w:rPr>
            </w:pPr>
            <w:r>
              <w:rPr>
                <w:color w:val="000000"/>
                <w:sz w:val="16"/>
                <w:szCs w:val="16"/>
              </w:rPr>
              <w:t>$ 7.000</w:t>
            </w:r>
          </w:p>
        </w:tc>
        <w:tc>
          <w:tcPr>
            <w:tcW w:w="1134" w:type="dxa"/>
            <w:tcBorders>
              <w:top w:val="single" w:color="auto" w:sz="4" w:space="0"/>
              <w:left w:val="single" w:color="auto" w:sz="4" w:space="0"/>
              <w:bottom w:val="single" w:color="auto" w:sz="4" w:space="0"/>
              <w:right w:val="single" w:color="auto" w:sz="4" w:space="0"/>
            </w:tcBorders>
            <w:vAlign w:val="center"/>
          </w:tcPr>
          <w:p w14:paraId="35159323">
            <w:pPr>
              <w:jc w:val="center"/>
              <w:rPr>
                <w:color w:val="000000"/>
                <w:sz w:val="16"/>
                <w:szCs w:val="16"/>
              </w:rPr>
            </w:pPr>
          </w:p>
        </w:tc>
      </w:tr>
      <w:tr w14:paraId="68DA3701">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646B894">
            <w:pPr>
              <w:jc w:val="center"/>
              <w:rPr>
                <w:rStyle w:val="17"/>
                <w:i w:val="0"/>
                <w:sz w:val="16"/>
                <w:szCs w:val="16"/>
              </w:rPr>
            </w:pPr>
            <w:r>
              <w:rPr>
                <w:rStyle w:val="17"/>
                <w:sz w:val="16"/>
                <w:szCs w:val="16"/>
              </w:rPr>
              <w:t>32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223F350">
            <w:pPr>
              <w:jc w:val="center"/>
              <w:rPr>
                <w:rStyle w:val="17"/>
                <w:i w:val="0"/>
                <w:sz w:val="16"/>
                <w:szCs w:val="16"/>
              </w:rPr>
            </w:pPr>
            <w:r>
              <w:rPr>
                <w:color w:val="000000"/>
                <w:sz w:val="16"/>
                <w:szCs w:val="16"/>
              </w:rPr>
              <w:t>Manzana.</w:t>
            </w:r>
          </w:p>
        </w:tc>
        <w:tc>
          <w:tcPr>
            <w:tcW w:w="1276" w:type="dxa"/>
            <w:tcBorders>
              <w:top w:val="single" w:color="auto" w:sz="4" w:space="0"/>
              <w:left w:val="single" w:color="auto" w:sz="4" w:space="0"/>
              <w:bottom w:val="single" w:color="auto" w:sz="4" w:space="0"/>
              <w:right w:val="single" w:color="auto" w:sz="4" w:space="0"/>
            </w:tcBorders>
            <w:vAlign w:val="center"/>
          </w:tcPr>
          <w:p w14:paraId="26B27B4A">
            <w:pPr>
              <w:jc w:val="center"/>
              <w:rPr>
                <w:color w:val="000000"/>
                <w:sz w:val="16"/>
                <w:szCs w:val="16"/>
              </w:rPr>
            </w:pPr>
            <w:r>
              <w:rPr>
                <w:color w:val="000000"/>
                <w:sz w:val="16"/>
                <w:szCs w:val="16"/>
              </w:rPr>
              <w:t>$ 6.000</w:t>
            </w:r>
          </w:p>
        </w:tc>
        <w:tc>
          <w:tcPr>
            <w:tcW w:w="1134" w:type="dxa"/>
            <w:tcBorders>
              <w:top w:val="single" w:color="auto" w:sz="4" w:space="0"/>
              <w:left w:val="single" w:color="auto" w:sz="4" w:space="0"/>
              <w:bottom w:val="single" w:color="auto" w:sz="4" w:space="0"/>
              <w:right w:val="single" w:color="auto" w:sz="4" w:space="0"/>
            </w:tcBorders>
            <w:vAlign w:val="center"/>
          </w:tcPr>
          <w:p w14:paraId="283087E5">
            <w:pPr>
              <w:jc w:val="center"/>
              <w:rPr>
                <w:color w:val="000000"/>
                <w:sz w:val="16"/>
                <w:szCs w:val="16"/>
              </w:rPr>
            </w:pPr>
          </w:p>
        </w:tc>
      </w:tr>
      <w:tr w14:paraId="7A5D2AD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67D00E6">
            <w:pPr>
              <w:jc w:val="center"/>
              <w:rPr>
                <w:rFonts w:eastAsia="MS Mincho"/>
                <w:sz w:val="16"/>
                <w:szCs w:val="16"/>
                <w:lang w:val="zh-CN"/>
              </w:rPr>
            </w:pPr>
            <w:r>
              <w:rPr>
                <w:rFonts w:eastAsia="MS Mincho"/>
                <w:sz w:val="16"/>
                <w:szCs w:val="16"/>
                <w:lang w:val="zh-CN"/>
              </w:rPr>
              <w:t>33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49841BC">
            <w:pPr>
              <w:jc w:val="center"/>
              <w:rPr>
                <w:rFonts w:eastAsia="MS Mincho"/>
                <w:sz w:val="16"/>
                <w:szCs w:val="16"/>
                <w:lang w:val="zh-CN"/>
              </w:rPr>
            </w:pPr>
            <w:r>
              <w:rPr>
                <w:color w:val="000000"/>
                <w:sz w:val="16"/>
                <w:szCs w:val="16"/>
              </w:rPr>
              <w:t>Pera.</w:t>
            </w:r>
          </w:p>
        </w:tc>
        <w:tc>
          <w:tcPr>
            <w:tcW w:w="1276" w:type="dxa"/>
            <w:tcBorders>
              <w:top w:val="single" w:color="auto" w:sz="4" w:space="0"/>
              <w:left w:val="single" w:color="auto" w:sz="4" w:space="0"/>
              <w:bottom w:val="single" w:color="auto" w:sz="4" w:space="0"/>
              <w:right w:val="single" w:color="auto" w:sz="4" w:space="0"/>
            </w:tcBorders>
            <w:vAlign w:val="center"/>
          </w:tcPr>
          <w:p w14:paraId="673E9108">
            <w:pPr>
              <w:jc w:val="center"/>
              <w:rPr>
                <w:rFonts w:eastAsia="MS Mincho"/>
                <w:b/>
                <w:bCs/>
                <w:sz w:val="16"/>
                <w:szCs w:val="16"/>
                <w:lang w:val="zh-CN"/>
              </w:rPr>
            </w:pPr>
            <w:r>
              <w:rPr>
                <w:color w:val="000000"/>
                <w:sz w:val="16"/>
                <w:szCs w:val="16"/>
              </w:rPr>
              <w:t>$ 6.000</w:t>
            </w:r>
          </w:p>
        </w:tc>
        <w:tc>
          <w:tcPr>
            <w:tcW w:w="1134" w:type="dxa"/>
            <w:tcBorders>
              <w:top w:val="single" w:color="auto" w:sz="4" w:space="0"/>
              <w:left w:val="single" w:color="auto" w:sz="4" w:space="0"/>
              <w:bottom w:val="single" w:color="auto" w:sz="4" w:space="0"/>
              <w:right w:val="single" w:color="auto" w:sz="4" w:space="0"/>
            </w:tcBorders>
            <w:vAlign w:val="center"/>
          </w:tcPr>
          <w:p w14:paraId="664EDC0F">
            <w:pPr>
              <w:jc w:val="center"/>
              <w:rPr>
                <w:rFonts w:eastAsia="MS Mincho"/>
                <w:b/>
                <w:bCs/>
                <w:sz w:val="16"/>
                <w:szCs w:val="16"/>
                <w:lang w:val="zh-CN"/>
              </w:rPr>
            </w:pPr>
          </w:p>
        </w:tc>
      </w:tr>
      <w:tr w14:paraId="549E00D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340D8C3">
            <w:pPr>
              <w:jc w:val="center"/>
              <w:rPr>
                <w:rFonts w:eastAsia="MS Mincho"/>
                <w:sz w:val="16"/>
                <w:szCs w:val="16"/>
                <w:lang w:val="zh-CN"/>
              </w:rPr>
            </w:pPr>
            <w:r>
              <w:rPr>
                <w:rFonts w:eastAsia="MS Mincho"/>
                <w:sz w:val="16"/>
                <w:szCs w:val="16"/>
                <w:lang w:val="zh-CN"/>
              </w:rPr>
              <w:t>34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9C89146">
            <w:pPr>
              <w:jc w:val="center"/>
              <w:rPr>
                <w:rFonts w:eastAsia="MS Mincho"/>
                <w:sz w:val="16"/>
                <w:szCs w:val="16"/>
                <w:lang w:val="zh-CN"/>
              </w:rPr>
            </w:pPr>
            <w:r>
              <w:rPr>
                <w:rFonts w:eastAsia="MS Mincho"/>
                <w:sz w:val="16"/>
                <w:szCs w:val="16"/>
              </w:rPr>
              <w:t>Banano.</w:t>
            </w:r>
          </w:p>
        </w:tc>
        <w:tc>
          <w:tcPr>
            <w:tcW w:w="1276" w:type="dxa"/>
            <w:tcBorders>
              <w:top w:val="single" w:color="auto" w:sz="4" w:space="0"/>
              <w:left w:val="single" w:color="auto" w:sz="4" w:space="0"/>
              <w:bottom w:val="single" w:color="auto" w:sz="4" w:space="0"/>
              <w:right w:val="single" w:color="auto" w:sz="4" w:space="0"/>
            </w:tcBorders>
            <w:vAlign w:val="center"/>
          </w:tcPr>
          <w:p w14:paraId="50E39139">
            <w:pPr>
              <w:jc w:val="center"/>
              <w:rPr>
                <w:rFonts w:eastAsia="MS Mincho"/>
                <w:b/>
                <w:bCs/>
                <w:sz w:val="16"/>
                <w:szCs w:val="16"/>
                <w:lang w:val="zh-CN"/>
              </w:rPr>
            </w:pPr>
            <w:r>
              <w:rPr>
                <w:color w:val="000000"/>
                <w:sz w:val="16"/>
                <w:szCs w:val="16"/>
              </w:rPr>
              <w:t>$ 2.833</w:t>
            </w:r>
          </w:p>
        </w:tc>
        <w:tc>
          <w:tcPr>
            <w:tcW w:w="1134" w:type="dxa"/>
            <w:tcBorders>
              <w:top w:val="single" w:color="auto" w:sz="4" w:space="0"/>
              <w:left w:val="single" w:color="auto" w:sz="4" w:space="0"/>
              <w:bottom w:val="single" w:color="auto" w:sz="4" w:space="0"/>
              <w:right w:val="single" w:color="auto" w:sz="4" w:space="0"/>
            </w:tcBorders>
            <w:vAlign w:val="center"/>
          </w:tcPr>
          <w:p w14:paraId="45471FDB">
            <w:pPr>
              <w:jc w:val="center"/>
              <w:rPr>
                <w:rFonts w:eastAsia="MS Mincho"/>
                <w:b/>
                <w:bCs/>
                <w:sz w:val="16"/>
                <w:szCs w:val="16"/>
                <w:lang w:val="zh-CN"/>
              </w:rPr>
            </w:pPr>
          </w:p>
        </w:tc>
      </w:tr>
      <w:tr w14:paraId="0B3E94D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C92B0E9">
            <w:pPr>
              <w:jc w:val="center"/>
              <w:rPr>
                <w:rFonts w:eastAsia="MS Mincho"/>
                <w:sz w:val="16"/>
                <w:szCs w:val="16"/>
                <w:lang w:val="zh-CN"/>
              </w:rPr>
            </w:pPr>
            <w:r>
              <w:rPr>
                <w:rFonts w:eastAsia="MS Mincho"/>
                <w:sz w:val="16"/>
                <w:szCs w:val="16"/>
                <w:lang w:val="zh-CN"/>
              </w:rPr>
              <w:t>35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299CA10">
            <w:pPr>
              <w:jc w:val="center"/>
              <w:rPr>
                <w:rFonts w:eastAsia="MS Mincho"/>
                <w:sz w:val="16"/>
                <w:szCs w:val="16"/>
                <w:lang w:val="zh-CN"/>
              </w:rPr>
            </w:pPr>
            <w:r>
              <w:rPr>
                <w:rFonts w:eastAsia="MS Mincho"/>
                <w:sz w:val="16"/>
                <w:szCs w:val="16"/>
              </w:rPr>
              <w:t>Mandarina.</w:t>
            </w:r>
          </w:p>
        </w:tc>
        <w:tc>
          <w:tcPr>
            <w:tcW w:w="1276" w:type="dxa"/>
            <w:tcBorders>
              <w:top w:val="single" w:color="auto" w:sz="4" w:space="0"/>
              <w:left w:val="single" w:color="auto" w:sz="4" w:space="0"/>
              <w:bottom w:val="single" w:color="auto" w:sz="4" w:space="0"/>
              <w:right w:val="single" w:color="auto" w:sz="4" w:space="0"/>
            </w:tcBorders>
            <w:vAlign w:val="center"/>
          </w:tcPr>
          <w:p w14:paraId="29E0D634">
            <w:pPr>
              <w:jc w:val="center"/>
              <w:rPr>
                <w:rFonts w:eastAsia="MS Mincho"/>
                <w:b/>
                <w:bCs/>
                <w:sz w:val="16"/>
                <w:szCs w:val="16"/>
                <w:lang w:val="zh-CN"/>
              </w:rPr>
            </w:pPr>
            <w:r>
              <w:rPr>
                <w:color w:val="000000"/>
                <w:sz w:val="16"/>
                <w:szCs w:val="16"/>
              </w:rPr>
              <w:t>$ 3.667</w:t>
            </w:r>
          </w:p>
        </w:tc>
        <w:tc>
          <w:tcPr>
            <w:tcW w:w="1134" w:type="dxa"/>
            <w:tcBorders>
              <w:top w:val="single" w:color="auto" w:sz="4" w:space="0"/>
              <w:left w:val="single" w:color="auto" w:sz="4" w:space="0"/>
              <w:bottom w:val="single" w:color="auto" w:sz="4" w:space="0"/>
              <w:right w:val="single" w:color="auto" w:sz="4" w:space="0"/>
            </w:tcBorders>
            <w:vAlign w:val="center"/>
          </w:tcPr>
          <w:p w14:paraId="318660DC">
            <w:pPr>
              <w:jc w:val="center"/>
              <w:rPr>
                <w:rFonts w:eastAsia="MS Mincho"/>
                <w:b/>
                <w:bCs/>
                <w:sz w:val="16"/>
                <w:szCs w:val="16"/>
                <w:lang w:val="zh-CN"/>
              </w:rPr>
            </w:pPr>
          </w:p>
        </w:tc>
      </w:tr>
      <w:tr w14:paraId="4ADA46E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AE0C96E">
            <w:pPr>
              <w:jc w:val="center"/>
              <w:rPr>
                <w:rFonts w:eastAsia="MS Mincho"/>
                <w:sz w:val="16"/>
                <w:szCs w:val="16"/>
                <w:lang w:val="zh-CN"/>
              </w:rPr>
            </w:pPr>
            <w:r>
              <w:rPr>
                <w:rFonts w:eastAsia="MS Mincho"/>
                <w:sz w:val="16"/>
                <w:szCs w:val="16"/>
                <w:lang w:val="zh-CN"/>
              </w:rPr>
              <w:t>36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C9C6C30">
            <w:pPr>
              <w:jc w:val="center"/>
              <w:rPr>
                <w:rFonts w:eastAsia="MS Mincho"/>
                <w:sz w:val="16"/>
                <w:szCs w:val="16"/>
                <w:lang w:val="zh-CN"/>
              </w:rPr>
            </w:pPr>
            <w:r>
              <w:rPr>
                <w:sz w:val="16"/>
                <w:szCs w:val="16"/>
              </w:rPr>
              <w:t>Bocadillo 40 gr.</w:t>
            </w:r>
          </w:p>
        </w:tc>
        <w:tc>
          <w:tcPr>
            <w:tcW w:w="1276" w:type="dxa"/>
            <w:tcBorders>
              <w:top w:val="single" w:color="auto" w:sz="4" w:space="0"/>
              <w:left w:val="single" w:color="auto" w:sz="4" w:space="0"/>
              <w:bottom w:val="single" w:color="auto" w:sz="4" w:space="0"/>
              <w:right w:val="single" w:color="auto" w:sz="4" w:space="0"/>
            </w:tcBorders>
            <w:vAlign w:val="center"/>
          </w:tcPr>
          <w:p w14:paraId="61B268F2">
            <w:pPr>
              <w:jc w:val="center"/>
              <w:rPr>
                <w:rFonts w:eastAsia="MS Mincho"/>
                <w:b/>
                <w:bCs/>
                <w:sz w:val="16"/>
                <w:szCs w:val="16"/>
                <w:lang w:val="zh-CN"/>
              </w:rPr>
            </w:pPr>
            <w:r>
              <w:rPr>
                <w:color w:val="000000"/>
                <w:sz w:val="16"/>
                <w:szCs w:val="16"/>
              </w:rPr>
              <w:t>$ 3.667</w:t>
            </w:r>
          </w:p>
        </w:tc>
        <w:tc>
          <w:tcPr>
            <w:tcW w:w="1134" w:type="dxa"/>
            <w:tcBorders>
              <w:top w:val="single" w:color="auto" w:sz="4" w:space="0"/>
              <w:left w:val="single" w:color="auto" w:sz="4" w:space="0"/>
              <w:bottom w:val="single" w:color="auto" w:sz="4" w:space="0"/>
              <w:right w:val="single" w:color="auto" w:sz="4" w:space="0"/>
            </w:tcBorders>
            <w:vAlign w:val="center"/>
          </w:tcPr>
          <w:p w14:paraId="1470EA54">
            <w:pPr>
              <w:jc w:val="center"/>
              <w:rPr>
                <w:rFonts w:eastAsia="MS Mincho"/>
                <w:b/>
                <w:bCs/>
                <w:sz w:val="16"/>
                <w:szCs w:val="16"/>
                <w:lang w:val="zh-CN"/>
              </w:rPr>
            </w:pPr>
          </w:p>
        </w:tc>
      </w:tr>
      <w:tr w14:paraId="2484D15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2DEA9BE">
            <w:pPr>
              <w:jc w:val="center"/>
              <w:rPr>
                <w:rFonts w:eastAsia="MS Mincho"/>
                <w:sz w:val="16"/>
                <w:szCs w:val="16"/>
                <w:lang w:val="zh-CN"/>
              </w:rPr>
            </w:pPr>
            <w:r>
              <w:rPr>
                <w:rFonts w:eastAsia="MS Mincho"/>
                <w:sz w:val="16"/>
                <w:szCs w:val="16"/>
                <w:lang w:val="zh-CN"/>
              </w:rPr>
              <w:t>37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3229CBE">
            <w:pPr>
              <w:jc w:val="center"/>
              <w:rPr>
                <w:rFonts w:eastAsia="MS Mincho"/>
                <w:sz w:val="16"/>
                <w:szCs w:val="16"/>
                <w:lang w:val="zh-CN"/>
              </w:rPr>
            </w:pPr>
            <w:r>
              <w:rPr>
                <w:rFonts w:eastAsia="MS Mincho"/>
                <w:sz w:val="16"/>
                <w:szCs w:val="16"/>
              </w:rPr>
              <w:t>Porción queso 80 gr.</w:t>
            </w:r>
          </w:p>
        </w:tc>
        <w:tc>
          <w:tcPr>
            <w:tcW w:w="1276" w:type="dxa"/>
            <w:tcBorders>
              <w:top w:val="single" w:color="auto" w:sz="4" w:space="0"/>
              <w:left w:val="single" w:color="auto" w:sz="4" w:space="0"/>
              <w:bottom w:val="single" w:color="auto" w:sz="4" w:space="0"/>
              <w:right w:val="single" w:color="auto" w:sz="4" w:space="0"/>
            </w:tcBorders>
            <w:vAlign w:val="center"/>
          </w:tcPr>
          <w:p w14:paraId="0A55E08E">
            <w:pPr>
              <w:jc w:val="center"/>
              <w:rPr>
                <w:rFonts w:eastAsia="MS Mincho"/>
                <w:b/>
                <w:bCs/>
                <w:sz w:val="16"/>
                <w:szCs w:val="16"/>
                <w:lang w:val="zh-CN"/>
              </w:rPr>
            </w:pPr>
            <w:r>
              <w:rPr>
                <w:color w:val="000000"/>
                <w:sz w:val="16"/>
                <w:szCs w:val="16"/>
              </w:rPr>
              <w:t>$ 34.333</w:t>
            </w:r>
          </w:p>
        </w:tc>
        <w:tc>
          <w:tcPr>
            <w:tcW w:w="1134" w:type="dxa"/>
            <w:tcBorders>
              <w:top w:val="single" w:color="auto" w:sz="4" w:space="0"/>
              <w:left w:val="single" w:color="auto" w:sz="4" w:space="0"/>
              <w:bottom w:val="single" w:color="auto" w:sz="4" w:space="0"/>
              <w:right w:val="single" w:color="auto" w:sz="4" w:space="0"/>
            </w:tcBorders>
            <w:vAlign w:val="center"/>
          </w:tcPr>
          <w:p w14:paraId="1B9454C5">
            <w:pPr>
              <w:jc w:val="center"/>
              <w:rPr>
                <w:rFonts w:eastAsia="MS Mincho"/>
                <w:b/>
                <w:bCs/>
                <w:sz w:val="16"/>
                <w:szCs w:val="16"/>
                <w:lang w:val="zh-CN"/>
              </w:rPr>
            </w:pPr>
          </w:p>
        </w:tc>
      </w:tr>
      <w:tr w14:paraId="159A467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6601DA0">
            <w:pPr>
              <w:jc w:val="center"/>
              <w:rPr>
                <w:rStyle w:val="17"/>
                <w:i w:val="0"/>
                <w:sz w:val="16"/>
                <w:szCs w:val="16"/>
              </w:rPr>
            </w:pPr>
            <w:r>
              <w:rPr>
                <w:rStyle w:val="17"/>
                <w:sz w:val="16"/>
                <w:szCs w:val="16"/>
              </w:rPr>
              <w:t>38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05D31E2">
            <w:pPr>
              <w:jc w:val="center"/>
              <w:rPr>
                <w:rStyle w:val="17"/>
                <w:i w:val="0"/>
                <w:sz w:val="16"/>
                <w:szCs w:val="16"/>
              </w:rPr>
            </w:pPr>
            <w:r>
              <w:rPr>
                <w:rFonts w:eastAsia="MS Mincho"/>
                <w:sz w:val="16"/>
                <w:szCs w:val="16"/>
              </w:rPr>
              <w:t>Malta 400 ml.</w:t>
            </w:r>
          </w:p>
        </w:tc>
        <w:tc>
          <w:tcPr>
            <w:tcW w:w="1276" w:type="dxa"/>
            <w:tcBorders>
              <w:top w:val="single" w:color="auto" w:sz="4" w:space="0"/>
              <w:left w:val="single" w:color="auto" w:sz="4" w:space="0"/>
              <w:bottom w:val="single" w:color="auto" w:sz="4" w:space="0"/>
              <w:right w:val="single" w:color="auto" w:sz="4" w:space="0"/>
            </w:tcBorders>
            <w:vAlign w:val="center"/>
          </w:tcPr>
          <w:p w14:paraId="5E380761">
            <w:pPr>
              <w:jc w:val="center"/>
              <w:rPr>
                <w:color w:val="000000"/>
                <w:sz w:val="16"/>
                <w:szCs w:val="16"/>
              </w:rPr>
            </w:pPr>
            <w:r>
              <w:rPr>
                <w:color w:val="000000"/>
                <w:sz w:val="16"/>
                <w:szCs w:val="16"/>
              </w:rPr>
              <w:t>$ 27.000</w:t>
            </w:r>
          </w:p>
        </w:tc>
        <w:tc>
          <w:tcPr>
            <w:tcW w:w="1134" w:type="dxa"/>
            <w:tcBorders>
              <w:top w:val="single" w:color="auto" w:sz="4" w:space="0"/>
              <w:left w:val="single" w:color="auto" w:sz="4" w:space="0"/>
              <w:bottom w:val="single" w:color="auto" w:sz="4" w:space="0"/>
              <w:right w:val="single" w:color="auto" w:sz="4" w:space="0"/>
            </w:tcBorders>
            <w:vAlign w:val="center"/>
          </w:tcPr>
          <w:p w14:paraId="267FF301">
            <w:pPr>
              <w:jc w:val="center"/>
              <w:rPr>
                <w:color w:val="000000"/>
                <w:sz w:val="16"/>
                <w:szCs w:val="16"/>
              </w:rPr>
            </w:pPr>
          </w:p>
        </w:tc>
      </w:tr>
      <w:tr w14:paraId="499B520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A8DA8DB">
            <w:pPr>
              <w:jc w:val="center"/>
              <w:rPr>
                <w:rStyle w:val="17"/>
                <w:i w:val="0"/>
                <w:sz w:val="16"/>
                <w:szCs w:val="16"/>
              </w:rPr>
            </w:pPr>
            <w:r>
              <w:rPr>
                <w:rStyle w:val="17"/>
                <w:sz w:val="16"/>
                <w:szCs w:val="16"/>
              </w:rPr>
              <w:t>39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793B5CD">
            <w:pPr>
              <w:jc w:val="center"/>
              <w:rPr>
                <w:rStyle w:val="17"/>
                <w:i w:val="0"/>
                <w:sz w:val="16"/>
                <w:szCs w:val="16"/>
              </w:rPr>
            </w:pPr>
            <w:r>
              <w:rPr>
                <w:color w:val="000000"/>
                <w:sz w:val="16"/>
                <w:szCs w:val="16"/>
              </w:rPr>
              <w:t>Gaseosa 400 ml.</w:t>
            </w:r>
          </w:p>
        </w:tc>
        <w:tc>
          <w:tcPr>
            <w:tcW w:w="1276" w:type="dxa"/>
            <w:tcBorders>
              <w:top w:val="single" w:color="auto" w:sz="4" w:space="0"/>
              <w:left w:val="single" w:color="auto" w:sz="4" w:space="0"/>
              <w:bottom w:val="single" w:color="auto" w:sz="4" w:space="0"/>
              <w:right w:val="single" w:color="auto" w:sz="4" w:space="0"/>
            </w:tcBorders>
            <w:vAlign w:val="center"/>
          </w:tcPr>
          <w:p w14:paraId="40F2BAC8">
            <w:pPr>
              <w:jc w:val="center"/>
              <w:rPr>
                <w:color w:val="000000"/>
                <w:sz w:val="16"/>
                <w:szCs w:val="16"/>
              </w:rPr>
            </w:pPr>
            <w:r>
              <w:rPr>
                <w:color w:val="000000"/>
                <w:sz w:val="16"/>
                <w:szCs w:val="16"/>
              </w:rPr>
              <w:t>$ 27.000</w:t>
            </w:r>
          </w:p>
        </w:tc>
        <w:tc>
          <w:tcPr>
            <w:tcW w:w="1134" w:type="dxa"/>
            <w:tcBorders>
              <w:top w:val="single" w:color="auto" w:sz="4" w:space="0"/>
              <w:left w:val="single" w:color="auto" w:sz="4" w:space="0"/>
              <w:bottom w:val="single" w:color="auto" w:sz="4" w:space="0"/>
              <w:right w:val="single" w:color="auto" w:sz="4" w:space="0"/>
            </w:tcBorders>
            <w:vAlign w:val="center"/>
          </w:tcPr>
          <w:p w14:paraId="3AF44F84">
            <w:pPr>
              <w:jc w:val="center"/>
              <w:rPr>
                <w:color w:val="000000"/>
                <w:sz w:val="16"/>
                <w:szCs w:val="16"/>
              </w:rPr>
            </w:pPr>
          </w:p>
        </w:tc>
      </w:tr>
      <w:tr w14:paraId="526C299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6A66633">
            <w:pPr>
              <w:jc w:val="center"/>
              <w:rPr>
                <w:rStyle w:val="17"/>
                <w:i w:val="0"/>
                <w:sz w:val="16"/>
                <w:szCs w:val="16"/>
              </w:rPr>
            </w:pPr>
            <w:r>
              <w:rPr>
                <w:rStyle w:val="17"/>
                <w:sz w:val="16"/>
                <w:szCs w:val="16"/>
              </w:rPr>
              <w:t>40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8ABB14F">
            <w:pPr>
              <w:jc w:val="center"/>
              <w:rPr>
                <w:rStyle w:val="17"/>
                <w:i w:val="0"/>
                <w:sz w:val="16"/>
                <w:szCs w:val="16"/>
              </w:rPr>
            </w:pPr>
            <w:r>
              <w:rPr>
                <w:color w:val="000000"/>
                <w:sz w:val="16"/>
                <w:szCs w:val="16"/>
              </w:rPr>
              <w:t>Jugo de frutas por 400 ml.</w:t>
            </w:r>
          </w:p>
        </w:tc>
        <w:tc>
          <w:tcPr>
            <w:tcW w:w="1276" w:type="dxa"/>
            <w:tcBorders>
              <w:top w:val="single" w:color="auto" w:sz="4" w:space="0"/>
              <w:left w:val="single" w:color="auto" w:sz="4" w:space="0"/>
              <w:bottom w:val="single" w:color="auto" w:sz="4" w:space="0"/>
              <w:right w:val="single" w:color="auto" w:sz="4" w:space="0"/>
            </w:tcBorders>
            <w:vAlign w:val="center"/>
          </w:tcPr>
          <w:p w14:paraId="185A7A5C">
            <w:pPr>
              <w:jc w:val="center"/>
              <w:rPr>
                <w:color w:val="000000"/>
                <w:sz w:val="16"/>
                <w:szCs w:val="16"/>
              </w:rPr>
            </w:pPr>
            <w:r>
              <w:rPr>
                <w:color w:val="000000"/>
                <w:sz w:val="16"/>
                <w:szCs w:val="16"/>
              </w:rPr>
              <w:t>$ 7.500</w:t>
            </w:r>
          </w:p>
        </w:tc>
        <w:tc>
          <w:tcPr>
            <w:tcW w:w="1134" w:type="dxa"/>
            <w:tcBorders>
              <w:top w:val="single" w:color="auto" w:sz="4" w:space="0"/>
              <w:left w:val="single" w:color="auto" w:sz="4" w:space="0"/>
              <w:bottom w:val="single" w:color="auto" w:sz="4" w:space="0"/>
              <w:right w:val="single" w:color="auto" w:sz="4" w:space="0"/>
            </w:tcBorders>
            <w:vAlign w:val="center"/>
          </w:tcPr>
          <w:p w14:paraId="6214C8E7">
            <w:pPr>
              <w:jc w:val="center"/>
              <w:rPr>
                <w:color w:val="000000"/>
                <w:sz w:val="16"/>
                <w:szCs w:val="16"/>
              </w:rPr>
            </w:pPr>
          </w:p>
        </w:tc>
      </w:tr>
      <w:tr w14:paraId="7ED204F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A83B636">
            <w:pPr>
              <w:jc w:val="center"/>
              <w:rPr>
                <w:rStyle w:val="17"/>
                <w:i w:val="0"/>
                <w:sz w:val="16"/>
                <w:szCs w:val="16"/>
              </w:rPr>
            </w:pPr>
            <w:r>
              <w:rPr>
                <w:rStyle w:val="17"/>
                <w:sz w:val="16"/>
                <w:szCs w:val="16"/>
              </w:rPr>
              <w:t>41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9F1E5DF">
            <w:pPr>
              <w:jc w:val="center"/>
              <w:rPr>
                <w:rStyle w:val="17"/>
                <w:i w:val="0"/>
                <w:sz w:val="16"/>
                <w:szCs w:val="16"/>
              </w:rPr>
            </w:pPr>
            <w:r>
              <w:rPr>
                <w:color w:val="000000"/>
                <w:sz w:val="16"/>
                <w:szCs w:val="16"/>
              </w:rPr>
              <w:t>Chocolatina por 40 gr.</w:t>
            </w:r>
          </w:p>
        </w:tc>
        <w:tc>
          <w:tcPr>
            <w:tcW w:w="1276" w:type="dxa"/>
            <w:tcBorders>
              <w:top w:val="single" w:color="auto" w:sz="4" w:space="0"/>
              <w:left w:val="single" w:color="auto" w:sz="4" w:space="0"/>
              <w:bottom w:val="single" w:color="auto" w:sz="4" w:space="0"/>
              <w:right w:val="single" w:color="auto" w:sz="4" w:space="0"/>
            </w:tcBorders>
            <w:vAlign w:val="center"/>
          </w:tcPr>
          <w:p w14:paraId="2598166D">
            <w:pPr>
              <w:jc w:val="center"/>
              <w:rPr>
                <w:color w:val="000000"/>
                <w:sz w:val="16"/>
                <w:szCs w:val="16"/>
              </w:rPr>
            </w:pPr>
            <w:r>
              <w:rPr>
                <w:color w:val="000000"/>
                <w:sz w:val="16"/>
                <w:szCs w:val="16"/>
              </w:rPr>
              <w:t>$ 4.833</w:t>
            </w:r>
          </w:p>
        </w:tc>
        <w:tc>
          <w:tcPr>
            <w:tcW w:w="1134" w:type="dxa"/>
            <w:tcBorders>
              <w:top w:val="single" w:color="auto" w:sz="4" w:space="0"/>
              <w:left w:val="single" w:color="auto" w:sz="4" w:space="0"/>
              <w:bottom w:val="single" w:color="auto" w:sz="4" w:space="0"/>
              <w:right w:val="single" w:color="auto" w:sz="4" w:space="0"/>
            </w:tcBorders>
            <w:vAlign w:val="center"/>
          </w:tcPr>
          <w:p w14:paraId="56A1233F">
            <w:pPr>
              <w:jc w:val="center"/>
              <w:rPr>
                <w:color w:val="000000"/>
                <w:sz w:val="16"/>
                <w:szCs w:val="16"/>
              </w:rPr>
            </w:pPr>
          </w:p>
        </w:tc>
      </w:tr>
      <w:tr w14:paraId="13EC23D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A14A8AE">
            <w:pPr>
              <w:jc w:val="center"/>
              <w:rPr>
                <w:rStyle w:val="17"/>
                <w:i w:val="0"/>
                <w:sz w:val="16"/>
                <w:szCs w:val="16"/>
              </w:rPr>
            </w:pPr>
            <w:r>
              <w:rPr>
                <w:rStyle w:val="17"/>
                <w:sz w:val="16"/>
                <w:szCs w:val="16"/>
              </w:rPr>
              <w:t>42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5980349">
            <w:pPr>
              <w:jc w:val="center"/>
              <w:rPr>
                <w:rStyle w:val="17"/>
                <w:i w:val="0"/>
                <w:sz w:val="16"/>
                <w:szCs w:val="16"/>
              </w:rPr>
            </w:pPr>
            <w:r>
              <w:rPr>
                <w:color w:val="000000"/>
                <w:sz w:val="16"/>
                <w:szCs w:val="16"/>
              </w:rPr>
              <w:t>Maní por 50 gr.</w:t>
            </w:r>
          </w:p>
        </w:tc>
        <w:tc>
          <w:tcPr>
            <w:tcW w:w="1276" w:type="dxa"/>
            <w:tcBorders>
              <w:top w:val="single" w:color="auto" w:sz="4" w:space="0"/>
              <w:left w:val="single" w:color="auto" w:sz="4" w:space="0"/>
              <w:bottom w:val="single" w:color="auto" w:sz="4" w:space="0"/>
              <w:right w:val="single" w:color="auto" w:sz="4" w:space="0"/>
            </w:tcBorders>
            <w:vAlign w:val="center"/>
          </w:tcPr>
          <w:p w14:paraId="007B716D">
            <w:pPr>
              <w:jc w:val="center"/>
              <w:rPr>
                <w:color w:val="000000"/>
                <w:sz w:val="16"/>
                <w:szCs w:val="16"/>
              </w:rPr>
            </w:pPr>
            <w:r>
              <w:rPr>
                <w:color w:val="000000"/>
                <w:sz w:val="16"/>
                <w:szCs w:val="16"/>
              </w:rPr>
              <w:t>$ 5.667</w:t>
            </w:r>
          </w:p>
        </w:tc>
        <w:tc>
          <w:tcPr>
            <w:tcW w:w="1134" w:type="dxa"/>
            <w:tcBorders>
              <w:top w:val="single" w:color="auto" w:sz="4" w:space="0"/>
              <w:left w:val="single" w:color="auto" w:sz="4" w:space="0"/>
              <w:bottom w:val="single" w:color="auto" w:sz="4" w:space="0"/>
              <w:right w:val="single" w:color="auto" w:sz="4" w:space="0"/>
            </w:tcBorders>
            <w:vAlign w:val="center"/>
          </w:tcPr>
          <w:p w14:paraId="1ABB0644">
            <w:pPr>
              <w:jc w:val="center"/>
              <w:rPr>
                <w:color w:val="000000"/>
                <w:sz w:val="16"/>
                <w:szCs w:val="16"/>
              </w:rPr>
            </w:pPr>
          </w:p>
        </w:tc>
      </w:tr>
      <w:tr w14:paraId="67E07CF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528AD5D">
            <w:pPr>
              <w:jc w:val="center"/>
              <w:rPr>
                <w:rStyle w:val="17"/>
                <w:i w:val="0"/>
                <w:sz w:val="16"/>
                <w:szCs w:val="16"/>
              </w:rPr>
            </w:pPr>
            <w:r>
              <w:rPr>
                <w:rStyle w:val="17"/>
                <w:sz w:val="16"/>
                <w:szCs w:val="16"/>
              </w:rPr>
              <w:t>43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48FA356">
            <w:pPr>
              <w:jc w:val="center"/>
              <w:rPr>
                <w:rStyle w:val="17"/>
                <w:i w:val="0"/>
                <w:sz w:val="16"/>
                <w:szCs w:val="16"/>
              </w:rPr>
            </w:pPr>
            <w:r>
              <w:rPr>
                <w:color w:val="000000"/>
                <w:sz w:val="16"/>
                <w:szCs w:val="16"/>
              </w:rPr>
              <w:t>Cartulina unicolor.</w:t>
            </w:r>
          </w:p>
        </w:tc>
        <w:tc>
          <w:tcPr>
            <w:tcW w:w="1276" w:type="dxa"/>
            <w:tcBorders>
              <w:top w:val="single" w:color="auto" w:sz="4" w:space="0"/>
              <w:left w:val="single" w:color="auto" w:sz="4" w:space="0"/>
              <w:bottom w:val="single" w:color="auto" w:sz="4" w:space="0"/>
              <w:right w:val="single" w:color="auto" w:sz="4" w:space="0"/>
            </w:tcBorders>
            <w:vAlign w:val="center"/>
          </w:tcPr>
          <w:p w14:paraId="28A7794D">
            <w:pPr>
              <w:jc w:val="center"/>
              <w:rPr>
                <w:color w:val="000000"/>
                <w:sz w:val="16"/>
                <w:szCs w:val="16"/>
              </w:rPr>
            </w:pPr>
            <w:r>
              <w:rPr>
                <w:color w:val="000000"/>
                <w:sz w:val="16"/>
                <w:szCs w:val="16"/>
              </w:rPr>
              <w:t>$ 5.667</w:t>
            </w:r>
          </w:p>
        </w:tc>
        <w:tc>
          <w:tcPr>
            <w:tcW w:w="1134" w:type="dxa"/>
            <w:tcBorders>
              <w:top w:val="single" w:color="auto" w:sz="4" w:space="0"/>
              <w:left w:val="single" w:color="auto" w:sz="4" w:space="0"/>
              <w:bottom w:val="single" w:color="auto" w:sz="4" w:space="0"/>
              <w:right w:val="single" w:color="auto" w:sz="4" w:space="0"/>
            </w:tcBorders>
            <w:vAlign w:val="center"/>
          </w:tcPr>
          <w:p w14:paraId="3BE55451">
            <w:pPr>
              <w:jc w:val="center"/>
              <w:rPr>
                <w:color w:val="000000"/>
                <w:sz w:val="16"/>
                <w:szCs w:val="16"/>
              </w:rPr>
            </w:pPr>
          </w:p>
        </w:tc>
      </w:tr>
      <w:tr w14:paraId="5D88AF9A">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A2806C0">
            <w:pPr>
              <w:jc w:val="center"/>
              <w:rPr>
                <w:rStyle w:val="17"/>
                <w:i w:val="0"/>
                <w:sz w:val="16"/>
                <w:szCs w:val="16"/>
              </w:rPr>
            </w:pPr>
            <w:r>
              <w:rPr>
                <w:rStyle w:val="17"/>
                <w:sz w:val="16"/>
                <w:szCs w:val="16"/>
              </w:rPr>
              <w:t>44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C97AB7F">
            <w:pPr>
              <w:jc w:val="center"/>
              <w:rPr>
                <w:rStyle w:val="17"/>
                <w:i w:val="0"/>
                <w:sz w:val="16"/>
                <w:szCs w:val="16"/>
              </w:rPr>
            </w:pPr>
            <w:r>
              <w:rPr>
                <w:color w:val="000000"/>
                <w:sz w:val="16"/>
                <w:szCs w:val="16"/>
              </w:rPr>
              <w:t>Block.</w:t>
            </w:r>
          </w:p>
        </w:tc>
        <w:tc>
          <w:tcPr>
            <w:tcW w:w="1276" w:type="dxa"/>
            <w:tcBorders>
              <w:top w:val="single" w:color="auto" w:sz="4" w:space="0"/>
              <w:left w:val="single" w:color="auto" w:sz="4" w:space="0"/>
              <w:bottom w:val="single" w:color="auto" w:sz="4" w:space="0"/>
              <w:right w:val="single" w:color="auto" w:sz="4" w:space="0"/>
            </w:tcBorders>
            <w:vAlign w:val="center"/>
          </w:tcPr>
          <w:p w14:paraId="2A7C1F29">
            <w:pPr>
              <w:jc w:val="center"/>
              <w:rPr>
                <w:color w:val="000000"/>
                <w:sz w:val="16"/>
                <w:szCs w:val="16"/>
              </w:rPr>
            </w:pPr>
            <w:r>
              <w:rPr>
                <w:color w:val="000000"/>
                <w:sz w:val="16"/>
                <w:szCs w:val="16"/>
              </w:rPr>
              <w:t>$ 24.667</w:t>
            </w:r>
          </w:p>
        </w:tc>
        <w:tc>
          <w:tcPr>
            <w:tcW w:w="1134" w:type="dxa"/>
            <w:tcBorders>
              <w:top w:val="single" w:color="auto" w:sz="4" w:space="0"/>
              <w:left w:val="single" w:color="auto" w:sz="4" w:space="0"/>
              <w:bottom w:val="single" w:color="auto" w:sz="4" w:space="0"/>
              <w:right w:val="single" w:color="auto" w:sz="4" w:space="0"/>
            </w:tcBorders>
            <w:vAlign w:val="center"/>
          </w:tcPr>
          <w:p w14:paraId="76C4233C">
            <w:pPr>
              <w:jc w:val="center"/>
              <w:rPr>
                <w:color w:val="000000"/>
                <w:sz w:val="16"/>
                <w:szCs w:val="16"/>
              </w:rPr>
            </w:pPr>
          </w:p>
        </w:tc>
      </w:tr>
      <w:tr w14:paraId="77ABA4E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FC59C0E">
            <w:pPr>
              <w:jc w:val="center"/>
              <w:rPr>
                <w:rStyle w:val="17"/>
                <w:i w:val="0"/>
                <w:sz w:val="16"/>
                <w:szCs w:val="16"/>
              </w:rPr>
            </w:pPr>
            <w:r>
              <w:rPr>
                <w:rStyle w:val="17"/>
                <w:sz w:val="16"/>
                <w:szCs w:val="16"/>
              </w:rPr>
              <w:t>45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B00C19E">
            <w:pPr>
              <w:jc w:val="center"/>
              <w:rPr>
                <w:rStyle w:val="17"/>
                <w:i w:val="0"/>
                <w:sz w:val="16"/>
                <w:szCs w:val="16"/>
              </w:rPr>
            </w:pPr>
            <w:r>
              <w:rPr>
                <w:color w:val="000000"/>
                <w:sz w:val="16"/>
                <w:szCs w:val="16"/>
              </w:rPr>
              <w:t>Temperas.</w:t>
            </w:r>
          </w:p>
        </w:tc>
        <w:tc>
          <w:tcPr>
            <w:tcW w:w="1276" w:type="dxa"/>
            <w:tcBorders>
              <w:top w:val="single" w:color="auto" w:sz="4" w:space="0"/>
              <w:left w:val="single" w:color="auto" w:sz="4" w:space="0"/>
              <w:bottom w:val="single" w:color="auto" w:sz="4" w:space="0"/>
              <w:right w:val="single" w:color="auto" w:sz="4" w:space="0"/>
            </w:tcBorders>
            <w:vAlign w:val="center"/>
          </w:tcPr>
          <w:p w14:paraId="14CCED09">
            <w:pPr>
              <w:jc w:val="center"/>
              <w:rPr>
                <w:color w:val="000000"/>
                <w:sz w:val="16"/>
                <w:szCs w:val="16"/>
              </w:rPr>
            </w:pPr>
            <w:r>
              <w:rPr>
                <w:color w:val="000000"/>
                <w:sz w:val="16"/>
                <w:szCs w:val="16"/>
              </w:rPr>
              <w:t>$ 46.667</w:t>
            </w:r>
          </w:p>
        </w:tc>
        <w:tc>
          <w:tcPr>
            <w:tcW w:w="1134" w:type="dxa"/>
            <w:tcBorders>
              <w:top w:val="single" w:color="auto" w:sz="4" w:space="0"/>
              <w:left w:val="single" w:color="auto" w:sz="4" w:space="0"/>
              <w:bottom w:val="single" w:color="auto" w:sz="4" w:space="0"/>
              <w:right w:val="single" w:color="auto" w:sz="4" w:space="0"/>
            </w:tcBorders>
            <w:vAlign w:val="center"/>
          </w:tcPr>
          <w:p w14:paraId="14AE241A">
            <w:pPr>
              <w:jc w:val="center"/>
              <w:rPr>
                <w:color w:val="000000"/>
                <w:sz w:val="16"/>
                <w:szCs w:val="16"/>
              </w:rPr>
            </w:pPr>
          </w:p>
        </w:tc>
      </w:tr>
      <w:tr w14:paraId="714BA1E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EE2193F">
            <w:pPr>
              <w:jc w:val="center"/>
              <w:rPr>
                <w:rStyle w:val="17"/>
                <w:i w:val="0"/>
                <w:sz w:val="16"/>
                <w:szCs w:val="16"/>
              </w:rPr>
            </w:pPr>
            <w:r>
              <w:rPr>
                <w:rStyle w:val="17"/>
                <w:sz w:val="16"/>
                <w:szCs w:val="16"/>
              </w:rPr>
              <w:t>46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2EF4BF3">
            <w:pPr>
              <w:jc w:val="center"/>
              <w:rPr>
                <w:rStyle w:val="17"/>
                <w:i w:val="0"/>
                <w:sz w:val="16"/>
                <w:szCs w:val="16"/>
              </w:rPr>
            </w:pPr>
            <w:r>
              <w:rPr>
                <w:color w:val="000000"/>
                <w:sz w:val="16"/>
                <w:szCs w:val="16"/>
              </w:rPr>
              <w:t>Marcador.</w:t>
            </w:r>
          </w:p>
        </w:tc>
        <w:tc>
          <w:tcPr>
            <w:tcW w:w="1276" w:type="dxa"/>
            <w:tcBorders>
              <w:top w:val="single" w:color="auto" w:sz="4" w:space="0"/>
              <w:left w:val="single" w:color="auto" w:sz="4" w:space="0"/>
              <w:bottom w:val="single" w:color="auto" w:sz="4" w:space="0"/>
              <w:right w:val="single" w:color="auto" w:sz="4" w:space="0"/>
            </w:tcBorders>
            <w:vAlign w:val="center"/>
          </w:tcPr>
          <w:p w14:paraId="53A73D99">
            <w:pPr>
              <w:jc w:val="center"/>
              <w:rPr>
                <w:color w:val="000000"/>
                <w:sz w:val="16"/>
                <w:szCs w:val="16"/>
              </w:rPr>
            </w:pPr>
            <w:r>
              <w:rPr>
                <w:color w:val="000000"/>
                <w:sz w:val="16"/>
                <w:szCs w:val="16"/>
              </w:rPr>
              <w:t>$ 9.667</w:t>
            </w:r>
          </w:p>
        </w:tc>
        <w:tc>
          <w:tcPr>
            <w:tcW w:w="1134" w:type="dxa"/>
            <w:tcBorders>
              <w:top w:val="single" w:color="auto" w:sz="4" w:space="0"/>
              <w:left w:val="single" w:color="auto" w:sz="4" w:space="0"/>
              <w:bottom w:val="single" w:color="auto" w:sz="4" w:space="0"/>
              <w:right w:val="single" w:color="auto" w:sz="4" w:space="0"/>
            </w:tcBorders>
            <w:vAlign w:val="center"/>
          </w:tcPr>
          <w:p w14:paraId="51F2F91D">
            <w:pPr>
              <w:jc w:val="center"/>
              <w:rPr>
                <w:color w:val="000000"/>
                <w:sz w:val="16"/>
                <w:szCs w:val="16"/>
              </w:rPr>
            </w:pPr>
          </w:p>
        </w:tc>
      </w:tr>
      <w:tr w14:paraId="2BD65AF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D8F08FC">
            <w:pPr>
              <w:jc w:val="center"/>
              <w:rPr>
                <w:rStyle w:val="17"/>
                <w:i w:val="0"/>
                <w:sz w:val="16"/>
                <w:szCs w:val="16"/>
              </w:rPr>
            </w:pPr>
            <w:r>
              <w:rPr>
                <w:rStyle w:val="17"/>
                <w:sz w:val="16"/>
                <w:szCs w:val="16"/>
              </w:rPr>
              <w:t>47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358A54D">
            <w:pPr>
              <w:jc w:val="center"/>
              <w:rPr>
                <w:rStyle w:val="17"/>
                <w:i w:val="0"/>
                <w:sz w:val="16"/>
                <w:szCs w:val="16"/>
              </w:rPr>
            </w:pPr>
            <w:r>
              <w:rPr>
                <w:color w:val="000000"/>
                <w:sz w:val="16"/>
                <w:szCs w:val="16"/>
              </w:rPr>
              <w:t>Pliego plástico.</w:t>
            </w:r>
          </w:p>
        </w:tc>
        <w:tc>
          <w:tcPr>
            <w:tcW w:w="1276" w:type="dxa"/>
            <w:tcBorders>
              <w:top w:val="single" w:color="auto" w:sz="4" w:space="0"/>
              <w:left w:val="single" w:color="auto" w:sz="4" w:space="0"/>
              <w:bottom w:val="single" w:color="auto" w:sz="4" w:space="0"/>
              <w:right w:val="single" w:color="auto" w:sz="4" w:space="0"/>
            </w:tcBorders>
            <w:vAlign w:val="center"/>
          </w:tcPr>
          <w:p w14:paraId="085D26D0">
            <w:pPr>
              <w:jc w:val="center"/>
              <w:rPr>
                <w:rStyle w:val="17"/>
                <w:i w:val="0"/>
                <w:sz w:val="16"/>
                <w:szCs w:val="16"/>
              </w:rPr>
            </w:pPr>
            <w:r>
              <w:rPr>
                <w:color w:val="000000"/>
                <w:sz w:val="16"/>
                <w:szCs w:val="16"/>
              </w:rPr>
              <w:t>$ 24.000</w:t>
            </w:r>
          </w:p>
        </w:tc>
        <w:tc>
          <w:tcPr>
            <w:tcW w:w="1134" w:type="dxa"/>
            <w:tcBorders>
              <w:top w:val="single" w:color="auto" w:sz="4" w:space="0"/>
              <w:left w:val="single" w:color="auto" w:sz="4" w:space="0"/>
              <w:bottom w:val="single" w:color="auto" w:sz="4" w:space="0"/>
              <w:right w:val="single" w:color="auto" w:sz="4" w:space="0"/>
            </w:tcBorders>
            <w:vAlign w:val="center"/>
          </w:tcPr>
          <w:p w14:paraId="78A6A35F">
            <w:pPr>
              <w:jc w:val="center"/>
              <w:rPr>
                <w:rStyle w:val="17"/>
                <w:i w:val="0"/>
                <w:sz w:val="16"/>
                <w:szCs w:val="16"/>
              </w:rPr>
            </w:pPr>
          </w:p>
        </w:tc>
      </w:tr>
      <w:tr w14:paraId="387A662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96D6FE7">
            <w:pPr>
              <w:jc w:val="center"/>
              <w:rPr>
                <w:rStyle w:val="17"/>
                <w:i w:val="0"/>
                <w:sz w:val="16"/>
                <w:szCs w:val="16"/>
              </w:rPr>
            </w:pPr>
            <w:r>
              <w:rPr>
                <w:rStyle w:val="17"/>
                <w:sz w:val="16"/>
                <w:szCs w:val="16"/>
              </w:rPr>
              <w:t>48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66AE282">
            <w:pPr>
              <w:jc w:val="center"/>
              <w:rPr>
                <w:rStyle w:val="17"/>
                <w:i w:val="0"/>
                <w:sz w:val="16"/>
                <w:szCs w:val="16"/>
              </w:rPr>
            </w:pPr>
            <w:r>
              <w:rPr>
                <w:rStyle w:val="17"/>
                <w:sz w:val="16"/>
                <w:szCs w:val="16"/>
              </w:rPr>
              <w:t>Pliego papel Kraft.</w:t>
            </w:r>
          </w:p>
        </w:tc>
        <w:tc>
          <w:tcPr>
            <w:tcW w:w="1276" w:type="dxa"/>
            <w:tcBorders>
              <w:top w:val="single" w:color="auto" w:sz="4" w:space="0"/>
              <w:left w:val="single" w:color="auto" w:sz="4" w:space="0"/>
              <w:bottom w:val="single" w:color="auto" w:sz="4" w:space="0"/>
              <w:right w:val="single" w:color="auto" w:sz="4" w:space="0"/>
            </w:tcBorders>
            <w:vAlign w:val="center"/>
          </w:tcPr>
          <w:p w14:paraId="4382950D">
            <w:pPr>
              <w:jc w:val="center"/>
              <w:rPr>
                <w:color w:val="000000"/>
                <w:sz w:val="16"/>
                <w:szCs w:val="16"/>
              </w:rPr>
            </w:pPr>
            <w:r>
              <w:rPr>
                <w:color w:val="000000"/>
                <w:sz w:val="16"/>
                <w:szCs w:val="16"/>
              </w:rPr>
              <w:t>$ 36.000</w:t>
            </w:r>
          </w:p>
        </w:tc>
        <w:tc>
          <w:tcPr>
            <w:tcW w:w="1134" w:type="dxa"/>
            <w:tcBorders>
              <w:top w:val="single" w:color="auto" w:sz="4" w:space="0"/>
              <w:left w:val="single" w:color="auto" w:sz="4" w:space="0"/>
              <w:bottom w:val="single" w:color="auto" w:sz="4" w:space="0"/>
              <w:right w:val="single" w:color="auto" w:sz="4" w:space="0"/>
            </w:tcBorders>
            <w:vAlign w:val="center"/>
          </w:tcPr>
          <w:p w14:paraId="039CFBF4">
            <w:pPr>
              <w:jc w:val="center"/>
              <w:rPr>
                <w:color w:val="000000"/>
                <w:sz w:val="16"/>
                <w:szCs w:val="16"/>
              </w:rPr>
            </w:pPr>
          </w:p>
        </w:tc>
      </w:tr>
      <w:tr w14:paraId="74D5464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AADCDF1">
            <w:pPr>
              <w:jc w:val="center"/>
              <w:rPr>
                <w:rStyle w:val="17"/>
                <w:i w:val="0"/>
                <w:sz w:val="16"/>
                <w:szCs w:val="16"/>
              </w:rPr>
            </w:pPr>
            <w:r>
              <w:rPr>
                <w:rStyle w:val="17"/>
                <w:sz w:val="16"/>
                <w:szCs w:val="16"/>
              </w:rPr>
              <w:t>49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8C28659">
            <w:pPr>
              <w:jc w:val="center"/>
              <w:rPr>
                <w:color w:val="000000"/>
                <w:sz w:val="16"/>
                <w:szCs w:val="16"/>
              </w:rPr>
            </w:pPr>
            <w:r>
              <w:rPr>
                <w:color w:val="000000"/>
                <w:sz w:val="16"/>
                <w:szCs w:val="16"/>
              </w:rPr>
              <w:t>Pasa día en zona hotelera y turística de la isla de san Andrés.</w:t>
            </w:r>
          </w:p>
        </w:tc>
        <w:tc>
          <w:tcPr>
            <w:tcW w:w="1276" w:type="dxa"/>
            <w:tcBorders>
              <w:top w:val="single" w:color="auto" w:sz="4" w:space="0"/>
              <w:left w:val="single" w:color="auto" w:sz="4" w:space="0"/>
              <w:bottom w:val="single" w:color="auto" w:sz="4" w:space="0"/>
              <w:right w:val="single" w:color="auto" w:sz="4" w:space="0"/>
            </w:tcBorders>
            <w:vAlign w:val="center"/>
          </w:tcPr>
          <w:p w14:paraId="36E0CB74">
            <w:pPr>
              <w:jc w:val="center"/>
              <w:rPr>
                <w:color w:val="000000"/>
                <w:sz w:val="16"/>
                <w:szCs w:val="16"/>
              </w:rPr>
            </w:pPr>
            <w:r>
              <w:rPr>
                <w:color w:val="000000"/>
                <w:sz w:val="16"/>
                <w:szCs w:val="16"/>
              </w:rPr>
              <w:t>$ 246.667</w:t>
            </w:r>
          </w:p>
        </w:tc>
        <w:tc>
          <w:tcPr>
            <w:tcW w:w="1134" w:type="dxa"/>
            <w:tcBorders>
              <w:top w:val="single" w:color="auto" w:sz="4" w:space="0"/>
              <w:left w:val="single" w:color="auto" w:sz="4" w:space="0"/>
              <w:bottom w:val="single" w:color="auto" w:sz="4" w:space="0"/>
              <w:right w:val="single" w:color="auto" w:sz="4" w:space="0"/>
            </w:tcBorders>
            <w:vAlign w:val="center"/>
          </w:tcPr>
          <w:p w14:paraId="68EA052C">
            <w:pPr>
              <w:jc w:val="center"/>
              <w:rPr>
                <w:color w:val="000000"/>
                <w:sz w:val="16"/>
                <w:szCs w:val="16"/>
              </w:rPr>
            </w:pPr>
          </w:p>
        </w:tc>
      </w:tr>
      <w:tr w14:paraId="01981DD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4F5A460">
            <w:pPr>
              <w:jc w:val="center"/>
              <w:rPr>
                <w:iCs/>
                <w:color w:val="000000"/>
                <w:sz w:val="16"/>
                <w:szCs w:val="16"/>
              </w:rPr>
            </w:pPr>
            <w:r>
              <w:rPr>
                <w:iCs/>
                <w:color w:val="000000"/>
                <w:sz w:val="16"/>
                <w:szCs w:val="16"/>
              </w:rPr>
              <w:t>50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EAFD283">
            <w:pPr>
              <w:jc w:val="center"/>
              <w:rPr>
                <w:color w:val="000000"/>
                <w:sz w:val="16"/>
                <w:szCs w:val="16"/>
              </w:rPr>
            </w:pPr>
            <w:r>
              <w:rPr>
                <w:color w:val="000000"/>
                <w:sz w:val="16"/>
                <w:szCs w:val="16"/>
              </w:rPr>
              <w:t>Trofeo de diferentes disciplinas deportivas</w:t>
            </w:r>
          </w:p>
        </w:tc>
        <w:tc>
          <w:tcPr>
            <w:tcW w:w="1276" w:type="dxa"/>
            <w:tcBorders>
              <w:top w:val="single" w:color="auto" w:sz="4" w:space="0"/>
              <w:left w:val="single" w:color="auto" w:sz="4" w:space="0"/>
              <w:bottom w:val="single" w:color="auto" w:sz="4" w:space="0"/>
              <w:right w:val="single" w:color="auto" w:sz="4" w:space="0"/>
            </w:tcBorders>
            <w:vAlign w:val="center"/>
          </w:tcPr>
          <w:p w14:paraId="544B85F5">
            <w:pPr>
              <w:jc w:val="center"/>
              <w:rPr>
                <w:rStyle w:val="17"/>
                <w:sz w:val="16"/>
                <w:szCs w:val="16"/>
              </w:rPr>
            </w:pPr>
            <w:r>
              <w:rPr>
                <w:color w:val="000000"/>
                <w:sz w:val="16"/>
                <w:szCs w:val="16"/>
              </w:rPr>
              <w:t>$ 276.667</w:t>
            </w:r>
          </w:p>
        </w:tc>
        <w:tc>
          <w:tcPr>
            <w:tcW w:w="1134" w:type="dxa"/>
            <w:tcBorders>
              <w:top w:val="single" w:color="auto" w:sz="4" w:space="0"/>
              <w:left w:val="single" w:color="auto" w:sz="4" w:space="0"/>
              <w:bottom w:val="single" w:color="auto" w:sz="4" w:space="0"/>
              <w:right w:val="single" w:color="auto" w:sz="4" w:space="0"/>
            </w:tcBorders>
            <w:vAlign w:val="center"/>
          </w:tcPr>
          <w:p w14:paraId="705ED82D">
            <w:pPr>
              <w:jc w:val="center"/>
              <w:rPr>
                <w:rStyle w:val="17"/>
                <w:sz w:val="16"/>
                <w:szCs w:val="16"/>
              </w:rPr>
            </w:pPr>
          </w:p>
        </w:tc>
      </w:tr>
      <w:tr w14:paraId="6BCB4F34">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3BCFBA6">
            <w:pPr>
              <w:jc w:val="center"/>
              <w:rPr>
                <w:iCs/>
                <w:color w:val="000000"/>
                <w:sz w:val="16"/>
                <w:szCs w:val="16"/>
              </w:rPr>
            </w:pPr>
            <w:r>
              <w:rPr>
                <w:iCs/>
                <w:color w:val="000000"/>
                <w:sz w:val="16"/>
                <w:szCs w:val="16"/>
              </w:rPr>
              <w:t>51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40EDA89">
            <w:pPr>
              <w:jc w:val="center"/>
              <w:rPr>
                <w:i/>
                <w:iCs/>
                <w:color w:val="000000"/>
                <w:sz w:val="16"/>
                <w:szCs w:val="16"/>
              </w:rPr>
            </w:pPr>
            <w:r>
              <w:rPr>
                <w:color w:val="000000"/>
                <w:sz w:val="16"/>
                <w:szCs w:val="16"/>
              </w:rPr>
              <w:t>Medalla de diferentes disciplinas deportivas</w:t>
            </w:r>
          </w:p>
        </w:tc>
        <w:tc>
          <w:tcPr>
            <w:tcW w:w="1276" w:type="dxa"/>
            <w:tcBorders>
              <w:top w:val="single" w:color="auto" w:sz="4" w:space="0"/>
              <w:left w:val="single" w:color="auto" w:sz="4" w:space="0"/>
              <w:bottom w:val="single" w:color="auto" w:sz="4" w:space="0"/>
              <w:right w:val="single" w:color="auto" w:sz="4" w:space="0"/>
            </w:tcBorders>
            <w:vAlign w:val="center"/>
          </w:tcPr>
          <w:p w14:paraId="4B866B20">
            <w:pPr>
              <w:jc w:val="center"/>
              <w:rPr>
                <w:rStyle w:val="17"/>
                <w:sz w:val="16"/>
                <w:szCs w:val="16"/>
              </w:rPr>
            </w:pPr>
            <w:r>
              <w:rPr>
                <w:color w:val="000000"/>
                <w:sz w:val="16"/>
                <w:szCs w:val="16"/>
              </w:rPr>
              <w:t>$ 85.000</w:t>
            </w:r>
          </w:p>
        </w:tc>
        <w:tc>
          <w:tcPr>
            <w:tcW w:w="1134" w:type="dxa"/>
            <w:tcBorders>
              <w:top w:val="single" w:color="auto" w:sz="4" w:space="0"/>
              <w:left w:val="single" w:color="auto" w:sz="4" w:space="0"/>
              <w:bottom w:val="single" w:color="auto" w:sz="4" w:space="0"/>
              <w:right w:val="single" w:color="auto" w:sz="4" w:space="0"/>
            </w:tcBorders>
            <w:vAlign w:val="center"/>
          </w:tcPr>
          <w:p w14:paraId="7EC878B2">
            <w:pPr>
              <w:jc w:val="center"/>
              <w:rPr>
                <w:rStyle w:val="17"/>
                <w:sz w:val="16"/>
                <w:szCs w:val="16"/>
              </w:rPr>
            </w:pPr>
          </w:p>
        </w:tc>
      </w:tr>
      <w:tr w14:paraId="3EC8F42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1AA788C">
            <w:pPr>
              <w:jc w:val="center"/>
              <w:rPr>
                <w:iCs/>
                <w:color w:val="000000"/>
                <w:sz w:val="16"/>
                <w:szCs w:val="16"/>
              </w:rPr>
            </w:pPr>
            <w:r>
              <w:rPr>
                <w:iCs/>
                <w:color w:val="000000"/>
                <w:sz w:val="16"/>
                <w:szCs w:val="16"/>
              </w:rPr>
              <w:t>52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3DF7A09">
            <w:pPr>
              <w:jc w:val="center"/>
              <w:rPr>
                <w:color w:val="000000"/>
                <w:sz w:val="16"/>
                <w:szCs w:val="16"/>
              </w:rPr>
            </w:pPr>
            <w:r>
              <w:rPr>
                <w:color w:val="000000"/>
                <w:sz w:val="16"/>
                <w:szCs w:val="16"/>
              </w:rPr>
              <w:t>Tour de buceo</w:t>
            </w:r>
          </w:p>
        </w:tc>
        <w:tc>
          <w:tcPr>
            <w:tcW w:w="1276" w:type="dxa"/>
            <w:tcBorders>
              <w:top w:val="single" w:color="auto" w:sz="4" w:space="0"/>
              <w:left w:val="single" w:color="auto" w:sz="4" w:space="0"/>
              <w:bottom w:val="single" w:color="auto" w:sz="4" w:space="0"/>
              <w:right w:val="single" w:color="auto" w:sz="4" w:space="0"/>
            </w:tcBorders>
            <w:vAlign w:val="center"/>
          </w:tcPr>
          <w:p w14:paraId="357A21B8">
            <w:pPr>
              <w:jc w:val="center"/>
              <w:rPr>
                <w:rStyle w:val="17"/>
                <w:sz w:val="16"/>
                <w:szCs w:val="16"/>
              </w:rPr>
            </w:pPr>
            <w:r>
              <w:rPr>
                <w:color w:val="000000"/>
                <w:sz w:val="16"/>
                <w:szCs w:val="16"/>
              </w:rPr>
              <w:t>$ 236.667</w:t>
            </w:r>
          </w:p>
        </w:tc>
        <w:tc>
          <w:tcPr>
            <w:tcW w:w="1134" w:type="dxa"/>
            <w:tcBorders>
              <w:top w:val="single" w:color="auto" w:sz="4" w:space="0"/>
              <w:left w:val="single" w:color="auto" w:sz="4" w:space="0"/>
              <w:bottom w:val="single" w:color="auto" w:sz="4" w:space="0"/>
              <w:right w:val="single" w:color="auto" w:sz="4" w:space="0"/>
            </w:tcBorders>
            <w:vAlign w:val="center"/>
          </w:tcPr>
          <w:p w14:paraId="296C6770">
            <w:pPr>
              <w:jc w:val="center"/>
              <w:rPr>
                <w:rStyle w:val="17"/>
                <w:sz w:val="16"/>
                <w:szCs w:val="16"/>
              </w:rPr>
            </w:pPr>
          </w:p>
        </w:tc>
      </w:tr>
      <w:tr w14:paraId="57D0E0D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E4A518F">
            <w:pPr>
              <w:jc w:val="center"/>
              <w:rPr>
                <w:iCs/>
                <w:color w:val="000000"/>
                <w:sz w:val="16"/>
                <w:szCs w:val="16"/>
              </w:rPr>
            </w:pPr>
            <w:r>
              <w:rPr>
                <w:iCs/>
                <w:color w:val="000000"/>
                <w:sz w:val="16"/>
                <w:szCs w:val="16"/>
              </w:rPr>
              <w:t>53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4279DEF">
            <w:pPr>
              <w:jc w:val="center"/>
              <w:rPr>
                <w:color w:val="000000"/>
                <w:sz w:val="16"/>
                <w:szCs w:val="16"/>
              </w:rPr>
            </w:pPr>
            <w:r>
              <w:rPr>
                <w:color w:val="000000"/>
                <w:sz w:val="16"/>
                <w:szCs w:val="16"/>
              </w:rPr>
              <w:t xml:space="preserve">Tour de Para-say  </w:t>
            </w:r>
          </w:p>
        </w:tc>
        <w:tc>
          <w:tcPr>
            <w:tcW w:w="1276" w:type="dxa"/>
            <w:tcBorders>
              <w:top w:val="single" w:color="auto" w:sz="4" w:space="0"/>
              <w:left w:val="single" w:color="auto" w:sz="4" w:space="0"/>
              <w:bottom w:val="single" w:color="auto" w:sz="4" w:space="0"/>
              <w:right w:val="single" w:color="auto" w:sz="4" w:space="0"/>
            </w:tcBorders>
            <w:vAlign w:val="center"/>
          </w:tcPr>
          <w:p w14:paraId="471B9611">
            <w:pPr>
              <w:jc w:val="center"/>
              <w:rPr>
                <w:rStyle w:val="17"/>
                <w:sz w:val="16"/>
                <w:szCs w:val="16"/>
              </w:rPr>
            </w:pPr>
            <w:r>
              <w:rPr>
                <w:color w:val="000000"/>
                <w:sz w:val="16"/>
                <w:szCs w:val="16"/>
              </w:rPr>
              <w:t>$ 286.667</w:t>
            </w:r>
          </w:p>
        </w:tc>
        <w:tc>
          <w:tcPr>
            <w:tcW w:w="1134" w:type="dxa"/>
            <w:tcBorders>
              <w:top w:val="single" w:color="auto" w:sz="4" w:space="0"/>
              <w:left w:val="single" w:color="auto" w:sz="4" w:space="0"/>
              <w:bottom w:val="single" w:color="auto" w:sz="4" w:space="0"/>
              <w:right w:val="single" w:color="auto" w:sz="4" w:space="0"/>
            </w:tcBorders>
            <w:vAlign w:val="center"/>
          </w:tcPr>
          <w:p w14:paraId="0858F58D">
            <w:pPr>
              <w:jc w:val="center"/>
              <w:rPr>
                <w:rStyle w:val="17"/>
                <w:sz w:val="16"/>
                <w:szCs w:val="16"/>
              </w:rPr>
            </w:pPr>
          </w:p>
        </w:tc>
      </w:tr>
      <w:tr w14:paraId="75DF382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34F526F">
            <w:pPr>
              <w:jc w:val="center"/>
              <w:rPr>
                <w:iCs/>
                <w:color w:val="000000"/>
                <w:sz w:val="16"/>
                <w:szCs w:val="16"/>
              </w:rPr>
            </w:pPr>
            <w:r>
              <w:rPr>
                <w:iCs/>
                <w:color w:val="000000"/>
                <w:sz w:val="16"/>
                <w:szCs w:val="16"/>
              </w:rPr>
              <w:t>54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51A1F21">
            <w:pPr>
              <w:jc w:val="center"/>
              <w:rPr>
                <w:color w:val="000000"/>
                <w:sz w:val="16"/>
                <w:szCs w:val="16"/>
              </w:rPr>
            </w:pPr>
            <w:r>
              <w:rPr>
                <w:color w:val="000000"/>
                <w:sz w:val="16"/>
                <w:szCs w:val="16"/>
              </w:rPr>
              <w:t>Tour de Mulita para 5 personas</w:t>
            </w:r>
          </w:p>
        </w:tc>
        <w:tc>
          <w:tcPr>
            <w:tcW w:w="1276" w:type="dxa"/>
            <w:tcBorders>
              <w:top w:val="single" w:color="auto" w:sz="4" w:space="0"/>
              <w:left w:val="single" w:color="auto" w:sz="4" w:space="0"/>
              <w:bottom w:val="single" w:color="auto" w:sz="4" w:space="0"/>
              <w:right w:val="single" w:color="auto" w:sz="4" w:space="0"/>
            </w:tcBorders>
            <w:vAlign w:val="center"/>
          </w:tcPr>
          <w:p w14:paraId="785D2A2C">
            <w:pPr>
              <w:jc w:val="center"/>
              <w:rPr>
                <w:rStyle w:val="17"/>
                <w:sz w:val="16"/>
                <w:szCs w:val="16"/>
              </w:rPr>
            </w:pPr>
            <w:r>
              <w:rPr>
                <w:color w:val="000000"/>
                <w:sz w:val="16"/>
                <w:szCs w:val="16"/>
              </w:rPr>
              <w:t>$ 460.000</w:t>
            </w:r>
          </w:p>
        </w:tc>
        <w:tc>
          <w:tcPr>
            <w:tcW w:w="1134" w:type="dxa"/>
            <w:tcBorders>
              <w:top w:val="single" w:color="auto" w:sz="4" w:space="0"/>
              <w:left w:val="single" w:color="auto" w:sz="4" w:space="0"/>
              <w:bottom w:val="single" w:color="auto" w:sz="4" w:space="0"/>
              <w:right w:val="single" w:color="auto" w:sz="4" w:space="0"/>
            </w:tcBorders>
            <w:vAlign w:val="center"/>
          </w:tcPr>
          <w:p w14:paraId="2927C5E2">
            <w:pPr>
              <w:jc w:val="center"/>
              <w:rPr>
                <w:rStyle w:val="17"/>
                <w:sz w:val="16"/>
                <w:szCs w:val="16"/>
              </w:rPr>
            </w:pPr>
          </w:p>
        </w:tc>
      </w:tr>
      <w:tr w14:paraId="24AC699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F7A3432">
            <w:pPr>
              <w:jc w:val="center"/>
              <w:rPr>
                <w:iCs/>
                <w:color w:val="000000"/>
                <w:sz w:val="16"/>
                <w:szCs w:val="16"/>
              </w:rPr>
            </w:pPr>
            <w:r>
              <w:rPr>
                <w:iCs/>
                <w:color w:val="000000"/>
                <w:sz w:val="16"/>
                <w:szCs w:val="16"/>
              </w:rPr>
              <w:t>55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E3117BC">
            <w:pPr>
              <w:jc w:val="center"/>
              <w:rPr>
                <w:color w:val="000000"/>
                <w:sz w:val="16"/>
                <w:szCs w:val="16"/>
              </w:rPr>
            </w:pPr>
            <w:r>
              <w:rPr>
                <w:color w:val="000000"/>
                <w:sz w:val="16"/>
                <w:szCs w:val="16"/>
              </w:rPr>
              <w:t>Chiva turística</w:t>
            </w:r>
          </w:p>
        </w:tc>
        <w:tc>
          <w:tcPr>
            <w:tcW w:w="1276" w:type="dxa"/>
            <w:tcBorders>
              <w:top w:val="single" w:color="auto" w:sz="4" w:space="0"/>
              <w:left w:val="single" w:color="auto" w:sz="4" w:space="0"/>
              <w:bottom w:val="single" w:color="auto" w:sz="4" w:space="0"/>
              <w:right w:val="single" w:color="auto" w:sz="4" w:space="0"/>
            </w:tcBorders>
            <w:vAlign w:val="center"/>
          </w:tcPr>
          <w:p w14:paraId="663383EB">
            <w:pPr>
              <w:jc w:val="center"/>
              <w:rPr>
                <w:rStyle w:val="17"/>
                <w:sz w:val="16"/>
                <w:szCs w:val="16"/>
              </w:rPr>
            </w:pPr>
            <w:r>
              <w:rPr>
                <w:color w:val="000000"/>
                <w:sz w:val="16"/>
                <w:szCs w:val="16"/>
              </w:rPr>
              <w:t>$ 5.903.333</w:t>
            </w:r>
          </w:p>
        </w:tc>
        <w:tc>
          <w:tcPr>
            <w:tcW w:w="1134" w:type="dxa"/>
            <w:tcBorders>
              <w:top w:val="single" w:color="auto" w:sz="4" w:space="0"/>
              <w:left w:val="single" w:color="auto" w:sz="4" w:space="0"/>
              <w:bottom w:val="single" w:color="auto" w:sz="4" w:space="0"/>
              <w:right w:val="single" w:color="auto" w:sz="4" w:space="0"/>
            </w:tcBorders>
            <w:vAlign w:val="center"/>
          </w:tcPr>
          <w:p w14:paraId="6158BF36">
            <w:pPr>
              <w:jc w:val="center"/>
              <w:rPr>
                <w:rStyle w:val="17"/>
                <w:sz w:val="16"/>
                <w:szCs w:val="16"/>
              </w:rPr>
            </w:pPr>
          </w:p>
        </w:tc>
      </w:tr>
      <w:tr w14:paraId="43B0BD2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55B79B6">
            <w:pPr>
              <w:jc w:val="center"/>
              <w:rPr>
                <w:iCs/>
                <w:color w:val="000000"/>
                <w:sz w:val="16"/>
                <w:szCs w:val="16"/>
              </w:rPr>
            </w:pPr>
            <w:r>
              <w:rPr>
                <w:iCs/>
                <w:color w:val="000000"/>
                <w:sz w:val="16"/>
                <w:szCs w:val="16"/>
              </w:rPr>
              <w:t>56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2158E2E8">
            <w:pPr>
              <w:jc w:val="center"/>
              <w:rPr>
                <w:i/>
                <w:iCs/>
                <w:color w:val="000000"/>
                <w:sz w:val="16"/>
                <w:szCs w:val="16"/>
              </w:rPr>
            </w:pPr>
            <w:r>
              <w:rPr>
                <w:color w:val="000000"/>
                <w:sz w:val="16"/>
                <w:szCs w:val="16"/>
              </w:rPr>
              <w:t xml:space="preserve">Tour vuelta a la isla </w:t>
            </w:r>
          </w:p>
        </w:tc>
        <w:tc>
          <w:tcPr>
            <w:tcW w:w="1276" w:type="dxa"/>
            <w:tcBorders>
              <w:top w:val="single" w:color="auto" w:sz="4" w:space="0"/>
              <w:left w:val="single" w:color="auto" w:sz="4" w:space="0"/>
              <w:bottom w:val="single" w:color="auto" w:sz="4" w:space="0"/>
              <w:right w:val="single" w:color="auto" w:sz="4" w:space="0"/>
            </w:tcBorders>
            <w:vAlign w:val="center"/>
          </w:tcPr>
          <w:p w14:paraId="76EB033A">
            <w:pPr>
              <w:jc w:val="center"/>
              <w:rPr>
                <w:rStyle w:val="17"/>
                <w:sz w:val="16"/>
                <w:szCs w:val="16"/>
              </w:rPr>
            </w:pPr>
            <w:r>
              <w:rPr>
                <w:color w:val="000000"/>
                <w:sz w:val="16"/>
                <w:szCs w:val="16"/>
              </w:rPr>
              <w:t>$ 270.000</w:t>
            </w:r>
          </w:p>
        </w:tc>
        <w:tc>
          <w:tcPr>
            <w:tcW w:w="1134" w:type="dxa"/>
            <w:tcBorders>
              <w:top w:val="single" w:color="auto" w:sz="4" w:space="0"/>
              <w:left w:val="single" w:color="auto" w:sz="4" w:space="0"/>
              <w:bottom w:val="single" w:color="auto" w:sz="4" w:space="0"/>
              <w:right w:val="single" w:color="auto" w:sz="4" w:space="0"/>
            </w:tcBorders>
            <w:vAlign w:val="center"/>
          </w:tcPr>
          <w:p w14:paraId="30E7B252">
            <w:pPr>
              <w:jc w:val="center"/>
              <w:rPr>
                <w:rStyle w:val="17"/>
                <w:sz w:val="16"/>
                <w:szCs w:val="16"/>
              </w:rPr>
            </w:pPr>
          </w:p>
        </w:tc>
      </w:tr>
      <w:tr w14:paraId="708C1FF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E55079C">
            <w:pPr>
              <w:jc w:val="center"/>
              <w:rPr>
                <w:iCs/>
                <w:color w:val="000000"/>
                <w:sz w:val="16"/>
                <w:szCs w:val="16"/>
              </w:rPr>
            </w:pPr>
            <w:r>
              <w:rPr>
                <w:iCs/>
                <w:color w:val="000000"/>
                <w:sz w:val="16"/>
                <w:szCs w:val="16"/>
              </w:rPr>
              <w:t>57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F11DD56">
            <w:pPr>
              <w:jc w:val="center"/>
              <w:rPr>
                <w:color w:val="000000"/>
                <w:sz w:val="16"/>
                <w:szCs w:val="16"/>
              </w:rPr>
            </w:pPr>
            <w:r>
              <w:rPr>
                <w:color w:val="000000"/>
                <w:sz w:val="16"/>
                <w:szCs w:val="16"/>
              </w:rPr>
              <w:t>Guía turístico</w:t>
            </w:r>
          </w:p>
        </w:tc>
        <w:tc>
          <w:tcPr>
            <w:tcW w:w="1276" w:type="dxa"/>
            <w:tcBorders>
              <w:top w:val="single" w:color="auto" w:sz="4" w:space="0"/>
              <w:left w:val="single" w:color="auto" w:sz="4" w:space="0"/>
              <w:bottom w:val="single" w:color="auto" w:sz="4" w:space="0"/>
              <w:right w:val="single" w:color="auto" w:sz="4" w:space="0"/>
            </w:tcBorders>
            <w:vAlign w:val="center"/>
          </w:tcPr>
          <w:p w14:paraId="4D461B44">
            <w:pPr>
              <w:jc w:val="center"/>
              <w:rPr>
                <w:rStyle w:val="17"/>
                <w:sz w:val="16"/>
                <w:szCs w:val="16"/>
              </w:rPr>
            </w:pPr>
            <w:r>
              <w:rPr>
                <w:color w:val="000000"/>
                <w:sz w:val="16"/>
                <w:szCs w:val="16"/>
              </w:rPr>
              <w:t>$ 390.000</w:t>
            </w:r>
          </w:p>
        </w:tc>
        <w:tc>
          <w:tcPr>
            <w:tcW w:w="1134" w:type="dxa"/>
            <w:tcBorders>
              <w:top w:val="single" w:color="auto" w:sz="4" w:space="0"/>
              <w:left w:val="single" w:color="auto" w:sz="4" w:space="0"/>
              <w:bottom w:val="single" w:color="auto" w:sz="4" w:space="0"/>
              <w:right w:val="single" w:color="auto" w:sz="4" w:space="0"/>
            </w:tcBorders>
            <w:vAlign w:val="center"/>
          </w:tcPr>
          <w:p w14:paraId="1590D6C6">
            <w:pPr>
              <w:jc w:val="center"/>
              <w:rPr>
                <w:rStyle w:val="17"/>
                <w:sz w:val="16"/>
                <w:szCs w:val="16"/>
              </w:rPr>
            </w:pPr>
          </w:p>
        </w:tc>
      </w:tr>
      <w:tr w14:paraId="7C7A67D3">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AB2AC0E">
            <w:pPr>
              <w:jc w:val="center"/>
              <w:rPr>
                <w:iCs/>
                <w:color w:val="000000"/>
                <w:sz w:val="16"/>
                <w:szCs w:val="16"/>
              </w:rPr>
            </w:pPr>
            <w:r>
              <w:rPr>
                <w:iCs/>
                <w:color w:val="000000"/>
                <w:sz w:val="16"/>
                <w:szCs w:val="16"/>
              </w:rPr>
              <w:t>58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37F7BD0">
            <w:pPr>
              <w:jc w:val="center"/>
              <w:rPr>
                <w:color w:val="000000"/>
                <w:sz w:val="16"/>
                <w:szCs w:val="16"/>
              </w:rPr>
            </w:pPr>
            <w:r>
              <w:rPr>
                <w:color w:val="000000"/>
                <w:sz w:val="16"/>
                <w:szCs w:val="16"/>
              </w:rPr>
              <w:t xml:space="preserve">Boleta de cine en cualquier parte del archipiélago </w:t>
            </w:r>
          </w:p>
        </w:tc>
        <w:tc>
          <w:tcPr>
            <w:tcW w:w="1276" w:type="dxa"/>
            <w:tcBorders>
              <w:top w:val="single" w:color="auto" w:sz="4" w:space="0"/>
              <w:left w:val="single" w:color="auto" w:sz="4" w:space="0"/>
              <w:bottom w:val="single" w:color="auto" w:sz="4" w:space="0"/>
              <w:right w:val="single" w:color="auto" w:sz="4" w:space="0"/>
            </w:tcBorders>
            <w:vAlign w:val="center"/>
          </w:tcPr>
          <w:p w14:paraId="012FECA8">
            <w:pPr>
              <w:jc w:val="center"/>
              <w:rPr>
                <w:rStyle w:val="17"/>
                <w:sz w:val="16"/>
                <w:szCs w:val="16"/>
              </w:rPr>
            </w:pPr>
            <w:r>
              <w:rPr>
                <w:color w:val="000000"/>
                <w:sz w:val="16"/>
                <w:szCs w:val="16"/>
              </w:rPr>
              <w:t>$ 68.667</w:t>
            </w:r>
          </w:p>
        </w:tc>
        <w:tc>
          <w:tcPr>
            <w:tcW w:w="1134" w:type="dxa"/>
            <w:tcBorders>
              <w:top w:val="single" w:color="auto" w:sz="4" w:space="0"/>
              <w:left w:val="single" w:color="auto" w:sz="4" w:space="0"/>
              <w:bottom w:val="single" w:color="auto" w:sz="4" w:space="0"/>
              <w:right w:val="single" w:color="auto" w:sz="4" w:space="0"/>
            </w:tcBorders>
            <w:vAlign w:val="center"/>
          </w:tcPr>
          <w:p w14:paraId="2696A666">
            <w:pPr>
              <w:jc w:val="center"/>
              <w:rPr>
                <w:rStyle w:val="17"/>
                <w:sz w:val="16"/>
                <w:szCs w:val="16"/>
              </w:rPr>
            </w:pPr>
          </w:p>
        </w:tc>
      </w:tr>
      <w:tr w14:paraId="3FECF1BE">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EEE0E02">
            <w:pPr>
              <w:jc w:val="center"/>
              <w:rPr>
                <w:iCs/>
                <w:color w:val="000000"/>
                <w:sz w:val="16"/>
                <w:szCs w:val="16"/>
              </w:rPr>
            </w:pPr>
            <w:r>
              <w:rPr>
                <w:iCs/>
                <w:color w:val="000000"/>
                <w:sz w:val="16"/>
                <w:szCs w:val="16"/>
              </w:rPr>
              <w:t>59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D9C712B">
            <w:pPr>
              <w:jc w:val="center"/>
              <w:rPr>
                <w:color w:val="000000"/>
                <w:sz w:val="16"/>
                <w:szCs w:val="16"/>
              </w:rPr>
            </w:pPr>
            <w:r>
              <w:rPr>
                <w:color w:val="000000"/>
                <w:sz w:val="16"/>
                <w:szCs w:val="16"/>
              </w:rPr>
              <w:t>Recipiente para empaque de alimentos personal</w:t>
            </w:r>
          </w:p>
        </w:tc>
        <w:tc>
          <w:tcPr>
            <w:tcW w:w="1276" w:type="dxa"/>
            <w:tcBorders>
              <w:top w:val="single" w:color="auto" w:sz="4" w:space="0"/>
              <w:left w:val="single" w:color="auto" w:sz="4" w:space="0"/>
              <w:bottom w:val="single" w:color="auto" w:sz="4" w:space="0"/>
              <w:right w:val="single" w:color="auto" w:sz="4" w:space="0"/>
            </w:tcBorders>
            <w:vAlign w:val="center"/>
          </w:tcPr>
          <w:p w14:paraId="3C3AFD51">
            <w:pPr>
              <w:jc w:val="center"/>
              <w:rPr>
                <w:rStyle w:val="17"/>
                <w:sz w:val="16"/>
                <w:szCs w:val="16"/>
              </w:rPr>
            </w:pPr>
            <w:r>
              <w:rPr>
                <w:color w:val="000000"/>
                <w:sz w:val="16"/>
                <w:szCs w:val="16"/>
              </w:rPr>
              <w:t>$ 11.667</w:t>
            </w:r>
          </w:p>
        </w:tc>
        <w:tc>
          <w:tcPr>
            <w:tcW w:w="1134" w:type="dxa"/>
            <w:tcBorders>
              <w:top w:val="single" w:color="auto" w:sz="4" w:space="0"/>
              <w:left w:val="single" w:color="auto" w:sz="4" w:space="0"/>
              <w:bottom w:val="single" w:color="auto" w:sz="4" w:space="0"/>
              <w:right w:val="single" w:color="auto" w:sz="4" w:space="0"/>
            </w:tcBorders>
            <w:vAlign w:val="center"/>
          </w:tcPr>
          <w:p w14:paraId="3E14D2EF">
            <w:pPr>
              <w:jc w:val="center"/>
              <w:rPr>
                <w:rStyle w:val="17"/>
                <w:sz w:val="16"/>
                <w:szCs w:val="16"/>
              </w:rPr>
            </w:pPr>
          </w:p>
        </w:tc>
      </w:tr>
      <w:tr w14:paraId="45122376">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002D47A">
            <w:pPr>
              <w:jc w:val="center"/>
              <w:rPr>
                <w:iCs/>
                <w:color w:val="000000"/>
                <w:sz w:val="16"/>
                <w:szCs w:val="16"/>
              </w:rPr>
            </w:pPr>
            <w:r>
              <w:rPr>
                <w:iCs/>
                <w:color w:val="000000"/>
                <w:sz w:val="16"/>
                <w:szCs w:val="16"/>
              </w:rPr>
              <w:t>60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79E069E">
            <w:pPr>
              <w:jc w:val="center"/>
              <w:rPr>
                <w:color w:val="000000"/>
                <w:sz w:val="16"/>
                <w:szCs w:val="16"/>
              </w:rPr>
            </w:pPr>
            <w:r>
              <w:rPr>
                <w:color w:val="000000"/>
                <w:sz w:val="16"/>
                <w:szCs w:val="16"/>
              </w:rPr>
              <w:t>Desayuno sorpresa</w:t>
            </w:r>
          </w:p>
        </w:tc>
        <w:tc>
          <w:tcPr>
            <w:tcW w:w="1276" w:type="dxa"/>
            <w:tcBorders>
              <w:top w:val="single" w:color="auto" w:sz="4" w:space="0"/>
              <w:left w:val="single" w:color="auto" w:sz="4" w:space="0"/>
              <w:bottom w:val="single" w:color="auto" w:sz="4" w:space="0"/>
              <w:right w:val="single" w:color="auto" w:sz="4" w:space="0"/>
            </w:tcBorders>
            <w:vAlign w:val="center"/>
          </w:tcPr>
          <w:p w14:paraId="4C7188FA">
            <w:pPr>
              <w:jc w:val="center"/>
              <w:rPr>
                <w:rStyle w:val="17"/>
                <w:sz w:val="16"/>
                <w:szCs w:val="16"/>
              </w:rPr>
            </w:pPr>
            <w:r>
              <w:rPr>
                <w:color w:val="000000"/>
                <w:sz w:val="16"/>
                <w:szCs w:val="16"/>
              </w:rPr>
              <w:t>$ 183.333</w:t>
            </w:r>
          </w:p>
        </w:tc>
        <w:tc>
          <w:tcPr>
            <w:tcW w:w="1134" w:type="dxa"/>
            <w:tcBorders>
              <w:top w:val="single" w:color="auto" w:sz="4" w:space="0"/>
              <w:left w:val="single" w:color="auto" w:sz="4" w:space="0"/>
              <w:bottom w:val="single" w:color="auto" w:sz="4" w:space="0"/>
              <w:right w:val="single" w:color="auto" w:sz="4" w:space="0"/>
            </w:tcBorders>
            <w:vAlign w:val="center"/>
          </w:tcPr>
          <w:p w14:paraId="3AA0C77F">
            <w:pPr>
              <w:jc w:val="center"/>
              <w:rPr>
                <w:rStyle w:val="17"/>
                <w:sz w:val="16"/>
                <w:szCs w:val="16"/>
              </w:rPr>
            </w:pPr>
          </w:p>
        </w:tc>
      </w:tr>
      <w:tr w14:paraId="073FFD5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3E734EA">
            <w:pPr>
              <w:jc w:val="center"/>
              <w:rPr>
                <w:iCs/>
                <w:color w:val="000000"/>
                <w:sz w:val="16"/>
                <w:szCs w:val="16"/>
              </w:rPr>
            </w:pPr>
            <w:r>
              <w:rPr>
                <w:iCs/>
                <w:color w:val="000000"/>
                <w:sz w:val="16"/>
                <w:szCs w:val="16"/>
              </w:rPr>
              <w:t>61</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7E5E70D">
            <w:pPr>
              <w:jc w:val="center"/>
              <w:rPr>
                <w:color w:val="000000"/>
                <w:sz w:val="16"/>
                <w:szCs w:val="16"/>
              </w:rPr>
            </w:pPr>
            <w:r>
              <w:rPr>
                <w:color w:val="000000"/>
                <w:sz w:val="16"/>
                <w:szCs w:val="16"/>
              </w:rPr>
              <w:t xml:space="preserve"> 01 boleto o bono abierto de ingreso a sala de cine de lunes a domingos sin restricción de horario, proyección película de cartelera formato 2D y 3D valido para todas las sucursales en funcionamiento en el área del Departamento de policía de San Andrés, Providencia Y Santa Catalina</w:t>
            </w:r>
          </w:p>
        </w:tc>
        <w:tc>
          <w:tcPr>
            <w:tcW w:w="1276" w:type="dxa"/>
            <w:tcBorders>
              <w:top w:val="single" w:color="auto" w:sz="4" w:space="0"/>
              <w:left w:val="single" w:color="auto" w:sz="4" w:space="0"/>
              <w:bottom w:val="single" w:color="auto" w:sz="4" w:space="0"/>
              <w:right w:val="single" w:color="auto" w:sz="4" w:space="0"/>
            </w:tcBorders>
            <w:vAlign w:val="center"/>
          </w:tcPr>
          <w:p w14:paraId="35BB390B">
            <w:pPr>
              <w:jc w:val="center"/>
              <w:rPr>
                <w:rStyle w:val="17"/>
                <w:sz w:val="16"/>
                <w:szCs w:val="16"/>
              </w:rPr>
            </w:pPr>
            <w:r>
              <w:rPr>
                <w:color w:val="000000"/>
                <w:sz w:val="16"/>
                <w:szCs w:val="16"/>
              </w:rPr>
              <w:t>$ 65.333</w:t>
            </w:r>
          </w:p>
        </w:tc>
        <w:tc>
          <w:tcPr>
            <w:tcW w:w="1134" w:type="dxa"/>
            <w:tcBorders>
              <w:top w:val="single" w:color="auto" w:sz="4" w:space="0"/>
              <w:left w:val="single" w:color="auto" w:sz="4" w:space="0"/>
              <w:bottom w:val="single" w:color="auto" w:sz="4" w:space="0"/>
              <w:right w:val="single" w:color="auto" w:sz="4" w:space="0"/>
            </w:tcBorders>
            <w:vAlign w:val="center"/>
          </w:tcPr>
          <w:p w14:paraId="6A883AAD">
            <w:pPr>
              <w:jc w:val="center"/>
              <w:rPr>
                <w:rStyle w:val="17"/>
                <w:sz w:val="16"/>
                <w:szCs w:val="16"/>
              </w:rPr>
            </w:pPr>
          </w:p>
        </w:tc>
      </w:tr>
      <w:tr w14:paraId="72BEC785">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CE64A5F">
            <w:pPr>
              <w:jc w:val="center"/>
              <w:rPr>
                <w:iCs/>
                <w:color w:val="000000"/>
                <w:sz w:val="16"/>
                <w:szCs w:val="16"/>
              </w:rPr>
            </w:pPr>
            <w:r>
              <w:rPr>
                <w:iCs/>
                <w:color w:val="000000"/>
                <w:sz w:val="16"/>
                <w:szCs w:val="16"/>
              </w:rPr>
              <w:t>62</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9BFE398">
            <w:pPr>
              <w:jc w:val="center"/>
              <w:rPr>
                <w:color w:val="000000"/>
                <w:sz w:val="16"/>
                <w:szCs w:val="16"/>
              </w:rPr>
            </w:pPr>
            <w:r>
              <w:rPr>
                <w:color w:val="000000"/>
                <w:sz w:val="16"/>
                <w:szCs w:val="16"/>
              </w:rPr>
              <w:t xml:space="preserve">Hula-hula </w:t>
            </w:r>
          </w:p>
        </w:tc>
        <w:tc>
          <w:tcPr>
            <w:tcW w:w="1276" w:type="dxa"/>
            <w:tcBorders>
              <w:top w:val="single" w:color="auto" w:sz="4" w:space="0"/>
              <w:left w:val="single" w:color="auto" w:sz="4" w:space="0"/>
              <w:bottom w:val="single" w:color="auto" w:sz="4" w:space="0"/>
              <w:right w:val="single" w:color="auto" w:sz="4" w:space="0"/>
            </w:tcBorders>
            <w:vAlign w:val="center"/>
          </w:tcPr>
          <w:p w14:paraId="2F31486E">
            <w:pPr>
              <w:jc w:val="center"/>
              <w:rPr>
                <w:rStyle w:val="17"/>
                <w:sz w:val="16"/>
                <w:szCs w:val="16"/>
              </w:rPr>
            </w:pPr>
            <w:r>
              <w:rPr>
                <w:color w:val="000000"/>
                <w:sz w:val="16"/>
                <w:szCs w:val="16"/>
              </w:rPr>
              <w:t>$ 56.000</w:t>
            </w:r>
          </w:p>
        </w:tc>
        <w:tc>
          <w:tcPr>
            <w:tcW w:w="1134" w:type="dxa"/>
            <w:tcBorders>
              <w:top w:val="single" w:color="auto" w:sz="4" w:space="0"/>
              <w:left w:val="single" w:color="auto" w:sz="4" w:space="0"/>
              <w:bottom w:val="single" w:color="auto" w:sz="4" w:space="0"/>
              <w:right w:val="single" w:color="auto" w:sz="4" w:space="0"/>
            </w:tcBorders>
            <w:vAlign w:val="center"/>
          </w:tcPr>
          <w:p w14:paraId="10B45F75">
            <w:pPr>
              <w:jc w:val="center"/>
              <w:rPr>
                <w:rStyle w:val="17"/>
                <w:sz w:val="16"/>
                <w:szCs w:val="16"/>
              </w:rPr>
            </w:pPr>
          </w:p>
        </w:tc>
      </w:tr>
      <w:tr w14:paraId="2CC8DD1B">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1BF9261D">
            <w:pPr>
              <w:jc w:val="center"/>
              <w:rPr>
                <w:iCs/>
                <w:color w:val="000000"/>
                <w:sz w:val="16"/>
                <w:szCs w:val="16"/>
              </w:rPr>
            </w:pPr>
            <w:r>
              <w:rPr>
                <w:iCs/>
                <w:color w:val="000000"/>
                <w:sz w:val="16"/>
                <w:szCs w:val="16"/>
              </w:rPr>
              <w:t>63</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037F67C">
            <w:pPr>
              <w:jc w:val="center"/>
              <w:rPr>
                <w:color w:val="000000"/>
                <w:sz w:val="16"/>
                <w:szCs w:val="16"/>
              </w:rPr>
            </w:pPr>
            <w:r>
              <w:rPr>
                <w:color w:val="000000"/>
                <w:sz w:val="16"/>
                <w:szCs w:val="16"/>
              </w:rPr>
              <w:t>Desayuno, almuerzo o cena, tipo bufet en zona hotelera del archipiélago, y/o donde requiera el supervisor.</w:t>
            </w:r>
          </w:p>
        </w:tc>
        <w:tc>
          <w:tcPr>
            <w:tcW w:w="1276" w:type="dxa"/>
            <w:tcBorders>
              <w:top w:val="single" w:color="auto" w:sz="4" w:space="0"/>
              <w:left w:val="single" w:color="auto" w:sz="4" w:space="0"/>
              <w:bottom w:val="single" w:color="auto" w:sz="4" w:space="0"/>
              <w:right w:val="single" w:color="auto" w:sz="4" w:space="0"/>
            </w:tcBorders>
            <w:vAlign w:val="center"/>
          </w:tcPr>
          <w:p w14:paraId="6744305D">
            <w:pPr>
              <w:jc w:val="center"/>
              <w:rPr>
                <w:rStyle w:val="17"/>
                <w:sz w:val="16"/>
                <w:szCs w:val="16"/>
              </w:rPr>
            </w:pPr>
            <w:r>
              <w:rPr>
                <w:color w:val="000000"/>
                <w:sz w:val="16"/>
                <w:szCs w:val="16"/>
              </w:rPr>
              <w:t>$ 170.000</w:t>
            </w:r>
          </w:p>
        </w:tc>
        <w:tc>
          <w:tcPr>
            <w:tcW w:w="1134" w:type="dxa"/>
            <w:tcBorders>
              <w:top w:val="single" w:color="auto" w:sz="4" w:space="0"/>
              <w:left w:val="single" w:color="auto" w:sz="4" w:space="0"/>
              <w:bottom w:val="single" w:color="auto" w:sz="4" w:space="0"/>
              <w:right w:val="single" w:color="auto" w:sz="4" w:space="0"/>
            </w:tcBorders>
            <w:vAlign w:val="center"/>
          </w:tcPr>
          <w:p w14:paraId="3E004E4E">
            <w:pPr>
              <w:jc w:val="center"/>
              <w:rPr>
                <w:rStyle w:val="17"/>
                <w:sz w:val="16"/>
                <w:szCs w:val="16"/>
              </w:rPr>
            </w:pPr>
          </w:p>
        </w:tc>
      </w:tr>
      <w:tr w14:paraId="17E28B6C">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30D71553">
            <w:pPr>
              <w:jc w:val="center"/>
              <w:rPr>
                <w:iCs/>
                <w:color w:val="000000"/>
                <w:sz w:val="16"/>
                <w:szCs w:val="16"/>
              </w:rPr>
            </w:pPr>
            <w:r>
              <w:rPr>
                <w:iCs/>
                <w:color w:val="000000"/>
                <w:sz w:val="16"/>
                <w:szCs w:val="16"/>
              </w:rPr>
              <w:t>64</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659D3B0">
            <w:pPr>
              <w:jc w:val="center"/>
              <w:rPr>
                <w:color w:val="000000"/>
                <w:sz w:val="16"/>
                <w:szCs w:val="16"/>
              </w:rPr>
            </w:pPr>
            <w:r>
              <w:rPr>
                <w:color w:val="000000"/>
                <w:sz w:val="16"/>
                <w:szCs w:val="16"/>
              </w:rPr>
              <w:t>Buñuelo de 60 gramos</w:t>
            </w:r>
          </w:p>
        </w:tc>
        <w:tc>
          <w:tcPr>
            <w:tcW w:w="1276" w:type="dxa"/>
            <w:tcBorders>
              <w:top w:val="single" w:color="auto" w:sz="4" w:space="0"/>
              <w:left w:val="single" w:color="auto" w:sz="4" w:space="0"/>
              <w:bottom w:val="single" w:color="auto" w:sz="4" w:space="0"/>
              <w:right w:val="single" w:color="auto" w:sz="4" w:space="0"/>
            </w:tcBorders>
            <w:vAlign w:val="center"/>
          </w:tcPr>
          <w:p w14:paraId="5EA9760C">
            <w:pPr>
              <w:jc w:val="center"/>
              <w:rPr>
                <w:rStyle w:val="17"/>
                <w:sz w:val="16"/>
                <w:szCs w:val="16"/>
              </w:rPr>
            </w:pPr>
            <w:r>
              <w:rPr>
                <w:color w:val="000000"/>
                <w:sz w:val="16"/>
                <w:szCs w:val="16"/>
              </w:rPr>
              <w:t>$ 6.667</w:t>
            </w:r>
          </w:p>
        </w:tc>
        <w:tc>
          <w:tcPr>
            <w:tcW w:w="1134" w:type="dxa"/>
            <w:tcBorders>
              <w:top w:val="single" w:color="auto" w:sz="4" w:space="0"/>
              <w:left w:val="single" w:color="auto" w:sz="4" w:space="0"/>
              <w:bottom w:val="single" w:color="auto" w:sz="4" w:space="0"/>
              <w:right w:val="single" w:color="auto" w:sz="4" w:space="0"/>
            </w:tcBorders>
            <w:vAlign w:val="center"/>
          </w:tcPr>
          <w:p w14:paraId="26229609">
            <w:pPr>
              <w:jc w:val="center"/>
              <w:rPr>
                <w:rStyle w:val="17"/>
                <w:sz w:val="16"/>
                <w:szCs w:val="16"/>
              </w:rPr>
            </w:pPr>
          </w:p>
        </w:tc>
      </w:tr>
      <w:tr w14:paraId="57E11A18">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90B71E4">
            <w:pPr>
              <w:jc w:val="center"/>
              <w:rPr>
                <w:iCs/>
                <w:color w:val="000000"/>
                <w:sz w:val="16"/>
                <w:szCs w:val="16"/>
              </w:rPr>
            </w:pPr>
            <w:r>
              <w:rPr>
                <w:iCs/>
                <w:color w:val="000000"/>
                <w:sz w:val="16"/>
                <w:szCs w:val="16"/>
              </w:rPr>
              <w:t>65</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71D38DA">
            <w:pPr>
              <w:jc w:val="center"/>
              <w:rPr>
                <w:color w:val="000000"/>
                <w:sz w:val="16"/>
                <w:szCs w:val="16"/>
              </w:rPr>
            </w:pPr>
            <w:r>
              <w:rPr>
                <w:color w:val="000000"/>
                <w:sz w:val="16"/>
                <w:szCs w:val="16"/>
              </w:rPr>
              <w:t>Porción de natilla de 70 gramos</w:t>
            </w:r>
          </w:p>
        </w:tc>
        <w:tc>
          <w:tcPr>
            <w:tcW w:w="1276" w:type="dxa"/>
            <w:tcBorders>
              <w:top w:val="single" w:color="auto" w:sz="4" w:space="0"/>
              <w:left w:val="single" w:color="auto" w:sz="4" w:space="0"/>
              <w:bottom w:val="single" w:color="auto" w:sz="4" w:space="0"/>
              <w:right w:val="single" w:color="auto" w:sz="4" w:space="0"/>
            </w:tcBorders>
            <w:vAlign w:val="center"/>
          </w:tcPr>
          <w:p w14:paraId="1CE9F02E">
            <w:pPr>
              <w:jc w:val="center"/>
              <w:rPr>
                <w:rStyle w:val="17"/>
                <w:sz w:val="16"/>
                <w:szCs w:val="16"/>
              </w:rPr>
            </w:pPr>
            <w:r>
              <w:rPr>
                <w:color w:val="000000"/>
                <w:sz w:val="16"/>
                <w:szCs w:val="16"/>
              </w:rPr>
              <w:t>$ 8.667</w:t>
            </w:r>
          </w:p>
        </w:tc>
        <w:tc>
          <w:tcPr>
            <w:tcW w:w="1134" w:type="dxa"/>
            <w:tcBorders>
              <w:top w:val="single" w:color="auto" w:sz="4" w:space="0"/>
              <w:left w:val="single" w:color="auto" w:sz="4" w:space="0"/>
              <w:bottom w:val="single" w:color="auto" w:sz="4" w:space="0"/>
              <w:right w:val="single" w:color="auto" w:sz="4" w:space="0"/>
            </w:tcBorders>
            <w:vAlign w:val="center"/>
          </w:tcPr>
          <w:p w14:paraId="55AFE495">
            <w:pPr>
              <w:jc w:val="center"/>
              <w:rPr>
                <w:rStyle w:val="17"/>
                <w:sz w:val="16"/>
                <w:szCs w:val="16"/>
              </w:rPr>
            </w:pPr>
          </w:p>
        </w:tc>
      </w:tr>
      <w:tr w14:paraId="374E669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1B2EF1F">
            <w:pPr>
              <w:jc w:val="center"/>
              <w:rPr>
                <w:iCs/>
                <w:color w:val="000000"/>
                <w:sz w:val="16"/>
                <w:szCs w:val="16"/>
              </w:rPr>
            </w:pPr>
            <w:r>
              <w:rPr>
                <w:iCs/>
                <w:color w:val="000000"/>
                <w:sz w:val="16"/>
                <w:szCs w:val="16"/>
              </w:rPr>
              <w:t>66</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88C6162">
            <w:pPr>
              <w:jc w:val="center"/>
              <w:rPr>
                <w:color w:val="000000"/>
                <w:sz w:val="16"/>
                <w:szCs w:val="16"/>
              </w:rPr>
            </w:pPr>
            <w:r>
              <w:rPr>
                <w:color w:val="000000"/>
                <w:sz w:val="16"/>
                <w:szCs w:val="16"/>
              </w:rPr>
              <w:t>Tour visita a los cayos del archipiélago</w:t>
            </w:r>
          </w:p>
        </w:tc>
        <w:tc>
          <w:tcPr>
            <w:tcW w:w="1276" w:type="dxa"/>
            <w:tcBorders>
              <w:top w:val="single" w:color="auto" w:sz="4" w:space="0"/>
              <w:left w:val="single" w:color="auto" w:sz="4" w:space="0"/>
              <w:bottom w:val="single" w:color="auto" w:sz="4" w:space="0"/>
              <w:right w:val="single" w:color="auto" w:sz="4" w:space="0"/>
            </w:tcBorders>
            <w:vAlign w:val="center"/>
          </w:tcPr>
          <w:p w14:paraId="79EA254A">
            <w:pPr>
              <w:jc w:val="center"/>
              <w:rPr>
                <w:rStyle w:val="17"/>
                <w:sz w:val="16"/>
                <w:szCs w:val="16"/>
              </w:rPr>
            </w:pPr>
            <w:r>
              <w:rPr>
                <w:color w:val="000000"/>
                <w:sz w:val="16"/>
                <w:szCs w:val="16"/>
              </w:rPr>
              <w:t>$ 290.000</w:t>
            </w:r>
          </w:p>
        </w:tc>
        <w:tc>
          <w:tcPr>
            <w:tcW w:w="1134" w:type="dxa"/>
            <w:tcBorders>
              <w:top w:val="single" w:color="auto" w:sz="4" w:space="0"/>
              <w:left w:val="single" w:color="auto" w:sz="4" w:space="0"/>
              <w:bottom w:val="single" w:color="auto" w:sz="4" w:space="0"/>
              <w:right w:val="single" w:color="auto" w:sz="4" w:space="0"/>
            </w:tcBorders>
            <w:vAlign w:val="center"/>
          </w:tcPr>
          <w:p w14:paraId="26A58790">
            <w:pPr>
              <w:jc w:val="center"/>
              <w:rPr>
                <w:rStyle w:val="17"/>
                <w:sz w:val="16"/>
                <w:szCs w:val="16"/>
              </w:rPr>
            </w:pPr>
          </w:p>
        </w:tc>
      </w:tr>
      <w:tr w14:paraId="2A2E4017">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5C1BEE9">
            <w:pPr>
              <w:jc w:val="center"/>
              <w:rPr>
                <w:iCs/>
                <w:color w:val="000000"/>
                <w:sz w:val="16"/>
                <w:szCs w:val="16"/>
              </w:rPr>
            </w:pPr>
            <w:r>
              <w:rPr>
                <w:iCs/>
                <w:color w:val="000000"/>
                <w:sz w:val="16"/>
                <w:szCs w:val="16"/>
              </w:rPr>
              <w:t>67</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04C5E29D">
            <w:pPr>
              <w:jc w:val="center"/>
              <w:rPr>
                <w:color w:val="000000"/>
                <w:sz w:val="16"/>
                <w:szCs w:val="16"/>
              </w:rPr>
            </w:pPr>
            <w:r>
              <w:rPr>
                <w:color w:val="000000"/>
                <w:sz w:val="16"/>
                <w:szCs w:val="16"/>
              </w:rPr>
              <w:t>Alquiler de bicicleta.</w:t>
            </w:r>
          </w:p>
        </w:tc>
        <w:tc>
          <w:tcPr>
            <w:tcW w:w="1276" w:type="dxa"/>
            <w:tcBorders>
              <w:top w:val="single" w:color="auto" w:sz="4" w:space="0"/>
              <w:left w:val="single" w:color="auto" w:sz="4" w:space="0"/>
              <w:bottom w:val="single" w:color="auto" w:sz="4" w:space="0"/>
              <w:right w:val="single" w:color="auto" w:sz="4" w:space="0"/>
            </w:tcBorders>
            <w:vAlign w:val="center"/>
          </w:tcPr>
          <w:p w14:paraId="1E1566C0">
            <w:pPr>
              <w:jc w:val="center"/>
              <w:rPr>
                <w:color w:val="000000"/>
                <w:sz w:val="16"/>
                <w:szCs w:val="16"/>
              </w:rPr>
            </w:pPr>
            <w:r>
              <w:rPr>
                <w:color w:val="000000"/>
                <w:sz w:val="16"/>
                <w:szCs w:val="16"/>
              </w:rPr>
              <w:t>$ 80.000</w:t>
            </w:r>
          </w:p>
        </w:tc>
        <w:tc>
          <w:tcPr>
            <w:tcW w:w="1134" w:type="dxa"/>
            <w:tcBorders>
              <w:top w:val="single" w:color="auto" w:sz="4" w:space="0"/>
              <w:left w:val="single" w:color="auto" w:sz="4" w:space="0"/>
              <w:bottom w:val="single" w:color="auto" w:sz="4" w:space="0"/>
              <w:right w:val="single" w:color="auto" w:sz="4" w:space="0"/>
            </w:tcBorders>
            <w:vAlign w:val="center"/>
          </w:tcPr>
          <w:p w14:paraId="3613A1AD">
            <w:pPr>
              <w:jc w:val="center"/>
              <w:rPr>
                <w:color w:val="000000"/>
                <w:sz w:val="16"/>
                <w:szCs w:val="16"/>
              </w:rPr>
            </w:pPr>
          </w:p>
        </w:tc>
      </w:tr>
      <w:tr w14:paraId="4504D6D2">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4B5D8ED1">
            <w:pPr>
              <w:jc w:val="center"/>
              <w:rPr>
                <w:iCs/>
                <w:color w:val="000000"/>
                <w:sz w:val="16"/>
                <w:szCs w:val="16"/>
              </w:rPr>
            </w:pPr>
            <w:r>
              <w:rPr>
                <w:iCs/>
                <w:color w:val="000000"/>
                <w:sz w:val="16"/>
                <w:szCs w:val="16"/>
              </w:rPr>
              <w:t>68</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F3CC74F">
            <w:pPr>
              <w:jc w:val="center"/>
              <w:rPr>
                <w:color w:val="000000"/>
                <w:sz w:val="16"/>
                <w:szCs w:val="16"/>
              </w:rPr>
            </w:pPr>
            <w:r>
              <w:rPr>
                <w:color w:val="000000"/>
                <w:sz w:val="16"/>
                <w:szCs w:val="16"/>
              </w:rPr>
              <w:t xml:space="preserve">Pasa día turístico en el territorio insular </w:t>
            </w:r>
          </w:p>
        </w:tc>
        <w:tc>
          <w:tcPr>
            <w:tcW w:w="1276" w:type="dxa"/>
            <w:tcBorders>
              <w:top w:val="single" w:color="auto" w:sz="4" w:space="0"/>
              <w:left w:val="single" w:color="auto" w:sz="4" w:space="0"/>
              <w:bottom w:val="single" w:color="auto" w:sz="4" w:space="0"/>
              <w:right w:val="single" w:color="auto" w:sz="4" w:space="0"/>
            </w:tcBorders>
            <w:vAlign w:val="center"/>
          </w:tcPr>
          <w:p w14:paraId="37E29D05">
            <w:pPr>
              <w:jc w:val="center"/>
              <w:rPr>
                <w:color w:val="000000"/>
                <w:sz w:val="16"/>
                <w:szCs w:val="16"/>
              </w:rPr>
            </w:pPr>
            <w:r>
              <w:rPr>
                <w:color w:val="000000"/>
                <w:sz w:val="16"/>
                <w:szCs w:val="16"/>
              </w:rPr>
              <w:t>$ 290.000</w:t>
            </w:r>
          </w:p>
        </w:tc>
        <w:tc>
          <w:tcPr>
            <w:tcW w:w="1134" w:type="dxa"/>
            <w:tcBorders>
              <w:top w:val="single" w:color="auto" w:sz="4" w:space="0"/>
              <w:left w:val="single" w:color="auto" w:sz="4" w:space="0"/>
              <w:bottom w:val="single" w:color="auto" w:sz="4" w:space="0"/>
              <w:right w:val="single" w:color="auto" w:sz="4" w:space="0"/>
            </w:tcBorders>
            <w:vAlign w:val="center"/>
          </w:tcPr>
          <w:p w14:paraId="0BAE9E8A">
            <w:pPr>
              <w:jc w:val="center"/>
              <w:rPr>
                <w:color w:val="000000"/>
                <w:sz w:val="16"/>
                <w:szCs w:val="16"/>
              </w:rPr>
            </w:pPr>
          </w:p>
        </w:tc>
      </w:tr>
      <w:tr w14:paraId="0001DDBD">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5B20317">
            <w:pPr>
              <w:jc w:val="center"/>
              <w:rPr>
                <w:iCs/>
                <w:color w:val="000000"/>
                <w:sz w:val="16"/>
                <w:szCs w:val="16"/>
              </w:rPr>
            </w:pPr>
            <w:r>
              <w:rPr>
                <w:iCs/>
                <w:color w:val="000000"/>
                <w:sz w:val="16"/>
                <w:szCs w:val="16"/>
              </w:rPr>
              <w:t>69</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792D6A29">
            <w:pPr>
              <w:jc w:val="center"/>
              <w:rPr>
                <w:color w:val="000000"/>
                <w:sz w:val="16"/>
                <w:szCs w:val="16"/>
              </w:rPr>
            </w:pPr>
            <w:r>
              <w:rPr>
                <w:color w:val="000000"/>
                <w:sz w:val="16"/>
                <w:szCs w:val="16"/>
              </w:rPr>
              <w:t>Cupcake</w:t>
            </w:r>
          </w:p>
        </w:tc>
        <w:tc>
          <w:tcPr>
            <w:tcW w:w="1276" w:type="dxa"/>
            <w:tcBorders>
              <w:top w:val="single" w:color="auto" w:sz="4" w:space="0"/>
              <w:left w:val="single" w:color="auto" w:sz="4" w:space="0"/>
              <w:bottom w:val="single" w:color="auto" w:sz="4" w:space="0"/>
              <w:right w:val="single" w:color="auto" w:sz="4" w:space="0"/>
            </w:tcBorders>
            <w:vAlign w:val="center"/>
          </w:tcPr>
          <w:p w14:paraId="57400FB9">
            <w:pPr>
              <w:jc w:val="center"/>
              <w:rPr>
                <w:color w:val="000000"/>
                <w:sz w:val="16"/>
                <w:szCs w:val="16"/>
              </w:rPr>
            </w:pPr>
            <w:r>
              <w:rPr>
                <w:color w:val="000000"/>
                <w:sz w:val="16"/>
                <w:szCs w:val="16"/>
              </w:rPr>
              <w:t>$ 15.333</w:t>
            </w:r>
          </w:p>
        </w:tc>
        <w:tc>
          <w:tcPr>
            <w:tcW w:w="1134" w:type="dxa"/>
            <w:tcBorders>
              <w:top w:val="single" w:color="auto" w:sz="4" w:space="0"/>
              <w:left w:val="single" w:color="auto" w:sz="4" w:space="0"/>
              <w:bottom w:val="single" w:color="auto" w:sz="4" w:space="0"/>
              <w:right w:val="single" w:color="auto" w:sz="4" w:space="0"/>
            </w:tcBorders>
            <w:vAlign w:val="center"/>
          </w:tcPr>
          <w:p w14:paraId="4FA820DF">
            <w:pPr>
              <w:jc w:val="center"/>
              <w:rPr>
                <w:color w:val="000000"/>
                <w:sz w:val="16"/>
                <w:szCs w:val="16"/>
              </w:rPr>
            </w:pPr>
          </w:p>
        </w:tc>
      </w:tr>
      <w:tr w14:paraId="48D704A0">
        <w:tblPrEx>
          <w:tblCellMar>
            <w:top w:w="0" w:type="dxa"/>
            <w:left w:w="108" w:type="dxa"/>
            <w:bottom w:w="0" w:type="dxa"/>
            <w:right w:w="108" w:type="dxa"/>
          </w:tblCellMar>
        </w:tblPrEx>
        <w:trPr>
          <w:trHeight w:val="14" w:hRule="atLeast"/>
        </w:trPr>
        <w:tc>
          <w:tcPr>
            <w:tcW w:w="710"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62A43D27">
            <w:pPr>
              <w:jc w:val="center"/>
              <w:rPr>
                <w:iCs/>
                <w:color w:val="000000"/>
                <w:sz w:val="16"/>
                <w:szCs w:val="16"/>
              </w:rPr>
            </w:pPr>
            <w:r>
              <w:rPr>
                <w:iCs/>
                <w:color w:val="000000"/>
                <w:sz w:val="16"/>
                <w:szCs w:val="16"/>
              </w:rPr>
              <w:t>70</w:t>
            </w:r>
          </w:p>
        </w:tc>
        <w:tc>
          <w:tcPr>
            <w:tcW w:w="7371" w:type="dxa"/>
            <w:tcBorders>
              <w:top w:val="single" w:color="auto" w:sz="4" w:space="0"/>
              <w:left w:val="single" w:color="auto" w:sz="4" w:space="0"/>
              <w:bottom w:val="single" w:color="auto" w:sz="4" w:space="0"/>
              <w:right w:val="single" w:color="auto" w:sz="4" w:space="0"/>
            </w:tcBorders>
            <w:shd w:val="clear" w:color="FFFFFF" w:fill="auto"/>
            <w:tcMar>
              <w:top w:w="0" w:type="dxa"/>
              <w:left w:w="108" w:type="dxa"/>
              <w:bottom w:w="0" w:type="dxa"/>
              <w:right w:w="108" w:type="dxa"/>
            </w:tcMar>
            <w:vAlign w:val="center"/>
          </w:tcPr>
          <w:p w14:paraId="51CAE26D">
            <w:pPr>
              <w:jc w:val="center"/>
              <w:rPr>
                <w:color w:val="000000"/>
                <w:sz w:val="16"/>
                <w:szCs w:val="16"/>
              </w:rPr>
            </w:pPr>
            <w:r>
              <w:rPr>
                <w:sz w:val="16"/>
                <w:szCs w:val="16"/>
              </w:rPr>
              <w:t xml:space="preserve">Torta, repostería para 10 personas con servilletas, tenedor en recipiente acorde a la celebración y bebida (gaseosa, marca reconocida).  </w:t>
            </w:r>
          </w:p>
        </w:tc>
        <w:tc>
          <w:tcPr>
            <w:tcW w:w="1276" w:type="dxa"/>
            <w:tcBorders>
              <w:top w:val="single" w:color="auto" w:sz="4" w:space="0"/>
              <w:left w:val="single" w:color="auto" w:sz="4" w:space="0"/>
              <w:bottom w:val="single" w:color="auto" w:sz="4" w:space="0"/>
              <w:right w:val="single" w:color="auto" w:sz="4" w:space="0"/>
            </w:tcBorders>
            <w:vAlign w:val="center"/>
          </w:tcPr>
          <w:p w14:paraId="08AB083F">
            <w:pPr>
              <w:jc w:val="center"/>
              <w:rPr>
                <w:color w:val="000000"/>
                <w:sz w:val="16"/>
                <w:szCs w:val="16"/>
              </w:rPr>
            </w:pPr>
            <w:r>
              <w:rPr>
                <w:color w:val="000000"/>
                <w:sz w:val="16"/>
                <w:szCs w:val="16"/>
              </w:rPr>
              <w:t>$ 216.667</w:t>
            </w:r>
          </w:p>
        </w:tc>
        <w:tc>
          <w:tcPr>
            <w:tcW w:w="1134" w:type="dxa"/>
            <w:tcBorders>
              <w:top w:val="single" w:color="auto" w:sz="4" w:space="0"/>
              <w:left w:val="single" w:color="auto" w:sz="4" w:space="0"/>
              <w:bottom w:val="single" w:color="auto" w:sz="4" w:space="0"/>
              <w:right w:val="single" w:color="auto" w:sz="4" w:space="0"/>
            </w:tcBorders>
            <w:vAlign w:val="center"/>
          </w:tcPr>
          <w:p w14:paraId="24681AC0">
            <w:pPr>
              <w:jc w:val="center"/>
              <w:rPr>
                <w:color w:val="000000"/>
                <w:sz w:val="16"/>
                <w:szCs w:val="16"/>
              </w:rPr>
            </w:pPr>
          </w:p>
        </w:tc>
      </w:tr>
    </w:tbl>
    <w:p w14:paraId="68F77EB8">
      <w:pPr>
        <w:autoSpaceDE/>
        <w:autoSpaceDN/>
        <w:jc w:val="both"/>
      </w:pPr>
    </w:p>
    <w:p w14:paraId="20BCCCA4">
      <w:pPr>
        <w:autoSpaceDE/>
        <w:autoSpaceDN/>
        <w:jc w:val="both"/>
      </w:pPr>
    </w:p>
    <w:p w14:paraId="4C7750B0">
      <w:pPr>
        <w:autoSpaceDE/>
        <w:autoSpaceDN/>
        <w:jc w:val="both"/>
      </w:pPr>
    </w:p>
    <w:p w14:paraId="49CB0F2C">
      <w:pPr>
        <w:autoSpaceDE/>
        <w:autoSpaceDN/>
        <w:jc w:val="both"/>
      </w:pPr>
      <w:r>
        <w:rPr>
          <w:b/>
        </w:rPr>
        <w:t>NOTA 1:</w:t>
      </w:r>
      <w:r>
        <w:t xml:space="preserve"> Si bien es cierto que en la estructuración del presente estudio previo se describen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w:t>
      </w:r>
      <w:r>
        <w:rPr>
          <w:b/>
        </w:rPr>
        <w:t>DOSCIENTOS DIEZ MILLONES DOSCIENTOS MIL PESOS ($210.200.000),</w:t>
      </w:r>
      <w:r>
        <w:t xml:space="preserve"> Moneda Legal Colombiana.</w:t>
      </w:r>
    </w:p>
    <w:p w14:paraId="0E11E354">
      <w:pPr>
        <w:autoSpaceDE/>
        <w:autoSpaceDN/>
        <w:jc w:val="both"/>
      </w:pPr>
    </w:p>
    <w:p w14:paraId="5F4AC6E9">
      <w:pPr>
        <w:autoSpaceDE/>
        <w:autoSpaceDN/>
        <w:jc w:val="both"/>
      </w:pPr>
      <w:r>
        <w:t>En tal sentido, teniendo en cuenta que se trata de un contrato de prestación de servicio, éste se ejecutará de acuerdo al requerimiento que se haga por parte del supervisor del contrato respecto a la cantidad del bien o servicio que se requiera.</w:t>
      </w:r>
    </w:p>
    <w:p w14:paraId="52BDB7BA">
      <w:pPr>
        <w:autoSpaceDE/>
        <w:autoSpaceDN/>
        <w:jc w:val="both"/>
      </w:pPr>
    </w:p>
    <w:p w14:paraId="533E47AA">
      <w:pPr>
        <w:autoSpaceDE/>
        <w:autoSpaceDN/>
        <w:jc w:val="both"/>
      </w:pPr>
      <w:r>
        <w:rPr>
          <w:b/>
        </w:rPr>
        <w:t>NOTA 2:</w:t>
      </w:r>
      <w:r>
        <w:t xml:space="preserve"> por ser un contrato de prestación de servicio </w:t>
      </w:r>
      <w:r>
        <w:rPr>
          <w:b/>
        </w:rPr>
        <w:t>ACTIVIDADES DE INTEGRACIÓN Y MEJORAMIENTO DE LA CALIDAD DE VIDA- COMPONENTE ASISTENCIA SOCIAL PARA EL PERSONAL DEL DEPARTAMENTO DE POLICÍA SAN ANDRÉS, PROVIDENCIA Y SANTA CATALINA Y ESPECIALIDADES</w:t>
      </w:r>
      <w:r>
        <w:t>. El Departamento de Policía San Andrés, Providencia y Santa Catalina, señala que el proceso de adjudicación se realizara a la propuesta, previo cumplimiento de los requisitos del orden económico, técnico y jurídico.</w:t>
      </w:r>
    </w:p>
    <w:p w14:paraId="17503095">
      <w:pPr>
        <w:autoSpaceDE/>
        <w:autoSpaceDN/>
        <w:jc w:val="both"/>
      </w:pPr>
    </w:p>
    <w:p w14:paraId="7A648636">
      <w:pPr>
        <w:autoSpaceDE/>
        <w:autoSpaceDN/>
        <w:jc w:val="both"/>
      </w:pPr>
      <w:r>
        <w:rPr>
          <w:b/>
        </w:rPr>
        <w:t>NOTA 3:</w:t>
      </w:r>
      <w:r>
        <w:t xml:space="preserve"> Se les recuerda a los proponentes que la propuesta que supere el valor unitario estimado por la entidad será rechazada. </w:t>
      </w:r>
    </w:p>
    <w:p w14:paraId="7D7DCDC2">
      <w:pPr>
        <w:autoSpaceDE/>
        <w:autoSpaceDN/>
        <w:jc w:val="both"/>
      </w:pPr>
    </w:p>
    <w:p w14:paraId="5E4B8D53">
      <w:pPr>
        <w:autoSpaceDE/>
        <w:autoSpaceDN/>
        <w:jc w:val="both"/>
      </w:pPr>
      <w:r>
        <w:rPr>
          <w:b/>
        </w:rPr>
        <w:t>NOTA 4:</w:t>
      </w:r>
      <w:r>
        <w:t xml:space="preserve"> Se les recuerda a los proponentes que en el SECOP II, en el módulo de cuestionario deberán ofrecer el 100% del presupuesto a contratar </w:t>
      </w:r>
      <w:r>
        <w:rPr>
          <w:b/>
        </w:rPr>
        <w:t>DOSCIENTOS DIEZ MILLONES DOSCIENTOS MIL PESOS ($210.200.000),</w:t>
      </w:r>
      <w:r>
        <w:t xml:space="preserve"> Moneda Legal Colombiana, EXENTO DE IVA, aspecto que será tenido en cuenta a la par de la oferta discriminada por ítem como lo requiere la entidad. So pena de ser rechazada la oferta por las causales de rechazo, en su numeral N.</w:t>
      </w:r>
    </w:p>
    <w:p w14:paraId="1379A11E">
      <w:pPr>
        <w:autoSpaceDE/>
        <w:autoSpaceDN/>
        <w:jc w:val="both"/>
      </w:pPr>
    </w:p>
    <w:p w14:paraId="3206345A">
      <w:pPr>
        <w:autoSpaceDE/>
        <w:autoSpaceDN/>
        <w:jc w:val="both"/>
      </w:pPr>
    </w:p>
    <w:p w14:paraId="33132C13">
      <w:pPr>
        <w:autoSpaceDE/>
        <w:autoSpaceDN/>
        <w:jc w:val="both"/>
      </w:pPr>
    </w:p>
    <w:p w14:paraId="018EA468">
      <w:pPr>
        <w:autoSpaceDE/>
        <w:autoSpaceDN/>
        <w:jc w:val="both"/>
      </w:pPr>
      <w:r>
        <w:t>FIRMA REPRESENTANTE LEGAL</w:t>
      </w:r>
      <w:r>
        <w:tab/>
      </w:r>
      <w:r>
        <w:t>________________________________________</w:t>
      </w:r>
    </w:p>
    <w:p w14:paraId="5845D28B">
      <w:pPr>
        <w:autoSpaceDE/>
        <w:autoSpaceDN/>
        <w:jc w:val="both"/>
      </w:pPr>
      <w:r>
        <w:t>NOMBRE REPRESENTANTE LEGAL________________________________________</w:t>
      </w:r>
    </w:p>
    <w:p w14:paraId="09AAF126">
      <w:pPr>
        <w:autoSpaceDE/>
        <w:autoSpaceDN/>
        <w:jc w:val="both"/>
      </w:pPr>
      <w:r>
        <w:t>DOCUMENTO IDENTIDAD</w:t>
      </w:r>
      <w:r>
        <w:tab/>
      </w:r>
      <w:r>
        <w:tab/>
      </w:r>
      <w:r>
        <w:t>________________________________________</w:t>
      </w:r>
    </w:p>
    <w:p w14:paraId="7DF1E4CA">
      <w:pPr>
        <w:autoSpaceDE/>
        <w:autoSpaceDN/>
        <w:jc w:val="both"/>
      </w:pPr>
      <w:r>
        <w:t>EMPRESA</w:t>
      </w:r>
      <w:r>
        <w:tab/>
      </w:r>
      <w:r>
        <w:tab/>
      </w:r>
      <w:r>
        <w:tab/>
      </w:r>
      <w:r>
        <w:tab/>
      </w:r>
      <w:r>
        <w:t>________________________________________</w:t>
      </w:r>
    </w:p>
    <w:p w14:paraId="7A15DB16">
      <w:pPr>
        <w:autoSpaceDE/>
        <w:autoSpaceDN/>
        <w:jc w:val="both"/>
      </w:pPr>
      <w:r>
        <w:t xml:space="preserve">NIT. No. </w:t>
      </w:r>
      <w:r>
        <w:tab/>
      </w:r>
      <w:r>
        <w:tab/>
      </w:r>
      <w:r>
        <w:tab/>
      </w:r>
      <w:r>
        <w:tab/>
      </w:r>
      <w:r>
        <w:t>________________________________________</w:t>
      </w:r>
    </w:p>
    <w:p w14:paraId="06422057">
      <w:pPr>
        <w:autoSpaceDE/>
        <w:autoSpaceDN/>
        <w:jc w:val="center"/>
        <w:rPr>
          <w:b/>
        </w:rPr>
      </w:pPr>
    </w:p>
    <w:p w14:paraId="62EB6A50">
      <w:pPr>
        <w:autoSpaceDE/>
        <w:autoSpaceDN/>
        <w:jc w:val="center"/>
        <w:rPr>
          <w:b/>
        </w:rPr>
      </w:pPr>
    </w:p>
    <w:p w14:paraId="353EB77B">
      <w:pPr>
        <w:autoSpaceDE/>
        <w:autoSpaceDN/>
        <w:jc w:val="center"/>
        <w:rPr>
          <w:b/>
        </w:rPr>
      </w:pPr>
    </w:p>
    <w:p w14:paraId="3EB4BB48">
      <w:pPr>
        <w:autoSpaceDE/>
        <w:autoSpaceDN/>
        <w:jc w:val="center"/>
        <w:rPr>
          <w:b/>
        </w:rPr>
      </w:pPr>
    </w:p>
    <w:p w14:paraId="257DC077">
      <w:pPr>
        <w:autoSpaceDE/>
        <w:autoSpaceDN/>
        <w:jc w:val="center"/>
        <w:rPr>
          <w:b/>
        </w:rPr>
      </w:pPr>
    </w:p>
    <w:p w14:paraId="04DC8E91">
      <w:pPr>
        <w:autoSpaceDE/>
        <w:autoSpaceDN/>
        <w:jc w:val="center"/>
        <w:rPr>
          <w:b/>
        </w:rPr>
      </w:pPr>
    </w:p>
    <w:p w14:paraId="2AB6602B">
      <w:pPr>
        <w:autoSpaceDE/>
        <w:autoSpaceDN/>
        <w:jc w:val="center"/>
        <w:rPr>
          <w:b/>
        </w:rPr>
      </w:pPr>
    </w:p>
    <w:p w14:paraId="1BE124B7">
      <w:pPr>
        <w:autoSpaceDE/>
        <w:autoSpaceDN/>
        <w:jc w:val="center"/>
        <w:rPr>
          <w:b/>
        </w:rPr>
      </w:pPr>
    </w:p>
    <w:p w14:paraId="665BBCCB">
      <w:pPr>
        <w:autoSpaceDE/>
        <w:autoSpaceDN/>
        <w:jc w:val="center"/>
        <w:rPr>
          <w:b/>
        </w:rPr>
      </w:pPr>
    </w:p>
    <w:p w14:paraId="43AC64FD">
      <w:pPr>
        <w:autoSpaceDE/>
        <w:autoSpaceDN/>
        <w:jc w:val="center"/>
        <w:rPr>
          <w:b/>
        </w:rPr>
      </w:pPr>
    </w:p>
    <w:p w14:paraId="0B0E232A">
      <w:pPr>
        <w:autoSpaceDE/>
        <w:autoSpaceDN/>
        <w:jc w:val="center"/>
        <w:rPr>
          <w:b/>
        </w:rPr>
      </w:pPr>
    </w:p>
    <w:p w14:paraId="7F7FAA46">
      <w:pPr>
        <w:autoSpaceDE/>
        <w:autoSpaceDN/>
        <w:jc w:val="center"/>
        <w:rPr>
          <w:b/>
        </w:rPr>
      </w:pPr>
    </w:p>
    <w:p w14:paraId="1FD4C8CB">
      <w:pPr>
        <w:autoSpaceDE/>
        <w:autoSpaceDN/>
        <w:jc w:val="center"/>
        <w:rPr>
          <w:b/>
        </w:rPr>
      </w:pPr>
    </w:p>
    <w:p w14:paraId="2ECD7EF9">
      <w:pPr>
        <w:autoSpaceDE/>
        <w:autoSpaceDN/>
        <w:jc w:val="center"/>
        <w:rPr>
          <w:b/>
        </w:rPr>
      </w:pPr>
    </w:p>
    <w:p w14:paraId="65F404E4">
      <w:pPr>
        <w:autoSpaceDE/>
        <w:autoSpaceDN/>
        <w:jc w:val="center"/>
        <w:rPr>
          <w:b/>
        </w:rPr>
      </w:pPr>
    </w:p>
    <w:p w14:paraId="29323DB2">
      <w:pPr>
        <w:autoSpaceDE/>
        <w:autoSpaceDN/>
        <w:jc w:val="center"/>
        <w:rPr>
          <w:b/>
        </w:rPr>
      </w:pPr>
    </w:p>
    <w:p w14:paraId="45290415">
      <w:pPr>
        <w:autoSpaceDE/>
        <w:autoSpaceDN/>
        <w:jc w:val="center"/>
        <w:rPr>
          <w:b/>
        </w:rPr>
      </w:pPr>
    </w:p>
    <w:p w14:paraId="62D65E68">
      <w:pPr>
        <w:autoSpaceDE/>
        <w:autoSpaceDN/>
        <w:jc w:val="center"/>
        <w:rPr>
          <w:b/>
        </w:rPr>
      </w:pPr>
    </w:p>
    <w:p w14:paraId="31742F36">
      <w:pPr>
        <w:autoSpaceDE/>
        <w:autoSpaceDN/>
        <w:jc w:val="center"/>
        <w:rPr>
          <w:b/>
        </w:rPr>
      </w:pPr>
    </w:p>
    <w:p w14:paraId="3A1B264A">
      <w:pPr>
        <w:autoSpaceDE/>
        <w:autoSpaceDN/>
        <w:jc w:val="center"/>
        <w:rPr>
          <w:b/>
        </w:rPr>
      </w:pPr>
    </w:p>
    <w:p w14:paraId="019AD642">
      <w:pPr>
        <w:autoSpaceDE/>
        <w:autoSpaceDN/>
        <w:jc w:val="center"/>
        <w:rPr>
          <w:b/>
        </w:rPr>
      </w:pPr>
    </w:p>
    <w:p w14:paraId="54CC5012">
      <w:pPr>
        <w:autoSpaceDE/>
        <w:autoSpaceDN/>
        <w:jc w:val="center"/>
        <w:rPr>
          <w:b/>
        </w:rPr>
      </w:pPr>
      <w:r>
        <w:rPr>
          <w:b/>
        </w:rPr>
        <w:t>FORMULARIO No. 5</w:t>
      </w:r>
    </w:p>
    <w:p w14:paraId="3D28A2F9">
      <w:pPr>
        <w:autoSpaceDE/>
        <w:autoSpaceDN/>
        <w:jc w:val="center"/>
        <w:rPr>
          <w:b/>
        </w:rPr>
      </w:pPr>
    </w:p>
    <w:p w14:paraId="5B00FB87">
      <w:pPr>
        <w:autoSpaceDE/>
        <w:autoSpaceDN/>
        <w:jc w:val="center"/>
        <w:rPr>
          <w:b/>
        </w:rPr>
      </w:pPr>
      <w:r>
        <w:rPr>
          <w:b/>
        </w:rPr>
        <w:t>SISTEMA DE GESTIÓN DE LA SEGURIDAD Y SALUD EN EL TRABAJO</w:t>
      </w:r>
    </w:p>
    <w:p w14:paraId="4FBE5869">
      <w:pPr>
        <w:autoSpaceDE/>
        <w:autoSpaceDN/>
        <w:jc w:val="both"/>
      </w:pPr>
    </w:p>
    <w:p w14:paraId="5452A356">
      <w:pPr>
        <w:autoSpaceDE/>
        <w:autoSpaceDN/>
        <w:jc w:val="both"/>
      </w:pPr>
      <w:r>
        <w:t>Ciudad, seleccionar la fecha.</w:t>
      </w:r>
    </w:p>
    <w:p w14:paraId="0151095D">
      <w:pPr>
        <w:autoSpaceDE/>
        <w:autoSpaceDN/>
        <w:jc w:val="both"/>
      </w:pPr>
    </w:p>
    <w:p w14:paraId="1CE0F693">
      <w:pPr>
        <w:autoSpaceDE/>
        <w:autoSpaceDN/>
        <w:jc w:val="both"/>
      </w:pPr>
      <w:r>
        <w:t>Señores.</w:t>
      </w:r>
    </w:p>
    <w:p w14:paraId="7D602B4F">
      <w:pPr>
        <w:autoSpaceDE/>
        <w:autoSpaceDN/>
        <w:jc w:val="both"/>
      </w:pPr>
      <w:r>
        <w:t>POLICÍA NACIONAL – DEPARTAMENTO POLICÍA SAN ANDRÉS, PROVIDENCIA Y SANTA CATALINA</w:t>
      </w:r>
    </w:p>
    <w:p w14:paraId="6D6A6D18">
      <w:pPr>
        <w:autoSpaceDE/>
        <w:autoSpaceDN/>
        <w:jc w:val="both"/>
      </w:pPr>
    </w:p>
    <w:p w14:paraId="19D6F19A">
      <w:pPr>
        <w:autoSpaceDE/>
        <w:autoSpaceDN/>
        <w:jc w:val="both"/>
      </w:pPr>
      <w:r>
        <w:t>Referencia: presentación sistema de gestión de la seguridad y salud en el trabajo para el proceso de Selección Abreviada de Menor cuantía Número PN DESAP SA MC 015 2026, cuyo objeto es “</w:t>
      </w:r>
      <w:r>
        <w:rPr>
          <w:b/>
        </w:rPr>
        <w:t>ACTIVIDADES DE INTEGRACIÓN Y MEJORAMIENTO DE LA CALIDAD DE VIDA- COMPONENTE ASISTENCIA SOCIAL PARA EL PERSONAL DEL DEPARTAMENTO DE POLICÍA SAN ANDRÉS, PROVIDENCIA Y SANTA CATALINA Y ESPECIALIDADES</w:t>
      </w:r>
      <w:r>
        <w:t>”.</w:t>
      </w:r>
    </w:p>
    <w:p w14:paraId="347F801A">
      <w:pPr>
        <w:autoSpaceDE/>
        <w:autoSpaceDN/>
        <w:jc w:val="both"/>
      </w:pPr>
    </w:p>
    <w:p w14:paraId="1A62461B">
      <w:pPr>
        <w:autoSpaceDE/>
        <w:autoSpaceDN/>
        <w:jc w:val="both"/>
      </w:pPr>
      <w:r>
        <w:t>El(los) suscrito(s) a saber: Nombre del representante legal de la sociedad, asociación, persona jurídica, consorcio, unión temporal.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728396C">
      <w:pPr>
        <w:autoSpaceDE/>
        <w:autoSpaceDN/>
        <w:jc w:val="both"/>
      </w:pPr>
    </w:p>
    <w:p w14:paraId="6D2FC63D">
      <w:pPr>
        <w:autoSpaceDE/>
        <w:autoSpaceDN/>
        <w:jc w:val="both"/>
      </w:pPr>
      <w:r>
        <w:t xml:space="preserve">La Policía Nacional, mediante la Resolución No. 03843 del 09/09/2019, prevé en el Artículo 2º, lo relacionado con la “Política del Sistema de Gestión de la Seguridad y Salud en el Trabajo de la Policía Nacional”, en lo siguiente:  </w:t>
      </w:r>
    </w:p>
    <w:p w14:paraId="5CD5027A">
      <w:pPr>
        <w:autoSpaceDE/>
        <w:autoSpaceDN/>
        <w:jc w:val="both"/>
      </w:pPr>
    </w:p>
    <w:p w14:paraId="72CCE6F2">
      <w:pPr>
        <w:autoSpaceDE/>
        <w:autoSpaceDN/>
        <w:jc w:val="both"/>
      </w:pPr>
      <w: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9C4CFF2">
      <w:pPr>
        <w:autoSpaceDE/>
        <w:autoSpaceDN/>
        <w:jc w:val="both"/>
      </w:pPr>
    </w:p>
    <w:p w14:paraId="4E6A3E78">
      <w:pPr>
        <w:autoSpaceDE/>
        <w:autoSpaceDN/>
        <w:jc w:val="both"/>
      </w:pPr>
      <w:r>
        <w:t>PERSONA JURÍDICA</w:t>
      </w:r>
    </w:p>
    <w:p w14:paraId="5CEB6D57">
      <w:pPr>
        <w:autoSpaceDE/>
        <w:autoSpaceDN/>
        <w:jc w:val="both"/>
      </w:pPr>
      <w: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ECE8416">
      <w:pPr>
        <w:autoSpaceDE/>
        <w:autoSpaceDN/>
        <w:jc w:val="both"/>
      </w:pPr>
    </w:p>
    <w:p w14:paraId="63AE25E5">
      <w:pPr>
        <w:autoSpaceDE/>
        <w:autoSpaceDN/>
        <w:jc w:val="both"/>
      </w:pPr>
      <w:r>
        <w:t>PERSONA NATURAL</w:t>
      </w:r>
    </w:p>
    <w:p w14:paraId="2AF09D3B">
      <w:pPr>
        <w:autoSpaceDE/>
        <w:autoSpaceDN/>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BCCAE82">
      <w:pPr>
        <w:autoSpaceDE/>
        <w:autoSpaceDN/>
        <w:jc w:val="both"/>
      </w:pPr>
      <w:r>
        <w:t>Nota: seleccionar, según corresponda.</w:t>
      </w:r>
    </w:p>
    <w:p w14:paraId="264F9568">
      <w:pPr>
        <w:autoSpaceDE/>
        <w:autoSpaceDN/>
        <w:jc w:val="both"/>
      </w:pPr>
    </w:p>
    <w:p w14:paraId="56238B13">
      <w:pPr>
        <w:autoSpaceDE/>
        <w:autoSpaceDN/>
        <w:jc w:val="both"/>
      </w:pPr>
      <w:r>
        <w:t xml:space="preserve">De igual manera en la ejecución del contrato adicional a los requerimientos exigidos para su ejecución, la persona natural o jurídica deberá: </w:t>
      </w:r>
    </w:p>
    <w:p w14:paraId="2C9B3F01">
      <w:pPr>
        <w:autoSpaceDE/>
        <w:autoSpaceDN/>
        <w:jc w:val="both"/>
      </w:pPr>
    </w:p>
    <w:p w14:paraId="5ACCE0CE">
      <w:pPr>
        <w:autoSpaceDE/>
        <w:autoSpaceDN/>
        <w:jc w:val="both"/>
      </w:pPr>
      <w:r>
        <w:t>•</w:t>
      </w:r>
      <w:r>
        <w:tab/>
      </w:r>
      <w: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0D917B4">
      <w:pPr>
        <w:autoSpaceDE/>
        <w:autoSpaceDN/>
        <w:jc w:val="both"/>
      </w:pPr>
    </w:p>
    <w:p w14:paraId="236F1834">
      <w:pPr>
        <w:autoSpaceDE/>
        <w:autoSpaceDN/>
        <w:jc w:val="both"/>
      </w:pPr>
      <w:r>
        <w:t>•</w:t>
      </w:r>
      <w:r>
        <w:tab/>
      </w:r>
      <w:r>
        <w:t xml:space="preserve">Participar en las actividades que la Policía Nacional desarrolle en materia de promoción y prevención de riesgos laborales. </w:t>
      </w:r>
    </w:p>
    <w:p w14:paraId="78004520">
      <w:pPr>
        <w:autoSpaceDE/>
        <w:autoSpaceDN/>
        <w:jc w:val="both"/>
      </w:pPr>
    </w:p>
    <w:p w14:paraId="3D68D7D8">
      <w:pPr>
        <w:autoSpaceDE/>
        <w:autoSpaceDN/>
        <w:jc w:val="both"/>
      </w:pPr>
      <w:r>
        <w:t>•</w:t>
      </w:r>
      <w:r>
        <w:tab/>
      </w:r>
      <w:r>
        <w:t>Cumplir con el uso continuo y permanente de los elementos de protección personal, durante la ejecución contractual, acorde a los peligros y riesgos relacionados la tarea contratada.</w:t>
      </w:r>
    </w:p>
    <w:p w14:paraId="7A2D5B66">
      <w:pPr>
        <w:autoSpaceDE/>
        <w:autoSpaceDN/>
        <w:jc w:val="both"/>
      </w:pPr>
    </w:p>
    <w:p w14:paraId="39184168">
      <w:pPr>
        <w:autoSpaceDE/>
        <w:autoSpaceDN/>
        <w:jc w:val="both"/>
      </w:pPr>
      <w:r>
        <w:t>•</w:t>
      </w:r>
      <w:r>
        <w:tab/>
      </w:r>
      <w:r>
        <w:t xml:space="preserve">Conocer y participar en todas las actividades del plan de emergencia que se programen por parte de la Policía Nacional y los brigadistas de los centros de trabajo en donde desarrollará las actividades. </w:t>
      </w:r>
    </w:p>
    <w:p w14:paraId="7291F53D">
      <w:pPr>
        <w:autoSpaceDE/>
        <w:autoSpaceDN/>
        <w:jc w:val="both"/>
      </w:pPr>
    </w:p>
    <w:p w14:paraId="647A29C8">
      <w:pPr>
        <w:autoSpaceDE/>
        <w:autoSpaceDN/>
        <w:jc w:val="both"/>
      </w:pPr>
      <w:r>
        <w:t>•</w:t>
      </w:r>
      <w:r>
        <w:tab/>
      </w:r>
      <w: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3DA1CAFA">
      <w:pPr>
        <w:autoSpaceDE/>
        <w:autoSpaceDN/>
        <w:jc w:val="both"/>
      </w:pPr>
    </w:p>
    <w:p w14:paraId="02F4B330">
      <w:pPr>
        <w:autoSpaceDE/>
        <w:autoSpaceDN/>
        <w:jc w:val="both"/>
      </w:pPr>
      <w:r>
        <w:t>•</w:t>
      </w:r>
      <w:r>
        <w:tab/>
      </w:r>
      <w:r>
        <w:t xml:space="preserve">Practicarse o practicar a sus trabajadores (según sea el caso), los exámenes médico ocupacionales y complementarios que correspondan, de acuerdo a la actividad contratada y objeto del contrato. </w:t>
      </w:r>
    </w:p>
    <w:p w14:paraId="008AEE2A">
      <w:pPr>
        <w:autoSpaceDE/>
        <w:autoSpaceDN/>
        <w:jc w:val="both"/>
      </w:pPr>
    </w:p>
    <w:p w14:paraId="6CDF7DCD">
      <w:pPr>
        <w:autoSpaceDE/>
        <w:autoSpaceDN/>
        <w:jc w:val="both"/>
      </w:pPr>
      <w:r>
        <w:t>•</w:t>
      </w:r>
      <w:r>
        <w:tab/>
      </w:r>
      <w:r>
        <w:t xml:space="preserve">Diligenciar los formatos del SGSST de la Policía Nacional o el contratante, que le sean aplicables a la ejecución de la tarea contratada. </w:t>
      </w:r>
    </w:p>
    <w:p w14:paraId="54EA0951">
      <w:pPr>
        <w:autoSpaceDE/>
        <w:autoSpaceDN/>
        <w:jc w:val="both"/>
      </w:pPr>
    </w:p>
    <w:p w14:paraId="31744C28">
      <w:pPr>
        <w:autoSpaceDE/>
        <w:autoSpaceDN/>
        <w:jc w:val="both"/>
      </w:pPr>
      <w:r>
        <w:t>•</w:t>
      </w:r>
      <w:r>
        <w:tab/>
      </w:r>
      <w: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59A6B4E">
      <w:pPr>
        <w:autoSpaceDE/>
        <w:autoSpaceDN/>
        <w:jc w:val="both"/>
      </w:pPr>
    </w:p>
    <w:p w14:paraId="201361D6">
      <w:pPr>
        <w:autoSpaceDE/>
        <w:autoSpaceDN/>
        <w:jc w:val="both"/>
      </w:pPr>
      <w:r>
        <w:t xml:space="preserve">Las personas jurídicas deben diligenciar la lista de chequeo que evidencie el cumplimiento a la Resolución No. 0312 del 2019 “Por la cual se definen los Estándares Mínimos del Sistema de Gestión de Seguridad y Salud en el Trabajo SG-SST, considerando lo siguiente: </w:t>
      </w:r>
    </w:p>
    <w:p w14:paraId="229D01B2">
      <w:pPr>
        <w:autoSpaceDE/>
        <w:autoSpaceDN/>
        <w:jc w:val="both"/>
      </w:pPr>
    </w:p>
    <w:p w14:paraId="7C56D0EB">
      <w:pPr>
        <w:autoSpaceDE/>
        <w:autoSpaceDN/>
        <w:jc w:val="both"/>
      </w:pPr>
      <w:r>
        <w:t>1.</w:t>
      </w:r>
      <w:r>
        <w:tab/>
      </w:r>
      <w:r>
        <w:t>Estándares mínimos para empresas, empleadores y contratantes con diez (10) o menos trabajadores, clasificadas con riesgo I, II o III</w:t>
      </w:r>
    </w:p>
    <w:p w14:paraId="2999BD9C">
      <w:pPr>
        <w:autoSpaceDE/>
        <w:autoSpaceDN/>
        <w:jc w:val="both"/>
      </w:pPr>
    </w:p>
    <w:p w14:paraId="0A0BD56E">
      <w:pPr>
        <w:autoSpaceDE/>
        <w:autoSpaceDN/>
        <w:jc w:val="both"/>
      </w:pPr>
      <w:r>
        <w:t>2.</w:t>
      </w:r>
      <w:r>
        <w:tab/>
      </w:r>
      <w:r>
        <w:t>Estándares mínimos para empresas de once (11) a cincuenta (50) trabajadores clasificados con riesgo I, II o III.</w:t>
      </w:r>
    </w:p>
    <w:p w14:paraId="03078294">
      <w:pPr>
        <w:autoSpaceDE/>
        <w:autoSpaceDN/>
        <w:jc w:val="both"/>
      </w:pPr>
    </w:p>
    <w:p w14:paraId="52292249">
      <w:pPr>
        <w:autoSpaceDE/>
        <w:autoSpaceDN/>
        <w:jc w:val="both"/>
      </w:pPr>
      <w:r>
        <w:t>3.</w:t>
      </w:r>
      <w:r>
        <w:tab/>
      </w:r>
      <w:r>
        <w:t>Estándares mínimos para empresas de más de cincuenta (50) trabajadores clasificados con riesgo I, II, III, IV o V y de cincuenta (50) o menos trabajadores con riesgo IV o V.</w:t>
      </w:r>
    </w:p>
    <w:p w14:paraId="0F151F0B">
      <w:pPr>
        <w:autoSpaceDE/>
        <w:autoSpaceDN/>
        <w:jc w:val="both"/>
      </w:pPr>
    </w:p>
    <w:p w14:paraId="3854AF48">
      <w:pPr>
        <w:autoSpaceDE/>
        <w:autoSpaceDN/>
        <w:jc w:val="both"/>
      </w:pPr>
      <w:r>
        <w:t>La verificación al cumplimiento de lo antes descrito será efectuada por el supervisor del contrato.</w:t>
      </w:r>
    </w:p>
    <w:p w14:paraId="23D51F2C">
      <w:pPr>
        <w:autoSpaceDE/>
        <w:autoSpaceDN/>
        <w:jc w:val="both"/>
      </w:pPr>
    </w:p>
    <w:p w14:paraId="42198F6F">
      <w:pPr>
        <w:autoSpaceDE/>
        <w:autoSpaceDN/>
        <w:jc w:val="both"/>
      </w:pPr>
      <w:r>
        <w:t>El proponente:</w:t>
      </w:r>
    </w:p>
    <w:p w14:paraId="69A074DB">
      <w:pPr>
        <w:autoSpaceDE/>
        <w:autoSpaceDN/>
        <w:jc w:val="both"/>
      </w:pPr>
      <w:r>
        <w:t xml:space="preserve"> </w:t>
      </w:r>
    </w:p>
    <w:p w14:paraId="361B468B">
      <w:pPr>
        <w:autoSpaceDE/>
        <w:autoSpaceDN/>
        <w:jc w:val="both"/>
      </w:pPr>
      <w:r>
        <w:t>_________________________________</w:t>
      </w:r>
    </w:p>
    <w:p w14:paraId="4F6E06D5">
      <w:pPr>
        <w:autoSpaceDE/>
        <w:autoSpaceDN/>
        <w:jc w:val="both"/>
      </w:pPr>
      <w:r>
        <w:t xml:space="preserve">Firma del representante legal del proponente </w:t>
      </w:r>
    </w:p>
    <w:p w14:paraId="4B08E608">
      <w:pPr>
        <w:autoSpaceDE/>
        <w:autoSpaceDN/>
        <w:jc w:val="both"/>
      </w:pPr>
      <w:r>
        <w:t>Nombre o razón social del oferente: Diligenciar el nombre completo del proponente</w:t>
      </w:r>
    </w:p>
    <w:p w14:paraId="2F6D93C7">
      <w:pPr>
        <w:autoSpaceDE/>
        <w:autoSpaceDN/>
        <w:jc w:val="both"/>
      </w:pPr>
      <w:r>
        <w:t xml:space="preserve">Identificación (NIT </w:t>
      </w:r>
      <w:r>
        <w:rPr>
          <w:rFonts w:ascii="Segoe UI Symbol" w:hAnsi="Segoe UI Symbol" w:cs="Segoe UI Symbol"/>
        </w:rPr>
        <w:t>☐</w:t>
      </w:r>
      <w:r>
        <w:t xml:space="preserve"> C.C </w:t>
      </w:r>
      <w:r>
        <w:rPr>
          <w:rFonts w:ascii="Segoe UI Symbol" w:hAnsi="Segoe UI Symbol" w:cs="Segoe UI Symbol"/>
        </w:rPr>
        <w:t>☐</w:t>
      </w:r>
      <w:r>
        <w:t xml:space="preserve">  C.E </w:t>
      </w:r>
      <w:r>
        <w:rPr>
          <w:rFonts w:ascii="Segoe UI Symbol" w:hAnsi="Segoe UI Symbol" w:cs="Segoe UI Symbol"/>
        </w:rPr>
        <w:t>☐</w:t>
      </w:r>
      <w:r>
        <w:t>): Diligenciar la identificación del proponente</w:t>
      </w:r>
    </w:p>
    <w:p w14:paraId="19CB0F17">
      <w:pPr>
        <w:autoSpaceDE/>
        <w:autoSpaceDN/>
        <w:jc w:val="both"/>
      </w:pPr>
      <w:r>
        <w:t>Nombre Representante Legal: Diligenciar el nombre completo del representante legal</w:t>
      </w:r>
    </w:p>
    <w:p w14:paraId="1E0E9802">
      <w:pPr>
        <w:autoSpaceDE/>
        <w:autoSpaceDN/>
        <w:jc w:val="both"/>
      </w:pPr>
      <w:r>
        <w:t xml:space="preserve">Identificación (C.C </w:t>
      </w:r>
      <w:r>
        <w:rPr>
          <w:rFonts w:ascii="Segoe UI Symbol" w:hAnsi="Segoe UI Symbol" w:cs="Segoe UI Symbol"/>
        </w:rPr>
        <w:t>☐</w:t>
      </w:r>
      <w:r>
        <w:t xml:space="preserve">  C.E. </w:t>
      </w:r>
      <w:r>
        <w:rPr>
          <w:rFonts w:ascii="Segoe UI Symbol" w:hAnsi="Segoe UI Symbol" w:cs="Segoe UI Symbol"/>
        </w:rPr>
        <w:t>☐</w:t>
      </w:r>
      <w:r>
        <w:t>) Diligenciar el documento de identificación del representante legal</w:t>
      </w:r>
    </w:p>
    <w:p w14:paraId="30EA5679">
      <w:pPr>
        <w:autoSpaceDE/>
        <w:autoSpaceDN/>
        <w:jc w:val="both"/>
      </w:pPr>
      <w:r>
        <w:t>Dirección: Diligenciar la dirección del proveedor</w:t>
      </w:r>
    </w:p>
    <w:p w14:paraId="29044051">
      <w:pPr>
        <w:autoSpaceDE/>
        <w:autoSpaceDN/>
        <w:jc w:val="both"/>
      </w:pPr>
      <w:r>
        <w:t>Teléfono: Diligenciar teléfonos de contacto del proveedor</w:t>
      </w:r>
    </w:p>
    <w:p w14:paraId="5031C359">
      <w:pPr>
        <w:autoSpaceDE/>
        <w:autoSpaceDN/>
        <w:jc w:val="both"/>
      </w:pPr>
      <w:r>
        <w:t>Email: Diligenciar correo electrónico de notificaciones</w:t>
      </w:r>
    </w:p>
    <w:p w14:paraId="073BBA9C">
      <w:pPr>
        <w:autoSpaceDE/>
        <w:autoSpaceDN/>
        <w:jc w:val="center"/>
        <w:rPr>
          <w:b/>
        </w:rPr>
      </w:pPr>
      <w:r>
        <w:rPr>
          <w:b/>
        </w:rPr>
        <w:t>FORMULARIO No. 6</w:t>
      </w:r>
    </w:p>
    <w:p w14:paraId="5DF55621">
      <w:pPr>
        <w:autoSpaceDE/>
        <w:autoSpaceDN/>
        <w:jc w:val="center"/>
        <w:rPr>
          <w:b/>
        </w:rPr>
      </w:pPr>
      <w:r>
        <w:rPr>
          <w:b/>
        </w:rPr>
        <w:t>SISTEMA DE GESTIÓN AMBIENTAL</w:t>
      </w:r>
    </w:p>
    <w:p w14:paraId="27F62AA6">
      <w:pPr>
        <w:autoSpaceDE/>
        <w:autoSpaceDN/>
        <w:jc w:val="both"/>
      </w:pPr>
      <w:r>
        <w:t>Ciudad, seleccionar la fecha.</w:t>
      </w:r>
    </w:p>
    <w:p w14:paraId="29CEE30B">
      <w:pPr>
        <w:autoSpaceDE/>
        <w:autoSpaceDN/>
        <w:jc w:val="both"/>
      </w:pPr>
    </w:p>
    <w:p w14:paraId="00E8F471">
      <w:pPr>
        <w:autoSpaceDE/>
        <w:autoSpaceDN/>
        <w:jc w:val="both"/>
      </w:pPr>
      <w:r>
        <w:t>Señores.</w:t>
      </w:r>
    </w:p>
    <w:p w14:paraId="03F6458E">
      <w:pPr>
        <w:autoSpaceDE/>
        <w:autoSpaceDN/>
        <w:jc w:val="both"/>
      </w:pPr>
      <w:r>
        <w:t>POLICÍA NACIONAL – DEPARTAMENTO POLICÍA SAN ANDRÉS, PROVIDENCIA Y SANTA CATALINA</w:t>
      </w:r>
    </w:p>
    <w:p w14:paraId="19D71C66">
      <w:pPr>
        <w:autoSpaceDE/>
        <w:autoSpaceDN/>
        <w:jc w:val="both"/>
      </w:pPr>
      <w:r>
        <w:t>Ciudad.</w:t>
      </w:r>
    </w:p>
    <w:p w14:paraId="6C6942C9">
      <w:pPr>
        <w:autoSpaceDE/>
        <w:autoSpaceDN/>
        <w:jc w:val="both"/>
      </w:pPr>
    </w:p>
    <w:p w14:paraId="1D340FC4">
      <w:pPr>
        <w:autoSpaceDE/>
        <w:autoSpaceDN/>
        <w:jc w:val="both"/>
        <w:rPr>
          <w:b/>
        </w:rPr>
      </w:pPr>
      <w:r>
        <w:t xml:space="preserve">Referencia: compromiso sistema de gestión ambiental para el proceso de Selección Abreviada de Menor cuantía Número PN DESAP SA MC 015 2026, cuyo objeto es </w:t>
      </w:r>
      <w:r>
        <w:rPr>
          <w:b/>
        </w:rPr>
        <w:t>“ACTIVIDADES DE INTEGRACIÓN Y MEJORAMIENTO DE LA CALIDAD DE VIDA- COMPONENTE ASISTENCIA SOCIAL PARA EL PERSONAL DEL DEPARTAMENTO DE POLICÍA SAN ANDRÉS, PROVIDENCIA Y SANTA CATALINA Y ESPECIALIDADES”.</w:t>
      </w:r>
    </w:p>
    <w:p w14:paraId="714D89B9">
      <w:pPr>
        <w:autoSpaceDE/>
        <w:autoSpaceDN/>
        <w:jc w:val="both"/>
      </w:pPr>
    </w:p>
    <w:p w14:paraId="46A96EE6">
      <w:pPr>
        <w:autoSpaceDE/>
        <w:autoSpaceDN/>
        <w:jc w:val="both"/>
      </w:pPr>
      <w:r>
        <w:t>El(los) suscrito(s) a saber: Nombre del representante legal de la sociedad, asociación, persona jurídica, consorcio, unión temporal.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D104E96">
      <w:pPr>
        <w:autoSpaceDE/>
        <w:autoSpaceDN/>
        <w:jc w:val="both"/>
      </w:pPr>
    </w:p>
    <w:p w14:paraId="25A3B2F3">
      <w:pPr>
        <w:autoSpaceDE/>
        <w:autoSpaceDN/>
        <w:jc w:val="both"/>
      </w:pPr>
      <w: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414E1D5">
      <w:pPr>
        <w:autoSpaceDE/>
        <w:autoSpaceDN/>
        <w:jc w:val="both"/>
      </w:pPr>
    </w:p>
    <w:p w14:paraId="00285BC9">
      <w:pPr>
        <w:autoSpaceDE/>
        <w:autoSpaceDN/>
        <w:jc w:val="both"/>
      </w:pPr>
      <w:r>
        <w:t xml:space="preserve">comprometo a cumplir y respetar los programas ambientales establecidos para la DEPARTAMENTO POLICÍA SAN ANDRÉS, PROVIDENCIA Y SANTA CATALINA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2755D25D">
      <w:pPr>
        <w:autoSpaceDE/>
        <w:autoSpaceDN/>
        <w:jc w:val="both"/>
      </w:pPr>
      <w:r>
        <w:t>Cualquier infracción de carácter ambiental por omisión de permiso, concesiones o licencias ambientales que hubiese sido necesario tramitar antes, durante y al finalizar el servicio u obra, será asumida como mi responsabilidad en calidad de contratista.</w:t>
      </w:r>
    </w:p>
    <w:p w14:paraId="2273F0F0">
      <w:pPr>
        <w:autoSpaceDE/>
        <w:autoSpaceDN/>
        <w:jc w:val="both"/>
      </w:pPr>
    </w:p>
    <w:p w14:paraId="54EEDD0F">
      <w:pPr>
        <w:autoSpaceDE/>
        <w:autoSpaceDN/>
        <w:jc w:val="both"/>
      </w:pPr>
      <w:r>
        <w:t>El oferente se compromete contemplar personal bajo su responsabilidad con capacitaciones en temas ambientales como: impactos ambientales, manejo de residuos sólidos, líquidos, escombros entre otros, donde se realice el manejo y actuación de los mismos.</w:t>
      </w:r>
    </w:p>
    <w:p w14:paraId="6AA3794A">
      <w:pPr>
        <w:autoSpaceDE/>
        <w:autoSpaceDN/>
        <w:jc w:val="both"/>
      </w:pPr>
    </w:p>
    <w:p w14:paraId="1C70FADB">
      <w:pPr>
        <w:autoSpaceDE/>
        <w:autoSpaceDN/>
        <w:jc w:val="both"/>
      </w:pPr>
      <w:r>
        <w:t>Así mismo, certifico que no me encuentro en el registro único de infractores ambientales RUIA.</w:t>
      </w:r>
    </w:p>
    <w:p w14:paraId="35545769">
      <w:pPr>
        <w:autoSpaceDE/>
        <w:autoSpaceDN/>
        <w:jc w:val="both"/>
      </w:pPr>
    </w:p>
    <w:p w14:paraId="7FAA254B">
      <w:pPr>
        <w:autoSpaceDE/>
        <w:autoSpaceDN/>
        <w:jc w:val="both"/>
      </w:pPr>
      <w:r>
        <w:t>La verificación al cumplimiento de lo antes descrito será efectuada por el supervisor del contrato que corresponda.</w:t>
      </w:r>
    </w:p>
    <w:p w14:paraId="7DBA87F0">
      <w:pPr>
        <w:autoSpaceDE/>
        <w:autoSpaceDN/>
        <w:jc w:val="both"/>
      </w:pPr>
    </w:p>
    <w:p w14:paraId="77FDF0A1">
      <w:pPr>
        <w:autoSpaceDE/>
        <w:autoSpaceDN/>
        <w:jc w:val="both"/>
      </w:pPr>
      <w:r>
        <w:t>El proponente:</w:t>
      </w:r>
    </w:p>
    <w:p w14:paraId="640546CC">
      <w:pPr>
        <w:autoSpaceDE/>
        <w:autoSpaceDN/>
        <w:jc w:val="both"/>
      </w:pPr>
      <w:r>
        <w:t xml:space="preserve">  </w:t>
      </w:r>
    </w:p>
    <w:p w14:paraId="3979F91F">
      <w:pPr>
        <w:autoSpaceDE/>
        <w:autoSpaceDN/>
        <w:jc w:val="both"/>
      </w:pPr>
      <w:r>
        <w:t>________________________________</w:t>
      </w:r>
    </w:p>
    <w:p w14:paraId="1756DB27">
      <w:pPr>
        <w:autoSpaceDE/>
        <w:autoSpaceDN/>
        <w:jc w:val="both"/>
      </w:pPr>
      <w:r>
        <w:t xml:space="preserve">Firma del representante legal del proponente </w:t>
      </w:r>
    </w:p>
    <w:p w14:paraId="4BE34E19">
      <w:pPr>
        <w:autoSpaceDE/>
        <w:autoSpaceDN/>
        <w:jc w:val="center"/>
        <w:rPr>
          <w:b/>
        </w:rPr>
      </w:pPr>
      <w:r>
        <w:rPr>
          <w:b/>
        </w:rPr>
        <w:t>FORMULARIO No. 7</w:t>
      </w:r>
    </w:p>
    <w:p w14:paraId="6A37FB0F">
      <w:pPr>
        <w:autoSpaceDE/>
        <w:autoSpaceDN/>
        <w:jc w:val="center"/>
        <w:rPr>
          <w:b/>
        </w:rPr>
      </w:pPr>
    </w:p>
    <w:p w14:paraId="00A75076">
      <w:pPr>
        <w:autoSpaceDE/>
        <w:autoSpaceDN/>
        <w:jc w:val="center"/>
        <w:rPr>
          <w:b/>
        </w:rPr>
      </w:pPr>
      <w:r>
        <w:rPr>
          <w:b/>
        </w:rPr>
        <w:t>COMPROMISO ANTICORRUPCIÓN.</w:t>
      </w:r>
    </w:p>
    <w:p w14:paraId="2DC66276">
      <w:pPr>
        <w:autoSpaceDE/>
        <w:autoSpaceDN/>
        <w:jc w:val="both"/>
      </w:pPr>
    </w:p>
    <w:p w14:paraId="2EBC070F">
      <w:pPr>
        <w:autoSpaceDE/>
        <w:autoSpaceDN/>
        <w:jc w:val="both"/>
      </w:pPr>
      <w:r>
        <w:t>Ciudad, seleccionar la fecha.</w:t>
      </w:r>
    </w:p>
    <w:p w14:paraId="7E67A6A5">
      <w:pPr>
        <w:autoSpaceDE/>
        <w:autoSpaceDN/>
        <w:jc w:val="both"/>
      </w:pPr>
    </w:p>
    <w:p w14:paraId="6971087B">
      <w:pPr>
        <w:autoSpaceDE/>
        <w:autoSpaceDN/>
        <w:jc w:val="both"/>
      </w:pPr>
      <w:r>
        <w:t>Señores.</w:t>
      </w:r>
    </w:p>
    <w:p w14:paraId="305F3492">
      <w:pPr>
        <w:autoSpaceDE/>
        <w:autoSpaceDN/>
        <w:jc w:val="both"/>
      </w:pPr>
      <w:r>
        <w:t>POLICÍA NACIONAL – DEPARTAMENTO POLICÍA SAN ANDRÉS, PROVIDENCIA Y SANTA CATALINA</w:t>
      </w:r>
    </w:p>
    <w:p w14:paraId="4F708F5E">
      <w:pPr>
        <w:autoSpaceDE/>
        <w:autoSpaceDN/>
        <w:jc w:val="both"/>
      </w:pPr>
      <w:r>
        <w:t>Ciudad.</w:t>
      </w:r>
    </w:p>
    <w:p w14:paraId="2C38EA2F">
      <w:pPr>
        <w:autoSpaceDE/>
        <w:autoSpaceDN/>
        <w:jc w:val="both"/>
      </w:pPr>
    </w:p>
    <w:p w14:paraId="5724B494">
      <w:pPr>
        <w:autoSpaceDE/>
        <w:autoSpaceDN/>
        <w:jc w:val="both"/>
      </w:pPr>
      <w:r>
        <w:t>Referencia: Compromiso anticorrupción del proceso de Selección Abreviada de Menor cuantía, Número PN DESAP SA MC 015 2026, cuyo objeto es “</w:t>
      </w:r>
      <w:r>
        <w:rPr>
          <w:b/>
        </w:rPr>
        <w:t>ACTIVIDADES DE INTEGRACIÓN Y MEJORAMIENTO DE LA CALIDAD DE VIDA- COMPONENTE ASISTENCIA SOCIAL PARA EL PERSONAL DEL DEPARTAMENTO DE POLICÍA SAN ANDRÉS, PROVIDENCIA Y SANTA CATALINA Y ESPECIALIDADES</w:t>
      </w:r>
      <w:r>
        <w:t>”.</w:t>
      </w:r>
    </w:p>
    <w:p w14:paraId="1E7CC92B">
      <w:pPr>
        <w:autoSpaceDE/>
        <w:autoSpaceDN/>
        <w:jc w:val="both"/>
      </w:pPr>
    </w:p>
    <w:p w14:paraId="343E4406">
      <w:pPr>
        <w:autoSpaceDE/>
        <w:autoSpaceDN/>
        <w:jc w:val="both"/>
      </w:pPr>
    </w:p>
    <w:p w14:paraId="53C46602">
      <w:pPr>
        <w:autoSpaceDE/>
        <w:autoSpaceDN/>
        <w:jc w:val="both"/>
      </w:pPr>
      <w:r>
        <w:t>El (los) suscrito(s) a saber Nombre del representante legal de la sociedad, asociación, persona jurídica, consorcio, unión temporal .: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08A2DAC">
      <w:pPr>
        <w:autoSpaceDE/>
        <w:autoSpaceDN/>
        <w:jc w:val="both"/>
      </w:pPr>
    </w:p>
    <w:p w14:paraId="4006FC3F">
      <w:pPr>
        <w:autoSpaceDE/>
        <w:autoSpaceDN/>
        <w:jc w:val="both"/>
      </w:pPr>
      <w:r>
        <w:t xml:space="preserve">PRIMERO: que la POLICÍA NACIONAL - DEPARTAMENTO POLICÍA SAN ANDRÉS, PROVIDENCIA Y SANTA CATALINA, adelanta un proceso de selección para la celebración de un contrato estatal. </w:t>
      </w:r>
    </w:p>
    <w:p w14:paraId="6707D1C7">
      <w:pPr>
        <w:autoSpaceDE/>
        <w:autoSpaceDN/>
        <w:jc w:val="both"/>
      </w:pPr>
    </w:p>
    <w:p w14:paraId="3207B7C7">
      <w:pPr>
        <w:autoSpaceDE/>
        <w:autoSpaceDN/>
        <w:jc w:val="both"/>
      </w:pPr>
      <w:r>
        <w:t>SEGUNDO: que es interés del proponente apoyar la acción del estado colombiano, y de la POLICÍA NACIONAL - DEPARTAMENTO POLICÍA SAN ANDRÉS, PROVIDENCIA Y SANTA CATALINA para fortalecer la transparencia en los procesos de contratación, y la responsabilidad de rendir cuentas;</w:t>
      </w:r>
    </w:p>
    <w:p w14:paraId="6D222A20">
      <w:pPr>
        <w:autoSpaceDE/>
        <w:autoSpaceDN/>
        <w:jc w:val="both"/>
      </w:pPr>
    </w:p>
    <w:p w14:paraId="52B70FD9">
      <w:pPr>
        <w:autoSpaceDE/>
        <w:autoSpaceDN/>
        <w:jc w:val="both"/>
      </w:pPr>
      <w: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3E7EC58">
      <w:pPr>
        <w:autoSpaceDE/>
        <w:autoSpaceDN/>
        <w:jc w:val="both"/>
      </w:pPr>
    </w:p>
    <w:p w14:paraId="0362D71F">
      <w:pPr>
        <w:autoSpaceDE/>
        <w:autoSpaceDN/>
        <w:jc w:val="both"/>
      </w:pPr>
      <w:r>
        <w:t>COMPROMISOS ASUMIDOS.</w:t>
      </w:r>
    </w:p>
    <w:p w14:paraId="01E36A00">
      <w:pPr>
        <w:autoSpaceDE/>
        <w:autoSpaceDN/>
        <w:jc w:val="both"/>
      </w:pPr>
      <w:r>
        <w:t>El proponente, mediante suscripción del presente documento, asume los siguientes compromisos:</w:t>
      </w:r>
    </w:p>
    <w:p w14:paraId="0C663C26">
      <w:pPr>
        <w:autoSpaceDE/>
        <w:autoSpaceDN/>
        <w:jc w:val="both"/>
      </w:pPr>
    </w:p>
    <w:p w14:paraId="491E2F7C">
      <w:pPr>
        <w:autoSpaceDE/>
        <w:autoSpaceDN/>
        <w:jc w:val="both"/>
      </w:pPr>
      <w:r>
        <w:t xml:space="preserve">Nos comprometemos a no ofrecer y no dar dádivas, sobornos o cualquier forma de halago, retribuciones o prebenda a servidores públicos o asesores de la Entidad Contratante, directamente o a través de sus empleados, contratistas o tercero. </w:t>
      </w:r>
    </w:p>
    <w:p w14:paraId="261082ED">
      <w:pPr>
        <w:autoSpaceDE/>
        <w:autoSpaceDN/>
        <w:jc w:val="both"/>
      </w:pPr>
    </w:p>
    <w:p w14:paraId="627B9550">
      <w:pPr>
        <w:autoSpaceDE/>
        <w:autoSpaceDN/>
        <w:jc w:val="both"/>
      </w:pPr>
      <w:r>
        <w:t xml:space="preserve">Nos comprometemos a no efectuar acuerdos, o realizar actos o conductas que tengan por objeto o efecto la colusión en el presente Proceso de Contratación. </w:t>
      </w:r>
    </w:p>
    <w:p w14:paraId="3A1C0863">
      <w:pPr>
        <w:autoSpaceDE/>
        <w:autoSpaceDN/>
        <w:jc w:val="both"/>
      </w:pPr>
    </w:p>
    <w:p w14:paraId="607A8E23">
      <w:pPr>
        <w:autoSpaceDE/>
        <w:autoSpaceDN/>
        <w:jc w:val="both"/>
      </w:pPr>
      <w:r>
        <w:t xml:space="preserve">Nos comprometemos a revelar la información que sobre el presente Proceso de Contratación nos soliciten los organismos de control de la República de Colombia. </w:t>
      </w:r>
    </w:p>
    <w:p w14:paraId="58ABBC31">
      <w:pPr>
        <w:autoSpaceDE/>
        <w:autoSpaceDN/>
        <w:jc w:val="both"/>
      </w:pPr>
    </w:p>
    <w:p w14:paraId="4F5F77B8">
      <w:pPr>
        <w:autoSpaceDE/>
        <w:autoSpaceDN/>
        <w:jc w:val="both"/>
      </w:pPr>
      <w:r>
        <w:t xml:space="preserve">Nos comprometemos a comunicar a nuestros empleados y asesores el contenido del presente Compromiso Anticorrupción, explicar su importancia y las consecuencias de su incumplimiento por nuestra parte, y la de nuestros empleados o asesores. </w:t>
      </w:r>
    </w:p>
    <w:p w14:paraId="11319948">
      <w:pPr>
        <w:autoSpaceDE/>
        <w:autoSpaceDN/>
        <w:jc w:val="both"/>
      </w:pPr>
      <w:r>
        <w:t xml:space="preserve">Conocemos las consecuencias derivadas del incumplimiento del presente compromiso anticorrupción. </w:t>
      </w:r>
    </w:p>
    <w:p w14:paraId="36D20FC9">
      <w:pPr>
        <w:autoSpaceDE/>
        <w:autoSpaceDN/>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46770">
      <w:pPr>
        <w:autoSpaceDE/>
        <w:autoSpaceDN/>
        <w:jc w:val="both"/>
        <w:rPr>
          <w:sz w:val="12"/>
        </w:rPr>
      </w:pPr>
    </w:p>
    <w:p w14:paraId="2AF1103A">
      <w:pPr>
        <w:autoSpaceDE/>
        <w:autoSpaceDN/>
        <w:jc w:val="both"/>
      </w:pPr>
      <w:r>
        <w:t>El proponente se compromete a no permitir que nadie, bien sea empleado de la compañía o un agente comisionista independiente, o un asesor o consultor lo haga en su nombre;</w:t>
      </w:r>
    </w:p>
    <w:p w14:paraId="7D08410E">
      <w:pPr>
        <w:autoSpaceDE/>
        <w:autoSpaceDN/>
        <w:jc w:val="both"/>
        <w:rPr>
          <w:sz w:val="12"/>
        </w:rPr>
      </w:pPr>
    </w:p>
    <w:p w14:paraId="40B4BAEF">
      <w:pPr>
        <w:autoSpaceDE/>
        <w:autoSpaceDN/>
        <w:jc w:val="both"/>
      </w:pPr>
      <w: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0743E9C">
      <w:pPr>
        <w:autoSpaceDE/>
        <w:autoSpaceDN/>
        <w:jc w:val="both"/>
      </w:pPr>
    </w:p>
    <w:p w14:paraId="3692D411">
      <w:pPr>
        <w:autoSpaceDE/>
        <w:autoSpaceDN/>
        <w:jc w:val="both"/>
      </w:pPr>
      <w:r>
        <w:t>No ofrecer o pagar sobornos o cualquier halago a los funcionarios del DEPARTAMENTO POLICÍA SAN ANDRÉS, PROVIDENCIA Y SANTA CATALINA,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9DE7182">
      <w:pPr>
        <w:autoSpaceDE/>
        <w:autoSpaceDN/>
        <w:jc w:val="both"/>
        <w:rPr>
          <w:sz w:val="10"/>
        </w:rPr>
      </w:pPr>
    </w:p>
    <w:p w14:paraId="25B56032">
      <w:pPr>
        <w:autoSpaceDE/>
        <w:autoSpaceDN/>
        <w:jc w:val="both"/>
      </w:pPr>
      <w:r>
        <w:t>No ofrecer pagos o halagos a los funcionarios de la POLICÍA NACIONAL – DEPARTAMENTO POLICÍA SAN ANDRÉS, PROVIDENCIA Y SANTA CATALINA durante el desarrollo del contrato que se suscriba si llegase a ser aceptada su propuesta.</w:t>
      </w:r>
    </w:p>
    <w:p w14:paraId="3A381B15">
      <w:pPr>
        <w:autoSpaceDE/>
        <w:autoSpaceDN/>
        <w:jc w:val="both"/>
        <w:rPr>
          <w:sz w:val="10"/>
        </w:rPr>
      </w:pPr>
    </w:p>
    <w:p w14:paraId="1573C1F5">
      <w:pPr>
        <w:autoSpaceDE/>
        <w:autoSpaceDN/>
        <w:jc w:val="both"/>
      </w:pPr>
      <w: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4E498DE">
      <w:pPr>
        <w:autoSpaceDE/>
        <w:autoSpaceDN/>
        <w:jc w:val="both"/>
      </w:pPr>
    </w:p>
    <w:p w14:paraId="20C92D5B">
      <w:pPr>
        <w:autoSpaceDE/>
        <w:autoSpaceDN/>
        <w:jc w:val="both"/>
      </w:pPr>
      <w: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0DDB215">
      <w:pPr>
        <w:autoSpaceDE/>
        <w:autoSpaceDN/>
        <w:jc w:val="both"/>
      </w:pPr>
    </w:p>
    <w:p w14:paraId="3405A80C">
      <w:pPr>
        <w:autoSpaceDE/>
        <w:autoSpaceDN/>
        <w:jc w:val="both"/>
      </w:pPr>
      <w:r>
        <w:t>El proponente asume a través de la suscripción del presente compromiso, las consecuencias previstas en la solicitud de oferta del proceso de contratación, si se verificare el incumplimiento de los compromisos anticorrupción.</w:t>
      </w:r>
    </w:p>
    <w:p w14:paraId="580C94B9">
      <w:pPr>
        <w:autoSpaceDE/>
        <w:autoSpaceDN/>
        <w:jc w:val="both"/>
      </w:pPr>
    </w:p>
    <w:p w14:paraId="75B2582B">
      <w:pPr>
        <w:autoSpaceDE/>
        <w:autoSpaceDN/>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55ED5717">
      <w:pPr>
        <w:autoSpaceDE/>
        <w:autoSpaceDN/>
        <w:jc w:val="both"/>
      </w:pPr>
    </w:p>
    <w:p w14:paraId="0D32F5BC">
      <w:pPr>
        <w:autoSpaceDE/>
        <w:autoSpaceDN/>
        <w:jc w:val="both"/>
      </w:pPr>
      <w:r>
        <w:t>El proponente:</w:t>
      </w:r>
    </w:p>
    <w:p w14:paraId="7709E1BE">
      <w:pPr>
        <w:autoSpaceDE/>
        <w:autoSpaceDN/>
        <w:jc w:val="both"/>
      </w:pPr>
      <w:r>
        <w:t xml:space="preserve">  </w:t>
      </w:r>
    </w:p>
    <w:p w14:paraId="51263BEB">
      <w:pPr>
        <w:autoSpaceDE/>
        <w:autoSpaceDN/>
        <w:jc w:val="both"/>
      </w:pPr>
      <w:r>
        <w:t>__________________________________</w:t>
      </w:r>
    </w:p>
    <w:p w14:paraId="42D596FD">
      <w:pPr>
        <w:autoSpaceDE/>
        <w:autoSpaceDN/>
        <w:jc w:val="both"/>
      </w:pPr>
      <w:r>
        <w:t xml:space="preserve">Firma del representante legal del proponente </w:t>
      </w:r>
    </w:p>
    <w:p w14:paraId="170E41FA">
      <w:pPr>
        <w:autoSpaceDE/>
        <w:autoSpaceDN/>
        <w:jc w:val="both"/>
      </w:pPr>
      <w:r>
        <w:t>Nombre o razón social del oferente: Diligenciar el nombre completo del proponente</w:t>
      </w:r>
    </w:p>
    <w:p w14:paraId="1905D409">
      <w:pPr>
        <w:autoSpaceDE/>
        <w:autoSpaceDN/>
        <w:jc w:val="both"/>
      </w:pPr>
      <w:r>
        <w:t xml:space="preserve">Identificación (NIT </w:t>
      </w:r>
      <w:r>
        <w:rPr>
          <w:rFonts w:ascii="Segoe UI Symbol" w:hAnsi="Segoe UI Symbol" w:cs="Segoe UI Symbol"/>
        </w:rPr>
        <w:t>☐</w:t>
      </w:r>
      <w:r>
        <w:t xml:space="preserve"> C.C </w:t>
      </w:r>
      <w:r>
        <w:rPr>
          <w:rFonts w:ascii="Segoe UI Symbol" w:hAnsi="Segoe UI Symbol" w:cs="Segoe UI Symbol"/>
        </w:rPr>
        <w:t>☐</w:t>
      </w:r>
      <w:r>
        <w:t xml:space="preserve">  C.E </w:t>
      </w:r>
      <w:r>
        <w:rPr>
          <w:rFonts w:ascii="Segoe UI Symbol" w:hAnsi="Segoe UI Symbol" w:cs="Segoe UI Symbol"/>
        </w:rPr>
        <w:t>☐</w:t>
      </w:r>
      <w:r>
        <w:t>): Diligenciar la identificación del proponente</w:t>
      </w:r>
    </w:p>
    <w:p w14:paraId="0FA42A4D">
      <w:pPr>
        <w:autoSpaceDE/>
        <w:autoSpaceDN/>
        <w:jc w:val="both"/>
      </w:pPr>
      <w:r>
        <w:t>Nombre Representante Legal: Diligenciar el nombre completo del representante legal</w:t>
      </w:r>
    </w:p>
    <w:p w14:paraId="27F774F6">
      <w:pPr>
        <w:autoSpaceDE/>
        <w:autoSpaceDN/>
        <w:jc w:val="both"/>
      </w:pPr>
      <w:r>
        <w:t xml:space="preserve">Identificación (C.C </w:t>
      </w:r>
      <w:r>
        <w:rPr>
          <w:rFonts w:ascii="Segoe UI Symbol" w:hAnsi="Segoe UI Symbol" w:cs="Segoe UI Symbol"/>
        </w:rPr>
        <w:t>☐</w:t>
      </w:r>
      <w:r>
        <w:t xml:space="preserve">  C.E. </w:t>
      </w:r>
      <w:r>
        <w:rPr>
          <w:rFonts w:ascii="Segoe UI Symbol" w:hAnsi="Segoe UI Symbol" w:cs="Segoe UI Symbol"/>
        </w:rPr>
        <w:t>☐</w:t>
      </w:r>
      <w:r>
        <w:t>) Diligenciar el documento de identificación del representante legal</w:t>
      </w:r>
    </w:p>
    <w:p w14:paraId="5B4EC28E">
      <w:pPr>
        <w:autoSpaceDE/>
        <w:autoSpaceDN/>
        <w:jc w:val="both"/>
      </w:pPr>
      <w:r>
        <w:t>Dirección: Diligenciar la dirección del proveedor</w:t>
      </w:r>
    </w:p>
    <w:p w14:paraId="778A9C79">
      <w:pPr>
        <w:autoSpaceDE/>
        <w:autoSpaceDN/>
        <w:jc w:val="both"/>
      </w:pPr>
      <w:r>
        <w:t>Teléfono: Diligenciar teléfonos de contacto del proveedor</w:t>
      </w:r>
    </w:p>
    <w:p w14:paraId="1BA1B476">
      <w:pPr>
        <w:autoSpaceDE/>
        <w:autoSpaceDN/>
        <w:jc w:val="both"/>
      </w:pPr>
      <w:r>
        <w:t>Email: Diligenciar correo electrónico de notificaciones</w:t>
      </w:r>
    </w:p>
    <w:p w14:paraId="2594D8ED">
      <w:pPr>
        <w:autoSpaceDE/>
        <w:autoSpaceDN/>
        <w:jc w:val="both"/>
      </w:pPr>
    </w:p>
    <w:p w14:paraId="5A52CF91">
      <w:pPr>
        <w:autoSpaceDE/>
        <w:autoSpaceDN/>
        <w:jc w:val="both"/>
      </w:pPr>
      <w:r>
        <w:t>NOTA: para el caso de ofertas conjuntas, suscribirán el presente documento todas los que conforman el consorcio o unión temporal a través del integrante, representante legal o apoderado.</w:t>
      </w:r>
    </w:p>
    <w:p w14:paraId="53891F8E">
      <w:pPr>
        <w:autoSpaceDE/>
        <w:autoSpaceDN/>
        <w:jc w:val="center"/>
        <w:rPr>
          <w:b/>
        </w:rPr>
      </w:pPr>
      <w:r>
        <w:rPr>
          <w:b/>
        </w:rPr>
        <w:t>FORMULARIO No. 8</w:t>
      </w:r>
    </w:p>
    <w:p w14:paraId="4E8C5FA1">
      <w:pPr>
        <w:autoSpaceDE/>
        <w:autoSpaceDN/>
        <w:jc w:val="center"/>
        <w:rPr>
          <w:b/>
        </w:rPr>
      </w:pPr>
    </w:p>
    <w:p w14:paraId="24EC6675">
      <w:pPr>
        <w:autoSpaceDE/>
        <w:autoSpaceDN/>
        <w:jc w:val="center"/>
        <w:rPr>
          <w:b/>
        </w:rPr>
      </w:pPr>
      <w:r>
        <w:rPr>
          <w:b/>
        </w:rPr>
        <w:t>AUSENCIA DE INHABILIDADES, INCOMPATIBILIDADES Y PROHIBICIONES PARA CONTRATAR</w:t>
      </w:r>
    </w:p>
    <w:p w14:paraId="1C234CD4">
      <w:pPr>
        <w:autoSpaceDE/>
        <w:autoSpaceDN/>
        <w:jc w:val="both"/>
      </w:pPr>
    </w:p>
    <w:p w14:paraId="11472EF2">
      <w:pPr>
        <w:autoSpaceDE/>
        <w:autoSpaceDN/>
        <w:jc w:val="both"/>
      </w:pPr>
      <w:r>
        <w:t>Ciudad, seleccionar la fecha.</w:t>
      </w:r>
    </w:p>
    <w:p w14:paraId="72E0A9CA">
      <w:pPr>
        <w:autoSpaceDE/>
        <w:autoSpaceDN/>
        <w:jc w:val="both"/>
      </w:pPr>
    </w:p>
    <w:p w14:paraId="2FDEAD35">
      <w:pPr>
        <w:autoSpaceDE/>
        <w:autoSpaceDN/>
        <w:jc w:val="both"/>
      </w:pPr>
    </w:p>
    <w:p w14:paraId="0CA7A9CA">
      <w:pPr>
        <w:autoSpaceDE/>
        <w:autoSpaceDN/>
        <w:jc w:val="both"/>
      </w:pPr>
      <w:r>
        <w:t>Señores.</w:t>
      </w:r>
    </w:p>
    <w:p w14:paraId="17297491">
      <w:pPr>
        <w:autoSpaceDE/>
        <w:autoSpaceDN/>
        <w:jc w:val="both"/>
      </w:pPr>
      <w:r>
        <w:t>POLICÍA NACIONAL – DEPARTAMENTO POLICÍA SAN ANDRÉS, PROVIDENCIA Y SANTA CATALINA</w:t>
      </w:r>
    </w:p>
    <w:p w14:paraId="2C698B69">
      <w:pPr>
        <w:autoSpaceDE/>
        <w:autoSpaceDN/>
        <w:jc w:val="both"/>
      </w:pPr>
      <w:r>
        <w:t>Ciudad.</w:t>
      </w:r>
    </w:p>
    <w:p w14:paraId="6815FF7A">
      <w:pPr>
        <w:autoSpaceDE/>
        <w:autoSpaceDN/>
        <w:jc w:val="both"/>
      </w:pPr>
    </w:p>
    <w:p w14:paraId="2EF6DE56">
      <w:pPr>
        <w:autoSpaceDE/>
        <w:autoSpaceDN/>
        <w:jc w:val="both"/>
        <w:rPr>
          <w:b/>
        </w:rPr>
      </w:pPr>
      <w:r>
        <w:t>Referencia: Referencia: Presentación de propuesta para el proceso de selección abreviada de menor cuantía PN DESAP SA MC 015 2026, cuyo objeto es “</w:t>
      </w:r>
      <w:r>
        <w:rPr>
          <w:b/>
        </w:rPr>
        <w:t>ACTIVIDADES DE INTEGRACIÓN Y MEJORAMIENTO DE LA CALIDAD DE VIDA- COMPONENTE ASISTENCIA SOCIAL PARA EL PERSONAL DEL DEPARTAMENTO DE POLICÍA SAN ANDRÉS, PROVIDENCIA Y SANTA CATALINA Y ESPECIALIDADES”.</w:t>
      </w:r>
    </w:p>
    <w:p w14:paraId="4FBC5C1D">
      <w:pPr>
        <w:autoSpaceDE/>
        <w:autoSpaceDN/>
        <w:jc w:val="both"/>
      </w:pPr>
    </w:p>
    <w:p w14:paraId="08269A55">
      <w:pPr>
        <w:autoSpaceDE/>
        <w:autoSpaceDN/>
        <w:jc w:val="both"/>
      </w:pPr>
    </w:p>
    <w:p w14:paraId="4BFB6188">
      <w:pPr>
        <w:autoSpaceDE/>
        <w:autoSpaceDN/>
        <w:jc w:val="both"/>
      </w:pPr>
      <w:r>
        <w:t xml:space="preserve">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05D97028">
      <w:pPr>
        <w:autoSpaceDE/>
        <w:autoSpaceDN/>
        <w:jc w:val="both"/>
      </w:pPr>
    </w:p>
    <w:p w14:paraId="01B06888">
      <w:pPr>
        <w:autoSpaceDE/>
        <w:autoSpaceDN/>
        <w:jc w:val="both"/>
      </w:pPr>
    </w:p>
    <w:p w14:paraId="67A6CD25">
      <w:pPr>
        <w:autoSpaceDE/>
        <w:autoSpaceDN/>
        <w:jc w:val="both"/>
      </w:pPr>
    </w:p>
    <w:p w14:paraId="0518F6F0">
      <w:pPr>
        <w:autoSpaceDE/>
        <w:autoSpaceDN/>
        <w:jc w:val="both"/>
      </w:pPr>
      <w:r>
        <w:t xml:space="preserve">En constancia se firma la presente Declaración.  </w:t>
      </w:r>
    </w:p>
    <w:p w14:paraId="29C60E49">
      <w:pPr>
        <w:autoSpaceDE/>
        <w:autoSpaceDN/>
        <w:jc w:val="both"/>
      </w:pPr>
    </w:p>
    <w:p w14:paraId="2E1EC9BB">
      <w:pPr>
        <w:autoSpaceDE/>
        <w:autoSpaceDN/>
        <w:jc w:val="both"/>
      </w:pPr>
    </w:p>
    <w:p w14:paraId="6E2DE226">
      <w:pPr>
        <w:autoSpaceDE/>
        <w:autoSpaceDN/>
        <w:jc w:val="both"/>
      </w:pPr>
    </w:p>
    <w:p w14:paraId="7149B620">
      <w:pPr>
        <w:autoSpaceDE/>
        <w:autoSpaceDN/>
        <w:jc w:val="both"/>
      </w:pPr>
    </w:p>
    <w:p w14:paraId="33DCE03D">
      <w:pPr>
        <w:autoSpaceDE/>
        <w:autoSpaceDN/>
        <w:jc w:val="both"/>
      </w:pPr>
    </w:p>
    <w:p w14:paraId="3B934C51">
      <w:pPr>
        <w:autoSpaceDE/>
        <w:autoSpaceDN/>
        <w:jc w:val="both"/>
      </w:pPr>
    </w:p>
    <w:p w14:paraId="1CE39632">
      <w:pPr>
        <w:autoSpaceDE/>
        <w:autoSpaceDN/>
        <w:jc w:val="both"/>
      </w:pPr>
      <w:r>
        <w:t>_____________________________________</w:t>
      </w:r>
    </w:p>
    <w:p w14:paraId="6205BCAD">
      <w:pPr>
        <w:autoSpaceDE/>
        <w:autoSpaceDN/>
        <w:jc w:val="both"/>
      </w:pPr>
      <w:r>
        <w:t xml:space="preserve">Firma del representante legal del proponente </w:t>
      </w:r>
    </w:p>
    <w:p w14:paraId="112421C0">
      <w:pPr>
        <w:autoSpaceDE/>
        <w:autoSpaceDN/>
        <w:jc w:val="both"/>
      </w:pPr>
      <w:r>
        <w:t>Nombre o razón social del oferente: Diligenciar el nombre completo del proponente</w:t>
      </w:r>
    </w:p>
    <w:p w14:paraId="322F819E">
      <w:pPr>
        <w:autoSpaceDE/>
        <w:autoSpaceDN/>
        <w:jc w:val="both"/>
      </w:pPr>
      <w:r>
        <w:t xml:space="preserve">Identificación (NIT </w:t>
      </w:r>
      <w:r>
        <w:rPr>
          <w:rFonts w:ascii="Segoe UI Symbol" w:hAnsi="Segoe UI Symbol" w:cs="Segoe UI Symbol"/>
        </w:rPr>
        <w:t>☐</w:t>
      </w:r>
      <w:r>
        <w:t xml:space="preserve"> C.C </w:t>
      </w:r>
      <w:r>
        <w:rPr>
          <w:rFonts w:ascii="Segoe UI Symbol" w:hAnsi="Segoe UI Symbol" w:cs="Segoe UI Symbol"/>
        </w:rPr>
        <w:t>☐</w:t>
      </w:r>
      <w:r>
        <w:t xml:space="preserve">  C.E </w:t>
      </w:r>
      <w:r>
        <w:rPr>
          <w:rFonts w:ascii="Segoe UI Symbol" w:hAnsi="Segoe UI Symbol" w:cs="Segoe UI Symbol"/>
        </w:rPr>
        <w:t>☐</w:t>
      </w:r>
      <w:r>
        <w:t>): Diligenciar la identificación del proponente</w:t>
      </w:r>
    </w:p>
    <w:p w14:paraId="638C4D15">
      <w:pPr>
        <w:autoSpaceDE/>
        <w:autoSpaceDN/>
        <w:jc w:val="both"/>
      </w:pPr>
      <w:r>
        <w:t>Nombre Representante Legal: Diligenciar el nombre completo del representante legal</w:t>
      </w:r>
    </w:p>
    <w:p w14:paraId="187611CC">
      <w:pPr>
        <w:autoSpaceDE/>
        <w:autoSpaceDN/>
        <w:jc w:val="both"/>
      </w:pPr>
      <w:r>
        <w:t xml:space="preserve">Identificación (C.C </w:t>
      </w:r>
      <w:r>
        <w:rPr>
          <w:rFonts w:ascii="Segoe UI Symbol" w:hAnsi="Segoe UI Symbol" w:cs="Segoe UI Symbol"/>
        </w:rPr>
        <w:t>☐</w:t>
      </w:r>
      <w:r>
        <w:t xml:space="preserve">  C.E. </w:t>
      </w:r>
      <w:r>
        <w:rPr>
          <w:rFonts w:ascii="Segoe UI Symbol" w:hAnsi="Segoe UI Symbol" w:cs="Segoe UI Symbol"/>
        </w:rPr>
        <w:t>☐</w:t>
      </w:r>
      <w:r>
        <w:t>) Diligenciar el documento de identificación del representante legal</w:t>
      </w:r>
    </w:p>
    <w:p w14:paraId="0495798F">
      <w:pPr>
        <w:autoSpaceDE/>
        <w:autoSpaceDN/>
        <w:jc w:val="both"/>
      </w:pPr>
    </w:p>
    <w:p w14:paraId="75650A22">
      <w:pPr>
        <w:autoSpaceDE/>
        <w:autoSpaceDN/>
        <w:jc w:val="both"/>
      </w:pPr>
    </w:p>
    <w:p w14:paraId="4042BA7B">
      <w:pPr>
        <w:autoSpaceDE/>
        <w:autoSpaceDN/>
        <w:jc w:val="both"/>
      </w:pPr>
    </w:p>
    <w:p w14:paraId="5AF8CB89">
      <w:pPr>
        <w:autoSpaceDE/>
        <w:autoSpaceDN/>
        <w:jc w:val="both"/>
      </w:pPr>
    </w:p>
    <w:p w14:paraId="15A53238">
      <w:pPr>
        <w:autoSpaceDE/>
        <w:autoSpaceDN/>
        <w:jc w:val="both"/>
      </w:pPr>
    </w:p>
    <w:p w14:paraId="7D8453F3">
      <w:pPr>
        <w:autoSpaceDE/>
        <w:autoSpaceDN/>
        <w:jc w:val="both"/>
      </w:pPr>
    </w:p>
    <w:p w14:paraId="589587AA">
      <w:pPr>
        <w:autoSpaceDE/>
        <w:autoSpaceDN/>
        <w:jc w:val="both"/>
      </w:pPr>
    </w:p>
    <w:p w14:paraId="7B825E4B">
      <w:pPr>
        <w:autoSpaceDE/>
        <w:autoSpaceDN/>
        <w:jc w:val="both"/>
      </w:pPr>
    </w:p>
    <w:p w14:paraId="536865C5">
      <w:pPr>
        <w:autoSpaceDE/>
        <w:autoSpaceDN/>
        <w:jc w:val="both"/>
      </w:pPr>
    </w:p>
    <w:p w14:paraId="67152096">
      <w:pPr>
        <w:autoSpaceDE/>
        <w:autoSpaceDN/>
        <w:jc w:val="both"/>
      </w:pPr>
    </w:p>
    <w:p w14:paraId="30901B85">
      <w:pPr>
        <w:autoSpaceDE/>
        <w:autoSpaceDN/>
        <w:jc w:val="both"/>
      </w:pPr>
    </w:p>
    <w:p w14:paraId="237C8EEA">
      <w:pPr>
        <w:autoSpaceDE/>
        <w:autoSpaceDN/>
        <w:jc w:val="both"/>
      </w:pPr>
    </w:p>
    <w:p w14:paraId="19C323A3">
      <w:pPr>
        <w:autoSpaceDE/>
        <w:autoSpaceDN/>
        <w:jc w:val="center"/>
        <w:rPr>
          <w:b/>
        </w:rPr>
      </w:pPr>
      <w:r>
        <w:rPr>
          <w:b/>
        </w:rPr>
        <w:t>FORMULARIO No.  9</w:t>
      </w:r>
    </w:p>
    <w:p w14:paraId="6E3AEF37">
      <w:pPr>
        <w:autoSpaceDE/>
        <w:autoSpaceDN/>
        <w:jc w:val="center"/>
        <w:rPr>
          <w:b/>
        </w:rPr>
      </w:pPr>
    </w:p>
    <w:p w14:paraId="65F80A5D">
      <w:pPr>
        <w:autoSpaceDE/>
        <w:autoSpaceDN/>
        <w:jc w:val="center"/>
        <w:rPr>
          <w:b/>
        </w:rPr>
      </w:pPr>
      <w:r>
        <w:rPr>
          <w:b/>
        </w:rPr>
        <w:t>CLASIFICACIÓN PROPONENTE EXTRANJERO.</w:t>
      </w:r>
    </w:p>
    <w:p w14:paraId="77B27583">
      <w:pPr>
        <w:autoSpaceDE/>
        <w:autoSpaceDN/>
        <w:jc w:val="both"/>
      </w:pPr>
    </w:p>
    <w:p w14:paraId="145319BB">
      <w:pPr>
        <w:autoSpaceDE/>
        <w:autoSpaceDN/>
        <w:jc w:val="both"/>
      </w:pPr>
      <w:r>
        <w:t>El suscrito declaro bajo gravedad de juramento acorde a la actividad comercial desarrollada, o al objeto social de la empresa que represento, que me encuentro facultado para ejercer las actividades comerciales propias a cada actividad, especialidad y grupo descrito en el presente estudio previo "Clasificación en el Registro Único de Proponentes" según el ítem ofertado, así</w:t>
      </w:r>
    </w:p>
    <w:p w14:paraId="530EC737">
      <w:pPr>
        <w:autoSpaceDE/>
        <w:autoSpaceDN/>
        <w:jc w:val="both"/>
      </w:pPr>
    </w:p>
    <w:p w14:paraId="78FD703A">
      <w:pPr>
        <w:autoSpaceDE/>
        <w:autoSpaceDN/>
        <w:jc w:val="both"/>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2"/>
        <w:gridCol w:w="2272"/>
        <w:gridCol w:w="2272"/>
      </w:tblGrid>
      <w:tr w14:paraId="7DB5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2272" w:type="dxa"/>
            <w:tcBorders>
              <w:top w:val="single" w:color="auto" w:sz="4" w:space="0"/>
              <w:left w:val="single" w:color="auto" w:sz="4" w:space="0"/>
              <w:bottom w:val="single" w:color="auto" w:sz="4" w:space="0"/>
              <w:right w:val="single" w:color="auto" w:sz="4" w:space="0"/>
            </w:tcBorders>
          </w:tcPr>
          <w:p w14:paraId="0E6D8C03">
            <w:pPr>
              <w:pStyle w:val="119"/>
              <w:spacing w:line="254" w:lineRule="auto"/>
              <w:jc w:val="center"/>
              <w:rPr>
                <w:rFonts w:ascii="Arial" w:hAnsi="Arial" w:cs="Arial"/>
                <w:b/>
                <w:sz w:val="20"/>
                <w:szCs w:val="20"/>
                <w:lang w:val="es-MX"/>
              </w:rPr>
            </w:pPr>
            <w:r>
              <w:rPr>
                <w:rFonts w:ascii="Arial" w:hAnsi="Arial" w:cs="Arial"/>
                <w:b/>
                <w:bCs/>
                <w:sz w:val="20"/>
                <w:szCs w:val="20"/>
                <w:lang w:val="es-MX"/>
              </w:rPr>
              <w:t>SEGMENTO</w:t>
            </w:r>
          </w:p>
        </w:tc>
        <w:tc>
          <w:tcPr>
            <w:tcW w:w="2272" w:type="dxa"/>
            <w:tcBorders>
              <w:top w:val="single" w:color="auto" w:sz="4" w:space="0"/>
              <w:left w:val="single" w:color="auto" w:sz="4" w:space="0"/>
              <w:bottom w:val="single" w:color="auto" w:sz="4" w:space="0"/>
              <w:right w:val="single" w:color="auto" w:sz="4" w:space="0"/>
            </w:tcBorders>
          </w:tcPr>
          <w:p w14:paraId="1BA10BEF">
            <w:pPr>
              <w:pStyle w:val="119"/>
              <w:spacing w:line="254" w:lineRule="auto"/>
              <w:jc w:val="center"/>
              <w:rPr>
                <w:rFonts w:ascii="Arial" w:hAnsi="Arial" w:cs="Arial"/>
                <w:b/>
                <w:sz w:val="20"/>
                <w:szCs w:val="20"/>
                <w:lang w:val="es-MX"/>
              </w:rPr>
            </w:pPr>
            <w:r>
              <w:rPr>
                <w:rFonts w:ascii="Arial" w:hAnsi="Arial" w:cs="Arial"/>
                <w:b/>
                <w:bCs/>
                <w:sz w:val="20"/>
                <w:szCs w:val="20"/>
                <w:lang w:val="es-MX"/>
              </w:rPr>
              <w:t>FAMILIAS</w:t>
            </w:r>
          </w:p>
        </w:tc>
        <w:tc>
          <w:tcPr>
            <w:tcW w:w="2272" w:type="dxa"/>
            <w:tcBorders>
              <w:top w:val="single" w:color="auto" w:sz="4" w:space="0"/>
              <w:left w:val="single" w:color="auto" w:sz="4" w:space="0"/>
              <w:bottom w:val="single" w:color="auto" w:sz="4" w:space="0"/>
              <w:right w:val="single" w:color="auto" w:sz="4" w:space="0"/>
            </w:tcBorders>
          </w:tcPr>
          <w:p w14:paraId="0C53962F">
            <w:pPr>
              <w:pStyle w:val="119"/>
              <w:spacing w:line="254" w:lineRule="auto"/>
              <w:jc w:val="center"/>
              <w:rPr>
                <w:rFonts w:ascii="Arial" w:hAnsi="Arial" w:cs="Arial"/>
                <w:b/>
                <w:sz w:val="20"/>
                <w:szCs w:val="20"/>
                <w:lang w:val="es-MX"/>
              </w:rPr>
            </w:pPr>
            <w:r>
              <w:rPr>
                <w:rFonts w:ascii="Arial" w:hAnsi="Arial" w:cs="Arial"/>
                <w:b/>
                <w:bCs/>
                <w:sz w:val="20"/>
                <w:szCs w:val="20"/>
                <w:lang w:val="es-MX"/>
              </w:rPr>
              <w:t>CLASES</w:t>
            </w:r>
          </w:p>
        </w:tc>
      </w:tr>
      <w:tr w14:paraId="195F5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2272" w:type="dxa"/>
            <w:tcBorders>
              <w:top w:val="single" w:color="auto" w:sz="4" w:space="0"/>
              <w:left w:val="single" w:color="auto" w:sz="4" w:space="0"/>
              <w:bottom w:val="single" w:color="auto" w:sz="4" w:space="0"/>
              <w:right w:val="single" w:color="auto" w:sz="4" w:space="0"/>
            </w:tcBorders>
          </w:tcPr>
          <w:p w14:paraId="3019B9C7">
            <w:pPr>
              <w:pStyle w:val="119"/>
              <w:spacing w:line="254" w:lineRule="auto"/>
              <w:rPr>
                <w:rFonts w:ascii="Arial" w:hAnsi="Arial" w:cs="Arial"/>
                <w:sz w:val="20"/>
                <w:szCs w:val="20"/>
                <w:lang w:val="es-MX"/>
              </w:rPr>
            </w:pPr>
          </w:p>
        </w:tc>
        <w:tc>
          <w:tcPr>
            <w:tcW w:w="2272" w:type="dxa"/>
            <w:tcBorders>
              <w:top w:val="single" w:color="auto" w:sz="4" w:space="0"/>
              <w:left w:val="single" w:color="auto" w:sz="4" w:space="0"/>
              <w:bottom w:val="single" w:color="auto" w:sz="4" w:space="0"/>
              <w:right w:val="single" w:color="auto" w:sz="4" w:space="0"/>
            </w:tcBorders>
          </w:tcPr>
          <w:p w14:paraId="65F8E746">
            <w:pPr>
              <w:pStyle w:val="119"/>
              <w:spacing w:line="254" w:lineRule="auto"/>
              <w:rPr>
                <w:rFonts w:ascii="Arial" w:hAnsi="Arial" w:cs="Arial"/>
                <w:bCs/>
                <w:sz w:val="20"/>
                <w:szCs w:val="20"/>
                <w:lang w:val="es-MX"/>
              </w:rPr>
            </w:pPr>
          </w:p>
        </w:tc>
        <w:tc>
          <w:tcPr>
            <w:tcW w:w="2272" w:type="dxa"/>
            <w:tcBorders>
              <w:top w:val="single" w:color="auto" w:sz="4" w:space="0"/>
              <w:left w:val="single" w:color="auto" w:sz="4" w:space="0"/>
              <w:bottom w:val="single" w:color="auto" w:sz="4" w:space="0"/>
              <w:right w:val="single" w:color="auto" w:sz="4" w:space="0"/>
            </w:tcBorders>
          </w:tcPr>
          <w:p w14:paraId="18CD5C6C">
            <w:pPr>
              <w:pStyle w:val="119"/>
              <w:spacing w:line="254" w:lineRule="auto"/>
              <w:rPr>
                <w:rFonts w:ascii="Arial" w:hAnsi="Arial" w:cs="Arial"/>
                <w:bCs/>
                <w:sz w:val="20"/>
                <w:szCs w:val="20"/>
                <w:lang w:val="es-MX"/>
              </w:rPr>
            </w:pPr>
          </w:p>
        </w:tc>
      </w:tr>
    </w:tbl>
    <w:p w14:paraId="56A63842">
      <w:pPr>
        <w:autoSpaceDE/>
        <w:autoSpaceDN/>
        <w:jc w:val="both"/>
      </w:pPr>
      <w:r>
        <w:tab/>
      </w:r>
      <w:r>
        <w:tab/>
      </w:r>
    </w:p>
    <w:p w14:paraId="41C92DDE">
      <w:pPr>
        <w:autoSpaceDE/>
        <w:autoSpaceDN/>
        <w:jc w:val="both"/>
      </w:pPr>
    </w:p>
    <w:p w14:paraId="5DF17B15">
      <w:pPr>
        <w:autoSpaceDE/>
        <w:autoSpaceDN/>
        <w:jc w:val="both"/>
      </w:pPr>
    </w:p>
    <w:p w14:paraId="140BC1E1">
      <w:pPr>
        <w:autoSpaceDE/>
        <w:autoSpaceDN/>
        <w:jc w:val="both"/>
      </w:pPr>
      <w:r>
        <w:t xml:space="preserve">Autorizo al Departamento de Policía San Andrés, Providencia y Santa Catalina, para verificar la información suministrada. </w:t>
      </w:r>
    </w:p>
    <w:p w14:paraId="221981C6">
      <w:pPr>
        <w:autoSpaceDE/>
        <w:autoSpaceDN/>
        <w:jc w:val="both"/>
      </w:pPr>
    </w:p>
    <w:p w14:paraId="479442C6">
      <w:pPr>
        <w:autoSpaceDE/>
        <w:autoSpaceDN/>
        <w:jc w:val="both"/>
      </w:pPr>
    </w:p>
    <w:p w14:paraId="1DD28876">
      <w:pPr>
        <w:autoSpaceDE/>
        <w:autoSpaceDN/>
        <w:jc w:val="both"/>
      </w:pPr>
      <w:r>
        <w:t>En constancia de lo anterior se suscribe en la Ciudad de______________, a los _______________</w:t>
      </w:r>
    </w:p>
    <w:p w14:paraId="30C9EB3D">
      <w:pPr>
        <w:autoSpaceDE/>
        <w:autoSpaceDN/>
        <w:jc w:val="both"/>
      </w:pPr>
    </w:p>
    <w:p w14:paraId="4D524ADE">
      <w:pPr>
        <w:autoSpaceDE/>
        <w:autoSpaceDN/>
        <w:jc w:val="both"/>
      </w:pPr>
    </w:p>
    <w:p w14:paraId="690EF9F7">
      <w:pPr>
        <w:autoSpaceDE/>
        <w:autoSpaceDN/>
        <w:jc w:val="both"/>
      </w:pPr>
    </w:p>
    <w:p w14:paraId="7E987854">
      <w:pPr>
        <w:autoSpaceDE/>
        <w:autoSpaceDN/>
        <w:jc w:val="both"/>
      </w:pPr>
    </w:p>
    <w:p w14:paraId="3A4D3B88">
      <w:pPr>
        <w:autoSpaceDE/>
        <w:autoSpaceDN/>
        <w:jc w:val="both"/>
      </w:pPr>
      <w:r>
        <w:t xml:space="preserve">Atentamente, </w:t>
      </w:r>
    </w:p>
    <w:p w14:paraId="3FF1A48D">
      <w:pPr>
        <w:autoSpaceDE/>
        <w:autoSpaceDN/>
        <w:jc w:val="both"/>
      </w:pPr>
    </w:p>
    <w:p w14:paraId="34428E63">
      <w:pPr>
        <w:autoSpaceDE/>
        <w:autoSpaceDN/>
        <w:jc w:val="both"/>
      </w:pPr>
    </w:p>
    <w:p w14:paraId="785D4BA5">
      <w:pPr>
        <w:autoSpaceDE/>
        <w:autoSpaceDN/>
        <w:jc w:val="both"/>
      </w:pPr>
    </w:p>
    <w:p w14:paraId="2E2BF76C">
      <w:pPr>
        <w:autoSpaceDE/>
        <w:autoSpaceDN/>
        <w:jc w:val="both"/>
      </w:pPr>
    </w:p>
    <w:p w14:paraId="67BFB516">
      <w:pPr>
        <w:autoSpaceDE/>
        <w:autoSpaceDN/>
        <w:jc w:val="both"/>
      </w:pPr>
    </w:p>
    <w:p w14:paraId="4092F871">
      <w:pPr>
        <w:autoSpaceDE/>
        <w:autoSpaceDN/>
        <w:jc w:val="both"/>
      </w:pPr>
      <w:r>
        <w:t xml:space="preserve">Firma del representante legal del proponente </w:t>
      </w:r>
    </w:p>
    <w:p w14:paraId="6151CCA8">
      <w:pPr>
        <w:autoSpaceDE/>
        <w:autoSpaceDN/>
        <w:jc w:val="both"/>
        <w:rPr>
          <w:lang w:val="pt-PT"/>
        </w:rPr>
      </w:pPr>
      <w:r>
        <w:rPr>
          <w:lang w:val="pt-PT"/>
        </w:rPr>
        <w:t xml:space="preserve">Vo.Bo. apoderado o persona natural </w:t>
      </w:r>
    </w:p>
    <w:p w14:paraId="1A253F6C">
      <w:pPr>
        <w:autoSpaceDE/>
        <w:autoSpaceDN/>
        <w:jc w:val="both"/>
      </w:pPr>
      <w:r>
        <w:t>Identificación</w:t>
      </w:r>
    </w:p>
    <w:p w14:paraId="21FEC56A">
      <w:pPr>
        <w:autoSpaceDE/>
        <w:autoSpaceDN/>
        <w:jc w:val="both"/>
      </w:pPr>
    </w:p>
    <w:p w14:paraId="45E8294E">
      <w:pPr>
        <w:autoSpaceDE/>
        <w:autoSpaceDN/>
        <w:jc w:val="both"/>
      </w:pPr>
    </w:p>
    <w:p w14:paraId="76857F35">
      <w:pPr>
        <w:autoSpaceDE/>
        <w:autoSpaceDN/>
        <w:jc w:val="both"/>
      </w:pPr>
    </w:p>
    <w:p w14:paraId="7A6E0757">
      <w:pPr>
        <w:autoSpaceDE/>
        <w:autoSpaceDN/>
        <w:jc w:val="both"/>
      </w:pPr>
    </w:p>
    <w:p w14:paraId="6A1C94CE">
      <w:pPr>
        <w:autoSpaceDE/>
        <w:autoSpaceDN/>
        <w:jc w:val="both"/>
      </w:pPr>
    </w:p>
    <w:p w14:paraId="65859AF2">
      <w:pPr>
        <w:autoSpaceDE/>
        <w:autoSpaceDN/>
        <w:jc w:val="both"/>
      </w:pPr>
    </w:p>
    <w:p w14:paraId="51961645">
      <w:pPr>
        <w:autoSpaceDE/>
        <w:autoSpaceDN/>
        <w:jc w:val="both"/>
      </w:pPr>
    </w:p>
    <w:p w14:paraId="05E1458A">
      <w:pPr>
        <w:autoSpaceDE/>
        <w:autoSpaceDN/>
        <w:jc w:val="both"/>
      </w:pPr>
    </w:p>
    <w:p w14:paraId="2E3564E6">
      <w:pPr>
        <w:autoSpaceDE/>
        <w:autoSpaceDN/>
        <w:jc w:val="both"/>
      </w:pPr>
    </w:p>
    <w:p w14:paraId="516C9402">
      <w:pPr>
        <w:autoSpaceDE/>
        <w:autoSpaceDN/>
        <w:jc w:val="both"/>
      </w:pPr>
    </w:p>
    <w:p w14:paraId="4D77035E">
      <w:pPr>
        <w:autoSpaceDE/>
        <w:autoSpaceDN/>
        <w:jc w:val="both"/>
      </w:pPr>
    </w:p>
    <w:p w14:paraId="69C9038A">
      <w:pPr>
        <w:autoSpaceDE/>
        <w:autoSpaceDN/>
        <w:jc w:val="both"/>
      </w:pPr>
    </w:p>
    <w:p w14:paraId="5F99AF88">
      <w:pPr>
        <w:autoSpaceDE/>
        <w:autoSpaceDN/>
        <w:jc w:val="both"/>
      </w:pPr>
    </w:p>
    <w:p w14:paraId="25EFCB8D">
      <w:pPr>
        <w:autoSpaceDE/>
        <w:autoSpaceDN/>
        <w:jc w:val="both"/>
      </w:pPr>
    </w:p>
    <w:p w14:paraId="7B609D36">
      <w:pPr>
        <w:autoSpaceDE/>
        <w:autoSpaceDN/>
        <w:jc w:val="both"/>
      </w:pPr>
    </w:p>
    <w:p w14:paraId="447C1B46">
      <w:pPr>
        <w:autoSpaceDE/>
        <w:autoSpaceDN/>
        <w:jc w:val="both"/>
      </w:pPr>
    </w:p>
    <w:p w14:paraId="682F339B">
      <w:pPr>
        <w:autoSpaceDE/>
        <w:autoSpaceDN/>
        <w:jc w:val="both"/>
      </w:pPr>
    </w:p>
    <w:p w14:paraId="07DDC5B8">
      <w:pPr>
        <w:autoSpaceDE/>
        <w:autoSpaceDN/>
        <w:jc w:val="both"/>
      </w:pPr>
    </w:p>
    <w:p w14:paraId="535F111A">
      <w:pPr>
        <w:autoSpaceDE/>
        <w:autoSpaceDN/>
        <w:jc w:val="both"/>
      </w:pPr>
    </w:p>
    <w:p w14:paraId="4164F66F">
      <w:pPr>
        <w:autoSpaceDE/>
        <w:autoSpaceDN/>
        <w:jc w:val="both"/>
      </w:pPr>
    </w:p>
    <w:p w14:paraId="6FCF0D7A">
      <w:pPr>
        <w:tabs>
          <w:tab w:val="left" w:pos="3645"/>
        </w:tabs>
        <w:jc w:val="center"/>
        <w:rPr>
          <w:b/>
          <w:bCs/>
          <w:sz w:val="18"/>
          <w:szCs w:val="18"/>
        </w:rPr>
      </w:pPr>
      <w:r>
        <w:rPr>
          <w:b/>
        </w:rPr>
        <w:t>FORMULARIO No.  10</w:t>
      </w:r>
    </w:p>
    <w:p w14:paraId="7544FB00">
      <w:pPr>
        <w:jc w:val="center"/>
        <w:rPr>
          <w:b/>
          <w:bCs/>
          <w:sz w:val="18"/>
          <w:szCs w:val="18"/>
        </w:rPr>
      </w:pPr>
    </w:p>
    <w:p w14:paraId="725E2E9A">
      <w:pPr>
        <w:jc w:val="center"/>
        <w:rPr>
          <w:b/>
          <w:bCs/>
          <w:color w:val="808080" w:themeColor="background1" w:themeShade="80"/>
          <w:sz w:val="14"/>
          <w:szCs w:val="14"/>
        </w:rPr>
      </w:pPr>
      <w:r>
        <w:rPr>
          <w:b/>
          <w:bCs/>
          <w:sz w:val="18"/>
          <w:szCs w:val="18"/>
        </w:rPr>
        <w:t>APOYO A LA INDUSTRIA NACIONAL</w:t>
      </w:r>
    </w:p>
    <w:p w14:paraId="222EB0AD">
      <w:pPr>
        <w:jc w:val="center"/>
        <w:rPr>
          <w:lang w:val="es-CO" w:eastAsia="es-CO"/>
        </w:rPr>
      </w:pPr>
      <w:r>
        <w:rPr>
          <w:b/>
          <w:bCs/>
          <w:color w:val="808080" w:themeColor="background1" w:themeShade="80"/>
          <w:sz w:val="14"/>
          <w:szCs w:val="14"/>
        </w:rPr>
        <w:t>"PROTECCIÓN A LA INDUSTRIA NACIONAL-INCENTIVOS EN LA CONTRATACIÓN PÚBLICA”</w:t>
      </w:r>
    </w:p>
    <w:p w14:paraId="743C9185">
      <w:pPr>
        <w:rPr>
          <w:lang w:val="es-CO" w:eastAsia="es-CO"/>
        </w:rPr>
      </w:pPr>
    </w:p>
    <w:p w14:paraId="52A78FC1">
      <w:pPr>
        <w:jc w:val="both"/>
        <w:rPr>
          <w:lang w:val="es-CO" w:eastAsia="en-US"/>
        </w:rPr>
      </w:pPr>
      <w:sdt>
        <w:sdtPr>
          <w:id w:val="-1578199832"/>
          <w:placeholder>
            <w:docPart w:val="91C5C8F3D3544C9EBF1C23C84BDD8DE5"/>
          </w:placeholder>
          <w:showingPlcHdr/>
          <w:text/>
        </w:sdtPr>
        <w:sdtContent>
          <w:r>
            <w:rPr>
              <w:rStyle w:val="1482"/>
              <w:color w:val="FF8F8F"/>
              <w:u w:val="single"/>
            </w:rPr>
            <w:t>Ciudad</w:t>
          </w:r>
        </w:sdtContent>
      </w:sdt>
      <w:r>
        <w:t xml:space="preserve">, </w:t>
      </w:r>
      <w:sdt>
        <w:sdtPr>
          <w:id w:val="-485394055"/>
          <w:placeholder>
            <w:docPart w:val="9084054521E14201AF4BE1EF0D0FDAA8"/>
          </w:placeholder>
          <w:showingPlcHdr/>
          <w:date w:fullDate="2021-04-13T00:00:00Z">
            <w:dateFormat w:val="d 'de' MMMM 'de' yyyy"/>
            <w:lid w:val="es-CO"/>
            <w:storeMappedDataAs w:val="datetime"/>
            <w:calendar w:val="gregorian"/>
          </w:date>
        </w:sdtPr>
        <w:sdtContent>
          <w:r>
            <w:rPr>
              <w:rStyle w:val="1482"/>
              <w:color w:val="FF8F8F"/>
            </w:rPr>
            <w:t>seleccionar la fecha.</w:t>
          </w:r>
        </w:sdtContent>
      </w:sdt>
    </w:p>
    <w:p w14:paraId="0142C372">
      <w:pPr>
        <w:jc w:val="both"/>
      </w:pPr>
    </w:p>
    <w:p w14:paraId="7950A834">
      <w:pPr>
        <w:jc w:val="both"/>
      </w:pPr>
      <w:r>
        <w:t>Señores.</w:t>
      </w:r>
    </w:p>
    <w:p w14:paraId="2651D126">
      <w:pPr>
        <w:jc w:val="both"/>
      </w:pPr>
      <w:r>
        <w:t xml:space="preserve">POLICÍA NACIONAL – </w:t>
      </w:r>
      <w:sdt>
        <w:sdtPr>
          <w:id w:val="1785460379"/>
          <w:placeholder>
            <w:docPart w:val="16D0C64052AD4B74942D64F1AC8F14BF"/>
          </w:placeholder>
          <w:showingPlcHdr/>
          <w:text/>
        </w:sdtPr>
        <w:sdtContent>
          <w:r>
            <w:rPr>
              <w:rStyle w:val="1482"/>
              <w:color w:val="FF8F8F"/>
              <w:u w:val="single"/>
            </w:rPr>
            <w:t>DILIGENCIAR LA UNIDAD A LA QUE PRESENTA LA OFERTA</w:t>
          </w:r>
        </w:sdtContent>
      </w:sdt>
    </w:p>
    <w:p w14:paraId="2BD1605E">
      <w:pPr>
        <w:jc w:val="both"/>
      </w:pPr>
      <w:r>
        <w:t>Ciudad.</w:t>
      </w:r>
    </w:p>
    <w:p w14:paraId="1A6ACD84">
      <w:pPr>
        <w:jc w:val="both"/>
      </w:pPr>
    </w:p>
    <w:p w14:paraId="0E5B12DA">
      <w:pPr>
        <w:jc w:val="both"/>
        <w:rPr>
          <w:b/>
          <w:color w:val="000000"/>
        </w:rPr>
      </w:pPr>
      <w:r>
        <w:t xml:space="preserve">Referencia: Apoyo a la industria nacional del proceso de </w:t>
      </w:r>
      <w:sdt>
        <w:sdtPr>
          <w:id w:val="282617676"/>
          <w:placeholder>
            <w:docPart w:val="AFE3804807AC41F1832049205617F2F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Style w:val="1482"/>
              <w:color w:val="FF8F8F"/>
              <w:u w:val="single"/>
            </w:rPr>
            <w:t>Elegir la modalidad de contratación</w:t>
          </w:r>
          <w:r>
            <w:rPr>
              <w:rStyle w:val="1482"/>
            </w:rPr>
            <w:t>.</w:t>
          </w:r>
        </w:sdtContent>
      </w:sdt>
      <w:r>
        <w:t xml:space="preserve">, Número </w:t>
      </w:r>
      <w:sdt>
        <w:sdtPr>
          <w:id w:val="787780353"/>
          <w:placeholder>
            <w:docPart w:val="82BD890402EA42B3A6EAF1D1C49625A4"/>
          </w:placeholder>
          <w:showingPlcHdr/>
          <w:text/>
        </w:sdtPr>
        <w:sdtContent>
          <w:r>
            <w:rPr>
              <w:rStyle w:val="1482"/>
              <w:color w:val="FF8F8F"/>
              <w:u w:val="single"/>
            </w:rPr>
            <w:t>Diligenciar el número del proceso</w:t>
          </w:r>
        </w:sdtContent>
      </w:sdt>
      <w:r>
        <w:t xml:space="preserve"> cuyo objeto es: </w:t>
      </w:r>
      <w:sdt>
        <w:sdtPr>
          <w:id w:val="-11228054"/>
          <w:placeholder>
            <w:docPart w:val="A9393B9785914F908537E66F68BB81F4"/>
          </w:placeholder>
          <w:showingPlcHdr/>
          <w:text/>
        </w:sdtPr>
        <w:sdtContent>
          <w:r>
            <w:rPr>
              <w:rStyle w:val="1482"/>
              <w:color w:val="FF8F8F"/>
              <w:u w:val="single"/>
            </w:rPr>
            <w:t>Transcribir el objeto del proceso</w:t>
          </w:r>
        </w:sdtContent>
      </w:sdt>
    </w:p>
    <w:p w14:paraId="56EEFD20">
      <w:pPr>
        <w:pStyle w:val="119"/>
        <w:rPr>
          <w:rFonts w:ascii="Arial" w:hAnsi="Arial" w:cs="Arial"/>
          <w:sz w:val="22"/>
          <w:szCs w:val="22"/>
        </w:rPr>
      </w:pPr>
    </w:p>
    <w:p w14:paraId="29719CDA">
      <w:pPr>
        <w:pStyle w:val="119"/>
        <w:jc w:val="both"/>
        <w:rPr>
          <w:rFonts w:ascii="Arial" w:hAnsi="Arial" w:cs="Arial"/>
          <w:sz w:val="22"/>
          <w:szCs w:val="22"/>
        </w:rPr>
      </w:pPr>
      <w:r>
        <w:rPr>
          <w:rFonts w:ascii="Arial" w:hAnsi="Arial" w:cs="Arial"/>
          <w:sz w:val="22"/>
          <w:szCs w:val="22"/>
        </w:rPr>
        <w:t>Declaramos bajo nuestra responsabilidad personal y/o comprometiendo a las personas naturales y/o personas jurídicas que represento o apodero que:</w:t>
      </w:r>
    </w:p>
    <w:p w14:paraId="069B2413">
      <w:pPr>
        <w:pStyle w:val="119"/>
        <w:rPr>
          <w:rFonts w:ascii="Arial" w:hAnsi="Arial" w:cs="Arial"/>
          <w:sz w:val="22"/>
          <w:szCs w:val="22"/>
        </w:rPr>
      </w:pPr>
    </w:p>
    <w:p w14:paraId="08C3AE52">
      <w:pPr>
        <w:pStyle w:val="119"/>
        <w:ind w:left="426" w:hanging="426"/>
        <w:contextualSpacing/>
        <w:jc w:val="both"/>
        <w:rPr>
          <w:rFonts w:ascii="Arial" w:hAnsi="Arial" w:eastAsia="Batang" w:cs="Arial"/>
          <w:b/>
          <w:sz w:val="22"/>
          <w:szCs w:val="22"/>
        </w:rPr>
      </w:pPr>
      <w:r>
        <w:rPr>
          <w:rFonts w:ascii="Arial" w:hAnsi="Arial" w:eastAsia="Batang" w:cs="Arial"/>
          <w:b/>
          <w:sz w:val="22"/>
          <w:szCs w:val="22"/>
        </w:rPr>
        <w:t>1.</w:t>
      </w:r>
      <w:r>
        <w:rPr>
          <w:rFonts w:ascii="Arial" w:hAnsi="Arial" w:eastAsia="Batang" w:cs="Arial"/>
          <w:b/>
          <w:sz w:val="22"/>
          <w:szCs w:val="22"/>
        </w:rPr>
        <w:tab/>
      </w:r>
      <w:r>
        <w:rPr>
          <w:rFonts w:ascii="Arial" w:hAnsi="Arial" w:eastAsia="Batang" w:cs="Arial"/>
          <w:b/>
          <w:sz w:val="20"/>
          <w:szCs w:val="20"/>
        </w:rPr>
        <w:t>OFRECIMIENTO DE BIENES Y/O SERVICIOS NACIONALES (PRODUCCIÓN NACIONAL, ACUERDO O TRATADO INTERNACIONAL O PRINCIPIO DE RECIPROCIDAD)</w:t>
      </w:r>
    </w:p>
    <w:p w14:paraId="560322DB">
      <w:pPr>
        <w:pStyle w:val="119"/>
        <w:rPr>
          <w:rFonts w:ascii="Arial" w:hAnsi="Arial" w:eastAsia="Batang" w:cs="Arial"/>
          <w:sz w:val="22"/>
          <w:szCs w:val="22"/>
        </w:rPr>
      </w:pPr>
    </w:p>
    <w:p w14:paraId="515D05B2">
      <w:pPr>
        <w:pStyle w:val="119"/>
        <w:jc w:val="both"/>
        <w:rPr>
          <w:rFonts w:ascii="Arial" w:hAnsi="Arial" w:cs="Arial"/>
          <w:sz w:val="22"/>
          <w:szCs w:val="22"/>
        </w:rPr>
      </w:pPr>
      <w:r>
        <w:rPr>
          <w:rFonts w:ascii="Arial" w:hAnsi="Arial" w:cs="Arial"/>
          <w:sz w:val="22"/>
          <w:szCs w:val="22"/>
        </w:rPr>
        <w:t>Este punto lo deben diligenciar los oferentes cuyos bienes y/o servicios sean prestados y suministrados así:</w:t>
      </w:r>
    </w:p>
    <w:p w14:paraId="78B06B35">
      <w:pPr>
        <w:pStyle w:val="119"/>
        <w:rPr>
          <w:rFonts w:ascii="Arial" w:hAnsi="Arial" w:cs="Arial"/>
          <w:sz w:val="22"/>
          <w:szCs w:val="22"/>
        </w:rPr>
      </w:pPr>
    </w:p>
    <w:tbl>
      <w:tblPr>
        <w:tblStyle w:val="100"/>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1"/>
        <w:gridCol w:w="5251"/>
        <w:gridCol w:w="2879"/>
      </w:tblGrid>
      <w:tr w14:paraId="21A45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071" w:type="dxa"/>
            <w:tcBorders>
              <w:top w:val="single" w:color="auto" w:sz="4" w:space="0"/>
              <w:left w:val="single" w:color="auto" w:sz="4" w:space="0"/>
              <w:bottom w:val="single" w:color="auto" w:sz="4" w:space="0"/>
              <w:right w:val="single" w:color="auto" w:sz="4" w:space="0"/>
            </w:tcBorders>
          </w:tcPr>
          <w:p w14:paraId="230DBF86">
            <w:pPr>
              <w:pStyle w:val="119"/>
              <w:autoSpaceDE w:val="0"/>
              <w:autoSpaceDN w:val="0"/>
              <w:jc w:val="center"/>
              <w:rPr>
                <w:rFonts w:ascii="Arial" w:hAnsi="Arial" w:cs="Arial"/>
                <w:sz w:val="20"/>
                <w:szCs w:val="20"/>
              </w:rPr>
            </w:pPr>
          </w:p>
        </w:tc>
        <w:tc>
          <w:tcPr>
            <w:tcW w:w="5251" w:type="dxa"/>
            <w:tcBorders>
              <w:top w:val="single" w:color="auto" w:sz="4" w:space="0"/>
              <w:left w:val="single" w:color="auto" w:sz="4" w:space="0"/>
              <w:bottom w:val="single" w:color="auto" w:sz="4" w:space="0"/>
              <w:right w:val="single" w:color="auto" w:sz="4" w:space="0"/>
            </w:tcBorders>
          </w:tcPr>
          <w:p w14:paraId="6179477A">
            <w:pPr>
              <w:pStyle w:val="119"/>
              <w:autoSpaceDE w:val="0"/>
              <w:autoSpaceDN w:val="0"/>
              <w:rPr>
                <w:rFonts w:ascii="Arial" w:hAnsi="Arial" w:cs="Arial"/>
                <w:sz w:val="20"/>
                <w:szCs w:val="20"/>
              </w:rPr>
            </w:pPr>
          </w:p>
        </w:tc>
        <w:tc>
          <w:tcPr>
            <w:tcW w:w="2879" w:type="dxa"/>
            <w:tcBorders>
              <w:top w:val="single" w:color="auto" w:sz="4" w:space="0"/>
              <w:left w:val="single" w:color="auto" w:sz="4" w:space="0"/>
              <w:bottom w:val="single" w:color="auto" w:sz="4" w:space="0"/>
              <w:right w:val="single" w:color="auto" w:sz="4" w:space="0"/>
            </w:tcBorders>
          </w:tcPr>
          <w:p w14:paraId="04B7FE52">
            <w:pPr>
              <w:pStyle w:val="119"/>
              <w:autoSpaceDE w:val="0"/>
              <w:autoSpaceDN w:val="0"/>
              <w:rPr>
                <w:rFonts w:ascii="Arial" w:hAnsi="Arial" w:cs="Arial"/>
                <w:sz w:val="20"/>
                <w:szCs w:val="20"/>
              </w:rPr>
            </w:pPr>
            <w:r>
              <w:rPr>
                <w:rFonts w:ascii="Arial" w:hAnsi="Arial" w:cs="Arial"/>
                <w:sz w:val="20"/>
                <w:szCs w:val="20"/>
              </w:rPr>
              <w:t>Marcar (X) según corresponda</w:t>
            </w:r>
          </w:p>
        </w:tc>
      </w:tr>
      <w:tr w14:paraId="0E57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071" w:type="dxa"/>
            <w:tcBorders>
              <w:top w:val="single" w:color="auto" w:sz="4" w:space="0"/>
              <w:left w:val="single" w:color="auto" w:sz="4" w:space="0"/>
              <w:bottom w:val="single" w:color="auto" w:sz="4" w:space="0"/>
              <w:right w:val="single" w:color="auto" w:sz="4" w:space="0"/>
            </w:tcBorders>
            <w:vAlign w:val="center"/>
          </w:tcPr>
          <w:p w14:paraId="37E8C007">
            <w:pPr>
              <w:pStyle w:val="119"/>
              <w:autoSpaceDE w:val="0"/>
              <w:autoSpaceDN w:val="0"/>
              <w:jc w:val="center"/>
              <w:rPr>
                <w:rFonts w:ascii="Arial" w:hAnsi="Arial" w:cs="Arial"/>
                <w:sz w:val="20"/>
                <w:szCs w:val="20"/>
              </w:rPr>
            </w:pPr>
            <w:r>
              <w:rPr>
                <w:rFonts w:ascii="Arial" w:hAnsi="Arial" w:cs="Arial"/>
                <w:sz w:val="20"/>
                <w:szCs w:val="20"/>
              </w:rPr>
              <w:t>Por Producción</w:t>
            </w:r>
          </w:p>
          <w:p w14:paraId="771BA3D5">
            <w:pPr>
              <w:pStyle w:val="119"/>
              <w:autoSpaceDE w:val="0"/>
              <w:autoSpaceDN w:val="0"/>
              <w:jc w:val="center"/>
              <w:rPr>
                <w:rFonts w:ascii="Arial" w:hAnsi="Arial" w:cs="Arial"/>
                <w:sz w:val="20"/>
                <w:szCs w:val="20"/>
              </w:rPr>
            </w:pPr>
            <w:r>
              <w:rPr>
                <w:rFonts w:ascii="Arial" w:hAnsi="Arial" w:cs="Arial"/>
                <w:sz w:val="20"/>
                <w:szCs w:val="20"/>
              </w:rPr>
              <w:t>Nacional</w:t>
            </w:r>
          </w:p>
        </w:tc>
        <w:tc>
          <w:tcPr>
            <w:tcW w:w="5251" w:type="dxa"/>
            <w:tcBorders>
              <w:top w:val="single" w:color="auto" w:sz="4" w:space="0"/>
              <w:left w:val="single" w:color="auto" w:sz="4" w:space="0"/>
              <w:bottom w:val="single" w:color="auto" w:sz="4" w:space="0"/>
              <w:right w:val="single" w:color="auto" w:sz="4" w:space="0"/>
            </w:tcBorders>
            <w:vAlign w:val="center"/>
          </w:tcPr>
          <w:p w14:paraId="7A6913AB">
            <w:pPr>
              <w:pStyle w:val="119"/>
              <w:autoSpaceDE w:val="0"/>
              <w:autoSpaceDN w:val="0"/>
              <w:rPr>
                <w:rFonts w:ascii="Arial" w:hAnsi="Arial" w:cs="Arial"/>
                <w:sz w:val="20"/>
                <w:szCs w:val="20"/>
              </w:rPr>
            </w:pPr>
            <w:r>
              <w:rPr>
                <w:rFonts w:ascii="Arial" w:hAnsi="Arial" w:cs="Arial"/>
                <w:sz w:val="20"/>
                <w:szCs w:val="20"/>
                <w:lang w:eastAsia="es-CO"/>
              </w:rPr>
              <w:t>Cuando es prestado y/o suministrado por un oferente colombiano o residente en Colombia</w:t>
            </w:r>
          </w:p>
        </w:tc>
        <w:tc>
          <w:tcPr>
            <w:tcW w:w="2879" w:type="dxa"/>
            <w:tcBorders>
              <w:top w:val="single" w:color="auto" w:sz="4" w:space="0"/>
              <w:left w:val="single" w:color="auto" w:sz="4" w:space="0"/>
              <w:bottom w:val="single" w:color="auto" w:sz="4" w:space="0"/>
              <w:right w:val="single" w:color="auto" w:sz="4" w:space="0"/>
            </w:tcBorders>
            <w:vAlign w:val="center"/>
          </w:tcPr>
          <w:p w14:paraId="2C24798A">
            <w:pPr>
              <w:pStyle w:val="119"/>
              <w:autoSpaceDE w:val="0"/>
              <w:autoSpaceDN w:val="0"/>
              <w:jc w:val="center"/>
              <w:rPr>
                <w:rFonts w:ascii="Arial" w:hAnsi="Arial" w:cs="Arial"/>
                <w:sz w:val="20"/>
                <w:szCs w:val="20"/>
              </w:rPr>
            </w:pPr>
            <w:r>
              <w:rPr>
                <w:rFonts w:ascii="Arial" w:hAnsi="Arial" w:cs="Arial"/>
                <w:sz w:val="20"/>
                <w:szCs w:val="20"/>
              </w:rPr>
              <w:t xml:space="preserve">SI </w:t>
            </w:r>
            <w:r>
              <w:rPr>
                <w:rFonts w:ascii="Segoe UI Symbol" w:hAnsi="Segoe UI Symbol" w:eastAsia="MS Gothic" w:cs="Segoe UI Symbol"/>
                <w:sz w:val="20"/>
                <w:szCs w:val="20"/>
              </w:rPr>
              <w:t>☐</w:t>
            </w:r>
          </w:p>
        </w:tc>
      </w:tr>
      <w:tr w14:paraId="6CF2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2071" w:type="dxa"/>
            <w:vMerge w:val="restart"/>
            <w:tcBorders>
              <w:top w:val="single" w:color="auto" w:sz="4" w:space="0"/>
              <w:left w:val="single" w:color="auto" w:sz="4" w:space="0"/>
              <w:bottom w:val="single" w:color="auto" w:sz="4" w:space="0"/>
              <w:right w:val="single" w:color="auto" w:sz="4" w:space="0"/>
            </w:tcBorders>
            <w:vAlign w:val="center"/>
          </w:tcPr>
          <w:p w14:paraId="49BED808">
            <w:pPr>
              <w:pStyle w:val="119"/>
              <w:autoSpaceDE w:val="0"/>
              <w:autoSpaceDN w:val="0"/>
              <w:jc w:val="center"/>
              <w:rPr>
                <w:rFonts w:ascii="Arial" w:hAnsi="Arial" w:cs="Arial"/>
                <w:sz w:val="20"/>
                <w:szCs w:val="20"/>
              </w:rPr>
            </w:pPr>
            <w:r>
              <w:rPr>
                <w:rFonts w:ascii="Arial" w:hAnsi="Arial" w:eastAsia="Batang" w:cs="Arial"/>
                <w:sz w:val="20"/>
                <w:szCs w:val="20"/>
              </w:rPr>
              <w:t>Por Acuerdo o Tratado Internacional o Principio de Reciprocidad</w:t>
            </w:r>
          </w:p>
        </w:tc>
        <w:tc>
          <w:tcPr>
            <w:tcW w:w="5251" w:type="dxa"/>
            <w:tcBorders>
              <w:top w:val="single" w:color="auto" w:sz="4" w:space="0"/>
              <w:left w:val="single" w:color="auto" w:sz="4" w:space="0"/>
              <w:bottom w:val="single" w:color="auto" w:sz="4" w:space="0"/>
              <w:right w:val="single" w:color="auto" w:sz="4" w:space="0"/>
            </w:tcBorders>
            <w:vAlign w:val="center"/>
          </w:tcPr>
          <w:p w14:paraId="39727CCE">
            <w:pPr>
              <w:pStyle w:val="119"/>
              <w:autoSpaceDE w:val="0"/>
              <w:autoSpaceDN w:val="0"/>
              <w:rPr>
                <w:rFonts w:ascii="Arial" w:hAnsi="Arial" w:cs="Arial"/>
                <w:sz w:val="20"/>
                <w:szCs w:val="20"/>
              </w:rPr>
            </w:pPr>
            <w:r>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879" w:type="dxa"/>
            <w:tcBorders>
              <w:top w:val="single" w:color="auto" w:sz="4" w:space="0"/>
              <w:left w:val="single" w:color="auto" w:sz="4" w:space="0"/>
              <w:bottom w:val="single" w:color="auto" w:sz="4" w:space="0"/>
              <w:right w:val="single" w:color="auto" w:sz="4" w:space="0"/>
            </w:tcBorders>
            <w:vAlign w:val="center"/>
          </w:tcPr>
          <w:p w14:paraId="782AB2C4">
            <w:pPr>
              <w:pStyle w:val="119"/>
              <w:autoSpaceDE w:val="0"/>
              <w:autoSpaceDN w:val="0"/>
              <w:jc w:val="center"/>
              <w:rPr>
                <w:rFonts w:ascii="Arial" w:hAnsi="Arial" w:cs="Arial"/>
                <w:sz w:val="20"/>
                <w:szCs w:val="20"/>
              </w:rPr>
            </w:pPr>
            <w:r>
              <w:rPr>
                <w:rFonts w:ascii="Arial" w:hAnsi="Arial" w:cs="Arial"/>
                <w:sz w:val="20"/>
                <w:szCs w:val="20"/>
              </w:rPr>
              <w:t xml:space="preserve">SI </w:t>
            </w:r>
            <w:r>
              <w:rPr>
                <w:rFonts w:ascii="Segoe UI Symbol" w:hAnsi="Segoe UI Symbol" w:eastAsia="MS Gothic" w:cs="Segoe UI Symbol"/>
                <w:sz w:val="20"/>
                <w:szCs w:val="20"/>
              </w:rPr>
              <w:t>☐</w:t>
            </w:r>
          </w:p>
          <w:p w14:paraId="1918F16E">
            <w:pPr>
              <w:pStyle w:val="119"/>
              <w:autoSpaceDE w:val="0"/>
              <w:autoSpaceDN w:val="0"/>
              <w:jc w:val="both"/>
              <w:rPr>
                <w:rFonts w:ascii="Arial" w:hAnsi="Arial" w:cs="Arial"/>
                <w:sz w:val="20"/>
                <w:szCs w:val="20"/>
              </w:rPr>
            </w:pPr>
            <w:r>
              <w:rPr>
                <w:rFonts w:ascii="Arial" w:hAnsi="Arial" w:cs="Arial"/>
                <w:sz w:val="20"/>
                <w:szCs w:val="20"/>
              </w:rPr>
              <w:t>Deberá allegar diligenciado el formulario indicación de trato nacional</w:t>
            </w:r>
          </w:p>
        </w:tc>
      </w:tr>
      <w:tr w14:paraId="2F00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B053A64"/>
        </w:tc>
        <w:tc>
          <w:tcPr>
            <w:tcW w:w="5251" w:type="dxa"/>
            <w:tcBorders>
              <w:top w:val="single" w:color="auto" w:sz="4" w:space="0"/>
              <w:left w:val="single" w:color="auto" w:sz="4" w:space="0"/>
              <w:bottom w:val="single" w:color="auto" w:sz="4" w:space="0"/>
              <w:right w:val="single" w:color="auto" w:sz="4" w:space="0"/>
            </w:tcBorders>
            <w:vAlign w:val="center"/>
          </w:tcPr>
          <w:p w14:paraId="529DD3C9">
            <w:pPr>
              <w:pStyle w:val="119"/>
              <w:autoSpaceDE w:val="0"/>
              <w:autoSpaceDN w:val="0"/>
              <w:rPr>
                <w:rFonts w:ascii="Arial" w:hAnsi="Arial" w:cs="Arial"/>
                <w:sz w:val="20"/>
                <w:szCs w:val="20"/>
              </w:rPr>
            </w:pPr>
            <w:r>
              <w:rPr>
                <w:rFonts w:ascii="Arial" w:hAnsi="Arial" w:cs="Arial"/>
                <w:sz w:val="20"/>
                <w:szCs w:val="20"/>
              </w:rPr>
              <w:t>Para los bienes y/o servicios correspondientes a empresas nacionales de países que aplican el Principio de Reciprocidad</w:t>
            </w:r>
          </w:p>
        </w:tc>
        <w:tc>
          <w:tcPr>
            <w:tcW w:w="2879" w:type="dxa"/>
            <w:tcBorders>
              <w:top w:val="single" w:color="auto" w:sz="4" w:space="0"/>
              <w:left w:val="single" w:color="auto" w:sz="4" w:space="0"/>
              <w:bottom w:val="single" w:color="auto" w:sz="4" w:space="0"/>
              <w:right w:val="single" w:color="auto" w:sz="4" w:space="0"/>
            </w:tcBorders>
            <w:vAlign w:val="center"/>
          </w:tcPr>
          <w:p w14:paraId="0BD2AE79">
            <w:pPr>
              <w:pStyle w:val="119"/>
              <w:autoSpaceDE w:val="0"/>
              <w:autoSpaceDN w:val="0"/>
              <w:jc w:val="center"/>
              <w:rPr>
                <w:rFonts w:ascii="Arial" w:hAnsi="Arial" w:cs="Arial"/>
                <w:sz w:val="20"/>
                <w:szCs w:val="20"/>
              </w:rPr>
            </w:pPr>
            <w:r>
              <w:rPr>
                <w:rFonts w:ascii="Arial" w:hAnsi="Arial" w:cs="Arial"/>
                <w:sz w:val="20"/>
                <w:szCs w:val="20"/>
              </w:rPr>
              <w:t xml:space="preserve">SI </w:t>
            </w:r>
            <w:r>
              <w:rPr>
                <w:rFonts w:ascii="Segoe UI Symbol" w:hAnsi="Segoe UI Symbol" w:eastAsia="MS Gothic" w:cs="Segoe UI Symbol"/>
                <w:sz w:val="20"/>
                <w:szCs w:val="20"/>
              </w:rPr>
              <w:t>☐</w:t>
            </w:r>
          </w:p>
          <w:p w14:paraId="2C7C1360">
            <w:pPr>
              <w:pStyle w:val="119"/>
              <w:autoSpaceDE w:val="0"/>
              <w:autoSpaceDN w:val="0"/>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33A35270">
      <w:pPr>
        <w:pStyle w:val="119"/>
        <w:rPr>
          <w:rFonts w:ascii="Arial" w:hAnsi="Arial" w:cs="Arial"/>
          <w:sz w:val="20"/>
          <w:szCs w:val="20"/>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0"/>
        <w:gridCol w:w="2565"/>
        <w:gridCol w:w="2196"/>
      </w:tblGrid>
      <w:tr w14:paraId="5AA1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4490" w:type="dxa"/>
            <w:tcBorders>
              <w:top w:val="single" w:color="auto" w:sz="4" w:space="0"/>
              <w:left w:val="single" w:color="auto" w:sz="4" w:space="0"/>
              <w:bottom w:val="single" w:color="auto" w:sz="4" w:space="0"/>
              <w:right w:val="single" w:color="auto" w:sz="4" w:space="0"/>
            </w:tcBorders>
            <w:vAlign w:val="center"/>
          </w:tcPr>
          <w:p w14:paraId="1B9E6244">
            <w:pPr>
              <w:pStyle w:val="119"/>
              <w:spacing w:line="256" w:lineRule="auto"/>
              <w:jc w:val="both"/>
              <w:rPr>
                <w:rFonts w:ascii="Arial" w:hAnsi="Arial" w:eastAsia="MS Mincho" w:cs="Arial"/>
                <w:b/>
                <w:bCs/>
                <w:sz w:val="20"/>
                <w:szCs w:val="20"/>
              </w:rPr>
            </w:pPr>
            <w:r>
              <w:rPr>
                <w:rFonts w:ascii="Arial" w:hAnsi="Arial" w:cs="Arial"/>
                <w:sz w:val="20"/>
                <w:szCs w:val="20"/>
                <w:lang w:eastAsia="es-CO"/>
              </w:rPr>
              <w:t xml:space="preserve"> </w:t>
            </w:r>
            <w:r>
              <w:rPr>
                <w:rFonts w:ascii="Arial" w:hAnsi="Arial" w:eastAsia="MS Mincho" w:cs="Arial"/>
                <w:b/>
                <w:bCs/>
                <w:sz w:val="20"/>
                <w:szCs w:val="20"/>
              </w:rPr>
              <w:t>Porcentaje de los bienes y/o servicios de acuerdo con el desarrollo del proceso contractual.</w:t>
            </w:r>
          </w:p>
        </w:tc>
        <w:tc>
          <w:tcPr>
            <w:tcW w:w="2565" w:type="dxa"/>
            <w:tcBorders>
              <w:top w:val="single" w:color="auto" w:sz="4" w:space="0"/>
              <w:left w:val="single" w:color="auto" w:sz="4" w:space="0"/>
              <w:bottom w:val="single" w:color="auto" w:sz="4" w:space="0"/>
              <w:right w:val="single" w:color="auto" w:sz="4" w:space="0"/>
            </w:tcBorders>
            <w:vAlign w:val="center"/>
          </w:tcPr>
          <w:p w14:paraId="262C7A6F">
            <w:pPr>
              <w:pStyle w:val="119"/>
              <w:spacing w:line="256" w:lineRule="auto"/>
              <w:jc w:val="center"/>
              <w:rPr>
                <w:rFonts w:ascii="Arial" w:hAnsi="Arial" w:eastAsia="MS Mincho" w:cs="Arial"/>
                <w:b/>
                <w:bCs/>
                <w:sz w:val="20"/>
                <w:szCs w:val="20"/>
              </w:rPr>
            </w:pPr>
            <w:r>
              <w:rPr>
                <w:rFonts w:ascii="Arial" w:hAnsi="Arial" w:eastAsia="MS Mincho" w:cs="Arial"/>
                <w:b/>
                <w:bCs/>
                <w:sz w:val="20"/>
                <w:szCs w:val="20"/>
              </w:rPr>
              <w:t>Certifico</w:t>
            </w:r>
          </w:p>
          <w:p w14:paraId="1361C2DA">
            <w:pPr>
              <w:pStyle w:val="119"/>
              <w:spacing w:line="256" w:lineRule="auto"/>
              <w:jc w:val="center"/>
              <w:rPr>
                <w:rFonts w:ascii="Arial" w:hAnsi="Arial" w:eastAsia="MS Mincho" w:cs="Arial"/>
                <w:b/>
                <w:bCs/>
                <w:sz w:val="20"/>
                <w:szCs w:val="20"/>
              </w:rPr>
            </w:pPr>
            <w:r>
              <w:rPr>
                <w:rFonts w:ascii="Arial" w:hAnsi="Arial" w:eastAsia="MS Mincho" w:cs="Arial"/>
                <w:b/>
                <w:bCs/>
                <w:sz w:val="20"/>
                <w:szCs w:val="20"/>
              </w:rPr>
              <w:t>Marcar con (x) donde corresponda</w:t>
            </w:r>
          </w:p>
        </w:tc>
        <w:tc>
          <w:tcPr>
            <w:tcW w:w="2196" w:type="dxa"/>
            <w:tcBorders>
              <w:top w:val="single" w:color="auto" w:sz="4" w:space="0"/>
              <w:left w:val="single" w:color="auto" w:sz="4" w:space="0"/>
              <w:bottom w:val="single" w:color="auto" w:sz="4" w:space="0"/>
              <w:right w:val="single" w:color="auto" w:sz="4" w:space="0"/>
            </w:tcBorders>
          </w:tcPr>
          <w:p w14:paraId="287CE676">
            <w:pPr>
              <w:pStyle w:val="119"/>
              <w:spacing w:line="256" w:lineRule="auto"/>
              <w:jc w:val="center"/>
              <w:rPr>
                <w:rFonts w:ascii="Arial" w:hAnsi="Arial" w:eastAsia="MS Mincho" w:cs="Arial"/>
                <w:b/>
                <w:bCs/>
                <w:sz w:val="20"/>
                <w:szCs w:val="20"/>
              </w:rPr>
            </w:pPr>
            <w:r>
              <w:rPr>
                <w:rFonts w:ascii="Arial" w:hAnsi="Arial" w:eastAsia="MS Mincho" w:cs="Arial"/>
                <w:b/>
                <w:bCs/>
                <w:sz w:val="20"/>
                <w:szCs w:val="20"/>
              </w:rPr>
              <w:t>Puntaje determinado según pliego de condiciones</w:t>
            </w:r>
          </w:p>
        </w:tc>
      </w:tr>
      <w:tr w14:paraId="0276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sdt>
          <w:sdtPr>
            <w:rPr>
              <w:rFonts w:ascii="Arial" w:hAnsi="Arial" w:eastAsia="MS Mincho" w:cs="Arial"/>
              <w:color w:val="000000" w:themeColor="text1"/>
              <w:sz w:val="20"/>
              <w:szCs w:val="20"/>
              <w14:textFill>
                <w14:solidFill>
                  <w14:schemeClr w14:val="tx1"/>
                </w14:solidFill>
              </w14:textFill>
            </w:rPr>
            <w:id w:val="1965221283"/>
            <w:placeholder>
              <w:docPart w:val="6D63A74A1F0341E8822E3F50894F63F1"/>
            </w:placeholder>
          </w:sdtPr>
          <w:sdtEndPr>
            <w:rPr>
              <w:rFonts w:ascii="Arial" w:hAnsi="Arial" w:eastAsia="MS Mincho" w:cs="Arial"/>
              <w:color w:val="000000" w:themeColor="text1"/>
              <w:sz w:val="20"/>
              <w:szCs w:val="20"/>
              <w14:textFill>
                <w14:solidFill>
                  <w14:schemeClr w14:val="tx1"/>
                </w14:solidFill>
              </w14:textFill>
            </w:rPr>
          </w:sdtEndPr>
          <w:sdtContent>
            <w:tc>
              <w:tcPr>
                <w:tcW w:w="4490" w:type="dxa"/>
                <w:tcBorders>
                  <w:top w:val="single" w:color="auto" w:sz="4" w:space="0"/>
                  <w:left w:val="single" w:color="auto" w:sz="4" w:space="0"/>
                  <w:bottom w:val="single" w:color="auto" w:sz="4" w:space="0"/>
                  <w:right w:val="single" w:color="auto" w:sz="4" w:space="0"/>
                </w:tcBorders>
              </w:tcPr>
              <w:p w14:paraId="12C1C3CE">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Igual al 100%</w:t>
                </w:r>
              </w:p>
            </w:tc>
          </w:sdtContent>
        </w:sdt>
        <w:tc>
          <w:tcPr>
            <w:tcW w:w="2565" w:type="dxa"/>
            <w:tcBorders>
              <w:top w:val="single" w:color="auto" w:sz="4" w:space="0"/>
              <w:left w:val="single" w:color="auto" w:sz="4" w:space="0"/>
              <w:bottom w:val="single" w:color="auto" w:sz="4" w:space="0"/>
              <w:right w:val="single" w:color="auto" w:sz="4" w:space="0"/>
            </w:tcBorders>
          </w:tcPr>
          <w:p w14:paraId="2E817C45">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Segoe UI Symbol" w:hAnsi="Segoe UI Symbol" w:eastAsia="MS Gothic" w:cs="Segoe UI Symbol"/>
                <w:color w:val="000000" w:themeColor="text1"/>
                <w:sz w:val="20"/>
                <w:szCs w:val="20"/>
                <w14:textFill>
                  <w14:solidFill>
                    <w14:schemeClr w14:val="tx1"/>
                  </w14:solidFill>
                </w14:textFill>
              </w:rPr>
              <w:t>☐</w:t>
            </w:r>
          </w:p>
        </w:tc>
        <w:sdt>
          <w:sdtPr>
            <w:rPr>
              <w:rFonts w:ascii="Arial" w:hAnsi="Arial" w:eastAsia="MS Mincho" w:cs="Arial"/>
              <w:color w:val="000000" w:themeColor="text1"/>
              <w:sz w:val="20"/>
              <w:szCs w:val="20"/>
              <w14:textFill>
                <w14:solidFill>
                  <w14:schemeClr w14:val="tx1"/>
                </w14:solidFill>
              </w14:textFill>
            </w:rPr>
            <w:id w:val="1254934650"/>
            <w:placeholder>
              <w:docPart w:val="AADC20DBBD954D95880B43C140CC16C4"/>
            </w:placeholder>
            <w:text/>
          </w:sdtPr>
          <w:sdtEndPr>
            <w:rPr>
              <w:rFonts w:ascii="Arial" w:hAnsi="Arial" w:eastAsia="MS Mincho" w:cs="Arial"/>
              <w:color w:val="000000" w:themeColor="text1"/>
              <w:sz w:val="20"/>
              <w:szCs w:val="20"/>
              <w14:textFill>
                <w14:solidFill>
                  <w14:schemeClr w14:val="tx1"/>
                </w14:solidFill>
              </w14:textFill>
            </w:rPr>
          </w:sdtEndPr>
          <w:sdtContent>
            <w:tc>
              <w:tcPr>
                <w:tcW w:w="2196" w:type="dxa"/>
                <w:tcBorders>
                  <w:top w:val="single" w:color="auto" w:sz="4" w:space="0"/>
                  <w:left w:val="single" w:color="auto" w:sz="4" w:space="0"/>
                  <w:bottom w:val="single" w:color="auto" w:sz="4" w:space="0"/>
                  <w:right w:val="single" w:color="auto" w:sz="4" w:space="0"/>
                </w:tcBorders>
              </w:tcPr>
              <w:p w14:paraId="38893304">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10</w:t>
                </w:r>
              </w:p>
            </w:tc>
          </w:sdtContent>
        </w:sdt>
      </w:tr>
      <w:tr w14:paraId="798B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sdt>
          <w:sdtPr>
            <w:rPr>
              <w:rFonts w:ascii="Arial" w:hAnsi="Arial" w:eastAsia="MS Mincho" w:cs="Arial"/>
              <w:color w:val="000000" w:themeColor="text1"/>
              <w:sz w:val="20"/>
              <w:szCs w:val="20"/>
              <w14:textFill>
                <w14:solidFill>
                  <w14:schemeClr w14:val="tx1"/>
                </w14:solidFill>
              </w14:textFill>
            </w:rPr>
            <w:id w:val="1634993470"/>
            <w:placeholder>
              <w:docPart w:val="3CC4F02A2F3B4F5CA68CD6CC0141BB1F"/>
            </w:placeholder>
          </w:sdtPr>
          <w:sdtEndPr>
            <w:rPr>
              <w:rFonts w:ascii="Arial" w:hAnsi="Arial" w:eastAsia="MS Mincho" w:cs="Arial"/>
              <w:color w:val="000000" w:themeColor="text1"/>
              <w:sz w:val="20"/>
              <w:szCs w:val="20"/>
              <w14:textFill>
                <w14:solidFill>
                  <w14:schemeClr w14:val="tx1"/>
                </w14:solidFill>
              </w14:textFill>
            </w:rPr>
          </w:sdtEndPr>
          <w:sdtContent>
            <w:tc>
              <w:tcPr>
                <w:tcW w:w="4490" w:type="dxa"/>
                <w:tcBorders>
                  <w:top w:val="single" w:color="auto" w:sz="4" w:space="0"/>
                  <w:left w:val="single" w:color="auto" w:sz="4" w:space="0"/>
                  <w:bottom w:val="single" w:color="auto" w:sz="4" w:space="0"/>
                  <w:right w:val="single" w:color="auto" w:sz="4" w:space="0"/>
                </w:tcBorders>
              </w:tcPr>
              <w:p w14:paraId="28560D77">
                <w:pPr>
                  <w:pStyle w:val="119"/>
                  <w:spacing w:line="256" w:lineRule="auto"/>
                  <w:ind w:left="720"/>
                  <w:contextualSpacing/>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&gt;= 50% y &lt; 100%</w:t>
                </w:r>
              </w:p>
            </w:tc>
          </w:sdtContent>
        </w:sdt>
        <w:tc>
          <w:tcPr>
            <w:tcW w:w="2565" w:type="dxa"/>
            <w:tcBorders>
              <w:top w:val="single" w:color="auto" w:sz="4" w:space="0"/>
              <w:left w:val="single" w:color="auto" w:sz="4" w:space="0"/>
              <w:bottom w:val="single" w:color="auto" w:sz="4" w:space="0"/>
              <w:right w:val="single" w:color="auto" w:sz="4" w:space="0"/>
            </w:tcBorders>
          </w:tcPr>
          <w:p w14:paraId="084F515F">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Segoe UI Symbol" w:hAnsi="Segoe UI Symbol" w:eastAsia="MS Gothic" w:cs="Segoe UI Symbol"/>
                <w:color w:val="000000" w:themeColor="text1"/>
                <w:sz w:val="20"/>
                <w:szCs w:val="20"/>
                <w14:textFill>
                  <w14:solidFill>
                    <w14:schemeClr w14:val="tx1"/>
                  </w14:solidFill>
                </w14:textFill>
              </w:rPr>
              <w:t>☐</w:t>
            </w:r>
          </w:p>
        </w:tc>
        <w:sdt>
          <w:sdtPr>
            <w:rPr>
              <w:rFonts w:ascii="Arial" w:hAnsi="Arial" w:eastAsia="MS Mincho" w:cs="Arial"/>
              <w:color w:val="000000" w:themeColor="text1"/>
              <w:sz w:val="20"/>
              <w:szCs w:val="20"/>
              <w14:textFill>
                <w14:solidFill>
                  <w14:schemeClr w14:val="tx1"/>
                </w14:solidFill>
              </w14:textFill>
            </w:rPr>
            <w:id w:val="418368912"/>
            <w:placeholder>
              <w:docPart w:val="B0246F12823041E899E07C77D3D7CC9A"/>
            </w:placeholder>
            <w:text/>
          </w:sdtPr>
          <w:sdtEndPr>
            <w:rPr>
              <w:rFonts w:ascii="Arial" w:hAnsi="Arial" w:eastAsia="MS Mincho" w:cs="Arial"/>
              <w:color w:val="000000" w:themeColor="text1"/>
              <w:sz w:val="20"/>
              <w:szCs w:val="20"/>
              <w14:textFill>
                <w14:solidFill>
                  <w14:schemeClr w14:val="tx1"/>
                </w14:solidFill>
              </w14:textFill>
            </w:rPr>
          </w:sdtEndPr>
          <w:sdtContent>
            <w:tc>
              <w:tcPr>
                <w:tcW w:w="2196" w:type="dxa"/>
                <w:tcBorders>
                  <w:top w:val="single" w:color="auto" w:sz="4" w:space="0"/>
                  <w:left w:val="single" w:color="auto" w:sz="4" w:space="0"/>
                  <w:bottom w:val="single" w:color="auto" w:sz="4" w:space="0"/>
                  <w:right w:val="single" w:color="auto" w:sz="4" w:space="0"/>
                </w:tcBorders>
              </w:tcPr>
              <w:p w14:paraId="65F16A66">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6</w:t>
                </w:r>
              </w:p>
            </w:tc>
          </w:sdtContent>
        </w:sdt>
      </w:tr>
      <w:tr w14:paraId="0E92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sdt>
          <w:sdtPr>
            <w:rPr>
              <w:rFonts w:ascii="Arial" w:hAnsi="Arial" w:eastAsia="MS Mincho" w:cs="Arial"/>
              <w:color w:val="000000" w:themeColor="text1"/>
              <w:sz w:val="20"/>
              <w:szCs w:val="20"/>
              <w14:textFill>
                <w14:solidFill>
                  <w14:schemeClr w14:val="tx1"/>
                </w14:solidFill>
              </w14:textFill>
            </w:rPr>
            <w:id w:val="-1456095481"/>
            <w:placeholder>
              <w:docPart w:val="ACBD1E8633294AFF8D13FC14252AFAA9"/>
            </w:placeholder>
          </w:sdtPr>
          <w:sdtEndPr>
            <w:rPr>
              <w:rFonts w:ascii="Arial" w:hAnsi="Arial" w:eastAsia="MS Mincho" w:cs="Arial"/>
              <w:color w:val="000000" w:themeColor="text1"/>
              <w:sz w:val="20"/>
              <w:szCs w:val="20"/>
              <w14:textFill>
                <w14:solidFill>
                  <w14:schemeClr w14:val="tx1"/>
                </w14:solidFill>
              </w14:textFill>
            </w:rPr>
          </w:sdtEndPr>
          <w:sdtContent>
            <w:tc>
              <w:tcPr>
                <w:tcW w:w="4490" w:type="dxa"/>
                <w:tcBorders>
                  <w:top w:val="single" w:color="auto" w:sz="4" w:space="0"/>
                  <w:left w:val="single" w:color="auto" w:sz="4" w:space="0"/>
                  <w:bottom w:val="single" w:color="auto" w:sz="4" w:space="0"/>
                  <w:right w:val="single" w:color="auto" w:sz="4" w:space="0"/>
                </w:tcBorders>
              </w:tcPr>
              <w:p w14:paraId="7EFC62F2">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&lt; 50%</w:t>
                </w:r>
              </w:p>
            </w:tc>
          </w:sdtContent>
        </w:sdt>
        <w:tc>
          <w:tcPr>
            <w:tcW w:w="2565" w:type="dxa"/>
            <w:tcBorders>
              <w:top w:val="single" w:color="auto" w:sz="4" w:space="0"/>
              <w:left w:val="single" w:color="auto" w:sz="4" w:space="0"/>
              <w:bottom w:val="single" w:color="auto" w:sz="4" w:space="0"/>
              <w:right w:val="single" w:color="auto" w:sz="4" w:space="0"/>
            </w:tcBorders>
          </w:tcPr>
          <w:p w14:paraId="336CC8D6">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Segoe UI Symbol" w:hAnsi="Segoe UI Symbol" w:eastAsia="MS Gothic" w:cs="Segoe UI Symbol"/>
                <w:color w:val="000000" w:themeColor="text1"/>
                <w:sz w:val="20"/>
                <w:szCs w:val="20"/>
                <w14:textFill>
                  <w14:solidFill>
                    <w14:schemeClr w14:val="tx1"/>
                  </w14:solidFill>
                </w14:textFill>
              </w:rPr>
              <w:t>☐</w:t>
            </w:r>
          </w:p>
        </w:tc>
        <w:sdt>
          <w:sdtPr>
            <w:rPr>
              <w:rFonts w:ascii="Arial" w:hAnsi="Arial" w:eastAsia="MS Mincho" w:cs="Arial"/>
              <w:color w:val="000000" w:themeColor="text1"/>
              <w:sz w:val="20"/>
              <w:szCs w:val="20"/>
              <w14:textFill>
                <w14:solidFill>
                  <w14:schemeClr w14:val="tx1"/>
                </w14:solidFill>
              </w14:textFill>
            </w:rPr>
            <w:id w:val="1777980357"/>
            <w:placeholder>
              <w:docPart w:val="EBE1C043962349CD87E570D2B3208392"/>
            </w:placeholder>
            <w:text/>
          </w:sdtPr>
          <w:sdtEndPr>
            <w:rPr>
              <w:rFonts w:ascii="Arial" w:hAnsi="Arial" w:eastAsia="MS Mincho" w:cs="Arial"/>
              <w:color w:val="000000" w:themeColor="text1"/>
              <w:sz w:val="20"/>
              <w:szCs w:val="20"/>
              <w14:textFill>
                <w14:solidFill>
                  <w14:schemeClr w14:val="tx1"/>
                </w14:solidFill>
              </w14:textFill>
            </w:rPr>
          </w:sdtEndPr>
          <w:sdtContent>
            <w:tc>
              <w:tcPr>
                <w:tcW w:w="2196" w:type="dxa"/>
                <w:tcBorders>
                  <w:top w:val="single" w:color="auto" w:sz="4" w:space="0"/>
                  <w:left w:val="single" w:color="auto" w:sz="4" w:space="0"/>
                  <w:bottom w:val="single" w:color="auto" w:sz="4" w:space="0"/>
                  <w:right w:val="single" w:color="auto" w:sz="4" w:space="0"/>
                </w:tcBorders>
              </w:tcPr>
              <w:p w14:paraId="6F619B5F">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5</w:t>
                </w:r>
              </w:p>
            </w:tc>
          </w:sdtContent>
        </w:sdt>
      </w:tr>
    </w:tbl>
    <w:p w14:paraId="252C72A5">
      <w:pPr>
        <w:pStyle w:val="119"/>
        <w:rPr>
          <w:rFonts w:ascii="Arial" w:hAnsi="Arial" w:cs="Arial"/>
          <w:sz w:val="22"/>
          <w:szCs w:val="22"/>
        </w:rPr>
      </w:pPr>
    </w:p>
    <w:p w14:paraId="3536DA57">
      <w:pPr>
        <w:jc w:val="both"/>
        <w:rPr>
          <w:b/>
        </w:rPr>
      </w:pPr>
      <w:r>
        <w:rPr>
          <w:b/>
        </w:rPr>
        <w:t>Nota 1</w:t>
      </w:r>
      <w:r>
        <w:t>: los oferentes que certifiquen el cumplimiento de cualquiera de las situaciones y condiciones exigidas en el Numeral 1 del presente obtendrán la asignación puntos de acuerdo a lo descrito en el literal c de los “</w:t>
      </w:r>
      <w:r>
        <w:rPr>
          <w:b/>
        </w:rPr>
        <w:t xml:space="preserve">FACTORES DE VERIFICACIÓN Y PONDERACIÓN”. </w:t>
      </w:r>
    </w:p>
    <w:p w14:paraId="14631081">
      <w:pPr>
        <w:pStyle w:val="119"/>
        <w:jc w:val="both"/>
        <w:rPr>
          <w:rFonts w:ascii="Arial" w:hAnsi="Arial" w:cs="Arial"/>
          <w:sz w:val="20"/>
          <w:szCs w:val="20"/>
        </w:rPr>
      </w:pPr>
    </w:p>
    <w:p w14:paraId="377CD09F">
      <w:pPr>
        <w:pStyle w:val="119"/>
        <w:jc w:val="both"/>
        <w:rPr>
          <w:rFonts w:ascii="Arial" w:hAnsi="Arial" w:cs="Arial"/>
          <w:sz w:val="20"/>
          <w:szCs w:val="20"/>
        </w:rPr>
      </w:pPr>
      <w:r>
        <w:rPr>
          <w:rFonts w:ascii="Arial" w:hAnsi="Arial" w:cs="Arial"/>
          <w:b/>
          <w:sz w:val="20"/>
          <w:szCs w:val="20"/>
        </w:rPr>
        <w:t>Nota 2</w:t>
      </w:r>
      <w:r>
        <w:rPr>
          <w:rFonts w:ascii="Arial" w:hAnsi="Arial" w:cs="Arial"/>
          <w:sz w:val="20"/>
          <w:szCs w:val="20"/>
        </w:rPr>
        <w:t>: los oferentes que hayan diligenciado el Numeral 1 del presente formulario, en cualquiera de sus apartes, no deberán diligenciar lo exigido en el Numeral 2 de este formulario.</w:t>
      </w:r>
    </w:p>
    <w:p w14:paraId="4A5C4099">
      <w:pPr>
        <w:pStyle w:val="119"/>
        <w:jc w:val="both"/>
        <w:rPr>
          <w:rFonts w:ascii="Arial" w:hAnsi="Arial" w:cs="Arial"/>
          <w:sz w:val="22"/>
          <w:szCs w:val="22"/>
        </w:rPr>
      </w:pPr>
    </w:p>
    <w:p w14:paraId="50270972">
      <w:pPr>
        <w:pStyle w:val="119"/>
        <w:jc w:val="both"/>
        <w:rPr>
          <w:rFonts w:ascii="Arial" w:hAnsi="Arial" w:cs="Arial"/>
          <w:sz w:val="20"/>
          <w:szCs w:val="20"/>
          <w:lang w:eastAsia="es-CO"/>
        </w:rPr>
      </w:pPr>
      <w:r>
        <w:rPr>
          <w:rFonts w:ascii="Arial" w:hAnsi="Arial" w:cs="Arial"/>
          <w:b/>
          <w:sz w:val="20"/>
          <w:szCs w:val="20"/>
          <w:lang w:eastAsia="es-CO"/>
        </w:rPr>
        <w:t>Nota 3:</w:t>
      </w:r>
      <w:r>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4A2286B">
      <w:pPr>
        <w:pStyle w:val="119"/>
        <w:jc w:val="both"/>
        <w:rPr>
          <w:rFonts w:ascii="Arial" w:hAnsi="Arial" w:cs="Arial"/>
          <w:sz w:val="20"/>
          <w:szCs w:val="20"/>
          <w:lang w:eastAsia="es-CO"/>
        </w:rPr>
      </w:pPr>
    </w:p>
    <w:p w14:paraId="5BF547B8">
      <w:pPr>
        <w:pStyle w:val="119"/>
        <w:ind w:left="426" w:hanging="426"/>
        <w:contextualSpacing/>
        <w:jc w:val="both"/>
        <w:rPr>
          <w:rFonts w:ascii="Arial" w:hAnsi="Arial" w:eastAsia="Batang" w:cs="Arial"/>
          <w:b/>
          <w:sz w:val="20"/>
          <w:szCs w:val="20"/>
        </w:rPr>
      </w:pPr>
      <w:r>
        <w:rPr>
          <w:rFonts w:ascii="Arial" w:hAnsi="Arial" w:eastAsia="Batang" w:cs="Arial"/>
          <w:b/>
          <w:sz w:val="20"/>
          <w:szCs w:val="20"/>
        </w:rPr>
        <w:t xml:space="preserve">2. </w:t>
      </w:r>
      <w:r>
        <w:rPr>
          <w:rFonts w:ascii="Arial" w:hAnsi="Arial" w:eastAsia="Batang" w:cs="Arial"/>
          <w:b/>
          <w:sz w:val="20"/>
          <w:szCs w:val="20"/>
        </w:rPr>
        <w:tab/>
      </w:r>
      <w:r>
        <w:rPr>
          <w:rFonts w:ascii="Arial" w:hAnsi="Arial" w:eastAsia="Batang" w:cs="Arial"/>
          <w:b/>
          <w:sz w:val="20"/>
          <w:szCs w:val="20"/>
        </w:rPr>
        <w:t>OFRECIMIENTOS DE BIENES Y/O SERVICIOS EXTRANJEROS CON COMPONENTE NACIONAL</w:t>
      </w:r>
    </w:p>
    <w:p w14:paraId="6BCD362F">
      <w:pPr>
        <w:pStyle w:val="119"/>
        <w:rPr>
          <w:rFonts w:ascii="Arial" w:hAnsi="Arial" w:cs="Arial"/>
          <w:sz w:val="20"/>
          <w:szCs w:val="20"/>
        </w:rPr>
      </w:pPr>
    </w:p>
    <w:p w14:paraId="3AA488D5">
      <w:pPr>
        <w:pStyle w:val="119"/>
        <w:jc w:val="both"/>
        <w:rPr>
          <w:rFonts w:ascii="Arial" w:hAnsi="Arial" w:cs="Arial"/>
          <w:sz w:val="20"/>
          <w:szCs w:val="20"/>
          <w:lang w:eastAsia="es-CO"/>
        </w:rPr>
      </w:pPr>
      <w:r>
        <w:rPr>
          <w:rFonts w:ascii="Arial" w:hAnsi="Arial" w:cs="Arial"/>
          <w:sz w:val="20"/>
          <w:szCs w:val="20"/>
          <w:lang w:eastAsia="es-CO"/>
        </w:rPr>
        <w:t>Este punto lo deben diligenciar los oferentes cuyos bienes y/o servicios sean ejecutados así:</w:t>
      </w:r>
    </w:p>
    <w:p w14:paraId="5522329D">
      <w:pPr>
        <w:pStyle w:val="119"/>
        <w:rPr>
          <w:rFonts w:ascii="Arial" w:hAnsi="Arial" w:cs="Arial"/>
          <w:sz w:val="22"/>
          <w:szCs w:val="22"/>
          <w:lang w:eastAsia="es-CO"/>
        </w:rPr>
      </w:pPr>
    </w:p>
    <w:tbl>
      <w:tblPr>
        <w:tblStyle w:val="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3"/>
        <w:gridCol w:w="5141"/>
        <w:gridCol w:w="1598"/>
      </w:tblGrid>
      <w:tr w14:paraId="41A95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943" w:type="dxa"/>
            <w:tcBorders>
              <w:top w:val="single" w:color="auto" w:sz="4" w:space="0"/>
              <w:left w:val="single" w:color="auto" w:sz="4" w:space="0"/>
              <w:bottom w:val="single" w:color="auto" w:sz="4" w:space="0"/>
              <w:right w:val="single" w:color="auto" w:sz="4" w:space="0"/>
            </w:tcBorders>
          </w:tcPr>
          <w:p w14:paraId="1BFC85B5">
            <w:pPr>
              <w:pStyle w:val="119"/>
              <w:autoSpaceDE w:val="0"/>
              <w:autoSpaceDN w:val="0"/>
              <w:rPr>
                <w:rFonts w:ascii="Arial" w:hAnsi="Arial" w:cs="Arial"/>
                <w:sz w:val="20"/>
                <w:szCs w:val="20"/>
              </w:rPr>
            </w:pPr>
          </w:p>
        </w:tc>
        <w:tc>
          <w:tcPr>
            <w:tcW w:w="5141" w:type="dxa"/>
            <w:tcBorders>
              <w:top w:val="single" w:color="auto" w:sz="4" w:space="0"/>
              <w:left w:val="single" w:color="auto" w:sz="4" w:space="0"/>
              <w:bottom w:val="single" w:color="auto" w:sz="4" w:space="0"/>
              <w:right w:val="single" w:color="auto" w:sz="4" w:space="0"/>
            </w:tcBorders>
          </w:tcPr>
          <w:p w14:paraId="41A22DF8">
            <w:pPr>
              <w:pStyle w:val="119"/>
              <w:autoSpaceDE w:val="0"/>
              <w:autoSpaceDN w:val="0"/>
              <w:rPr>
                <w:rFonts w:ascii="Arial" w:hAnsi="Arial" w:cs="Arial"/>
                <w:sz w:val="20"/>
                <w:szCs w:val="20"/>
              </w:rPr>
            </w:pPr>
          </w:p>
        </w:tc>
        <w:tc>
          <w:tcPr>
            <w:tcW w:w="1598" w:type="dxa"/>
            <w:tcBorders>
              <w:top w:val="single" w:color="auto" w:sz="4" w:space="0"/>
              <w:left w:val="single" w:color="auto" w:sz="4" w:space="0"/>
              <w:bottom w:val="single" w:color="auto" w:sz="4" w:space="0"/>
              <w:right w:val="single" w:color="auto" w:sz="4" w:space="0"/>
            </w:tcBorders>
          </w:tcPr>
          <w:p w14:paraId="05CA6C4C">
            <w:pPr>
              <w:pStyle w:val="119"/>
              <w:autoSpaceDE w:val="0"/>
              <w:autoSpaceDN w:val="0"/>
              <w:rPr>
                <w:rFonts w:ascii="Arial" w:hAnsi="Arial" w:cs="Arial"/>
                <w:sz w:val="20"/>
                <w:szCs w:val="20"/>
              </w:rPr>
            </w:pPr>
            <w:r>
              <w:rPr>
                <w:rFonts w:ascii="Arial" w:hAnsi="Arial" w:cs="Arial"/>
                <w:sz w:val="20"/>
                <w:szCs w:val="20"/>
              </w:rPr>
              <w:t>Marcar (X) según corresponda</w:t>
            </w:r>
          </w:p>
        </w:tc>
      </w:tr>
      <w:tr w14:paraId="2949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943" w:type="dxa"/>
            <w:tcBorders>
              <w:top w:val="single" w:color="auto" w:sz="4" w:space="0"/>
              <w:left w:val="single" w:color="auto" w:sz="4" w:space="0"/>
              <w:bottom w:val="single" w:color="auto" w:sz="4" w:space="0"/>
              <w:right w:val="single" w:color="auto" w:sz="4" w:space="0"/>
            </w:tcBorders>
            <w:vAlign w:val="center"/>
          </w:tcPr>
          <w:p w14:paraId="1807C31D">
            <w:pPr>
              <w:pStyle w:val="119"/>
              <w:autoSpaceDE w:val="0"/>
              <w:autoSpaceDN w:val="0"/>
              <w:jc w:val="center"/>
              <w:rPr>
                <w:rFonts w:ascii="Arial" w:hAnsi="Arial" w:cs="Arial"/>
                <w:sz w:val="20"/>
                <w:szCs w:val="20"/>
              </w:rPr>
            </w:pPr>
            <w:r>
              <w:rPr>
                <w:rFonts w:ascii="Arial" w:hAnsi="Arial" w:cs="Arial"/>
                <w:sz w:val="20"/>
                <w:szCs w:val="20"/>
              </w:rPr>
              <w:t>Por Componente Nacional</w:t>
            </w:r>
          </w:p>
        </w:tc>
        <w:tc>
          <w:tcPr>
            <w:tcW w:w="5141" w:type="dxa"/>
            <w:tcBorders>
              <w:top w:val="single" w:color="auto" w:sz="4" w:space="0"/>
              <w:left w:val="single" w:color="auto" w:sz="4" w:space="0"/>
              <w:bottom w:val="single" w:color="auto" w:sz="4" w:space="0"/>
              <w:right w:val="single" w:color="auto" w:sz="4" w:space="0"/>
            </w:tcBorders>
            <w:vAlign w:val="center"/>
          </w:tcPr>
          <w:p w14:paraId="7CD4FDD5">
            <w:pPr>
              <w:pStyle w:val="119"/>
              <w:autoSpaceDE w:val="0"/>
              <w:autoSpaceDN w:val="0"/>
              <w:rPr>
                <w:rFonts w:ascii="Arial" w:hAnsi="Arial" w:cs="Arial"/>
                <w:sz w:val="20"/>
                <w:szCs w:val="20"/>
              </w:rPr>
            </w:pPr>
            <w:r>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598" w:type="dxa"/>
            <w:tcBorders>
              <w:top w:val="single" w:color="auto" w:sz="4" w:space="0"/>
              <w:left w:val="single" w:color="auto" w:sz="4" w:space="0"/>
              <w:bottom w:val="single" w:color="auto" w:sz="4" w:space="0"/>
              <w:right w:val="single" w:color="auto" w:sz="4" w:space="0"/>
            </w:tcBorders>
            <w:vAlign w:val="center"/>
          </w:tcPr>
          <w:p w14:paraId="121ACD77">
            <w:pPr>
              <w:pStyle w:val="119"/>
              <w:autoSpaceDE w:val="0"/>
              <w:autoSpaceDN w:val="0"/>
              <w:jc w:val="center"/>
              <w:rPr>
                <w:rFonts w:ascii="Arial" w:hAnsi="Arial" w:cs="Arial"/>
                <w:sz w:val="20"/>
                <w:szCs w:val="20"/>
              </w:rPr>
            </w:pPr>
            <w:r>
              <w:rPr>
                <w:rFonts w:ascii="Arial" w:hAnsi="Arial" w:cs="Arial"/>
                <w:sz w:val="20"/>
                <w:szCs w:val="20"/>
              </w:rPr>
              <w:t xml:space="preserve">SI </w:t>
            </w:r>
            <w:r>
              <w:rPr>
                <w:rFonts w:ascii="Segoe UI Symbol" w:hAnsi="Segoe UI Symbol" w:eastAsia="MS Gothic" w:cs="Segoe UI Symbol"/>
                <w:sz w:val="20"/>
                <w:szCs w:val="20"/>
              </w:rPr>
              <w:t>☐</w:t>
            </w:r>
          </w:p>
        </w:tc>
      </w:tr>
      <w:tr w14:paraId="2C26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943" w:type="dxa"/>
            <w:tcBorders>
              <w:top w:val="single" w:color="auto" w:sz="4" w:space="0"/>
              <w:left w:val="single" w:color="auto" w:sz="4" w:space="0"/>
              <w:bottom w:val="single" w:color="auto" w:sz="4" w:space="0"/>
              <w:right w:val="single" w:color="auto" w:sz="4" w:space="0"/>
            </w:tcBorders>
            <w:vAlign w:val="center"/>
          </w:tcPr>
          <w:p w14:paraId="73E12B3F">
            <w:pPr>
              <w:pStyle w:val="119"/>
              <w:autoSpaceDE w:val="0"/>
              <w:autoSpaceDN w:val="0"/>
              <w:jc w:val="center"/>
              <w:rPr>
                <w:rFonts w:ascii="Arial" w:hAnsi="Arial" w:cs="Arial"/>
                <w:sz w:val="20"/>
                <w:szCs w:val="20"/>
              </w:rPr>
            </w:pPr>
            <w:r>
              <w:rPr>
                <w:rFonts w:ascii="Arial" w:hAnsi="Arial" w:cs="Arial"/>
                <w:sz w:val="20"/>
                <w:szCs w:val="20"/>
              </w:rPr>
              <w:t>En el Exterior</w:t>
            </w:r>
          </w:p>
        </w:tc>
        <w:tc>
          <w:tcPr>
            <w:tcW w:w="5141" w:type="dxa"/>
            <w:tcBorders>
              <w:top w:val="single" w:color="auto" w:sz="4" w:space="0"/>
              <w:left w:val="single" w:color="auto" w:sz="4" w:space="0"/>
              <w:bottom w:val="single" w:color="auto" w:sz="4" w:space="0"/>
              <w:right w:val="single" w:color="auto" w:sz="4" w:space="0"/>
            </w:tcBorders>
            <w:vAlign w:val="center"/>
          </w:tcPr>
          <w:p w14:paraId="20450740">
            <w:pPr>
              <w:pStyle w:val="119"/>
              <w:autoSpaceDE w:val="0"/>
              <w:autoSpaceDN w:val="0"/>
              <w:rPr>
                <w:rFonts w:ascii="Arial" w:hAnsi="Arial" w:cs="Arial"/>
                <w:sz w:val="20"/>
                <w:szCs w:val="20"/>
              </w:rPr>
            </w:pPr>
            <w:r>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598" w:type="dxa"/>
            <w:tcBorders>
              <w:top w:val="single" w:color="auto" w:sz="4" w:space="0"/>
              <w:left w:val="single" w:color="auto" w:sz="4" w:space="0"/>
              <w:bottom w:val="single" w:color="auto" w:sz="4" w:space="0"/>
              <w:right w:val="single" w:color="auto" w:sz="4" w:space="0"/>
            </w:tcBorders>
            <w:vAlign w:val="center"/>
          </w:tcPr>
          <w:p w14:paraId="1333E35E">
            <w:pPr>
              <w:pStyle w:val="119"/>
              <w:autoSpaceDE w:val="0"/>
              <w:autoSpaceDN w:val="0"/>
              <w:jc w:val="center"/>
              <w:rPr>
                <w:rFonts w:ascii="Arial" w:hAnsi="Arial" w:cs="Arial"/>
                <w:sz w:val="20"/>
                <w:szCs w:val="20"/>
              </w:rPr>
            </w:pPr>
            <w:r>
              <w:rPr>
                <w:rFonts w:ascii="Arial" w:hAnsi="Arial" w:cs="Arial"/>
                <w:sz w:val="20"/>
                <w:szCs w:val="20"/>
              </w:rPr>
              <w:t xml:space="preserve">SI </w:t>
            </w:r>
            <w:r>
              <w:rPr>
                <w:rFonts w:ascii="Segoe UI Symbol" w:hAnsi="Segoe UI Symbol" w:eastAsia="MS Gothic" w:cs="Segoe UI Symbol"/>
                <w:sz w:val="20"/>
                <w:szCs w:val="20"/>
              </w:rPr>
              <w:t>☐</w:t>
            </w:r>
          </w:p>
          <w:p w14:paraId="48A63AB4">
            <w:pPr>
              <w:pStyle w:val="119"/>
              <w:autoSpaceDE w:val="0"/>
              <w:autoSpaceDN w:val="0"/>
              <w:jc w:val="center"/>
              <w:rPr>
                <w:rFonts w:ascii="Arial" w:hAnsi="Arial" w:cs="Arial"/>
                <w:sz w:val="20"/>
                <w:szCs w:val="20"/>
              </w:rPr>
            </w:pPr>
          </w:p>
        </w:tc>
      </w:tr>
    </w:tbl>
    <w:p w14:paraId="6DB8BD22">
      <w:pPr>
        <w:pStyle w:val="119"/>
        <w:rPr>
          <w:rFonts w:ascii="Arial" w:hAnsi="Arial" w:cs="Arial"/>
          <w:sz w:val="22"/>
          <w:szCs w:val="22"/>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4"/>
        <w:gridCol w:w="2082"/>
        <w:gridCol w:w="1859"/>
      </w:tblGrid>
      <w:tr w14:paraId="66FAC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tc>
          <w:tcPr>
            <w:tcW w:w="4854" w:type="dxa"/>
            <w:tcBorders>
              <w:top w:val="single" w:color="auto" w:sz="4" w:space="0"/>
              <w:left w:val="single" w:color="auto" w:sz="4" w:space="0"/>
              <w:bottom w:val="single" w:color="auto" w:sz="4" w:space="0"/>
              <w:right w:val="single" w:color="auto" w:sz="4" w:space="0"/>
            </w:tcBorders>
            <w:vAlign w:val="center"/>
          </w:tcPr>
          <w:p w14:paraId="633CBEB4">
            <w:pPr>
              <w:pStyle w:val="119"/>
              <w:spacing w:line="256" w:lineRule="auto"/>
              <w:jc w:val="both"/>
              <w:rPr>
                <w:rFonts w:ascii="Arial" w:hAnsi="Arial" w:eastAsia="MS Mincho" w:cs="Arial"/>
                <w:b/>
                <w:bCs/>
                <w:sz w:val="20"/>
                <w:szCs w:val="20"/>
              </w:rPr>
            </w:pPr>
            <w:r>
              <w:rPr>
                <w:rFonts w:ascii="Arial" w:hAnsi="Arial" w:eastAsia="MS Mincho" w:cs="Arial"/>
                <w:b/>
                <w:bCs/>
                <w:sz w:val="20"/>
                <w:szCs w:val="20"/>
              </w:rPr>
              <w:t>Porcentaje de los bienes y/o servicios de acuerdo con el desarrollo del proceso contractual.</w:t>
            </w:r>
          </w:p>
        </w:tc>
        <w:tc>
          <w:tcPr>
            <w:tcW w:w="2082" w:type="dxa"/>
            <w:tcBorders>
              <w:top w:val="single" w:color="auto" w:sz="4" w:space="0"/>
              <w:left w:val="single" w:color="auto" w:sz="4" w:space="0"/>
              <w:bottom w:val="single" w:color="auto" w:sz="4" w:space="0"/>
              <w:right w:val="single" w:color="auto" w:sz="4" w:space="0"/>
            </w:tcBorders>
            <w:vAlign w:val="center"/>
          </w:tcPr>
          <w:p w14:paraId="2C6CFB40">
            <w:pPr>
              <w:pStyle w:val="119"/>
              <w:spacing w:line="256" w:lineRule="auto"/>
              <w:jc w:val="center"/>
              <w:rPr>
                <w:rFonts w:ascii="Arial" w:hAnsi="Arial" w:eastAsia="MS Mincho" w:cs="Arial"/>
                <w:b/>
                <w:bCs/>
                <w:sz w:val="20"/>
                <w:szCs w:val="20"/>
              </w:rPr>
            </w:pPr>
            <w:r>
              <w:rPr>
                <w:rFonts w:ascii="Arial" w:hAnsi="Arial" w:eastAsia="MS Mincho" w:cs="Arial"/>
                <w:b/>
                <w:bCs/>
                <w:sz w:val="20"/>
                <w:szCs w:val="20"/>
              </w:rPr>
              <w:t>Certifico</w:t>
            </w:r>
          </w:p>
          <w:p w14:paraId="6BEF8364">
            <w:pPr>
              <w:pStyle w:val="119"/>
              <w:spacing w:line="256" w:lineRule="auto"/>
              <w:jc w:val="center"/>
              <w:rPr>
                <w:rFonts w:ascii="Arial" w:hAnsi="Arial" w:eastAsia="MS Mincho" w:cs="Arial"/>
                <w:b/>
                <w:bCs/>
                <w:sz w:val="20"/>
                <w:szCs w:val="20"/>
              </w:rPr>
            </w:pPr>
            <w:r>
              <w:rPr>
                <w:rFonts w:ascii="Arial" w:hAnsi="Arial" w:eastAsia="MS Mincho" w:cs="Arial"/>
                <w:b/>
                <w:bCs/>
                <w:sz w:val="20"/>
                <w:szCs w:val="20"/>
              </w:rPr>
              <w:t>Marcar con (x) donde corresponda</w:t>
            </w:r>
          </w:p>
        </w:tc>
        <w:tc>
          <w:tcPr>
            <w:tcW w:w="1859" w:type="dxa"/>
            <w:tcBorders>
              <w:top w:val="single" w:color="auto" w:sz="4" w:space="0"/>
              <w:left w:val="single" w:color="auto" w:sz="4" w:space="0"/>
              <w:bottom w:val="single" w:color="auto" w:sz="4" w:space="0"/>
              <w:right w:val="single" w:color="auto" w:sz="4" w:space="0"/>
            </w:tcBorders>
          </w:tcPr>
          <w:p w14:paraId="5E90758F">
            <w:pPr>
              <w:pStyle w:val="119"/>
              <w:spacing w:line="256" w:lineRule="auto"/>
              <w:jc w:val="center"/>
              <w:rPr>
                <w:rFonts w:ascii="Arial" w:hAnsi="Arial" w:eastAsia="MS Mincho" w:cs="Arial"/>
                <w:b/>
                <w:bCs/>
                <w:sz w:val="20"/>
                <w:szCs w:val="20"/>
              </w:rPr>
            </w:pPr>
            <w:r>
              <w:rPr>
                <w:rFonts w:ascii="Arial" w:hAnsi="Arial" w:eastAsia="MS Mincho" w:cs="Arial"/>
                <w:b/>
                <w:bCs/>
                <w:sz w:val="20"/>
                <w:szCs w:val="20"/>
              </w:rPr>
              <w:t>Puntaje determinado según pliego de condiciones</w:t>
            </w:r>
          </w:p>
        </w:tc>
      </w:tr>
      <w:tr w14:paraId="4AD4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sdt>
          <w:sdtPr>
            <w:rPr>
              <w:rFonts w:ascii="Arial" w:hAnsi="Arial" w:eastAsia="MS Mincho" w:cs="Arial"/>
              <w:color w:val="000000" w:themeColor="text1"/>
              <w:sz w:val="20"/>
              <w:szCs w:val="20"/>
              <w14:textFill>
                <w14:solidFill>
                  <w14:schemeClr w14:val="tx1"/>
                </w14:solidFill>
              </w14:textFill>
            </w:rPr>
            <w:id w:val="770444987"/>
            <w:placeholder>
              <w:docPart w:val="9F8F726D22F94A36B07AA7542BC5FD68"/>
            </w:placeholder>
          </w:sdtPr>
          <w:sdtEndPr>
            <w:rPr>
              <w:rFonts w:ascii="Arial" w:hAnsi="Arial" w:eastAsia="MS Mincho" w:cs="Arial"/>
              <w:color w:val="000000" w:themeColor="text1"/>
              <w:sz w:val="20"/>
              <w:szCs w:val="20"/>
              <w14:textFill>
                <w14:solidFill>
                  <w14:schemeClr w14:val="tx1"/>
                </w14:solidFill>
              </w14:textFill>
            </w:rPr>
          </w:sdtEndPr>
          <w:sdtContent>
            <w:tc>
              <w:tcPr>
                <w:tcW w:w="4854" w:type="dxa"/>
                <w:tcBorders>
                  <w:top w:val="single" w:color="auto" w:sz="4" w:space="0"/>
                  <w:left w:val="single" w:color="auto" w:sz="4" w:space="0"/>
                  <w:bottom w:val="single" w:color="auto" w:sz="4" w:space="0"/>
                  <w:right w:val="single" w:color="auto" w:sz="4" w:space="0"/>
                </w:tcBorders>
              </w:tcPr>
              <w:p w14:paraId="3EB93643">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Igual al 100%</w:t>
                </w:r>
              </w:p>
            </w:tc>
          </w:sdtContent>
        </w:sdt>
        <w:tc>
          <w:tcPr>
            <w:tcW w:w="2082" w:type="dxa"/>
            <w:tcBorders>
              <w:top w:val="single" w:color="auto" w:sz="4" w:space="0"/>
              <w:left w:val="single" w:color="auto" w:sz="4" w:space="0"/>
              <w:bottom w:val="single" w:color="auto" w:sz="4" w:space="0"/>
              <w:right w:val="single" w:color="auto" w:sz="4" w:space="0"/>
            </w:tcBorders>
          </w:tcPr>
          <w:p w14:paraId="6263760A">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Segoe UI Symbol" w:hAnsi="Segoe UI Symbol" w:eastAsia="MS Gothic" w:cs="Segoe UI Symbol"/>
                <w:color w:val="000000" w:themeColor="text1"/>
                <w:sz w:val="20"/>
                <w:szCs w:val="20"/>
                <w14:textFill>
                  <w14:solidFill>
                    <w14:schemeClr w14:val="tx1"/>
                  </w14:solidFill>
                </w14:textFill>
              </w:rPr>
              <w:t>☐</w:t>
            </w:r>
          </w:p>
        </w:tc>
        <w:sdt>
          <w:sdtPr>
            <w:rPr>
              <w:rFonts w:ascii="Arial" w:hAnsi="Arial" w:eastAsia="MS Mincho" w:cs="Arial"/>
              <w:color w:val="000000" w:themeColor="text1"/>
              <w:sz w:val="20"/>
              <w:szCs w:val="20"/>
              <w14:textFill>
                <w14:solidFill>
                  <w14:schemeClr w14:val="tx1"/>
                </w14:solidFill>
              </w14:textFill>
            </w:rPr>
            <w:id w:val="1281998036"/>
            <w:placeholder>
              <w:docPart w:val="9B758E1BFCD64AE39011FA7130011984"/>
            </w:placeholder>
            <w:text/>
          </w:sdtPr>
          <w:sdtEndPr>
            <w:rPr>
              <w:rFonts w:ascii="Arial" w:hAnsi="Arial" w:eastAsia="MS Mincho" w:cs="Arial"/>
              <w:color w:val="000000" w:themeColor="text1"/>
              <w:sz w:val="20"/>
              <w:szCs w:val="20"/>
              <w14:textFill>
                <w14:solidFill>
                  <w14:schemeClr w14:val="tx1"/>
                </w14:solidFill>
              </w14:textFill>
            </w:rPr>
          </w:sdtEndPr>
          <w:sdtContent>
            <w:tc>
              <w:tcPr>
                <w:tcW w:w="1859" w:type="dxa"/>
                <w:tcBorders>
                  <w:top w:val="single" w:color="auto" w:sz="4" w:space="0"/>
                  <w:left w:val="single" w:color="auto" w:sz="4" w:space="0"/>
                  <w:bottom w:val="single" w:color="auto" w:sz="4" w:space="0"/>
                  <w:right w:val="single" w:color="auto" w:sz="4" w:space="0"/>
                </w:tcBorders>
              </w:tcPr>
              <w:p w14:paraId="1CB44556">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4</w:t>
                </w:r>
              </w:p>
            </w:tc>
          </w:sdtContent>
        </w:sdt>
      </w:tr>
      <w:tr w14:paraId="0814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sdt>
          <w:sdtPr>
            <w:rPr>
              <w:rFonts w:ascii="Arial" w:hAnsi="Arial" w:eastAsia="MS Mincho" w:cs="Arial"/>
              <w:color w:val="000000" w:themeColor="text1"/>
              <w:sz w:val="20"/>
              <w:szCs w:val="20"/>
              <w14:textFill>
                <w14:solidFill>
                  <w14:schemeClr w14:val="tx1"/>
                </w14:solidFill>
              </w14:textFill>
            </w:rPr>
            <w:id w:val="1958057184"/>
            <w:placeholder>
              <w:docPart w:val="65A477F1C03C459A824BEEC08A6EB338"/>
            </w:placeholder>
          </w:sdtPr>
          <w:sdtEndPr>
            <w:rPr>
              <w:rFonts w:ascii="Arial" w:hAnsi="Arial" w:eastAsia="MS Mincho" w:cs="Arial"/>
              <w:color w:val="000000" w:themeColor="text1"/>
              <w:sz w:val="20"/>
              <w:szCs w:val="20"/>
              <w14:textFill>
                <w14:solidFill>
                  <w14:schemeClr w14:val="tx1"/>
                </w14:solidFill>
              </w14:textFill>
            </w:rPr>
          </w:sdtEndPr>
          <w:sdtContent>
            <w:tc>
              <w:tcPr>
                <w:tcW w:w="4854" w:type="dxa"/>
                <w:tcBorders>
                  <w:top w:val="single" w:color="auto" w:sz="4" w:space="0"/>
                  <w:left w:val="single" w:color="auto" w:sz="4" w:space="0"/>
                  <w:bottom w:val="single" w:color="auto" w:sz="4" w:space="0"/>
                  <w:right w:val="single" w:color="auto" w:sz="4" w:space="0"/>
                </w:tcBorders>
              </w:tcPr>
              <w:p w14:paraId="5D71F5A6">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&gt;= 50% y &lt; 100%</w:t>
                </w:r>
              </w:p>
            </w:tc>
          </w:sdtContent>
        </w:sdt>
        <w:tc>
          <w:tcPr>
            <w:tcW w:w="2082" w:type="dxa"/>
            <w:tcBorders>
              <w:top w:val="single" w:color="auto" w:sz="4" w:space="0"/>
              <w:left w:val="single" w:color="auto" w:sz="4" w:space="0"/>
              <w:bottom w:val="single" w:color="auto" w:sz="4" w:space="0"/>
              <w:right w:val="single" w:color="auto" w:sz="4" w:space="0"/>
            </w:tcBorders>
          </w:tcPr>
          <w:p w14:paraId="77E9CE79">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Segoe UI Symbol" w:hAnsi="Segoe UI Symbol" w:eastAsia="MS Gothic" w:cs="Segoe UI Symbol"/>
                <w:color w:val="000000" w:themeColor="text1"/>
                <w:sz w:val="20"/>
                <w:szCs w:val="20"/>
                <w14:textFill>
                  <w14:solidFill>
                    <w14:schemeClr w14:val="tx1"/>
                  </w14:solidFill>
                </w14:textFill>
              </w:rPr>
              <w:t>☐</w:t>
            </w:r>
          </w:p>
        </w:tc>
        <w:sdt>
          <w:sdtPr>
            <w:rPr>
              <w:rFonts w:ascii="Arial" w:hAnsi="Arial" w:eastAsia="MS Mincho" w:cs="Arial"/>
              <w:color w:val="000000" w:themeColor="text1"/>
              <w:sz w:val="20"/>
              <w:szCs w:val="20"/>
              <w14:textFill>
                <w14:solidFill>
                  <w14:schemeClr w14:val="tx1"/>
                </w14:solidFill>
              </w14:textFill>
            </w:rPr>
            <w:id w:val="-1994628254"/>
            <w:placeholder>
              <w:docPart w:val="993691E0CE8D4D04AB4070C459EA8F3E"/>
            </w:placeholder>
            <w:text/>
          </w:sdtPr>
          <w:sdtEndPr>
            <w:rPr>
              <w:rFonts w:ascii="Arial" w:hAnsi="Arial" w:eastAsia="MS Mincho" w:cs="Arial"/>
              <w:color w:val="000000" w:themeColor="text1"/>
              <w:sz w:val="20"/>
              <w:szCs w:val="20"/>
              <w14:textFill>
                <w14:solidFill>
                  <w14:schemeClr w14:val="tx1"/>
                </w14:solidFill>
              </w14:textFill>
            </w:rPr>
          </w:sdtEndPr>
          <w:sdtContent>
            <w:tc>
              <w:tcPr>
                <w:tcW w:w="1859" w:type="dxa"/>
                <w:tcBorders>
                  <w:top w:val="single" w:color="auto" w:sz="4" w:space="0"/>
                  <w:left w:val="single" w:color="auto" w:sz="4" w:space="0"/>
                  <w:bottom w:val="single" w:color="auto" w:sz="4" w:space="0"/>
                  <w:right w:val="single" w:color="auto" w:sz="4" w:space="0"/>
                </w:tcBorders>
              </w:tcPr>
              <w:p w14:paraId="5FA2EABF">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3</w:t>
                </w:r>
              </w:p>
            </w:tc>
          </w:sdtContent>
        </w:sdt>
      </w:tr>
      <w:tr w14:paraId="0AD7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sdt>
          <w:sdtPr>
            <w:rPr>
              <w:rFonts w:ascii="Arial" w:hAnsi="Arial" w:eastAsia="MS Mincho" w:cs="Arial"/>
              <w:color w:val="000000" w:themeColor="text1"/>
              <w:sz w:val="20"/>
              <w:szCs w:val="20"/>
              <w14:textFill>
                <w14:solidFill>
                  <w14:schemeClr w14:val="tx1"/>
                </w14:solidFill>
              </w14:textFill>
            </w:rPr>
            <w:id w:val="-1423635865"/>
            <w:placeholder>
              <w:docPart w:val="ED9A24D1C4E14C6FA90264BDD5F0A83A"/>
            </w:placeholder>
          </w:sdtPr>
          <w:sdtEndPr>
            <w:rPr>
              <w:rFonts w:ascii="Arial" w:hAnsi="Arial" w:eastAsia="MS Mincho" w:cs="Arial"/>
              <w:color w:val="000000" w:themeColor="text1"/>
              <w:sz w:val="20"/>
              <w:szCs w:val="20"/>
              <w14:textFill>
                <w14:solidFill>
                  <w14:schemeClr w14:val="tx1"/>
                </w14:solidFill>
              </w14:textFill>
            </w:rPr>
          </w:sdtEndPr>
          <w:sdtContent>
            <w:tc>
              <w:tcPr>
                <w:tcW w:w="4854" w:type="dxa"/>
                <w:tcBorders>
                  <w:top w:val="single" w:color="auto" w:sz="4" w:space="0"/>
                  <w:left w:val="single" w:color="auto" w:sz="4" w:space="0"/>
                  <w:bottom w:val="single" w:color="auto" w:sz="4" w:space="0"/>
                  <w:right w:val="single" w:color="auto" w:sz="4" w:space="0"/>
                </w:tcBorders>
              </w:tcPr>
              <w:p w14:paraId="165A9FA4">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&lt; 50%</w:t>
                </w:r>
              </w:p>
            </w:tc>
          </w:sdtContent>
        </w:sdt>
        <w:tc>
          <w:tcPr>
            <w:tcW w:w="2082" w:type="dxa"/>
            <w:tcBorders>
              <w:top w:val="single" w:color="auto" w:sz="4" w:space="0"/>
              <w:left w:val="single" w:color="auto" w:sz="4" w:space="0"/>
              <w:bottom w:val="single" w:color="auto" w:sz="4" w:space="0"/>
              <w:right w:val="single" w:color="auto" w:sz="4" w:space="0"/>
            </w:tcBorders>
          </w:tcPr>
          <w:p w14:paraId="2DAB081B">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Segoe UI Symbol" w:hAnsi="Segoe UI Symbol" w:eastAsia="MS Gothic" w:cs="Segoe UI Symbol"/>
                <w:color w:val="000000" w:themeColor="text1"/>
                <w:sz w:val="20"/>
                <w:szCs w:val="20"/>
                <w14:textFill>
                  <w14:solidFill>
                    <w14:schemeClr w14:val="tx1"/>
                  </w14:solidFill>
                </w14:textFill>
              </w:rPr>
              <w:t>☐</w:t>
            </w:r>
          </w:p>
        </w:tc>
        <w:sdt>
          <w:sdtPr>
            <w:rPr>
              <w:rFonts w:ascii="Arial" w:hAnsi="Arial" w:eastAsia="MS Mincho" w:cs="Arial"/>
              <w:color w:val="000000" w:themeColor="text1"/>
              <w:sz w:val="20"/>
              <w:szCs w:val="20"/>
              <w14:textFill>
                <w14:solidFill>
                  <w14:schemeClr w14:val="tx1"/>
                </w14:solidFill>
              </w14:textFill>
            </w:rPr>
            <w:id w:val="-891892850"/>
            <w:placeholder>
              <w:docPart w:val="FB789BBD6F7C4587ABB0F5E1A79C647C"/>
            </w:placeholder>
            <w:text/>
          </w:sdtPr>
          <w:sdtEndPr>
            <w:rPr>
              <w:rFonts w:ascii="Arial" w:hAnsi="Arial" w:eastAsia="MS Mincho" w:cs="Arial"/>
              <w:color w:val="000000" w:themeColor="text1"/>
              <w:sz w:val="20"/>
              <w:szCs w:val="20"/>
              <w14:textFill>
                <w14:solidFill>
                  <w14:schemeClr w14:val="tx1"/>
                </w14:solidFill>
              </w14:textFill>
            </w:rPr>
          </w:sdtEndPr>
          <w:sdtContent>
            <w:tc>
              <w:tcPr>
                <w:tcW w:w="1859" w:type="dxa"/>
                <w:tcBorders>
                  <w:top w:val="single" w:color="auto" w:sz="4" w:space="0"/>
                  <w:left w:val="single" w:color="auto" w:sz="4" w:space="0"/>
                  <w:bottom w:val="single" w:color="auto" w:sz="4" w:space="0"/>
                  <w:right w:val="single" w:color="auto" w:sz="4" w:space="0"/>
                </w:tcBorders>
              </w:tcPr>
              <w:p w14:paraId="1562D020">
                <w:pPr>
                  <w:pStyle w:val="119"/>
                  <w:spacing w:line="256" w:lineRule="auto"/>
                  <w:jc w:val="center"/>
                  <w:rPr>
                    <w:rFonts w:ascii="Arial" w:hAnsi="Arial" w:eastAsia="MS Mincho" w:cs="Arial"/>
                    <w:color w:val="000000" w:themeColor="text1"/>
                    <w:sz w:val="20"/>
                    <w:szCs w:val="20"/>
                    <w14:textFill>
                      <w14:solidFill>
                        <w14:schemeClr w14:val="tx1"/>
                      </w14:solidFill>
                    </w14:textFill>
                  </w:rPr>
                </w:pPr>
                <w:r>
                  <w:rPr>
                    <w:rFonts w:ascii="Arial" w:hAnsi="Arial" w:eastAsia="MS Mincho" w:cs="Arial"/>
                    <w:color w:val="000000" w:themeColor="text1"/>
                    <w:sz w:val="20"/>
                    <w:szCs w:val="20"/>
                    <w14:textFill>
                      <w14:solidFill>
                        <w14:schemeClr w14:val="tx1"/>
                      </w14:solidFill>
                    </w14:textFill>
                  </w:rPr>
                  <w:t>2</w:t>
                </w:r>
              </w:p>
            </w:tc>
          </w:sdtContent>
        </w:sdt>
      </w:tr>
    </w:tbl>
    <w:p w14:paraId="76293899">
      <w:pPr>
        <w:pStyle w:val="119"/>
        <w:rPr>
          <w:rFonts w:ascii="Arial" w:hAnsi="Arial" w:cs="Arial"/>
          <w:sz w:val="22"/>
          <w:szCs w:val="22"/>
          <w:lang w:eastAsia="es-CO"/>
        </w:rPr>
      </w:pPr>
    </w:p>
    <w:p w14:paraId="266D4689">
      <w:pPr>
        <w:jc w:val="both"/>
        <w:rPr>
          <w:b/>
          <w:lang w:eastAsia="en-US"/>
        </w:rPr>
      </w:pPr>
      <w:r>
        <w:rPr>
          <w:b/>
        </w:rPr>
        <w:t>Nota 1</w:t>
      </w:r>
      <w:r>
        <w:t>: los oferentes que demuestren el cumplimiento de cualquiera de las situaciones y condiciones exigidas en el Numeral 2 del presente formulario, obtendrán la asignación puntaje de acuerdo a lo descrito en el literal c de los “</w:t>
      </w:r>
      <w:r>
        <w:rPr>
          <w:b/>
        </w:rPr>
        <w:t xml:space="preserve">FACTORES DE VERIFICACIÓN Y PONDERACIÓN” </w:t>
      </w:r>
    </w:p>
    <w:p w14:paraId="4937C079">
      <w:pPr>
        <w:pStyle w:val="119"/>
        <w:jc w:val="both"/>
        <w:rPr>
          <w:rFonts w:ascii="Arial" w:hAnsi="Arial" w:cs="Arial"/>
          <w:sz w:val="20"/>
          <w:szCs w:val="20"/>
          <w:lang w:eastAsia="es-CO"/>
        </w:rPr>
      </w:pPr>
      <w:r>
        <w:rPr>
          <w:rFonts w:ascii="Arial" w:hAnsi="Arial" w:cs="Arial"/>
          <w:b/>
          <w:sz w:val="20"/>
          <w:szCs w:val="20"/>
          <w:lang w:eastAsia="es-CO"/>
        </w:rPr>
        <w:t>Nota 2</w:t>
      </w:r>
      <w:r>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ADFBF77">
      <w:pPr>
        <w:pStyle w:val="119"/>
        <w:jc w:val="both"/>
        <w:rPr>
          <w:rFonts w:ascii="Arial" w:hAnsi="Arial" w:cs="Arial"/>
          <w:sz w:val="20"/>
          <w:szCs w:val="20"/>
          <w:lang w:eastAsia="es-CO"/>
        </w:rPr>
      </w:pPr>
      <w:r>
        <w:rPr>
          <w:rFonts w:ascii="Arial" w:hAnsi="Arial" w:cs="Arial"/>
          <w:b/>
          <w:sz w:val="20"/>
          <w:szCs w:val="20"/>
          <w:lang w:eastAsia="es-CO"/>
        </w:rPr>
        <w:t>Nota 3</w:t>
      </w:r>
      <w:r>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74C12C71">
      <w:pPr>
        <w:pStyle w:val="119"/>
        <w:jc w:val="both"/>
        <w:rPr>
          <w:rFonts w:ascii="Arial" w:hAnsi="Arial" w:cs="Arial"/>
          <w:sz w:val="22"/>
          <w:szCs w:val="22"/>
          <w:lang w:eastAsia="es-CO"/>
        </w:rPr>
      </w:pPr>
    </w:p>
    <w:p w14:paraId="31D2E0C4">
      <w:pPr>
        <w:jc w:val="both"/>
        <w:rPr>
          <w:sz w:val="22"/>
          <w:szCs w:val="22"/>
          <w:lang w:eastAsia="es-CO"/>
        </w:rPr>
      </w:pPr>
    </w:p>
    <w:p w14:paraId="02058078">
      <w:pPr>
        <w:jc w:val="both"/>
        <w:rPr>
          <w:lang w:eastAsia="es-CO"/>
        </w:rPr>
      </w:pPr>
      <w:r>
        <w:rPr>
          <w:lang w:eastAsia="es-CO"/>
        </w:rPr>
        <w:t>El proponente:</w:t>
      </w:r>
    </w:p>
    <w:p w14:paraId="281E3717">
      <w:pPr>
        <w:jc w:val="both"/>
        <w:rPr>
          <w:lang w:eastAsia="es-CO"/>
        </w:rPr>
      </w:pPr>
      <w:r>
        <w:rPr>
          <w:lang w:eastAsia="es-CO"/>
        </w:rPr>
        <w:t xml:space="preserve"> </w:t>
      </w:r>
    </w:p>
    <w:p w14:paraId="2A342961">
      <w:pPr>
        <w:pStyle w:val="119"/>
        <w:rPr>
          <w:rFonts w:ascii="Arial" w:hAnsi="Arial" w:cs="Arial"/>
          <w:sz w:val="20"/>
          <w:szCs w:val="20"/>
        </w:rPr>
      </w:pPr>
      <w:r>
        <w:rPr>
          <w:rFonts w:ascii="Arial" w:hAnsi="Arial" w:cs="Arial"/>
          <w:b/>
          <w:sz w:val="20"/>
          <w:szCs w:val="20"/>
        </w:rPr>
        <w:t>________________________________</w:t>
      </w:r>
    </w:p>
    <w:p w14:paraId="2E242550">
      <w:pPr>
        <w:pStyle w:val="119"/>
        <w:rPr>
          <w:rFonts w:ascii="Arial" w:hAnsi="Arial" w:cs="Arial"/>
          <w:sz w:val="20"/>
          <w:szCs w:val="20"/>
        </w:rPr>
      </w:pPr>
      <w:r>
        <w:rPr>
          <w:rFonts w:ascii="Arial" w:hAnsi="Arial" w:cs="Arial"/>
          <w:sz w:val="20"/>
          <w:szCs w:val="20"/>
        </w:rPr>
        <w:t xml:space="preserve">Firma del representante legal del proponente </w:t>
      </w:r>
    </w:p>
    <w:p w14:paraId="3BB834F2">
      <w:pPr>
        <w:pStyle w:val="119"/>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C73B099198564CDDA81751039277EF1E"/>
          </w:placeholder>
          <w:showingPlcHdr/>
          <w:text/>
        </w:sdtPr>
        <w:sdtEndPr>
          <w:rPr>
            <w:rFonts w:ascii="Arial" w:hAnsi="Arial" w:cs="Arial"/>
            <w:color w:val="000000"/>
            <w:sz w:val="20"/>
            <w:szCs w:val="20"/>
          </w:rPr>
        </w:sdtEndPr>
        <w:sdtContent>
          <w:r>
            <w:rPr>
              <w:rStyle w:val="1482"/>
              <w:rFonts w:ascii="Arial" w:hAnsi="Arial" w:cs="Arial" w:eastAsiaTheme="minorHAnsi"/>
              <w:color w:val="FF8F8F"/>
              <w:sz w:val="20"/>
              <w:szCs w:val="20"/>
              <w:u w:val="single"/>
            </w:rPr>
            <w:t>Diligenciar el nombre completo del proponente</w:t>
          </w:r>
        </w:sdtContent>
      </w:sdt>
    </w:p>
    <w:p w14:paraId="24D3FB50">
      <w:pPr>
        <w:pStyle w:val="119"/>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hAnsi="Segoe UI Symbol" w:eastAsia="MS Gothic" w:cs="Segoe UI Symbol"/>
          <w:sz w:val="20"/>
          <w:szCs w:val="20"/>
          <w:lang w:eastAsia="es-CO"/>
        </w:rPr>
        <w:t>☐</w:t>
      </w:r>
      <w:r>
        <w:rPr>
          <w:rFonts w:ascii="Arial" w:hAnsi="Arial" w:cs="Arial"/>
          <w:sz w:val="20"/>
          <w:szCs w:val="20"/>
          <w:lang w:eastAsia="es-CO"/>
        </w:rPr>
        <w:t xml:space="preserve"> C.C </w:t>
      </w:r>
      <w:r>
        <w:rPr>
          <w:rFonts w:ascii="Segoe UI Symbol" w:hAnsi="Segoe UI Symbol" w:eastAsia="MS Gothic" w:cs="Segoe UI Symbol"/>
          <w:sz w:val="20"/>
          <w:szCs w:val="20"/>
          <w:lang w:eastAsia="es-CO"/>
        </w:rPr>
        <w:t>☐</w:t>
      </w:r>
      <w:r>
        <w:rPr>
          <w:rFonts w:ascii="Arial" w:hAnsi="Arial" w:cs="Arial"/>
          <w:sz w:val="20"/>
          <w:szCs w:val="20"/>
          <w:lang w:eastAsia="es-CO"/>
        </w:rPr>
        <w:t xml:space="preserve"> C.E </w:t>
      </w:r>
      <w:r>
        <w:rPr>
          <w:rFonts w:ascii="Segoe UI Symbol" w:hAnsi="Segoe UI Symbol" w:eastAsia="MS Gothic"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51946921"/>
          <w:placeholder>
            <w:docPart w:val="B67643BF4EB7408E847ED55DBA0A91E5"/>
          </w:placeholder>
          <w:showingPlcHdr/>
        </w:sdtPr>
        <w:sdtEndPr>
          <w:rPr>
            <w:rFonts w:ascii="Arial" w:hAnsi="Arial" w:cs="Arial"/>
            <w:color w:val="000000"/>
            <w:sz w:val="20"/>
            <w:szCs w:val="20"/>
          </w:rPr>
        </w:sdtEndPr>
        <w:sdtContent>
          <w:r>
            <w:rPr>
              <w:rStyle w:val="1482"/>
              <w:rFonts w:ascii="Arial" w:hAnsi="Arial" w:cs="Arial" w:eastAsiaTheme="minorHAnsi"/>
              <w:color w:val="FF8F8F"/>
              <w:sz w:val="20"/>
              <w:szCs w:val="20"/>
              <w:u w:val="single"/>
            </w:rPr>
            <w:t>Diligenciar la identificación del proponente</w:t>
          </w:r>
        </w:sdtContent>
      </w:sdt>
    </w:p>
    <w:p w14:paraId="735CE5E8">
      <w:pPr>
        <w:pStyle w:val="119"/>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53642742"/>
          <w:placeholder>
            <w:docPart w:val="BA5BA756C39642CB8E231CC3473511EB"/>
          </w:placeholder>
          <w:showingPlcHdr/>
          <w:text/>
        </w:sdtPr>
        <w:sdtEndPr>
          <w:rPr>
            <w:rFonts w:ascii="Arial" w:hAnsi="Arial" w:cs="Arial"/>
            <w:color w:val="000000"/>
            <w:sz w:val="20"/>
            <w:szCs w:val="20"/>
          </w:rPr>
        </w:sdtEndPr>
        <w:sdtContent>
          <w:r>
            <w:rPr>
              <w:rStyle w:val="1482"/>
              <w:rFonts w:ascii="Arial" w:hAnsi="Arial" w:cs="Arial" w:eastAsiaTheme="minorHAnsi"/>
              <w:color w:val="FF8F8F"/>
              <w:sz w:val="20"/>
              <w:szCs w:val="20"/>
              <w:u w:val="single"/>
            </w:rPr>
            <w:t>Diligenciar el nombre completo del representante legal</w:t>
          </w:r>
        </w:sdtContent>
      </w:sdt>
    </w:p>
    <w:p w14:paraId="4DECD7D0">
      <w:pPr>
        <w:pStyle w:val="119"/>
        <w:rPr>
          <w:rFonts w:ascii="Arial" w:hAnsi="Arial" w:cs="Arial"/>
          <w:color w:val="000000"/>
          <w:sz w:val="20"/>
          <w:szCs w:val="20"/>
        </w:rPr>
      </w:pPr>
      <w:r>
        <w:rPr>
          <w:rFonts w:ascii="Arial" w:hAnsi="Arial" w:cs="Arial"/>
          <w:color w:val="000000"/>
          <w:sz w:val="20"/>
          <w:szCs w:val="20"/>
        </w:rPr>
        <w:t xml:space="preserve">Identificación (C.C </w:t>
      </w:r>
      <w:r>
        <w:rPr>
          <w:rFonts w:ascii="Segoe UI Symbol" w:hAnsi="Segoe UI Symbol" w:eastAsia="MS Gothic"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hAnsi="Segoe UI Symbol" w:eastAsia="MS Gothic"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36008240"/>
          <w:placeholder>
            <w:docPart w:val="83F4DEA1294A4BAE89D9E3674D8DA37D"/>
          </w:placeholder>
          <w:showingPlcHdr/>
        </w:sdtPr>
        <w:sdtEndPr>
          <w:rPr>
            <w:rFonts w:ascii="Arial" w:hAnsi="Arial" w:cs="Arial"/>
            <w:color w:val="000000"/>
            <w:sz w:val="20"/>
            <w:szCs w:val="20"/>
          </w:rPr>
        </w:sdtEndPr>
        <w:sdtContent>
          <w:r>
            <w:rPr>
              <w:rStyle w:val="1482"/>
              <w:rFonts w:ascii="Arial" w:hAnsi="Arial" w:cs="Arial" w:eastAsiaTheme="minorHAnsi"/>
              <w:color w:val="FF8F8F"/>
              <w:sz w:val="20"/>
              <w:szCs w:val="20"/>
              <w:u w:val="single"/>
            </w:rPr>
            <w:t>Diligenciar el documento de identificación del representante legal</w:t>
          </w:r>
        </w:sdtContent>
      </w:sdt>
    </w:p>
    <w:p w14:paraId="12201B03">
      <w:pPr>
        <w:pStyle w:val="119"/>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3413161"/>
          <w:placeholder>
            <w:docPart w:val="0B6A230FB52D4113A249193C4AAA5F50"/>
          </w:placeholder>
          <w:showingPlcHdr/>
        </w:sdtPr>
        <w:sdtEndPr>
          <w:rPr>
            <w:rFonts w:ascii="Arial" w:hAnsi="Arial" w:cs="Arial"/>
            <w:color w:val="000000"/>
            <w:sz w:val="20"/>
            <w:szCs w:val="20"/>
          </w:rPr>
        </w:sdtEndPr>
        <w:sdtContent>
          <w:r>
            <w:rPr>
              <w:rStyle w:val="1482"/>
              <w:rFonts w:ascii="Arial" w:hAnsi="Arial" w:cs="Arial" w:eastAsiaTheme="minorHAnsi"/>
              <w:color w:val="FF8F8F"/>
              <w:sz w:val="20"/>
              <w:szCs w:val="20"/>
              <w:u w:val="single"/>
            </w:rPr>
            <w:t>Diligenciar la dirección del proveedor</w:t>
          </w:r>
        </w:sdtContent>
      </w:sdt>
    </w:p>
    <w:p w14:paraId="74B8EA66">
      <w:pPr>
        <w:pStyle w:val="119"/>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43015884"/>
          <w:placeholder>
            <w:docPart w:val="E73314A342504D338D004BF83FC7F0AA"/>
          </w:placeholder>
          <w:showingPlcHdr/>
        </w:sdtPr>
        <w:sdtEndPr>
          <w:rPr>
            <w:rFonts w:ascii="Arial" w:hAnsi="Arial" w:cs="Arial"/>
            <w:b/>
            <w:color w:val="000000"/>
            <w:sz w:val="20"/>
            <w:szCs w:val="20"/>
          </w:rPr>
        </w:sdtEndPr>
        <w:sdtContent>
          <w:r>
            <w:rPr>
              <w:rStyle w:val="1482"/>
              <w:rFonts w:ascii="Arial" w:hAnsi="Arial" w:cs="Arial" w:eastAsiaTheme="minorHAnsi"/>
              <w:color w:val="FF8F8F"/>
              <w:sz w:val="20"/>
              <w:szCs w:val="20"/>
              <w:u w:val="single"/>
            </w:rPr>
            <w:t>Diligenciar teléfonos de contacto del proveedor</w:t>
          </w:r>
        </w:sdtContent>
      </w:sdt>
    </w:p>
    <w:p w14:paraId="7505409D">
      <w:pPr>
        <w:pStyle w:val="93"/>
        <w:shd w:val="clear" w:color="auto" w:fill="FFFFFF"/>
        <w:ind w:right="-425"/>
        <w:rPr>
          <w:rFonts w:cs="Arial"/>
          <w:b/>
          <w:color w:val="000000"/>
          <w:sz w:val="22"/>
          <w:szCs w:val="22"/>
          <w:lang w:val="es-CO"/>
        </w:rPr>
      </w:pPr>
      <w:r>
        <w:rPr>
          <w:color w:val="000000"/>
          <w:sz w:val="20"/>
          <w:lang w:val="es-CO"/>
        </w:rPr>
        <w:t>Email:</w:t>
      </w:r>
      <w:r>
        <w:rPr>
          <w:b/>
          <w:color w:val="000000"/>
          <w:sz w:val="20"/>
          <w:lang w:val="es-CO"/>
        </w:rPr>
        <w:t xml:space="preserve"> </w:t>
      </w:r>
      <w:sdt>
        <w:sdtPr>
          <w:rPr>
            <w:b/>
            <w:color w:val="000000"/>
            <w:sz w:val="20"/>
            <w:lang w:val="es-CO"/>
          </w:rPr>
          <w:id w:val="-1005983180"/>
          <w:placeholder>
            <w:docPart w:val="D993AE060C044103BE66E74A9D3F46F8"/>
          </w:placeholder>
          <w:showingPlcHdr/>
        </w:sdtPr>
        <w:sdtEndPr>
          <w:rPr>
            <w:b/>
            <w:color w:val="000000"/>
            <w:sz w:val="20"/>
            <w:lang w:val="es-CO"/>
          </w:rPr>
        </w:sdtEndPr>
        <w:sdtContent>
          <w:r>
            <w:rPr>
              <w:rStyle w:val="1482"/>
              <w:rFonts w:eastAsiaTheme="minorHAnsi"/>
              <w:color w:val="FF8F8F"/>
              <w:sz w:val="20"/>
              <w:u w:val="single"/>
              <w:lang w:val="es-CO"/>
            </w:rPr>
            <w:t>Diligenciar correo electrónico de notificaciones</w:t>
          </w:r>
        </w:sdtContent>
      </w:sdt>
    </w:p>
    <w:p w14:paraId="658CC716">
      <w:pPr>
        <w:rPr>
          <w:b/>
          <w:color w:val="000000"/>
        </w:rPr>
      </w:pPr>
    </w:p>
    <w:p w14:paraId="57A839B1">
      <w:pPr>
        <w:tabs>
          <w:tab w:val="left" w:pos="1650"/>
        </w:tabs>
        <w:jc w:val="center"/>
        <w:rPr>
          <w:b/>
          <w:bCs/>
          <w:sz w:val="18"/>
          <w:szCs w:val="18"/>
        </w:rPr>
      </w:pPr>
      <w:r>
        <w:rPr>
          <w:b/>
          <w:bCs/>
        </w:rPr>
        <w:t>F</w:t>
      </w:r>
      <w:r>
        <w:rPr>
          <w:b/>
        </w:rPr>
        <w:t>ORMULARIO No.  11</w:t>
      </w:r>
    </w:p>
    <w:p w14:paraId="6BBA0EEB">
      <w:pPr>
        <w:jc w:val="center"/>
        <w:rPr>
          <w:b/>
          <w:sz w:val="18"/>
          <w:szCs w:val="18"/>
        </w:rPr>
      </w:pPr>
    </w:p>
    <w:p w14:paraId="5BDB427C">
      <w:pPr>
        <w:jc w:val="center"/>
        <w:rPr>
          <w:b/>
          <w:sz w:val="18"/>
          <w:szCs w:val="18"/>
        </w:rPr>
      </w:pPr>
      <w:r>
        <w:rPr>
          <w:b/>
          <w:sz w:val="18"/>
          <w:szCs w:val="18"/>
        </w:rPr>
        <w:t>INDICACIÓN DE TRATO NACIONAL</w:t>
      </w:r>
    </w:p>
    <w:p w14:paraId="0592654B">
      <w:pPr>
        <w:jc w:val="center"/>
        <w:rPr>
          <w:lang w:val="es-CO" w:eastAsia="es-CO"/>
        </w:rPr>
      </w:pPr>
    </w:p>
    <w:p w14:paraId="5C44A458">
      <w:pPr>
        <w:pStyle w:val="104"/>
        <w:tabs>
          <w:tab w:val="left" w:pos="240"/>
          <w:tab w:val="left" w:pos="6210"/>
        </w:tabs>
        <w:ind w:left="0"/>
        <w:jc w:val="both"/>
        <w:rPr>
          <w:sz w:val="16"/>
          <w:szCs w:val="16"/>
          <w:lang w:val="es-CO"/>
        </w:rPr>
      </w:pPr>
    </w:p>
    <w:p w14:paraId="5061A35A">
      <w:pPr>
        <w:jc w:val="both"/>
      </w:pPr>
      <w:sdt>
        <w:sdtPr>
          <w:id w:val="782317858"/>
          <w:placeholder>
            <w:docPart w:val="BAC2EFC944EB4727859FC3CBB04BF32F"/>
          </w:placeholder>
          <w:showingPlcHdr/>
          <w:text/>
        </w:sdtPr>
        <w:sdtContent>
          <w:r>
            <w:rPr>
              <w:rStyle w:val="1482"/>
              <w:color w:val="FF8F8F"/>
              <w:u w:val="single"/>
            </w:rPr>
            <w:t>Ciudad</w:t>
          </w:r>
        </w:sdtContent>
      </w:sdt>
      <w:r>
        <w:t xml:space="preserve">, </w:t>
      </w:r>
      <w:sdt>
        <w:sdtPr>
          <w:id w:val="428170797"/>
          <w:placeholder>
            <w:docPart w:val="F917DE43EF8746A49789E0C57D746F08"/>
          </w:placeholder>
          <w:showingPlcHdr/>
          <w:date w:fullDate="2021-04-13T00:00:00Z">
            <w:dateFormat w:val="d 'de' MMMM 'de' yyyy"/>
            <w:lid w:val="es-CO"/>
            <w:storeMappedDataAs w:val="datetime"/>
            <w:calendar w:val="gregorian"/>
          </w:date>
        </w:sdtPr>
        <w:sdtContent>
          <w:r>
            <w:rPr>
              <w:rStyle w:val="1482"/>
              <w:color w:val="FF8F8F"/>
            </w:rPr>
            <w:t>seleccionar la fecha.</w:t>
          </w:r>
        </w:sdtContent>
      </w:sdt>
    </w:p>
    <w:p w14:paraId="4CC4964D">
      <w:pPr>
        <w:jc w:val="both"/>
      </w:pPr>
    </w:p>
    <w:p w14:paraId="2CC6E350">
      <w:pPr>
        <w:jc w:val="both"/>
      </w:pPr>
      <w:r>
        <w:t>Señores.</w:t>
      </w:r>
    </w:p>
    <w:p w14:paraId="650B37A5">
      <w:pPr>
        <w:jc w:val="both"/>
      </w:pPr>
      <w:r>
        <w:t xml:space="preserve">POLICÍA NACIONAL – </w:t>
      </w:r>
      <w:sdt>
        <w:sdtPr>
          <w:id w:val="1038631093"/>
          <w:placeholder>
            <w:docPart w:val="1501969C439E4687A2BA140B29C18324"/>
          </w:placeholder>
          <w:showingPlcHdr/>
          <w:text/>
        </w:sdtPr>
        <w:sdtContent>
          <w:r>
            <w:rPr>
              <w:rStyle w:val="1482"/>
              <w:color w:val="FF8F8F"/>
              <w:u w:val="single"/>
            </w:rPr>
            <w:t>DILIGENCIAR LA UNIDAD A LA QUE PRESENTA LA OFERTA</w:t>
          </w:r>
        </w:sdtContent>
      </w:sdt>
    </w:p>
    <w:p w14:paraId="7A62AEFF">
      <w:pPr>
        <w:jc w:val="both"/>
      </w:pPr>
      <w:r>
        <w:t>Ciudad.</w:t>
      </w:r>
    </w:p>
    <w:p w14:paraId="36E068B8">
      <w:pPr>
        <w:jc w:val="both"/>
      </w:pPr>
    </w:p>
    <w:p w14:paraId="5A1E2CE4">
      <w:pPr>
        <w:jc w:val="both"/>
        <w:rPr>
          <w:b/>
          <w:color w:val="000000"/>
        </w:rPr>
      </w:pPr>
      <w:r>
        <w:t xml:space="preserve">Referencia: Indicación de trato nacional </w:t>
      </w:r>
      <w:sdt>
        <w:sdtPr>
          <w:rPr>
            <w:b/>
            <w:bCs/>
            <w:color w:val="000000"/>
            <w:u w:val="single"/>
          </w:rPr>
          <w:id w:val="-2122605031"/>
          <w:placeholder>
            <w:docPart w:val="12366DBA42834E808D2E469372A1C0F1"/>
          </w:placeholder>
          <w:showingPlcHdr/>
          <w:text/>
        </w:sdtPr>
        <w:sdtEndPr>
          <w:rPr>
            <w:b/>
            <w:bCs/>
            <w:color w:val="000000"/>
            <w:u w:val="single"/>
          </w:rPr>
        </w:sdtEndPr>
        <w:sdtContent>
          <w:r>
            <w:rPr>
              <w:rStyle w:val="1482"/>
              <w:color w:val="FF8F8F"/>
              <w:u w:val="single"/>
            </w:rPr>
            <w:t>Diligenciar el cargo a desempeñar</w:t>
          </w:r>
        </w:sdtContent>
      </w:sdt>
      <w:r>
        <w:rPr>
          <w:b/>
          <w:bCs/>
          <w:color w:val="000000"/>
          <w:u w:val="single"/>
        </w:rPr>
        <w:t xml:space="preserve"> </w:t>
      </w:r>
      <w:r>
        <w:t xml:space="preserve">para el proceso número </w:t>
      </w:r>
      <w:sdt>
        <w:sdtPr>
          <w:id w:val="-1725358848"/>
          <w:placeholder>
            <w:docPart w:val="C81D8FAD342E43609E5E4558D4836727"/>
          </w:placeholder>
          <w:showingPlcHdr/>
          <w:text/>
        </w:sdtPr>
        <w:sdtContent>
          <w:r>
            <w:rPr>
              <w:rStyle w:val="1482"/>
              <w:color w:val="FF8F8F"/>
              <w:u w:val="single"/>
            </w:rPr>
            <w:t>Diligenciar el número del proceso</w:t>
          </w:r>
        </w:sdtContent>
      </w:sdt>
      <w:r>
        <w:t xml:space="preserve"> cuyo objeto es: </w:t>
      </w:r>
      <w:sdt>
        <w:sdtPr>
          <w:id w:val="-728920601"/>
          <w:placeholder>
            <w:docPart w:val="D71E3C097B2F4B72B160206FDA95B023"/>
          </w:placeholder>
          <w:showingPlcHdr/>
          <w:text/>
        </w:sdtPr>
        <w:sdtContent>
          <w:r>
            <w:rPr>
              <w:rStyle w:val="1482"/>
              <w:color w:val="FF8F8F"/>
              <w:u w:val="single"/>
            </w:rPr>
            <w:t>Transcribir el objeto del proceso</w:t>
          </w:r>
        </w:sdtContent>
      </w:sdt>
    </w:p>
    <w:p w14:paraId="52ACFCB2">
      <w:pPr>
        <w:pStyle w:val="119"/>
        <w:jc w:val="both"/>
        <w:rPr>
          <w:rFonts w:ascii="Arial" w:hAnsi="Arial" w:cs="Arial"/>
          <w:sz w:val="20"/>
          <w:szCs w:val="20"/>
        </w:rPr>
      </w:pPr>
    </w:p>
    <w:p w14:paraId="516718A5">
      <w:pPr>
        <w:pStyle w:val="119"/>
        <w:jc w:val="both"/>
        <w:rPr>
          <w:rFonts w:ascii="Arial" w:hAnsi="Arial" w:cs="Arial"/>
          <w:sz w:val="20"/>
          <w:szCs w:val="20"/>
        </w:rPr>
      </w:pPr>
      <w:r>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2965ED">
      <w:pPr>
        <w:pStyle w:val="119"/>
        <w:jc w:val="both"/>
        <w:rPr>
          <w:rFonts w:ascii="Arial" w:hAnsi="Arial" w:cs="Arial"/>
          <w:sz w:val="20"/>
          <w:szCs w:val="20"/>
          <w:u w:val="single"/>
        </w:rPr>
      </w:pPr>
    </w:p>
    <w:p w14:paraId="7E383C31">
      <w:pPr>
        <w:pStyle w:val="119"/>
        <w:jc w:val="both"/>
        <w:rPr>
          <w:rFonts w:ascii="Arial" w:hAnsi="Arial" w:cs="Arial"/>
          <w:b/>
          <w:sz w:val="20"/>
          <w:szCs w:val="20"/>
          <w:u w:val="single"/>
        </w:rPr>
      </w:pPr>
      <w:r>
        <w:rPr>
          <w:rFonts w:ascii="Arial" w:hAnsi="Arial" w:cs="Arial"/>
          <w:b/>
          <w:sz w:val="20"/>
          <w:szCs w:val="20"/>
          <w:u w:val="single"/>
        </w:rPr>
        <w:t>PARA TRATADOS O ACUERDOS INTERNACIONALES</w:t>
      </w:r>
    </w:p>
    <w:p w14:paraId="4E6A10D2">
      <w:pPr>
        <w:pStyle w:val="119"/>
        <w:jc w:val="both"/>
        <w:rPr>
          <w:rFonts w:ascii="Arial" w:hAnsi="Arial" w:cs="Arial"/>
          <w:sz w:val="20"/>
          <w:szCs w:val="20"/>
        </w:rPr>
      </w:pPr>
    </w:p>
    <w:p w14:paraId="56142D37">
      <w:pPr>
        <w:pStyle w:val="119"/>
        <w:jc w:val="both"/>
        <w:rPr>
          <w:rFonts w:ascii="Arial" w:hAnsi="Arial" w:cs="Arial"/>
          <w:sz w:val="20"/>
          <w:szCs w:val="20"/>
        </w:rPr>
      </w:pPr>
      <w:r>
        <w:rPr>
          <w:rFonts w:ascii="Arial" w:hAnsi="Arial" w:cs="Arial"/>
          <w:sz w:val="20"/>
          <w:szCs w:val="20"/>
        </w:rPr>
        <w:t>En caso de haberse suscrito y se encuentre vigente Acuerdo o Tratado Internacional alguno aplicable al presente proceso de contratación, indicar los siguientes datos:</w:t>
      </w:r>
    </w:p>
    <w:p w14:paraId="5F178A85">
      <w:pPr>
        <w:pStyle w:val="119"/>
        <w:jc w:val="both"/>
        <w:rPr>
          <w:rFonts w:ascii="Arial" w:hAnsi="Arial" w:cs="Arial"/>
          <w:sz w:val="20"/>
          <w:szCs w:val="20"/>
        </w:rPr>
      </w:pPr>
    </w:p>
    <w:p w14:paraId="2529ED9B">
      <w:pPr>
        <w:pStyle w:val="119"/>
        <w:jc w:val="both"/>
        <w:rPr>
          <w:rFonts w:ascii="Arial" w:hAnsi="Arial" w:cs="Arial"/>
          <w:sz w:val="20"/>
          <w:szCs w:val="20"/>
        </w:rPr>
      </w:pPr>
      <w:r>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4B38EB841694EAEACD50BF8D710C348"/>
          </w:placeholder>
          <w:showingPlcHdr/>
          <w:text/>
        </w:sdtPr>
        <w:sdtEndPr>
          <w:rPr>
            <w:rFonts w:ascii="Arial" w:hAnsi="Arial" w:cs="Arial"/>
            <w:b/>
            <w:bCs/>
            <w:color w:val="000000"/>
            <w:sz w:val="20"/>
            <w:szCs w:val="20"/>
            <w:u w:val="single"/>
          </w:rPr>
        </w:sdtEndPr>
        <w:sdtContent>
          <w:r>
            <w:rPr>
              <w:rStyle w:val="1482"/>
              <w:rFonts w:ascii="Arial" w:hAnsi="Arial" w:cs="Arial"/>
              <w:color w:val="FF8F8F"/>
              <w:u w:val="single"/>
            </w:rPr>
            <w:t>Diligenciar identificación del acuerdo</w:t>
          </w:r>
        </w:sdtContent>
      </w:sdt>
      <w:r>
        <w:rPr>
          <w:rFonts w:ascii="Arial" w:hAnsi="Arial" w:cs="Arial"/>
          <w:sz w:val="20"/>
          <w:szCs w:val="20"/>
        </w:rPr>
        <w:t>.</w:t>
      </w:r>
    </w:p>
    <w:p w14:paraId="548D0C41">
      <w:pPr>
        <w:pStyle w:val="119"/>
        <w:jc w:val="both"/>
        <w:rPr>
          <w:rFonts w:ascii="Arial" w:hAnsi="Arial" w:cs="Arial"/>
          <w:sz w:val="20"/>
          <w:szCs w:val="20"/>
        </w:rPr>
      </w:pPr>
      <w:r>
        <w:rPr>
          <w:rFonts w:ascii="Arial" w:hAnsi="Arial" w:cs="Arial"/>
          <w:sz w:val="20"/>
          <w:szCs w:val="20"/>
        </w:rPr>
        <w:t>Objeto del Tratado:</w:t>
      </w:r>
      <w:r>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8557C40D45834E60810E94E15B8B261F"/>
          </w:placeholder>
          <w:showingPlcHdr/>
          <w:text/>
        </w:sdtPr>
        <w:sdtEndPr>
          <w:rPr>
            <w:rFonts w:ascii="Arial" w:hAnsi="Arial" w:cs="Arial"/>
            <w:b/>
            <w:bCs/>
            <w:color w:val="000000"/>
            <w:sz w:val="20"/>
            <w:szCs w:val="20"/>
            <w:u w:val="single"/>
          </w:rPr>
        </w:sdtEndPr>
        <w:sdtContent>
          <w:r>
            <w:rPr>
              <w:rStyle w:val="1482"/>
              <w:rFonts w:ascii="Arial" w:hAnsi="Arial" w:cs="Arial"/>
              <w:color w:val="FF8F8F"/>
              <w:u w:val="single"/>
            </w:rPr>
            <w:t>Diligenciar el objeto del tratado</w:t>
          </w:r>
        </w:sdtContent>
      </w:sdt>
    </w:p>
    <w:p w14:paraId="421BF540">
      <w:pPr>
        <w:pStyle w:val="119"/>
        <w:jc w:val="both"/>
        <w:rPr>
          <w:rFonts w:ascii="Arial" w:hAnsi="Arial" w:cs="Arial"/>
          <w:sz w:val="20"/>
          <w:szCs w:val="20"/>
          <w:u w:val="single"/>
        </w:rPr>
      </w:pPr>
      <w:r>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93284B5AFF004125ABF767B5D1182955"/>
          </w:placeholder>
          <w:showingPlcHdr/>
          <w:text/>
        </w:sdtPr>
        <w:sdtEndPr>
          <w:rPr>
            <w:rFonts w:ascii="Arial" w:hAnsi="Arial" w:cs="Arial"/>
            <w:b/>
            <w:bCs/>
            <w:color w:val="000000"/>
            <w:sz w:val="20"/>
            <w:szCs w:val="20"/>
            <w:u w:val="single"/>
          </w:rPr>
        </w:sdtEndPr>
        <w:sdtContent>
          <w:r>
            <w:rPr>
              <w:rStyle w:val="1482"/>
              <w:rFonts w:ascii="Arial" w:hAnsi="Arial" w:cs="Arial"/>
              <w:color w:val="FF8F8F"/>
              <w:u w:val="single"/>
            </w:rPr>
            <w:t>Diligenciar link de consulta</w:t>
          </w:r>
        </w:sdtContent>
      </w:sdt>
    </w:p>
    <w:p w14:paraId="459C77B5">
      <w:pPr>
        <w:pStyle w:val="119"/>
        <w:jc w:val="both"/>
        <w:rPr>
          <w:rFonts w:ascii="Arial" w:hAnsi="Arial" w:cs="Arial"/>
          <w:b/>
          <w:sz w:val="20"/>
          <w:szCs w:val="20"/>
          <w:u w:val="single"/>
        </w:rPr>
      </w:pPr>
      <w:r>
        <w:rPr>
          <w:rFonts w:ascii="Arial" w:hAnsi="Arial" w:cs="Arial"/>
          <w:b/>
          <w:sz w:val="20"/>
          <w:szCs w:val="20"/>
          <w:u w:val="single"/>
        </w:rPr>
        <w:t>RECIPROCIDAD</w:t>
      </w:r>
    </w:p>
    <w:p w14:paraId="1EA94455">
      <w:pPr>
        <w:pStyle w:val="119"/>
        <w:jc w:val="both"/>
        <w:rPr>
          <w:rFonts w:ascii="Arial" w:hAnsi="Arial" w:cs="Arial"/>
          <w:sz w:val="20"/>
          <w:szCs w:val="20"/>
        </w:rPr>
      </w:pPr>
    </w:p>
    <w:p w14:paraId="5EAF21BB">
      <w:pPr>
        <w:pStyle w:val="119"/>
        <w:jc w:val="both"/>
        <w:rPr>
          <w:rFonts w:ascii="Arial" w:hAnsi="Arial" w:cs="Arial"/>
          <w:sz w:val="20"/>
          <w:szCs w:val="20"/>
        </w:rPr>
      </w:pPr>
      <w:r>
        <w:rPr>
          <w:rFonts w:ascii="Arial" w:hAnsi="Arial" w:cs="Arial"/>
          <w:sz w:val="20"/>
          <w:szCs w:val="20"/>
        </w:rPr>
        <w:t>En ausencia de Acuerdo o Tratado Internacional, pero si existe trato nacional en virtud del Principio de Reciprocidad, indicar los siguientes datos:</w:t>
      </w:r>
    </w:p>
    <w:p w14:paraId="7FADED41">
      <w:pPr>
        <w:pStyle w:val="119"/>
        <w:jc w:val="both"/>
        <w:rPr>
          <w:rFonts w:ascii="Arial" w:hAnsi="Arial" w:cs="Arial"/>
          <w:sz w:val="20"/>
          <w:szCs w:val="20"/>
        </w:rPr>
      </w:pPr>
    </w:p>
    <w:p w14:paraId="4E73CD26">
      <w:pPr>
        <w:pStyle w:val="119"/>
        <w:jc w:val="both"/>
        <w:rPr>
          <w:rFonts w:ascii="Arial" w:hAnsi="Arial" w:cs="Arial"/>
          <w:sz w:val="20"/>
          <w:szCs w:val="20"/>
        </w:rPr>
      </w:pPr>
      <w:r>
        <w:rPr>
          <w:rFonts w:ascii="Arial" w:hAnsi="Arial" w:cs="Arial"/>
          <w:sz w:val="20"/>
          <w:szCs w:val="20"/>
        </w:rPr>
        <w:t xml:space="preserve">Fecha de la expedición de la certificación: </w:t>
      </w:r>
      <w:sdt>
        <w:sdtPr>
          <w:rPr>
            <w:rFonts w:ascii="Arial" w:hAnsi="Arial" w:cs="Arial"/>
            <w:sz w:val="20"/>
            <w:szCs w:val="20"/>
          </w:rPr>
          <w:id w:val="1424918582"/>
          <w:placeholder>
            <w:docPart w:val="1F4232E9BA964007ABEC4E66C7E8DE7B"/>
          </w:placeholder>
          <w:date>
            <w:dateFormat w:val="d/MM/yyyy"/>
            <w:lid w:val="es-CO"/>
            <w:storeMappedDataAs w:val="datetime"/>
            <w:calendar w:val="gregorian"/>
          </w:date>
        </w:sdtPr>
        <w:sdtEndPr>
          <w:rPr>
            <w:rFonts w:ascii="Arial" w:hAnsi="Arial" w:cs="Arial"/>
            <w:sz w:val="20"/>
            <w:szCs w:val="20"/>
          </w:rPr>
        </w:sdtEndPr>
        <w:sdtContent>
          <w:r>
            <w:rPr>
              <w:rFonts w:ascii="Arial" w:hAnsi="Arial" w:cs="Arial"/>
              <w:sz w:val="20"/>
              <w:szCs w:val="20"/>
            </w:rPr>
            <w:t>seleccionar fecha de expedición</w:t>
          </w:r>
        </w:sdtContent>
      </w:sdt>
      <w:r>
        <w:rPr>
          <w:rFonts w:ascii="Arial" w:hAnsi="Arial" w:cs="Arial"/>
          <w:sz w:val="20"/>
          <w:szCs w:val="20"/>
        </w:rPr>
        <w:t>.</w:t>
      </w:r>
    </w:p>
    <w:p w14:paraId="4B92126E">
      <w:pPr>
        <w:pStyle w:val="119"/>
        <w:jc w:val="both"/>
        <w:rPr>
          <w:rFonts w:ascii="Arial" w:hAnsi="Arial" w:cs="Arial"/>
          <w:sz w:val="20"/>
          <w:szCs w:val="20"/>
        </w:rPr>
      </w:pPr>
      <w:r>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C4C3EADC1F0848188B28EE0F59DF4C4D"/>
          </w:placeholder>
          <w:showingPlcHdr/>
          <w:text/>
        </w:sdtPr>
        <w:sdtEndPr>
          <w:rPr>
            <w:rFonts w:ascii="Arial" w:hAnsi="Arial" w:cs="Arial"/>
            <w:b/>
            <w:bCs/>
            <w:color w:val="000000"/>
            <w:sz w:val="20"/>
            <w:szCs w:val="20"/>
            <w:u w:val="single"/>
          </w:rPr>
        </w:sdtEndPr>
        <w:sdtContent>
          <w:r>
            <w:rPr>
              <w:rStyle w:val="1482"/>
              <w:rFonts w:ascii="Arial" w:hAnsi="Arial" w:cs="Arial"/>
              <w:color w:val="FF8F8F"/>
              <w:u w:val="single"/>
            </w:rPr>
            <w:t>Diligenciar estado</w:t>
          </w:r>
        </w:sdtContent>
      </w:sdt>
      <w:r>
        <w:rPr>
          <w:rFonts w:ascii="Arial" w:hAnsi="Arial" w:cs="Arial"/>
          <w:sz w:val="20"/>
          <w:szCs w:val="20"/>
        </w:rPr>
        <w:t>.</w:t>
      </w:r>
    </w:p>
    <w:p w14:paraId="3DD9E7D1">
      <w:pPr>
        <w:pStyle w:val="119"/>
        <w:jc w:val="both"/>
        <w:rPr>
          <w:rFonts w:ascii="Arial" w:hAnsi="Arial" w:cs="Arial"/>
          <w:sz w:val="20"/>
          <w:szCs w:val="20"/>
        </w:rPr>
      </w:pPr>
      <w:r>
        <w:rPr>
          <w:rFonts w:ascii="Arial" w:hAnsi="Arial" w:cs="Arial"/>
          <w:sz w:val="20"/>
          <w:szCs w:val="20"/>
        </w:rPr>
        <w:t>Ubicación en el SECOP (LINK):</w:t>
      </w:r>
      <w:r>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04EFF7BBAA964753A497D04FCBE9795A"/>
          </w:placeholder>
          <w:showingPlcHdr/>
          <w:text/>
        </w:sdtPr>
        <w:sdtEndPr>
          <w:rPr>
            <w:rFonts w:ascii="Arial" w:hAnsi="Arial" w:cs="Arial"/>
            <w:b/>
            <w:bCs/>
            <w:color w:val="000000"/>
            <w:sz w:val="20"/>
            <w:szCs w:val="20"/>
            <w:u w:val="single"/>
          </w:rPr>
        </w:sdtEndPr>
        <w:sdtContent>
          <w:r>
            <w:rPr>
              <w:rStyle w:val="1482"/>
              <w:rFonts w:ascii="Arial" w:hAnsi="Arial" w:cs="Arial"/>
              <w:color w:val="FF8F8F"/>
              <w:u w:val="single"/>
            </w:rPr>
            <w:t>Diligenciar link de consulta</w:t>
          </w:r>
        </w:sdtContent>
      </w:sdt>
    </w:p>
    <w:p w14:paraId="6B9F1F4E">
      <w:pPr>
        <w:pStyle w:val="119"/>
        <w:jc w:val="both"/>
        <w:rPr>
          <w:rFonts w:ascii="Arial" w:hAnsi="Arial" w:cs="Arial"/>
          <w:sz w:val="20"/>
          <w:szCs w:val="20"/>
        </w:rPr>
      </w:pPr>
    </w:p>
    <w:p w14:paraId="5280E022">
      <w:pPr>
        <w:pStyle w:val="119"/>
        <w:jc w:val="both"/>
        <w:rPr>
          <w:rFonts w:ascii="Arial" w:hAnsi="Arial" w:cs="Arial"/>
          <w:sz w:val="20"/>
          <w:szCs w:val="20"/>
        </w:rPr>
      </w:pPr>
      <w:r>
        <w:rPr>
          <w:rFonts w:ascii="Arial" w:hAnsi="Arial" w:cs="Arial"/>
          <w:b/>
          <w:sz w:val="20"/>
          <w:szCs w:val="20"/>
        </w:rPr>
        <w:t>Nota</w:t>
      </w:r>
      <w:r>
        <w:rPr>
          <w:rFonts w:ascii="Arial" w:hAnsi="Arial" w:cs="Arial"/>
          <w:sz w:val="20"/>
          <w:szCs w:val="20"/>
        </w:rPr>
        <w:t>: estos datos serán verificados por el Departamento de Policía San Andrés, Providencia y Santa</w:t>
      </w:r>
      <w:r>
        <w:t xml:space="preserve"> </w:t>
      </w:r>
      <w:r>
        <w:rPr>
          <w:rFonts w:ascii="Arial" w:hAnsi="Arial" w:cs="Arial"/>
          <w:sz w:val="20"/>
          <w:szCs w:val="20"/>
        </w:rPr>
        <w:t xml:space="preserve">Catalina por medio de la Página Web </w:t>
      </w:r>
      <w:r>
        <w:fldChar w:fldCharType="begin"/>
      </w:r>
      <w:r>
        <w:instrText xml:space="preserve"> HYPERLINK "http://www.colombiacompra.gov.co" </w:instrText>
      </w:r>
      <w:r>
        <w:fldChar w:fldCharType="separate"/>
      </w:r>
      <w:r>
        <w:rPr>
          <w:rStyle w:val="18"/>
          <w:rFonts w:ascii="Arial" w:hAnsi="Arial" w:cs="Arial"/>
          <w:sz w:val="20"/>
        </w:rPr>
        <w:t>www.colombiacompra.gov.co</w:t>
      </w:r>
      <w:r>
        <w:rPr>
          <w:rStyle w:val="18"/>
          <w:rFonts w:ascii="Arial" w:hAnsi="Arial" w:cs="Arial"/>
          <w:sz w:val="20"/>
        </w:rPr>
        <w:fldChar w:fldCharType="end"/>
      </w:r>
      <w:r>
        <w:rPr>
          <w:rFonts w:ascii="Arial" w:hAnsi="Arial" w:cs="Arial"/>
          <w:sz w:val="20"/>
          <w:szCs w:val="20"/>
        </w:rPr>
        <w:t xml:space="preserve">, teniendo en cuenta que conforme con el </w:t>
      </w:r>
      <w:r>
        <w:rPr>
          <w:rFonts w:ascii="Arial" w:hAnsi="Arial" w:cs="Arial"/>
          <w:i/>
          <w:sz w:val="20"/>
          <w:szCs w:val="20"/>
        </w:rPr>
        <w:t>“Manual para el manejo de los Acuerdos Comerciales en Procesos de Contratación”</w:t>
      </w:r>
      <w:r>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523484D">
      <w:pPr>
        <w:pStyle w:val="119"/>
        <w:jc w:val="both"/>
        <w:rPr>
          <w:rFonts w:ascii="Arial" w:hAnsi="Arial" w:cs="Arial"/>
          <w:sz w:val="20"/>
          <w:szCs w:val="20"/>
        </w:rPr>
      </w:pPr>
    </w:p>
    <w:p w14:paraId="2599848C">
      <w:pPr>
        <w:pStyle w:val="119"/>
        <w:jc w:val="both"/>
        <w:rPr>
          <w:rFonts w:ascii="Arial" w:hAnsi="Arial" w:cs="Arial"/>
          <w:sz w:val="20"/>
          <w:szCs w:val="20"/>
        </w:rPr>
      </w:pPr>
    </w:p>
    <w:p w14:paraId="0D7EA8C8">
      <w:pPr>
        <w:pStyle w:val="119"/>
        <w:jc w:val="both"/>
        <w:rPr>
          <w:rFonts w:ascii="Arial" w:hAnsi="Arial" w:cs="Arial"/>
          <w:sz w:val="20"/>
          <w:szCs w:val="20"/>
        </w:rPr>
      </w:pPr>
    </w:p>
    <w:p w14:paraId="4F1DC3CB">
      <w:pPr>
        <w:pStyle w:val="119"/>
        <w:jc w:val="both"/>
        <w:rPr>
          <w:rFonts w:ascii="Arial" w:hAnsi="Arial" w:cs="Arial"/>
          <w:sz w:val="20"/>
          <w:szCs w:val="20"/>
        </w:rPr>
      </w:pPr>
      <w:r>
        <w:rPr>
          <w:rFonts w:ascii="Arial" w:hAnsi="Arial" w:cs="Arial"/>
          <w:sz w:val="20"/>
          <w:szCs w:val="20"/>
        </w:rPr>
        <w:t>_____________________________________</w:t>
      </w:r>
    </w:p>
    <w:p w14:paraId="43ED12FF">
      <w:pPr>
        <w:pStyle w:val="119"/>
        <w:rPr>
          <w:rFonts w:ascii="Arial" w:hAnsi="Arial" w:cs="Arial"/>
          <w:sz w:val="22"/>
          <w:szCs w:val="22"/>
        </w:rPr>
      </w:pPr>
      <w:r>
        <w:rPr>
          <w:rFonts w:ascii="Arial" w:hAnsi="Arial" w:cs="Arial"/>
          <w:sz w:val="22"/>
          <w:szCs w:val="22"/>
        </w:rPr>
        <w:t xml:space="preserve">Firma del representante legal del proponente </w:t>
      </w:r>
    </w:p>
    <w:p w14:paraId="78FE88B7">
      <w:pPr>
        <w:pStyle w:val="119"/>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1107114226"/>
          <w:placeholder>
            <w:docPart w:val="318E9FE300904E2785242E3B9122039A"/>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rPr>
            <w:t>Diligenciar el nombre completo del proponente</w:t>
          </w:r>
        </w:sdtContent>
      </w:sdt>
    </w:p>
    <w:p w14:paraId="57CFCAA4">
      <w:pPr>
        <w:pStyle w:val="119"/>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hAnsi="Segoe UI Symbol" w:eastAsia="MS Gothic" w:cs="Segoe UI Symbol"/>
          <w:sz w:val="22"/>
          <w:szCs w:val="22"/>
          <w:lang w:eastAsia="es-CO"/>
        </w:rPr>
        <w:t>☐</w:t>
      </w:r>
      <w:r>
        <w:rPr>
          <w:rFonts w:ascii="Arial" w:hAnsi="Arial" w:cs="Arial"/>
          <w:sz w:val="22"/>
          <w:szCs w:val="22"/>
          <w:lang w:eastAsia="es-CO"/>
        </w:rPr>
        <w:t xml:space="preserve"> C.C </w:t>
      </w:r>
      <w:r>
        <w:rPr>
          <w:rFonts w:ascii="Segoe UI Symbol" w:hAnsi="Segoe UI Symbol" w:eastAsia="MS Gothic" w:cs="Segoe UI Symbol"/>
          <w:sz w:val="22"/>
          <w:szCs w:val="22"/>
          <w:lang w:eastAsia="es-CO"/>
        </w:rPr>
        <w:t>☐</w:t>
      </w:r>
      <w:r>
        <w:rPr>
          <w:rFonts w:ascii="Arial" w:hAnsi="Arial" w:cs="Arial"/>
          <w:sz w:val="22"/>
          <w:szCs w:val="22"/>
          <w:lang w:eastAsia="es-CO"/>
        </w:rPr>
        <w:t xml:space="preserve"> C.E </w:t>
      </w:r>
      <w:r>
        <w:rPr>
          <w:rFonts w:ascii="Segoe UI Symbol" w:hAnsi="Segoe UI Symbol" w:eastAsia="MS Gothic"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794210318"/>
          <w:placeholder>
            <w:docPart w:val="5F654955601549CBB3D636049594676C"/>
          </w:placeholder>
          <w:showingPlcHdr/>
        </w:sdtPr>
        <w:sdtEndPr>
          <w:rPr>
            <w:rFonts w:ascii="Arial" w:hAnsi="Arial" w:cs="Arial"/>
            <w:color w:val="000000"/>
            <w:sz w:val="22"/>
            <w:szCs w:val="22"/>
          </w:rPr>
        </w:sdtEndPr>
        <w:sdtContent>
          <w:r>
            <w:rPr>
              <w:rStyle w:val="1482"/>
              <w:rFonts w:ascii="Arial" w:hAnsi="Arial" w:cs="Arial" w:eastAsiaTheme="minorHAnsi"/>
              <w:color w:val="FF8F8F"/>
              <w:sz w:val="22"/>
              <w:szCs w:val="22"/>
            </w:rPr>
            <w:t>Diligenciar la identificación del proponente</w:t>
          </w:r>
        </w:sdtContent>
      </w:sdt>
    </w:p>
    <w:p w14:paraId="599DE0A6">
      <w:pPr>
        <w:pStyle w:val="119"/>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1251622673"/>
          <w:placeholder>
            <w:docPart w:val="DC5E1DD2399347129476AE3A2460376B"/>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rPr>
            <w:t>Diligenciar el nombre completo del representante legal</w:t>
          </w:r>
        </w:sdtContent>
      </w:sdt>
    </w:p>
    <w:p w14:paraId="18C02FCD">
      <w:pPr>
        <w:pStyle w:val="104"/>
        <w:tabs>
          <w:tab w:val="left" w:pos="240"/>
          <w:tab w:val="left" w:pos="6210"/>
        </w:tabs>
        <w:ind w:left="0"/>
        <w:jc w:val="both"/>
        <w:rPr>
          <w:color w:val="000000"/>
          <w:sz w:val="22"/>
          <w:szCs w:val="22"/>
        </w:rPr>
      </w:pPr>
      <w:r>
        <w:rPr>
          <w:color w:val="000000"/>
          <w:sz w:val="22"/>
          <w:szCs w:val="22"/>
        </w:rPr>
        <w:t xml:space="preserve">Identificación (C.C </w:t>
      </w:r>
      <w:r>
        <w:rPr>
          <w:rFonts w:ascii="Segoe UI Symbol" w:hAnsi="Segoe UI Symbol" w:eastAsia="MS Gothic" w:cs="Segoe UI Symbol"/>
          <w:sz w:val="22"/>
          <w:szCs w:val="22"/>
          <w:lang w:eastAsia="es-CO"/>
        </w:rPr>
        <w:t>☐</w:t>
      </w:r>
      <w:r>
        <w:rPr>
          <w:color w:val="000000"/>
          <w:sz w:val="22"/>
          <w:szCs w:val="22"/>
        </w:rPr>
        <w:t xml:space="preserve"> C.E.</w:t>
      </w:r>
      <w:r>
        <w:rPr>
          <w:sz w:val="22"/>
          <w:szCs w:val="22"/>
          <w:lang w:eastAsia="es-CO"/>
        </w:rPr>
        <w:t xml:space="preserve"> </w:t>
      </w:r>
      <w:r>
        <w:rPr>
          <w:rFonts w:ascii="Segoe UI Symbol" w:hAnsi="Segoe UI Symbol" w:eastAsia="MS Gothic" w:cs="Segoe UI Symbol"/>
          <w:sz w:val="22"/>
          <w:szCs w:val="22"/>
          <w:lang w:eastAsia="es-CO"/>
        </w:rPr>
        <w:t>☐</w:t>
      </w:r>
      <w:r>
        <w:rPr>
          <w:sz w:val="22"/>
          <w:szCs w:val="22"/>
          <w:lang w:eastAsia="es-CO"/>
        </w:rPr>
        <w:t xml:space="preserve">) </w:t>
      </w:r>
      <w:sdt>
        <w:sdtPr>
          <w:rPr>
            <w:color w:val="000000"/>
            <w:sz w:val="22"/>
            <w:szCs w:val="22"/>
          </w:rPr>
          <w:id w:val="-761761742"/>
          <w:placeholder>
            <w:docPart w:val="A1522C0D8A92445FAB6B90C2236FEEE5"/>
          </w:placeholder>
          <w:showingPlcHdr/>
        </w:sdtPr>
        <w:sdtEndPr>
          <w:rPr>
            <w:color w:val="000000"/>
            <w:sz w:val="22"/>
            <w:szCs w:val="22"/>
          </w:rPr>
        </w:sdtEndPr>
        <w:sdtContent>
          <w:r>
            <w:rPr>
              <w:rStyle w:val="1482"/>
              <w:rFonts w:eastAsiaTheme="minorHAnsi"/>
              <w:color w:val="FF8F8F"/>
              <w:sz w:val="22"/>
              <w:szCs w:val="22"/>
            </w:rPr>
            <w:t>Diligenciar el documento de identificación del representante legal</w:t>
          </w:r>
        </w:sdtContent>
      </w:sdt>
    </w:p>
    <w:p w14:paraId="1FF689BE">
      <w:pPr>
        <w:rPr>
          <w:color w:val="000000"/>
        </w:rPr>
      </w:pPr>
    </w:p>
    <w:p w14:paraId="6A61AB8B">
      <w:pPr>
        <w:tabs>
          <w:tab w:val="left" w:pos="3645"/>
        </w:tabs>
        <w:jc w:val="center"/>
        <w:rPr>
          <w:b/>
          <w:bCs/>
          <w:sz w:val="18"/>
          <w:szCs w:val="18"/>
        </w:rPr>
      </w:pPr>
      <w:r>
        <w:rPr>
          <w:b/>
        </w:rPr>
        <w:t>FORMULARIO No.  12</w:t>
      </w:r>
    </w:p>
    <w:p w14:paraId="3FFEDD38">
      <w:pPr>
        <w:jc w:val="center"/>
        <w:rPr>
          <w:b/>
          <w:sz w:val="18"/>
          <w:szCs w:val="18"/>
        </w:rPr>
      </w:pPr>
    </w:p>
    <w:p w14:paraId="2F799280">
      <w:pPr>
        <w:jc w:val="center"/>
        <w:rPr>
          <w:b/>
          <w:sz w:val="18"/>
          <w:szCs w:val="18"/>
        </w:rPr>
      </w:pPr>
      <w:r>
        <w:rPr>
          <w:b/>
          <w:sz w:val="18"/>
          <w:szCs w:val="18"/>
        </w:rPr>
        <w:t>CERTIFICACIÓN DE CONTRATOS PARA ACREDITACIÓN DE EXPERIENCIA</w:t>
      </w:r>
    </w:p>
    <w:p w14:paraId="65F5F437">
      <w:pPr>
        <w:jc w:val="center"/>
        <w:rPr>
          <w:lang w:val="es-CO" w:eastAsia="es-CO"/>
        </w:rPr>
      </w:pPr>
    </w:p>
    <w:p w14:paraId="27A6D945">
      <w:pPr>
        <w:jc w:val="both"/>
        <w:rPr>
          <w:rFonts w:eastAsiaTheme="minorEastAsia"/>
          <w:color w:val="FF8F8F"/>
          <w:lang w:val="es-CO" w:eastAsia="en-US"/>
        </w:rPr>
      </w:pPr>
      <w:bookmarkStart w:id="9" w:name="_Hlk69660645"/>
      <w:sdt>
        <w:sdtPr>
          <w:id w:val="1637763614"/>
          <w:placeholder>
            <w:docPart w:val="7B1788A0F6E345D18E5DE1D01A90684C"/>
          </w:placeholder>
          <w:showingPlcHdr/>
          <w:text/>
        </w:sdtPr>
        <w:sdtContent>
          <w:r>
            <w:rPr>
              <w:rStyle w:val="1482"/>
              <w:rFonts w:eastAsiaTheme="minorEastAsia"/>
              <w:color w:val="FF8F8F"/>
              <w:u w:val="single"/>
            </w:rPr>
            <w:t>Ciudad</w:t>
          </w:r>
        </w:sdtContent>
      </w:sdt>
      <w:r>
        <w:t xml:space="preserve">, </w:t>
      </w:r>
      <w:sdt>
        <w:sdtPr>
          <w:id w:val="-994719302"/>
          <w:placeholder>
            <w:docPart w:val="05A347AB153E46C0A04313AE4A9DA59A"/>
          </w:placeholder>
          <w:showingPlcHdr/>
          <w:date w:fullDate="2021-04-13T00:00:00Z">
            <w:dateFormat w:val="d 'de' MMMM 'de' yyyy"/>
            <w:lid w:val="es-CO"/>
            <w:storeMappedDataAs w:val="datetime"/>
            <w:calendar w:val="gregorian"/>
          </w:date>
        </w:sdtPr>
        <w:sdtContent>
          <w:r>
            <w:rPr>
              <w:rStyle w:val="1482"/>
              <w:rFonts w:eastAsiaTheme="minorEastAsia"/>
              <w:color w:val="FF8F8F"/>
            </w:rPr>
            <w:t>seleccionar la fecha.</w:t>
          </w:r>
        </w:sdtContent>
      </w:sdt>
    </w:p>
    <w:p w14:paraId="46E9E623">
      <w:pPr>
        <w:jc w:val="both"/>
        <w:rPr>
          <w:rFonts w:eastAsiaTheme="minorHAnsi"/>
        </w:rPr>
      </w:pPr>
    </w:p>
    <w:p w14:paraId="162E9DCA">
      <w:pPr>
        <w:jc w:val="both"/>
      </w:pPr>
      <w:r>
        <w:t>Señores.</w:t>
      </w:r>
    </w:p>
    <w:p w14:paraId="15681664">
      <w:pPr>
        <w:jc w:val="both"/>
      </w:pPr>
      <w:r>
        <w:t xml:space="preserve">POLICÍA NACIONAL – </w:t>
      </w:r>
      <w:sdt>
        <w:sdtPr>
          <w:id w:val="1078783532"/>
          <w:placeholder>
            <w:docPart w:val="1ACDC055EEFA4B139734B49A11AF5BB7"/>
          </w:placeholder>
          <w:showingPlcHdr/>
          <w:text/>
        </w:sdtPr>
        <w:sdtContent>
          <w:r>
            <w:rPr>
              <w:rStyle w:val="1482"/>
              <w:color w:val="FF8F8F"/>
              <w:u w:val="single"/>
            </w:rPr>
            <w:t>DILIGENCIAR LA UNIDAD A LA QUE PRESENTA LA OFERTA</w:t>
          </w:r>
        </w:sdtContent>
      </w:sdt>
    </w:p>
    <w:p w14:paraId="552FC328">
      <w:pPr>
        <w:jc w:val="both"/>
      </w:pPr>
      <w:r>
        <w:t>Ciudad.</w:t>
      </w:r>
    </w:p>
    <w:p w14:paraId="245EC4A7">
      <w:pPr>
        <w:jc w:val="both"/>
      </w:pPr>
    </w:p>
    <w:p w14:paraId="62AAFC74">
      <w:pPr>
        <w:jc w:val="both"/>
        <w:rPr>
          <w:b/>
          <w:bCs/>
          <w:color w:val="000000"/>
        </w:rPr>
      </w:pPr>
      <w:r>
        <w:t xml:space="preserve">Referencia: certificación de contratos para acreditación de experiencia proponente, del proceso de </w:t>
      </w:r>
      <w:sdt>
        <w:sdtPr>
          <w:id w:val="2119331785"/>
          <w:placeholder>
            <w:docPart w:val="CD3A4DD22F74442CACF3CF5BF6722CB9"/>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Style w:val="1482"/>
              <w:rFonts w:eastAsiaTheme="minorEastAsia"/>
              <w:color w:val="FF8F8F"/>
              <w:u w:val="single"/>
            </w:rPr>
            <w:t>Elegir la modalidad de contratación</w:t>
          </w:r>
          <w:r>
            <w:rPr>
              <w:rStyle w:val="1482"/>
              <w:rFonts w:eastAsiaTheme="minorEastAsia"/>
            </w:rPr>
            <w:t>.</w:t>
          </w:r>
        </w:sdtContent>
      </w:sdt>
      <w:r>
        <w:t xml:space="preserve">, Número </w:t>
      </w:r>
      <w:sdt>
        <w:sdtPr>
          <w:id w:val="-1021782957"/>
          <w:placeholder>
            <w:docPart w:val="35E3D2677B1C43209A8C3503FEDBEDFE"/>
          </w:placeholder>
          <w:showingPlcHdr/>
          <w:text/>
        </w:sdtPr>
        <w:sdtContent>
          <w:r>
            <w:rPr>
              <w:rStyle w:val="1482"/>
              <w:rFonts w:eastAsiaTheme="minorEastAsia"/>
              <w:color w:val="FF8F8F"/>
              <w:u w:val="single"/>
            </w:rPr>
            <w:t>Diligenciar el número del proceso</w:t>
          </w:r>
        </w:sdtContent>
      </w:sdt>
      <w:r>
        <w:t xml:space="preserve"> cuyo objeto es: </w:t>
      </w:r>
      <w:sdt>
        <w:sdtPr>
          <w:id w:val="-868596413"/>
          <w:placeholder>
            <w:docPart w:val="6B0BF2BBB7D4443AA4DBE3B5BF4AA3C7"/>
          </w:placeholder>
          <w:showingPlcHdr/>
          <w:text/>
        </w:sdtPr>
        <w:sdtContent>
          <w:r>
            <w:rPr>
              <w:rStyle w:val="1482"/>
              <w:rFonts w:eastAsiaTheme="minorEastAsia"/>
              <w:color w:val="FF8F8F"/>
              <w:u w:val="single"/>
            </w:rPr>
            <w:t>Transcribir el objeto del proceso</w:t>
          </w:r>
        </w:sdtContent>
      </w:sdt>
    </w:p>
    <w:bookmarkEnd w:id="9"/>
    <w:p w14:paraId="54A3DA69">
      <w:pPr>
        <w:pStyle w:val="119"/>
        <w:rPr>
          <w:rFonts w:ascii="Arial" w:hAnsi="Arial" w:cs="Arial"/>
          <w:sz w:val="22"/>
          <w:szCs w:val="22"/>
        </w:rPr>
      </w:pPr>
    </w:p>
    <w:tbl>
      <w:tblPr>
        <w:tblStyle w:val="12"/>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2"/>
        <w:gridCol w:w="2919"/>
        <w:gridCol w:w="2634"/>
      </w:tblGrid>
      <w:tr w14:paraId="31A5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925" w:type="dxa"/>
            <w:tcBorders>
              <w:top w:val="single" w:color="auto" w:sz="4" w:space="0"/>
              <w:left w:val="single" w:color="auto" w:sz="4" w:space="0"/>
              <w:bottom w:val="single" w:color="auto" w:sz="4" w:space="0"/>
              <w:right w:val="single" w:color="auto" w:sz="4" w:space="0"/>
            </w:tcBorders>
            <w:vAlign w:val="center"/>
          </w:tcPr>
          <w:p w14:paraId="2CFEDA0B">
            <w:pPr>
              <w:pStyle w:val="119"/>
              <w:spacing w:line="256" w:lineRule="auto"/>
              <w:jc w:val="center"/>
              <w:rPr>
                <w:rFonts w:ascii="Arial" w:hAnsi="Arial" w:cs="Arial"/>
                <w:b/>
                <w:bCs/>
                <w:sz w:val="22"/>
                <w:szCs w:val="22"/>
              </w:rPr>
            </w:pPr>
            <w:r>
              <w:rPr>
                <w:rFonts w:ascii="Arial" w:hAnsi="Arial" w:cs="Arial"/>
                <w:b/>
                <w:bCs/>
                <w:sz w:val="22"/>
                <w:szCs w:val="22"/>
              </w:rPr>
              <w:t>Contratos relacionados con la actividad de la construcción – segmento Clasificador UNSPSC (A)</w:t>
            </w:r>
          </w:p>
        </w:tc>
        <w:tc>
          <w:tcPr>
            <w:tcW w:w="2921" w:type="dxa"/>
            <w:tcBorders>
              <w:top w:val="single" w:color="auto" w:sz="4" w:space="0"/>
              <w:left w:val="single" w:color="auto" w:sz="4" w:space="0"/>
              <w:bottom w:val="single" w:color="auto" w:sz="4" w:space="0"/>
              <w:right w:val="single" w:color="auto" w:sz="4" w:space="0"/>
            </w:tcBorders>
            <w:vAlign w:val="center"/>
          </w:tcPr>
          <w:p w14:paraId="47FFA10D">
            <w:pPr>
              <w:pStyle w:val="119"/>
              <w:spacing w:line="256" w:lineRule="auto"/>
              <w:jc w:val="center"/>
              <w:rPr>
                <w:rFonts w:ascii="Arial" w:hAnsi="Arial" w:cs="Arial"/>
                <w:b/>
                <w:bCs/>
                <w:sz w:val="22"/>
                <w:szCs w:val="22"/>
              </w:rPr>
            </w:pPr>
            <w:r>
              <w:rPr>
                <w:rFonts w:ascii="Arial" w:hAnsi="Arial" w:cs="Arial"/>
                <w:b/>
                <w:bCs/>
                <w:sz w:val="22"/>
                <w:szCs w:val="22"/>
              </w:rPr>
              <w:t>Participación porcentual</w:t>
            </w:r>
          </w:p>
          <w:p w14:paraId="34D24D62">
            <w:pPr>
              <w:pStyle w:val="119"/>
              <w:spacing w:line="256" w:lineRule="auto"/>
              <w:jc w:val="center"/>
              <w:rPr>
                <w:rFonts w:ascii="Arial" w:hAnsi="Arial" w:cs="Arial"/>
                <w:b/>
                <w:bCs/>
                <w:sz w:val="22"/>
                <w:szCs w:val="22"/>
              </w:rPr>
            </w:pPr>
            <w:r>
              <w:rPr>
                <w:rFonts w:ascii="Arial" w:hAnsi="Arial" w:cs="Arial"/>
                <w:b/>
                <w:bCs/>
                <w:sz w:val="22"/>
                <w:szCs w:val="22"/>
              </w:rPr>
              <w:t>del proponente en el contratista plural (B)</w:t>
            </w:r>
          </w:p>
        </w:tc>
        <w:tc>
          <w:tcPr>
            <w:tcW w:w="2636" w:type="dxa"/>
            <w:tcBorders>
              <w:top w:val="single" w:color="auto" w:sz="4" w:space="0"/>
              <w:left w:val="single" w:color="auto" w:sz="4" w:space="0"/>
              <w:bottom w:val="single" w:color="auto" w:sz="4" w:space="0"/>
              <w:right w:val="single" w:color="auto" w:sz="4" w:space="0"/>
            </w:tcBorders>
            <w:vAlign w:val="center"/>
          </w:tcPr>
          <w:p w14:paraId="02EF8465">
            <w:pPr>
              <w:pStyle w:val="119"/>
              <w:spacing w:line="256" w:lineRule="auto"/>
              <w:jc w:val="center"/>
              <w:rPr>
                <w:rFonts w:ascii="Arial" w:hAnsi="Arial" w:cs="Arial"/>
                <w:b/>
                <w:bCs/>
                <w:sz w:val="22"/>
                <w:szCs w:val="22"/>
              </w:rPr>
            </w:pPr>
            <w:r>
              <w:rPr>
                <w:rFonts w:ascii="Arial" w:hAnsi="Arial" w:cs="Arial"/>
                <w:b/>
                <w:bCs/>
                <w:sz w:val="22"/>
                <w:szCs w:val="22"/>
              </w:rPr>
              <w:t>Valor en pesos colombianos de los contratos ejecutados (valor del contrato ponderado por la participación) (C)</w:t>
            </w:r>
          </w:p>
          <w:p w14:paraId="39B6B75C">
            <w:pPr>
              <w:pStyle w:val="119"/>
              <w:spacing w:line="256" w:lineRule="auto"/>
              <w:jc w:val="center"/>
              <w:rPr>
                <w:rFonts w:ascii="Arial" w:hAnsi="Arial" w:cs="Arial"/>
                <w:b/>
                <w:bCs/>
                <w:sz w:val="22"/>
                <w:szCs w:val="22"/>
              </w:rPr>
            </w:pPr>
            <w:r>
              <w:rPr>
                <w:rFonts w:ascii="Arial" w:hAnsi="Arial" w:cs="Arial"/>
                <w:b/>
                <w:bCs/>
                <w:sz w:val="22"/>
                <w:szCs w:val="22"/>
              </w:rPr>
              <w:t>(A*B) = C</w:t>
            </w:r>
          </w:p>
        </w:tc>
      </w:tr>
      <w:tr w14:paraId="54874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2925" w:type="dxa"/>
            <w:tcBorders>
              <w:top w:val="single" w:color="auto" w:sz="4" w:space="0"/>
              <w:left w:val="single" w:color="auto" w:sz="4" w:space="0"/>
              <w:bottom w:val="single" w:color="auto" w:sz="4" w:space="0"/>
              <w:right w:val="single" w:color="auto" w:sz="4" w:space="0"/>
            </w:tcBorders>
          </w:tcPr>
          <w:p w14:paraId="27A64C15">
            <w:pPr>
              <w:pStyle w:val="119"/>
              <w:spacing w:line="256" w:lineRule="auto"/>
              <w:jc w:val="both"/>
              <w:rPr>
                <w:rFonts w:ascii="Arial" w:hAnsi="Arial" w:cs="Arial"/>
                <w:sz w:val="22"/>
                <w:szCs w:val="22"/>
              </w:rPr>
            </w:pPr>
            <w:sdt>
              <w:sdtPr>
                <w:rPr>
                  <w:rFonts w:ascii="Arial" w:hAnsi="Arial" w:cs="Arial"/>
                  <w:color w:val="000000"/>
                  <w:sz w:val="22"/>
                  <w:szCs w:val="22"/>
                </w:rPr>
                <w:id w:val="51966903"/>
                <w:placeholder>
                  <w:docPart w:val="1A58F3803A414E8494B318953E503198"/>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c>
          <w:tcPr>
            <w:tcW w:w="2921" w:type="dxa"/>
            <w:tcBorders>
              <w:top w:val="single" w:color="auto" w:sz="4" w:space="0"/>
              <w:left w:val="single" w:color="auto" w:sz="4" w:space="0"/>
              <w:bottom w:val="single" w:color="auto" w:sz="4" w:space="0"/>
              <w:right w:val="single" w:color="auto" w:sz="4" w:space="0"/>
            </w:tcBorders>
          </w:tcPr>
          <w:p w14:paraId="31C19BD8">
            <w:pPr>
              <w:pStyle w:val="119"/>
              <w:spacing w:line="256" w:lineRule="auto"/>
              <w:jc w:val="both"/>
              <w:rPr>
                <w:rFonts w:ascii="Arial" w:hAnsi="Arial" w:cs="Arial"/>
                <w:sz w:val="22"/>
                <w:szCs w:val="22"/>
              </w:rPr>
            </w:pPr>
            <w:sdt>
              <w:sdtPr>
                <w:rPr>
                  <w:rFonts w:ascii="Arial" w:hAnsi="Arial" w:cs="Arial"/>
                  <w:color w:val="000000"/>
                  <w:sz w:val="22"/>
                  <w:szCs w:val="22"/>
                </w:rPr>
                <w:id w:val="2094737763"/>
                <w:placeholder>
                  <w:docPart w:val="280F7049A449430CAAFBC06172BC3064"/>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  contrato</w:t>
                </w:r>
              </w:sdtContent>
            </w:sdt>
          </w:p>
        </w:tc>
        <w:tc>
          <w:tcPr>
            <w:tcW w:w="2636" w:type="dxa"/>
            <w:tcBorders>
              <w:top w:val="single" w:color="auto" w:sz="4" w:space="0"/>
              <w:left w:val="single" w:color="auto" w:sz="4" w:space="0"/>
              <w:bottom w:val="single" w:color="auto" w:sz="4" w:space="0"/>
              <w:right w:val="single" w:color="auto" w:sz="4" w:space="0"/>
            </w:tcBorders>
          </w:tcPr>
          <w:p w14:paraId="6B847B9E">
            <w:pPr>
              <w:pStyle w:val="119"/>
              <w:spacing w:line="256" w:lineRule="auto"/>
              <w:jc w:val="both"/>
              <w:rPr>
                <w:rFonts w:ascii="Arial" w:hAnsi="Arial" w:cs="Arial"/>
                <w:sz w:val="22"/>
                <w:szCs w:val="22"/>
              </w:rPr>
            </w:pPr>
            <w:sdt>
              <w:sdtPr>
                <w:rPr>
                  <w:rFonts w:ascii="Arial" w:hAnsi="Arial" w:cs="Arial"/>
                  <w:color w:val="000000"/>
                  <w:sz w:val="22"/>
                  <w:szCs w:val="22"/>
                </w:rPr>
                <w:id w:val="799349651"/>
                <w:placeholder>
                  <w:docPart w:val="55772D80C3C849F8977B82B0F0DC4D9A"/>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r>
      <w:tr w14:paraId="2965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2925" w:type="dxa"/>
            <w:tcBorders>
              <w:top w:val="single" w:color="auto" w:sz="4" w:space="0"/>
              <w:left w:val="single" w:color="auto" w:sz="4" w:space="0"/>
              <w:bottom w:val="single" w:color="auto" w:sz="4" w:space="0"/>
              <w:right w:val="single" w:color="auto" w:sz="4" w:space="0"/>
            </w:tcBorders>
          </w:tcPr>
          <w:p w14:paraId="64D0961B">
            <w:pPr>
              <w:pStyle w:val="119"/>
              <w:spacing w:line="256" w:lineRule="auto"/>
              <w:rPr>
                <w:rFonts w:ascii="Arial" w:hAnsi="Arial" w:cs="Arial"/>
                <w:sz w:val="22"/>
                <w:szCs w:val="22"/>
              </w:rPr>
            </w:pPr>
            <w:sdt>
              <w:sdtPr>
                <w:rPr>
                  <w:rFonts w:ascii="Arial" w:hAnsi="Arial" w:cs="Arial"/>
                  <w:color w:val="000000"/>
                  <w:sz w:val="22"/>
                  <w:szCs w:val="22"/>
                </w:rPr>
                <w:id w:val="1655259876"/>
                <w:placeholder>
                  <w:docPart w:val="FC67BC1A56164E46AC5BA3728C4E0BD8"/>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c>
          <w:tcPr>
            <w:tcW w:w="2921" w:type="dxa"/>
            <w:tcBorders>
              <w:top w:val="single" w:color="auto" w:sz="4" w:space="0"/>
              <w:left w:val="single" w:color="auto" w:sz="4" w:space="0"/>
              <w:bottom w:val="single" w:color="auto" w:sz="4" w:space="0"/>
              <w:right w:val="single" w:color="auto" w:sz="4" w:space="0"/>
            </w:tcBorders>
          </w:tcPr>
          <w:p w14:paraId="311B7841">
            <w:pPr>
              <w:pStyle w:val="119"/>
              <w:spacing w:line="256" w:lineRule="auto"/>
              <w:rPr>
                <w:rFonts w:ascii="Arial" w:hAnsi="Arial" w:cs="Arial"/>
                <w:sz w:val="22"/>
                <w:szCs w:val="22"/>
              </w:rPr>
            </w:pPr>
            <w:sdt>
              <w:sdtPr>
                <w:rPr>
                  <w:rFonts w:ascii="Arial" w:hAnsi="Arial" w:cs="Arial"/>
                  <w:color w:val="000000"/>
                  <w:sz w:val="22"/>
                  <w:szCs w:val="22"/>
                </w:rPr>
                <w:id w:val="1568919897"/>
                <w:placeholder>
                  <w:docPart w:val="098EFD7A1810421EA17E49045907B8AE"/>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  contrato</w:t>
                </w:r>
              </w:sdtContent>
            </w:sdt>
          </w:p>
        </w:tc>
        <w:tc>
          <w:tcPr>
            <w:tcW w:w="2636" w:type="dxa"/>
            <w:tcBorders>
              <w:top w:val="single" w:color="auto" w:sz="4" w:space="0"/>
              <w:left w:val="single" w:color="auto" w:sz="4" w:space="0"/>
              <w:bottom w:val="single" w:color="auto" w:sz="4" w:space="0"/>
              <w:right w:val="single" w:color="auto" w:sz="4" w:space="0"/>
            </w:tcBorders>
          </w:tcPr>
          <w:p w14:paraId="05E1256A">
            <w:pPr>
              <w:pStyle w:val="119"/>
              <w:spacing w:line="256" w:lineRule="auto"/>
              <w:rPr>
                <w:rFonts w:ascii="Arial" w:hAnsi="Arial" w:cs="Arial"/>
                <w:sz w:val="22"/>
                <w:szCs w:val="22"/>
              </w:rPr>
            </w:pPr>
            <w:sdt>
              <w:sdtPr>
                <w:rPr>
                  <w:rFonts w:ascii="Arial" w:hAnsi="Arial" w:cs="Arial"/>
                  <w:color w:val="000000"/>
                  <w:sz w:val="22"/>
                  <w:szCs w:val="22"/>
                </w:rPr>
                <w:id w:val="-1213419941"/>
                <w:placeholder>
                  <w:docPart w:val="E70ECCEDA71A4A76A83959D9C0A06C5B"/>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r>
      <w:tr w14:paraId="7CFF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2925" w:type="dxa"/>
            <w:tcBorders>
              <w:top w:val="single" w:color="auto" w:sz="4" w:space="0"/>
              <w:left w:val="single" w:color="auto" w:sz="4" w:space="0"/>
              <w:bottom w:val="single" w:color="auto" w:sz="4" w:space="0"/>
              <w:right w:val="single" w:color="auto" w:sz="4" w:space="0"/>
            </w:tcBorders>
          </w:tcPr>
          <w:p w14:paraId="265C059B">
            <w:pPr>
              <w:pStyle w:val="119"/>
              <w:spacing w:line="256" w:lineRule="auto"/>
              <w:rPr>
                <w:rFonts w:ascii="Arial" w:hAnsi="Arial" w:cs="Arial"/>
                <w:sz w:val="22"/>
                <w:szCs w:val="22"/>
              </w:rPr>
            </w:pPr>
            <w:sdt>
              <w:sdtPr>
                <w:rPr>
                  <w:rFonts w:ascii="Arial" w:hAnsi="Arial" w:cs="Arial"/>
                  <w:color w:val="000000"/>
                  <w:sz w:val="22"/>
                  <w:szCs w:val="22"/>
                </w:rPr>
                <w:id w:val="1420914469"/>
                <w:placeholder>
                  <w:docPart w:val="965B9E638BBE4656B443BA5DA151C407"/>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c>
          <w:tcPr>
            <w:tcW w:w="2921" w:type="dxa"/>
            <w:tcBorders>
              <w:top w:val="single" w:color="auto" w:sz="4" w:space="0"/>
              <w:left w:val="single" w:color="auto" w:sz="4" w:space="0"/>
              <w:bottom w:val="single" w:color="auto" w:sz="4" w:space="0"/>
              <w:right w:val="single" w:color="auto" w:sz="4" w:space="0"/>
            </w:tcBorders>
          </w:tcPr>
          <w:p w14:paraId="334FCDB2">
            <w:pPr>
              <w:pStyle w:val="119"/>
              <w:spacing w:line="256" w:lineRule="auto"/>
              <w:rPr>
                <w:rFonts w:ascii="Arial" w:hAnsi="Arial" w:cs="Arial"/>
                <w:sz w:val="22"/>
                <w:szCs w:val="22"/>
              </w:rPr>
            </w:pPr>
            <w:sdt>
              <w:sdtPr>
                <w:rPr>
                  <w:rFonts w:ascii="Arial" w:hAnsi="Arial" w:cs="Arial"/>
                  <w:color w:val="000000"/>
                  <w:sz w:val="22"/>
                  <w:szCs w:val="22"/>
                </w:rPr>
                <w:id w:val="1530074765"/>
                <w:placeholder>
                  <w:docPart w:val="7151361B4DB145B087A2F7FA33E09600"/>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  contrato</w:t>
                </w:r>
              </w:sdtContent>
            </w:sdt>
          </w:p>
        </w:tc>
        <w:tc>
          <w:tcPr>
            <w:tcW w:w="2636" w:type="dxa"/>
            <w:tcBorders>
              <w:top w:val="single" w:color="auto" w:sz="4" w:space="0"/>
              <w:left w:val="single" w:color="auto" w:sz="4" w:space="0"/>
              <w:bottom w:val="single" w:color="auto" w:sz="4" w:space="0"/>
              <w:right w:val="single" w:color="auto" w:sz="4" w:space="0"/>
            </w:tcBorders>
          </w:tcPr>
          <w:p w14:paraId="1792FCF5">
            <w:pPr>
              <w:pStyle w:val="119"/>
              <w:spacing w:line="256" w:lineRule="auto"/>
              <w:rPr>
                <w:rFonts w:ascii="Arial" w:hAnsi="Arial" w:cs="Arial"/>
                <w:sz w:val="22"/>
                <w:szCs w:val="22"/>
              </w:rPr>
            </w:pPr>
            <w:sdt>
              <w:sdtPr>
                <w:rPr>
                  <w:rFonts w:ascii="Arial" w:hAnsi="Arial" w:cs="Arial"/>
                  <w:color w:val="000000"/>
                  <w:sz w:val="22"/>
                  <w:szCs w:val="22"/>
                </w:rPr>
                <w:id w:val="507948287"/>
                <w:placeholder>
                  <w:docPart w:val="69FCB59E80B54EF097ED0389686BA444"/>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r>
      <w:tr w14:paraId="5F74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2925" w:type="dxa"/>
            <w:tcBorders>
              <w:top w:val="single" w:color="auto" w:sz="4" w:space="0"/>
              <w:left w:val="single" w:color="auto" w:sz="4" w:space="0"/>
              <w:bottom w:val="single" w:color="auto" w:sz="4" w:space="0"/>
              <w:right w:val="single" w:color="auto" w:sz="4" w:space="0"/>
            </w:tcBorders>
          </w:tcPr>
          <w:p w14:paraId="5FC655E0">
            <w:pPr>
              <w:pStyle w:val="119"/>
              <w:spacing w:line="256" w:lineRule="auto"/>
              <w:rPr>
                <w:rFonts w:ascii="Arial" w:hAnsi="Arial" w:cs="Arial"/>
                <w:sz w:val="22"/>
                <w:szCs w:val="22"/>
              </w:rPr>
            </w:pPr>
            <w:sdt>
              <w:sdtPr>
                <w:rPr>
                  <w:rFonts w:ascii="Arial" w:hAnsi="Arial" w:cs="Arial"/>
                  <w:color w:val="000000"/>
                  <w:sz w:val="22"/>
                  <w:szCs w:val="22"/>
                </w:rPr>
                <w:id w:val="-1887943822"/>
                <w:placeholder>
                  <w:docPart w:val="1CF72A1D36C04E918B74D65F435BE04E"/>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c>
          <w:tcPr>
            <w:tcW w:w="2921" w:type="dxa"/>
            <w:tcBorders>
              <w:top w:val="single" w:color="auto" w:sz="4" w:space="0"/>
              <w:left w:val="single" w:color="auto" w:sz="4" w:space="0"/>
              <w:bottom w:val="single" w:color="auto" w:sz="4" w:space="0"/>
              <w:right w:val="single" w:color="auto" w:sz="4" w:space="0"/>
            </w:tcBorders>
          </w:tcPr>
          <w:p w14:paraId="56D95A4D">
            <w:pPr>
              <w:pStyle w:val="119"/>
              <w:spacing w:line="256" w:lineRule="auto"/>
              <w:rPr>
                <w:rFonts w:ascii="Arial" w:hAnsi="Arial" w:cs="Arial"/>
                <w:sz w:val="22"/>
                <w:szCs w:val="22"/>
              </w:rPr>
            </w:pPr>
            <w:sdt>
              <w:sdtPr>
                <w:rPr>
                  <w:rFonts w:ascii="Arial" w:hAnsi="Arial" w:cs="Arial"/>
                  <w:color w:val="000000"/>
                  <w:sz w:val="22"/>
                  <w:szCs w:val="22"/>
                </w:rPr>
                <w:id w:val="-1205323206"/>
                <w:placeholder>
                  <w:docPart w:val="C96D2042F0E64997B6705D6E383D85CB"/>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  contrato</w:t>
                </w:r>
              </w:sdtContent>
            </w:sdt>
          </w:p>
        </w:tc>
        <w:tc>
          <w:tcPr>
            <w:tcW w:w="2636" w:type="dxa"/>
            <w:tcBorders>
              <w:top w:val="single" w:color="auto" w:sz="4" w:space="0"/>
              <w:left w:val="single" w:color="auto" w:sz="4" w:space="0"/>
              <w:bottom w:val="single" w:color="auto" w:sz="4" w:space="0"/>
              <w:right w:val="single" w:color="auto" w:sz="4" w:space="0"/>
            </w:tcBorders>
          </w:tcPr>
          <w:p w14:paraId="6B6A1356">
            <w:pPr>
              <w:pStyle w:val="119"/>
              <w:spacing w:line="256" w:lineRule="auto"/>
              <w:rPr>
                <w:rFonts w:ascii="Arial" w:hAnsi="Arial" w:cs="Arial"/>
                <w:sz w:val="22"/>
                <w:szCs w:val="22"/>
              </w:rPr>
            </w:pPr>
            <w:sdt>
              <w:sdtPr>
                <w:rPr>
                  <w:rFonts w:ascii="Arial" w:hAnsi="Arial" w:cs="Arial"/>
                  <w:color w:val="000000"/>
                  <w:sz w:val="22"/>
                  <w:szCs w:val="22"/>
                </w:rPr>
                <w:id w:val="215248509"/>
                <w:placeholder>
                  <w:docPart w:val="68D60AEBF3184A7E9A3EC8ED5A216A80"/>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r>
      <w:tr w14:paraId="08149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2925" w:type="dxa"/>
            <w:tcBorders>
              <w:top w:val="single" w:color="auto" w:sz="4" w:space="0"/>
              <w:left w:val="single" w:color="auto" w:sz="4" w:space="0"/>
              <w:bottom w:val="single" w:color="auto" w:sz="4" w:space="0"/>
              <w:right w:val="single" w:color="auto" w:sz="4" w:space="0"/>
            </w:tcBorders>
          </w:tcPr>
          <w:p w14:paraId="1D5696DF">
            <w:pPr>
              <w:pStyle w:val="119"/>
              <w:spacing w:line="256" w:lineRule="auto"/>
              <w:rPr>
                <w:rFonts w:ascii="Arial" w:hAnsi="Arial" w:cs="Arial"/>
                <w:sz w:val="22"/>
                <w:szCs w:val="22"/>
              </w:rPr>
            </w:pPr>
            <w:sdt>
              <w:sdtPr>
                <w:rPr>
                  <w:rFonts w:ascii="Arial" w:hAnsi="Arial" w:cs="Arial"/>
                  <w:color w:val="000000"/>
                  <w:sz w:val="22"/>
                  <w:szCs w:val="22"/>
                </w:rPr>
                <w:id w:val="-33819799"/>
                <w:placeholder>
                  <w:docPart w:val="FF34AD1697A543D49AA150451B37A13D"/>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c>
          <w:tcPr>
            <w:tcW w:w="2921" w:type="dxa"/>
            <w:tcBorders>
              <w:top w:val="single" w:color="auto" w:sz="4" w:space="0"/>
              <w:left w:val="single" w:color="auto" w:sz="4" w:space="0"/>
              <w:bottom w:val="single" w:color="auto" w:sz="4" w:space="0"/>
              <w:right w:val="single" w:color="auto" w:sz="4" w:space="0"/>
            </w:tcBorders>
          </w:tcPr>
          <w:p w14:paraId="1DE6B1D8">
            <w:pPr>
              <w:pStyle w:val="119"/>
              <w:spacing w:line="256" w:lineRule="auto"/>
              <w:rPr>
                <w:rFonts w:ascii="Arial" w:hAnsi="Arial" w:cs="Arial"/>
                <w:sz w:val="22"/>
                <w:szCs w:val="22"/>
              </w:rPr>
            </w:pPr>
            <w:sdt>
              <w:sdtPr>
                <w:rPr>
                  <w:rFonts w:ascii="Arial" w:hAnsi="Arial" w:cs="Arial"/>
                  <w:color w:val="000000"/>
                  <w:sz w:val="22"/>
                  <w:szCs w:val="22"/>
                </w:rPr>
                <w:id w:val="-44843338"/>
                <w:placeholder>
                  <w:docPart w:val="62A994BC48884E10882445980C361093"/>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  contrato</w:t>
                </w:r>
              </w:sdtContent>
            </w:sdt>
          </w:p>
        </w:tc>
        <w:tc>
          <w:tcPr>
            <w:tcW w:w="2636" w:type="dxa"/>
            <w:tcBorders>
              <w:top w:val="single" w:color="auto" w:sz="4" w:space="0"/>
              <w:left w:val="single" w:color="auto" w:sz="4" w:space="0"/>
              <w:bottom w:val="single" w:color="auto" w:sz="4" w:space="0"/>
              <w:right w:val="single" w:color="auto" w:sz="4" w:space="0"/>
            </w:tcBorders>
          </w:tcPr>
          <w:p w14:paraId="3641743A">
            <w:pPr>
              <w:pStyle w:val="119"/>
              <w:spacing w:line="256" w:lineRule="auto"/>
              <w:rPr>
                <w:rFonts w:ascii="Arial" w:hAnsi="Arial" w:cs="Arial"/>
                <w:sz w:val="22"/>
                <w:szCs w:val="22"/>
              </w:rPr>
            </w:pPr>
            <w:sdt>
              <w:sdtPr>
                <w:rPr>
                  <w:rFonts w:ascii="Arial" w:hAnsi="Arial" w:cs="Arial"/>
                  <w:color w:val="000000"/>
                  <w:sz w:val="22"/>
                  <w:szCs w:val="22"/>
                </w:rPr>
                <w:id w:val="264127010"/>
                <w:placeholder>
                  <w:docPart w:val="00F0A91A6D6B4AEC80365B96EB09B6A9"/>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contrato</w:t>
                </w:r>
              </w:sdtContent>
            </w:sdt>
          </w:p>
        </w:tc>
      </w:tr>
      <w:tr w14:paraId="1A951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5846" w:type="dxa"/>
            <w:gridSpan w:val="2"/>
            <w:tcBorders>
              <w:top w:val="single" w:color="auto" w:sz="4" w:space="0"/>
              <w:left w:val="single" w:color="auto" w:sz="4" w:space="0"/>
              <w:bottom w:val="single" w:color="auto" w:sz="4" w:space="0"/>
              <w:right w:val="single" w:color="auto" w:sz="4" w:space="0"/>
            </w:tcBorders>
          </w:tcPr>
          <w:p w14:paraId="18EC3BD5">
            <w:pPr>
              <w:pStyle w:val="119"/>
              <w:spacing w:line="256" w:lineRule="auto"/>
              <w:rPr>
                <w:rFonts w:ascii="Arial" w:hAnsi="Arial" w:cs="Arial"/>
                <w:sz w:val="22"/>
                <w:szCs w:val="22"/>
              </w:rPr>
            </w:pPr>
            <w:r>
              <w:rPr>
                <w:rFonts w:ascii="Arial" w:hAnsi="Arial" w:cs="Arial"/>
                <w:sz w:val="22"/>
                <w:szCs w:val="22"/>
              </w:rPr>
              <w:t>Total</w:t>
            </w:r>
          </w:p>
        </w:tc>
        <w:tc>
          <w:tcPr>
            <w:tcW w:w="2636" w:type="dxa"/>
            <w:tcBorders>
              <w:top w:val="single" w:color="auto" w:sz="4" w:space="0"/>
              <w:left w:val="single" w:color="auto" w:sz="4" w:space="0"/>
              <w:bottom w:val="single" w:color="auto" w:sz="4" w:space="0"/>
              <w:right w:val="single" w:color="auto" w:sz="4" w:space="0"/>
            </w:tcBorders>
          </w:tcPr>
          <w:p w14:paraId="39C01FEA">
            <w:pPr>
              <w:pStyle w:val="119"/>
              <w:spacing w:line="256" w:lineRule="auto"/>
              <w:rPr>
                <w:rFonts w:ascii="Arial" w:hAnsi="Arial" w:cs="Arial"/>
                <w:sz w:val="22"/>
                <w:szCs w:val="22"/>
              </w:rPr>
            </w:pPr>
            <w:sdt>
              <w:sdtPr>
                <w:rPr>
                  <w:rFonts w:ascii="Arial" w:hAnsi="Arial" w:cs="Arial"/>
                  <w:color w:val="000000"/>
                  <w:sz w:val="22"/>
                  <w:szCs w:val="22"/>
                </w:rPr>
                <w:id w:val="205834845"/>
                <w:placeholder>
                  <w:docPart w:val="FEE5237598AD44C2AEABDEE1830D6ACD"/>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  contrato </w:t>
                </w:r>
              </w:sdtContent>
            </w:sdt>
          </w:p>
        </w:tc>
      </w:tr>
    </w:tbl>
    <w:p w14:paraId="6588CC79">
      <w:pPr>
        <w:rPr>
          <w:b/>
          <w:color w:val="FF0000"/>
          <w:sz w:val="22"/>
          <w:szCs w:val="22"/>
          <w:lang w:eastAsia="en-US"/>
        </w:rPr>
      </w:pPr>
      <w:bookmarkStart w:id="10" w:name="_Hlk69659783"/>
    </w:p>
    <w:p w14:paraId="4C1919BE">
      <w:pPr>
        <w:jc w:val="both"/>
        <w:rPr>
          <w:lang w:eastAsia="es-CO"/>
        </w:rPr>
      </w:pPr>
      <w:r>
        <w:rPr>
          <w:lang w:eastAsia="es-CO"/>
        </w:rPr>
        <w:t>El proponente:</w:t>
      </w:r>
    </w:p>
    <w:p w14:paraId="79FD7B6A">
      <w:pPr>
        <w:jc w:val="both"/>
        <w:rPr>
          <w:lang w:eastAsia="en-US"/>
        </w:rPr>
      </w:pPr>
      <w:r>
        <w:rPr>
          <w:lang w:eastAsia="es-CO"/>
        </w:rPr>
        <w:t xml:space="preserve"> </w:t>
      </w:r>
      <w:r>
        <w:rPr>
          <w:b/>
        </w:rPr>
        <w:t>__________________________________</w:t>
      </w:r>
    </w:p>
    <w:p w14:paraId="0C749935">
      <w:pPr>
        <w:pStyle w:val="119"/>
        <w:rPr>
          <w:rFonts w:ascii="Arial" w:hAnsi="Arial" w:cs="Arial"/>
          <w:sz w:val="22"/>
          <w:szCs w:val="22"/>
        </w:rPr>
      </w:pPr>
      <w:r>
        <w:rPr>
          <w:rFonts w:ascii="Arial" w:hAnsi="Arial" w:cs="Arial"/>
          <w:sz w:val="22"/>
          <w:szCs w:val="22"/>
        </w:rPr>
        <w:t xml:space="preserve">Firma del representante legal del proponente </w:t>
      </w:r>
    </w:p>
    <w:p w14:paraId="702637EE">
      <w:pPr>
        <w:pStyle w:val="119"/>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1701664769"/>
          <w:placeholder>
            <w:docPart w:val="9287F24BE557474589FFDFBFE24CFD51"/>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el nombre completo del proponente</w:t>
          </w:r>
        </w:sdtContent>
      </w:sdt>
    </w:p>
    <w:p w14:paraId="053C8FB7">
      <w:pPr>
        <w:pStyle w:val="119"/>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hAnsi="Segoe UI Symbol" w:eastAsia="MS Gothic" w:cs="Segoe UI Symbol"/>
          <w:sz w:val="22"/>
          <w:szCs w:val="22"/>
          <w:lang w:eastAsia="es-CO"/>
        </w:rPr>
        <w:t>☐</w:t>
      </w:r>
      <w:r>
        <w:rPr>
          <w:rFonts w:ascii="Arial" w:hAnsi="Arial" w:cs="Arial"/>
          <w:sz w:val="22"/>
          <w:szCs w:val="22"/>
          <w:lang w:eastAsia="es-CO"/>
        </w:rPr>
        <w:t xml:space="preserve"> C.C </w:t>
      </w:r>
      <w:r>
        <w:rPr>
          <w:rFonts w:ascii="Segoe UI Symbol" w:hAnsi="Segoe UI Symbol" w:eastAsia="MS Gothic" w:cs="Segoe UI Symbol"/>
          <w:sz w:val="22"/>
          <w:szCs w:val="22"/>
          <w:lang w:eastAsia="es-CO"/>
        </w:rPr>
        <w:t>☐</w:t>
      </w:r>
      <w:r>
        <w:rPr>
          <w:rFonts w:ascii="Arial" w:hAnsi="Arial" w:cs="Arial"/>
          <w:sz w:val="22"/>
          <w:szCs w:val="22"/>
          <w:lang w:eastAsia="es-CO"/>
        </w:rPr>
        <w:t xml:space="preserve"> C.E </w:t>
      </w:r>
      <w:r>
        <w:rPr>
          <w:rFonts w:ascii="Segoe UI Symbol" w:hAnsi="Segoe UI Symbol" w:eastAsia="MS Gothic"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346531656"/>
          <w:placeholder>
            <w:docPart w:val="63A56E8B62264E2F882F598F9E4284E2"/>
          </w:placeholder>
          <w:showingPlcHdr/>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la identificación del proponente</w:t>
          </w:r>
        </w:sdtContent>
      </w:sdt>
    </w:p>
    <w:p w14:paraId="7F620278">
      <w:pPr>
        <w:pStyle w:val="119"/>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806850538"/>
          <w:placeholder>
            <w:docPart w:val="5D5C7C9C8FC44C8686F32943C359F1E8"/>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el nombre completo del representante legal</w:t>
          </w:r>
        </w:sdtContent>
      </w:sdt>
    </w:p>
    <w:p w14:paraId="6E05AF20">
      <w:pPr>
        <w:pStyle w:val="119"/>
        <w:rPr>
          <w:rFonts w:ascii="Arial" w:hAnsi="Arial" w:cs="Arial"/>
          <w:color w:val="000000"/>
          <w:sz w:val="22"/>
          <w:szCs w:val="22"/>
        </w:rPr>
      </w:pPr>
      <w:r>
        <w:rPr>
          <w:rFonts w:ascii="Arial" w:hAnsi="Arial" w:cs="Arial"/>
          <w:color w:val="000000"/>
          <w:sz w:val="22"/>
          <w:szCs w:val="22"/>
        </w:rPr>
        <w:t xml:space="preserve">Identificación (C.C </w:t>
      </w:r>
      <w:r>
        <w:rPr>
          <w:rFonts w:ascii="Segoe UI Symbol" w:hAnsi="Segoe UI Symbol" w:eastAsia="MS Gothic" w:cs="Segoe UI Symbol"/>
          <w:sz w:val="22"/>
          <w:szCs w:val="22"/>
          <w:lang w:eastAsia="es-CO"/>
        </w:rPr>
        <w:t>☐</w:t>
      </w:r>
      <w:r>
        <w:rPr>
          <w:rFonts w:ascii="Arial" w:hAnsi="Arial" w:cs="Arial"/>
          <w:color w:val="000000"/>
          <w:sz w:val="22"/>
          <w:szCs w:val="22"/>
        </w:rPr>
        <w:t xml:space="preserve"> C.E.</w:t>
      </w:r>
      <w:r>
        <w:rPr>
          <w:rFonts w:ascii="Arial" w:hAnsi="Arial" w:cs="Arial"/>
          <w:sz w:val="22"/>
          <w:szCs w:val="22"/>
          <w:lang w:eastAsia="es-CO"/>
        </w:rPr>
        <w:t xml:space="preserve"> </w:t>
      </w:r>
      <w:r>
        <w:rPr>
          <w:rFonts w:ascii="Segoe UI Symbol" w:hAnsi="Segoe UI Symbol" w:eastAsia="MS Gothic"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818725669"/>
          <w:placeholder>
            <w:docPart w:val="34819E9EB710487DB5AAFAB30C6B6B31"/>
          </w:placeholder>
          <w:showingPlcHdr/>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el documento de identificación del representante legal</w:t>
          </w:r>
        </w:sdtContent>
      </w:sdt>
    </w:p>
    <w:p w14:paraId="6B1C5070">
      <w:pPr>
        <w:pStyle w:val="119"/>
        <w:ind w:left="708"/>
        <w:rPr>
          <w:rFonts w:ascii="Arial" w:hAnsi="Arial" w:cs="Arial"/>
          <w:color w:val="000000"/>
          <w:sz w:val="22"/>
          <w:szCs w:val="22"/>
        </w:rPr>
      </w:pPr>
    </w:p>
    <w:p w14:paraId="3846D598">
      <w:pPr>
        <w:pStyle w:val="119"/>
        <w:ind w:left="708"/>
        <w:rPr>
          <w:rFonts w:ascii="Arial" w:hAnsi="Arial" w:cs="Arial"/>
          <w:color w:val="000000"/>
          <w:sz w:val="22"/>
          <w:szCs w:val="22"/>
        </w:rPr>
      </w:pPr>
    </w:p>
    <w:p w14:paraId="107CFA45">
      <w:pPr>
        <w:pStyle w:val="119"/>
        <w:rPr>
          <w:rFonts w:ascii="Arial" w:hAnsi="Arial" w:cs="Arial"/>
          <w:sz w:val="22"/>
          <w:szCs w:val="22"/>
        </w:rPr>
      </w:pPr>
      <w:r>
        <w:rPr>
          <w:rFonts w:ascii="Arial" w:hAnsi="Arial" w:cs="Arial"/>
          <w:b/>
          <w:sz w:val="22"/>
          <w:szCs w:val="22"/>
        </w:rPr>
        <w:t>__________________________________</w:t>
      </w:r>
    </w:p>
    <w:p w14:paraId="2599D893">
      <w:pPr>
        <w:pStyle w:val="119"/>
        <w:rPr>
          <w:rFonts w:ascii="Arial" w:hAnsi="Arial" w:cs="Arial"/>
          <w:sz w:val="22"/>
          <w:szCs w:val="22"/>
        </w:rPr>
      </w:pPr>
      <w:r>
        <w:rPr>
          <w:rFonts w:ascii="Arial" w:hAnsi="Arial" w:cs="Arial"/>
          <w:sz w:val="22"/>
          <w:szCs w:val="22"/>
        </w:rPr>
        <w:t xml:space="preserve">Firma del Contador público y/o Revisor fiscal </w:t>
      </w:r>
    </w:p>
    <w:p w14:paraId="1A163906">
      <w:pPr>
        <w:pStyle w:val="119"/>
        <w:rPr>
          <w:rFonts w:ascii="Arial" w:hAnsi="Arial" w:cs="Arial"/>
          <w:sz w:val="22"/>
          <w:szCs w:val="22"/>
          <w:lang w:eastAsia="es-CO"/>
        </w:rPr>
      </w:pPr>
      <w:r>
        <w:rPr>
          <w:rFonts w:ascii="Arial" w:hAnsi="Arial" w:cs="Arial"/>
          <w:sz w:val="22"/>
          <w:szCs w:val="22"/>
          <w:lang w:eastAsia="es-CO"/>
        </w:rPr>
        <w:t xml:space="preserve">Nombre: </w:t>
      </w:r>
      <w:sdt>
        <w:sdtPr>
          <w:rPr>
            <w:rFonts w:ascii="Arial" w:hAnsi="Arial" w:cs="Arial"/>
            <w:color w:val="000000"/>
            <w:sz w:val="22"/>
            <w:szCs w:val="22"/>
          </w:rPr>
          <w:id w:val="-434055391"/>
          <w:placeholder>
            <w:docPart w:val="58FE1731894A4B449AD604A601945AB0"/>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el nombre completo del proponente</w:t>
          </w:r>
        </w:sdtContent>
      </w:sdt>
    </w:p>
    <w:p w14:paraId="619668CE">
      <w:pPr>
        <w:pStyle w:val="119"/>
        <w:rPr>
          <w:rFonts w:ascii="Arial" w:hAnsi="Arial" w:cs="Arial"/>
          <w:color w:val="000000"/>
          <w:sz w:val="22"/>
          <w:szCs w:val="22"/>
        </w:rPr>
      </w:pPr>
      <w:r>
        <w:rPr>
          <w:rFonts w:ascii="Arial" w:hAnsi="Arial" w:cs="Arial"/>
          <w:color w:val="000000"/>
          <w:sz w:val="22"/>
          <w:szCs w:val="22"/>
        </w:rPr>
        <w:t xml:space="preserve">Identificación (C.C </w:t>
      </w:r>
      <w:r>
        <w:rPr>
          <w:rFonts w:ascii="Segoe UI Symbol" w:hAnsi="Segoe UI Symbol" w:eastAsia="MS Gothic" w:cs="Segoe UI Symbol"/>
          <w:sz w:val="22"/>
          <w:szCs w:val="22"/>
          <w:lang w:eastAsia="es-CO"/>
        </w:rPr>
        <w:t>☐</w:t>
      </w:r>
      <w:r>
        <w:rPr>
          <w:rFonts w:ascii="Arial" w:hAnsi="Arial" w:cs="Arial"/>
          <w:color w:val="000000"/>
          <w:sz w:val="22"/>
          <w:szCs w:val="22"/>
        </w:rPr>
        <w:t xml:space="preserve"> C.E.</w:t>
      </w:r>
      <w:r>
        <w:rPr>
          <w:rFonts w:ascii="Arial" w:hAnsi="Arial" w:cs="Arial"/>
          <w:sz w:val="22"/>
          <w:szCs w:val="22"/>
          <w:lang w:eastAsia="es-CO"/>
        </w:rPr>
        <w:t xml:space="preserve"> </w:t>
      </w:r>
      <w:r>
        <w:rPr>
          <w:rFonts w:ascii="Segoe UI Symbol" w:hAnsi="Segoe UI Symbol" w:eastAsia="MS Gothic"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584036031"/>
          <w:placeholder>
            <w:docPart w:val="08DC72F59C7740639133C1A3F3120331"/>
          </w:placeholder>
          <w:showingPlcHdr/>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el documento de identificación del representante legal</w:t>
          </w:r>
        </w:sdtContent>
      </w:sdt>
    </w:p>
    <w:p w14:paraId="623F8791">
      <w:pPr>
        <w:pStyle w:val="119"/>
        <w:rPr>
          <w:rFonts w:ascii="Arial" w:hAnsi="Arial" w:cs="Arial"/>
          <w:sz w:val="22"/>
          <w:szCs w:val="22"/>
          <w:lang w:eastAsia="es-CO"/>
        </w:rPr>
      </w:pPr>
      <w:r>
        <w:rPr>
          <w:rFonts w:ascii="Arial" w:hAnsi="Arial" w:cs="Arial"/>
          <w:sz w:val="22"/>
          <w:szCs w:val="22"/>
          <w:lang w:eastAsia="es-CO"/>
        </w:rPr>
        <w:t xml:space="preserve">Cargo: </w:t>
      </w:r>
      <w:sdt>
        <w:sdtPr>
          <w:rPr>
            <w:rFonts w:ascii="Arial" w:hAnsi="Arial" w:cs="Arial"/>
            <w:color w:val="000000"/>
            <w:sz w:val="22"/>
            <w:szCs w:val="22"/>
          </w:rPr>
          <w:id w:val="1115175381"/>
          <w:placeholder>
            <w:docPart w:val="10E80F74ED66464E9AA3012301D5FBEF"/>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Diligenciar cargo</w:t>
          </w:r>
        </w:sdtContent>
      </w:sdt>
    </w:p>
    <w:p w14:paraId="3A40B29F">
      <w:pPr>
        <w:pStyle w:val="119"/>
        <w:rPr>
          <w:rFonts w:ascii="Arial" w:hAnsi="Arial" w:cs="Arial"/>
          <w:color w:val="000000"/>
          <w:sz w:val="22"/>
          <w:szCs w:val="22"/>
        </w:rPr>
      </w:pPr>
      <w:r>
        <w:rPr>
          <w:rFonts w:ascii="Arial" w:hAnsi="Arial" w:cs="Arial"/>
          <w:sz w:val="22"/>
          <w:szCs w:val="22"/>
          <w:lang w:eastAsia="es-CO"/>
        </w:rPr>
        <w:t xml:space="preserve">Número de la Tarjeta Profesional: </w:t>
      </w:r>
      <w:sdt>
        <w:sdtPr>
          <w:rPr>
            <w:rFonts w:ascii="Arial" w:hAnsi="Arial" w:cs="Arial"/>
            <w:color w:val="000000"/>
            <w:sz w:val="22"/>
            <w:szCs w:val="22"/>
          </w:rPr>
          <w:id w:val="79268445"/>
          <w:placeholder>
            <w:docPart w:val="47B99A7A6FF44101B9F652F1CC1DED6C"/>
          </w:placeholder>
          <w:showingPlcHdr/>
          <w:text/>
        </w:sdtPr>
        <w:sdtEndPr>
          <w:rPr>
            <w:rFonts w:ascii="Arial" w:hAnsi="Arial" w:cs="Arial"/>
            <w:color w:val="000000"/>
            <w:sz w:val="22"/>
            <w:szCs w:val="22"/>
          </w:rPr>
        </w:sdtEndPr>
        <w:sdtContent>
          <w:r>
            <w:rPr>
              <w:rStyle w:val="1482"/>
              <w:rFonts w:ascii="Arial" w:hAnsi="Arial" w:cs="Arial" w:eastAsiaTheme="minorHAnsi"/>
              <w:color w:val="FF8F8F"/>
              <w:sz w:val="22"/>
              <w:szCs w:val="22"/>
              <w:u w:val="single"/>
            </w:rPr>
            <w:t xml:space="preserve">Diligenciar el número de la tarjeta profesional </w:t>
          </w:r>
        </w:sdtContent>
      </w:sdt>
    </w:p>
    <w:bookmarkEnd w:id="10"/>
    <w:p w14:paraId="5F115BA5">
      <w:pPr>
        <w:pStyle w:val="119"/>
        <w:ind w:left="708"/>
        <w:rPr>
          <w:rFonts w:ascii="Arial" w:hAnsi="Arial" w:cs="Arial"/>
          <w:color w:val="000000"/>
          <w:sz w:val="22"/>
          <w:szCs w:val="22"/>
        </w:rPr>
      </w:pPr>
    </w:p>
    <w:p w14:paraId="75DB9FB7">
      <w:pPr>
        <w:autoSpaceDE/>
        <w:autoSpaceDN/>
        <w:jc w:val="both"/>
      </w:pPr>
      <w:r>
        <w:rPr>
          <w:b/>
          <w:color w:val="000000"/>
          <w:sz w:val="22"/>
          <w:szCs w:val="22"/>
        </w:rPr>
        <w:t>NOTA:</w:t>
      </w:r>
      <w:r>
        <w:rPr>
          <w:color w:val="000000"/>
          <w:sz w:val="22"/>
          <w:szCs w:val="22"/>
        </w:rPr>
        <w:t xml:space="preserve"> los representantes de los integrantes del Oferente plural deben suscribir cada uno el presente documento.</w:t>
      </w:r>
    </w:p>
    <w:bookmarkEnd w:id="0"/>
    <w:bookmarkEnd w:id="6"/>
    <w:p w14:paraId="223076B8">
      <w:pPr>
        <w:autoSpaceDE/>
        <w:autoSpaceDN/>
        <w:jc w:val="both"/>
      </w:pPr>
    </w:p>
    <w:sectPr>
      <w:footerReference r:id="rId6" w:type="first"/>
      <w:headerReference r:id="rId3" w:type="default"/>
      <w:footerReference r:id="rId5" w:type="default"/>
      <w:headerReference r:id="rId4" w:type="even"/>
      <w:pgSz w:w="12240" w:h="15840"/>
      <w:pgMar w:top="1418" w:right="1327" w:bottom="1418" w:left="1134" w:header="709" w:footer="709" w:gutter="0"/>
      <w:pgBorders w:offsetFrom="page">
        <w:top w:val="single" w:color="auto" w:sz="2" w:space="24"/>
        <w:left w:val="single" w:color="auto" w:sz="2" w:space="24"/>
        <w:bottom w:val="single" w:color="auto" w:sz="2" w:space="24"/>
        <w:right w:val="single" w:color="auto" w:sz="2" w:space="24"/>
      </w:pgBorders>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Univers">
    <w:altName w:val="Segoe Print"/>
    <w:panose1 w:val="00000000000000000000"/>
    <w:charset w:val="00"/>
    <w:family w:val="swiss"/>
    <w:pitch w:val="default"/>
    <w:sig w:usb0="00000000" w:usb1="00000000" w:usb2="00000000" w:usb3="00000000" w:csb0="0000000F" w:csb1="0000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Palatino">
    <w:altName w:val="Palatino Linotype"/>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FFFFFFFF" w:usb1="E9FFFFFF" w:usb2="0000003F" w:usb3="00000000" w:csb0="603F01FF" w:csb1="FFFF0000"/>
  </w:font>
  <w:font w:name="Symbol">
    <w:panose1 w:val="05050102010706020507"/>
    <w:charset w:val="02"/>
    <w:family w:val="roman"/>
    <w:pitch w:val="default"/>
    <w:sig w:usb0="00000000" w:usb1="00000000" w:usb2="00000000" w:usb3="00000000" w:csb0="80000000" w:csb1="00000000"/>
  </w:font>
  <w:font w:name="Sans Serif 12cpi">
    <w:altName w:val="Segoe Print"/>
    <w:panose1 w:val="00000000000000000000"/>
    <w:charset w:val="00"/>
    <w:family w:val="modern"/>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Britannic Bold">
    <w:panose1 w:val="020B0903060703020204"/>
    <w:charset w:val="00"/>
    <w:family w:val="swiss"/>
    <w:pitch w:val="default"/>
    <w:sig w:usb0="00000003" w:usb1="00000000" w:usb2="00000000" w:usb3="00000000" w:csb0="20000001" w:csb1="00000000"/>
  </w:font>
  <w:font w:name="Optimum">
    <w:altName w:val="Segoe Print"/>
    <w:panose1 w:val="00000000000000000000"/>
    <w:charset w:val="00"/>
    <w:family w:val="auto"/>
    <w:pitch w:val="default"/>
    <w:sig w:usb0="00000000" w:usb1="00000000" w:usb2="00000000" w:usb3="00000000" w:csb0="00000001" w:csb1="00000000"/>
  </w:font>
  <w:font w:name="Thorndale">
    <w:altName w:val="Times New Roman"/>
    <w:panose1 w:val="00000000000000000000"/>
    <w:charset w:val="00"/>
    <w:family w:val="roman"/>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000247B" w:usb2="00000009" w:usb3="00000000" w:csb0="200001FF" w:csb1="00000000"/>
  </w:font>
  <w:font w:name="Frutiger 45 Light">
    <w:altName w:val="Calibri"/>
    <w:panose1 w:val="00000000000000000000"/>
    <w:charset w:val="00"/>
    <w:family w:val="swiss"/>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Consolas">
    <w:panose1 w:val="020B0609020204030204"/>
    <w:charset w:val="00"/>
    <w:family w:val="modern"/>
    <w:pitch w:val="default"/>
    <w:sig w:usb0="E00006FF" w:usb1="0000FCFF" w:usb2="00000001"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Comic Sans MS">
    <w:panose1 w:val="030F0702030302020204"/>
    <w:charset w:val="00"/>
    <w:family w:val="script"/>
    <w:pitch w:val="default"/>
    <w:sig w:usb0="00000287" w:usb1="00000013" w:usb2="00000000" w:usb3="00000000" w:csb0="2000009F" w:csb1="00000000"/>
  </w:font>
  <w:font w:name="Courier">
    <w:altName w:val="Courier New"/>
    <w:panose1 w:val="02070409020205020404"/>
    <w:charset w:val="00"/>
    <w:family w:val="modern"/>
    <w:pitch w:val="default"/>
    <w:sig w:usb0="00000000" w:usb1="00000000" w:usb2="00000000" w:usb3="00000000" w:csb0="00000001" w:csb1="00000000"/>
  </w:font>
  <w:font w:name="Batang">
    <w:altName w:val="Malgun Gothic"/>
    <w:panose1 w:val="02030600000101010101"/>
    <w:charset w:val="81"/>
    <w:family w:val="roman"/>
    <w:pitch w:val="default"/>
    <w:sig w:usb0="00000000" w:usb1="00000000" w:usb2="00000030" w:usb3="00000000" w:csb0="0008009F" w:csb1="00000000"/>
  </w:font>
  <w:font w:name="바탕">
    <w:altName w:val="Segoe Print"/>
    <w:panose1 w:val="00000000000000000000"/>
    <w:charset w:val="00"/>
    <w:family w:val="auto"/>
    <w:pitch w:val="default"/>
    <w:sig w:usb0="00000000" w:usb1="00000000" w:usb2="00000000" w:usb3="00000000" w:csb0="00000000" w:csb1="00000000"/>
  </w:font>
  <w:font w:name="HelveticaNeue-Light">
    <w:altName w:val="Arial"/>
    <w:panose1 w:val="00000000000000000000"/>
    <w:charset w:val="00"/>
    <w:family w:val="auto"/>
    <w:pitch w:val="default"/>
    <w:sig w:usb0="00000000" w:usb1="00000000" w:usb2="00000000" w:usb3="00000000" w:csb0="00000001" w:csb1="00000000"/>
  </w:font>
  <w:font w:name="HelveticaNeue-Bold">
    <w:altName w:val="Arial"/>
    <w:panose1 w:val="00000000000000000000"/>
    <w:charset w:val="00"/>
    <w:family w:val="auto"/>
    <w:pitch w:val="default"/>
    <w:sig w:usb0="00000000" w:usb1="00000000" w:usb2="00000000" w:usb3="00000000" w:csb0="00000001" w:csb1="00000000"/>
  </w:font>
  <w:font w:name="Noto Sans Symbols">
    <w:altName w:val="Calibri"/>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B4EAF">
    <w:pPr>
      <w:pStyle w:val="8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FBB02">
    <w:pPr>
      <w:pStyle w:val="87"/>
      <w:pBdr>
        <w:top w:val="thinThickSmallGap" w:color="622423" w:sz="24" w:space="10"/>
      </w:pBdr>
      <w:jc w:val="right"/>
      <w:rPr>
        <w:rFonts w:ascii="Cambria" w:hAnsi="Cambria"/>
        <w:sz w:val="14"/>
        <w:szCs w:val="1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095"/>
      <w:gridCol w:w="2410"/>
    </w:tblGrid>
    <w:tr w14:paraId="014F4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122" w:type="dxa"/>
          <w:tcBorders>
            <w:bottom w:val="single" w:color="auto" w:sz="4" w:space="0"/>
          </w:tcBorders>
          <w:vAlign w:val="center"/>
        </w:tcPr>
        <w:p w14:paraId="4538590D">
          <w:pPr>
            <w:tabs>
              <w:tab w:val="center" w:pos="4419"/>
              <w:tab w:val="right" w:pos="8838"/>
            </w:tabs>
            <w:rPr>
              <w:sz w:val="18"/>
              <w:szCs w:val="18"/>
            </w:rPr>
          </w:pPr>
          <w:r>
            <w:rPr>
              <w:sz w:val="18"/>
              <w:szCs w:val="18"/>
            </w:rPr>
            <w:t xml:space="preserve">Página </w:t>
          </w:r>
          <w:r>
            <w:rPr>
              <w:sz w:val="18"/>
              <w:szCs w:val="18"/>
            </w:rPr>
            <w:fldChar w:fldCharType="begin"/>
          </w:r>
          <w:r>
            <w:rPr>
              <w:sz w:val="18"/>
              <w:szCs w:val="18"/>
            </w:rPr>
            <w:instrText xml:space="preserve">PAGE</w:instrText>
          </w:r>
          <w:r>
            <w:rPr>
              <w:sz w:val="18"/>
              <w:szCs w:val="18"/>
            </w:rPr>
            <w:fldChar w:fldCharType="separate"/>
          </w:r>
          <w:r>
            <w:rPr>
              <w:sz w:val="18"/>
              <w:szCs w:val="18"/>
            </w:rPr>
            <w:t>14</w:t>
          </w:r>
          <w:r>
            <w:rPr>
              <w:sz w:val="18"/>
              <w:szCs w:val="18"/>
            </w:rPr>
            <w:fldChar w:fldCharType="end"/>
          </w:r>
          <w:r>
            <w:rPr>
              <w:sz w:val="18"/>
              <w:szCs w:val="18"/>
            </w:rPr>
            <w:t xml:space="preserve"> de 105</w:t>
          </w:r>
        </w:p>
      </w:tc>
      <w:tc>
        <w:tcPr>
          <w:tcW w:w="6095" w:type="dxa"/>
          <w:vMerge w:val="restart"/>
          <w:vAlign w:val="center"/>
        </w:tcPr>
        <w:p w14:paraId="1DBD25FC">
          <w:pPr>
            <w:jc w:val="center"/>
            <w:rPr>
              <w:sz w:val="18"/>
              <w:szCs w:val="18"/>
            </w:rPr>
          </w:pPr>
          <w:r>
            <w:rPr>
              <w:sz w:val="18"/>
              <w:szCs w:val="18"/>
            </w:rPr>
            <w:t>ADQUIRIR BIENES Y SERVICIOS</w:t>
          </w:r>
        </w:p>
      </w:tc>
      <w:tc>
        <w:tcPr>
          <w:tcW w:w="2410" w:type="dxa"/>
          <w:vMerge w:val="restart"/>
        </w:tcPr>
        <w:p w14:paraId="7C66FB5A">
          <w:pPr>
            <w:jc w:val="center"/>
            <w:rPr>
              <w:sz w:val="18"/>
              <w:szCs w:val="18"/>
              <w:lang w:val="es-CO" w:eastAsia="es-CO"/>
            </w:rPr>
          </w:pPr>
        </w:p>
        <w:p w14:paraId="15C59E7D">
          <w:pPr>
            <w:jc w:val="center"/>
            <w:rPr>
              <w:sz w:val="18"/>
              <w:szCs w:val="18"/>
              <w:lang w:val="es-CO" w:eastAsia="es-CO"/>
            </w:rPr>
          </w:pPr>
          <w:r>
            <w:rPr>
              <w:sz w:val="18"/>
              <w:szCs w:val="18"/>
              <w:lang w:val="es-MX" w:eastAsia="es-MX"/>
            </w:rPr>
            <w:drawing>
              <wp:inline distT="0" distB="0" distL="0" distR="0">
                <wp:extent cx="339090" cy="28829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41400" cy="290548"/>
                        </a:xfrm>
                        <a:prstGeom prst="rect">
                          <a:avLst/>
                        </a:prstGeom>
                        <a:noFill/>
                      </pic:spPr>
                    </pic:pic>
                  </a:graphicData>
                </a:graphic>
              </wp:inline>
            </w:drawing>
          </w:r>
        </w:p>
        <w:p w14:paraId="595DDF60">
          <w:pPr>
            <w:jc w:val="center"/>
            <w:rPr>
              <w:sz w:val="18"/>
              <w:szCs w:val="18"/>
            </w:rPr>
          </w:pPr>
          <w:r>
            <w:rPr>
              <w:sz w:val="18"/>
              <w:szCs w:val="18"/>
              <w:lang w:val="es-CO" w:eastAsia="es-CO"/>
            </w:rPr>
            <w:t>POLICÍA NACIONAL</w:t>
          </w:r>
        </w:p>
      </w:tc>
    </w:tr>
    <w:tr w14:paraId="707F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22" w:type="dxa"/>
          <w:tcBorders>
            <w:top w:val="single" w:color="auto" w:sz="4" w:space="0"/>
            <w:bottom w:val="single" w:color="auto" w:sz="4" w:space="0"/>
          </w:tcBorders>
          <w:vAlign w:val="center"/>
        </w:tcPr>
        <w:p w14:paraId="598B32CC">
          <w:pPr>
            <w:rPr>
              <w:sz w:val="18"/>
              <w:szCs w:val="18"/>
            </w:rPr>
          </w:pPr>
          <w:r>
            <w:rPr>
              <w:sz w:val="18"/>
              <w:szCs w:val="18"/>
            </w:rPr>
            <w:t>Código: 2BS-FR-0041</w:t>
          </w:r>
        </w:p>
      </w:tc>
      <w:tc>
        <w:tcPr>
          <w:tcW w:w="6095" w:type="dxa"/>
          <w:vMerge w:val="continue"/>
          <w:tcBorders>
            <w:bottom w:val="single" w:color="auto" w:sz="4" w:space="0"/>
          </w:tcBorders>
          <w:vAlign w:val="center"/>
        </w:tcPr>
        <w:p w14:paraId="4C28986C">
          <w:pPr>
            <w:jc w:val="center"/>
            <w:rPr>
              <w:sz w:val="18"/>
              <w:szCs w:val="18"/>
            </w:rPr>
          </w:pPr>
        </w:p>
      </w:tc>
      <w:tc>
        <w:tcPr>
          <w:tcW w:w="2410" w:type="dxa"/>
          <w:vMerge w:val="continue"/>
        </w:tcPr>
        <w:p w14:paraId="4C6C4425">
          <w:pPr>
            <w:rPr>
              <w:sz w:val="18"/>
              <w:szCs w:val="18"/>
            </w:rPr>
          </w:pPr>
        </w:p>
      </w:tc>
    </w:tr>
    <w:tr w14:paraId="2035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2122" w:type="dxa"/>
          <w:tcBorders>
            <w:top w:val="single" w:color="auto" w:sz="4" w:space="0"/>
          </w:tcBorders>
          <w:vAlign w:val="center"/>
        </w:tcPr>
        <w:p w14:paraId="5852A14F">
          <w:pPr>
            <w:rPr>
              <w:sz w:val="18"/>
              <w:szCs w:val="18"/>
            </w:rPr>
          </w:pPr>
          <w:r>
            <w:rPr>
              <w:sz w:val="18"/>
              <w:szCs w:val="18"/>
            </w:rPr>
            <w:t>Fecha:  03/10/2017</w:t>
          </w:r>
        </w:p>
      </w:tc>
      <w:tc>
        <w:tcPr>
          <w:tcW w:w="6095" w:type="dxa"/>
          <w:vMerge w:val="restart"/>
          <w:tcBorders>
            <w:top w:val="single" w:color="auto" w:sz="4" w:space="0"/>
          </w:tcBorders>
          <w:vAlign w:val="center"/>
        </w:tcPr>
        <w:p w14:paraId="7503316E">
          <w:pPr>
            <w:jc w:val="center"/>
            <w:rPr>
              <w:sz w:val="18"/>
              <w:szCs w:val="18"/>
            </w:rPr>
          </w:pPr>
          <w:r>
            <w:rPr>
              <w:sz w:val="18"/>
              <w:szCs w:val="18"/>
            </w:rPr>
            <w:t xml:space="preserve">PLIEGO SELECCIÓN ABREVIADA MENOR CUANTIA      </w:t>
          </w:r>
        </w:p>
      </w:tc>
      <w:tc>
        <w:tcPr>
          <w:tcW w:w="2410" w:type="dxa"/>
          <w:vMerge w:val="continue"/>
        </w:tcPr>
        <w:p w14:paraId="168C5215">
          <w:pPr>
            <w:rPr>
              <w:sz w:val="18"/>
              <w:szCs w:val="18"/>
            </w:rPr>
          </w:pPr>
        </w:p>
      </w:tc>
    </w:tr>
    <w:tr w14:paraId="5C4D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2122" w:type="dxa"/>
          <w:vAlign w:val="center"/>
        </w:tcPr>
        <w:p w14:paraId="4714F995">
          <w:pPr>
            <w:rPr>
              <w:sz w:val="18"/>
              <w:szCs w:val="18"/>
            </w:rPr>
          </w:pPr>
          <w:r>
            <w:rPr>
              <w:sz w:val="18"/>
              <w:szCs w:val="18"/>
            </w:rPr>
            <w:t>Versión: 2</w:t>
          </w:r>
        </w:p>
      </w:tc>
      <w:tc>
        <w:tcPr>
          <w:tcW w:w="6095" w:type="dxa"/>
          <w:vMerge w:val="continue"/>
        </w:tcPr>
        <w:p w14:paraId="0AB79556">
          <w:pPr>
            <w:rPr>
              <w:sz w:val="18"/>
              <w:szCs w:val="18"/>
            </w:rPr>
          </w:pPr>
        </w:p>
      </w:tc>
      <w:tc>
        <w:tcPr>
          <w:tcW w:w="2410" w:type="dxa"/>
          <w:vMerge w:val="continue"/>
        </w:tcPr>
        <w:p w14:paraId="3FE8AD4E">
          <w:pPr>
            <w:rPr>
              <w:sz w:val="18"/>
              <w:szCs w:val="18"/>
            </w:rPr>
          </w:pPr>
        </w:p>
      </w:tc>
    </w:tr>
  </w:tbl>
  <w:p w14:paraId="53A8D157">
    <w:pPr>
      <w:pStyle w:val="63"/>
      <w:jc w:val="center"/>
    </w:pPr>
  </w:p>
  <w:p w14:paraId="619953B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05D14">
    <w:pPr>
      <w:pStyle w:val="63"/>
      <w:framePr w:wrap="around" w:vAnchor="text" w:hAnchor="margin" w:xAlign="right" w:y="1"/>
      <w:rPr>
        <w:rStyle w:val="20"/>
      </w:rPr>
    </w:pPr>
    <w:r>
      <w:rPr>
        <w:rStyle w:val="20"/>
      </w:rPr>
      <w:fldChar w:fldCharType="begin"/>
    </w:r>
    <w:r>
      <w:rPr>
        <w:rStyle w:val="20"/>
      </w:rPr>
      <w:instrText xml:space="preserve">PAGE  </w:instrText>
    </w:r>
    <w:r>
      <w:rPr>
        <w:rStyle w:val="20"/>
      </w:rPr>
      <w:fldChar w:fldCharType="end"/>
    </w:r>
  </w:p>
  <w:p w14:paraId="093FB823">
    <w:pPr>
      <w:pStyle w:val="63"/>
      <w:ind w:right="360"/>
    </w:pPr>
  </w:p>
  <w:p w14:paraId="5F961AF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76"/>
      <w:lvlText w:val="%1."/>
      <w:lvlJc w:val="left"/>
      <w:pPr>
        <w:tabs>
          <w:tab w:val="left" w:pos="1492"/>
        </w:tabs>
        <w:ind w:left="1492" w:hanging="360"/>
      </w:pPr>
    </w:lvl>
  </w:abstractNum>
  <w:abstractNum w:abstractNumId="1">
    <w:nsid w:val="FFFFFF7D"/>
    <w:multiLevelType w:val="singleLevel"/>
    <w:tmpl w:val="FFFFFF7D"/>
    <w:lvl w:ilvl="0" w:tentative="0">
      <w:start w:val="1"/>
      <w:numFmt w:val="decimal"/>
      <w:pStyle w:val="65"/>
      <w:lvlText w:val="%1."/>
      <w:lvlJc w:val="left"/>
      <w:pPr>
        <w:tabs>
          <w:tab w:val="left" w:pos="1209"/>
        </w:tabs>
        <w:ind w:left="1209" w:hanging="360"/>
      </w:pPr>
    </w:lvl>
  </w:abstractNum>
  <w:abstractNum w:abstractNumId="2">
    <w:nsid w:val="FFFFFF7E"/>
    <w:multiLevelType w:val="singleLevel"/>
    <w:tmpl w:val="FFFFFF7E"/>
    <w:lvl w:ilvl="0" w:tentative="0">
      <w:start w:val="1"/>
      <w:numFmt w:val="decimal"/>
      <w:pStyle w:val="66"/>
      <w:lvlText w:val="%1."/>
      <w:lvlJc w:val="left"/>
      <w:pPr>
        <w:tabs>
          <w:tab w:val="left" w:pos="926"/>
        </w:tabs>
        <w:ind w:left="926" w:hanging="360"/>
      </w:pPr>
    </w:lvl>
  </w:abstractNum>
  <w:abstractNum w:abstractNumId="3">
    <w:nsid w:val="FFFFFF7F"/>
    <w:multiLevelType w:val="singleLevel"/>
    <w:tmpl w:val="FFFFFF7F"/>
    <w:lvl w:ilvl="0" w:tentative="0">
      <w:start w:val="1"/>
      <w:numFmt w:val="decimal"/>
      <w:pStyle w:val="62"/>
      <w:lvlText w:val="%1."/>
      <w:lvlJc w:val="left"/>
      <w:pPr>
        <w:tabs>
          <w:tab w:val="left" w:pos="643"/>
        </w:tabs>
        <w:ind w:left="643" w:hanging="360"/>
      </w:pPr>
    </w:lvl>
  </w:abstractNum>
  <w:abstractNum w:abstractNumId="4">
    <w:nsid w:val="FFFFFF80"/>
    <w:multiLevelType w:val="singleLevel"/>
    <w:tmpl w:val="FFFFFF80"/>
    <w:lvl w:ilvl="0" w:tentative="0">
      <w:start w:val="1"/>
      <w:numFmt w:val="bullet"/>
      <w:pStyle w:val="78"/>
      <w:lvlText w:val=""/>
      <w:lvlJc w:val="left"/>
      <w:pPr>
        <w:tabs>
          <w:tab w:val="left" w:pos="1492"/>
        </w:tabs>
        <w:ind w:left="1492" w:hanging="360"/>
      </w:pPr>
      <w:rPr>
        <w:rFonts w:hint="default" w:ascii="Symbol" w:hAnsi="Symbol"/>
      </w:rPr>
    </w:lvl>
  </w:abstractNum>
  <w:abstractNum w:abstractNumId="5">
    <w:nsid w:val="FFFFFF81"/>
    <w:multiLevelType w:val="singleLevel"/>
    <w:tmpl w:val="FFFFFF81"/>
    <w:lvl w:ilvl="0" w:tentative="0">
      <w:start w:val="1"/>
      <w:numFmt w:val="bullet"/>
      <w:pStyle w:val="85"/>
      <w:lvlText w:val=""/>
      <w:lvlJc w:val="left"/>
      <w:pPr>
        <w:tabs>
          <w:tab w:val="left" w:pos="1209"/>
        </w:tabs>
        <w:ind w:left="1209" w:hanging="360"/>
      </w:pPr>
      <w:rPr>
        <w:rFonts w:hint="default" w:ascii="Symbol" w:hAnsi="Symbol"/>
      </w:rPr>
    </w:lvl>
  </w:abstractNum>
  <w:abstractNum w:abstractNumId="6">
    <w:nsid w:val="FFFFFF82"/>
    <w:multiLevelType w:val="singleLevel"/>
    <w:tmpl w:val="FFFFFF82"/>
    <w:lvl w:ilvl="0" w:tentative="0">
      <w:start w:val="1"/>
      <w:numFmt w:val="bullet"/>
      <w:pStyle w:val="74"/>
      <w:lvlText w:val=""/>
      <w:lvlJc w:val="left"/>
      <w:pPr>
        <w:tabs>
          <w:tab w:val="left" w:pos="926"/>
        </w:tabs>
        <w:ind w:left="926" w:hanging="360"/>
      </w:pPr>
      <w:rPr>
        <w:rFonts w:hint="default" w:ascii="Symbol" w:hAnsi="Symbol"/>
      </w:rPr>
    </w:lvl>
  </w:abstractNum>
  <w:abstractNum w:abstractNumId="7">
    <w:nsid w:val="FFFFFF83"/>
    <w:multiLevelType w:val="singleLevel"/>
    <w:tmpl w:val="FFFFFF83"/>
    <w:lvl w:ilvl="0" w:tentative="0">
      <w:start w:val="1"/>
      <w:numFmt w:val="bullet"/>
      <w:pStyle w:val="84"/>
      <w:lvlText w:val=""/>
      <w:lvlJc w:val="left"/>
      <w:pPr>
        <w:tabs>
          <w:tab w:val="left" w:pos="643"/>
        </w:tabs>
        <w:ind w:left="643" w:hanging="360"/>
      </w:pPr>
      <w:rPr>
        <w:rFonts w:hint="default" w:ascii="Symbol" w:hAnsi="Symbol"/>
      </w:rPr>
    </w:lvl>
  </w:abstractNum>
  <w:abstractNum w:abstractNumId="8">
    <w:nsid w:val="FFFFFF88"/>
    <w:multiLevelType w:val="singleLevel"/>
    <w:tmpl w:val="FFFFFF88"/>
    <w:lvl w:ilvl="0" w:tentative="0">
      <w:start w:val="1"/>
      <w:numFmt w:val="decimal"/>
      <w:pStyle w:val="71"/>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83"/>
      <w:lvlText w:val=""/>
      <w:lvlJc w:val="left"/>
      <w:pPr>
        <w:tabs>
          <w:tab w:val="left" w:pos="360"/>
        </w:tabs>
        <w:ind w:left="360" w:hanging="360"/>
      </w:pPr>
      <w:rPr>
        <w:rFonts w:hint="default" w:ascii="Symbol" w:hAnsi="Symbol"/>
      </w:rPr>
    </w:lvl>
  </w:abstractNum>
  <w:abstractNum w:abstractNumId="10">
    <w:nsid w:val="00000001"/>
    <w:multiLevelType w:val="multilevel"/>
    <w:tmpl w:val="00000001"/>
    <w:lvl w:ilvl="0" w:tentative="0">
      <w:start w:val="4"/>
      <w:numFmt w:val="decimal"/>
      <w:lvlText w:val="%1."/>
      <w:lvlJc w:val="left"/>
      <w:pPr>
        <w:ind w:left="540" w:hanging="540"/>
      </w:pPr>
      <w:rPr>
        <w:rFonts w:hint="default"/>
      </w:rPr>
    </w:lvl>
    <w:lvl w:ilvl="1" w:tentative="0">
      <w:start w:val="3"/>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1">
    <w:nsid w:val="00000004"/>
    <w:multiLevelType w:val="multilevel"/>
    <w:tmpl w:val="00000004"/>
    <w:lvl w:ilvl="0" w:tentative="0">
      <w:start w:val="1"/>
      <w:numFmt w:val="decimal"/>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00000009"/>
    <w:multiLevelType w:val="multilevel"/>
    <w:tmpl w:val="00000009"/>
    <w:lvl w:ilvl="0" w:tentative="0">
      <w:start w:val="4"/>
      <w:numFmt w:val="decimal"/>
      <w:lvlText w:val="%1."/>
      <w:lvlJc w:val="left"/>
      <w:pPr>
        <w:ind w:left="390" w:hanging="390"/>
      </w:pPr>
      <w:rPr>
        <w:rFonts w:hint="default"/>
      </w:rPr>
    </w:lvl>
    <w:lvl w:ilvl="1" w:tentative="0">
      <w:start w:val="1"/>
      <w:numFmt w:val="decimal"/>
      <w:lvlText w:val="%1.%2."/>
      <w:lvlJc w:val="left"/>
      <w:pPr>
        <w:ind w:left="720" w:hanging="720"/>
      </w:pPr>
      <w:rPr>
        <w:rFonts w:hint="default"/>
        <w:b/>
        <w:bCs/>
      </w:rPr>
    </w:lvl>
    <w:lvl w:ilvl="2" w:tentative="0">
      <w:start w:val="1"/>
      <w:numFmt w:val="decimal"/>
      <w:lvlText w:val="%1.%2.%3."/>
      <w:lvlJc w:val="left"/>
      <w:pPr>
        <w:ind w:left="720" w:hanging="720"/>
      </w:pPr>
      <w:rPr>
        <w:rFonts w:hint="default"/>
        <w:b/>
        <w:bCs/>
        <w:sz w:val="20"/>
        <w:szCs w:val="20"/>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3">
    <w:nsid w:val="0000000B"/>
    <w:multiLevelType w:val="multilevel"/>
    <w:tmpl w:val="0000000B"/>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4">
    <w:nsid w:val="00000011"/>
    <w:multiLevelType w:val="multilevel"/>
    <w:tmpl w:val="00000011"/>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5">
    <w:nsid w:val="00000013"/>
    <w:multiLevelType w:val="multilevel"/>
    <w:tmpl w:val="00000013"/>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6">
    <w:nsid w:val="00000014"/>
    <w:multiLevelType w:val="multilevel"/>
    <w:tmpl w:val="0000001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00000015"/>
    <w:multiLevelType w:val="multilevel"/>
    <w:tmpl w:val="00000015"/>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8">
    <w:nsid w:val="00000019"/>
    <w:multiLevelType w:val="multilevel"/>
    <w:tmpl w:val="0000001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9">
    <w:nsid w:val="0000001A"/>
    <w:multiLevelType w:val="multilevel"/>
    <w:tmpl w:val="0000001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0000001B"/>
    <w:multiLevelType w:val="multilevel"/>
    <w:tmpl w:val="0000001B"/>
    <w:lvl w:ilvl="0" w:tentative="0">
      <w:start w:val="1"/>
      <w:numFmt w:val="bullet"/>
      <w:lvlText w:val=""/>
      <w:lvlJc w:val="left"/>
      <w:pPr>
        <w:ind w:left="675" w:hanging="360"/>
      </w:pPr>
      <w:rPr>
        <w:rFonts w:hint="default" w:ascii="Symbol" w:hAnsi="Symbol"/>
        <w:sz w:val="12"/>
        <w:szCs w:val="12"/>
      </w:rPr>
    </w:lvl>
    <w:lvl w:ilvl="1" w:tentative="0">
      <w:start w:val="1"/>
      <w:numFmt w:val="bullet"/>
      <w:lvlText w:val="o"/>
      <w:lvlJc w:val="left"/>
      <w:pPr>
        <w:ind w:left="1395" w:hanging="360"/>
      </w:pPr>
      <w:rPr>
        <w:rFonts w:hint="default" w:ascii="Courier New" w:hAnsi="Courier New" w:cs="Courier New"/>
      </w:rPr>
    </w:lvl>
    <w:lvl w:ilvl="2" w:tentative="0">
      <w:start w:val="1"/>
      <w:numFmt w:val="bullet"/>
      <w:lvlText w:val=""/>
      <w:lvlJc w:val="left"/>
      <w:pPr>
        <w:ind w:left="2115" w:hanging="360"/>
      </w:pPr>
      <w:rPr>
        <w:rFonts w:hint="default" w:ascii="Wingdings" w:hAnsi="Wingdings"/>
      </w:rPr>
    </w:lvl>
    <w:lvl w:ilvl="3" w:tentative="0">
      <w:start w:val="1"/>
      <w:numFmt w:val="bullet"/>
      <w:lvlText w:val=""/>
      <w:lvlJc w:val="left"/>
      <w:pPr>
        <w:ind w:left="2835" w:hanging="360"/>
      </w:pPr>
      <w:rPr>
        <w:rFonts w:hint="default" w:ascii="Symbol" w:hAnsi="Symbol"/>
      </w:rPr>
    </w:lvl>
    <w:lvl w:ilvl="4" w:tentative="0">
      <w:start w:val="1"/>
      <w:numFmt w:val="bullet"/>
      <w:lvlText w:val="o"/>
      <w:lvlJc w:val="left"/>
      <w:pPr>
        <w:ind w:left="3555" w:hanging="360"/>
      </w:pPr>
      <w:rPr>
        <w:rFonts w:hint="default" w:ascii="Courier New" w:hAnsi="Courier New" w:cs="Courier New"/>
      </w:rPr>
    </w:lvl>
    <w:lvl w:ilvl="5" w:tentative="0">
      <w:start w:val="1"/>
      <w:numFmt w:val="bullet"/>
      <w:lvlText w:val=""/>
      <w:lvlJc w:val="left"/>
      <w:pPr>
        <w:ind w:left="4275" w:hanging="360"/>
      </w:pPr>
      <w:rPr>
        <w:rFonts w:hint="default" w:ascii="Wingdings" w:hAnsi="Wingdings"/>
      </w:rPr>
    </w:lvl>
    <w:lvl w:ilvl="6" w:tentative="0">
      <w:start w:val="1"/>
      <w:numFmt w:val="bullet"/>
      <w:lvlText w:val=""/>
      <w:lvlJc w:val="left"/>
      <w:pPr>
        <w:ind w:left="4995" w:hanging="360"/>
      </w:pPr>
      <w:rPr>
        <w:rFonts w:hint="default" w:ascii="Symbol" w:hAnsi="Symbol"/>
      </w:rPr>
    </w:lvl>
    <w:lvl w:ilvl="7" w:tentative="0">
      <w:start w:val="1"/>
      <w:numFmt w:val="bullet"/>
      <w:lvlText w:val="o"/>
      <w:lvlJc w:val="left"/>
      <w:pPr>
        <w:ind w:left="5715" w:hanging="360"/>
      </w:pPr>
      <w:rPr>
        <w:rFonts w:hint="default" w:ascii="Courier New" w:hAnsi="Courier New" w:cs="Courier New"/>
      </w:rPr>
    </w:lvl>
    <w:lvl w:ilvl="8" w:tentative="0">
      <w:start w:val="1"/>
      <w:numFmt w:val="bullet"/>
      <w:lvlText w:val=""/>
      <w:lvlJc w:val="left"/>
      <w:pPr>
        <w:ind w:left="6435" w:hanging="360"/>
      </w:pPr>
      <w:rPr>
        <w:rFonts w:hint="default" w:ascii="Wingdings" w:hAnsi="Wingdings"/>
      </w:rPr>
    </w:lvl>
  </w:abstractNum>
  <w:abstractNum w:abstractNumId="21">
    <w:nsid w:val="0000001D"/>
    <w:multiLevelType w:val="multilevel"/>
    <w:tmpl w:val="0000001D"/>
    <w:lvl w:ilvl="0" w:tentative="0">
      <w:start w:val="4"/>
      <w:numFmt w:val="decimal"/>
      <w:lvlText w:val="%1."/>
      <w:lvlJc w:val="left"/>
      <w:pPr>
        <w:ind w:left="585" w:hanging="585"/>
      </w:pPr>
      <w:rPr>
        <w:rFonts w:hint="default"/>
      </w:rPr>
    </w:lvl>
    <w:lvl w:ilvl="1" w:tentative="0">
      <w:start w:val="2"/>
      <w:numFmt w:val="decimal"/>
      <w:lvlText w:val="%1.%2."/>
      <w:lvlJc w:val="left"/>
      <w:pPr>
        <w:ind w:left="720" w:hanging="720"/>
      </w:pPr>
      <w:rPr>
        <w:rFonts w:hint="default"/>
      </w:rPr>
    </w:lvl>
    <w:lvl w:ilvl="2" w:tentative="0">
      <w:start w:val="5"/>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2">
    <w:nsid w:val="0000001F"/>
    <w:multiLevelType w:val="multilevel"/>
    <w:tmpl w:val="0000001F"/>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3">
    <w:nsid w:val="004A4F31"/>
    <w:multiLevelType w:val="multilevel"/>
    <w:tmpl w:val="004A4F31"/>
    <w:lvl w:ilvl="0" w:tentative="0">
      <w:start w:val="1"/>
      <w:numFmt w:val="decimal"/>
      <w:lvlText w:val="%1."/>
      <w:lvlJc w:val="left"/>
      <w:pPr>
        <w:ind w:left="360" w:hanging="360"/>
      </w:pPr>
      <w:rPr>
        <w:b w:val="0"/>
        <w:bCs/>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4">
    <w:nsid w:val="05541CE0"/>
    <w:multiLevelType w:val="multilevel"/>
    <w:tmpl w:val="05541CE0"/>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5">
    <w:nsid w:val="062E5230"/>
    <w:multiLevelType w:val="multilevel"/>
    <w:tmpl w:val="062E5230"/>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0BB6047B"/>
    <w:multiLevelType w:val="multilevel"/>
    <w:tmpl w:val="0BB6047B"/>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7">
    <w:nsid w:val="16823FDE"/>
    <w:multiLevelType w:val="multilevel"/>
    <w:tmpl w:val="16823FDE"/>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8">
    <w:nsid w:val="1FE6689B"/>
    <w:multiLevelType w:val="multilevel"/>
    <w:tmpl w:val="1FE6689B"/>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9">
    <w:nsid w:val="20494948"/>
    <w:multiLevelType w:val="singleLevel"/>
    <w:tmpl w:val="20494948"/>
    <w:lvl w:ilvl="0" w:tentative="0">
      <w:start w:val="1"/>
      <w:numFmt w:val="bullet"/>
      <w:pStyle w:val="142"/>
      <w:lvlText w:val="."/>
      <w:lvlJc w:val="left"/>
      <w:pPr>
        <w:tabs>
          <w:tab w:val="left" w:pos="1973"/>
        </w:tabs>
        <w:ind w:left="1872" w:hanging="259"/>
      </w:pPr>
      <w:rPr>
        <w:rFonts w:hint="default" w:ascii="Palatino" w:hAnsi="Palatino"/>
      </w:rPr>
    </w:lvl>
  </w:abstractNum>
  <w:abstractNum w:abstractNumId="30">
    <w:nsid w:val="2226360F"/>
    <w:multiLevelType w:val="multilevel"/>
    <w:tmpl w:val="2226360F"/>
    <w:lvl w:ilvl="0" w:tentative="0">
      <w:start w:val="1"/>
      <w:numFmt w:val="decimal"/>
      <w:lvlText w:val="%1"/>
      <w:lvlJc w:val="left"/>
      <w:pPr>
        <w:ind w:left="435" w:hanging="435"/>
      </w:pPr>
      <w:rPr>
        <w:rFonts w:hint="default"/>
        <w:b/>
      </w:rPr>
    </w:lvl>
    <w:lvl w:ilvl="1" w:tentative="0">
      <w:start w:val="2"/>
      <w:numFmt w:val="decimal"/>
      <w:lvlText w:val="%1.%2"/>
      <w:lvlJc w:val="left"/>
      <w:pPr>
        <w:ind w:left="435" w:hanging="435"/>
      </w:pPr>
      <w:rPr>
        <w:rFonts w:hint="default"/>
        <w:b/>
      </w:rPr>
    </w:lvl>
    <w:lvl w:ilvl="2" w:tentative="0">
      <w:start w:val="3"/>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31">
    <w:nsid w:val="33CD1053"/>
    <w:multiLevelType w:val="multilevel"/>
    <w:tmpl w:val="33CD1053"/>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2">
    <w:nsid w:val="3621503C"/>
    <w:multiLevelType w:val="multilevel"/>
    <w:tmpl w:val="3621503C"/>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3">
    <w:nsid w:val="372F56DD"/>
    <w:multiLevelType w:val="multilevel"/>
    <w:tmpl w:val="372F56DD"/>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4">
    <w:nsid w:val="3B001E50"/>
    <w:multiLevelType w:val="multilevel"/>
    <w:tmpl w:val="3B001E5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5">
    <w:nsid w:val="3C3F724F"/>
    <w:multiLevelType w:val="multilevel"/>
    <w:tmpl w:val="3C3F724F"/>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6">
    <w:nsid w:val="448C6190"/>
    <w:multiLevelType w:val="multilevel"/>
    <w:tmpl w:val="448C6190"/>
    <w:lvl w:ilvl="0" w:tentative="0">
      <w:start w:val="1"/>
      <w:numFmt w:val="lowerLetter"/>
      <w:lvlText w:val="%1)"/>
      <w:lvlJc w:val="left"/>
      <w:pPr>
        <w:ind w:left="507" w:hanging="360"/>
      </w:pPr>
      <w:rPr>
        <w:rFonts w:hint="default"/>
      </w:rPr>
    </w:lvl>
    <w:lvl w:ilvl="1" w:tentative="0">
      <w:start w:val="1"/>
      <w:numFmt w:val="lowerLetter"/>
      <w:lvlText w:val="%2."/>
      <w:lvlJc w:val="left"/>
      <w:pPr>
        <w:ind w:left="1227" w:hanging="360"/>
      </w:pPr>
    </w:lvl>
    <w:lvl w:ilvl="2" w:tentative="0">
      <w:start w:val="1"/>
      <w:numFmt w:val="lowerRoman"/>
      <w:lvlText w:val="%3."/>
      <w:lvlJc w:val="right"/>
      <w:pPr>
        <w:ind w:left="1947" w:hanging="180"/>
      </w:pPr>
    </w:lvl>
    <w:lvl w:ilvl="3" w:tentative="0">
      <w:start w:val="1"/>
      <w:numFmt w:val="decimal"/>
      <w:lvlText w:val="%4."/>
      <w:lvlJc w:val="left"/>
      <w:pPr>
        <w:ind w:left="2667" w:hanging="360"/>
      </w:pPr>
    </w:lvl>
    <w:lvl w:ilvl="4" w:tentative="0">
      <w:start w:val="1"/>
      <w:numFmt w:val="lowerLetter"/>
      <w:lvlText w:val="%5."/>
      <w:lvlJc w:val="left"/>
      <w:pPr>
        <w:ind w:left="3387" w:hanging="360"/>
      </w:pPr>
    </w:lvl>
    <w:lvl w:ilvl="5" w:tentative="0">
      <w:start w:val="1"/>
      <w:numFmt w:val="lowerRoman"/>
      <w:lvlText w:val="%6."/>
      <w:lvlJc w:val="right"/>
      <w:pPr>
        <w:ind w:left="4107" w:hanging="180"/>
      </w:pPr>
    </w:lvl>
    <w:lvl w:ilvl="6" w:tentative="0">
      <w:start w:val="1"/>
      <w:numFmt w:val="decimal"/>
      <w:lvlText w:val="%7."/>
      <w:lvlJc w:val="left"/>
      <w:pPr>
        <w:ind w:left="4827" w:hanging="360"/>
      </w:pPr>
    </w:lvl>
    <w:lvl w:ilvl="7" w:tentative="0">
      <w:start w:val="1"/>
      <w:numFmt w:val="lowerLetter"/>
      <w:lvlText w:val="%8."/>
      <w:lvlJc w:val="left"/>
      <w:pPr>
        <w:ind w:left="5547" w:hanging="360"/>
      </w:pPr>
    </w:lvl>
    <w:lvl w:ilvl="8" w:tentative="0">
      <w:start w:val="1"/>
      <w:numFmt w:val="lowerRoman"/>
      <w:lvlText w:val="%9."/>
      <w:lvlJc w:val="right"/>
      <w:pPr>
        <w:ind w:left="6267" w:hanging="180"/>
      </w:pPr>
    </w:lvl>
  </w:abstractNum>
  <w:abstractNum w:abstractNumId="37">
    <w:nsid w:val="5B663270"/>
    <w:multiLevelType w:val="singleLevel"/>
    <w:tmpl w:val="5B663270"/>
    <w:lvl w:ilvl="0" w:tentative="0">
      <w:start w:val="1"/>
      <w:numFmt w:val="bullet"/>
      <w:pStyle w:val="141"/>
      <w:lvlText w:val="–"/>
      <w:lvlJc w:val="left"/>
      <w:pPr>
        <w:tabs>
          <w:tab w:val="left" w:pos="1656"/>
        </w:tabs>
        <w:ind w:left="1613" w:hanging="317"/>
      </w:pPr>
      <w:rPr>
        <w:rFonts w:hint="default" w:ascii="Palatino" w:hAnsi="Palatino"/>
      </w:rPr>
    </w:lvl>
  </w:abstractNum>
  <w:abstractNum w:abstractNumId="38">
    <w:nsid w:val="5F034220"/>
    <w:multiLevelType w:val="multilevel"/>
    <w:tmpl w:val="5F034220"/>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9">
    <w:nsid w:val="61635DBD"/>
    <w:multiLevelType w:val="multilevel"/>
    <w:tmpl w:val="61635DBD"/>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627611A3"/>
    <w:multiLevelType w:val="multilevel"/>
    <w:tmpl w:val="627611A3"/>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41">
    <w:nsid w:val="66953FAE"/>
    <w:multiLevelType w:val="multilevel"/>
    <w:tmpl w:val="66953FA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68530FA4"/>
    <w:multiLevelType w:val="singleLevel"/>
    <w:tmpl w:val="68530FA4"/>
    <w:lvl w:ilvl="0" w:tentative="0">
      <w:start w:val="1"/>
      <w:numFmt w:val="bullet"/>
      <w:pStyle w:val="144"/>
      <w:lvlText w:val="–"/>
      <w:lvlJc w:val="left"/>
      <w:pPr>
        <w:tabs>
          <w:tab w:val="left" w:pos="1656"/>
        </w:tabs>
        <w:ind w:left="1613" w:hanging="317"/>
      </w:pPr>
      <w:rPr>
        <w:rFonts w:hint="default" w:ascii="Palatino" w:hAnsi="Palatino"/>
      </w:rPr>
    </w:lvl>
  </w:abstractNum>
  <w:abstractNum w:abstractNumId="43">
    <w:nsid w:val="68B07431"/>
    <w:multiLevelType w:val="singleLevel"/>
    <w:tmpl w:val="68B07431"/>
    <w:lvl w:ilvl="0" w:tentative="0">
      <w:start w:val="1"/>
      <w:numFmt w:val="bullet"/>
      <w:pStyle w:val="143"/>
      <w:lvlText w:val=""/>
      <w:lvlJc w:val="left"/>
      <w:pPr>
        <w:tabs>
          <w:tab w:val="left" w:pos="1701"/>
        </w:tabs>
        <w:ind w:left="1701" w:hanging="567"/>
      </w:pPr>
      <w:rPr>
        <w:rFonts w:hint="default" w:ascii="Wingdings" w:hAnsi="Wingdings"/>
      </w:rPr>
    </w:lvl>
  </w:abstractNum>
  <w:abstractNum w:abstractNumId="44">
    <w:nsid w:val="6D547275"/>
    <w:multiLevelType w:val="multilevel"/>
    <w:tmpl w:val="6D54727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2"/>
  </w:num>
  <w:num w:numId="4">
    <w:abstractNumId w:val="8"/>
  </w:num>
  <w:num w:numId="5">
    <w:abstractNumId w:val="6"/>
  </w:num>
  <w:num w:numId="6">
    <w:abstractNumId w:val="0"/>
  </w:num>
  <w:num w:numId="7">
    <w:abstractNumId w:val="4"/>
  </w:num>
  <w:num w:numId="8">
    <w:abstractNumId w:val="9"/>
  </w:num>
  <w:num w:numId="9">
    <w:abstractNumId w:val="7"/>
  </w:num>
  <w:num w:numId="10">
    <w:abstractNumId w:val="5"/>
  </w:num>
  <w:num w:numId="11">
    <w:abstractNumId w:val="37"/>
  </w:num>
  <w:num w:numId="12">
    <w:abstractNumId w:val="29"/>
  </w:num>
  <w:num w:numId="13">
    <w:abstractNumId w:val="43"/>
  </w:num>
  <w:num w:numId="14">
    <w:abstractNumId w:val="42"/>
  </w:num>
  <w:num w:numId="15">
    <w:abstractNumId w:val="20"/>
  </w:num>
  <w:num w:numId="16">
    <w:abstractNumId w:val="34"/>
  </w:num>
  <w:num w:numId="17">
    <w:abstractNumId w:val="19"/>
  </w:num>
  <w:num w:numId="18">
    <w:abstractNumId w:val="17"/>
  </w:num>
  <w:num w:numId="19">
    <w:abstractNumId w:val="14"/>
  </w:num>
  <w:num w:numId="20">
    <w:abstractNumId w:val="22"/>
  </w:num>
  <w:num w:numId="21">
    <w:abstractNumId w:val="18"/>
  </w:num>
  <w:num w:numId="22">
    <w:abstractNumId w:val="35"/>
  </w:num>
  <w:num w:numId="23">
    <w:abstractNumId w:val="15"/>
  </w:num>
  <w:num w:numId="24">
    <w:abstractNumId w:val="10"/>
  </w:num>
  <w:num w:numId="25">
    <w:abstractNumId w:val="13"/>
  </w:num>
  <w:num w:numId="26">
    <w:abstractNumId w:val="31"/>
  </w:num>
  <w:num w:numId="27">
    <w:abstractNumId w:val="12"/>
  </w:num>
  <w:num w:numId="28">
    <w:abstractNumId w:val="27"/>
  </w:num>
  <w:num w:numId="29">
    <w:abstractNumId w:val="21"/>
  </w:num>
  <w:num w:numId="30">
    <w:abstractNumId w:val="16"/>
  </w:num>
  <w:num w:numId="31">
    <w:abstractNumId w:val="33"/>
  </w:num>
  <w:num w:numId="32">
    <w:abstractNumId w:val="28"/>
  </w:num>
  <w:num w:numId="33">
    <w:abstractNumId w:val="23"/>
  </w:num>
  <w:num w:numId="34">
    <w:abstractNumId w:val="25"/>
  </w:num>
  <w:num w:numId="35">
    <w:abstractNumId w:val="41"/>
  </w:num>
  <w:num w:numId="36">
    <w:abstractNumId w:val="30"/>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num>
  <w:num w:numId="39">
    <w:abstractNumId w:val="36"/>
  </w:num>
  <w:num w:numId="40">
    <w:abstractNumId w:val="39"/>
  </w:num>
  <w:num w:numId="41">
    <w:abstractNumId w:val="32"/>
  </w:num>
  <w:num w:numId="42">
    <w:abstractNumId w:val="38"/>
  </w:num>
  <w:num w:numId="43">
    <w:abstractNumId w:val="26"/>
  </w:num>
  <w:num w:numId="44">
    <w:abstractNumId w:val="40"/>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A9"/>
    <w:rsid w:val="0000293C"/>
    <w:rsid w:val="00004509"/>
    <w:rsid w:val="000045EE"/>
    <w:rsid w:val="00004733"/>
    <w:rsid w:val="000101D1"/>
    <w:rsid w:val="000121D4"/>
    <w:rsid w:val="00012228"/>
    <w:rsid w:val="0001319A"/>
    <w:rsid w:val="00013F04"/>
    <w:rsid w:val="000140B0"/>
    <w:rsid w:val="00016C15"/>
    <w:rsid w:val="000175F2"/>
    <w:rsid w:val="00017882"/>
    <w:rsid w:val="000203B8"/>
    <w:rsid w:val="000217F9"/>
    <w:rsid w:val="0002299B"/>
    <w:rsid w:val="00024772"/>
    <w:rsid w:val="0002589C"/>
    <w:rsid w:val="00025CBF"/>
    <w:rsid w:val="00031AD2"/>
    <w:rsid w:val="00034192"/>
    <w:rsid w:val="00034430"/>
    <w:rsid w:val="00036DF8"/>
    <w:rsid w:val="000370A9"/>
    <w:rsid w:val="00037234"/>
    <w:rsid w:val="00037E44"/>
    <w:rsid w:val="00040198"/>
    <w:rsid w:val="00040839"/>
    <w:rsid w:val="00041B80"/>
    <w:rsid w:val="000421F8"/>
    <w:rsid w:val="00042A1D"/>
    <w:rsid w:val="00042D56"/>
    <w:rsid w:val="0004667F"/>
    <w:rsid w:val="00047365"/>
    <w:rsid w:val="00047F38"/>
    <w:rsid w:val="00050B2F"/>
    <w:rsid w:val="00051AF4"/>
    <w:rsid w:val="00051CF2"/>
    <w:rsid w:val="00053155"/>
    <w:rsid w:val="00053A19"/>
    <w:rsid w:val="00053DB3"/>
    <w:rsid w:val="000541B9"/>
    <w:rsid w:val="00054304"/>
    <w:rsid w:val="00054A83"/>
    <w:rsid w:val="00054F68"/>
    <w:rsid w:val="00060B34"/>
    <w:rsid w:val="00061E0B"/>
    <w:rsid w:val="000622F4"/>
    <w:rsid w:val="00062403"/>
    <w:rsid w:val="00063AE7"/>
    <w:rsid w:val="00065DA0"/>
    <w:rsid w:val="000661A0"/>
    <w:rsid w:val="00071304"/>
    <w:rsid w:val="000716E3"/>
    <w:rsid w:val="00073066"/>
    <w:rsid w:val="00076D5D"/>
    <w:rsid w:val="00076F3A"/>
    <w:rsid w:val="00081C2B"/>
    <w:rsid w:val="00083403"/>
    <w:rsid w:val="00083733"/>
    <w:rsid w:val="000837B7"/>
    <w:rsid w:val="00083995"/>
    <w:rsid w:val="00083BC2"/>
    <w:rsid w:val="00084A88"/>
    <w:rsid w:val="00085289"/>
    <w:rsid w:val="000858DE"/>
    <w:rsid w:val="00087075"/>
    <w:rsid w:val="000876B8"/>
    <w:rsid w:val="00087C43"/>
    <w:rsid w:val="00090704"/>
    <w:rsid w:val="000915F7"/>
    <w:rsid w:val="00091B0D"/>
    <w:rsid w:val="00093C4B"/>
    <w:rsid w:val="00094010"/>
    <w:rsid w:val="00094C6E"/>
    <w:rsid w:val="00095ACC"/>
    <w:rsid w:val="00096132"/>
    <w:rsid w:val="000970DF"/>
    <w:rsid w:val="000970F6"/>
    <w:rsid w:val="0009712A"/>
    <w:rsid w:val="000A039B"/>
    <w:rsid w:val="000A095F"/>
    <w:rsid w:val="000A1D4F"/>
    <w:rsid w:val="000A29CD"/>
    <w:rsid w:val="000A46B0"/>
    <w:rsid w:val="000A5098"/>
    <w:rsid w:val="000A7060"/>
    <w:rsid w:val="000A79F3"/>
    <w:rsid w:val="000B036F"/>
    <w:rsid w:val="000B2BBB"/>
    <w:rsid w:val="000B35AC"/>
    <w:rsid w:val="000B3BE3"/>
    <w:rsid w:val="000B3CBA"/>
    <w:rsid w:val="000B4E5F"/>
    <w:rsid w:val="000B62DE"/>
    <w:rsid w:val="000B6EC0"/>
    <w:rsid w:val="000C029C"/>
    <w:rsid w:val="000C063F"/>
    <w:rsid w:val="000C09FF"/>
    <w:rsid w:val="000C253B"/>
    <w:rsid w:val="000C42CE"/>
    <w:rsid w:val="000C5412"/>
    <w:rsid w:val="000C595C"/>
    <w:rsid w:val="000C6A9C"/>
    <w:rsid w:val="000C6E5C"/>
    <w:rsid w:val="000D1DB0"/>
    <w:rsid w:val="000D2795"/>
    <w:rsid w:val="000D5D0E"/>
    <w:rsid w:val="000D6D9F"/>
    <w:rsid w:val="000D7E5E"/>
    <w:rsid w:val="000E0F74"/>
    <w:rsid w:val="000E2C3C"/>
    <w:rsid w:val="000E2F8B"/>
    <w:rsid w:val="000E3348"/>
    <w:rsid w:val="000E73C8"/>
    <w:rsid w:val="000E7804"/>
    <w:rsid w:val="000E7987"/>
    <w:rsid w:val="000E7E25"/>
    <w:rsid w:val="000F098A"/>
    <w:rsid w:val="000F0F84"/>
    <w:rsid w:val="000F3343"/>
    <w:rsid w:val="000F43EE"/>
    <w:rsid w:val="000F52F7"/>
    <w:rsid w:val="000F75CF"/>
    <w:rsid w:val="000F78DF"/>
    <w:rsid w:val="000F79FE"/>
    <w:rsid w:val="000F7AD0"/>
    <w:rsid w:val="000F7F3D"/>
    <w:rsid w:val="00100229"/>
    <w:rsid w:val="001002BA"/>
    <w:rsid w:val="00100BC0"/>
    <w:rsid w:val="00100F8F"/>
    <w:rsid w:val="0010362E"/>
    <w:rsid w:val="00105A02"/>
    <w:rsid w:val="00105BF2"/>
    <w:rsid w:val="0010681F"/>
    <w:rsid w:val="00107B15"/>
    <w:rsid w:val="00110519"/>
    <w:rsid w:val="00112B38"/>
    <w:rsid w:val="00112BE5"/>
    <w:rsid w:val="0011492A"/>
    <w:rsid w:val="00114C6C"/>
    <w:rsid w:val="00115B13"/>
    <w:rsid w:val="00115CF0"/>
    <w:rsid w:val="001165D7"/>
    <w:rsid w:val="001171E5"/>
    <w:rsid w:val="0012162B"/>
    <w:rsid w:val="00121DD4"/>
    <w:rsid w:val="00122FCE"/>
    <w:rsid w:val="0012464E"/>
    <w:rsid w:val="00124760"/>
    <w:rsid w:val="001261A9"/>
    <w:rsid w:val="00126EFA"/>
    <w:rsid w:val="00127EE8"/>
    <w:rsid w:val="001310DF"/>
    <w:rsid w:val="001311F5"/>
    <w:rsid w:val="00131267"/>
    <w:rsid w:val="001315EB"/>
    <w:rsid w:val="00132011"/>
    <w:rsid w:val="001342A3"/>
    <w:rsid w:val="0013455A"/>
    <w:rsid w:val="00134B1F"/>
    <w:rsid w:val="00135099"/>
    <w:rsid w:val="00135299"/>
    <w:rsid w:val="001362D4"/>
    <w:rsid w:val="001364CF"/>
    <w:rsid w:val="00137041"/>
    <w:rsid w:val="00140A2F"/>
    <w:rsid w:val="00141496"/>
    <w:rsid w:val="001416BE"/>
    <w:rsid w:val="001423C9"/>
    <w:rsid w:val="0014265F"/>
    <w:rsid w:val="001427F1"/>
    <w:rsid w:val="001429E4"/>
    <w:rsid w:val="00143729"/>
    <w:rsid w:val="00144A29"/>
    <w:rsid w:val="00144AAB"/>
    <w:rsid w:val="00144DB9"/>
    <w:rsid w:val="00145B4A"/>
    <w:rsid w:val="0015303E"/>
    <w:rsid w:val="0015327B"/>
    <w:rsid w:val="00157CE9"/>
    <w:rsid w:val="00160153"/>
    <w:rsid w:val="001635E9"/>
    <w:rsid w:val="00163D41"/>
    <w:rsid w:val="00164C94"/>
    <w:rsid w:val="0016505D"/>
    <w:rsid w:val="00165092"/>
    <w:rsid w:val="00165F17"/>
    <w:rsid w:val="00166223"/>
    <w:rsid w:val="001666F0"/>
    <w:rsid w:val="00167357"/>
    <w:rsid w:val="00167A0E"/>
    <w:rsid w:val="00171D8B"/>
    <w:rsid w:val="00173C4F"/>
    <w:rsid w:val="00174D26"/>
    <w:rsid w:val="0017714F"/>
    <w:rsid w:val="0018082D"/>
    <w:rsid w:val="00181FCE"/>
    <w:rsid w:val="00184109"/>
    <w:rsid w:val="0018418D"/>
    <w:rsid w:val="001857C0"/>
    <w:rsid w:val="001867F5"/>
    <w:rsid w:val="0018760B"/>
    <w:rsid w:val="00187AA8"/>
    <w:rsid w:val="00192105"/>
    <w:rsid w:val="0019326D"/>
    <w:rsid w:val="00194397"/>
    <w:rsid w:val="0019578E"/>
    <w:rsid w:val="00195F77"/>
    <w:rsid w:val="0019797A"/>
    <w:rsid w:val="001A1977"/>
    <w:rsid w:val="001A246A"/>
    <w:rsid w:val="001A363C"/>
    <w:rsid w:val="001A3B78"/>
    <w:rsid w:val="001A4096"/>
    <w:rsid w:val="001A55DB"/>
    <w:rsid w:val="001A6161"/>
    <w:rsid w:val="001A6421"/>
    <w:rsid w:val="001A6C28"/>
    <w:rsid w:val="001B089E"/>
    <w:rsid w:val="001B1397"/>
    <w:rsid w:val="001B25B6"/>
    <w:rsid w:val="001B4331"/>
    <w:rsid w:val="001B4660"/>
    <w:rsid w:val="001B60A8"/>
    <w:rsid w:val="001B6A45"/>
    <w:rsid w:val="001B73F7"/>
    <w:rsid w:val="001B7937"/>
    <w:rsid w:val="001B7B90"/>
    <w:rsid w:val="001B7C21"/>
    <w:rsid w:val="001B7D07"/>
    <w:rsid w:val="001C10CD"/>
    <w:rsid w:val="001C2927"/>
    <w:rsid w:val="001C314B"/>
    <w:rsid w:val="001C3BB4"/>
    <w:rsid w:val="001C507D"/>
    <w:rsid w:val="001C5251"/>
    <w:rsid w:val="001C597C"/>
    <w:rsid w:val="001C5A10"/>
    <w:rsid w:val="001C6989"/>
    <w:rsid w:val="001D0626"/>
    <w:rsid w:val="001D097E"/>
    <w:rsid w:val="001D1A43"/>
    <w:rsid w:val="001D360F"/>
    <w:rsid w:val="001D4444"/>
    <w:rsid w:val="001D45B8"/>
    <w:rsid w:val="001D45E9"/>
    <w:rsid w:val="001D4E13"/>
    <w:rsid w:val="001D5681"/>
    <w:rsid w:val="001D58F3"/>
    <w:rsid w:val="001D593D"/>
    <w:rsid w:val="001D5B74"/>
    <w:rsid w:val="001D67CD"/>
    <w:rsid w:val="001D775D"/>
    <w:rsid w:val="001E03B7"/>
    <w:rsid w:val="001E0EF3"/>
    <w:rsid w:val="001E1398"/>
    <w:rsid w:val="001E36E8"/>
    <w:rsid w:val="001E490D"/>
    <w:rsid w:val="001E4A18"/>
    <w:rsid w:val="001E59E3"/>
    <w:rsid w:val="001E675B"/>
    <w:rsid w:val="001E680D"/>
    <w:rsid w:val="001E6935"/>
    <w:rsid w:val="001F16A2"/>
    <w:rsid w:val="001F1F8A"/>
    <w:rsid w:val="001F2528"/>
    <w:rsid w:val="001F3FB8"/>
    <w:rsid w:val="001F42DB"/>
    <w:rsid w:val="001F4E98"/>
    <w:rsid w:val="001F58F3"/>
    <w:rsid w:val="001F5E95"/>
    <w:rsid w:val="001F61FB"/>
    <w:rsid w:val="001F65AA"/>
    <w:rsid w:val="001F7D99"/>
    <w:rsid w:val="002001E7"/>
    <w:rsid w:val="00200C60"/>
    <w:rsid w:val="002028FD"/>
    <w:rsid w:val="00202DF5"/>
    <w:rsid w:val="00202E0D"/>
    <w:rsid w:val="0020466C"/>
    <w:rsid w:val="00204733"/>
    <w:rsid w:val="00205B98"/>
    <w:rsid w:val="0020674F"/>
    <w:rsid w:val="00212BE6"/>
    <w:rsid w:val="002139A4"/>
    <w:rsid w:val="00213DA2"/>
    <w:rsid w:val="00213E26"/>
    <w:rsid w:val="00215AD1"/>
    <w:rsid w:val="00216640"/>
    <w:rsid w:val="00216F48"/>
    <w:rsid w:val="002177EF"/>
    <w:rsid w:val="00222394"/>
    <w:rsid w:val="00223657"/>
    <w:rsid w:val="0022431C"/>
    <w:rsid w:val="00224339"/>
    <w:rsid w:val="0022486A"/>
    <w:rsid w:val="00224B82"/>
    <w:rsid w:val="002270B9"/>
    <w:rsid w:val="00227A6D"/>
    <w:rsid w:val="00231C32"/>
    <w:rsid w:val="00232204"/>
    <w:rsid w:val="00232C20"/>
    <w:rsid w:val="00232D4B"/>
    <w:rsid w:val="002331ED"/>
    <w:rsid w:val="00235432"/>
    <w:rsid w:val="0023577F"/>
    <w:rsid w:val="002359C0"/>
    <w:rsid w:val="0023690E"/>
    <w:rsid w:val="00236F4B"/>
    <w:rsid w:val="00243595"/>
    <w:rsid w:val="00243F59"/>
    <w:rsid w:val="002443A6"/>
    <w:rsid w:val="0024592E"/>
    <w:rsid w:val="002459ED"/>
    <w:rsid w:val="00246EE4"/>
    <w:rsid w:val="00247493"/>
    <w:rsid w:val="002511DE"/>
    <w:rsid w:val="0025348C"/>
    <w:rsid w:val="0025387E"/>
    <w:rsid w:val="00254502"/>
    <w:rsid w:val="00254B94"/>
    <w:rsid w:val="00254D88"/>
    <w:rsid w:val="00254F88"/>
    <w:rsid w:val="00255DD1"/>
    <w:rsid w:val="00256B52"/>
    <w:rsid w:val="0025713F"/>
    <w:rsid w:val="0026255D"/>
    <w:rsid w:val="00262745"/>
    <w:rsid w:val="00262CA5"/>
    <w:rsid w:val="00262F63"/>
    <w:rsid w:val="00263C28"/>
    <w:rsid w:val="00263CD3"/>
    <w:rsid w:val="002641E0"/>
    <w:rsid w:val="002644CA"/>
    <w:rsid w:val="00264C7C"/>
    <w:rsid w:val="002651BF"/>
    <w:rsid w:val="00266771"/>
    <w:rsid w:val="00267537"/>
    <w:rsid w:val="00267838"/>
    <w:rsid w:val="00270E13"/>
    <w:rsid w:val="002746FA"/>
    <w:rsid w:val="002750AE"/>
    <w:rsid w:val="00275D6C"/>
    <w:rsid w:val="00277CBA"/>
    <w:rsid w:val="00280E3B"/>
    <w:rsid w:val="00281A22"/>
    <w:rsid w:val="00281BC7"/>
    <w:rsid w:val="00281EF8"/>
    <w:rsid w:val="002823CA"/>
    <w:rsid w:val="0028408C"/>
    <w:rsid w:val="00284188"/>
    <w:rsid w:val="002841EE"/>
    <w:rsid w:val="002845F7"/>
    <w:rsid w:val="002848B0"/>
    <w:rsid w:val="00285C0D"/>
    <w:rsid w:val="00286B58"/>
    <w:rsid w:val="00287DCF"/>
    <w:rsid w:val="0029129F"/>
    <w:rsid w:val="002935AA"/>
    <w:rsid w:val="002940F7"/>
    <w:rsid w:val="00294DF2"/>
    <w:rsid w:val="002A0835"/>
    <w:rsid w:val="002A28E3"/>
    <w:rsid w:val="002A3DF8"/>
    <w:rsid w:val="002A3FD7"/>
    <w:rsid w:val="002A6396"/>
    <w:rsid w:val="002A6D4B"/>
    <w:rsid w:val="002B0A80"/>
    <w:rsid w:val="002B0C3C"/>
    <w:rsid w:val="002B166C"/>
    <w:rsid w:val="002B1B6A"/>
    <w:rsid w:val="002B2032"/>
    <w:rsid w:val="002B2CBF"/>
    <w:rsid w:val="002B31B9"/>
    <w:rsid w:val="002B359A"/>
    <w:rsid w:val="002B44DB"/>
    <w:rsid w:val="002B69AC"/>
    <w:rsid w:val="002C0B6A"/>
    <w:rsid w:val="002C1140"/>
    <w:rsid w:val="002C13B5"/>
    <w:rsid w:val="002C27D2"/>
    <w:rsid w:val="002C325F"/>
    <w:rsid w:val="002C3C99"/>
    <w:rsid w:val="002C566D"/>
    <w:rsid w:val="002C615B"/>
    <w:rsid w:val="002C7E31"/>
    <w:rsid w:val="002D0C48"/>
    <w:rsid w:val="002D2360"/>
    <w:rsid w:val="002D38C9"/>
    <w:rsid w:val="002D4564"/>
    <w:rsid w:val="002D45AA"/>
    <w:rsid w:val="002D52D0"/>
    <w:rsid w:val="002D56C9"/>
    <w:rsid w:val="002D725E"/>
    <w:rsid w:val="002D75A2"/>
    <w:rsid w:val="002E18B8"/>
    <w:rsid w:val="002E2EE1"/>
    <w:rsid w:val="002E3D50"/>
    <w:rsid w:val="002E3D5C"/>
    <w:rsid w:val="002E41AB"/>
    <w:rsid w:val="002E58AA"/>
    <w:rsid w:val="002E5FC8"/>
    <w:rsid w:val="002E60EF"/>
    <w:rsid w:val="002E6402"/>
    <w:rsid w:val="002E6A8C"/>
    <w:rsid w:val="002F5825"/>
    <w:rsid w:val="00300E91"/>
    <w:rsid w:val="003053C8"/>
    <w:rsid w:val="00306322"/>
    <w:rsid w:val="003104D3"/>
    <w:rsid w:val="0031081E"/>
    <w:rsid w:val="00311648"/>
    <w:rsid w:val="00311879"/>
    <w:rsid w:val="00311B6A"/>
    <w:rsid w:val="00313756"/>
    <w:rsid w:val="00315418"/>
    <w:rsid w:val="003156C2"/>
    <w:rsid w:val="003159FA"/>
    <w:rsid w:val="00315E00"/>
    <w:rsid w:val="0031690E"/>
    <w:rsid w:val="003171DF"/>
    <w:rsid w:val="0031722B"/>
    <w:rsid w:val="003175F4"/>
    <w:rsid w:val="003250A6"/>
    <w:rsid w:val="00330191"/>
    <w:rsid w:val="00331006"/>
    <w:rsid w:val="003340B7"/>
    <w:rsid w:val="00334B1A"/>
    <w:rsid w:val="00336975"/>
    <w:rsid w:val="00337C9E"/>
    <w:rsid w:val="003400AB"/>
    <w:rsid w:val="003404A2"/>
    <w:rsid w:val="00340D29"/>
    <w:rsid w:val="00341151"/>
    <w:rsid w:val="00341743"/>
    <w:rsid w:val="00344043"/>
    <w:rsid w:val="003448C0"/>
    <w:rsid w:val="00346F73"/>
    <w:rsid w:val="0034752D"/>
    <w:rsid w:val="00347A02"/>
    <w:rsid w:val="00347A14"/>
    <w:rsid w:val="00347FB6"/>
    <w:rsid w:val="003502DA"/>
    <w:rsid w:val="003533EE"/>
    <w:rsid w:val="00353EB8"/>
    <w:rsid w:val="0035459F"/>
    <w:rsid w:val="00354EAD"/>
    <w:rsid w:val="003578CC"/>
    <w:rsid w:val="00357CB3"/>
    <w:rsid w:val="00357DE1"/>
    <w:rsid w:val="003600E5"/>
    <w:rsid w:val="0036180B"/>
    <w:rsid w:val="00361E63"/>
    <w:rsid w:val="003621E0"/>
    <w:rsid w:val="0036243D"/>
    <w:rsid w:val="00362F79"/>
    <w:rsid w:val="00363151"/>
    <w:rsid w:val="00363240"/>
    <w:rsid w:val="00364066"/>
    <w:rsid w:val="003643E1"/>
    <w:rsid w:val="003645F8"/>
    <w:rsid w:val="00364EED"/>
    <w:rsid w:val="003654DC"/>
    <w:rsid w:val="003655FA"/>
    <w:rsid w:val="00366935"/>
    <w:rsid w:val="00366C47"/>
    <w:rsid w:val="00366FF8"/>
    <w:rsid w:val="003701FD"/>
    <w:rsid w:val="0037155D"/>
    <w:rsid w:val="00372676"/>
    <w:rsid w:val="00374BA5"/>
    <w:rsid w:val="00375C75"/>
    <w:rsid w:val="00376BD1"/>
    <w:rsid w:val="00376E81"/>
    <w:rsid w:val="003771FA"/>
    <w:rsid w:val="0038002E"/>
    <w:rsid w:val="003815BD"/>
    <w:rsid w:val="00381AAF"/>
    <w:rsid w:val="00382BEC"/>
    <w:rsid w:val="00382DC4"/>
    <w:rsid w:val="0038315B"/>
    <w:rsid w:val="003848C1"/>
    <w:rsid w:val="00384F41"/>
    <w:rsid w:val="00385B70"/>
    <w:rsid w:val="00386174"/>
    <w:rsid w:val="00387FBB"/>
    <w:rsid w:val="0039040E"/>
    <w:rsid w:val="00391C8A"/>
    <w:rsid w:val="0039215E"/>
    <w:rsid w:val="00392C16"/>
    <w:rsid w:val="003937DE"/>
    <w:rsid w:val="003939EF"/>
    <w:rsid w:val="003945BB"/>
    <w:rsid w:val="00396522"/>
    <w:rsid w:val="003979AF"/>
    <w:rsid w:val="003A1B44"/>
    <w:rsid w:val="003A2A1F"/>
    <w:rsid w:val="003A2A45"/>
    <w:rsid w:val="003A34F0"/>
    <w:rsid w:val="003A3680"/>
    <w:rsid w:val="003A4816"/>
    <w:rsid w:val="003A62CA"/>
    <w:rsid w:val="003B0E05"/>
    <w:rsid w:val="003B2271"/>
    <w:rsid w:val="003B485C"/>
    <w:rsid w:val="003B5A9F"/>
    <w:rsid w:val="003C1EDC"/>
    <w:rsid w:val="003C2F8E"/>
    <w:rsid w:val="003C33DC"/>
    <w:rsid w:val="003C6E25"/>
    <w:rsid w:val="003C7726"/>
    <w:rsid w:val="003C7A39"/>
    <w:rsid w:val="003C7B4B"/>
    <w:rsid w:val="003C7E0A"/>
    <w:rsid w:val="003D0596"/>
    <w:rsid w:val="003D10BA"/>
    <w:rsid w:val="003D263A"/>
    <w:rsid w:val="003D619A"/>
    <w:rsid w:val="003E3054"/>
    <w:rsid w:val="003E404C"/>
    <w:rsid w:val="003E4210"/>
    <w:rsid w:val="003E4528"/>
    <w:rsid w:val="003E470C"/>
    <w:rsid w:val="003E6EA0"/>
    <w:rsid w:val="003E7473"/>
    <w:rsid w:val="003E7846"/>
    <w:rsid w:val="003F210F"/>
    <w:rsid w:val="003F30F3"/>
    <w:rsid w:val="003F334A"/>
    <w:rsid w:val="003F39FA"/>
    <w:rsid w:val="003F3FE3"/>
    <w:rsid w:val="003F4111"/>
    <w:rsid w:val="003F7578"/>
    <w:rsid w:val="003F77FC"/>
    <w:rsid w:val="003F7E58"/>
    <w:rsid w:val="00401CA3"/>
    <w:rsid w:val="0040367C"/>
    <w:rsid w:val="004050FE"/>
    <w:rsid w:val="0041284C"/>
    <w:rsid w:val="00412907"/>
    <w:rsid w:val="00413236"/>
    <w:rsid w:val="0041333D"/>
    <w:rsid w:val="004145D6"/>
    <w:rsid w:val="00414817"/>
    <w:rsid w:val="00415BF9"/>
    <w:rsid w:val="00416F39"/>
    <w:rsid w:val="00417D37"/>
    <w:rsid w:val="0042029E"/>
    <w:rsid w:val="00420798"/>
    <w:rsid w:val="0042234C"/>
    <w:rsid w:val="00422E83"/>
    <w:rsid w:val="00423858"/>
    <w:rsid w:val="00423A62"/>
    <w:rsid w:val="004247C0"/>
    <w:rsid w:val="00425471"/>
    <w:rsid w:val="0042660A"/>
    <w:rsid w:val="00427493"/>
    <w:rsid w:val="00430B13"/>
    <w:rsid w:val="004319F3"/>
    <w:rsid w:val="004323E7"/>
    <w:rsid w:val="0043270D"/>
    <w:rsid w:val="004357E3"/>
    <w:rsid w:val="00436C38"/>
    <w:rsid w:val="00440BCA"/>
    <w:rsid w:val="0044135E"/>
    <w:rsid w:val="004420DD"/>
    <w:rsid w:val="00442A36"/>
    <w:rsid w:val="0044470C"/>
    <w:rsid w:val="00445D95"/>
    <w:rsid w:val="00445E11"/>
    <w:rsid w:val="00446D9D"/>
    <w:rsid w:val="004505B0"/>
    <w:rsid w:val="00450F99"/>
    <w:rsid w:val="00451BAC"/>
    <w:rsid w:val="0045363E"/>
    <w:rsid w:val="0045364A"/>
    <w:rsid w:val="004536FF"/>
    <w:rsid w:val="0045421E"/>
    <w:rsid w:val="00454622"/>
    <w:rsid w:val="00454972"/>
    <w:rsid w:val="00454BD4"/>
    <w:rsid w:val="00454C55"/>
    <w:rsid w:val="00456E05"/>
    <w:rsid w:val="00456F5C"/>
    <w:rsid w:val="004600C8"/>
    <w:rsid w:val="00461499"/>
    <w:rsid w:val="0046230E"/>
    <w:rsid w:val="00462C6B"/>
    <w:rsid w:val="00463328"/>
    <w:rsid w:val="00463A7C"/>
    <w:rsid w:val="004640A7"/>
    <w:rsid w:val="00465B79"/>
    <w:rsid w:val="004660F8"/>
    <w:rsid w:val="004662BB"/>
    <w:rsid w:val="0046646E"/>
    <w:rsid w:val="00470C87"/>
    <w:rsid w:val="00472641"/>
    <w:rsid w:val="00472FBA"/>
    <w:rsid w:val="00474F81"/>
    <w:rsid w:val="004773C0"/>
    <w:rsid w:val="004805BB"/>
    <w:rsid w:val="00480E99"/>
    <w:rsid w:val="00481866"/>
    <w:rsid w:val="0048250E"/>
    <w:rsid w:val="00482E1A"/>
    <w:rsid w:val="004834FD"/>
    <w:rsid w:val="00483A11"/>
    <w:rsid w:val="00483D19"/>
    <w:rsid w:val="00484305"/>
    <w:rsid w:val="004844E4"/>
    <w:rsid w:val="00485330"/>
    <w:rsid w:val="00487DF0"/>
    <w:rsid w:val="00487F6D"/>
    <w:rsid w:val="004904A9"/>
    <w:rsid w:val="00492F42"/>
    <w:rsid w:val="00495108"/>
    <w:rsid w:val="004955D5"/>
    <w:rsid w:val="00496861"/>
    <w:rsid w:val="00496B1C"/>
    <w:rsid w:val="00497584"/>
    <w:rsid w:val="004A008E"/>
    <w:rsid w:val="004A05FC"/>
    <w:rsid w:val="004A178B"/>
    <w:rsid w:val="004A1D4D"/>
    <w:rsid w:val="004A3C2B"/>
    <w:rsid w:val="004A59E9"/>
    <w:rsid w:val="004A5D58"/>
    <w:rsid w:val="004A6219"/>
    <w:rsid w:val="004A6F0F"/>
    <w:rsid w:val="004B0C6E"/>
    <w:rsid w:val="004B2682"/>
    <w:rsid w:val="004B2C83"/>
    <w:rsid w:val="004B3874"/>
    <w:rsid w:val="004B5774"/>
    <w:rsid w:val="004B5CBF"/>
    <w:rsid w:val="004B76D7"/>
    <w:rsid w:val="004C1A20"/>
    <w:rsid w:val="004C3A3D"/>
    <w:rsid w:val="004C3D90"/>
    <w:rsid w:val="004C592F"/>
    <w:rsid w:val="004C61EC"/>
    <w:rsid w:val="004C6D85"/>
    <w:rsid w:val="004D208F"/>
    <w:rsid w:val="004D2C0E"/>
    <w:rsid w:val="004D342A"/>
    <w:rsid w:val="004D3BF8"/>
    <w:rsid w:val="004D418B"/>
    <w:rsid w:val="004D5352"/>
    <w:rsid w:val="004E10A5"/>
    <w:rsid w:val="004E204F"/>
    <w:rsid w:val="004E21AE"/>
    <w:rsid w:val="004E3EBD"/>
    <w:rsid w:val="004E4726"/>
    <w:rsid w:val="004E5B6E"/>
    <w:rsid w:val="004E6C46"/>
    <w:rsid w:val="004E77BB"/>
    <w:rsid w:val="004E787E"/>
    <w:rsid w:val="004F506A"/>
    <w:rsid w:val="004F62CF"/>
    <w:rsid w:val="0050029B"/>
    <w:rsid w:val="00501BB8"/>
    <w:rsid w:val="00504A3A"/>
    <w:rsid w:val="00504CE1"/>
    <w:rsid w:val="005067F6"/>
    <w:rsid w:val="00506DCF"/>
    <w:rsid w:val="00506E8A"/>
    <w:rsid w:val="00507835"/>
    <w:rsid w:val="005103B4"/>
    <w:rsid w:val="005110BA"/>
    <w:rsid w:val="00511893"/>
    <w:rsid w:val="005118F3"/>
    <w:rsid w:val="00511C2B"/>
    <w:rsid w:val="00512508"/>
    <w:rsid w:val="00513056"/>
    <w:rsid w:val="00520221"/>
    <w:rsid w:val="0052056C"/>
    <w:rsid w:val="005213F3"/>
    <w:rsid w:val="0052357A"/>
    <w:rsid w:val="00523693"/>
    <w:rsid w:val="00523DFC"/>
    <w:rsid w:val="0052477D"/>
    <w:rsid w:val="00525BC5"/>
    <w:rsid w:val="00525BF7"/>
    <w:rsid w:val="0052600A"/>
    <w:rsid w:val="00526A45"/>
    <w:rsid w:val="005271EC"/>
    <w:rsid w:val="00531D53"/>
    <w:rsid w:val="005321EF"/>
    <w:rsid w:val="00532AA6"/>
    <w:rsid w:val="005331B7"/>
    <w:rsid w:val="00534181"/>
    <w:rsid w:val="005347A7"/>
    <w:rsid w:val="00534E24"/>
    <w:rsid w:val="005357AC"/>
    <w:rsid w:val="005366A6"/>
    <w:rsid w:val="00536ACC"/>
    <w:rsid w:val="00540CFA"/>
    <w:rsid w:val="0054257C"/>
    <w:rsid w:val="005429F1"/>
    <w:rsid w:val="00543329"/>
    <w:rsid w:val="00543C8C"/>
    <w:rsid w:val="005444E5"/>
    <w:rsid w:val="005462DE"/>
    <w:rsid w:val="0055046A"/>
    <w:rsid w:val="00550C3E"/>
    <w:rsid w:val="00555212"/>
    <w:rsid w:val="00555286"/>
    <w:rsid w:val="00561B03"/>
    <w:rsid w:val="00562493"/>
    <w:rsid w:val="005638BA"/>
    <w:rsid w:val="0056597D"/>
    <w:rsid w:val="00566AFF"/>
    <w:rsid w:val="0056739F"/>
    <w:rsid w:val="005718B8"/>
    <w:rsid w:val="0057263F"/>
    <w:rsid w:val="00572EFB"/>
    <w:rsid w:val="0057302B"/>
    <w:rsid w:val="00574EBA"/>
    <w:rsid w:val="00574EC0"/>
    <w:rsid w:val="00575A81"/>
    <w:rsid w:val="0057671B"/>
    <w:rsid w:val="005778B3"/>
    <w:rsid w:val="00580FDE"/>
    <w:rsid w:val="00582449"/>
    <w:rsid w:val="00582AF9"/>
    <w:rsid w:val="005843F4"/>
    <w:rsid w:val="0058592F"/>
    <w:rsid w:val="00587F43"/>
    <w:rsid w:val="00590815"/>
    <w:rsid w:val="00593D1F"/>
    <w:rsid w:val="0059527B"/>
    <w:rsid w:val="00595B2B"/>
    <w:rsid w:val="005A170C"/>
    <w:rsid w:val="005A2B36"/>
    <w:rsid w:val="005A2C7C"/>
    <w:rsid w:val="005A4AF2"/>
    <w:rsid w:val="005A4C4C"/>
    <w:rsid w:val="005A542A"/>
    <w:rsid w:val="005A5513"/>
    <w:rsid w:val="005A5ECB"/>
    <w:rsid w:val="005A6FC0"/>
    <w:rsid w:val="005A73E8"/>
    <w:rsid w:val="005A76DB"/>
    <w:rsid w:val="005B0161"/>
    <w:rsid w:val="005B062D"/>
    <w:rsid w:val="005B1004"/>
    <w:rsid w:val="005B2EF2"/>
    <w:rsid w:val="005B3ABC"/>
    <w:rsid w:val="005B417D"/>
    <w:rsid w:val="005B42BA"/>
    <w:rsid w:val="005B5B49"/>
    <w:rsid w:val="005B5EDC"/>
    <w:rsid w:val="005B6908"/>
    <w:rsid w:val="005B6CF6"/>
    <w:rsid w:val="005B72DB"/>
    <w:rsid w:val="005C0023"/>
    <w:rsid w:val="005C00F6"/>
    <w:rsid w:val="005C1642"/>
    <w:rsid w:val="005C2172"/>
    <w:rsid w:val="005C295A"/>
    <w:rsid w:val="005C333F"/>
    <w:rsid w:val="005C54E4"/>
    <w:rsid w:val="005C61F2"/>
    <w:rsid w:val="005C6273"/>
    <w:rsid w:val="005C651D"/>
    <w:rsid w:val="005C6B1F"/>
    <w:rsid w:val="005C6CD4"/>
    <w:rsid w:val="005D001D"/>
    <w:rsid w:val="005D04A3"/>
    <w:rsid w:val="005D0674"/>
    <w:rsid w:val="005D2404"/>
    <w:rsid w:val="005D2FBF"/>
    <w:rsid w:val="005D5064"/>
    <w:rsid w:val="005D5E1F"/>
    <w:rsid w:val="005D5F0E"/>
    <w:rsid w:val="005E0A67"/>
    <w:rsid w:val="005E0F3B"/>
    <w:rsid w:val="005E2CAF"/>
    <w:rsid w:val="005E33D4"/>
    <w:rsid w:val="005E4594"/>
    <w:rsid w:val="005E475F"/>
    <w:rsid w:val="005E5BB7"/>
    <w:rsid w:val="005E5D22"/>
    <w:rsid w:val="005E7B06"/>
    <w:rsid w:val="005F17C1"/>
    <w:rsid w:val="005F1B9F"/>
    <w:rsid w:val="005F2922"/>
    <w:rsid w:val="005F425D"/>
    <w:rsid w:val="005F5CAC"/>
    <w:rsid w:val="005F792A"/>
    <w:rsid w:val="0060085D"/>
    <w:rsid w:val="00600F86"/>
    <w:rsid w:val="00601C6A"/>
    <w:rsid w:val="006024C0"/>
    <w:rsid w:val="0060253E"/>
    <w:rsid w:val="00604AD8"/>
    <w:rsid w:val="00604CD9"/>
    <w:rsid w:val="00604D26"/>
    <w:rsid w:val="0060722E"/>
    <w:rsid w:val="00607781"/>
    <w:rsid w:val="00610152"/>
    <w:rsid w:val="00611FBC"/>
    <w:rsid w:val="00612005"/>
    <w:rsid w:val="00612D67"/>
    <w:rsid w:val="00613683"/>
    <w:rsid w:val="0061458A"/>
    <w:rsid w:val="0061503B"/>
    <w:rsid w:val="00615246"/>
    <w:rsid w:val="00615C21"/>
    <w:rsid w:val="00617370"/>
    <w:rsid w:val="006204E2"/>
    <w:rsid w:val="006214B6"/>
    <w:rsid w:val="006224F8"/>
    <w:rsid w:val="00622DF8"/>
    <w:rsid w:val="0062402E"/>
    <w:rsid w:val="0062488A"/>
    <w:rsid w:val="00624FC0"/>
    <w:rsid w:val="006276A7"/>
    <w:rsid w:val="00627CB4"/>
    <w:rsid w:val="006300D7"/>
    <w:rsid w:val="00630ED3"/>
    <w:rsid w:val="0063246B"/>
    <w:rsid w:val="00632630"/>
    <w:rsid w:val="00632B02"/>
    <w:rsid w:val="00632C2E"/>
    <w:rsid w:val="0063312E"/>
    <w:rsid w:val="0063415B"/>
    <w:rsid w:val="00634647"/>
    <w:rsid w:val="00637B24"/>
    <w:rsid w:val="00637E5F"/>
    <w:rsid w:val="006405D8"/>
    <w:rsid w:val="00640629"/>
    <w:rsid w:val="00641295"/>
    <w:rsid w:val="006418A4"/>
    <w:rsid w:val="0064207A"/>
    <w:rsid w:val="006422F2"/>
    <w:rsid w:val="0064529C"/>
    <w:rsid w:val="00645A1B"/>
    <w:rsid w:val="00646AF1"/>
    <w:rsid w:val="006515DA"/>
    <w:rsid w:val="00652233"/>
    <w:rsid w:val="0065310D"/>
    <w:rsid w:val="00653263"/>
    <w:rsid w:val="00653B28"/>
    <w:rsid w:val="00654594"/>
    <w:rsid w:val="00655026"/>
    <w:rsid w:val="006552D5"/>
    <w:rsid w:val="006570A2"/>
    <w:rsid w:val="006600CF"/>
    <w:rsid w:val="0066035A"/>
    <w:rsid w:val="00660BF2"/>
    <w:rsid w:val="0066125C"/>
    <w:rsid w:val="006612B0"/>
    <w:rsid w:val="00664540"/>
    <w:rsid w:val="00665164"/>
    <w:rsid w:val="00665923"/>
    <w:rsid w:val="00665F2A"/>
    <w:rsid w:val="006668C9"/>
    <w:rsid w:val="00667BE4"/>
    <w:rsid w:val="0067054B"/>
    <w:rsid w:val="0067324C"/>
    <w:rsid w:val="00673399"/>
    <w:rsid w:val="00673B57"/>
    <w:rsid w:val="0067417B"/>
    <w:rsid w:val="00675014"/>
    <w:rsid w:val="006761B6"/>
    <w:rsid w:val="006768FD"/>
    <w:rsid w:val="00676A57"/>
    <w:rsid w:val="00676E78"/>
    <w:rsid w:val="00680DB4"/>
    <w:rsid w:val="00685D2E"/>
    <w:rsid w:val="00686E9F"/>
    <w:rsid w:val="006905AB"/>
    <w:rsid w:val="006926A4"/>
    <w:rsid w:val="00692741"/>
    <w:rsid w:val="0069301C"/>
    <w:rsid w:val="006939D6"/>
    <w:rsid w:val="0069404C"/>
    <w:rsid w:val="00694392"/>
    <w:rsid w:val="00694EB7"/>
    <w:rsid w:val="00695979"/>
    <w:rsid w:val="0069761D"/>
    <w:rsid w:val="006A4E16"/>
    <w:rsid w:val="006A5E72"/>
    <w:rsid w:val="006A6F8A"/>
    <w:rsid w:val="006A7469"/>
    <w:rsid w:val="006A74F6"/>
    <w:rsid w:val="006A7546"/>
    <w:rsid w:val="006A7A45"/>
    <w:rsid w:val="006B17D3"/>
    <w:rsid w:val="006B2054"/>
    <w:rsid w:val="006B31DD"/>
    <w:rsid w:val="006B476A"/>
    <w:rsid w:val="006B5A06"/>
    <w:rsid w:val="006B6479"/>
    <w:rsid w:val="006B6ECF"/>
    <w:rsid w:val="006B7FE4"/>
    <w:rsid w:val="006C0989"/>
    <w:rsid w:val="006C0DC6"/>
    <w:rsid w:val="006C234D"/>
    <w:rsid w:val="006C321E"/>
    <w:rsid w:val="006C3660"/>
    <w:rsid w:val="006C4009"/>
    <w:rsid w:val="006C412E"/>
    <w:rsid w:val="006C4419"/>
    <w:rsid w:val="006C4B05"/>
    <w:rsid w:val="006C5114"/>
    <w:rsid w:val="006C55A5"/>
    <w:rsid w:val="006C5B5A"/>
    <w:rsid w:val="006C5C5D"/>
    <w:rsid w:val="006C5D70"/>
    <w:rsid w:val="006C5E4A"/>
    <w:rsid w:val="006C605E"/>
    <w:rsid w:val="006C60D5"/>
    <w:rsid w:val="006C6774"/>
    <w:rsid w:val="006C78C8"/>
    <w:rsid w:val="006D0E8E"/>
    <w:rsid w:val="006D105D"/>
    <w:rsid w:val="006D1C74"/>
    <w:rsid w:val="006D1D01"/>
    <w:rsid w:val="006D36CC"/>
    <w:rsid w:val="006D37C8"/>
    <w:rsid w:val="006D413B"/>
    <w:rsid w:val="006D41B3"/>
    <w:rsid w:val="006D41ED"/>
    <w:rsid w:val="006D58AE"/>
    <w:rsid w:val="006D5CE4"/>
    <w:rsid w:val="006D7213"/>
    <w:rsid w:val="006E1036"/>
    <w:rsid w:val="006E3058"/>
    <w:rsid w:val="006E331E"/>
    <w:rsid w:val="006E34FC"/>
    <w:rsid w:val="006E37B9"/>
    <w:rsid w:val="006E41C0"/>
    <w:rsid w:val="006E51A7"/>
    <w:rsid w:val="006E5597"/>
    <w:rsid w:val="006E669F"/>
    <w:rsid w:val="006E730F"/>
    <w:rsid w:val="006F038B"/>
    <w:rsid w:val="006F4891"/>
    <w:rsid w:val="006F4F83"/>
    <w:rsid w:val="006F608B"/>
    <w:rsid w:val="0070063E"/>
    <w:rsid w:val="00702AF1"/>
    <w:rsid w:val="00704B7A"/>
    <w:rsid w:val="00704EE3"/>
    <w:rsid w:val="00705069"/>
    <w:rsid w:val="007056E2"/>
    <w:rsid w:val="00705C6B"/>
    <w:rsid w:val="00705DE1"/>
    <w:rsid w:val="00706660"/>
    <w:rsid w:val="007073AF"/>
    <w:rsid w:val="007101B4"/>
    <w:rsid w:val="0071024E"/>
    <w:rsid w:val="00710E80"/>
    <w:rsid w:val="00711D4C"/>
    <w:rsid w:val="00712850"/>
    <w:rsid w:val="0071302C"/>
    <w:rsid w:val="0071447C"/>
    <w:rsid w:val="0071495A"/>
    <w:rsid w:val="00717CEF"/>
    <w:rsid w:val="00717E06"/>
    <w:rsid w:val="00717E55"/>
    <w:rsid w:val="007214E0"/>
    <w:rsid w:val="00722237"/>
    <w:rsid w:val="00722FAE"/>
    <w:rsid w:val="00723BED"/>
    <w:rsid w:val="00723E39"/>
    <w:rsid w:val="007278DC"/>
    <w:rsid w:val="007301F9"/>
    <w:rsid w:val="00730D25"/>
    <w:rsid w:val="0073146A"/>
    <w:rsid w:val="00731668"/>
    <w:rsid w:val="007325AC"/>
    <w:rsid w:val="00733690"/>
    <w:rsid w:val="007339F7"/>
    <w:rsid w:val="00733A20"/>
    <w:rsid w:val="00734047"/>
    <w:rsid w:val="007347CA"/>
    <w:rsid w:val="007351D2"/>
    <w:rsid w:val="00735B1C"/>
    <w:rsid w:val="00741B21"/>
    <w:rsid w:val="00741DAC"/>
    <w:rsid w:val="007422DD"/>
    <w:rsid w:val="007424E6"/>
    <w:rsid w:val="00742A45"/>
    <w:rsid w:val="00742BE1"/>
    <w:rsid w:val="00743626"/>
    <w:rsid w:val="00743C49"/>
    <w:rsid w:val="00744167"/>
    <w:rsid w:val="00744F41"/>
    <w:rsid w:val="00745358"/>
    <w:rsid w:val="007455B9"/>
    <w:rsid w:val="0074659A"/>
    <w:rsid w:val="0074680A"/>
    <w:rsid w:val="00746AC2"/>
    <w:rsid w:val="00747761"/>
    <w:rsid w:val="00747966"/>
    <w:rsid w:val="00747FC7"/>
    <w:rsid w:val="007500DD"/>
    <w:rsid w:val="0075025A"/>
    <w:rsid w:val="00750833"/>
    <w:rsid w:val="0075185D"/>
    <w:rsid w:val="00751957"/>
    <w:rsid w:val="00752C23"/>
    <w:rsid w:val="00753268"/>
    <w:rsid w:val="007534E4"/>
    <w:rsid w:val="00753864"/>
    <w:rsid w:val="00753C45"/>
    <w:rsid w:val="0075451D"/>
    <w:rsid w:val="0075493D"/>
    <w:rsid w:val="00754DC1"/>
    <w:rsid w:val="0075505E"/>
    <w:rsid w:val="007552D6"/>
    <w:rsid w:val="0075721A"/>
    <w:rsid w:val="00757ED7"/>
    <w:rsid w:val="007605E9"/>
    <w:rsid w:val="00761E70"/>
    <w:rsid w:val="00762F37"/>
    <w:rsid w:val="007665F9"/>
    <w:rsid w:val="0076728F"/>
    <w:rsid w:val="00772E82"/>
    <w:rsid w:val="00773640"/>
    <w:rsid w:val="007742AD"/>
    <w:rsid w:val="00774E5B"/>
    <w:rsid w:val="00776511"/>
    <w:rsid w:val="0077748E"/>
    <w:rsid w:val="0077761B"/>
    <w:rsid w:val="00777E83"/>
    <w:rsid w:val="00777F0D"/>
    <w:rsid w:val="00781538"/>
    <w:rsid w:val="007818D9"/>
    <w:rsid w:val="00781FE7"/>
    <w:rsid w:val="00782EC5"/>
    <w:rsid w:val="007831F0"/>
    <w:rsid w:val="0078361B"/>
    <w:rsid w:val="0078407E"/>
    <w:rsid w:val="007848AE"/>
    <w:rsid w:val="00784966"/>
    <w:rsid w:val="00785C3C"/>
    <w:rsid w:val="007861D4"/>
    <w:rsid w:val="0079001B"/>
    <w:rsid w:val="0079091F"/>
    <w:rsid w:val="007913C8"/>
    <w:rsid w:val="00791822"/>
    <w:rsid w:val="00792F71"/>
    <w:rsid w:val="007933FD"/>
    <w:rsid w:val="00794566"/>
    <w:rsid w:val="007A03C3"/>
    <w:rsid w:val="007A0EA0"/>
    <w:rsid w:val="007A1326"/>
    <w:rsid w:val="007A1D0C"/>
    <w:rsid w:val="007A289C"/>
    <w:rsid w:val="007A3674"/>
    <w:rsid w:val="007A48EC"/>
    <w:rsid w:val="007A658E"/>
    <w:rsid w:val="007A680C"/>
    <w:rsid w:val="007A72BD"/>
    <w:rsid w:val="007A79DE"/>
    <w:rsid w:val="007B016B"/>
    <w:rsid w:val="007B0C12"/>
    <w:rsid w:val="007B0D59"/>
    <w:rsid w:val="007B13AA"/>
    <w:rsid w:val="007B1481"/>
    <w:rsid w:val="007B4DCF"/>
    <w:rsid w:val="007B577B"/>
    <w:rsid w:val="007B60C6"/>
    <w:rsid w:val="007B72A1"/>
    <w:rsid w:val="007B7C08"/>
    <w:rsid w:val="007C094D"/>
    <w:rsid w:val="007C18A2"/>
    <w:rsid w:val="007C21F2"/>
    <w:rsid w:val="007C2718"/>
    <w:rsid w:val="007C2977"/>
    <w:rsid w:val="007C421F"/>
    <w:rsid w:val="007C486D"/>
    <w:rsid w:val="007C4C90"/>
    <w:rsid w:val="007C548C"/>
    <w:rsid w:val="007C664E"/>
    <w:rsid w:val="007C699E"/>
    <w:rsid w:val="007C6BFE"/>
    <w:rsid w:val="007C6C1F"/>
    <w:rsid w:val="007C7247"/>
    <w:rsid w:val="007C7324"/>
    <w:rsid w:val="007C7F4E"/>
    <w:rsid w:val="007D154C"/>
    <w:rsid w:val="007D257A"/>
    <w:rsid w:val="007D52D3"/>
    <w:rsid w:val="007D5A4C"/>
    <w:rsid w:val="007D60DB"/>
    <w:rsid w:val="007D65EF"/>
    <w:rsid w:val="007D683D"/>
    <w:rsid w:val="007D78BE"/>
    <w:rsid w:val="007D7D87"/>
    <w:rsid w:val="007D7DAD"/>
    <w:rsid w:val="007E078F"/>
    <w:rsid w:val="007E0972"/>
    <w:rsid w:val="007E0CAD"/>
    <w:rsid w:val="007E3E28"/>
    <w:rsid w:val="007E480D"/>
    <w:rsid w:val="007E51D1"/>
    <w:rsid w:val="007E58A9"/>
    <w:rsid w:val="007E59DD"/>
    <w:rsid w:val="007E60BE"/>
    <w:rsid w:val="007E6EEA"/>
    <w:rsid w:val="007E7909"/>
    <w:rsid w:val="007F5100"/>
    <w:rsid w:val="007F5398"/>
    <w:rsid w:val="007F59EF"/>
    <w:rsid w:val="007F5CD8"/>
    <w:rsid w:val="007F60BA"/>
    <w:rsid w:val="007F62A3"/>
    <w:rsid w:val="008002B5"/>
    <w:rsid w:val="008008BC"/>
    <w:rsid w:val="008012EF"/>
    <w:rsid w:val="0080311D"/>
    <w:rsid w:val="0080327F"/>
    <w:rsid w:val="00803C0D"/>
    <w:rsid w:val="00804F99"/>
    <w:rsid w:val="008069A2"/>
    <w:rsid w:val="0080704D"/>
    <w:rsid w:val="00807C07"/>
    <w:rsid w:val="0081042A"/>
    <w:rsid w:val="008117EA"/>
    <w:rsid w:val="0081247D"/>
    <w:rsid w:val="00813D7D"/>
    <w:rsid w:val="00814058"/>
    <w:rsid w:val="00814172"/>
    <w:rsid w:val="0081429D"/>
    <w:rsid w:val="0081480E"/>
    <w:rsid w:val="00814E22"/>
    <w:rsid w:val="008175D3"/>
    <w:rsid w:val="00817A37"/>
    <w:rsid w:val="00820E37"/>
    <w:rsid w:val="00821127"/>
    <w:rsid w:val="00821859"/>
    <w:rsid w:val="00823832"/>
    <w:rsid w:val="0082403D"/>
    <w:rsid w:val="00824F97"/>
    <w:rsid w:val="0082574D"/>
    <w:rsid w:val="008265F9"/>
    <w:rsid w:val="00826EFB"/>
    <w:rsid w:val="00830874"/>
    <w:rsid w:val="00830FBC"/>
    <w:rsid w:val="008315D7"/>
    <w:rsid w:val="00832BD1"/>
    <w:rsid w:val="00834A83"/>
    <w:rsid w:val="00835893"/>
    <w:rsid w:val="0083625C"/>
    <w:rsid w:val="00836BB0"/>
    <w:rsid w:val="00837867"/>
    <w:rsid w:val="008408CD"/>
    <w:rsid w:val="00840977"/>
    <w:rsid w:val="008410E2"/>
    <w:rsid w:val="00841B15"/>
    <w:rsid w:val="008420C3"/>
    <w:rsid w:val="00842BEB"/>
    <w:rsid w:val="00843C19"/>
    <w:rsid w:val="008454AA"/>
    <w:rsid w:val="008471E7"/>
    <w:rsid w:val="008479BB"/>
    <w:rsid w:val="008533C8"/>
    <w:rsid w:val="0085389E"/>
    <w:rsid w:val="00853AA0"/>
    <w:rsid w:val="0085461A"/>
    <w:rsid w:val="00855392"/>
    <w:rsid w:val="008568FD"/>
    <w:rsid w:val="00856B5B"/>
    <w:rsid w:val="00857EF5"/>
    <w:rsid w:val="00861A6D"/>
    <w:rsid w:val="00862114"/>
    <w:rsid w:val="0086242E"/>
    <w:rsid w:val="00863690"/>
    <w:rsid w:val="0086378C"/>
    <w:rsid w:val="00866121"/>
    <w:rsid w:val="00866696"/>
    <w:rsid w:val="0086669C"/>
    <w:rsid w:val="00866E05"/>
    <w:rsid w:val="00867118"/>
    <w:rsid w:val="00871050"/>
    <w:rsid w:val="00871BB9"/>
    <w:rsid w:val="00871FF5"/>
    <w:rsid w:val="008722C5"/>
    <w:rsid w:val="008739F0"/>
    <w:rsid w:val="00874959"/>
    <w:rsid w:val="00874CED"/>
    <w:rsid w:val="00875091"/>
    <w:rsid w:val="0087642F"/>
    <w:rsid w:val="0088169A"/>
    <w:rsid w:val="008828A1"/>
    <w:rsid w:val="00883234"/>
    <w:rsid w:val="0088326C"/>
    <w:rsid w:val="0088351A"/>
    <w:rsid w:val="0088431B"/>
    <w:rsid w:val="0088452D"/>
    <w:rsid w:val="00884D53"/>
    <w:rsid w:val="008858BC"/>
    <w:rsid w:val="008865D6"/>
    <w:rsid w:val="00886CE3"/>
    <w:rsid w:val="008876AD"/>
    <w:rsid w:val="0088777F"/>
    <w:rsid w:val="00887F70"/>
    <w:rsid w:val="00890138"/>
    <w:rsid w:val="00891D27"/>
    <w:rsid w:val="0089214D"/>
    <w:rsid w:val="008932E2"/>
    <w:rsid w:val="00895750"/>
    <w:rsid w:val="008963CA"/>
    <w:rsid w:val="00896542"/>
    <w:rsid w:val="00896757"/>
    <w:rsid w:val="00896A82"/>
    <w:rsid w:val="00897417"/>
    <w:rsid w:val="008975AC"/>
    <w:rsid w:val="008A1174"/>
    <w:rsid w:val="008A2225"/>
    <w:rsid w:val="008A2DF8"/>
    <w:rsid w:val="008A3C0E"/>
    <w:rsid w:val="008A4B2C"/>
    <w:rsid w:val="008A4B85"/>
    <w:rsid w:val="008A5614"/>
    <w:rsid w:val="008A6450"/>
    <w:rsid w:val="008B1AF3"/>
    <w:rsid w:val="008B2279"/>
    <w:rsid w:val="008B5E88"/>
    <w:rsid w:val="008B6B6A"/>
    <w:rsid w:val="008B73A1"/>
    <w:rsid w:val="008B7782"/>
    <w:rsid w:val="008C0100"/>
    <w:rsid w:val="008C0926"/>
    <w:rsid w:val="008C135A"/>
    <w:rsid w:val="008C2440"/>
    <w:rsid w:val="008C39C1"/>
    <w:rsid w:val="008C60B7"/>
    <w:rsid w:val="008C7A55"/>
    <w:rsid w:val="008C7CF9"/>
    <w:rsid w:val="008D14D4"/>
    <w:rsid w:val="008D34FB"/>
    <w:rsid w:val="008D397F"/>
    <w:rsid w:val="008D4D0F"/>
    <w:rsid w:val="008D5359"/>
    <w:rsid w:val="008D5C2E"/>
    <w:rsid w:val="008D75B0"/>
    <w:rsid w:val="008D78FE"/>
    <w:rsid w:val="008E0625"/>
    <w:rsid w:val="008E0AC2"/>
    <w:rsid w:val="008E20EF"/>
    <w:rsid w:val="008E223D"/>
    <w:rsid w:val="008E39B5"/>
    <w:rsid w:val="008E3CF2"/>
    <w:rsid w:val="008E451E"/>
    <w:rsid w:val="008E6978"/>
    <w:rsid w:val="008E72B5"/>
    <w:rsid w:val="008E77AE"/>
    <w:rsid w:val="008F2D8E"/>
    <w:rsid w:val="008F3247"/>
    <w:rsid w:val="008F33D2"/>
    <w:rsid w:val="008F3B08"/>
    <w:rsid w:val="008F3E7D"/>
    <w:rsid w:val="008F43EF"/>
    <w:rsid w:val="008F4B9F"/>
    <w:rsid w:val="008F6319"/>
    <w:rsid w:val="008F67D8"/>
    <w:rsid w:val="008F6904"/>
    <w:rsid w:val="008F6ABA"/>
    <w:rsid w:val="008F73FB"/>
    <w:rsid w:val="009003FF"/>
    <w:rsid w:val="00900450"/>
    <w:rsid w:val="00901374"/>
    <w:rsid w:val="00901A09"/>
    <w:rsid w:val="00902624"/>
    <w:rsid w:val="00903DEE"/>
    <w:rsid w:val="009048F0"/>
    <w:rsid w:val="00904D03"/>
    <w:rsid w:val="00907A12"/>
    <w:rsid w:val="00907E91"/>
    <w:rsid w:val="009115FD"/>
    <w:rsid w:val="009150AA"/>
    <w:rsid w:val="00915BBE"/>
    <w:rsid w:val="00915FA5"/>
    <w:rsid w:val="00915FF0"/>
    <w:rsid w:val="00916A18"/>
    <w:rsid w:val="00916D6D"/>
    <w:rsid w:val="00920555"/>
    <w:rsid w:val="00921105"/>
    <w:rsid w:val="00921859"/>
    <w:rsid w:val="00921986"/>
    <w:rsid w:val="009237FE"/>
    <w:rsid w:val="00924073"/>
    <w:rsid w:val="00924744"/>
    <w:rsid w:val="009253D7"/>
    <w:rsid w:val="009257C6"/>
    <w:rsid w:val="0092601C"/>
    <w:rsid w:val="00927348"/>
    <w:rsid w:val="009325FE"/>
    <w:rsid w:val="009328A8"/>
    <w:rsid w:val="00932F9C"/>
    <w:rsid w:val="0093422B"/>
    <w:rsid w:val="009356E7"/>
    <w:rsid w:val="00936C3E"/>
    <w:rsid w:val="009372D9"/>
    <w:rsid w:val="00940F24"/>
    <w:rsid w:val="00943334"/>
    <w:rsid w:val="009439B1"/>
    <w:rsid w:val="009440B0"/>
    <w:rsid w:val="009463B4"/>
    <w:rsid w:val="00946D7A"/>
    <w:rsid w:val="00946E1A"/>
    <w:rsid w:val="00946EAF"/>
    <w:rsid w:val="00947110"/>
    <w:rsid w:val="00950851"/>
    <w:rsid w:val="00950885"/>
    <w:rsid w:val="00951974"/>
    <w:rsid w:val="00951BE3"/>
    <w:rsid w:val="009529B5"/>
    <w:rsid w:val="00953700"/>
    <w:rsid w:val="00954127"/>
    <w:rsid w:val="0095499D"/>
    <w:rsid w:val="00955F2D"/>
    <w:rsid w:val="0096013A"/>
    <w:rsid w:val="009603AD"/>
    <w:rsid w:val="00962772"/>
    <w:rsid w:val="00962986"/>
    <w:rsid w:val="00965ACF"/>
    <w:rsid w:val="00965F1E"/>
    <w:rsid w:val="0096632F"/>
    <w:rsid w:val="009668E3"/>
    <w:rsid w:val="00966CD6"/>
    <w:rsid w:val="00966D6D"/>
    <w:rsid w:val="00967633"/>
    <w:rsid w:val="0097058A"/>
    <w:rsid w:val="00971425"/>
    <w:rsid w:val="009714A0"/>
    <w:rsid w:val="009721FE"/>
    <w:rsid w:val="009732A0"/>
    <w:rsid w:val="00973CE0"/>
    <w:rsid w:val="00981A49"/>
    <w:rsid w:val="00981FE2"/>
    <w:rsid w:val="00982030"/>
    <w:rsid w:val="009843A2"/>
    <w:rsid w:val="009843FF"/>
    <w:rsid w:val="009848CD"/>
    <w:rsid w:val="0098563E"/>
    <w:rsid w:val="00985E62"/>
    <w:rsid w:val="009869FA"/>
    <w:rsid w:val="00986AA9"/>
    <w:rsid w:val="00986B2F"/>
    <w:rsid w:val="00987E8B"/>
    <w:rsid w:val="00991EFC"/>
    <w:rsid w:val="009924A7"/>
    <w:rsid w:val="00992DAE"/>
    <w:rsid w:val="00993CD3"/>
    <w:rsid w:val="0099400B"/>
    <w:rsid w:val="009946F8"/>
    <w:rsid w:val="00995210"/>
    <w:rsid w:val="00995BAB"/>
    <w:rsid w:val="00996381"/>
    <w:rsid w:val="00996629"/>
    <w:rsid w:val="0099749B"/>
    <w:rsid w:val="009A1521"/>
    <w:rsid w:val="009A23DC"/>
    <w:rsid w:val="009A293C"/>
    <w:rsid w:val="009A2C40"/>
    <w:rsid w:val="009A35E4"/>
    <w:rsid w:val="009A40DF"/>
    <w:rsid w:val="009A56C7"/>
    <w:rsid w:val="009A687F"/>
    <w:rsid w:val="009A7BB4"/>
    <w:rsid w:val="009A7D79"/>
    <w:rsid w:val="009B0123"/>
    <w:rsid w:val="009B18DC"/>
    <w:rsid w:val="009B2E2F"/>
    <w:rsid w:val="009B3B25"/>
    <w:rsid w:val="009B409D"/>
    <w:rsid w:val="009B7FE4"/>
    <w:rsid w:val="009C202C"/>
    <w:rsid w:val="009C2CAC"/>
    <w:rsid w:val="009C31E5"/>
    <w:rsid w:val="009C4854"/>
    <w:rsid w:val="009C5F50"/>
    <w:rsid w:val="009D22B9"/>
    <w:rsid w:val="009D38CF"/>
    <w:rsid w:val="009D402F"/>
    <w:rsid w:val="009D42A9"/>
    <w:rsid w:val="009D43D8"/>
    <w:rsid w:val="009D4934"/>
    <w:rsid w:val="009D6410"/>
    <w:rsid w:val="009D7052"/>
    <w:rsid w:val="009D7CD3"/>
    <w:rsid w:val="009D7F76"/>
    <w:rsid w:val="009E2382"/>
    <w:rsid w:val="009E26B1"/>
    <w:rsid w:val="009E3C42"/>
    <w:rsid w:val="009E3C8C"/>
    <w:rsid w:val="009E4AC1"/>
    <w:rsid w:val="009E6C5E"/>
    <w:rsid w:val="009E6C6A"/>
    <w:rsid w:val="009E7A16"/>
    <w:rsid w:val="009F171A"/>
    <w:rsid w:val="009F1801"/>
    <w:rsid w:val="009F2D00"/>
    <w:rsid w:val="009F3E28"/>
    <w:rsid w:val="009F3F20"/>
    <w:rsid w:val="009F43A6"/>
    <w:rsid w:val="009F5790"/>
    <w:rsid w:val="009F668C"/>
    <w:rsid w:val="009F6C9D"/>
    <w:rsid w:val="009F7136"/>
    <w:rsid w:val="009F7167"/>
    <w:rsid w:val="00A000AF"/>
    <w:rsid w:val="00A00681"/>
    <w:rsid w:val="00A00FF3"/>
    <w:rsid w:val="00A01457"/>
    <w:rsid w:val="00A01EB1"/>
    <w:rsid w:val="00A02094"/>
    <w:rsid w:val="00A0215E"/>
    <w:rsid w:val="00A033E0"/>
    <w:rsid w:val="00A03692"/>
    <w:rsid w:val="00A038DC"/>
    <w:rsid w:val="00A0425E"/>
    <w:rsid w:val="00A074E8"/>
    <w:rsid w:val="00A075BF"/>
    <w:rsid w:val="00A07A4A"/>
    <w:rsid w:val="00A07AE7"/>
    <w:rsid w:val="00A10839"/>
    <w:rsid w:val="00A10AC6"/>
    <w:rsid w:val="00A10AFD"/>
    <w:rsid w:val="00A10BFB"/>
    <w:rsid w:val="00A125CA"/>
    <w:rsid w:val="00A144D4"/>
    <w:rsid w:val="00A15C01"/>
    <w:rsid w:val="00A15CFF"/>
    <w:rsid w:val="00A15D97"/>
    <w:rsid w:val="00A166B9"/>
    <w:rsid w:val="00A2094F"/>
    <w:rsid w:val="00A22840"/>
    <w:rsid w:val="00A23737"/>
    <w:rsid w:val="00A2406C"/>
    <w:rsid w:val="00A240F2"/>
    <w:rsid w:val="00A24FAF"/>
    <w:rsid w:val="00A268D6"/>
    <w:rsid w:val="00A26A9A"/>
    <w:rsid w:val="00A27CBF"/>
    <w:rsid w:val="00A27CF2"/>
    <w:rsid w:val="00A27F3E"/>
    <w:rsid w:val="00A30F79"/>
    <w:rsid w:val="00A314B4"/>
    <w:rsid w:val="00A315ED"/>
    <w:rsid w:val="00A3200C"/>
    <w:rsid w:val="00A33707"/>
    <w:rsid w:val="00A34F33"/>
    <w:rsid w:val="00A35007"/>
    <w:rsid w:val="00A35BFD"/>
    <w:rsid w:val="00A4038F"/>
    <w:rsid w:val="00A40D88"/>
    <w:rsid w:val="00A41A09"/>
    <w:rsid w:val="00A42252"/>
    <w:rsid w:val="00A42F12"/>
    <w:rsid w:val="00A43384"/>
    <w:rsid w:val="00A43F47"/>
    <w:rsid w:val="00A44AF1"/>
    <w:rsid w:val="00A45447"/>
    <w:rsid w:val="00A4666B"/>
    <w:rsid w:val="00A46728"/>
    <w:rsid w:val="00A47157"/>
    <w:rsid w:val="00A47DF4"/>
    <w:rsid w:val="00A47EB8"/>
    <w:rsid w:val="00A51EC9"/>
    <w:rsid w:val="00A54709"/>
    <w:rsid w:val="00A54F64"/>
    <w:rsid w:val="00A5574A"/>
    <w:rsid w:val="00A55C98"/>
    <w:rsid w:val="00A607E0"/>
    <w:rsid w:val="00A61952"/>
    <w:rsid w:val="00A61FA1"/>
    <w:rsid w:val="00A62CC0"/>
    <w:rsid w:val="00A63235"/>
    <w:rsid w:val="00A63693"/>
    <w:rsid w:val="00A63D1C"/>
    <w:rsid w:val="00A63E4D"/>
    <w:rsid w:val="00A64897"/>
    <w:rsid w:val="00A64CE4"/>
    <w:rsid w:val="00A650F1"/>
    <w:rsid w:val="00A6594A"/>
    <w:rsid w:val="00A676DC"/>
    <w:rsid w:val="00A67B46"/>
    <w:rsid w:val="00A703AD"/>
    <w:rsid w:val="00A70463"/>
    <w:rsid w:val="00A706D5"/>
    <w:rsid w:val="00A709B2"/>
    <w:rsid w:val="00A7155F"/>
    <w:rsid w:val="00A7338A"/>
    <w:rsid w:val="00A7340B"/>
    <w:rsid w:val="00A803DA"/>
    <w:rsid w:val="00A8141A"/>
    <w:rsid w:val="00A83352"/>
    <w:rsid w:val="00A83D56"/>
    <w:rsid w:val="00A85374"/>
    <w:rsid w:val="00A86A9A"/>
    <w:rsid w:val="00A90090"/>
    <w:rsid w:val="00A9102A"/>
    <w:rsid w:val="00A912C9"/>
    <w:rsid w:val="00A917B2"/>
    <w:rsid w:val="00A923BA"/>
    <w:rsid w:val="00A93382"/>
    <w:rsid w:val="00A93EAA"/>
    <w:rsid w:val="00A97DF9"/>
    <w:rsid w:val="00AA0519"/>
    <w:rsid w:val="00AA1AEF"/>
    <w:rsid w:val="00AA391C"/>
    <w:rsid w:val="00AA3F16"/>
    <w:rsid w:val="00AA42E0"/>
    <w:rsid w:val="00AA63E8"/>
    <w:rsid w:val="00AA681D"/>
    <w:rsid w:val="00AA712A"/>
    <w:rsid w:val="00AA7447"/>
    <w:rsid w:val="00AB0546"/>
    <w:rsid w:val="00AB2D6E"/>
    <w:rsid w:val="00AB303B"/>
    <w:rsid w:val="00AB4896"/>
    <w:rsid w:val="00AB54C7"/>
    <w:rsid w:val="00AB54F8"/>
    <w:rsid w:val="00AB58CA"/>
    <w:rsid w:val="00AB7980"/>
    <w:rsid w:val="00AC039A"/>
    <w:rsid w:val="00AC4CA8"/>
    <w:rsid w:val="00AC567D"/>
    <w:rsid w:val="00AC5F3B"/>
    <w:rsid w:val="00AC698E"/>
    <w:rsid w:val="00AD1746"/>
    <w:rsid w:val="00AD434B"/>
    <w:rsid w:val="00AD4825"/>
    <w:rsid w:val="00AD482F"/>
    <w:rsid w:val="00AD69D5"/>
    <w:rsid w:val="00AD7084"/>
    <w:rsid w:val="00AE0476"/>
    <w:rsid w:val="00AE1081"/>
    <w:rsid w:val="00AE14E9"/>
    <w:rsid w:val="00AE1B2E"/>
    <w:rsid w:val="00AE2655"/>
    <w:rsid w:val="00AE2D87"/>
    <w:rsid w:val="00AE323B"/>
    <w:rsid w:val="00AE43B5"/>
    <w:rsid w:val="00AF0BC1"/>
    <w:rsid w:val="00AF16C5"/>
    <w:rsid w:val="00AF4006"/>
    <w:rsid w:val="00AF655D"/>
    <w:rsid w:val="00AF6570"/>
    <w:rsid w:val="00B01A20"/>
    <w:rsid w:val="00B01A31"/>
    <w:rsid w:val="00B0208E"/>
    <w:rsid w:val="00B04E5F"/>
    <w:rsid w:val="00B059BC"/>
    <w:rsid w:val="00B059CE"/>
    <w:rsid w:val="00B05EE8"/>
    <w:rsid w:val="00B06E00"/>
    <w:rsid w:val="00B07DAC"/>
    <w:rsid w:val="00B1118C"/>
    <w:rsid w:val="00B1119F"/>
    <w:rsid w:val="00B11F6E"/>
    <w:rsid w:val="00B13C39"/>
    <w:rsid w:val="00B1654D"/>
    <w:rsid w:val="00B167DC"/>
    <w:rsid w:val="00B17954"/>
    <w:rsid w:val="00B20723"/>
    <w:rsid w:val="00B207D7"/>
    <w:rsid w:val="00B23C8C"/>
    <w:rsid w:val="00B25ED2"/>
    <w:rsid w:val="00B26218"/>
    <w:rsid w:val="00B26CCE"/>
    <w:rsid w:val="00B272D7"/>
    <w:rsid w:val="00B27707"/>
    <w:rsid w:val="00B27F59"/>
    <w:rsid w:val="00B30116"/>
    <w:rsid w:val="00B317A3"/>
    <w:rsid w:val="00B3532E"/>
    <w:rsid w:val="00B3586F"/>
    <w:rsid w:val="00B35F84"/>
    <w:rsid w:val="00B36986"/>
    <w:rsid w:val="00B40169"/>
    <w:rsid w:val="00B4198F"/>
    <w:rsid w:val="00B41F9C"/>
    <w:rsid w:val="00B41FB3"/>
    <w:rsid w:val="00B4204D"/>
    <w:rsid w:val="00B42C25"/>
    <w:rsid w:val="00B4342B"/>
    <w:rsid w:val="00B44BB9"/>
    <w:rsid w:val="00B458CE"/>
    <w:rsid w:val="00B4593B"/>
    <w:rsid w:val="00B47E08"/>
    <w:rsid w:val="00B50E22"/>
    <w:rsid w:val="00B511CB"/>
    <w:rsid w:val="00B52A71"/>
    <w:rsid w:val="00B52E09"/>
    <w:rsid w:val="00B531E6"/>
    <w:rsid w:val="00B537F9"/>
    <w:rsid w:val="00B53A10"/>
    <w:rsid w:val="00B57D49"/>
    <w:rsid w:val="00B6070F"/>
    <w:rsid w:val="00B61173"/>
    <w:rsid w:val="00B6206F"/>
    <w:rsid w:val="00B6258C"/>
    <w:rsid w:val="00B62703"/>
    <w:rsid w:val="00B62B4E"/>
    <w:rsid w:val="00B630A2"/>
    <w:rsid w:val="00B63378"/>
    <w:rsid w:val="00B637D2"/>
    <w:rsid w:val="00B63F63"/>
    <w:rsid w:val="00B65592"/>
    <w:rsid w:val="00B66935"/>
    <w:rsid w:val="00B72795"/>
    <w:rsid w:val="00B73D3E"/>
    <w:rsid w:val="00B768D6"/>
    <w:rsid w:val="00B77C3E"/>
    <w:rsid w:val="00B81C8E"/>
    <w:rsid w:val="00B81E8E"/>
    <w:rsid w:val="00B81EE6"/>
    <w:rsid w:val="00B82ADD"/>
    <w:rsid w:val="00B83715"/>
    <w:rsid w:val="00B84A09"/>
    <w:rsid w:val="00B850CA"/>
    <w:rsid w:val="00B85764"/>
    <w:rsid w:val="00B858FD"/>
    <w:rsid w:val="00B8636B"/>
    <w:rsid w:val="00B865C6"/>
    <w:rsid w:val="00B86CD3"/>
    <w:rsid w:val="00B874E4"/>
    <w:rsid w:val="00B909DA"/>
    <w:rsid w:val="00B9144F"/>
    <w:rsid w:val="00B91A88"/>
    <w:rsid w:val="00B925D6"/>
    <w:rsid w:val="00B94F77"/>
    <w:rsid w:val="00B952DB"/>
    <w:rsid w:val="00B95E61"/>
    <w:rsid w:val="00B970F1"/>
    <w:rsid w:val="00BA0D01"/>
    <w:rsid w:val="00BA0E90"/>
    <w:rsid w:val="00BA1318"/>
    <w:rsid w:val="00BA15B8"/>
    <w:rsid w:val="00BA3D56"/>
    <w:rsid w:val="00BA4E0D"/>
    <w:rsid w:val="00BA5256"/>
    <w:rsid w:val="00BA776B"/>
    <w:rsid w:val="00BB0607"/>
    <w:rsid w:val="00BB0DF8"/>
    <w:rsid w:val="00BB1361"/>
    <w:rsid w:val="00BB4BCB"/>
    <w:rsid w:val="00BC0591"/>
    <w:rsid w:val="00BC0AC8"/>
    <w:rsid w:val="00BC0DC5"/>
    <w:rsid w:val="00BC1277"/>
    <w:rsid w:val="00BC15ED"/>
    <w:rsid w:val="00BC258D"/>
    <w:rsid w:val="00BC2D44"/>
    <w:rsid w:val="00BC41FF"/>
    <w:rsid w:val="00BC58EF"/>
    <w:rsid w:val="00BC5A7E"/>
    <w:rsid w:val="00BC5FF1"/>
    <w:rsid w:val="00BC7C29"/>
    <w:rsid w:val="00BC7C34"/>
    <w:rsid w:val="00BD1D04"/>
    <w:rsid w:val="00BD227E"/>
    <w:rsid w:val="00BD537C"/>
    <w:rsid w:val="00BD549D"/>
    <w:rsid w:val="00BD5CF7"/>
    <w:rsid w:val="00BD5D53"/>
    <w:rsid w:val="00BD5DD9"/>
    <w:rsid w:val="00BD6DC1"/>
    <w:rsid w:val="00BD70D7"/>
    <w:rsid w:val="00BD7613"/>
    <w:rsid w:val="00BE00C0"/>
    <w:rsid w:val="00BE0518"/>
    <w:rsid w:val="00BE2712"/>
    <w:rsid w:val="00BE2915"/>
    <w:rsid w:val="00BE4A54"/>
    <w:rsid w:val="00BE5313"/>
    <w:rsid w:val="00BE7ACC"/>
    <w:rsid w:val="00BE7B31"/>
    <w:rsid w:val="00BF1C3B"/>
    <w:rsid w:val="00BF343D"/>
    <w:rsid w:val="00BF34AE"/>
    <w:rsid w:val="00BF3586"/>
    <w:rsid w:val="00BF667B"/>
    <w:rsid w:val="00BF6B37"/>
    <w:rsid w:val="00C01EA6"/>
    <w:rsid w:val="00C038D2"/>
    <w:rsid w:val="00C0392B"/>
    <w:rsid w:val="00C03970"/>
    <w:rsid w:val="00C048A5"/>
    <w:rsid w:val="00C05349"/>
    <w:rsid w:val="00C072AF"/>
    <w:rsid w:val="00C0759E"/>
    <w:rsid w:val="00C10B48"/>
    <w:rsid w:val="00C1215C"/>
    <w:rsid w:val="00C12A6A"/>
    <w:rsid w:val="00C13593"/>
    <w:rsid w:val="00C14572"/>
    <w:rsid w:val="00C175D0"/>
    <w:rsid w:val="00C17C7B"/>
    <w:rsid w:val="00C20A56"/>
    <w:rsid w:val="00C2121C"/>
    <w:rsid w:val="00C21948"/>
    <w:rsid w:val="00C22C5F"/>
    <w:rsid w:val="00C26C70"/>
    <w:rsid w:val="00C26CEF"/>
    <w:rsid w:val="00C2703C"/>
    <w:rsid w:val="00C27974"/>
    <w:rsid w:val="00C27E55"/>
    <w:rsid w:val="00C307E6"/>
    <w:rsid w:val="00C3099B"/>
    <w:rsid w:val="00C309C2"/>
    <w:rsid w:val="00C316E2"/>
    <w:rsid w:val="00C316F6"/>
    <w:rsid w:val="00C32209"/>
    <w:rsid w:val="00C34069"/>
    <w:rsid w:val="00C34093"/>
    <w:rsid w:val="00C3442C"/>
    <w:rsid w:val="00C34774"/>
    <w:rsid w:val="00C34DC1"/>
    <w:rsid w:val="00C351F8"/>
    <w:rsid w:val="00C3584B"/>
    <w:rsid w:val="00C359F8"/>
    <w:rsid w:val="00C35B6D"/>
    <w:rsid w:val="00C37B96"/>
    <w:rsid w:val="00C405D6"/>
    <w:rsid w:val="00C41F01"/>
    <w:rsid w:val="00C42AE1"/>
    <w:rsid w:val="00C449D4"/>
    <w:rsid w:val="00C457FD"/>
    <w:rsid w:val="00C45B1F"/>
    <w:rsid w:val="00C45D81"/>
    <w:rsid w:val="00C4721F"/>
    <w:rsid w:val="00C4744A"/>
    <w:rsid w:val="00C504C8"/>
    <w:rsid w:val="00C515D7"/>
    <w:rsid w:val="00C52B3C"/>
    <w:rsid w:val="00C53CF3"/>
    <w:rsid w:val="00C5480D"/>
    <w:rsid w:val="00C5509F"/>
    <w:rsid w:val="00C5577D"/>
    <w:rsid w:val="00C56C2F"/>
    <w:rsid w:val="00C56D16"/>
    <w:rsid w:val="00C57081"/>
    <w:rsid w:val="00C57790"/>
    <w:rsid w:val="00C6031F"/>
    <w:rsid w:val="00C614D1"/>
    <w:rsid w:val="00C624B6"/>
    <w:rsid w:val="00C62591"/>
    <w:rsid w:val="00C64C83"/>
    <w:rsid w:val="00C6541F"/>
    <w:rsid w:val="00C6718C"/>
    <w:rsid w:val="00C67736"/>
    <w:rsid w:val="00C7019C"/>
    <w:rsid w:val="00C72800"/>
    <w:rsid w:val="00C73B30"/>
    <w:rsid w:val="00C74074"/>
    <w:rsid w:val="00C74605"/>
    <w:rsid w:val="00C75984"/>
    <w:rsid w:val="00C75F17"/>
    <w:rsid w:val="00C770E2"/>
    <w:rsid w:val="00C77683"/>
    <w:rsid w:val="00C80905"/>
    <w:rsid w:val="00C8107F"/>
    <w:rsid w:val="00C82107"/>
    <w:rsid w:val="00C8217D"/>
    <w:rsid w:val="00C8263B"/>
    <w:rsid w:val="00C854E8"/>
    <w:rsid w:val="00C8615A"/>
    <w:rsid w:val="00C8632A"/>
    <w:rsid w:val="00C86CEF"/>
    <w:rsid w:val="00C904EC"/>
    <w:rsid w:val="00C9053D"/>
    <w:rsid w:val="00C917A4"/>
    <w:rsid w:val="00C93161"/>
    <w:rsid w:val="00C951C8"/>
    <w:rsid w:val="00CA032D"/>
    <w:rsid w:val="00CA0F78"/>
    <w:rsid w:val="00CA229E"/>
    <w:rsid w:val="00CA289F"/>
    <w:rsid w:val="00CA2ECE"/>
    <w:rsid w:val="00CA3487"/>
    <w:rsid w:val="00CA5018"/>
    <w:rsid w:val="00CA61F6"/>
    <w:rsid w:val="00CA65C4"/>
    <w:rsid w:val="00CA70BD"/>
    <w:rsid w:val="00CA7724"/>
    <w:rsid w:val="00CA7929"/>
    <w:rsid w:val="00CB00C1"/>
    <w:rsid w:val="00CB1D22"/>
    <w:rsid w:val="00CB2314"/>
    <w:rsid w:val="00CB2A1E"/>
    <w:rsid w:val="00CB2BC1"/>
    <w:rsid w:val="00CB43BA"/>
    <w:rsid w:val="00CB479E"/>
    <w:rsid w:val="00CB4CEE"/>
    <w:rsid w:val="00CB4E77"/>
    <w:rsid w:val="00CB5D37"/>
    <w:rsid w:val="00CB5F3E"/>
    <w:rsid w:val="00CC385F"/>
    <w:rsid w:val="00CC3F44"/>
    <w:rsid w:val="00CC4989"/>
    <w:rsid w:val="00CC5300"/>
    <w:rsid w:val="00CC6219"/>
    <w:rsid w:val="00CC6771"/>
    <w:rsid w:val="00CC6C31"/>
    <w:rsid w:val="00CC6CCB"/>
    <w:rsid w:val="00CC6FA3"/>
    <w:rsid w:val="00CD0575"/>
    <w:rsid w:val="00CD13D7"/>
    <w:rsid w:val="00CD26D2"/>
    <w:rsid w:val="00CD3A04"/>
    <w:rsid w:val="00CD445D"/>
    <w:rsid w:val="00CD4554"/>
    <w:rsid w:val="00CD5756"/>
    <w:rsid w:val="00CD5B30"/>
    <w:rsid w:val="00CD6BFD"/>
    <w:rsid w:val="00CD75CC"/>
    <w:rsid w:val="00CE5FA9"/>
    <w:rsid w:val="00CE61D1"/>
    <w:rsid w:val="00CE6712"/>
    <w:rsid w:val="00CF22FE"/>
    <w:rsid w:val="00CF240E"/>
    <w:rsid w:val="00CF3D3A"/>
    <w:rsid w:val="00CF411E"/>
    <w:rsid w:val="00CF4BE0"/>
    <w:rsid w:val="00CF55EB"/>
    <w:rsid w:val="00CF5F98"/>
    <w:rsid w:val="00CF6101"/>
    <w:rsid w:val="00D000A2"/>
    <w:rsid w:val="00D0169D"/>
    <w:rsid w:val="00D023D0"/>
    <w:rsid w:val="00D02E1E"/>
    <w:rsid w:val="00D031C6"/>
    <w:rsid w:val="00D033AE"/>
    <w:rsid w:val="00D03DA8"/>
    <w:rsid w:val="00D045FF"/>
    <w:rsid w:val="00D05B9C"/>
    <w:rsid w:val="00D12811"/>
    <w:rsid w:val="00D1299D"/>
    <w:rsid w:val="00D14CE2"/>
    <w:rsid w:val="00D14E77"/>
    <w:rsid w:val="00D1711B"/>
    <w:rsid w:val="00D1721E"/>
    <w:rsid w:val="00D200A1"/>
    <w:rsid w:val="00D20CCC"/>
    <w:rsid w:val="00D2113B"/>
    <w:rsid w:val="00D2499F"/>
    <w:rsid w:val="00D255E6"/>
    <w:rsid w:val="00D255F5"/>
    <w:rsid w:val="00D269B8"/>
    <w:rsid w:val="00D271EF"/>
    <w:rsid w:val="00D30E27"/>
    <w:rsid w:val="00D31066"/>
    <w:rsid w:val="00D31FD8"/>
    <w:rsid w:val="00D36565"/>
    <w:rsid w:val="00D366E2"/>
    <w:rsid w:val="00D366EB"/>
    <w:rsid w:val="00D3688F"/>
    <w:rsid w:val="00D36B10"/>
    <w:rsid w:val="00D37075"/>
    <w:rsid w:val="00D370DF"/>
    <w:rsid w:val="00D375BE"/>
    <w:rsid w:val="00D37A06"/>
    <w:rsid w:val="00D42B01"/>
    <w:rsid w:val="00D457AD"/>
    <w:rsid w:val="00D47920"/>
    <w:rsid w:val="00D503D0"/>
    <w:rsid w:val="00D518C4"/>
    <w:rsid w:val="00D51AF9"/>
    <w:rsid w:val="00D53244"/>
    <w:rsid w:val="00D53BED"/>
    <w:rsid w:val="00D552C9"/>
    <w:rsid w:val="00D55C70"/>
    <w:rsid w:val="00D55DDB"/>
    <w:rsid w:val="00D5730C"/>
    <w:rsid w:val="00D57493"/>
    <w:rsid w:val="00D57CBC"/>
    <w:rsid w:val="00D61CE2"/>
    <w:rsid w:val="00D61E02"/>
    <w:rsid w:val="00D6293B"/>
    <w:rsid w:val="00D641B9"/>
    <w:rsid w:val="00D64312"/>
    <w:rsid w:val="00D64AEC"/>
    <w:rsid w:val="00D6646B"/>
    <w:rsid w:val="00D66CAF"/>
    <w:rsid w:val="00D67099"/>
    <w:rsid w:val="00D70CCA"/>
    <w:rsid w:val="00D72773"/>
    <w:rsid w:val="00D72D50"/>
    <w:rsid w:val="00D72DB6"/>
    <w:rsid w:val="00D72E2C"/>
    <w:rsid w:val="00D73878"/>
    <w:rsid w:val="00D73989"/>
    <w:rsid w:val="00D73F44"/>
    <w:rsid w:val="00D74694"/>
    <w:rsid w:val="00D74D50"/>
    <w:rsid w:val="00D75F87"/>
    <w:rsid w:val="00D801F2"/>
    <w:rsid w:val="00D80E96"/>
    <w:rsid w:val="00D81654"/>
    <w:rsid w:val="00D82B9F"/>
    <w:rsid w:val="00D83C6D"/>
    <w:rsid w:val="00D84B61"/>
    <w:rsid w:val="00D85974"/>
    <w:rsid w:val="00D86DB1"/>
    <w:rsid w:val="00D878AF"/>
    <w:rsid w:val="00D87E9B"/>
    <w:rsid w:val="00D91ED0"/>
    <w:rsid w:val="00D92AA3"/>
    <w:rsid w:val="00D94073"/>
    <w:rsid w:val="00D95AA2"/>
    <w:rsid w:val="00D95FF1"/>
    <w:rsid w:val="00D97EF3"/>
    <w:rsid w:val="00D97FB8"/>
    <w:rsid w:val="00D97FFD"/>
    <w:rsid w:val="00DA007A"/>
    <w:rsid w:val="00DA2026"/>
    <w:rsid w:val="00DA2A54"/>
    <w:rsid w:val="00DB0128"/>
    <w:rsid w:val="00DB05B9"/>
    <w:rsid w:val="00DB0DC6"/>
    <w:rsid w:val="00DB159F"/>
    <w:rsid w:val="00DB3CAD"/>
    <w:rsid w:val="00DB7569"/>
    <w:rsid w:val="00DC0411"/>
    <w:rsid w:val="00DC0B95"/>
    <w:rsid w:val="00DC1EF4"/>
    <w:rsid w:val="00DC281D"/>
    <w:rsid w:val="00DC3AFF"/>
    <w:rsid w:val="00DC3B6A"/>
    <w:rsid w:val="00DC6C7B"/>
    <w:rsid w:val="00DC7C62"/>
    <w:rsid w:val="00DC7EF3"/>
    <w:rsid w:val="00DD092E"/>
    <w:rsid w:val="00DD1079"/>
    <w:rsid w:val="00DD278B"/>
    <w:rsid w:val="00DD3243"/>
    <w:rsid w:val="00DD4106"/>
    <w:rsid w:val="00DD4892"/>
    <w:rsid w:val="00DD5389"/>
    <w:rsid w:val="00DD7E6C"/>
    <w:rsid w:val="00DD7E92"/>
    <w:rsid w:val="00DE013E"/>
    <w:rsid w:val="00DE0535"/>
    <w:rsid w:val="00DE0C86"/>
    <w:rsid w:val="00DE114C"/>
    <w:rsid w:val="00DE56F8"/>
    <w:rsid w:val="00DE5CCB"/>
    <w:rsid w:val="00DE75CD"/>
    <w:rsid w:val="00DF042B"/>
    <w:rsid w:val="00DF0C7D"/>
    <w:rsid w:val="00DF1108"/>
    <w:rsid w:val="00DF1B03"/>
    <w:rsid w:val="00DF1EB4"/>
    <w:rsid w:val="00DF2123"/>
    <w:rsid w:val="00DF25F0"/>
    <w:rsid w:val="00DF2651"/>
    <w:rsid w:val="00DF324D"/>
    <w:rsid w:val="00DF4B7E"/>
    <w:rsid w:val="00DF5AD1"/>
    <w:rsid w:val="00DF610B"/>
    <w:rsid w:val="00DF6167"/>
    <w:rsid w:val="00E03B3E"/>
    <w:rsid w:val="00E04572"/>
    <w:rsid w:val="00E056B7"/>
    <w:rsid w:val="00E056BE"/>
    <w:rsid w:val="00E070D1"/>
    <w:rsid w:val="00E11595"/>
    <w:rsid w:val="00E11C2B"/>
    <w:rsid w:val="00E11D11"/>
    <w:rsid w:val="00E129DD"/>
    <w:rsid w:val="00E12A8A"/>
    <w:rsid w:val="00E15269"/>
    <w:rsid w:val="00E15993"/>
    <w:rsid w:val="00E15AFF"/>
    <w:rsid w:val="00E161A3"/>
    <w:rsid w:val="00E168C9"/>
    <w:rsid w:val="00E20122"/>
    <w:rsid w:val="00E20A8F"/>
    <w:rsid w:val="00E21079"/>
    <w:rsid w:val="00E2180D"/>
    <w:rsid w:val="00E22B2F"/>
    <w:rsid w:val="00E236F5"/>
    <w:rsid w:val="00E23D2B"/>
    <w:rsid w:val="00E255AD"/>
    <w:rsid w:val="00E2611F"/>
    <w:rsid w:val="00E27DE6"/>
    <w:rsid w:val="00E31823"/>
    <w:rsid w:val="00E31A5D"/>
    <w:rsid w:val="00E3237A"/>
    <w:rsid w:val="00E3384D"/>
    <w:rsid w:val="00E33CF9"/>
    <w:rsid w:val="00E340FE"/>
    <w:rsid w:val="00E352A6"/>
    <w:rsid w:val="00E35354"/>
    <w:rsid w:val="00E37E95"/>
    <w:rsid w:val="00E41476"/>
    <w:rsid w:val="00E427E7"/>
    <w:rsid w:val="00E42897"/>
    <w:rsid w:val="00E44622"/>
    <w:rsid w:val="00E446FA"/>
    <w:rsid w:val="00E44B38"/>
    <w:rsid w:val="00E45855"/>
    <w:rsid w:val="00E51721"/>
    <w:rsid w:val="00E51A4E"/>
    <w:rsid w:val="00E51A93"/>
    <w:rsid w:val="00E52940"/>
    <w:rsid w:val="00E52B26"/>
    <w:rsid w:val="00E533B2"/>
    <w:rsid w:val="00E538FC"/>
    <w:rsid w:val="00E54921"/>
    <w:rsid w:val="00E561B1"/>
    <w:rsid w:val="00E564F3"/>
    <w:rsid w:val="00E56A50"/>
    <w:rsid w:val="00E602A3"/>
    <w:rsid w:val="00E606E9"/>
    <w:rsid w:val="00E607CE"/>
    <w:rsid w:val="00E60CB1"/>
    <w:rsid w:val="00E61745"/>
    <w:rsid w:val="00E62230"/>
    <w:rsid w:val="00E62675"/>
    <w:rsid w:val="00E6268C"/>
    <w:rsid w:val="00E636AE"/>
    <w:rsid w:val="00E63A2B"/>
    <w:rsid w:val="00E64676"/>
    <w:rsid w:val="00E64A59"/>
    <w:rsid w:val="00E64BAE"/>
    <w:rsid w:val="00E66804"/>
    <w:rsid w:val="00E72075"/>
    <w:rsid w:val="00E72710"/>
    <w:rsid w:val="00E72BBD"/>
    <w:rsid w:val="00E72EDA"/>
    <w:rsid w:val="00E74055"/>
    <w:rsid w:val="00E7432B"/>
    <w:rsid w:val="00E75C86"/>
    <w:rsid w:val="00E7636B"/>
    <w:rsid w:val="00E76758"/>
    <w:rsid w:val="00E76A26"/>
    <w:rsid w:val="00E76A9E"/>
    <w:rsid w:val="00E777AC"/>
    <w:rsid w:val="00E80823"/>
    <w:rsid w:val="00E82B68"/>
    <w:rsid w:val="00E83D40"/>
    <w:rsid w:val="00E847F0"/>
    <w:rsid w:val="00E84B54"/>
    <w:rsid w:val="00E84C7A"/>
    <w:rsid w:val="00E84E38"/>
    <w:rsid w:val="00E852E3"/>
    <w:rsid w:val="00E86B62"/>
    <w:rsid w:val="00E87909"/>
    <w:rsid w:val="00E87FB6"/>
    <w:rsid w:val="00E90FF4"/>
    <w:rsid w:val="00E91751"/>
    <w:rsid w:val="00E92438"/>
    <w:rsid w:val="00E93175"/>
    <w:rsid w:val="00E936DD"/>
    <w:rsid w:val="00E93BCA"/>
    <w:rsid w:val="00E93D45"/>
    <w:rsid w:val="00E9575A"/>
    <w:rsid w:val="00E9761B"/>
    <w:rsid w:val="00E97CD1"/>
    <w:rsid w:val="00EA059E"/>
    <w:rsid w:val="00EA1410"/>
    <w:rsid w:val="00EA1884"/>
    <w:rsid w:val="00EA33E0"/>
    <w:rsid w:val="00EA3BF4"/>
    <w:rsid w:val="00EA42BA"/>
    <w:rsid w:val="00EA47B7"/>
    <w:rsid w:val="00EA49D0"/>
    <w:rsid w:val="00EA54E8"/>
    <w:rsid w:val="00EA5B54"/>
    <w:rsid w:val="00EA6801"/>
    <w:rsid w:val="00EB03D1"/>
    <w:rsid w:val="00EB1A48"/>
    <w:rsid w:val="00EB257C"/>
    <w:rsid w:val="00EB3516"/>
    <w:rsid w:val="00EB49D4"/>
    <w:rsid w:val="00EB6144"/>
    <w:rsid w:val="00EB676C"/>
    <w:rsid w:val="00EB6D0C"/>
    <w:rsid w:val="00EB6E95"/>
    <w:rsid w:val="00EB6F77"/>
    <w:rsid w:val="00EB73EE"/>
    <w:rsid w:val="00EB7426"/>
    <w:rsid w:val="00EC0C93"/>
    <w:rsid w:val="00EC1062"/>
    <w:rsid w:val="00EC1847"/>
    <w:rsid w:val="00EC1CE8"/>
    <w:rsid w:val="00EC1DCD"/>
    <w:rsid w:val="00EC24F1"/>
    <w:rsid w:val="00EC44AE"/>
    <w:rsid w:val="00EC68C8"/>
    <w:rsid w:val="00EC6DC9"/>
    <w:rsid w:val="00EC781F"/>
    <w:rsid w:val="00ED22BE"/>
    <w:rsid w:val="00ED31B4"/>
    <w:rsid w:val="00ED34C4"/>
    <w:rsid w:val="00ED37E3"/>
    <w:rsid w:val="00ED41BD"/>
    <w:rsid w:val="00ED7599"/>
    <w:rsid w:val="00ED7B17"/>
    <w:rsid w:val="00ED7F71"/>
    <w:rsid w:val="00EE025A"/>
    <w:rsid w:val="00EE07C4"/>
    <w:rsid w:val="00EE1062"/>
    <w:rsid w:val="00EE2058"/>
    <w:rsid w:val="00EE274D"/>
    <w:rsid w:val="00EE6DF6"/>
    <w:rsid w:val="00EE78C7"/>
    <w:rsid w:val="00EF1653"/>
    <w:rsid w:val="00EF238D"/>
    <w:rsid w:val="00EF42B3"/>
    <w:rsid w:val="00EF4A5B"/>
    <w:rsid w:val="00EF536F"/>
    <w:rsid w:val="00EF53B8"/>
    <w:rsid w:val="00EF5D48"/>
    <w:rsid w:val="00EF5E63"/>
    <w:rsid w:val="00EF696F"/>
    <w:rsid w:val="00EF7C4C"/>
    <w:rsid w:val="00EF7C94"/>
    <w:rsid w:val="00F00246"/>
    <w:rsid w:val="00F01EFF"/>
    <w:rsid w:val="00F02B8E"/>
    <w:rsid w:val="00F0363B"/>
    <w:rsid w:val="00F036D5"/>
    <w:rsid w:val="00F03D1D"/>
    <w:rsid w:val="00F070CF"/>
    <w:rsid w:val="00F07E02"/>
    <w:rsid w:val="00F10329"/>
    <w:rsid w:val="00F10AFB"/>
    <w:rsid w:val="00F10E1B"/>
    <w:rsid w:val="00F11F9F"/>
    <w:rsid w:val="00F1266B"/>
    <w:rsid w:val="00F12C34"/>
    <w:rsid w:val="00F14A83"/>
    <w:rsid w:val="00F163C4"/>
    <w:rsid w:val="00F16568"/>
    <w:rsid w:val="00F17133"/>
    <w:rsid w:val="00F17874"/>
    <w:rsid w:val="00F17965"/>
    <w:rsid w:val="00F17D9A"/>
    <w:rsid w:val="00F17FE2"/>
    <w:rsid w:val="00F20035"/>
    <w:rsid w:val="00F21032"/>
    <w:rsid w:val="00F21701"/>
    <w:rsid w:val="00F21DCB"/>
    <w:rsid w:val="00F22430"/>
    <w:rsid w:val="00F22AF9"/>
    <w:rsid w:val="00F234F1"/>
    <w:rsid w:val="00F26321"/>
    <w:rsid w:val="00F26C60"/>
    <w:rsid w:val="00F2758B"/>
    <w:rsid w:val="00F312C7"/>
    <w:rsid w:val="00F33317"/>
    <w:rsid w:val="00F33349"/>
    <w:rsid w:val="00F34828"/>
    <w:rsid w:val="00F35A99"/>
    <w:rsid w:val="00F36156"/>
    <w:rsid w:val="00F36801"/>
    <w:rsid w:val="00F36B88"/>
    <w:rsid w:val="00F36F0B"/>
    <w:rsid w:val="00F3721F"/>
    <w:rsid w:val="00F37F10"/>
    <w:rsid w:val="00F40B8E"/>
    <w:rsid w:val="00F40EC2"/>
    <w:rsid w:val="00F41070"/>
    <w:rsid w:val="00F41FBD"/>
    <w:rsid w:val="00F428BB"/>
    <w:rsid w:val="00F4352A"/>
    <w:rsid w:val="00F43890"/>
    <w:rsid w:val="00F45AFD"/>
    <w:rsid w:val="00F47D08"/>
    <w:rsid w:val="00F50D72"/>
    <w:rsid w:val="00F519BB"/>
    <w:rsid w:val="00F51EBD"/>
    <w:rsid w:val="00F523D5"/>
    <w:rsid w:val="00F5366C"/>
    <w:rsid w:val="00F538CD"/>
    <w:rsid w:val="00F54656"/>
    <w:rsid w:val="00F5488E"/>
    <w:rsid w:val="00F569FF"/>
    <w:rsid w:val="00F570A8"/>
    <w:rsid w:val="00F576BD"/>
    <w:rsid w:val="00F615FF"/>
    <w:rsid w:val="00F62710"/>
    <w:rsid w:val="00F6313F"/>
    <w:rsid w:val="00F63730"/>
    <w:rsid w:val="00F637E4"/>
    <w:rsid w:val="00F63801"/>
    <w:rsid w:val="00F64771"/>
    <w:rsid w:val="00F647F4"/>
    <w:rsid w:val="00F656D1"/>
    <w:rsid w:val="00F70FA9"/>
    <w:rsid w:val="00F7221D"/>
    <w:rsid w:val="00F73392"/>
    <w:rsid w:val="00F746A6"/>
    <w:rsid w:val="00F748E3"/>
    <w:rsid w:val="00F74F35"/>
    <w:rsid w:val="00F75CAB"/>
    <w:rsid w:val="00F80EC9"/>
    <w:rsid w:val="00F81D13"/>
    <w:rsid w:val="00F8492C"/>
    <w:rsid w:val="00F84E3B"/>
    <w:rsid w:val="00F84E94"/>
    <w:rsid w:val="00F856E1"/>
    <w:rsid w:val="00F85998"/>
    <w:rsid w:val="00F874A2"/>
    <w:rsid w:val="00F9167B"/>
    <w:rsid w:val="00F9267C"/>
    <w:rsid w:val="00F92EA1"/>
    <w:rsid w:val="00F93705"/>
    <w:rsid w:val="00F9400F"/>
    <w:rsid w:val="00F94403"/>
    <w:rsid w:val="00F948CC"/>
    <w:rsid w:val="00F95E8D"/>
    <w:rsid w:val="00F9674B"/>
    <w:rsid w:val="00F96DD6"/>
    <w:rsid w:val="00FA2602"/>
    <w:rsid w:val="00FA3B54"/>
    <w:rsid w:val="00FA550B"/>
    <w:rsid w:val="00FA5CF1"/>
    <w:rsid w:val="00FA7EA2"/>
    <w:rsid w:val="00FB0C6D"/>
    <w:rsid w:val="00FB14DF"/>
    <w:rsid w:val="00FB1EFA"/>
    <w:rsid w:val="00FB49E1"/>
    <w:rsid w:val="00FB6339"/>
    <w:rsid w:val="00FB6962"/>
    <w:rsid w:val="00FB7500"/>
    <w:rsid w:val="00FC0D02"/>
    <w:rsid w:val="00FC1148"/>
    <w:rsid w:val="00FC1885"/>
    <w:rsid w:val="00FC1F62"/>
    <w:rsid w:val="00FC23B8"/>
    <w:rsid w:val="00FC362C"/>
    <w:rsid w:val="00FC4BF2"/>
    <w:rsid w:val="00FC6C60"/>
    <w:rsid w:val="00FC767D"/>
    <w:rsid w:val="00FC7E5B"/>
    <w:rsid w:val="00FD09A6"/>
    <w:rsid w:val="00FD0C21"/>
    <w:rsid w:val="00FD0F71"/>
    <w:rsid w:val="00FD1510"/>
    <w:rsid w:val="00FD200F"/>
    <w:rsid w:val="00FD20EB"/>
    <w:rsid w:val="00FD26A3"/>
    <w:rsid w:val="00FD3732"/>
    <w:rsid w:val="00FD4215"/>
    <w:rsid w:val="00FD58CC"/>
    <w:rsid w:val="00FD6B4E"/>
    <w:rsid w:val="00FE016C"/>
    <w:rsid w:val="00FE03AF"/>
    <w:rsid w:val="00FE2B02"/>
    <w:rsid w:val="00FE2FD5"/>
    <w:rsid w:val="00FE4BC9"/>
    <w:rsid w:val="00FE4BD4"/>
    <w:rsid w:val="00FE501C"/>
    <w:rsid w:val="00FE556A"/>
    <w:rsid w:val="00FE5E74"/>
    <w:rsid w:val="00FE72AB"/>
    <w:rsid w:val="00FE72CE"/>
    <w:rsid w:val="00FE7855"/>
    <w:rsid w:val="00FF1309"/>
    <w:rsid w:val="00FF13CE"/>
    <w:rsid w:val="00FF20A5"/>
    <w:rsid w:val="00FF2F90"/>
    <w:rsid w:val="00FF3AE9"/>
    <w:rsid w:val="00FF6116"/>
    <w:rsid w:val="00FF73F5"/>
    <w:rsid w:val="52E62EE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9" w:semiHidden="0" w:name="heading 9"/>
    <w:lsdException w:uiPriority="99" w:semiHidden="0" w:name="index 1"/>
    <w:lsdException w:uiPriority="99" w:semiHidden="0" w:name="index 2"/>
    <w:lsdException w:uiPriority="99" w:semiHidden="0" w:name="index 3"/>
    <w:lsdException w:uiPriority="99" w:semiHidden="0" w:name="index 4"/>
    <w:lsdException w:uiPriority="99" w:semiHidden="0" w:name="index 5"/>
    <w:lsdException w:uiPriority="99" w:semiHidden="0" w:name="index 6"/>
    <w:lsdException w:uiPriority="99" w:semiHidden="0" w:name="index 7"/>
    <w:lsdException w:uiPriority="99" w:semiHidden="0" w:name="index 8"/>
    <w:lsdException w:uiPriority="99" w:semiHidden="0" w:name="index 9"/>
    <w:lsdException w:qFormat="1" w:uiPriority="39" w:semiHidden="0" w:name="toc 1"/>
    <w:lsdException w:qFormat="1"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semiHidden="0" w:name="Normal Indent"/>
    <w:lsdException w:qFormat="1" w:unhideWhenUsed="0" w:uiPriority="0" w:semiHidden="0" w:name="footnote text"/>
    <w:lsdException w:unhideWhenUsed="0" w:uiPriority="99" w:semiHidden="0" w:name="annotation text"/>
    <w:lsdException w:unhideWhenUsed="0" w:uiPriority="99" w:semiHidden="0" w:name="header"/>
    <w:lsdException w:unhideWhenUsed="0" w:uiPriority="99" w:semiHidden="0" w:name="footer"/>
    <w:lsdException w:uiPriority="0" w:semiHidden="0" w:name="index heading"/>
    <w:lsdException w:qFormat="1" w:unhideWhenUsed="0" w:uiPriority="0" w:semiHidden="0" w:name="caption"/>
    <w:lsdException w:uiPriority="99" w:semiHidden="0" w:name="table of figures"/>
    <w:lsdException w:uiPriority="0" w:semiHidden="0" w:name="envelope address"/>
    <w:lsdException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0" w:semiHidden="0" w:name="page number"/>
    <w:lsdException w:unhideWhenUsed="0" w:uiPriority="99" w:semiHidden="0" w:name="endnote reference"/>
    <w:lsdException w:uiPriority="99" w:semiHidden="0" w:name="endnote text"/>
    <w:lsdException w:uiPriority="99" w:semiHidden="0" w:name="table of authorities"/>
    <w:lsdException w:uiPriority="99" w:semiHidden="0" w:name="macro"/>
    <w:lsdException w:uiPriority="99" w:semiHidden="0" w:name="toa heading"/>
    <w:lsdException w:uiPriority="0" w:semiHidden="0" w:name="List"/>
    <w:lsdException w:uiPriority="0" w:semiHidden="0" w:name="List Bullet"/>
    <w:lsdException w:uiPriority="99" w:semiHidden="0" w:name="List Number"/>
    <w:lsdException w:uiPriority="0" w:semiHidden="0" w:name="List 2"/>
    <w:lsdException w:uiPriority="99" w:semiHidden="0" w:name="List 3"/>
    <w:lsdException w:uiPriority="99" w:semiHidden="0" w:name="List 4"/>
    <w:lsdException w:uiPriority="99" w:semiHidden="0" w:name="List 5"/>
    <w:lsdException w:uiPriority="0" w:semiHidden="0" w:name="List Bullet 2"/>
    <w:lsdException w:uiPriority="0" w:semiHidden="0" w:name="List Bullet 3"/>
    <w:lsdException w:uiPriority="99" w:semiHidden="0" w:name="List Bullet 4"/>
    <w:lsdException w:uiPriority="99" w:semiHidden="0" w:name="List Bullet 5"/>
    <w:lsdException w:uiPriority="99" w:semiHidden="0" w:name="List Number 2"/>
    <w:lsdException w:uiPriority="99" w:semiHidden="0" w:name="List Number 3"/>
    <w:lsdException w:uiPriority="99" w:semiHidden="0" w:name="List Number 4"/>
    <w:lsdException w:uiPriority="99" w:semiHidden="0" w:name="List Number 5"/>
    <w:lsdException w:qFormat="1" w:unhideWhenUsed="0" w:uiPriority="10" w:semiHidden="0" w:name="Title"/>
    <w:lsdException w:unhideWhenUsed="0" w:uiPriority="0" w:semiHidden="0" w:name="Closing"/>
    <w:lsdException w:uiPriority="99" w:semiHidden="0" w:name="Signature"/>
    <w:lsdException w:qFormat="1" w:uiPriority="1" w:name="Default Paragraph Font"/>
    <w:lsdException w:qFormat="1" w:unhideWhenUsed="0" w:uiPriority="99" w:semiHidden="0" w:name="Body Text"/>
    <w:lsdException w:uiPriority="99" w:semiHidden="0" w:name="Body Text Indent"/>
    <w:lsdException w:uiPriority="0" w:semiHidden="0" w:name="List Continue"/>
    <w:lsdException w:uiPriority="0" w:semiHidden="0" w:name="List Continue 2"/>
    <w:lsdException w:uiPriority="99" w:semiHidden="0" w:name="List Continue 3"/>
    <w:lsdException w:uiPriority="0" w:semiHidden="0" w:name="List Continue 4"/>
    <w:lsdException w:uiPriority="99" w:semiHidden="0" w:name="List Continue 5"/>
    <w:lsdException w:uiPriority="99" w:semiHidden="0" w:name="Message Header"/>
    <w:lsdException w:qFormat="1" w:unhideWhenUsed="0" w:uiPriority="0" w:semiHidden="0" w:name="Subtitle"/>
    <w:lsdException w:uiPriority="0" w:semiHidden="0" w:name="Salutation"/>
    <w:lsdException w:uiPriority="99" w:semiHidden="0" w:name="Date"/>
    <w:lsdException w:uiPriority="99" w:semiHidden="0" w:name="Body Text First Indent"/>
    <w:lsdException w:uiPriority="0" w:semiHidden="0" w:name="Body Text First Indent 2"/>
    <w:lsdException w:uiPriority="99"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uiPriority="0" w:semiHidden="0" w:name="Document Map"/>
    <w:lsdException w:unhideWhenUsed="0" w:uiPriority="99" w:semiHidden="0" w:name="Plain Text"/>
    <w:lsdException w:uiPriority="99" w:semiHidden="0" w:name="E-mail Signature"/>
    <w:lsdException w:uiPriority="99" w:semiHidden="0" w:name="Normal (Web)"/>
    <w:lsdException w:uiPriority="0" w:name="HTML Acronym"/>
    <w:lsdException w:uiPriority="99" w:semiHidden="0" w:name="HTML Address"/>
    <w:lsdException w:uiPriority="0" w:name="HTML Cite"/>
    <w:lsdException w:uiPriority="0" w:name="HTML Code"/>
    <w:lsdException w:uiPriority="0" w:name="HTML Definition"/>
    <w:lsdException w:uiPriority="0" w:name="HTML Keyboard"/>
    <w:lsdException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nhideWhenUsed="0" w:uiPriority="0" w:semiHidden="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99" w:semiHidden="0" w:name="Balloon Text"/>
    <w:lsdException w:unhideWhenUsed="0" w:uiPriority="59" w:semiHidden="0" w:name="Table Grid"/>
    <w:lsdException w:uiPriority="0" w:name="Table Theme"/>
    <w:lsdException w:unhideWhenUsed="0" w:uiPriority="99" w:semiHidden="0" w:name="Placeholder Text"/>
    <w:lsdException w:qFormat="1" w:unhideWhenUsed="0" w:uiPriority="1" w:semiHidden="0" w:name="No Spacing"/>
    <w:lsdException w:qFormat="1" w:unhideWhenUsed="0" w:uiPriority="0" w:semiHidden="0" w:name="List Paragraph"/>
    <w:lsdException w:qFormat="1" w:unhideWhenUsed="0" w:uiPriority="29" w:semiHidden="0" w:name="Quote"/>
    <w:lsdException w:qFormat="1" w:unhideWhenUsed="0" w:uiPriority="30" w:semiHidden="0" w:name="Intense Quote"/>
    <w:lsdException w:uiPriority="0" w:semiHidden="0" w:name="Colorful List Accent 1"/>
    <w:lsdException w:unhideWhenUsed="0" w:uiPriority="62" w:semiHidden="0" w:name="Light Grid Accent 2"/>
  </w:latentStyles>
  <w:style w:type="paragraph" w:default="1" w:styleId="1">
    <w:name w:val="Normal"/>
    <w:qFormat/>
    <w:uiPriority w:val="0"/>
    <w:pPr>
      <w:autoSpaceDE w:val="0"/>
      <w:autoSpaceDN w:val="0"/>
    </w:pPr>
    <w:rPr>
      <w:rFonts w:ascii="Arial" w:hAnsi="Arial" w:eastAsia="Times New Roman" w:cs="Arial"/>
      <w:lang w:eastAsia="es-ES" w:bidi="ar-SA"/>
    </w:rPr>
  </w:style>
  <w:style w:type="paragraph" w:styleId="2">
    <w:name w:val="heading 1"/>
    <w:basedOn w:val="1"/>
    <w:next w:val="1"/>
    <w:link w:val="121"/>
    <w:qFormat/>
    <w:uiPriority w:val="9"/>
    <w:pPr>
      <w:keepNext/>
      <w:autoSpaceDE/>
      <w:autoSpaceDN/>
      <w:jc w:val="center"/>
      <w:outlineLvl w:val="0"/>
    </w:pPr>
    <w:rPr>
      <w:sz w:val="28"/>
      <w:szCs w:val="24"/>
      <w:lang w:val="es-ES"/>
    </w:rPr>
  </w:style>
  <w:style w:type="paragraph" w:styleId="3">
    <w:name w:val="heading 2"/>
    <w:basedOn w:val="1"/>
    <w:next w:val="1"/>
    <w:link w:val="122"/>
    <w:qFormat/>
    <w:uiPriority w:val="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4">
    <w:name w:val="heading 3"/>
    <w:basedOn w:val="1"/>
    <w:next w:val="1"/>
    <w:link w:val="105"/>
    <w:unhideWhenUsed/>
    <w:qFormat/>
    <w:uiPriority w:val="9"/>
    <w:pPr>
      <w:keepNext/>
      <w:autoSpaceDE/>
      <w:autoSpaceDN/>
      <w:spacing w:before="240" w:after="60"/>
      <w:outlineLvl w:val="2"/>
    </w:pPr>
    <w:rPr>
      <w:rFonts w:ascii="Cambria" w:hAnsi="Cambria" w:cs="Times New Roman"/>
      <w:b/>
      <w:bCs/>
      <w:sz w:val="26"/>
      <w:szCs w:val="26"/>
      <w:lang w:val="es-MX" w:eastAsia="es-MX"/>
    </w:rPr>
  </w:style>
  <w:style w:type="paragraph" w:styleId="5">
    <w:name w:val="heading 4"/>
    <w:basedOn w:val="1"/>
    <w:next w:val="1"/>
    <w:link w:val="111"/>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23"/>
    <w:qFormat/>
    <w:uiPriority w:val="9"/>
    <w:pPr>
      <w:keepNext/>
      <w:adjustRightInd w:val="0"/>
      <w:jc w:val="center"/>
      <w:outlineLvl w:val="4"/>
    </w:pPr>
    <w:rPr>
      <w:rFonts w:cs="Times New Roman"/>
      <w:b/>
      <w:sz w:val="24"/>
      <w:szCs w:val="24"/>
      <w:lang w:val="es-ES"/>
    </w:rPr>
  </w:style>
  <w:style w:type="paragraph" w:styleId="7">
    <w:name w:val="heading 6"/>
    <w:basedOn w:val="1"/>
    <w:next w:val="1"/>
    <w:link w:val="106"/>
    <w:qFormat/>
    <w:uiPriority w:val="0"/>
    <w:pPr>
      <w:autoSpaceDE/>
      <w:autoSpaceDN/>
      <w:spacing w:before="240" w:after="60"/>
      <w:outlineLvl w:val="5"/>
    </w:pPr>
    <w:rPr>
      <w:rFonts w:ascii="Calibri" w:hAnsi="Calibri" w:cs="Times New Roman"/>
      <w:b/>
      <w:bCs/>
      <w:sz w:val="22"/>
      <w:szCs w:val="22"/>
      <w:lang w:val="es-MX" w:eastAsia="es-MX"/>
    </w:rPr>
  </w:style>
  <w:style w:type="paragraph" w:styleId="8">
    <w:name w:val="heading 7"/>
    <w:basedOn w:val="1"/>
    <w:next w:val="1"/>
    <w:link w:val="124"/>
    <w:qFormat/>
    <w:uiPriority w:val="0"/>
    <w:pPr>
      <w:tabs>
        <w:tab w:val="left" w:pos="1296"/>
      </w:tabs>
      <w:autoSpaceDE/>
      <w:autoSpaceDN/>
      <w:spacing w:before="240" w:after="60"/>
      <w:ind w:left="1296" w:hanging="1296"/>
      <w:outlineLvl w:val="6"/>
    </w:pPr>
    <w:rPr>
      <w:rFonts w:ascii="Times New Roman" w:hAnsi="Times New Roman" w:cs="Times New Roman"/>
      <w:sz w:val="24"/>
      <w:szCs w:val="24"/>
      <w:lang w:val="es-ES"/>
    </w:rPr>
  </w:style>
  <w:style w:type="paragraph" w:styleId="9">
    <w:name w:val="heading 8"/>
    <w:basedOn w:val="1"/>
    <w:next w:val="1"/>
    <w:link w:val="125"/>
    <w:qFormat/>
    <w:uiPriority w:val="0"/>
    <w:pPr>
      <w:tabs>
        <w:tab w:val="left"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10">
    <w:name w:val="heading 9"/>
    <w:basedOn w:val="1"/>
    <w:next w:val="1"/>
    <w:link w:val="126"/>
    <w:qFormat/>
    <w:uiPriority w:val="9"/>
    <w:pPr>
      <w:tabs>
        <w:tab w:val="left" w:pos="1584"/>
      </w:tabs>
      <w:autoSpaceDE/>
      <w:autoSpaceDN/>
      <w:spacing w:before="240" w:after="60"/>
      <w:ind w:left="1584" w:hanging="1584"/>
      <w:outlineLvl w:val="8"/>
    </w:pPr>
    <w:rPr>
      <w:sz w:val="22"/>
      <w:szCs w:val="22"/>
      <w:lang w:val="es-ES"/>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uiPriority w:val="99"/>
    <w:rPr>
      <w:vertAlign w:val="superscript"/>
    </w:rPr>
  </w:style>
  <w:style w:type="character" w:styleId="14">
    <w:name w:val="line number"/>
    <w:uiPriority w:val="99"/>
  </w:style>
  <w:style w:type="character" w:styleId="15">
    <w:name w:val="annotation reference"/>
    <w:uiPriority w:val="99"/>
    <w:rPr>
      <w:sz w:val="16"/>
      <w:szCs w:val="16"/>
    </w:rPr>
  </w:style>
  <w:style w:type="character" w:styleId="16">
    <w:name w:val="footnote reference"/>
    <w:basedOn w:val="11"/>
    <w:uiPriority w:val="99"/>
    <w:rPr>
      <w:vertAlign w:val="superscript"/>
    </w:rPr>
  </w:style>
  <w:style w:type="character" w:styleId="17">
    <w:name w:val="Emphasis"/>
    <w:basedOn w:val="11"/>
    <w:qFormat/>
    <w:uiPriority w:val="0"/>
    <w:rPr>
      <w:rFonts w:cs="Times New Roman"/>
      <w:i/>
    </w:rPr>
  </w:style>
  <w:style w:type="character" w:styleId="18">
    <w:name w:val="Hyperlink"/>
    <w:basedOn w:val="11"/>
    <w:qFormat/>
    <w:uiPriority w:val="99"/>
    <w:rPr>
      <w:color w:val="0000FF"/>
      <w:u w:val="single"/>
    </w:rPr>
  </w:style>
  <w:style w:type="character" w:styleId="19">
    <w:name w:val="FollowedHyperlink"/>
    <w:qFormat/>
    <w:uiPriority w:val="99"/>
    <w:rPr>
      <w:color w:val="800080"/>
      <w:u w:val="single"/>
    </w:rPr>
  </w:style>
  <w:style w:type="character" w:styleId="20">
    <w:name w:val="page number"/>
    <w:basedOn w:val="11"/>
    <w:uiPriority w:val="0"/>
  </w:style>
  <w:style w:type="character" w:styleId="21">
    <w:name w:val="Strong"/>
    <w:basedOn w:val="11"/>
    <w:qFormat/>
    <w:uiPriority w:val="22"/>
    <w:rPr>
      <w:b/>
      <w:bCs/>
    </w:rPr>
  </w:style>
  <w:style w:type="paragraph" w:styleId="22">
    <w:name w:val="List Continue 2"/>
    <w:basedOn w:val="1"/>
    <w:unhideWhenUsed/>
    <w:uiPriority w:val="0"/>
    <w:pPr>
      <w:autoSpaceDE/>
      <w:autoSpaceDN/>
      <w:spacing w:after="120"/>
      <w:ind w:left="566"/>
      <w:contextualSpacing/>
    </w:pPr>
    <w:rPr>
      <w:rFonts w:ascii="Times New Roman" w:hAnsi="Times New Roman" w:cs="Times New Roman"/>
      <w:sz w:val="24"/>
      <w:szCs w:val="24"/>
      <w:lang w:val="es-ES"/>
    </w:rPr>
  </w:style>
  <w:style w:type="paragraph" w:styleId="23">
    <w:name w:val="index 1"/>
    <w:basedOn w:val="1"/>
    <w:next w:val="1"/>
    <w:autoRedefine/>
    <w:unhideWhenUsed/>
    <w:uiPriority w:val="99"/>
    <w:pPr>
      <w:autoSpaceDE/>
      <w:autoSpaceDN/>
      <w:ind w:left="240" w:hanging="240"/>
    </w:pPr>
    <w:rPr>
      <w:rFonts w:ascii="Times New Roman" w:hAnsi="Times New Roman" w:cs="Times New Roman"/>
      <w:sz w:val="24"/>
      <w:szCs w:val="24"/>
      <w:lang w:val="es-ES"/>
    </w:rPr>
  </w:style>
  <w:style w:type="paragraph" w:styleId="24">
    <w:name w:val="toc 3"/>
    <w:basedOn w:val="1"/>
    <w:next w:val="1"/>
    <w:autoRedefine/>
    <w:unhideWhenUsed/>
    <w:uiPriority w:val="39"/>
    <w:pPr>
      <w:autoSpaceDE/>
      <w:autoSpaceDN/>
      <w:ind w:left="480"/>
    </w:pPr>
    <w:rPr>
      <w:rFonts w:ascii="Times New Roman" w:hAnsi="Times New Roman" w:cs="Times New Roman"/>
      <w:sz w:val="24"/>
      <w:szCs w:val="24"/>
      <w:lang w:val="es-ES"/>
    </w:rPr>
  </w:style>
  <w:style w:type="paragraph" w:styleId="25">
    <w:name w:val="index 7"/>
    <w:basedOn w:val="1"/>
    <w:next w:val="1"/>
    <w:autoRedefine/>
    <w:unhideWhenUsed/>
    <w:uiPriority w:val="99"/>
    <w:pPr>
      <w:autoSpaceDE/>
      <w:autoSpaceDN/>
      <w:ind w:left="1680" w:hanging="240"/>
    </w:pPr>
    <w:rPr>
      <w:rFonts w:ascii="Times New Roman" w:hAnsi="Times New Roman" w:cs="Times New Roman"/>
      <w:sz w:val="24"/>
      <w:szCs w:val="24"/>
      <w:lang w:val="es-ES"/>
    </w:rPr>
  </w:style>
  <w:style w:type="paragraph" w:styleId="26">
    <w:name w:val="footnote text"/>
    <w:basedOn w:val="1"/>
    <w:link w:val="173"/>
    <w:qFormat/>
    <w:uiPriority w:val="0"/>
    <w:pPr>
      <w:suppressAutoHyphens/>
      <w:overflowPunct w:val="0"/>
      <w:adjustRightInd w:val="0"/>
      <w:spacing w:before="120" w:after="60"/>
      <w:jc w:val="both"/>
      <w:textAlignment w:val="baseline"/>
    </w:pPr>
    <w:rPr>
      <w:rFonts w:ascii="Times New Roman" w:hAnsi="Times New Roman" w:cs="Times New Roman"/>
      <w:b/>
      <w:sz w:val="16"/>
    </w:rPr>
  </w:style>
  <w:style w:type="paragraph" w:styleId="27">
    <w:name w:val="toc 9"/>
    <w:basedOn w:val="1"/>
    <w:next w:val="1"/>
    <w:autoRedefine/>
    <w:unhideWhenUsed/>
    <w:uiPriority w:val="39"/>
    <w:pPr>
      <w:autoSpaceDE/>
      <w:autoSpaceDN/>
      <w:ind w:left="1920"/>
    </w:pPr>
    <w:rPr>
      <w:rFonts w:ascii="Times New Roman" w:hAnsi="Times New Roman" w:cs="Times New Roman"/>
      <w:sz w:val="24"/>
      <w:szCs w:val="24"/>
      <w:lang w:val="es-ES"/>
    </w:rPr>
  </w:style>
  <w:style w:type="paragraph" w:styleId="28">
    <w:name w:val="caption"/>
    <w:basedOn w:val="1"/>
    <w:next w:val="1"/>
    <w:link w:val="1473"/>
    <w:qFormat/>
    <w:uiPriority w:val="0"/>
    <w:pPr>
      <w:autoSpaceDE/>
      <w:autoSpaceDN/>
    </w:pPr>
    <w:rPr>
      <w:rFonts w:ascii="Times New Roman" w:hAnsi="Times New Roman" w:cs="Times New Roman"/>
      <w:b/>
      <w:bCs/>
      <w:lang w:val="es-ES"/>
    </w:rPr>
  </w:style>
  <w:style w:type="paragraph" w:styleId="29">
    <w:name w:val="toc 7"/>
    <w:basedOn w:val="1"/>
    <w:next w:val="1"/>
    <w:autoRedefine/>
    <w:unhideWhenUsed/>
    <w:uiPriority w:val="39"/>
    <w:pPr>
      <w:autoSpaceDE/>
      <w:autoSpaceDN/>
      <w:ind w:left="1440"/>
    </w:pPr>
    <w:rPr>
      <w:rFonts w:ascii="Times New Roman" w:hAnsi="Times New Roman" w:cs="Times New Roman"/>
      <w:sz w:val="24"/>
      <w:szCs w:val="24"/>
      <w:lang w:val="es-ES"/>
    </w:rPr>
  </w:style>
  <w:style w:type="paragraph" w:styleId="30">
    <w:name w:val="toc 1"/>
    <w:basedOn w:val="1"/>
    <w:next w:val="1"/>
    <w:autoRedefine/>
    <w:unhideWhenUsed/>
    <w:qFormat/>
    <w:uiPriority w:val="39"/>
    <w:pPr>
      <w:autoSpaceDE/>
      <w:autoSpaceDN/>
    </w:pPr>
    <w:rPr>
      <w:rFonts w:ascii="Times New Roman" w:hAnsi="Times New Roman" w:cs="Times New Roman"/>
      <w:sz w:val="24"/>
      <w:szCs w:val="24"/>
      <w:lang w:val="es-ES"/>
    </w:rPr>
  </w:style>
  <w:style w:type="paragraph" w:styleId="31">
    <w:name w:val="toa heading"/>
    <w:basedOn w:val="1"/>
    <w:next w:val="1"/>
    <w:unhideWhenUsed/>
    <w:uiPriority w:val="99"/>
    <w:pPr>
      <w:autoSpaceDE/>
      <w:autoSpaceDN/>
      <w:spacing w:before="120"/>
    </w:pPr>
    <w:rPr>
      <w:rFonts w:ascii="Cambria" w:hAnsi="Cambria" w:cs="Times New Roman"/>
      <w:b/>
      <w:bCs/>
      <w:sz w:val="24"/>
      <w:szCs w:val="24"/>
      <w:lang w:val="es-ES"/>
    </w:rPr>
  </w:style>
  <w:style w:type="paragraph" w:styleId="32">
    <w:name w:val="index 4"/>
    <w:basedOn w:val="1"/>
    <w:next w:val="1"/>
    <w:autoRedefine/>
    <w:unhideWhenUsed/>
    <w:uiPriority w:val="99"/>
    <w:pPr>
      <w:autoSpaceDE/>
      <w:autoSpaceDN/>
      <w:ind w:left="960" w:hanging="240"/>
    </w:pPr>
    <w:rPr>
      <w:rFonts w:ascii="Times New Roman" w:hAnsi="Times New Roman" w:cs="Times New Roman"/>
      <w:sz w:val="24"/>
      <w:szCs w:val="24"/>
      <w:lang w:val="es-ES"/>
    </w:rPr>
  </w:style>
  <w:style w:type="paragraph" w:styleId="33">
    <w:name w:val="Document Map"/>
    <w:basedOn w:val="1"/>
    <w:link w:val="193"/>
    <w:unhideWhenUsed/>
    <w:uiPriority w:val="0"/>
    <w:pPr>
      <w:autoSpaceDE/>
      <w:autoSpaceDN/>
    </w:pPr>
    <w:rPr>
      <w:rFonts w:ascii="Tahoma" w:hAnsi="Tahoma" w:cs="Times New Roman"/>
      <w:sz w:val="16"/>
      <w:szCs w:val="16"/>
      <w:lang w:val="es-ES"/>
    </w:rPr>
  </w:style>
  <w:style w:type="paragraph" w:styleId="34">
    <w:name w:val="toc 8"/>
    <w:basedOn w:val="1"/>
    <w:next w:val="1"/>
    <w:autoRedefine/>
    <w:unhideWhenUsed/>
    <w:uiPriority w:val="39"/>
    <w:pPr>
      <w:autoSpaceDE/>
      <w:autoSpaceDN/>
      <w:ind w:left="1680"/>
    </w:pPr>
    <w:rPr>
      <w:rFonts w:ascii="Times New Roman" w:hAnsi="Times New Roman" w:cs="Times New Roman"/>
      <w:sz w:val="24"/>
      <w:szCs w:val="24"/>
      <w:lang w:val="es-ES"/>
    </w:rPr>
  </w:style>
  <w:style w:type="paragraph" w:styleId="35">
    <w:name w:val="toc 2"/>
    <w:basedOn w:val="1"/>
    <w:next w:val="1"/>
    <w:autoRedefine/>
    <w:unhideWhenUsed/>
    <w:qFormat/>
    <w:uiPriority w:val="39"/>
    <w:pPr>
      <w:autoSpaceDE/>
      <w:autoSpaceDN/>
      <w:ind w:left="240"/>
    </w:pPr>
    <w:rPr>
      <w:rFonts w:ascii="Times New Roman" w:hAnsi="Times New Roman" w:cs="Times New Roman"/>
      <w:sz w:val="24"/>
      <w:szCs w:val="24"/>
      <w:lang w:val="es-ES"/>
    </w:rPr>
  </w:style>
  <w:style w:type="paragraph" w:styleId="36">
    <w:name w:val="macro"/>
    <w:link w:val="197"/>
    <w:unhideWhenUsed/>
    <w:uiPriority w:val="99"/>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Times New Roman" w:cs="Courier New"/>
      <w:lang w:val="es-ES" w:eastAsia="es-ES" w:bidi="ar-SA"/>
    </w:rPr>
  </w:style>
  <w:style w:type="paragraph" w:styleId="37">
    <w:name w:val="index 3"/>
    <w:basedOn w:val="1"/>
    <w:next w:val="1"/>
    <w:autoRedefine/>
    <w:unhideWhenUsed/>
    <w:uiPriority w:val="99"/>
    <w:pPr>
      <w:autoSpaceDE/>
      <w:autoSpaceDN/>
      <w:ind w:left="720" w:hanging="240"/>
    </w:pPr>
    <w:rPr>
      <w:rFonts w:ascii="Times New Roman" w:hAnsi="Times New Roman" w:cs="Times New Roman"/>
      <w:sz w:val="24"/>
      <w:szCs w:val="24"/>
      <w:lang w:val="es-ES"/>
    </w:rPr>
  </w:style>
  <w:style w:type="paragraph" w:styleId="38">
    <w:name w:val="endnote text"/>
    <w:basedOn w:val="1"/>
    <w:link w:val="198"/>
    <w:unhideWhenUsed/>
    <w:uiPriority w:val="99"/>
    <w:pPr>
      <w:autoSpaceDE/>
      <w:autoSpaceDN/>
    </w:pPr>
    <w:rPr>
      <w:rFonts w:ascii="Times New Roman" w:hAnsi="Times New Roman" w:cs="Times New Roman"/>
      <w:lang w:val="es-ES"/>
    </w:rPr>
  </w:style>
  <w:style w:type="paragraph" w:styleId="39">
    <w:name w:val="List Continue 3"/>
    <w:basedOn w:val="1"/>
    <w:unhideWhenUsed/>
    <w:uiPriority w:val="99"/>
    <w:pPr>
      <w:autoSpaceDE/>
      <w:autoSpaceDN/>
      <w:spacing w:after="120"/>
      <w:ind w:left="849"/>
      <w:contextualSpacing/>
    </w:pPr>
    <w:rPr>
      <w:rFonts w:ascii="Times New Roman" w:hAnsi="Times New Roman" w:cs="Times New Roman"/>
      <w:sz w:val="24"/>
      <w:szCs w:val="24"/>
      <w:lang w:val="es-ES"/>
    </w:rPr>
  </w:style>
  <w:style w:type="paragraph" w:styleId="40">
    <w:name w:val="index 8"/>
    <w:basedOn w:val="1"/>
    <w:next w:val="1"/>
    <w:autoRedefine/>
    <w:unhideWhenUsed/>
    <w:uiPriority w:val="99"/>
    <w:pPr>
      <w:autoSpaceDE/>
      <w:autoSpaceDN/>
      <w:ind w:left="1920" w:hanging="240"/>
    </w:pPr>
    <w:rPr>
      <w:rFonts w:ascii="Times New Roman" w:hAnsi="Times New Roman" w:cs="Times New Roman"/>
      <w:sz w:val="24"/>
      <w:szCs w:val="24"/>
      <w:lang w:val="es-ES"/>
    </w:rPr>
  </w:style>
  <w:style w:type="paragraph" w:styleId="41">
    <w:name w:val="index 5"/>
    <w:basedOn w:val="1"/>
    <w:next w:val="1"/>
    <w:autoRedefine/>
    <w:unhideWhenUsed/>
    <w:uiPriority w:val="99"/>
    <w:pPr>
      <w:autoSpaceDE/>
      <w:autoSpaceDN/>
      <w:ind w:left="1200" w:hanging="240"/>
    </w:pPr>
    <w:rPr>
      <w:rFonts w:ascii="Times New Roman" w:hAnsi="Times New Roman" w:cs="Times New Roman"/>
      <w:sz w:val="24"/>
      <w:szCs w:val="24"/>
      <w:lang w:val="es-ES"/>
    </w:rPr>
  </w:style>
  <w:style w:type="paragraph" w:styleId="42">
    <w:name w:val="index 2"/>
    <w:basedOn w:val="1"/>
    <w:next w:val="1"/>
    <w:autoRedefine/>
    <w:unhideWhenUsed/>
    <w:uiPriority w:val="99"/>
    <w:pPr>
      <w:autoSpaceDE/>
      <w:autoSpaceDN/>
      <w:ind w:left="480" w:hanging="240"/>
    </w:pPr>
    <w:rPr>
      <w:rFonts w:ascii="Times New Roman" w:hAnsi="Times New Roman" w:cs="Times New Roman"/>
      <w:sz w:val="24"/>
      <w:szCs w:val="24"/>
      <w:lang w:val="es-ES"/>
    </w:rPr>
  </w:style>
  <w:style w:type="paragraph" w:styleId="43">
    <w:name w:val="annotation subject"/>
    <w:basedOn w:val="44"/>
    <w:next w:val="44"/>
    <w:link w:val="180"/>
    <w:unhideWhenUsed/>
    <w:qFormat/>
    <w:uiPriority w:val="99"/>
    <w:rPr>
      <w:b/>
      <w:bCs/>
    </w:rPr>
  </w:style>
  <w:style w:type="paragraph" w:styleId="44">
    <w:name w:val="annotation text"/>
    <w:basedOn w:val="1"/>
    <w:link w:val="135"/>
    <w:uiPriority w:val="99"/>
    <w:pPr>
      <w:autoSpaceDE/>
      <w:autoSpaceDN/>
    </w:pPr>
    <w:rPr>
      <w:rFonts w:ascii="Times New Roman" w:hAnsi="Times New Roman" w:cs="Times New Roman"/>
      <w:lang w:val="es-ES"/>
    </w:rPr>
  </w:style>
  <w:style w:type="paragraph" w:styleId="45">
    <w:name w:val="Balloon Text"/>
    <w:basedOn w:val="1"/>
    <w:link w:val="103"/>
    <w:uiPriority w:val="99"/>
    <w:rPr>
      <w:rFonts w:ascii="Tahoma" w:hAnsi="Tahoma" w:cs="Tahoma"/>
      <w:sz w:val="16"/>
      <w:szCs w:val="16"/>
    </w:rPr>
  </w:style>
  <w:style w:type="paragraph" w:styleId="46">
    <w:name w:val="Closing"/>
    <w:basedOn w:val="1"/>
    <w:link w:val="136"/>
    <w:uiPriority w:val="0"/>
    <w:pPr>
      <w:autoSpaceDE/>
      <w:autoSpaceDN/>
      <w:ind w:left="4252"/>
    </w:pPr>
    <w:rPr>
      <w:rFonts w:ascii="Times New Roman" w:hAnsi="Times New Roman" w:cs="Times New Roman"/>
      <w:szCs w:val="24"/>
      <w:lang w:val="es-ES"/>
    </w:rPr>
  </w:style>
  <w:style w:type="paragraph" w:styleId="47">
    <w:name w:val="toc 6"/>
    <w:basedOn w:val="1"/>
    <w:next w:val="1"/>
    <w:autoRedefine/>
    <w:unhideWhenUsed/>
    <w:uiPriority w:val="39"/>
    <w:pPr>
      <w:autoSpaceDE/>
      <w:autoSpaceDN/>
      <w:ind w:left="1200"/>
    </w:pPr>
    <w:rPr>
      <w:rFonts w:ascii="Times New Roman" w:hAnsi="Times New Roman" w:cs="Times New Roman"/>
      <w:sz w:val="24"/>
      <w:szCs w:val="24"/>
      <w:lang w:val="es-ES"/>
    </w:rPr>
  </w:style>
  <w:style w:type="paragraph" w:styleId="48">
    <w:name w:val="toc 5"/>
    <w:basedOn w:val="1"/>
    <w:next w:val="1"/>
    <w:autoRedefine/>
    <w:unhideWhenUsed/>
    <w:uiPriority w:val="39"/>
    <w:pPr>
      <w:autoSpaceDE/>
      <w:autoSpaceDN/>
      <w:ind w:left="960"/>
    </w:pPr>
    <w:rPr>
      <w:rFonts w:ascii="Times New Roman" w:hAnsi="Times New Roman" w:cs="Times New Roman"/>
      <w:sz w:val="24"/>
      <w:szCs w:val="24"/>
      <w:lang w:val="es-ES"/>
    </w:rPr>
  </w:style>
  <w:style w:type="paragraph" w:styleId="49">
    <w:name w:val="table of figures"/>
    <w:basedOn w:val="1"/>
    <w:next w:val="1"/>
    <w:unhideWhenUsed/>
    <w:uiPriority w:val="99"/>
    <w:pPr>
      <w:autoSpaceDE/>
      <w:autoSpaceDN/>
    </w:pPr>
    <w:rPr>
      <w:rFonts w:ascii="Times New Roman" w:hAnsi="Times New Roman" w:cs="Times New Roman"/>
      <w:sz w:val="24"/>
      <w:szCs w:val="24"/>
      <w:lang w:val="es-ES"/>
    </w:rPr>
  </w:style>
  <w:style w:type="paragraph" w:styleId="50">
    <w:name w:val="index 9"/>
    <w:basedOn w:val="1"/>
    <w:next w:val="1"/>
    <w:autoRedefine/>
    <w:unhideWhenUsed/>
    <w:uiPriority w:val="99"/>
    <w:pPr>
      <w:autoSpaceDE/>
      <w:autoSpaceDN/>
      <w:ind w:left="2160" w:hanging="240"/>
    </w:pPr>
    <w:rPr>
      <w:rFonts w:ascii="Times New Roman" w:hAnsi="Times New Roman" w:cs="Times New Roman"/>
      <w:sz w:val="24"/>
      <w:szCs w:val="24"/>
      <w:lang w:val="es-ES"/>
    </w:rPr>
  </w:style>
  <w:style w:type="paragraph" w:styleId="51">
    <w:name w:val="toc 4"/>
    <w:basedOn w:val="1"/>
    <w:next w:val="1"/>
    <w:autoRedefine/>
    <w:unhideWhenUsed/>
    <w:uiPriority w:val="39"/>
    <w:pPr>
      <w:autoSpaceDE/>
      <w:autoSpaceDN/>
      <w:ind w:left="720"/>
    </w:pPr>
    <w:rPr>
      <w:rFonts w:ascii="Times New Roman" w:hAnsi="Times New Roman" w:cs="Times New Roman"/>
      <w:sz w:val="24"/>
      <w:szCs w:val="24"/>
      <w:lang w:val="es-ES"/>
    </w:rPr>
  </w:style>
  <w:style w:type="paragraph" w:styleId="52">
    <w:name w:val="index 6"/>
    <w:basedOn w:val="1"/>
    <w:next w:val="1"/>
    <w:autoRedefine/>
    <w:unhideWhenUsed/>
    <w:uiPriority w:val="99"/>
    <w:pPr>
      <w:autoSpaceDE/>
      <w:autoSpaceDN/>
      <w:ind w:left="1440" w:hanging="240"/>
    </w:pPr>
    <w:rPr>
      <w:rFonts w:ascii="Times New Roman" w:hAnsi="Times New Roman" w:cs="Times New Roman"/>
      <w:sz w:val="24"/>
      <w:szCs w:val="24"/>
      <w:lang w:val="es-ES"/>
    </w:rPr>
  </w:style>
  <w:style w:type="paragraph" w:styleId="53">
    <w:name w:val="List Continue"/>
    <w:basedOn w:val="1"/>
    <w:unhideWhenUsed/>
    <w:uiPriority w:val="0"/>
    <w:pPr>
      <w:autoSpaceDE/>
      <w:autoSpaceDN/>
      <w:spacing w:after="120"/>
      <w:ind w:left="283"/>
      <w:contextualSpacing/>
    </w:pPr>
    <w:rPr>
      <w:rFonts w:ascii="Times New Roman" w:hAnsi="Times New Roman" w:cs="Times New Roman"/>
      <w:sz w:val="24"/>
      <w:szCs w:val="24"/>
      <w:lang w:val="es-ES"/>
    </w:rPr>
  </w:style>
  <w:style w:type="paragraph" w:styleId="54">
    <w:name w:val="table of authorities"/>
    <w:basedOn w:val="1"/>
    <w:next w:val="1"/>
    <w:unhideWhenUsed/>
    <w:uiPriority w:val="99"/>
    <w:pPr>
      <w:autoSpaceDE/>
      <w:autoSpaceDN/>
      <w:ind w:left="240" w:hanging="240"/>
    </w:pPr>
    <w:rPr>
      <w:rFonts w:ascii="Times New Roman" w:hAnsi="Times New Roman" w:cs="Times New Roman"/>
      <w:sz w:val="24"/>
      <w:szCs w:val="24"/>
      <w:lang w:val="es-ES"/>
    </w:rPr>
  </w:style>
  <w:style w:type="paragraph" w:styleId="55">
    <w:name w:val="index heading"/>
    <w:basedOn w:val="1"/>
    <w:next w:val="23"/>
    <w:unhideWhenUsed/>
    <w:uiPriority w:val="0"/>
    <w:pPr>
      <w:autoSpaceDE/>
      <w:autoSpaceDN/>
    </w:pPr>
    <w:rPr>
      <w:rFonts w:ascii="Cambria" w:hAnsi="Cambria" w:cs="Times New Roman"/>
      <w:b/>
      <w:bCs/>
      <w:sz w:val="24"/>
      <w:szCs w:val="24"/>
      <w:lang w:val="es-ES"/>
    </w:rPr>
  </w:style>
  <w:style w:type="paragraph" w:styleId="56">
    <w:name w:val="List Continue 4"/>
    <w:basedOn w:val="1"/>
    <w:unhideWhenUsed/>
    <w:uiPriority w:val="0"/>
    <w:pPr>
      <w:autoSpaceDE/>
      <w:autoSpaceDN/>
      <w:spacing w:after="120"/>
      <w:ind w:left="1132"/>
      <w:contextualSpacing/>
    </w:pPr>
    <w:rPr>
      <w:rFonts w:ascii="Times New Roman" w:hAnsi="Times New Roman" w:cs="Times New Roman"/>
      <w:sz w:val="24"/>
      <w:szCs w:val="24"/>
      <w:lang w:val="es-ES"/>
    </w:rPr>
  </w:style>
  <w:style w:type="paragraph" w:styleId="57">
    <w:name w:val="Body Text 2"/>
    <w:basedOn w:val="1"/>
    <w:link w:val="118"/>
    <w:qFormat/>
    <w:uiPriority w:val="0"/>
    <w:pPr>
      <w:spacing w:after="120" w:line="480" w:lineRule="auto"/>
    </w:pPr>
  </w:style>
  <w:style w:type="paragraph" w:styleId="58">
    <w:name w:val="List 3"/>
    <w:basedOn w:val="1"/>
    <w:unhideWhenUsed/>
    <w:uiPriority w:val="99"/>
    <w:pPr>
      <w:autoSpaceDE/>
      <w:autoSpaceDN/>
      <w:ind w:left="849" w:hanging="283"/>
      <w:contextualSpacing/>
    </w:pPr>
    <w:rPr>
      <w:rFonts w:ascii="Times New Roman" w:hAnsi="Times New Roman" w:cs="Times New Roman"/>
      <w:sz w:val="24"/>
      <w:szCs w:val="24"/>
      <w:lang w:val="es-ES"/>
    </w:rPr>
  </w:style>
  <w:style w:type="paragraph" w:styleId="59">
    <w:name w:val="Note Heading"/>
    <w:basedOn w:val="1"/>
    <w:next w:val="1"/>
    <w:link w:val="188"/>
    <w:unhideWhenUsed/>
    <w:uiPriority w:val="99"/>
    <w:pPr>
      <w:autoSpaceDE/>
      <w:autoSpaceDN/>
    </w:pPr>
    <w:rPr>
      <w:rFonts w:ascii="Times New Roman" w:hAnsi="Times New Roman" w:cs="Times New Roman"/>
      <w:sz w:val="24"/>
      <w:szCs w:val="24"/>
      <w:lang w:val="es-ES"/>
    </w:rPr>
  </w:style>
  <w:style w:type="paragraph" w:styleId="60">
    <w:name w:val="envelope return"/>
    <w:basedOn w:val="1"/>
    <w:unhideWhenUsed/>
    <w:uiPriority w:val="0"/>
    <w:pPr>
      <w:autoSpaceDE/>
      <w:autoSpaceDN/>
    </w:pPr>
    <w:rPr>
      <w:rFonts w:ascii="Cambria" w:hAnsi="Cambria" w:cs="Times New Roman"/>
      <w:lang w:val="es-ES"/>
    </w:rPr>
  </w:style>
  <w:style w:type="paragraph" w:styleId="61">
    <w:name w:val="List Continue 5"/>
    <w:basedOn w:val="1"/>
    <w:unhideWhenUsed/>
    <w:uiPriority w:val="99"/>
    <w:pPr>
      <w:autoSpaceDE/>
      <w:autoSpaceDN/>
      <w:spacing w:after="120"/>
      <w:ind w:left="1415"/>
      <w:contextualSpacing/>
    </w:pPr>
    <w:rPr>
      <w:rFonts w:ascii="Times New Roman" w:hAnsi="Times New Roman" w:cs="Times New Roman"/>
      <w:sz w:val="24"/>
      <w:szCs w:val="24"/>
      <w:lang w:val="es-ES"/>
    </w:rPr>
  </w:style>
  <w:style w:type="paragraph" w:styleId="62">
    <w:name w:val="List Number 2"/>
    <w:basedOn w:val="1"/>
    <w:unhideWhenUsed/>
    <w:uiPriority w:val="99"/>
    <w:pPr>
      <w:numPr>
        <w:ilvl w:val="0"/>
        <w:numId w:val="1"/>
      </w:numPr>
      <w:autoSpaceDE/>
      <w:autoSpaceDN/>
      <w:contextualSpacing/>
    </w:pPr>
    <w:rPr>
      <w:rFonts w:ascii="Times New Roman" w:hAnsi="Times New Roman" w:cs="Times New Roman"/>
      <w:sz w:val="24"/>
      <w:szCs w:val="24"/>
      <w:lang w:val="es-ES"/>
    </w:rPr>
  </w:style>
  <w:style w:type="paragraph" w:styleId="63">
    <w:name w:val="header"/>
    <w:basedOn w:val="1"/>
    <w:link w:val="102"/>
    <w:uiPriority w:val="99"/>
    <w:pPr>
      <w:tabs>
        <w:tab w:val="center" w:pos="4419"/>
        <w:tab w:val="right" w:pos="8838"/>
      </w:tabs>
    </w:pPr>
  </w:style>
  <w:style w:type="paragraph" w:styleId="64">
    <w:name w:val="HTML Address"/>
    <w:basedOn w:val="1"/>
    <w:link w:val="186"/>
    <w:unhideWhenUsed/>
    <w:uiPriority w:val="99"/>
    <w:pPr>
      <w:autoSpaceDE/>
      <w:autoSpaceDN/>
    </w:pPr>
    <w:rPr>
      <w:rFonts w:ascii="Times New Roman" w:hAnsi="Times New Roman" w:cs="Times New Roman"/>
      <w:i/>
      <w:iCs/>
      <w:sz w:val="24"/>
      <w:szCs w:val="24"/>
      <w:lang w:val="es-ES"/>
    </w:rPr>
  </w:style>
  <w:style w:type="paragraph" w:styleId="65">
    <w:name w:val="List Number 4"/>
    <w:basedOn w:val="1"/>
    <w:unhideWhenUsed/>
    <w:uiPriority w:val="99"/>
    <w:pPr>
      <w:numPr>
        <w:ilvl w:val="0"/>
        <w:numId w:val="2"/>
      </w:numPr>
      <w:autoSpaceDE/>
      <w:autoSpaceDN/>
      <w:contextualSpacing/>
    </w:pPr>
    <w:rPr>
      <w:rFonts w:ascii="Times New Roman" w:hAnsi="Times New Roman" w:cs="Times New Roman"/>
      <w:sz w:val="24"/>
      <w:szCs w:val="24"/>
      <w:lang w:val="es-ES"/>
    </w:rPr>
  </w:style>
  <w:style w:type="paragraph" w:styleId="66">
    <w:name w:val="List Number 3"/>
    <w:basedOn w:val="1"/>
    <w:unhideWhenUsed/>
    <w:uiPriority w:val="99"/>
    <w:pPr>
      <w:numPr>
        <w:ilvl w:val="0"/>
        <w:numId w:val="3"/>
      </w:numPr>
      <w:autoSpaceDE/>
      <w:autoSpaceDN/>
      <w:contextualSpacing/>
    </w:pPr>
    <w:rPr>
      <w:rFonts w:ascii="Times New Roman" w:hAnsi="Times New Roman" w:cs="Times New Roman"/>
      <w:sz w:val="24"/>
      <w:szCs w:val="24"/>
      <w:lang w:val="es-ES"/>
    </w:rPr>
  </w:style>
  <w:style w:type="paragraph" w:styleId="67">
    <w:name w:val="HTML Preformatted"/>
    <w:basedOn w:val="1"/>
    <w:link w:val="192"/>
    <w:unhideWhenUsed/>
    <w:uiPriority w:val="99"/>
    <w:pPr>
      <w:autoSpaceDE/>
      <w:autoSpaceDN/>
    </w:pPr>
    <w:rPr>
      <w:rFonts w:ascii="Courier New" w:hAnsi="Courier New" w:cs="Times New Roman"/>
      <w:lang w:val="es-ES"/>
    </w:rPr>
  </w:style>
  <w:style w:type="paragraph" w:styleId="68">
    <w:name w:val="Body Text Indent 3"/>
    <w:basedOn w:val="1"/>
    <w:link w:val="110"/>
    <w:unhideWhenUsed/>
    <w:uiPriority w:val="0"/>
    <w:pPr>
      <w:autoSpaceDE/>
      <w:autoSpaceDN/>
      <w:spacing w:after="120"/>
      <w:ind w:left="283"/>
    </w:pPr>
    <w:rPr>
      <w:rFonts w:ascii="Times New Roman" w:hAnsi="Times New Roman" w:cs="Times New Roman"/>
      <w:sz w:val="16"/>
      <w:szCs w:val="16"/>
      <w:lang w:val="es-MX" w:eastAsia="es-MX"/>
    </w:rPr>
  </w:style>
  <w:style w:type="paragraph" w:styleId="69">
    <w:name w:val="envelope address"/>
    <w:basedOn w:val="1"/>
    <w:unhideWhenUsed/>
    <w:uiPriority w:val="0"/>
    <w:pPr>
      <w:framePr w:w="7920" w:h="1980" w:hRule="exact" w:hSpace="141" w:wrap="auto" w:vAnchor="margin" w:hAnchor="page" w:xAlign="center" w:yAlign="bottom"/>
      <w:autoSpaceDE/>
      <w:autoSpaceDN/>
      <w:ind w:left="2880"/>
    </w:pPr>
    <w:rPr>
      <w:rFonts w:ascii="Cambria" w:hAnsi="Cambria" w:cs="Times New Roman"/>
      <w:sz w:val="24"/>
      <w:szCs w:val="24"/>
      <w:lang w:val="es-ES"/>
    </w:rPr>
  </w:style>
  <w:style w:type="paragraph" w:styleId="70">
    <w:name w:val="Body Text Indent"/>
    <w:basedOn w:val="1"/>
    <w:link w:val="113"/>
    <w:unhideWhenUsed/>
    <w:uiPriority w:val="99"/>
    <w:pPr>
      <w:autoSpaceDE/>
      <w:autoSpaceDN/>
      <w:spacing w:after="120"/>
      <w:ind w:left="283"/>
    </w:pPr>
    <w:rPr>
      <w:rFonts w:ascii="Times New Roman" w:hAnsi="Times New Roman" w:cs="Times New Roman"/>
      <w:sz w:val="24"/>
      <w:szCs w:val="24"/>
      <w:lang w:val="es-CO"/>
    </w:rPr>
  </w:style>
  <w:style w:type="paragraph" w:styleId="71">
    <w:name w:val="List Number"/>
    <w:basedOn w:val="1"/>
    <w:unhideWhenUsed/>
    <w:uiPriority w:val="99"/>
    <w:pPr>
      <w:numPr>
        <w:ilvl w:val="0"/>
        <w:numId w:val="4"/>
      </w:numPr>
      <w:autoSpaceDE/>
      <w:autoSpaceDN/>
      <w:contextualSpacing/>
    </w:pPr>
    <w:rPr>
      <w:rFonts w:ascii="Times New Roman" w:hAnsi="Times New Roman" w:cs="Times New Roman"/>
      <w:sz w:val="24"/>
      <w:szCs w:val="24"/>
      <w:lang w:val="es-ES"/>
    </w:rPr>
  </w:style>
  <w:style w:type="paragraph" w:styleId="72">
    <w:name w:val="List 2"/>
    <w:basedOn w:val="1"/>
    <w:unhideWhenUsed/>
    <w:uiPriority w:val="0"/>
    <w:pPr>
      <w:autoSpaceDE/>
      <w:autoSpaceDN/>
      <w:ind w:left="566" w:hanging="283"/>
      <w:contextualSpacing/>
    </w:pPr>
    <w:rPr>
      <w:rFonts w:ascii="Times New Roman" w:hAnsi="Times New Roman" w:cs="Times New Roman"/>
      <w:sz w:val="24"/>
      <w:szCs w:val="24"/>
      <w:lang w:val="es-ES"/>
    </w:rPr>
  </w:style>
  <w:style w:type="paragraph" w:styleId="73">
    <w:name w:val="Signature"/>
    <w:basedOn w:val="1"/>
    <w:link w:val="190"/>
    <w:unhideWhenUsed/>
    <w:uiPriority w:val="99"/>
    <w:pPr>
      <w:autoSpaceDE/>
      <w:autoSpaceDN/>
      <w:ind w:left="4252"/>
    </w:pPr>
    <w:rPr>
      <w:rFonts w:ascii="Times New Roman" w:hAnsi="Times New Roman" w:cs="Times New Roman"/>
      <w:sz w:val="24"/>
      <w:szCs w:val="24"/>
      <w:lang w:val="es-ES"/>
    </w:rPr>
  </w:style>
  <w:style w:type="paragraph" w:styleId="74">
    <w:name w:val="List Bullet 3"/>
    <w:basedOn w:val="1"/>
    <w:unhideWhenUsed/>
    <w:uiPriority w:val="0"/>
    <w:pPr>
      <w:numPr>
        <w:ilvl w:val="0"/>
        <w:numId w:val="5"/>
      </w:numPr>
      <w:autoSpaceDE/>
      <w:autoSpaceDN/>
      <w:contextualSpacing/>
    </w:pPr>
    <w:rPr>
      <w:rFonts w:ascii="Times New Roman" w:hAnsi="Times New Roman" w:cs="Times New Roman"/>
      <w:sz w:val="24"/>
      <w:szCs w:val="24"/>
      <w:lang w:val="es-ES"/>
    </w:rPr>
  </w:style>
  <w:style w:type="paragraph" w:styleId="75">
    <w:name w:val="Message Header"/>
    <w:basedOn w:val="1"/>
    <w:link w:val="187"/>
    <w:unhideWhenUsed/>
    <w:uiPriority w:val="99"/>
    <w:pPr>
      <w:pBdr>
        <w:top w:val="single" w:color="auto" w:sz="6" w:space="1"/>
        <w:left w:val="single" w:color="auto" w:sz="6" w:space="1"/>
        <w:bottom w:val="single" w:color="auto" w:sz="6" w:space="1"/>
        <w:right w:val="single" w:color="auto" w:sz="6" w:space="1"/>
      </w:pBdr>
      <w:shd w:val="pct20" w:color="auto" w:fill="auto"/>
      <w:autoSpaceDE/>
      <w:autoSpaceDN/>
      <w:ind w:left="1134" w:hanging="1134"/>
    </w:pPr>
    <w:rPr>
      <w:rFonts w:ascii="Cambria" w:hAnsi="Cambria" w:cs="Times New Roman"/>
      <w:sz w:val="24"/>
      <w:szCs w:val="24"/>
      <w:lang w:val="es-ES"/>
    </w:rPr>
  </w:style>
  <w:style w:type="paragraph" w:styleId="76">
    <w:name w:val="List Number 5"/>
    <w:basedOn w:val="1"/>
    <w:unhideWhenUsed/>
    <w:uiPriority w:val="99"/>
    <w:pPr>
      <w:numPr>
        <w:ilvl w:val="0"/>
        <w:numId w:val="6"/>
      </w:numPr>
      <w:autoSpaceDE/>
      <w:autoSpaceDN/>
      <w:contextualSpacing/>
    </w:pPr>
    <w:rPr>
      <w:rFonts w:ascii="Times New Roman" w:hAnsi="Times New Roman" w:cs="Times New Roman"/>
      <w:sz w:val="24"/>
      <w:szCs w:val="24"/>
      <w:lang w:val="es-ES"/>
    </w:rPr>
  </w:style>
  <w:style w:type="paragraph" w:styleId="77">
    <w:name w:val="E-mail Signature"/>
    <w:basedOn w:val="1"/>
    <w:link w:val="191"/>
    <w:unhideWhenUsed/>
    <w:uiPriority w:val="99"/>
    <w:pPr>
      <w:autoSpaceDE/>
      <w:autoSpaceDN/>
    </w:pPr>
    <w:rPr>
      <w:rFonts w:ascii="Times New Roman" w:hAnsi="Times New Roman" w:cs="Times New Roman"/>
      <w:sz w:val="24"/>
      <w:szCs w:val="24"/>
      <w:lang w:val="es-ES"/>
    </w:rPr>
  </w:style>
  <w:style w:type="paragraph" w:styleId="78">
    <w:name w:val="List Bullet 5"/>
    <w:basedOn w:val="1"/>
    <w:unhideWhenUsed/>
    <w:uiPriority w:val="99"/>
    <w:pPr>
      <w:numPr>
        <w:ilvl w:val="0"/>
        <w:numId w:val="7"/>
      </w:numPr>
      <w:autoSpaceDE/>
      <w:autoSpaceDN/>
      <w:contextualSpacing/>
    </w:pPr>
    <w:rPr>
      <w:rFonts w:ascii="Times New Roman" w:hAnsi="Times New Roman" w:cs="Times New Roman"/>
      <w:sz w:val="24"/>
      <w:szCs w:val="24"/>
      <w:lang w:val="es-ES"/>
    </w:rPr>
  </w:style>
  <w:style w:type="paragraph" w:styleId="79">
    <w:name w:val="Date"/>
    <w:basedOn w:val="1"/>
    <w:next w:val="1"/>
    <w:link w:val="189"/>
    <w:unhideWhenUsed/>
    <w:uiPriority w:val="99"/>
    <w:pPr>
      <w:autoSpaceDE/>
      <w:autoSpaceDN/>
    </w:pPr>
    <w:rPr>
      <w:rFonts w:ascii="Times New Roman" w:hAnsi="Times New Roman" w:cs="Times New Roman"/>
      <w:sz w:val="24"/>
      <w:szCs w:val="24"/>
      <w:lang w:val="es-ES"/>
    </w:rPr>
  </w:style>
  <w:style w:type="paragraph" w:styleId="80">
    <w:name w:val="List 5"/>
    <w:basedOn w:val="1"/>
    <w:unhideWhenUsed/>
    <w:uiPriority w:val="99"/>
    <w:pPr>
      <w:autoSpaceDE/>
      <w:autoSpaceDN/>
      <w:ind w:left="1415" w:hanging="283"/>
      <w:contextualSpacing/>
    </w:pPr>
    <w:rPr>
      <w:rFonts w:ascii="Times New Roman" w:hAnsi="Times New Roman" w:cs="Times New Roman"/>
      <w:sz w:val="24"/>
      <w:szCs w:val="24"/>
      <w:lang w:val="es-ES"/>
    </w:rPr>
  </w:style>
  <w:style w:type="paragraph" w:styleId="81">
    <w:name w:val="List"/>
    <w:basedOn w:val="1"/>
    <w:unhideWhenUsed/>
    <w:uiPriority w:val="0"/>
    <w:pPr>
      <w:autoSpaceDE/>
      <w:autoSpaceDN/>
      <w:ind w:left="283" w:hanging="283"/>
      <w:contextualSpacing/>
    </w:pPr>
    <w:rPr>
      <w:rFonts w:ascii="Times New Roman" w:hAnsi="Times New Roman" w:cs="Times New Roman"/>
      <w:sz w:val="24"/>
      <w:szCs w:val="24"/>
      <w:lang w:val="es-ES"/>
    </w:rPr>
  </w:style>
  <w:style w:type="paragraph" w:styleId="82">
    <w:name w:val="List 4"/>
    <w:basedOn w:val="1"/>
    <w:unhideWhenUsed/>
    <w:uiPriority w:val="99"/>
    <w:pPr>
      <w:autoSpaceDE/>
      <w:autoSpaceDN/>
      <w:ind w:left="1132" w:hanging="283"/>
      <w:contextualSpacing/>
    </w:pPr>
    <w:rPr>
      <w:rFonts w:ascii="Times New Roman" w:hAnsi="Times New Roman" w:cs="Times New Roman"/>
      <w:sz w:val="24"/>
      <w:szCs w:val="24"/>
      <w:lang w:val="es-ES"/>
    </w:rPr>
  </w:style>
  <w:style w:type="paragraph" w:styleId="83">
    <w:name w:val="List Bullet"/>
    <w:basedOn w:val="1"/>
    <w:unhideWhenUsed/>
    <w:uiPriority w:val="0"/>
    <w:pPr>
      <w:numPr>
        <w:ilvl w:val="0"/>
        <w:numId w:val="8"/>
      </w:numPr>
      <w:autoSpaceDE/>
      <w:autoSpaceDN/>
      <w:contextualSpacing/>
    </w:pPr>
    <w:rPr>
      <w:rFonts w:ascii="Times New Roman" w:hAnsi="Times New Roman" w:cs="Times New Roman"/>
      <w:sz w:val="24"/>
      <w:szCs w:val="24"/>
      <w:lang w:val="es-ES"/>
    </w:rPr>
  </w:style>
  <w:style w:type="paragraph" w:styleId="84">
    <w:name w:val="List Bullet 2"/>
    <w:basedOn w:val="1"/>
    <w:unhideWhenUsed/>
    <w:uiPriority w:val="0"/>
    <w:pPr>
      <w:numPr>
        <w:ilvl w:val="0"/>
        <w:numId w:val="9"/>
      </w:numPr>
      <w:autoSpaceDE/>
      <w:autoSpaceDN/>
      <w:contextualSpacing/>
    </w:pPr>
    <w:rPr>
      <w:rFonts w:ascii="Times New Roman" w:hAnsi="Times New Roman" w:cs="Times New Roman"/>
      <w:sz w:val="24"/>
      <w:szCs w:val="24"/>
      <w:lang w:val="es-ES"/>
    </w:rPr>
  </w:style>
  <w:style w:type="paragraph" w:styleId="85">
    <w:name w:val="List Bullet 4"/>
    <w:basedOn w:val="1"/>
    <w:unhideWhenUsed/>
    <w:uiPriority w:val="99"/>
    <w:pPr>
      <w:numPr>
        <w:ilvl w:val="0"/>
        <w:numId w:val="10"/>
      </w:numPr>
      <w:autoSpaceDE/>
      <w:autoSpaceDN/>
      <w:contextualSpacing/>
    </w:pPr>
    <w:rPr>
      <w:rFonts w:ascii="Times New Roman" w:hAnsi="Times New Roman" w:cs="Times New Roman"/>
      <w:sz w:val="24"/>
      <w:szCs w:val="24"/>
      <w:lang w:val="es-ES"/>
    </w:rPr>
  </w:style>
  <w:style w:type="paragraph" w:styleId="86">
    <w:name w:val="Normal (Web)"/>
    <w:basedOn w:val="1"/>
    <w:link w:val="1496"/>
    <w:unhideWhenUsed/>
    <w:uiPriority w:val="99"/>
    <w:pPr>
      <w:autoSpaceDE/>
      <w:autoSpaceDN/>
      <w:spacing w:before="100" w:beforeAutospacing="1" w:after="100" w:afterAutospacing="1"/>
    </w:pPr>
    <w:rPr>
      <w:rFonts w:ascii="Times New Roman" w:hAnsi="Times New Roman" w:cs="Times New Roman"/>
      <w:sz w:val="24"/>
      <w:szCs w:val="24"/>
      <w:lang w:val="es-CO" w:eastAsia="es-CO"/>
    </w:rPr>
  </w:style>
  <w:style w:type="paragraph" w:styleId="87">
    <w:name w:val="footer"/>
    <w:basedOn w:val="1"/>
    <w:link w:val="101"/>
    <w:uiPriority w:val="99"/>
    <w:pPr>
      <w:tabs>
        <w:tab w:val="center" w:pos="4419"/>
        <w:tab w:val="right" w:pos="8838"/>
      </w:tabs>
    </w:pPr>
  </w:style>
  <w:style w:type="paragraph" w:styleId="88">
    <w:name w:val="Salutation"/>
    <w:basedOn w:val="1"/>
    <w:next w:val="1"/>
    <w:link w:val="194"/>
    <w:unhideWhenUsed/>
    <w:uiPriority w:val="0"/>
    <w:pPr>
      <w:autoSpaceDE/>
      <w:autoSpaceDN/>
    </w:pPr>
    <w:rPr>
      <w:rFonts w:ascii="Times New Roman" w:hAnsi="Times New Roman" w:cs="Times New Roman"/>
      <w:sz w:val="24"/>
      <w:szCs w:val="24"/>
      <w:lang w:val="es-ES"/>
    </w:rPr>
  </w:style>
  <w:style w:type="paragraph" w:styleId="89">
    <w:name w:val="Body Text Indent 2"/>
    <w:basedOn w:val="1"/>
    <w:link w:val="120"/>
    <w:uiPriority w:val="0"/>
    <w:pPr>
      <w:spacing w:after="120" w:line="480" w:lineRule="auto"/>
      <w:ind w:left="283"/>
    </w:pPr>
  </w:style>
  <w:style w:type="paragraph" w:styleId="90">
    <w:name w:val="Normal Indent"/>
    <w:basedOn w:val="1"/>
    <w:unhideWhenUsed/>
    <w:uiPriority w:val="99"/>
    <w:pPr>
      <w:autoSpaceDE/>
      <w:autoSpaceDN/>
      <w:ind w:left="708"/>
    </w:pPr>
    <w:rPr>
      <w:rFonts w:ascii="Times New Roman" w:hAnsi="Times New Roman" w:cs="Times New Roman"/>
      <w:sz w:val="24"/>
      <w:szCs w:val="24"/>
      <w:lang w:val="es-ES"/>
    </w:rPr>
  </w:style>
  <w:style w:type="paragraph" w:styleId="91">
    <w:name w:val="Subtitle"/>
    <w:basedOn w:val="1"/>
    <w:link w:val="140"/>
    <w:qFormat/>
    <w:uiPriority w:val="0"/>
    <w:pPr>
      <w:jc w:val="center"/>
    </w:pPr>
    <w:rPr>
      <w:rFonts w:cs="Times New Roman"/>
      <w:b/>
      <w:sz w:val="32"/>
      <w:szCs w:val="24"/>
      <w:lang w:val="es-ES"/>
    </w:rPr>
  </w:style>
  <w:style w:type="paragraph" w:styleId="92">
    <w:name w:val="Block Text"/>
    <w:basedOn w:val="1"/>
    <w:uiPriority w:val="0"/>
    <w:pPr>
      <w:widowControl w:val="0"/>
      <w:tabs>
        <w:tab w:val="left" w:pos="-1440"/>
        <w:tab w:val="left" w:pos="-720"/>
        <w:tab w:val="left" w:pos="-426"/>
      </w:tabs>
      <w:autoSpaceDE/>
      <w:autoSpaceDN/>
      <w:ind w:left="360" w:right="20" w:hanging="360"/>
      <w:jc w:val="both"/>
    </w:pPr>
    <w:rPr>
      <w:b/>
      <w:bCs/>
      <w:sz w:val="24"/>
      <w:szCs w:val="24"/>
    </w:rPr>
  </w:style>
  <w:style w:type="paragraph" w:styleId="93">
    <w:name w:val="Body Text"/>
    <w:basedOn w:val="1"/>
    <w:link w:val="108"/>
    <w:qFormat/>
    <w:uiPriority w:val="99"/>
    <w:pPr>
      <w:autoSpaceDE/>
      <w:autoSpaceDN/>
    </w:pPr>
    <w:rPr>
      <w:rFonts w:cs="Times New Roman"/>
      <w:sz w:val="24"/>
      <w:lang w:val="es-ES"/>
    </w:rPr>
  </w:style>
  <w:style w:type="paragraph" w:styleId="94">
    <w:name w:val="Body Text 3"/>
    <w:basedOn w:val="1"/>
    <w:link w:val="112"/>
    <w:uiPriority w:val="0"/>
    <w:pPr>
      <w:autoSpaceDE/>
      <w:autoSpaceDN/>
      <w:spacing w:after="120"/>
    </w:pPr>
    <w:rPr>
      <w:rFonts w:ascii="Times New Roman" w:hAnsi="Times New Roman" w:cs="Times New Roman"/>
      <w:sz w:val="16"/>
      <w:szCs w:val="16"/>
      <w:lang w:val="es-CO"/>
    </w:rPr>
  </w:style>
  <w:style w:type="paragraph" w:styleId="95">
    <w:name w:val="Body Text First Indent"/>
    <w:basedOn w:val="93"/>
    <w:link w:val="195"/>
    <w:unhideWhenUsed/>
    <w:uiPriority w:val="99"/>
    <w:pPr>
      <w:spacing w:after="120"/>
      <w:ind w:firstLine="210"/>
    </w:pPr>
    <w:rPr>
      <w:szCs w:val="24"/>
    </w:rPr>
  </w:style>
  <w:style w:type="paragraph" w:styleId="96">
    <w:name w:val="Body Text First Indent 2"/>
    <w:basedOn w:val="70"/>
    <w:link w:val="196"/>
    <w:unhideWhenUsed/>
    <w:uiPriority w:val="0"/>
    <w:pPr>
      <w:ind w:firstLine="210"/>
    </w:pPr>
    <w:rPr>
      <w:lang w:val="es-ES"/>
    </w:rPr>
  </w:style>
  <w:style w:type="paragraph" w:styleId="97">
    <w:name w:val="Plain Text"/>
    <w:basedOn w:val="1"/>
    <w:link w:val="138"/>
    <w:uiPriority w:val="99"/>
    <w:pPr>
      <w:autoSpaceDE/>
      <w:autoSpaceDN/>
    </w:pPr>
    <w:rPr>
      <w:rFonts w:ascii="Courier New" w:hAnsi="Courier New" w:cs="Times New Roman"/>
      <w:szCs w:val="24"/>
      <w:lang w:val="es-ES"/>
    </w:rPr>
  </w:style>
  <w:style w:type="paragraph" w:styleId="98">
    <w:name w:val="Title"/>
    <w:basedOn w:val="1"/>
    <w:link w:val="107"/>
    <w:qFormat/>
    <w:uiPriority w:val="10"/>
    <w:pPr>
      <w:autoSpaceDE/>
      <w:autoSpaceDN/>
      <w:jc w:val="center"/>
    </w:pPr>
    <w:rPr>
      <w:rFonts w:cs="Times New Roman"/>
      <w:b/>
      <w:sz w:val="18"/>
      <w:lang w:val="es-CO"/>
    </w:rPr>
  </w:style>
  <w:style w:type="table" w:styleId="99">
    <w:name w:val="Table Classic 3"/>
    <w:basedOn w:val="12"/>
    <w:uiPriority w:val="0"/>
    <w:pPr>
      <w:autoSpaceDE w:val="0"/>
      <w:autoSpaceDN w:val="0"/>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Grid"/>
    <w:basedOn w:val="12"/>
    <w:uiPriority w:val="59"/>
    <w:pPr>
      <w:autoSpaceDE w:val="0"/>
      <w:autoSpaceDN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1">
    <w:name w:val="Pie de página Car"/>
    <w:basedOn w:val="11"/>
    <w:link w:val="87"/>
    <w:qFormat/>
    <w:uiPriority w:val="99"/>
    <w:rPr>
      <w:rFonts w:ascii="Arial" w:hAnsi="Arial" w:cs="Arial"/>
      <w:lang w:eastAsia="es-ES"/>
    </w:rPr>
  </w:style>
  <w:style w:type="character" w:customStyle="1" w:styleId="102">
    <w:name w:val="Encabezado Car"/>
    <w:basedOn w:val="11"/>
    <w:link w:val="63"/>
    <w:qFormat/>
    <w:uiPriority w:val="99"/>
    <w:rPr>
      <w:rFonts w:ascii="Arial" w:hAnsi="Arial" w:cs="Arial"/>
      <w:lang w:eastAsia="es-ES"/>
    </w:rPr>
  </w:style>
  <w:style w:type="character" w:customStyle="1" w:styleId="103">
    <w:name w:val="Texto de globo Car"/>
    <w:basedOn w:val="11"/>
    <w:link w:val="45"/>
    <w:uiPriority w:val="99"/>
    <w:rPr>
      <w:rFonts w:ascii="Tahoma" w:hAnsi="Tahoma" w:cs="Tahoma"/>
      <w:sz w:val="16"/>
      <w:szCs w:val="16"/>
      <w:lang w:eastAsia="es-ES"/>
    </w:rPr>
  </w:style>
  <w:style w:type="paragraph" w:styleId="104">
    <w:name w:val="List Paragraph"/>
    <w:basedOn w:val="1"/>
    <w:link w:val="109"/>
    <w:qFormat/>
    <w:uiPriority w:val="0"/>
    <w:pPr>
      <w:ind w:left="720"/>
      <w:contextualSpacing/>
    </w:pPr>
  </w:style>
  <w:style w:type="character" w:customStyle="1" w:styleId="105">
    <w:name w:val="Título 3 Car"/>
    <w:basedOn w:val="11"/>
    <w:link w:val="4"/>
    <w:uiPriority w:val="0"/>
    <w:rPr>
      <w:rFonts w:ascii="Cambria" w:hAnsi="Cambria"/>
      <w:b/>
      <w:bCs/>
      <w:sz w:val="26"/>
      <w:szCs w:val="26"/>
      <w:lang w:val="es-MX" w:eastAsia="es-MX"/>
    </w:rPr>
  </w:style>
  <w:style w:type="character" w:customStyle="1" w:styleId="106">
    <w:name w:val="Título 6 Car"/>
    <w:basedOn w:val="11"/>
    <w:link w:val="7"/>
    <w:qFormat/>
    <w:uiPriority w:val="0"/>
    <w:rPr>
      <w:rFonts w:ascii="Calibri" w:hAnsi="Calibri"/>
      <w:b/>
      <w:bCs/>
      <w:sz w:val="22"/>
      <w:szCs w:val="22"/>
      <w:lang w:val="es-MX" w:eastAsia="es-MX"/>
    </w:rPr>
  </w:style>
  <w:style w:type="character" w:customStyle="1" w:styleId="107">
    <w:name w:val="Título Car"/>
    <w:basedOn w:val="11"/>
    <w:link w:val="98"/>
    <w:qFormat/>
    <w:uiPriority w:val="10"/>
    <w:rPr>
      <w:rFonts w:ascii="Arial" w:hAnsi="Arial"/>
      <w:b/>
      <w:sz w:val="18"/>
      <w:lang w:eastAsia="es-ES"/>
    </w:rPr>
  </w:style>
  <w:style w:type="character" w:customStyle="1" w:styleId="108">
    <w:name w:val="Texto independiente Car"/>
    <w:basedOn w:val="11"/>
    <w:link w:val="93"/>
    <w:qFormat/>
    <w:uiPriority w:val="99"/>
    <w:rPr>
      <w:rFonts w:ascii="Arial" w:hAnsi="Arial"/>
      <w:sz w:val="24"/>
      <w:lang w:val="es-ES" w:eastAsia="es-ES"/>
    </w:rPr>
  </w:style>
  <w:style w:type="character" w:customStyle="1" w:styleId="109">
    <w:name w:val="Párrafo de lista Car"/>
    <w:link w:val="104"/>
    <w:qFormat/>
    <w:uiPriority w:val="0"/>
    <w:rPr>
      <w:rFonts w:ascii="Arial" w:hAnsi="Arial" w:cs="Arial"/>
      <w:lang w:eastAsia="es-ES"/>
    </w:rPr>
  </w:style>
  <w:style w:type="character" w:customStyle="1" w:styleId="110">
    <w:name w:val="Sangría 3 de t. independiente Car"/>
    <w:basedOn w:val="11"/>
    <w:link w:val="68"/>
    <w:uiPriority w:val="0"/>
    <w:rPr>
      <w:sz w:val="16"/>
      <w:szCs w:val="16"/>
      <w:lang w:val="es-MX" w:eastAsia="es-MX"/>
    </w:rPr>
  </w:style>
  <w:style w:type="character" w:customStyle="1" w:styleId="111">
    <w:name w:val="Título 4 Car"/>
    <w:basedOn w:val="11"/>
    <w:link w:val="5"/>
    <w:qFormat/>
    <w:uiPriority w:val="9"/>
    <w:rPr>
      <w:rFonts w:asciiTheme="majorHAnsi" w:hAnsiTheme="majorHAnsi" w:eastAsiaTheme="majorEastAsia" w:cstheme="majorBidi"/>
      <w:b/>
      <w:bCs/>
      <w:i/>
      <w:iCs/>
      <w:color w:val="4F81BD" w:themeColor="accent1"/>
      <w:lang w:eastAsia="es-ES"/>
      <w14:textFill>
        <w14:solidFill>
          <w14:schemeClr w14:val="accent1"/>
        </w14:solidFill>
      </w14:textFill>
    </w:rPr>
  </w:style>
  <w:style w:type="character" w:customStyle="1" w:styleId="112">
    <w:name w:val="Texto independiente 3 Car"/>
    <w:basedOn w:val="11"/>
    <w:link w:val="94"/>
    <w:uiPriority w:val="0"/>
    <w:rPr>
      <w:sz w:val="16"/>
      <w:szCs w:val="16"/>
      <w:lang w:eastAsia="es-ES"/>
    </w:rPr>
  </w:style>
  <w:style w:type="character" w:customStyle="1" w:styleId="113">
    <w:name w:val="Sangría de texto normal Car"/>
    <w:basedOn w:val="11"/>
    <w:link w:val="70"/>
    <w:uiPriority w:val="99"/>
    <w:rPr>
      <w:sz w:val="24"/>
      <w:szCs w:val="24"/>
      <w:lang w:eastAsia="es-ES"/>
    </w:rPr>
  </w:style>
  <w:style w:type="paragraph" w:customStyle="1" w:styleId="114">
    <w:name w:val="Articulo"/>
    <w:basedOn w:val="1"/>
    <w:next w:val="1"/>
    <w:autoRedefine/>
    <w:uiPriority w:val="0"/>
    <w:pPr>
      <w:autoSpaceDE/>
      <w:autoSpaceDN/>
      <w:jc w:val="both"/>
    </w:pPr>
    <w:rPr>
      <w:rFonts w:cs="Times New Roman"/>
      <w:b/>
      <w:bCs/>
      <w:color w:val="000000"/>
      <w:sz w:val="22"/>
      <w:szCs w:val="24"/>
    </w:rPr>
  </w:style>
  <w:style w:type="paragraph" w:customStyle="1" w:styleId="115">
    <w:name w:val="Normal + Arial"/>
    <w:basedOn w:val="1"/>
    <w:link w:val="615"/>
    <w:uiPriority w:val="0"/>
    <w:pPr>
      <w:autoSpaceDE/>
      <w:autoSpaceDN/>
      <w:jc w:val="both"/>
    </w:pPr>
    <w:rPr>
      <w:rFonts w:cs="Times New Roman"/>
      <w:sz w:val="22"/>
      <w:szCs w:val="24"/>
      <w:lang w:val="es-CO"/>
    </w:rPr>
  </w:style>
  <w:style w:type="paragraph" w:styleId="116">
    <w:name w:val="No Spacing"/>
    <w:link w:val="531"/>
    <w:qFormat/>
    <w:uiPriority w:val="1"/>
    <w:rPr>
      <w:rFonts w:ascii="Times New Roman" w:hAnsi="Times New Roman" w:eastAsia="Times New Roman" w:cs="Times New Roman"/>
      <w:sz w:val="24"/>
      <w:szCs w:val="24"/>
      <w:lang w:val="es-CO" w:eastAsia="es-ES" w:bidi="ar-SA"/>
    </w:rPr>
  </w:style>
  <w:style w:type="paragraph" w:customStyle="1" w:styleId="117">
    <w:name w:val="Tibitoc"/>
    <w:basedOn w:val="1"/>
    <w:uiPriority w:val="99"/>
    <w:pPr>
      <w:autoSpaceDE/>
      <w:autoSpaceDN/>
      <w:jc w:val="center"/>
    </w:pPr>
    <w:rPr>
      <w:rFonts w:cs="Times New Roman"/>
      <w:b/>
      <w:sz w:val="22"/>
      <w:szCs w:val="24"/>
    </w:rPr>
  </w:style>
  <w:style w:type="character" w:customStyle="1" w:styleId="118">
    <w:name w:val="Texto independiente 2 Car"/>
    <w:basedOn w:val="11"/>
    <w:link w:val="57"/>
    <w:qFormat/>
    <w:uiPriority w:val="0"/>
    <w:rPr>
      <w:rFonts w:ascii="Arial" w:hAnsi="Arial" w:cs="Arial"/>
      <w:lang w:eastAsia="es-ES"/>
    </w:rPr>
  </w:style>
  <w:style w:type="paragraph" w:customStyle="1" w:styleId="119">
    <w:name w:val="Sin espaciado1"/>
    <w:link w:val="532"/>
    <w:qFormat/>
    <w:uiPriority w:val="0"/>
    <w:rPr>
      <w:rFonts w:ascii="Times New Roman" w:hAnsi="Times New Roman" w:eastAsia="Times New Roman" w:cs="Times New Roman"/>
      <w:sz w:val="24"/>
      <w:szCs w:val="24"/>
      <w:lang w:val="es-CO" w:eastAsia="es-ES" w:bidi="ar-SA"/>
    </w:rPr>
  </w:style>
  <w:style w:type="character" w:customStyle="1" w:styleId="120">
    <w:name w:val="Sangría 2 de t. independiente Car"/>
    <w:basedOn w:val="11"/>
    <w:link w:val="89"/>
    <w:uiPriority w:val="0"/>
    <w:rPr>
      <w:rFonts w:ascii="Arial" w:hAnsi="Arial" w:cs="Arial"/>
      <w:lang w:eastAsia="es-ES"/>
    </w:rPr>
  </w:style>
  <w:style w:type="character" w:customStyle="1" w:styleId="121">
    <w:name w:val="Título 1 Car"/>
    <w:basedOn w:val="11"/>
    <w:link w:val="2"/>
    <w:uiPriority w:val="9"/>
    <w:rPr>
      <w:rFonts w:ascii="Arial" w:hAnsi="Arial" w:cs="Arial"/>
      <w:sz w:val="28"/>
      <w:szCs w:val="24"/>
      <w:lang w:val="es-ES" w:eastAsia="es-ES"/>
    </w:rPr>
  </w:style>
  <w:style w:type="character" w:customStyle="1" w:styleId="122">
    <w:name w:val="Título 2 Car"/>
    <w:basedOn w:val="11"/>
    <w:link w:val="3"/>
    <w:uiPriority w:val="9"/>
    <w:rPr>
      <w:rFonts w:ascii="Arial" w:hAnsi="Arial"/>
      <w:b/>
      <w:sz w:val="16"/>
      <w:lang w:eastAsia="es-ES"/>
      <w14:shadow w14:blurRad="50800" w14:dist="38100" w14:dir="2700000" w14:sx="100000" w14:sy="100000" w14:kx="0" w14:ky="0" w14:algn="tl">
        <w14:srgbClr w14:val="000000">
          <w14:alpha w14:val="60000"/>
        </w14:srgbClr>
      </w14:shadow>
    </w:rPr>
  </w:style>
  <w:style w:type="character" w:customStyle="1" w:styleId="123">
    <w:name w:val="Título 5 Car"/>
    <w:basedOn w:val="11"/>
    <w:link w:val="6"/>
    <w:uiPriority w:val="9"/>
    <w:rPr>
      <w:rFonts w:ascii="Arial" w:hAnsi="Arial"/>
      <w:b/>
      <w:sz w:val="24"/>
      <w:szCs w:val="24"/>
      <w:lang w:val="es-ES" w:eastAsia="es-ES"/>
    </w:rPr>
  </w:style>
  <w:style w:type="character" w:customStyle="1" w:styleId="124">
    <w:name w:val="Título 7 Car"/>
    <w:basedOn w:val="11"/>
    <w:link w:val="8"/>
    <w:uiPriority w:val="0"/>
    <w:rPr>
      <w:sz w:val="24"/>
      <w:szCs w:val="24"/>
      <w:lang w:val="es-ES" w:eastAsia="es-ES"/>
    </w:rPr>
  </w:style>
  <w:style w:type="character" w:customStyle="1" w:styleId="125">
    <w:name w:val="Título 8 Car"/>
    <w:basedOn w:val="11"/>
    <w:link w:val="9"/>
    <w:uiPriority w:val="0"/>
    <w:rPr>
      <w:i/>
      <w:iCs/>
      <w:sz w:val="24"/>
      <w:szCs w:val="24"/>
      <w:lang w:val="es-ES" w:eastAsia="es-ES"/>
    </w:rPr>
  </w:style>
  <w:style w:type="character" w:customStyle="1" w:styleId="126">
    <w:name w:val="Título 9 Car"/>
    <w:basedOn w:val="11"/>
    <w:link w:val="10"/>
    <w:uiPriority w:val="9"/>
    <w:rPr>
      <w:rFonts w:ascii="Arial" w:hAnsi="Arial" w:cs="Arial"/>
      <w:sz w:val="22"/>
      <w:szCs w:val="22"/>
      <w:lang w:val="es-ES" w:eastAsia="es-ES"/>
    </w:rPr>
  </w:style>
  <w:style w:type="paragraph" w:customStyle="1" w:styleId="127">
    <w:name w:val="Texto independiente 21"/>
    <w:basedOn w:val="1"/>
    <w:uiPriority w:val="0"/>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128">
    <w:name w:val="Predeterminado"/>
    <w:uiPriority w:val="0"/>
    <w:pPr>
      <w:autoSpaceDE w:val="0"/>
      <w:autoSpaceDN w:val="0"/>
      <w:adjustRightInd w:val="0"/>
    </w:pPr>
    <w:rPr>
      <w:rFonts w:ascii="Times New Roman" w:hAnsi="Times New Roman" w:eastAsia="Times New Roman" w:cs="Times New Roman"/>
      <w:szCs w:val="24"/>
      <w:lang w:val="es-ES" w:eastAsia="es-ES" w:bidi="ar-SA"/>
    </w:rPr>
  </w:style>
  <w:style w:type="paragraph" w:customStyle="1" w:styleId="129">
    <w:name w:val="Cuerpo de texto"/>
    <w:basedOn w:val="128"/>
    <w:uiPriority w:val="0"/>
    <w:pPr>
      <w:tabs>
        <w:tab w:val="center" w:pos="4512"/>
        <w:tab w:val="left" w:pos="7088"/>
      </w:tabs>
      <w:jc w:val="center"/>
    </w:pPr>
    <w:rPr>
      <w:rFonts w:ascii="Univers" w:hAnsi="Univers"/>
      <w:b/>
      <w:bCs/>
      <w:color w:val="800000"/>
      <w:sz w:val="22"/>
      <w:szCs w:val="22"/>
    </w:rPr>
  </w:style>
  <w:style w:type="paragraph" w:customStyle="1" w:styleId="130">
    <w:name w:val="WW-Texto independiente 3"/>
    <w:basedOn w:val="128"/>
    <w:uiPriority w:val="0"/>
    <w:pPr>
      <w:tabs>
        <w:tab w:val="left" w:pos="0"/>
      </w:tabs>
      <w:jc w:val="both"/>
    </w:pPr>
    <w:rPr>
      <w:rFonts w:ascii="Century Gothic" w:hAnsi="Century Gothic"/>
      <w:sz w:val="18"/>
      <w:szCs w:val="18"/>
    </w:rPr>
  </w:style>
  <w:style w:type="paragraph" w:customStyle="1" w:styleId="131">
    <w:name w:val="WW-Texto independiente 2"/>
    <w:basedOn w:val="128"/>
    <w:uiPriority w:val="0"/>
    <w:pPr>
      <w:tabs>
        <w:tab w:val="center" w:pos="4512"/>
        <w:tab w:val="left" w:pos="7088"/>
      </w:tabs>
      <w:jc w:val="center"/>
    </w:pPr>
    <w:rPr>
      <w:rFonts w:ascii="Century Gothic" w:hAnsi="Century Gothic"/>
      <w:sz w:val="22"/>
      <w:szCs w:val="22"/>
    </w:rPr>
  </w:style>
  <w:style w:type="paragraph" w:customStyle="1" w:styleId="132">
    <w:name w:val="Encabezado 3"/>
    <w:basedOn w:val="128"/>
    <w:next w:val="128"/>
    <w:uiPriority w:val="0"/>
    <w:pPr>
      <w:keepNext/>
      <w:tabs>
        <w:tab w:val="left" w:pos="4820"/>
        <w:tab w:val="left" w:pos="9356"/>
      </w:tabs>
      <w:ind w:left="4820" w:hanging="4820"/>
      <w:outlineLvl w:val="2"/>
    </w:pPr>
    <w:rPr>
      <w:rFonts w:ascii="Univers" w:hAnsi="Univers"/>
      <w:b/>
      <w:color w:val="008080"/>
      <w:sz w:val="22"/>
    </w:rPr>
  </w:style>
  <w:style w:type="paragraph" w:customStyle="1" w:styleId="133">
    <w:name w:val="Encabezado 2"/>
    <w:basedOn w:val="128"/>
    <w:next w:val="128"/>
    <w:uiPriority w:val="0"/>
    <w:pPr>
      <w:keepNext/>
      <w:outlineLvl w:val="1"/>
    </w:pPr>
    <w:rPr>
      <w:b/>
    </w:rPr>
  </w:style>
  <w:style w:type="paragraph" w:customStyle="1" w:styleId="134">
    <w:name w:val="Cuerpo de texto con sangría"/>
    <w:basedOn w:val="128"/>
    <w:uiPriority w:val="0"/>
    <w:pPr>
      <w:tabs>
        <w:tab w:val="left" w:pos="1134"/>
        <w:tab w:val="left" w:pos="1719"/>
        <w:tab w:val="left" w:pos="2727"/>
      </w:tabs>
      <w:ind w:left="567" w:firstLine="1"/>
      <w:jc w:val="both"/>
    </w:pPr>
    <w:rPr>
      <w:rFonts w:ascii="Century Gothic" w:hAnsi="Century Gothic"/>
    </w:rPr>
  </w:style>
  <w:style w:type="character" w:customStyle="1" w:styleId="135">
    <w:name w:val="Texto comentario Car"/>
    <w:basedOn w:val="11"/>
    <w:link w:val="44"/>
    <w:uiPriority w:val="99"/>
    <w:rPr>
      <w:lang w:val="es-ES" w:eastAsia="es-ES"/>
    </w:rPr>
  </w:style>
  <w:style w:type="character" w:customStyle="1" w:styleId="136">
    <w:name w:val="Cierre Car"/>
    <w:basedOn w:val="11"/>
    <w:link w:val="46"/>
    <w:uiPriority w:val="0"/>
    <w:rPr>
      <w:szCs w:val="24"/>
      <w:lang w:val="es-ES" w:eastAsia="es-ES"/>
    </w:rPr>
  </w:style>
  <w:style w:type="paragraph" w:customStyle="1" w:styleId="137">
    <w:name w:val="Lista CC."/>
    <w:basedOn w:val="1"/>
    <w:uiPriority w:val="99"/>
    <w:pPr>
      <w:autoSpaceDE/>
      <w:autoSpaceDN/>
    </w:pPr>
    <w:rPr>
      <w:rFonts w:ascii="Times New Roman" w:hAnsi="Times New Roman" w:cs="Times New Roman"/>
      <w:szCs w:val="24"/>
      <w:lang w:val="es-ES"/>
    </w:rPr>
  </w:style>
  <w:style w:type="character" w:customStyle="1" w:styleId="138">
    <w:name w:val="Texto sin formato Car"/>
    <w:basedOn w:val="11"/>
    <w:link w:val="97"/>
    <w:uiPriority w:val="99"/>
    <w:rPr>
      <w:rFonts w:ascii="Courier New" w:hAnsi="Courier New"/>
      <w:szCs w:val="24"/>
      <w:lang w:val="es-ES" w:eastAsia="es-ES"/>
    </w:rPr>
  </w:style>
  <w:style w:type="paragraph" w:customStyle="1" w:styleId="139">
    <w:name w:val="Subcapítulo"/>
    <w:basedOn w:val="1"/>
    <w:uiPriority w:val="0"/>
    <w:pPr>
      <w:tabs>
        <w:tab w:val="left" w:pos="360"/>
        <w:tab w:val="left" w:pos="2160"/>
      </w:tabs>
      <w:spacing w:after="120"/>
      <w:jc w:val="center"/>
    </w:pPr>
    <w:rPr>
      <w:rFonts w:ascii="Verdana" w:hAnsi="Verdana" w:cs="Times New Roman"/>
      <w:b/>
      <w:sz w:val="24"/>
      <w:szCs w:val="24"/>
    </w:rPr>
  </w:style>
  <w:style w:type="character" w:customStyle="1" w:styleId="140">
    <w:name w:val="Subtítulo Car"/>
    <w:basedOn w:val="11"/>
    <w:link w:val="91"/>
    <w:qFormat/>
    <w:uiPriority w:val="0"/>
    <w:rPr>
      <w:rFonts w:ascii="Arial" w:hAnsi="Arial"/>
      <w:b/>
      <w:sz w:val="32"/>
      <w:szCs w:val="24"/>
      <w:lang w:val="es-ES" w:eastAsia="es-ES"/>
    </w:rPr>
  </w:style>
  <w:style w:type="paragraph" w:customStyle="1" w:styleId="141">
    <w:name w:val="03 dash"/>
    <w:basedOn w:val="1"/>
    <w:qFormat/>
    <w:uiPriority w:val="0"/>
    <w:pPr>
      <w:numPr>
        <w:ilvl w:val="0"/>
        <w:numId w:val="11"/>
      </w:numPr>
      <w:tabs>
        <w:tab w:val="left" w:pos="-142"/>
        <w:tab w:val="left" w:pos="284"/>
        <w:tab w:val="left" w:pos="1613"/>
      </w:tabs>
      <w:autoSpaceDE/>
      <w:autoSpaceDN/>
      <w:spacing w:after="180"/>
      <w:outlineLvl w:val="7"/>
    </w:pPr>
    <w:rPr>
      <w:rFonts w:cs="Times New Roman"/>
      <w:sz w:val="24"/>
    </w:rPr>
  </w:style>
  <w:style w:type="paragraph" w:customStyle="1" w:styleId="142">
    <w:name w:val="04 dot"/>
    <w:basedOn w:val="1"/>
    <w:qFormat/>
    <w:uiPriority w:val="0"/>
    <w:pPr>
      <w:numPr>
        <w:ilvl w:val="0"/>
        <w:numId w:val="12"/>
      </w:numPr>
      <w:tabs>
        <w:tab w:val="left" w:pos="-142"/>
        <w:tab w:val="left" w:pos="284"/>
        <w:tab w:val="clear" w:pos="1973"/>
      </w:tabs>
      <w:autoSpaceDE/>
      <w:autoSpaceDN/>
      <w:spacing w:after="180"/>
      <w:outlineLvl w:val="8"/>
    </w:pPr>
    <w:rPr>
      <w:rFonts w:cs="Times New Roman"/>
      <w:sz w:val="24"/>
    </w:rPr>
  </w:style>
  <w:style w:type="paragraph" w:customStyle="1" w:styleId="143">
    <w:name w:val="Punto"/>
    <w:basedOn w:val="1"/>
    <w:qFormat/>
    <w:uiPriority w:val="0"/>
    <w:pPr>
      <w:numPr>
        <w:ilvl w:val="0"/>
        <w:numId w:val="13"/>
      </w:numPr>
      <w:autoSpaceDE/>
      <w:autoSpaceDN/>
      <w:spacing w:after="60"/>
      <w:jc w:val="both"/>
    </w:pPr>
    <w:rPr>
      <w:rFonts w:cs="Times New Roman"/>
      <w:sz w:val="24"/>
      <w:lang w:val="es-ES"/>
    </w:rPr>
  </w:style>
  <w:style w:type="paragraph" w:customStyle="1" w:styleId="144">
    <w:name w:val="60 exh normal"/>
    <w:basedOn w:val="1"/>
    <w:qFormat/>
    <w:uiPriority w:val="0"/>
    <w:pPr>
      <w:numPr>
        <w:ilvl w:val="0"/>
        <w:numId w:val="14"/>
      </w:numPr>
      <w:tabs>
        <w:tab w:val="left" w:pos="360"/>
        <w:tab w:val="clear" w:pos="1656"/>
      </w:tabs>
      <w:autoSpaceDE/>
      <w:autoSpaceDN/>
      <w:ind w:left="0" w:firstLine="0"/>
    </w:pPr>
    <w:rPr>
      <w:rFonts w:cs="Times New Roman"/>
      <w:sz w:val="24"/>
      <w:lang w:val="en-US"/>
    </w:rPr>
  </w:style>
  <w:style w:type="paragraph" w:customStyle="1" w:styleId="145">
    <w:name w:val="Capitulo"/>
    <w:basedOn w:val="2"/>
    <w:autoRedefine/>
    <w:qFormat/>
    <w:uiPriority w:val="0"/>
    <w:pPr>
      <w:keepNext w:val="0"/>
      <w:widowControl w:val="0"/>
      <w:spacing w:before="240" w:after="240"/>
      <w:ind w:right="102"/>
    </w:pPr>
    <w:rPr>
      <w:b/>
      <w:sz w:val="22"/>
    </w:rPr>
  </w:style>
  <w:style w:type="paragraph" w:customStyle="1" w:styleId="146">
    <w:name w:val="xl44"/>
    <w:basedOn w:val="1"/>
    <w:qFormat/>
    <w:uiPriority w:val="0"/>
    <w:pPr>
      <w:pBdr>
        <w:top w:val="single" w:color="auto" w:sz="4" w:space="0"/>
        <w:left w:val="single" w:color="auto" w:sz="4" w:space="0"/>
        <w:bottom w:val="single" w:color="auto" w:sz="4" w:space="0"/>
        <w:right w:val="single" w:color="auto" w:sz="4" w:space="0"/>
      </w:pBdr>
      <w:autoSpaceDE/>
      <w:autoSpaceDN/>
      <w:spacing w:before="100" w:after="100"/>
      <w:textAlignment w:val="top"/>
    </w:pPr>
    <w:rPr>
      <w:rFonts w:cs="Times New Roman"/>
      <w:sz w:val="24"/>
      <w:lang w:val="es-ES"/>
    </w:rPr>
  </w:style>
  <w:style w:type="paragraph" w:customStyle="1" w:styleId="147">
    <w:name w:val="Normalt"/>
    <w:basedOn w:val="1"/>
    <w:qFormat/>
    <w:uiPriority w:val="0"/>
    <w:pPr>
      <w:widowControl w:val="0"/>
      <w:autoSpaceDE/>
      <w:autoSpaceDN/>
      <w:spacing w:after="240"/>
    </w:pPr>
    <w:rPr>
      <w:rFonts w:ascii="Times" w:hAnsi="Times" w:cs="Times New Roman"/>
      <w:sz w:val="22"/>
      <w:szCs w:val="24"/>
      <w:lang w:val="es-ES"/>
    </w:rPr>
  </w:style>
  <w:style w:type="paragraph" w:customStyle="1" w:styleId="148">
    <w:name w:val="Texto sin formato1"/>
    <w:basedOn w:val="1"/>
    <w:qFormat/>
    <w:uiPriority w:val="0"/>
    <w:pPr>
      <w:autoSpaceDE/>
      <w:autoSpaceDN/>
    </w:pPr>
    <w:rPr>
      <w:rFonts w:ascii="Courier New" w:hAnsi="Courier New" w:cs="Times New Roman"/>
      <w:lang w:val="es-ES"/>
    </w:rPr>
  </w:style>
  <w:style w:type="paragraph" w:customStyle="1" w:styleId="149">
    <w:name w:val="Texto independiente(."/>
    <w:basedOn w:val="1"/>
    <w:qFormat/>
    <w:uiPriority w:val="0"/>
    <w:pPr>
      <w:tabs>
        <w:tab w:val="left" w:pos="-720"/>
      </w:tabs>
      <w:suppressAutoHyphens/>
      <w:autoSpaceDE/>
      <w:autoSpaceDN/>
      <w:spacing w:after="120"/>
      <w:jc w:val="both"/>
    </w:pPr>
    <w:rPr>
      <w:rFonts w:cs="Times New Roman"/>
      <w:spacing w:val="-2"/>
      <w:sz w:val="24"/>
    </w:rPr>
  </w:style>
  <w:style w:type="paragraph" w:customStyle="1" w:styleId="150">
    <w:name w:val="Texto de bloque1"/>
    <w:basedOn w:val="1"/>
    <w:qFormat/>
    <w:uiPriority w:val="0"/>
    <w:pPr>
      <w:suppressAutoHyphens/>
      <w:autoSpaceDE/>
      <w:autoSpaceDN/>
      <w:ind w:left="1440" w:right="-92"/>
      <w:jc w:val="both"/>
    </w:pPr>
    <w:rPr>
      <w:rFonts w:cs="Times New Roman"/>
      <w:spacing w:val="-2"/>
      <w:lang w:val="es-CO"/>
    </w:rPr>
  </w:style>
  <w:style w:type="paragraph" w:customStyle="1" w:styleId="151">
    <w:name w:val="font5"/>
    <w:basedOn w:val="1"/>
    <w:qFormat/>
    <w:uiPriority w:val="0"/>
    <w:pPr>
      <w:autoSpaceDE/>
      <w:autoSpaceDN/>
      <w:spacing w:before="100" w:beforeAutospacing="1" w:after="100" w:afterAutospacing="1"/>
    </w:pPr>
    <w:rPr>
      <w:rFonts w:eastAsia="Arial Unicode MS"/>
      <w:lang w:val="es-ES"/>
    </w:rPr>
  </w:style>
  <w:style w:type="paragraph" w:customStyle="1" w:styleId="152">
    <w:name w:val="xl24"/>
    <w:basedOn w:val="1"/>
    <w:qFormat/>
    <w:uiPriority w:val="0"/>
    <w:pPr>
      <w:autoSpaceDE/>
      <w:autoSpaceDN/>
      <w:spacing w:before="100" w:beforeAutospacing="1" w:after="100" w:afterAutospacing="1"/>
    </w:pPr>
    <w:rPr>
      <w:rFonts w:eastAsia="Arial Unicode MS"/>
      <w:sz w:val="24"/>
      <w:szCs w:val="24"/>
      <w:lang w:val="es-ES"/>
    </w:rPr>
  </w:style>
  <w:style w:type="paragraph" w:customStyle="1" w:styleId="153">
    <w:name w:val="xl25"/>
    <w:basedOn w:val="1"/>
    <w:qFormat/>
    <w:uiPriority w:val="0"/>
    <w:pPr>
      <w:pBdr>
        <w:top w:val="single" w:color="auto" w:sz="4" w:space="0"/>
        <w:left w:val="single" w:color="auto" w:sz="4" w:space="0"/>
        <w:bottom w:val="single" w:color="auto" w:sz="4" w:space="0"/>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154">
    <w:name w:val="xl26"/>
    <w:basedOn w:val="1"/>
    <w:qFormat/>
    <w:uiPriority w:val="0"/>
    <w:pPr>
      <w:pBdr>
        <w:top w:val="single" w:color="auto" w:sz="4" w:space="0"/>
        <w:bottom w:val="single" w:color="auto" w:sz="4" w:space="0"/>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155">
    <w:name w:val="xl27"/>
    <w:basedOn w:val="1"/>
    <w:qFormat/>
    <w:uiPriority w:val="0"/>
    <w:pPr>
      <w:pBdr>
        <w:top w:val="single" w:color="auto" w:sz="4" w:space="0"/>
        <w:bottom w:val="single" w:color="auto" w:sz="4" w:space="0"/>
        <w:right w:val="single" w:color="auto" w:sz="4" w:space="0"/>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156">
    <w:name w:val="xl28"/>
    <w:basedOn w:val="1"/>
    <w:qFormat/>
    <w:uiPriority w:val="0"/>
    <w:pPr>
      <w:pBdr>
        <w:left w:val="single" w:color="auto" w:sz="8" w:space="0"/>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157">
    <w:name w:val="xl29"/>
    <w:basedOn w:val="1"/>
    <w:qFormat/>
    <w:uiPriority w:val="0"/>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158">
    <w:name w:val="xl30"/>
    <w:basedOn w:val="1"/>
    <w:qFormat/>
    <w:uiPriority w:val="0"/>
    <w:pPr>
      <w:autoSpaceDE/>
      <w:autoSpaceDN/>
      <w:spacing w:before="100" w:beforeAutospacing="1" w:after="100" w:afterAutospacing="1"/>
      <w:jc w:val="both"/>
    </w:pPr>
    <w:rPr>
      <w:rFonts w:eastAsia="Arial Unicode MS"/>
      <w:b/>
      <w:bCs/>
      <w:i/>
      <w:iCs/>
      <w:sz w:val="24"/>
      <w:szCs w:val="24"/>
      <w:lang w:val="es-ES"/>
    </w:rPr>
  </w:style>
  <w:style w:type="paragraph" w:customStyle="1" w:styleId="159">
    <w:name w:val="xl31"/>
    <w:basedOn w:val="1"/>
    <w:qFormat/>
    <w:uiPriority w:val="0"/>
    <w:pPr>
      <w:pBdr>
        <w:top w:val="single" w:color="auto" w:sz="4" w:space="0"/>
        <w:left w:val="single" w:color="auto" w:sz="4" w:space="0"/>
        <w:bottom w:val="single" w:color="auto" w:sz="4" w:space="0"/>
        <w:right w:val="single" w:color="auto" w:sz="4" w:space="0"/>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160">
    <w:name w:val="xl32"/>
    <w:basedOn w:val="1"/>
    <w:qFormat/>
    <w:uiPriority w:val="0"/>
    <w:pPr>
      <w:pBdr>
        <w:top w:val="single" w:color="auto" w:sz="4" w:space="0"/>
        <w:left w:val="single" w:color="auto" w:sz="4" w:space="0"/>
        <w:bottom w:val="single" w:color="auto" w:sz="4" w:space="0"/>
        <w:right w:val="single" w:color="auto" w:sz="4" w:space="0"/>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161">
    <w:name w:val="xl33"/>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eastAsia="Arial Unicode MS"/>
      <w:b/>
      <w:bCs/>
      <w:sz w:val="24"/>
      <w:szCs w:val="24"/>
      <w:lang w:val="es-ES"/>
    </w:rPr>
  </w:style>
  <w:style w:type="paragraph" w:customStyle="1" w:styleId="162">
    <w:name w:val="xl34"/>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eastAsia="Arial Unicode MS"/>
      <w:b/>
      <w:bCs/>
      <w:sz w:val="24"/>
      <w:szCs w:val="24"/>
      <w:lang w:val="es-ES"/>
    </w:rPr>
  </w:style>
  <w:style w:type="paragraph" w:customStyle="1" w:styleId="163">
    <w:name w:val="xl35"/>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164">
    <w:name w:val="xl36"/>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top"/>
    </w:pPr>
    <w:rPr>
      <w:rFonts w:eastAsia="Arial Unicode MS"/>
      <w:sz w:val="24"/>
      <w:szCs w:val="24"/>
      <w:lang w:val="es-ES"/>
    </w:rPr>
  </w:style>
  <w:style w:type="paragraph" w:customStyle="1" w:styleId="165">
    <w:name w:val="xl37"/>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166">
    <w:name w:val="xl38"/>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eastAsia="Arial Unicode MS"/>
      <w:sz w:val="24"/>
      <w:szCs w:val="24"/>
      <w:lang w:val="es-ES"/>
    </w:rPr>
  </w:style>
  <w:style w:type="paragraph" w:customStyle="1" w:styleId="167">
    <w:name w:val="xl39"/>
    <w:basedOn w:val="1"/>
    <w:qFormat/>
    <w:uiPriority w:val="0"/>
    <w:pPr>
      <w:pBdr>
        <w:left w:val="single" w:color="auto" w:sz="4" w:space="0"/>
        <w:right w:val="single" w:color="auto" w:sz="4" w:space="0"/>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168">
    <w:name w:val="xl40"/>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top"/>
    </w:pPr>
    <w:rPr>
      <w:rFonts w:eastAsia="Arial Unicode MS"/>
      <w:sz w:val="24"/>
      <w:szCs w:val="24"/>
      <w:lang w:val="es-ES"/>
    </w:rPr>
  </w:style>
  <w:style w:type="paragraph" w:customStyle="1" w:styleId="169">
    <w:name w:val="xl41"/>
    <w:basedOn w:val="1"/>
    <w:qFormat/>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top"/>
    </w:pPr>
    <w:rPr>
      <w:rFonts w:eastAsia="Arial Unicode MS"/>
      <w:b/>
      <w:bCs/>
      <w:sz w:val="24"/>
      <w:szCs w:val="24"/>
      <w:lang w:val="es-ES"/>
    </w:rPr>
  </w:style>
  <w:style w:type="paragraph" w:customStyle="1" w:styleId="170">
    <w:name w:val="marta 3"/>
    <w:basedOn w:val="1"/>
    <w:qFormat/>
    <w:uiPriority w:val="0"/>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171">
    <w:name w:val="FR2"/>
    <w:qFormat/>
    <w:uiPriority w:val="0"/>
    <w:pPr>
      <w:widowControl w:val="0"/>
      <w:autoSpaceDE w:val="0"/>
      <w:autoSpaceDN w:val="0"/>
      <w:adjustRightInd w:val="0"/>
      <w:spacing w:line="340" w:lineRule="auto"/>
      <w:jc w:val="both"/>
    </w:pPr>
    <w:rPr>
      <w:rFonts w:ascii="Arial" w:hAnsi="Arial" w:eastAsia="Times New Roman" w:cs="Times New Roman"/>
      <w:lang w:eastAsia="es-ES" w:bidi="ar-SA"/>
    </w:rPr>
  </w:style>
  <w:style w:type="paragraph" w:customStyle="1" w:styleId="172">
    <w:name w:val="Pie de página.pie de página"/>
    <w:basedOn w:val="1"/>
    <w:qFormat/>
    <w:uiPriority w:val="0"/>
    <w:pPr>
      <w:tabs>
        <w:tab w:val="center" w:pos="4252"/>
        <w:tab w:val="right" w:pos="8504"/>
      </w:tabs>
      <w:autoSpaceDE/>
      <w:autoSpaceDN/>
      <w:spacing w:before="240" w:after="120"/>
      <w:jc w:val="both"/>
    </w:pPr>
    <w:rPr>
      <w:rFonts w:cs="Times New Roman"/>
      <w:sz w:val="24"/>
    </w:rPr>
  </w:style>
  <w:style w:type="character" w:customStyle="1" w:styleId="173">
    <w:name w:val="Texto nota pie Car"/>
    <w:basedOn w:val="11"/>
    <w:link w:val="26"/>
    <w:qFormat/>
    <w:uiPriority w:val="0"/>
    <w:rPr>
      <w:b/>
      <w:sz w:val="16"/>
      <w:lang w:eastAsia="es-ES"/>
    </w:rPr>
  </w:style>
  <w:style w:type="paragraph" w:customStyle="1" w:styleId="174">
    <w:name w:val="Sangría de texto normal1"/>
    <w:basedOn w:val="1"/>
    <w:qFormat/>
    <w:uiPriority w:val="0"/>
    <w:pPr>
      <w:ind w:left="426"/>
      <w:jc w:val="both"/>
    </w:pPr>
    <w:rPr>
      <w:rFonts w:cs="Times New Roman"/>
      <w:sz w:val="24"/>
      <w:szCs w:val="24"/>
      <w:lang w:val="es-CO"/>
    </w:rPr>
  </w:style>
  <w:style w:type="paragraph" w:customStyle="1" w:styleId="175">
    <w:name w:val="MARITZA3"/>
    <w:qFormat/>
    <w:uiPriority w:val="99"/>
    <w:pPr>
      <w:widowControl w:val="0"/>
      <w:tabs>
        <w:tab w:val="left" w:pos="-720"/>
        <w:tab w:val="left" w:pos="0"/>
      </w:tabs>
      <w:suppressAutoHyphens/>
      <w:autoSpaceDE w:val="0"/>
      <w:autoSpaceDN w:val="0"/>
      <w:jc w:val="both"/>
    </w:pPr>
    <w:rPr>
      <w:rFonts w:ascii="Courier New" w:hAnsi="Courier New" w:eastAsia="Times New Roman" w:cs="Courier New"/>
      <w:spacing w:val="-2"/>
      <w:sz w:val="24"/>
      <w:szCs w:val="24"/>
      <w:lang w:val="en-US" w:eastAsia="es-ES" w:bidi="ar-SA"/>
    </w:rPr>
  </w:style>
  <w:style w:type="character" w:customStyle="1" w:styleId="176">
    <w:name w:val="1"/>
    <w:qFormat/>
    <w:uiPriority w:val="0"/>
  </w:style>
  <w:style w:type="paragraph" w:customStyle="1" w:styleId="177">
    <w:name w:val="WW-Sangría 3 de t. independiente"/>
    <w:basedOn w:val="1"/>
    <w:qFormat/>
    <w:uiPriority w:val="0"/>
    <w:pPr>
      <w:suppressAutoHyphens/>
      <w:autoSpaceDE/>
      <w:autoSpaceDN/>
      <w:ind w:left="567" w:firstLine="1"/>
      <w:jc w:val="both"/>
    </w:pPr>
    <w:rPr>
      <w:rFonts w:cs="Times New Roman"/>
      <w:color w:val="FF0000"/>
      <w:sz w:val="28"/>
      <w:lang w:val="es-CO"/>
    </w:rPr>
  </w:style>
  <w:style w:type="paragraph" w:customStyle="1" w:styleId="178">
    <w:name w:val="Contenido del marco"/>
    <w:basedOn w:val="93"/>
    <w:qFormat/>
    <w:uiPriority w:val="0"/>
    <w:pPr>
      <w:suppressAutoHyphens/>
      <w:jc w:val="both"/>
    </w:pPr>
    <w:rPr>
      <w:rFonts w:ascii="Times New Roman" w:hAnsi="Times New Roman"/>
      <w:lang w:val="es-CO"/>
    </w:rPr>
  </w:style>
  <w:style w:type="paragraph" w:customStyle="1" w:styleId="179">
    <w:name w:val="Char8"/>
    <w:basedOn w:val="1"/>
    <w:qFormat/>
    <w:uiPriority w:val="0"/>
    <w:pPr>
      <w:autoSpaceDE/>
      <w:autoSpaceDN/>
      <w:spacing w:after="160" w:line="240" w:lineRule="exact"/>
    </w:pPr>
    <w:rPr>
      <w:rFonts w:ascii="Verdana" w:hAnsi="Verdana" w:cs="Times New Roman"/>
      <w:lang w:val="es-CO" w:eastAsia="en-US"/>
    </w:rPr>
  </w:style>
  <w:style w:type="character" w:customStyle="1" w:styleId="180">
    <w:name w:val="Asunto del comentario Car"/>
    <w:basedOn w:val="135"/>
    <w:link w:val="43"/>
    <w:uiPriority w:val="99"/>
    <w:rPr>
      <w:b/>
      <w:bCs/>
      <w:lang w:val="es-ES" w:eastAsia="es-ES"/>
    </w:rPr>
  </w:style>
  <w:style w:type="paragraph" w:customStyle="1" w:styleId="181">
    <w:name w:val="Bibliography"/>
    <w:basedOn w:val="1"/>
    <w:next w:val="1"/>
    <w:semiHidden/>
    <w:unhideWhenUsed/>
    <w:uiPriority w:val="37"/>
    <w:pPr>
      <w:autoSpaceDE/>
      <w:autoSpaceDN/>
    </w:pPr>
    <w:rPr>
      <w:rFonts w:ascii="Times New Roman" w:hAnsi="Times New Roman" w:cs="Times New Roman"/>
      <w:sz w:val="24"/>
      <w:szCs w:val="24"/>
      <w:lang w:val="es-ES"/>
    </w:rPr>
  </w:style>
  <w:style w:type="paragraph" w:styleId="182">
    <w:name w:val="Quote"/>
    <w:basedOn w:val="1"/>
    <w:next w:val="1"/>
    <w:link w:val="183"/>
    <w:qFormat/>
    <w:uiPriority w:val="29"/>
    <w:pPr>
      <w:autoSpaceDE/>
      <w:autoSpaceDN/>
    </w:pPr>
    <w:rPr>
      <w:rFonts w:ascii="Times New Roman" w:hAnsi="Times New Roman" w:cs="Times New Roman"/>
      <w:i/>
      <w:iCs/>
      <w:color w:val="000000"/>
      <w:sz w:val="24"/>
      <w:szCs w:val="24"/>
      <w:lang w:val="es-ES"/>
    </w:rPr>
  </w:style>
  <w:style w:type="character" w:customStyle="1" w:styleId="183">
    <w:name w:val="Cita Car"/>
    <w:basedOn w:val="11"/>
    <w:link w:val="182"/>
    <w:uiPriority w:val="29"/>
    <w:rPr>
      <w:i/>
      <w:iCs/>
      <w:color w:val="000000"/>
      <w:sz w:val="24"/>
      <w:szCs w:val="24"/>
      <w:lang w:val="es-ES" w:eastAsia="es-ES"/>
    </w:rPr>
  </w:style>
  <w:style w:type="paragraph" w:styleId="184">
    <w:name w:val="Intense Quote"/>
    <w:basedOn w:val="1"/>
    <w:next w:val="1"/>
    <w:link w:val="185"/>
    <w:qFormat/>
    <w:uiPriority w:val="30"/>
    <w:pPr>
      <w:pBdr>
        <w:bottom w:val="single" w:color="4F81BD" w:sz="4" w:space="4"/>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185">
    <w:name w:val="Cita destacada Car"/>
    <w:basedOn w:val="11"/>
    <w:link w:val="184"/>
    <w:uiPriority w:val="30"/>
    <w:rPr>
      <w:b/>
      <w:bCs/>
      <w:i/>
      <w:iCs/>
      <w:color w:val="4F81BD"/>
      <w:sz w:val="24"/>
      <w:szCs w:val="24"/>
      <w:lang w:val="es-ES" w:eastAsia="es-ES"/>
    </w:rPr>
  </w:style>
  <w:style w:type="character" w:customStyle="1" w:styleId="186">
    <w:name w:val="Dirección HTML Car"/>
    <w:basedOn w:val="11"/>
    <w:link w:val="64"/>
    <w:uiPriority w:val="99"/>
    <w:rPr>
      <w:i/>
      <w:iCs/>
      <w:sz w:val="24"/>
      <w:szCs w:val="24"/>
      <w:lang w:val="es-ES" w:eastAsia="es-ES"/>
    </w:rPr>
  </w:style>
  <w:style w:type="character" w:customStyle="1" w:styleId="187">
    <w:name w:val="Encabezado de mensaje Car"/>
    <w:basedOn w:val="11"/>
    <w:link w:val="75"/>
    <w:uiPriority w:val="99"/>
    <w:rPr>
      <w:rFonts w:ascii="Cambria" w:hAnsi="Cambria"/>
      <w:sz w:val="24"/>
      <w:szCs w:val="24"/>
      <w:shd w:val="pct20" w:color="auto" w:fill="auto"/>
      <w:lang w:val="es-ES" w:eastAsia="es-ES"/>
    </w:rPr>
  </w:style>
  <w:style w:type="character" w:customStyle="1" w:styleId="188">
    <w:name w:val="Encabezado de nota Car"/>
    <w:basedOn w:val="11"/>
    <w:link w:val="59"/>
    <w:uiPriority w:val="99"/>
    <w:rPr>
      <w:sz w:val="24"/>
      <w:szCs w:val="24"/>
      <w:lang w:val="es-ES" w:eastAsia="es-ES"/>
    </w:rPr>
  </w:style>
  <w:style w:type="character" w:customStyle="1" w:styleId="189">
    <w:name w:val="Fecha Car"/>
    <w:basedOn w:val="11"/>
    <w:link w:val="79"/>
    <w:uiPriority w:val="99"/>
    <w:rPr>
      <w:sz w:val="24"/>
      <w:szCs w:val="24"/>
      <w:lang w:val="es-ES" w:eastAsia="es-ES"/>
    </w:rPr>
  </w:style>
  <w:style w:type="character" w:customStyle="1" w:styleId="190">
    <w:name w:val="Firma Car"/>
    <w:basedOn w:val="11"/>
    <w:link w:val="73"/>
    <w:uiPriority w:val="99"/>
    <w:rPr>
      <w:sz w:val="24"/>
      <w:szCs w:val="24"/>
      <w:lang w:val="es-ES" w:eastAsia="es-ES"/>
    </w:rPr>
  </w:style>
  <w:style w:type="character" w:customStyle="1" w:styleId="191">
    <w:name w:val="Firma de correo electrónico Car"/>
    <w:basedOn w:val="11"/>
    <w:link w:val="77"/>
    <w:uiPriority w:val="99"/>
    <w:rPr>
      <w:sz w:val="24"/>
      <w:szCs w:val="24"/>
      <w:lang w:val="es-ES" w:eastAsia="es-ES"/>
    </w:rPr>
  </w:style>
  <w:style w:type="character" w:customStyle="1" w:styleId="192">
    <w:name w:val="HTML con formato previo Car"/>
    <w:basedOn w:val="11"/>
    <w:link w:val="67"/>
    <w:uiPriority w:val="99"/>
    <w:rPr>
      <w:rFonts w:ascii="Courier New" w:hAnsi="Courier New"/>
      <w:lang w:val="es-ES" w:eastAsia="es-ES"/>
    </w:rPr>
  </w:style>
  <w:style w:type="character" w:customStyle="1" w:styleId="193">
    <w:name w:val="Mapa del documento Car"/>
    <w:basedOn w:val="11"/>
    <w:link w:val="33"/>
    <w:uiPriority w:val="0"/>
    <w:rPr>
      <w:rFonts w:ascii="Tahoma" w:hAnsi="Tahoma"/>
      <w:sz w:val="16"/>
      <w:szCs w:val="16"/>
      <w:lang w:val="es-ES" w:eastAsia="es-ES"/>
    </w:rPr>
  </w:style>
  <w:style w:type="character" w:customStyle="1" w:styleId="194">
    <w:name w:val="Saludo Car"/>
    <w:basedOn w:val="11"/>
    <w:link w:val="88"/>
    <w:uiPriority w:val="0"/>
    <w:rPr>
      <w:sz w:val="24"/>
      <w:szCs w:val="24"/>
      <w:lang w:val="es-ES" w:eastAsia="es-ES"/>
    </w:rPr>
  </w:style>
  <w:style w:type="character" w:customStyle="1" w:styleId="195">
    <w:name w:val="Texto independiente primera sangría Car"/>
    <w:basedOn w:val="108"/>
    <w:link w:val="95"/>
    <w:uiPriority w:val="99"/>
    <w:rPr>
      <w:rFonts w:ascii="Arial" w:hAnsi="Arial"/>
      <w:sz w:val="24"/>
      <w:szCs w:val="24"/>
      <w:lang w:val="es-ES" w:eastAsia="es-ES"/>
    </w:rPr>
  </w:style>
  <w:style w:type="character" w:customStyle="1" w:styleId="196">
    <w:name w:val="Texto independiente primera sangría 2 Car"/>
    <w:basedOn w:val="113"/>
    <w:link w:val="96"/>
    <w:uiPriority w:val="0"/>
    <w:rPr>
      <w:sz w:val="24"/>
      <w:szCs w:val="24"/>
      <w:lang w:val="es-ES" w:eastAsia="es-ES"/>
    </w:rPr>
  </w:style>
  <w:style w:type="character" w:customStyle="1" w:styleId="197">
    <w:name w:val="Texto macro Car"/>
    <w:basedOn w:val="11"/>
    <w:link w:val="36"/>
    <w:uiPriority w:val="99"/>
    <w:rPr>
      <w:rFonts w:ascii="Courier New" w:hAnsi="Courier New" w:cs="Courier New"/>
      <w:lang w:val="es-ES" w:eastAsia="es-ES"/>
    </w:rPr>
  </w:style>
  <w:style w:type="character" w:customStyle="1" w:styleId="198">
    <w:name w:val="Texto nota al final Car"/>
    <w:basedOn w:val="11"/>
    <w:link w:val="38"/>
    <w:uiPriority w:val="99"/>
    <w:rPr>
      <w:lang w:val="es-ES" w:eastAsia="es-ES"/>
    </w:rPr>
  </w:style>
  <w:style w:type="paragraph" w:customStyle="1" w:styleId="199">
    <w:name w:val="TOC Heading"/>
    <w:basedOn w:val="2"/>
    <w:next w:val="1"/>
    <w:qFormat/>
    <w:uiPriority w:val="39"/>
    <w:pPr>
      <w:spacing w:before="240" w:after="60"/>
      <w:jc w:val="left"/>
      <w:outlineLvl w:val="9"/>
    </w:pPr>
    <w:rPr>
      <w:rFonts w:ascii="Cambria" w:hAnsi="Cambria" w:cs="Times New Roman"/>
      <w:b/>
      <w:bCs/>
      <w:kern w:val="32"/>
      <w:sz w:val="32"/>
      <w:szCs w:val="32"/>
    </w:rPr>
  </w:style>
  <w:style w:type="paragraph" w:customStyle="1" w:styleId="200">
    <w:name w:val="p19"/>
    <w:basedOn w:val="1"/>
    <w:uiPriority w:val="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201">
    <w:name w:val="p7"/>
    <w:basedOn w:val="1"/>
    <w:uiPriority w:val="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202">
    <w:name w:val="pa9"/>
    <w:basedOn w:val="1"/>
    <w:uiPriority w:val="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03">
    <w:name w:val="Texto independiente(.1"/>
    <w:basedOn w:val="1"/>
    <w:uiPriority w:val="0"/>
    <w:pPr>
      <w:tabs>
        <w:tab w:val="left" w:pos="-720"/>
      </w:tabs>
      <w:suppressAutoHyphens/>
      <w:autoSpaceDE/>
      <w:autoSpaceDN/>
      <w:spacing w:after="120"/>
      <w:jc w:val="both"/>
    </w:pPr>
    <w:rPr>
      <w:rFonts w:cs="Times New Roman"/>
      <w:spacing w:val="-2"/>
      <w:sz w:val="24"/>
    </w:rPr>
  </w:style>
  <w:style w:type="character" w:customStyle="1" w:styleId="204">
    <w:name w:val="texttiny"/>
    <w:basedOn w:val="11"/>
    <w:uiPriority w:val="0"/>
  </w:style>
  <w:style w:type="character" w:customStyle="1" w:styleId="205">
    <w:name w:val="i5"/>
    <w:basedOn w:val="11"/>
    <w:uiPriority w:val="0"/>
  </w:style>
  <w:style w:type="paragraph" w:customStyle="1" w:styleId="206">
    <w:name w:val="MARITZA6"/>
    <w:basedOn w:val="1"/>
    <w:uiPriority w:val="0"/>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customStyle="1" w:styleId="207">
    <w:name w:val="HTML Top of Form"/>
    <w:basedOn w:val="1"/>
    <w:next w:val="1"/>
    <w:link w:val="208"/>
    <w:uiPriority w:val="0"/>
    <w:pPr>
      <w:pBdr>
        <w:bottom w:val="single" w:color="auto" w:sz="6" w:space="1"/>
      </w:pBdr>
      <w:autoSpaceDE/>
      <w:autoSpaceDN/>
      <w:jc w:val="center"/>
    </w:pPr>
    <w:rPr>
      <w:vanish/>
      <w:sz w:val="16"/>
      <w:szCs w:val="16"/>
      <w:lang w:val="es-ES"/>
    </w:rPr>
  </w:style>
  <w:style w:type="character" w:customStyle="1" w:styleId="208">
    <w:name w:val="z-Principio del formulario Car"/>
    <w:basedOn w:val="11"/>
    <w:link w:val="207"/>
    <w:uiPriority w:val="0"/>
    <w:rPr>
      <w:rFonts w:ascii="Arial" w:hAnsi="Arial" w:cs="Arial"/>
      <w:vanish/>
      <w:sz w:val="16"/>
      <w:szCs w:val="16"/>
      <w:lang w:val="es-ES" w:eastAsia="es-ES"/>
    </w:rPr>
  </w:style>
  <w:style w:type="paragraph" w:customStyle="1" w:styleId="209">
    <w:name w:val="HTML Bottom of Form"/>
    <w:basedOn w:val="1"/>
    <w:next w:val="1"/>
    <w:link w:val="210"/>
    <w:uiPriority w:val="0"/>
    <w:pPr>
      <w:pBdr>
        <w:top w:val="single" w:color="auto" w:sz="6" w:space="1"/>
      </w:pBdr>
      <w:autoSpaceDE/>
      <w:autoSpaceDN/>
      <w:jc w:val="center"/>
    </w:pPr>
    <w:rPr>
      <w:vanish/>
      <w:sz w:val="16"/>
      <w:szCs w:val="16"/>
      <w:lang w:val="es-ES"/>
    </w:rPr>
  </w:style>
  <w:style w:type="character" w:customStyle="1" w:styleId="210">
    <w:name w:val="z-Final del formulario Car"/>
    <w:basedOn w:val="11"/>
    <w:link w:val="209"/>
    <w:uiPriority w:val="0"/>
    <w:rPr>
      <w:rFonts w:ascii="Arial" w:hAnsi="Arial" w:cs="Arial"/>
      <w:vanish/>
      <w:sz w:val="16"/>
      <w:szCs w:val="16"/>
      <w:lang w:val="es-ES" w:eastAsia="es-ES"/>
    </w:rPr>
  </w:style>
  <w:style w:type="character" w:customStyle="1" w:styleId="211">
    <w:name w:val="blub121"/>
    <w:basedOn w:val="11"/>
    <w:uiPriority w:val="0"/>
    <w:rPr>
      <w:rFonts w:hint="default" w:ascii="Arial" w:hAnsi="Arial" w:cs="Arial"/>
      <w:b/>
      <w:bCs/>
      <w:color w:val="333399"/>
      <w:sz w:val="18"/>
      <w:szCs w:val="18"/>
    </w:rPr>
  </w:style>
  <w:style w:type="paragraph" w:customStyle="1" w:styleId="212">
    <w:name w:val="Body Text 21"/>
    <w:basedOn w:val="1"/>
    <w:uiPriority w:val="0"/>
    <w:pPr>
      <w:widowControl w:val="0"/>
      <w:tabs>
        <w:tab w:val="left" w:pos="709"/>
      </w:tabs>
      <w:autoSpaceDE/>
      <w:autoSpaceDN/>
      <w:jc w:val="both"/>
    </w:pPr>
    <w:rPr>
      <w:rFonts w:cs="Times New Roman"/>
      <w:b/>
      <w:sz w:val="24"/>
    </w:rPr>
  </w:style>
  <w:style w:type="character" w:customStyle="1" w:styleId="213">
    <w:name w:val="google-src-text1"/>
    <w:basedOn w:val="11"/>
    <w:uiPriority w:val="0"/>
    <w:rPr>
      <w:vanish/>
    </w:rPr>
  </w:style>
  <w:style w:type="character" w:customStyle="1" w:styleId="214">
    <w:name w:val="Car Car6"/>
    <w:basedOn w:val="11"/>
    <w:uiPriority w:val="0"/>
    <w:rPr>
      <w:sz w:val="24"/>
      <w:szCs w:val="24"/>
      <w:lang w:val="es-CO" w:eastAsia="es-ES" w:bidi="ar-SA"/>
    </w:rPr>
  </w:style>
  <w:style w:type="paragraph" w:customStyle="1" w:styleId="215">
    <w:name w:val="Body Text 22"/>
    <w:basedOn w:val="1"/>
    <w:uiPriority w:val="0"/>
    <w:pPr>
      <w:widowControl w:val="0"/>
      <w:autoSpaceDE/>
      <w:autoSpaceDN/>
      <w:jc w:val="both"/>
    </w:pPr>
    <w:rPr>
      <w:rFonts w:cs="Times New Roman"/>
      <w:snapToGrid w:val="0"/>
      <w:sz w:val="24"/>
    </w:rPr>
  </w:style>
  <w:style w:type="character" w:customStyle="1" w:styleId="216">
    <w:name w:val="piproductsdesattname"/>
    <w:basedOn w:val="11"/>
    <w:uiPriority w:val="0"/>
    <w:rPr>
      <w:rFonts w:hint="default" w:ascii="Verdana" w:hAnsi="Verdana"/>
      <w:color w:val="223344"/>
      <w:sz w:val="20"/>
      <w:szCs w:val="20"/>
    </w:rPr>
  </w:style>
  <w:style w:type="character" w:customStyle="1" w:styleId="217">
    <w:name w:val="piproductsdesattvalue"/>
    <w:basedOn w:val="11"/>
    <w:uiPriority w:val="0"/>
    <w:rPr>
      <w:rFonts w:hint="default" w:ascii="Verdana" w:hAnsi="Verdana"/>
      <w:color w:val="000000"/>
      <w:sz w:val="20"/>
      <w:szCs w:val="20"/>
    </w:rPr>
  </w:style>
  <w:style w:type="character" w:customStyle="1" w:styleId="218">
    <w:name w:val="piproductsdesattbatterytype"/>
    <w:basedOn w:val="11"/>
    <w:uiPriority w:val="0"/>
    <w:rPr>
      <w:rFonts w:hint="default" w:ascii="Verdana" w:hAnsi="Verdana"/>
      <w:b/>
      <w:bCs/>
      <w:color w:val="592413"/>
      <w:sz w:val="20"/>
      <w:szCs w:val="20"/>
    </w:rPr>
  </w:style>
  <w:style w:type="paragraph" w:customStyle="1" w:styleId="219">
    <w:name w:val="Texto independiente 31"/>
    <w:basedOn w:val="1"/>
    <w:uiPriority w:val="0"/>
    <w:pPr>
      <w:tabs>
        <w:tab w:val="left" w:pos="-720"/>
      </w:tabs>
      <w:suppressAutoHyphens/>
      <w:autoSpaceDE/>
      <w:autoSpaceDN/>
      <w:jc w:val="center"/>
    </w:pPr>
    <w:rPr>
      <w:rFonts w:cs="Times New Roman"/>
      <w:b/>
    </w:rPr>
  </w:style>
  <w:style w:type="paragraph" w:customStyle="1" w:styleId="220">
    <w:name w:val="Default"/>
    <w:link w:val="533"/>
    <w:qFormat/>
    <w:uiPriority w:val="0"/>
    <w:pPr>
      <w:autoSpaceDE w:val="0"/>
      <w:autoSpaceDN w:val="0"/>
      <w:adjustRightInd w:val="0"/>
    </w:pPr>
    <w:rPr>
      <w:rFonts w:ascii="Verdana" w:hAnsi="Verdana" w:eastAsia="Times New Roman" w:cs="Times New Roman"/>
      <w:color w:val="000000"/>
      <w:sz w:val="24"/>
      <w:szCs w:val="24"/>
      <w:lang w:val="es-ES" w:eastAsia="es-ES" w:bidi="ar-SA"/>
    </w:rPr>
  </w:style>
  <w:style w:type="character" w:customStyle="1" w:styleId="221">
    <w:name w:val="tex-copy-internas1"/>
    <w:basedOn w:val="11"/>
    <w:uiPriority w:val="0"/>
  </w:style>
  <w:style w:type="paragraph" w:customStyle="1" w:styleId="222">
    <w:name w:val="Car Car Car1"/>
    <w:basedOn w:val="1"/>
    <w:uiPriority w:val="0"/>
    <w:pPr>
      <w:autoSpaceDE/>
      <w:autoSpaceDN/>
      <w:spacing w:after="160" w:line="240" w:lineRule="exact"/>
    </w:pPr>
    <w:rPr>
      <w:rFonts w:ascii="Verdana" w:hAnsi="Verdana" w:cs="Verdana"/>
      <w:lang w:val="es-CO" w:eastAsia="en-US"/>
    </w:rPr>
  </w:style>
  <w:style w:type="paragraph" w:customStyle="1" w:styleId="223">
    <w:name w:val="Párrafo de lista1"/>
    <w:basedOn w:val="1"/>
    <w:link w:val="534"/>
    <w:qFormat/>
    <w:uiPriority w:val="0"/>
    <w:pPr>
      <w:autoSpaceDE/>
      <w:autoSpaceDN/>
      <w:ind w:left="720"/>
      <w:contextualSpacing/>
    </w:pPr>
    <w:rPr>
      <w:rFonts w:ascii="Times New Roman" w:hAnsi="Times New Roman" w:cs="Times New Roman"/>
      <w:sz w:val="24"/>
      <w:szCs w:val="24"/>
      <w:lang w:val="es-CO"/>
    </w:rPr>
  </w:style>
  <w:style w:type="paragraph" w:customStyle="1" w:styleId="224">
    <w:name w:val="Estándar"/>
    <w:uiPriority w:val="0"/>
    <w:rPr>
      <w:rFonts w:ascii="Times New Roman" w:hAnsi="Times New Roman" w:eastAsia="MS Mincho" w:cs="Times New Roman"/>
      <w:snapToGrid w:val="0"/>
      <w:sz w:val="24"/>
      <w:lang w:val="es-ES" w:eastAsia="es-ES" w:bidi="ar-SA"/>
    </w:rPr>
  </w:style>
  <w:style w:type="paragraph" w:customStyle="1" w:styleId="225">
    <w:name w:val="Car Car Car"/>
    <w:basedOn w:val="1"/>
    <w:uiPriority w:val="0"/>
    <w:pPr>
      <w:autoSpaceDE/>
      <w:autoSpaceDN/>
      <w:spacing w:after="160" w:line="240" w:lineRule="exact"/>
    </w:pPr>
    <w:rPr>
      <w:rFonts w:ascii="Verdana" w:hAnsi="Verdana" w:cs="Times New Roman"/>
      <w:lang w:val="es-CO" w:eastAsia="en-US"/>
    </w:rPr>
  </w:style>
  <w:style w:type="paragraph" w:customStyle="1" w:styleId="226">
    <w:name w:val="Car"/>
    <w:basedOn w:val="1"/>
    <w:uiPriority w:val="0"/>
    <w:pPr>
      <w:autoSpaceDE/>
      <w:autoSpaceDN/>
      <w:spacing w:after="160" w:line="240" w:lineRule="exact"/>
    </w:pPr>
    <w:rPr>
      <w:rFonts w:ascii="Verdana" w:hAnsi="Verdana" w:cs="Times New Roman"/>
      <w:lang w:val="en-US" w:eastAsia="en-US"/>
    </w:rPr>
  </w:style>
  <w:style w:type="character" w:customStyle="1" w:styleId="227">
    <w:name w:val="Car Car"/>
    <w:basedOn w:val="11"/>
    <w:uiPriority w:val="0"/>
    <w:rPr>
      <w:sz w:val="24"/>
      <w:szCs w:val="24"/>
      <w:lang w:val="es-CO" w:eastAsia="es-ES" w:bidi="ar-SA"/>
    </w:rPr>
  </w:style>
  <w:style w:type="character" w:customStyle="1" w:styleId="228">
    <w:name w:val="A9"/>
    <w:uiPriority w:val="0"/>
    <w:rPr>
      <w:color w:val="211D1E"/>
      <w:sz w:val="19"/>
      <w:szCs w:val="19"/>
    </w:rPr>
  </w:style>
  <w:style w:type="character" w:customStyle="1" w:styleId="229">
    <w:name w:val="Heading 1 Char"/>
    <w:basedOn w:val="11"/>
    <w:locked/>
    <w:uiPriority w:val="99"/>
    <w:rPr>
      <w:rFonts w:ascii="Arial" w:hAnsi="Arial" w:cs="Arial"/>
      <w:sz w:val="24"/>
      <w:szCs w:val="24"/>
      <w:lang w:val="es-ES" w:eastAsia="es-ES"/>
    </w:rPr>
  </w:style>
  <w:style w:type="character" w:customStyle="1" w:styleId="230">
    <w:name w:val="Heading 2 Char"/>
    <w:basedOn w:val="11"/>
    <w:locked/>
    <w:uiPriority w:val="0"/>
    <w:rPr>
      <w:rFonts w:ascii="Arial" w:hAnsi="Arial" w:cs="Times New Roman"/>
      <w:b/>
      <w:sz w:val="16"/>
      <w:lang w:eastAsia="es-ES"/>
      <w14:shadow w14:blurRad="50800" w14:dist="38100" w14:dir="2700000" w14:sx="100000" w14:sy="100000" w14:kx="0" w14:ky="0" w14:algn="tl">
        <w14:srgbClr w14:val="000000">
          <w14:alpha w14:val="60000"/>
        </w14:srgbClr>
      </w14:shadow>
    </w:rPr>
  </w:style>
  <w:style w:type="character" w:customStyle="1" w:styleId="231">
    <w:name w:val="Heading 4 Char"/>
    <w:basedOn w:val="11"/>
    <w:locked/>
    <w:uiPriority w:val="0"/>
    <w:rPr>
      <w:rFonts w:ascii="Arial" w:hAnsi="Arial" w:cs="Times New Roman"/>
      <w:b/>
      <w:bCs/>
      <w:sz w:val="24"/>
      <w:szCs w:val="24"/>
      <w:lang w:eastAsia="es-ES"/>
      <w14:shadow w14:blurRad="50800" w14:dist="38100" w14:dir="2700000" w14:sx="100000" w14:sy="100000" w14:kx="0" w14:ky="0" w14:algn="tl">
        <w14:srgbClr w14:val="000000">
          <w14:alpha w14:val="60000"/>
        </w14:srgbClr>
      </w14:shadow>
    </w:rPr>
  </w:style>
  <w:style w:type="character" w:customStyle="1" w:styleId="232">
    <w:name w:val="Heading 6 Char"/>
    <w:basedOn w:val="11"/>
    <w:locked/>
    <w:uiPriority w:val="0"/>
    <w:rPr>
      <w:b/>
      <w:bCs/>
      <w:sz w:val="22"/>
      <w:szCs w:val="22"/>
      <w:lang w:val="es-ES" w:eastAsia="es-ES" w:bidi="ar-SA"/>
    </w:rPr>
  </w:style>
  <w:style w:type="character" w:customStyle="1" w:styleId="233">
    <w:name w:val="Heading 7 Char"/>
    <w:basedOn w:val="11"/>
    <w:locked/>
    <w:uiPriority w:val="0"/>
    <w:rPr>
      <w:rFonts w:cs="Times New Roman"/>
      <w:sz w:val="24"/>
      <w:szCs w:val="24"/>
      <w:lang w:val="es-ES" w:eastAsia="es-ES"/>
    </w:rPr>
  </w:style>
  <w:style w:type="character" w:customStyle="1" w:styleId="234">
    <w:name w:val="Header Char"/>
    <w:basedOn w:val="11"/>
    <w:locked/>
    <w:uiPriority w:val="0"/>
    <w:rPr>
      <w:rFonts w:cs="Times New Roman"/>
      <w:sz w:val="24"/>
      <w:szCs w:val="24"/>
      <w:lang w:val="es-ES" w:eastAsia="es-ES"/>
    </w:rPr>
  </w:style>
  <w:style w:type="character" w:customStyle="1" w:styleId="235">
    <w:name w:val="Footer Char"/>
    <w:basedOn w:val="11"/>
    <w:locked/>
    <w:uiPriority w:val="0"/>
    <w:rPr>
      <w:rFonts w:cs="Times New Roman"/>
      <w:sz w:val="24"/>
      <w:szCs w:val="24"/>
      <w:lang w:val="es-ES" w:eastAsia="es-ES"/>
    </w:rPr>
  </w:style>
  <w:style w:type="character" w:customStyle="1" w:styleId="236">
    <w:name w:val="Body Text Char"/>
    <w:basedOn w:val="11"/>
    <w:locked/>
    <w:uiPriority w:val="0"/>
    <w:rPr>
      <w:rFonts w:ascii="Arial" w:hAnsi="Arial" w:cs="Arial"/>
      <w:sz w:val="24"/>
      <w:szCs w:val="24"/>
      <w:lang w:val="es-ES" w:eastAsia="es-ES"/>
    </w:rPr>
  </w:style>
  <w:style w:type="character" w:customStyle="1" w:styleId="237">
    <w:name w:val="Body Text 2 Char"/>
    <w:basedOn w:val="11"/>
    <w:locked/>
    <w:uiPriority w:val="0"/>
    <w:rPr>
      <w:rFonts w:ascii="Arial" w:hAnsi="Arial" w:cs="Arial"/>
      <w:sz w:val="24"/>
      <w:szCs w:val="24"/>
      <w:lang w:val="es-ES" w:eastAsia="es-ES"/>
    </w:rPr>
  </w:style>
  <w:style w:type="character" w:customStyle="1" w:styleId="238">
    <w:name w:val="Body Text Indent Char"/>
    <w:basedOn w:val="11"/>
    <w:locked/>
    <w:uiPriority w:val="0"/>
    <w:rPr>
      <w:rFonts w:ascii="Arial" w:hAnsi="Arial" w:cs="Arial"/>
      <w:sz w:val="24"/>
      <w:szCs w:val="24"/>
      <w:lang w:val="es-ES" w:eastAsia="es-ES" w:bidi="ar-SA"/>
    </w:rPr>
  </w:style>
  <w:style w:type="character" w:customStyle="1" w:styleId="239">
    <w:name w:val="Title Char"/>
    <w:basedOn w:val="11"/>
    <w:locked/>
    <w:uiPriority w:val="0"/>
    <w:rPr>
      <w:rFonts w:ascii="Arial" w:hAnsi="Arial" w:cs="Arial"/>
      <w:b/>
      <w:bCs/>
      <w:sz w:val="24"/>
      <w:szCs w:val="24"/>
      <w:lang w:val="es-ES" w:eastAsia="es-ES"/>
    </w:rPr>
  </w:style>
  <w:style w:type="character" w:customStyle="1" w:styleId="240">
    <w:name w:val="Body Text Indent 3 Char"/>
    <w:basedOn w:val="11"/>
    <w:locked/>
    <w:uiPriority w:val="0"/>
    <w:rPr>
      <w:rFonts w:ascii="Arial" w:hAnsi="Arial" w:cs="Arial"/>
      <w:sz w:val="24"/>
      <w:szCs w:val="24"/>
      <w:lang w:val="es-ES" w:eastAsia="es-ES"/>
    </w:rPr>
  </w:style>
  <w:style w:type="character" w:customStyle="1" w:styleId="241">
    <w:name w:val="Body Text 3 Char"/>
    <w:basedOn w:val="11"/>
    <w:locked/>
    <w:uiPriority w:val="0"/>
    <w:rPr>
      <w:rFonts w:ascii="Britannic Bold" w:hAnsi="Britannic Bold" w:cs="Times New Roman"/>
      <w:color w:val="FF0000"/>
      <w:sz w:val="24"/>
      <w:lang w:eastAsia="es-ES"/>
    </w:rPr>
  </w:style>
  <w:style w:type="character" w:customStyle="1" w:styleId="242">
    <w:name w:val="Footnote Text Char"/>
    <w:basedOn w:val="11"/>
    <w:locked/>
    <w:uiPriority w:val="0"/>
    <w:rPr>
      <w:rFonts w:cs="Times New Roman"/>
      <w:b/>
      <w:sz w:val="16"/>
      <w:lang w:eastAsia="es-ES"/>
    </w:rPr>
  </w:style>
  <w:style w:type="paragraph" w:customStyle="1" w:styleId="243">
    <w:name w:val="Párrafo de lista2"/>
    <w:basedOn w:val="1"/>
    <w:uiPriority w:val="0"/>
    <w:pPr>
      <w:autoSpaceDE/>
      <w:autoSpaceDN/>
      <w:ind w:left="720"/>
      <w:contextualSpacing/>
    </w:pPr>
    <w:rPr>
      <w:rFonts w:ascii="Times New Roman" w:hAnsi="Times New Roman" w:cs="Times New Roman"/>
      <w:sz w:val="24"/>
      <w:szCs w:val="24"/>
      <w:lang w:val="es-CO"/>
    </w:rPr>
  </w:style>
  <w:style w:type="character" w:customStyle="1" w:styleId="244">
    <w:name w:val="Balloon Text Char"/>
    <w:basedOn w:val="11"/>
    <w:locked/>
    <w:uiPriority w:val="0"/>
    <w:rPr>
      <w:rFonts w:ascii="Tahoma" w:hAnsi="Tahoma" w:cs="Tahoma"/>
      <w:sz w:val="16"/>
      <w:szCs w:val="16"/>
      <w:lang w:val="es-ES" w:eastAsia="es-ES"/>
    </w:rPr>
  </w:style>
  <w:style w:type="paragraph" w:customStyle="1" w:styleId="245">
    <w:name w:val="Char81"/>
    <w:basedOn w:val="1"/>
    <w:uiPriority w:val="0"/>
    <w:pPr>
      <w:autoSpaceDE/>
      <w:autoSpaceDN/>
      <w:spacing w:after="160" w:line="240" w:lineRule="exact"/>
    </w:pPr>
    <w:rPr>
      <w:rFonts w:ascii="Verdana" w:hAnsi="Verdana" w:cs="Verdana"/>
      <w:lang w:val="es-CO" w:eastAsia="en-US"/>
    </w:rPr>
  </w:style>
  <w:style w:type="paragraph" w:customStyle="1" w:styleId="246">
    <w:name w:val="Sin espaciado2"/>
    <w:uiPriority w:val="0"/>
    <w:rPr>
      <w:rFonts w:ascii="Times New Roman" w:hAnsi="Times New Roman" w:eastAsia="Times New Roman" w:cs="Times New Roman"/>
      <w:sz w:val="24"/>
      <w:szCs w:val="24"/>
      <w:lang w:val="es-CO" w:eastAsia="es-ES" w:bidi="ar-SA"/>
    </w:rPr>
  </w:style>
  <w:style w:type="character" w:customStyle="1" w:styleId="247">
    <w:name w:val="z-Top of Form Char"/>
    <w:basedOn w:val="11"/>
    <w:locked/>
    <w:uiPriority w:val="0"/>
    <w:rPr>
      <w:rFonts w:ascii="Arial" w:hAnsi="Arial" w:cs="Arial"/>
      <w:vanish/>
      <w:sz w:val="16"/>
      <w:szCs w:val="16"/>
      <w:lang w:val="es-ES" w:eastAsia="es-ES"/>
    </w:rPr>
  </w:style>
  <w:style w:type="character" w:customStyle="1" w:styleId="248">
    <w:name w:val="z-Bottom of Form Char"/>
    <w:basedOn w:val="11"/>
    <w:locked/>
    <w:uiPriority w:val="0"/>
    <w:rPr>
      <w:rFonts w:ascii="Arial" w:hAnsi="Arial" w:cs="Arial"/>
      <w:vanish/>
      <w:sz w:val="16"/>
      <w:szCs w:val="16"/>
      <w:lang w:val="es-ES" w:eastAsia="es-ES"/>
    </w:rPr>
  </w:style>
  <w:style w:type="paragraph" w:customStyle="1" w:styleId="249">
    <w:name w:val="Párrafo de lista3"/>
    <w:basedOn w:val="1"/>
    <w:qFormat/>
    <w:uiPriority w:val="0"/>
    <w:pPr>
      <w:autoSpaceDE/>
      <w:autoSpaceDN/>
      <w:ind w:left="720"/>
      <w:contextualSpacing/>
    </w:pPr>
    <w:rPr>
      <w:rFonts w:ascii="Times New Roman" w:hAnsi="Times New Roman" w:cs="Times New Roman"/>
      <w:sz w:val="24"/>
      <w:szCs w:val="24"/>
      <w:lang w:val="es-CO"/>
    </w:rPr>
  </w:style>
  <w:style w:type="paragraph" w:customStyle="1" w:styleId="250">
    <w:name w:val="parrafo titulo4"/>
    <w:basedOn w:val="1"/>
    <w:uiPriority w:val="0"/>
    <w:pPr>
      <w:autoSpaceDE/>
      <w:autoSpaceDN/>
      <w:ind w:left="851"/>
      <w:jc w:val="both"/>
    </w:pPr>
    <w:rPr>
      <w:rFonts w:ascii="Times New Roman" w:hAnsi="Times New Roman" w:cs="Times New Roman"/>
      <w:sz w:val="24"/>
      <w:lang w:val="es-CO" w:eastAsia="en-US"/>
    </w:rPr>
  </w:style>
  <w:style w:type="paragraph" w:customStyle="1" w:styleId="251">
    <w:name w:val="cuerpo1"/>
    <w:basedOn w:val="1"/>
    <w:uiPriority w:val="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252">
    <w:name w:val="ecxecxmsoplaintext"/>
    <w:basedOn w:val="1"/>
    <w:uiPriority w:val="0"/>
    <w:pPr>
      <w:autoSpaceDE/>
      <w:autoSpaceDN/>
      <w:spacing w:after="324"/>
    </w:pPr>
    <w:rPr>
      <w:rFonts w:ascii="Times New Roman" w:hAnsi="Times New Roman" w:cs="Times New Roman"/>
      <w:sz w:val="24"/>
      <w:szCs w:val="24"/>
      <w:lang w:val="es-CO" w:eastAsia="es-CO"/>
    </w:rPr>
  </w:style>
  <w:style w:type="paragraph" w:customStyle="1" w:styleId="253">
    <w:name w:val="Firma puesto"/>
    <w:basedOn w:val="73"/>
    <w:uiPriority w:val="0"/>
  </w:style>
  <w:style w:type="paragraph" w:customStyle="1" w:styleId="254">
    <w:name w:val="Iniciales de referencia"/>
    <w:basedOn w:val="1"/>
    <w:uiPriority w:val="0"/>
    <w:pPr>
      <w:autoSpaceDE/>
      <w:autoSpaceDN/>
    </w:pPr>
    <w:rPr>
      <w:rFonts w:ascii="Times New Roman" w:hAnsi="Times New Roman" w:cs="Times New Roman"/>
      <w:sz w:val="24"/>
      <w:szCs w:val="24"/>
      <w:lang w:val="es-ES"/>
    </w:rPr>
  </w:style>
  <w:style w:type="paragraph" w:customStyle="1" w:styleId="255">
    <w:name w:val="Technical 4"/>
    <w:uiPriority w:val="0"/>
    <w:pPr>
      <w:tabs>
        <w:tab w:val="left" w:pos="-720"/>
      </w:tabs>
      <w:suppressAutoHyphens/>
    </w:pPr>
    <w:rPr>
      <w:rFonts w:ascii="Courier New" w:hAnsi="Courier New" w:eastAsia="Times New Roman" w:cs="Times New Roman"/>
      <w:b/>
      <w:sz w:val="24"/>
      <w:lang w:val="en-US" w:eastAsia="es-ES" w:bidi="ar-SA"/>
    </w:rPr>
  </w:style>
  <w:style w:type="paragraph" w:customStyle="1" w:styleId="256">
    <w:name w:val="Texto independiente(.3"/>
    <w:basedOn w:val="1"/>
    <w:uiPriority w:val="0"/>
    <w:pPr>
      <w:tabs>
        <w:tab w:val="left" w:pos="-720"/>
      </w:tabs>
      <w:suppressAutoHyphens/>
      <w:autoSpaceDE/>
      <w:autoSpaceDN/>
      <w:spacing w:after="120"/>
      <w:jc w:val="both"/>
    </w:pPr>
    <w:rPr>
      <w:rFonts w:cs="Times New Roman"/>
      <w:spacing w:val="-2"/>
      <w:sz w:val="24"/>
    </w:rPr>
  </w:style>
  <w:style w:type="character" w:customStyle="1" w:styleId="257">
    <w:name w:val="texto_navy"/>
    <w:basedOn w:val="11"/>
    <w:uiPriority w:val="0"/>
  </w:style>
  <w:style w:type="paragraph" w:customStyle="1" w:styleId="258">
    <w:name w:val="Texto independiente(.2"/>
    <w:basedOn w:val="1"/>
    <w:uiPriority w:val="0"/>
    <w:pPr>
      <w:tabs>
        <w:tab w:val="left" w:pos="-720"/>
      </w:tabs>
      <w:suppressAutoHyphens/>
      <w:autoSpaceDE/>
      <w:autoSpaceDN/>
      <w:spacing w:after="120"/>
      <w:jc w:val="both"/>
    </w:pPr>
    <w:rPr>
      <w:rFonts w:cs="Times New Roman"/>
      <w:spacing w:val="-2"/>
      <w:sz w:val="24"/>
    </w:rPr>
  </w:style>
  <w:style w:type="paragraph" w:customStyle="1" w:styleId="259">
    <w:name w:val="CM5"/>
    <w:basedOn w:val="220"/>
    <w:next w:val="220"/>
    <w:uiPriority w:val="99"/>
    <w:pPr>
      <w:spacing w:line="276" w:lineRule="atLeast"/>
    </w:pPr>
    <w:rPr>
      <w:rFonts w:ascii="Arial" w:hAnsi="Arial" w:cs="Arial"/>
      <w:color w:val="auto"/>
      <w:lang w:val="es-CO" w:eastAsia="es-CO"/>
    </w:rPr>
  </w:style>
  <w:style w:type="paragraph" w:customStyle="1" w:styleId="260">
    <w:name w:val="CM46"/>
    <w:basedOn w:val="220"/>
    <w:next w:val="220"/>
    <w:uiPriority w:val="99"/>
    <w:rPr>
      <w:rFonts w:ascii="Arial" w:hAnsi="Arial" w:cs="Arial"/>
      <w:color w:val="auto"/>
      <w:lang w:val="es-CO" w:eastAsia="es-CO"/>
    </w:rPr>
  </w:style>
  <w:style w:type="paragraph" w:customStyle="1" w:styleId="261">
    <w:name w:val="CM42"/>
    <w:basedOn w:val="220"/>
    <w:next w:val="220"/>
    <w:uiPriority w:val="99"/>
    <w:rPr>
      <w:rFonts w:ascii="Arial" w:hAnsi="Arial" w:cs="Arial"/>
      <w:color w:val="auto"/>
      <w:lang w:val="es-CO" w:eastAsia="es-CO"/>
    </w:rPr>
  </w:style>
  <w:style w:type="paragraph" w:customStyle="1" w:styleId="262">
    <w:name w:val="CM52"/>
    <w:basedOn w:val="220"/>
    <w:next w:val="220"/>
    <w:uiPriority w:val="99"/>
    <w:rPr>
      <w:rFonts w:ascii="Arial" w:hAnsi="Arial" w:cs="Arial"/>
      <w:color w:val="auto"/>
      <w:lang w:val="es-CO" w:eastAsia="es-CO"/>
    </w:rPr>
  </w:style>
  <w:style w:type="paragraph" w:customStyle="1" w:styleId="263">
    <w:name w:val="Texto independiente 22"/>
    <w:basedOn w:val="1"/>
    <w:uiPriority w:val="0"/>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264">
    <w:name w:val="Sangría de texto normal2"/>
    <w:basedOn w:val="1"/>
    <w:uiPriority w:val="0"/>
    <w:pPr>
      <w:ind w:left="426"/>
      <w:jc w:val="both"/>
    </w:pPr>
    <w:rPr>
      <w:rFonts w:cs="Times New Roman"/>
      <w:sz w:val="24"/>
      <w:szCs w:val="24"/>
      <w:lang w:val="es-CO"/>
    </w:rPr>
  </w:style>
  <w:style w:type="paragraph" w:customStyle="1" w:styleId="265">
    <w:name w:val="CM12"/>
    <w:basedOn w:val="1"/>
    <w:next w:val="1"/>
    <w:uiPriority w:val="99"/>
    <w:pPr>
      <w:widowControl w:val="0"/>
      <w:adjustRightInd w:val="0"/>
      <w:spacing w:line="260" w:lineRule="atLeast"/>
    </w:pPr>
    <w:rPr>
      <w:rFonts w:ascii="Tahoma" w:hAnsi="Tahoma" w:eastAsia="Calibri" w:cs="Times New Roman"/>
      <w:sz w:val="24"/>
      <w:szCs w:val="24"/>
      <w:lang w:val="es-ES"/>
    </w:rPr>
  </w:style>
  <w:style w:type="paragraph" w:customStyle="1" w:styleId="266">
    <w:name w:val="western"/>
    <w:basedOn w:val="1"/>
    <w:uiPriority w:val="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67">
    <w:name w:val="CM38"/>
    <w:basedOn w:val="1"/>
    <w:next w:val="1"/>
    <w:uiPriority w:val="0"/>
    <w:pPr>
      <w:widowControl w:val="0"/>
      <w:adjustRightInd w:val="0"/>
      <w:spacing w:after="258"/>
    </w:pPr>
    <w:rPr>
      <w:rFonts w:ascii="Tahoma" w:hAnsi="Tahoma" w:eastAsia="Calibri" w:cs="Times New Roman"/>
      <w:sz w:val="24"/>
      <w:szCs w:val="24"/>
      <w:lang w:val="es-ES"/>
    </w:rPr>
  </w:style>
  <w:style w:type="paragraph" w:customStyle="1" w:styleId="268">
    <w:name w:val="x_msolistparagraph"/>
    <w:basedOn w:val="1"/>
    <w:uiPriority w:val="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69">
    <w:name w:val="Pa16"/>
    <w:basedOn w:val="1"/>
    <w:next w:val="1"/>
    <w:uiPriority w:val="0"/>
    <w:pPr>
      <w:widowControl w:val="0"/>
      <w:suppressAutoHyphens/>
      <w:autoSpaceDE/>
      <w:autoSpaceDN/>
      <w:spacing w:line="191" w:lineRule="atLeast"/>
    </w:pPr>
    <w:rPr>
      <w:rFonts w:ascii="Thorndale" w:hAnsi="Thorndale" w:eastAsia="Calibri" w:cs="Tahoma"/>
      <w:sz w:val="24"/>
      <w:szCs w:val="24"/>
      <w:lang w:val="en-US"/>
    </w:rPr>
  </w:style>
  <w:style w:type="paragraph" w:customStyle="1" w:styleId="270">
    <w:name w:val="Car Car Car1 Car"/>
    <w:basedOn w:val="1"/>
    <w:uiPriority w:val="0"/>
    <w:pPr>
      <w:autoSpaceDE/>
      <w:autoSpaceDN/>
      <w:spacing w:after="160" w:line="240" w:lineRule="exact"/>
    </w:pPr>
    <w:rPr>
      <w:rFonts w:ascii="Verdana" w:hAnsi="Verdana" w:cs="Verdana"/>
      <w:lang w:val="es-CO" w:eastAsia="en-US"/>
    </w:rPr>
  </w:style>
  <w:style w:type="paragraph" w:customStyle="1" w:styleId="271">
    <w:name w:val="toa"/>
    <w:basedOn w:val="1"/>
    <w:uiPriority w:val="99"/>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272">
    <w:name w:val="Car Car Car Car Car Car Car Car Car Car Car Car Car Car Car Car Car Car Car Car Car Car Car Car Car Car Car Car Car Car Car Car Car Car Car Car Car Car Car Car Car Car Car Car Car Car Car Car Car Car Car Car Car Car Car"/>
    <w:basedOn w:val="1"/>
    <w:uiPriority w:val="99"/>
    <w:pPr>
      <w:autoSpaceDE/>
      <w:autoSpaceDN/>
      <w:spacing w:after="160" w:line="240" w:lineRule="exact"/>
    </w:pPr>
    <w:rPr>
      <w:rFonts w:ascii="Verdana" w:hAnsi="Verdana" w:cs="Times New Roman"/>
      <w:lang w:val="en-US" w:eastAsia="en-US"/>
    </w:rPr>
  </w:style>
  <w:style w:type="paragraph" w:customStyle="1" w:styleId="273">
    <w:name w:val="List Paragraph1"/>
    <w:basedOn w:val="1"/>
    <w:uiPriority w:val="99"/>
    <w:pPr>
      <w:autoSpaceDE/>
      <w:autoSpaceDN/>
      <w:ind w:left="720"/>
      <w:contextualSpacing/>
    </w:pPr>
    <w:rPr>
      <w:rFonts w:ascii="Times New Roman" w:hAnsi="Times New Roman" w:eastAsia="Calibri" w:cs="Times New Roman"/>
      <w:sz w:val="24"/>
      <w:szCs w:val="24"/>
      <w:lang w:val="es-CO"/>
    </w:rPr>
  </w:style>
  <w:style w:type="paragraph" w:customStyle="1" w:styleId="274">
    <w:name w:val="Párrafo de lista5"/>
    <w:basedOn w:val="1"/>
    <w:uiPriority w:val="0"/>
    <w:pPr>
      <w:autoSpaceDE/>
      <w:autoSpaceDN/>
      <w:ind w:left="720"/>
      <w:contextualSpacing/>
    </w:pPr>
    <w:rPr>
      <w:rFonts w:ascii="Times New Roman" w:hAnsi="Times New Roman" w:cs="Times New Roman"/>
      <w:sz w:val="24"/>
      <w:szCs w:val="24"/>
      <w:lang w:val="es-CO"/>
    </w:rPr>
  </w:style>
  <w:style w:type="paragraph" w:customStyle="1" w:styleId="275">
    <w:name w:val="CM14"/>
    <w:basedOn w:val="220"/>
    <w:next w:val="220"/>
    <w:uiPriority w:val="99"/>
    <w:rPr>
      <w:rFonts w:ascii="Arial" w:hAnsi="Arial" w:eastAsia="Calibri" w:cs="Arial"/>
      <w:color w:val="auto"/>
      <w:lang w:eastAsia="en-US"/>
    </w:rPr>
  </w:style>
  <w:style w:type="paragraph" w:customStyle="1" w:styleId="276">
    <w:name w:val="CM1"/>
    <w:basedOn w:val="220"/>
    <w:next w:val="220"/>
    <w:uiPriority w:val="99"/>
    <w:rPr>
      <w:rFonts w:ascii="Arial" w:hAnsi="Arial" w:eastAsia="Calibri" w:cs="Arial"/>
      <w:color w:val="auto"/>
      <w:lang w:eastAsia="en-US"/>
    </w:rPr>
  </w:style>
  <w:style w:type="paragraph" w:customStyle="1" w:styleId="277">
    <w:name w:val="Párrafo de lista4"/>
    <w:basedOn w:val="1"/>
    <w:qFormat/>
    <w:uiPriority w:val="0"/>
    <w:pPr>
      <w:autoSpaceDE/>
      <w:autoSpaceDN/>
      <w:ind w:left="720"/>
      <w:contextualSpacing/>
    </w:pPr>
    <w:rPr>
      <w:rFonts w:ascii="Times New Roman" w:hAnsi="Times New Roman" w:cs="Times New Roman"/>
      <w:sz w:val="24"/>
      <w:szCs w:val="24"/>
      <w:lang w:val="es-CO"/>
    </w:rPr>
  </w:style>
  <w:style w:type="character" w:customStyle="1" w:styleId="278">
    <w:name w:val="Car Car9"/>
    <w:uiPriority w:val="99"/>
    <w:rPr>
      <w:rFonts w:ascii="Cambria" w:hAnsi="Cambria"/>
      <w:b/>
      <w:color w:val="365F91"/>
      <w:sz w:val="28"/>
      <w:lang w:eastAsia="es-ES"/>
    </w:rPr>
  </w:style>
  <w:style w:type="paragraph" w:customStyle="1" w:styleId="279">
    <w:name w:val="Car Car Car2"/>
    <w:basedOn w:val="1"/>
    <w:uiPriority w:val="0"/>
    <w:pPr>
      <w:autoSpaceDE/>
      <w:autoSpaceDN/>
      <w:spacing w:after="160" w:line="240" w:lineRule="exact"/>
    </w:pPr>
    <w:rPr>
      <w:rFonts w:ascii="Verdana" w:hAnsi="Verdana" w:eastAsia="Calibri" w:cs="Times New Roman"/>
      <w:lang w:val="es-CO" w:eastAsia="en-US"/>
    </w:rPr>
  </w:style>
  <w:style w:type="paragraph" w:customStyle="1" w:styleId="280">
    <w:name w:val="Car Car Car3"/>
    <w:basedOn w:val="1"/>
    <w:uiPriority w:val="99"/>
    <w:pPr>
      <w:autoSpaceDE/>
      <w:autoSpaceDN/>
      <w:spacing w:after="160" w:line="240" w:lineRule="exact"/>
    </w:pPr>
    <w:rPr>
      <w:rFonts w:ascii="Verdana" w:hAnsi="Verdana" w:eastAsia="Calibri" w:cs="Times New Roman"/>
      <w:lang w:val="es-CO" w:eastAsia="en-US"/>
    </w:rPr>
  </w:style>
  <w:style w:type="paragraph" w:customStyle="1" w:styleId="281">
    <w:name w:val="Párrafo de lista11"/>
    <w:basedOn w:val="1"/>
    <w:uiPriority w:val="0"/>
    <w:pPr>
      <w:autoSpaceDE/>
      <w:autoSpaceDN/>
      <w:ind w:left="720"/>
    </w:pPr>
    <w:rPr>
      <w:rFonts w:ascii="Times New Roman" w:hAnsi="Times New Roman" w:cs="Times New Roman"/>
      <w:sz w:val="24"/>
      <w:szCs w:val="24"/>
      <w:lang w:val="es-CO"/>
    </w:rPr>
  </w:style>
  <w:style w:type="paragraph" w:customStyle="1" w:styleId="282">
    <w:name w:val="Char Car Car Car Car1"/>
    <w:basedOn w:val="1"/>
    <w:uiPriority w:val="0"/>
    <w:pPr>
      <w:autoSpaceDE/>
      <w:autoSpaceDN/>
      <w:spacing w:after="160" w:line="240" w:lineRule="exact"/>
    </w:pPr>
    <w:rPr>
      <w:rFonts w:ascii="Verdana" w:hAnsi="Verdana" w:cs="Verdana"/>
      <w:lang w:val="en-US" w:eastAsia="en-US"/>
    </w:rPr>
  </w:style>
  <w:style w:type="paragraph" w:customStyle="1" w:styleId="283">
    <w:name w:val="xl66"/>
    <w:basedOn w:val="1"/>
    <w:uiPriority w:val="0"/>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284">
    <w:name w:val="xl67"/>
    <w:basedOn w:val="1"/>
    <w:uiPriority w:val="0"/>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285">
    <w:name w:val="xl68"/>
    <w:basedOn w:val="1"/>
    <w:uiPriority w:val="0"/>
    <w:pPr>
      <w:pBdr>
        <w:top w:val="single" w:color="auto" w:sz="8" w:space="0"/>
        <w:left w:val="single" w:color="auto" w:sz="8" w:space="0"/>
        <w:bottom w:val="single" w:color="auto" w:sz="8" w:space="0"/>
        <w:right w:val="single" w:color="auto" w:sz="8" w:space="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286">
    <w:name w:val="xl69"/>
    <w:basedOn w:val="1"/>
    <w:uiPriority w:val="0"/>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287">
    <w:name w:val="xl70"/>
    <w:basedOn w:val="1"/>
    <w:uiPriority w:val="0"/>
    <w:pPr>
      <w:pBdr>
        <w:top w:val="single" w:color="auto" w:sz="8" w:space="0"/>
        <w:bottom w:val="single" w:color="auto" w:sz="8" w:space="0"/>
        <w:right w:val="single" w:color="auto" w:sz="8" w:space="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288">
    <w:name w:val="xl71"/>
    <w:basedOn w:val="1"/>
    <w:uiPriority w:val="0"/>
    <w:pPr>
      <w:pBdr>
        <w:top w:val="single" w:color="auto" w:sz="8" w:space="0"/>
        <w:bottom w:val="single" w:color="auto" w:sz="8" w:space="0"/>
        <w:right w:val="single" w:color="auto" w:sz="8" w:space="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289">
    <w:name w:val="xl72"/>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290">
    <w:name w:val="xl73"/>
    <w:basedOn w:val="1"/>
    <w:uiPriority w:val="0"/>
    <w:pPr>
      <w:pBdr>
        <w:left w:val="single" w:color="auto" w:sz="4" w:space="0"/>
        <w:bottom w:val="single" w:color="auto" w:sz="4" w:space="0"/>
        <w:right w:val="single" w:color="auto" w:sz="4" w:space="0"/>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291">
    <w:name w:val="xl7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292">
    <w:name w:val="xl7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293">
    <w:name w:val="xl7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294">
    <w:name w:val="xl77"/>
    <w:basedOn w:val="1"/>
    <w:uiPriority w:val="0"/>
    <w:pPr>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295">
    <w:name w:val="xl78"/>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296">
    <w:name w:val="xl79"/>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297">
    <w:name w:val="xl80"/>
    <w:basedOn w:val="1"/>
    <w:uiPriority w:val="0"/>
    <w:pPr>
      <w:pBdr>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298">
    <w:name w:val="xl81"/>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299">
    <w:name w:val="xl82"/>
    <w:basedOn w:val="1"/>
    <w:uiPriority w:val="0"/>
    <w:pPr>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300">
    <w:name w:val="xl8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01">
    <w:name w:val="xl84"/>
    <w:basedOn w:val="1"/>
    <w:uiPriority w:val="0"/>
    <w:pPr>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302">
    <w:name w:val="xl85"/>
    <w:basedOn w:val="1"/>
    <w:uiPriority w:val="0"/>
    <w:pPr>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03">
    <w:name w:val="xl86"/>
    <w:basedOn w:val="1"/>
    <w:uiPriority w:val="0"/>
    <w:pPr>
      <w:pBdr>
        <w:top w:val="single" w:color="auto" w:sz="4" w:space="0"/>
        <w:left w:val="single" w:color="auto" w:sz="8" w:space="0"/>
        <w:bottom w:val="single" w:color="auto" w:sz="8"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304">
    <w:name w:val="xl87"/>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05">
    <w:name w:val="xl88"/>
    <w:basedOn w:val="1"/>
    <w:uiPriority w:val="0"/>
    <w:pPr>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306">
    <w:name w:val="xl89"/>
    <w:basedOn w:val="1"/>
    <w:uiPriority w:val="0"/>
    <w:pPr>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307">
    <w:name w:val="xl90"/>
    <w:basedOn w:val="1"/>
    <w:uiPriority w:val="0"/>
    <w:pPr>
      <w:pBdr>
        <w:top w:val="single" w:color="auto" w:sz="8" w:space="0"/>
        <w:bottom w:val="single" w:color="auto" w:sz="8" w:space="0"/>
        <w:right w:val="single" w:color="auto" w:sz="8" w:space="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308">
    <w:name w:val="xl91"/>
    <w:basedOn w:val="1"/>
    <w:uiPriority w:val="0"/>
    <w:pPr>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309">
    <w:name w:val="xl92"/>
    <w:basedOn w:val="1"/>
    <w:uiPriority w:val="0"/>
    <w:pPr>
      <w:pBdr>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310">
    <w:name w:val="xl93"/>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11">
    <w:name w:val="xl94"/>
    <w:basedOn w:val="1"/>
    <w:uiPriority w:val="0"/>
    <w:pPr>
      <w:pBdr>
        <w:top w:val="single" w:color="auto" w:sz="4" w:space="0"/>
        <w:left w:val="single" w:color="auto" w:sz="4" w:space="0"/>
        <w:bottom w:val="single" w:color="auto" w:sz="8" w:space="0"/>
        <w:right w:val="single" w:color="auto" w:sz="4" w:space="0"/>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312">
    <w:name w:val="xl95"/>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13">
    <w:name w:val="xl96"/>
    <w:basedOn w:val="1"/>
    <w:uiPriority w:val="0"/>
    <w:pPr>
      <w:pBdr>
        <w:top w:val="single" w:color="auto" w:sz="8" w:space="0"/>
        <w:left w:val="single" w:color="auto" w:sz="8" w:space="0"/>
        <w:bottom w:val="single" w:color="auto" w:sz="8" w:space="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314">
    <w:name w:val="xl97"/>
    <w:basedOn w:val="1"/>
    <w:uiPriority w:val="0"/>
    <w:pPr>
      <w:pBdr>
        <w:left w:val="single" w:color="auto" w:sz="4" w:space="0"/>
        <w:bottom w:val="single" w:color="auto" w:sz="4" w:space="0"/>
        <w:right w:val="single" w:color="auto" w:sz="8" w:space="0"/>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315">
    <w:name w:val="xl98"/>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316">
    <w:name w:val="xl99"/>
    <w:basedOn w:val="1"/>
    <w:uiPriority w:val="0"/>
    <w:pPr>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317">
    <w:name w:val="xl100"/>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318">
    <w:name w:val="xl101"/>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319">
    <w:name w:val="xl10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320">
    <w:name w:val="xl103"/>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321">
    <w:name w:val="xl104"/>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22">
    <w:name w:val="xl10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23">
    <w:name w:val="xl106"/>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324">
    <w:name w:val="Pa39"/>
    <w:basedOn w:val="1"/>
    <w:next w:val="1"/>
    <w:uiPriority w:val="0"/>
    <w:pPr>
      <w:suppressAutoHyphens/>
      <w:autoSpaceDN/>
      <w:spacing w:before="40" w:after="40" w:line="181" w:lineRule="atLeast"/>
    </w:pPr>
    <w:rPr>
      <w:rFonts w:ascii="Times New Roman" w:hAnsi="Times New Roman" w:eastAsia="Calibri" w:cs="Times New Roman"/>
      <w:sz w:val="24"/>
      <w:szCs w:val="24"/>
      <w:lang w:val="es-ES" w:eastAsia="ar-SA"/>
    </w:rPr>
  </w:style>
  <w:style w:type="paragraph" w:customStyle="1" w:styleId="325">
    <w:name w:val="Pa11"/>
    <w:basedOn w:val="220"/>
    <w:next w:val="220"/>
    <w:uiPriority w:val="0"/>
    <w:rPr>
      <w:rFonts w:ascii="Arial" w:hAnsi="Arial" w:cs="Arial"/>
    </w:rPr>
  </w:style>
  <w:style w:type="paragraph" w:customStyle="1" w:styleId="326">
    <w:name w:val="Párrafo de lista6"/>
    <w:basedOn w:val="1"/>
    <w:uiPriority w:val="0"/>
    <w:pPr>
      <w:autoSpaceDE/>
      <w:autoSpaceDN/>
      <w:ind w:left="720"/>
    </w:pPr>
    <w:rPr>
      <w:rFonts w:ascii="Times New Roman" w:hAnsi="Times New Roman" w:cs="Times New Roman"/>
      <w:sz w:val="24"/>
      <w:szCs w:val="24"/>
      <w:lang w:val="es-CO"/>
    </w:rPr>
  </w:style>
  <w:style w:type="paragraph" w:customStyle="1" w:styleId="327">
    <w:name w:val="CM22"/>
    <w:basedOn w:val="220"/>
    <w:next w:val="220"/>
    <w:uiPriority w:val="0"/>
    <w:pPr>
      <w:spacing w:line="273" w:lineRule="atLeast"/>
    </w:pPr>
    <w:rPr>
      <w:rFonts w:ascii="Arial" w:hAnsi="Arial" w:cs="Arial" w:eastAsiaTheme="minorHAnsi"/>
      <w:color w:val="auto"/>
      <w:lang w:val="es-CO" w:eastAsia="en-US"/>
    </w:rPr>
  </w:style>
  <w:style w:type="paragraph" w:customStyle="1" w:styleId="328">
    <w:name w:val="ecxmsonormal"/>
    <w:basedOn w:val="1"/>
    <w:uiPriority w:val="0"/>
    <w:pPr>
      <w:autoSpaceDE/>
      <w:autoSpaceDN/>
      <w:spacing w:before="100" w:beforeAutospacing="1" w:after="100" w:afterAutospacing="1"/>
    </w:pPr>
    <w:rPr>
      <w:rFonts w:ascii="Times New Roman" w:hAnsi="Times New Roman" w:cs="Times New Roman"/>
      <w:sz w:val="24"/>
      <w:szCs w:val="24"/>
      <w:lang w:val="es-ES"/>
    </w:rPr>
  </w:style>
  <w:style w:type="character" w:customStyle="1" w:styleId="329">
    <w:name w:val="apple-converted-space"/>
    <w:basedOn w:val="11"/>
    <w:uiPriority w:val="0"/>
  </w:style>
  <w:style w:type="character" w:customStyle="1" w:styleId="330">
    <w:name w:val="titulo-rojo"/>
    <w:basedOn w:val="11"/>
    <w:uiPriority w:val="0"/>
  </w:style>
  <w:style w:type="paragraph" w:customStyle="1" w:styleId="331">
    <w:name w:val="bodytext28"/>
    <w:basedOn w:val="1"/>
    <w:uiPriority w:val="0"/>
    <w:pPr>
      <w:overflowPunct w:val="0"/>
      <w:jc w:val="both"/>
    </w:pPr>
    <w:rPr>
      <w:spacing w:val="-3"/>
      <w:sz w:val="24"/>
      <w:szCs w:val="24"/>
      <w:lang w:val="es-CO"/>
    </w:rPr>
  </w:style>
  <w:style w:type="table" w:styleId="332">
    <w:name w:val="Light Grid Accent 2"/>
    <w:basedOn w:val="12"/>
    <w:uiPriority w:val="62"/>
    <w:rPr>
      <w:rFonts w:ascii="Calibri" w:hAnsi="Calibri" w:eastAsia="Calibri"/>
      <w:sz w:val="22"/>
      <w:szCs w:val="22"/>
      <w:lang w:eastAsia="en-US"/>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Arial Narrow" w:hAnsi="Arial Narrow" w:eastAsia="Times New Roman" w:cs="Times New Roman"/>
        <w:b/>
        <w:bCs/>
      </w:r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Arial Narrow" w:hAnsi="Arial Narrow" w:eastAsia="Times New Roman" w:cs="Times New Roman"/>
        <w:b/>
        <w:bCs/>
      </w:r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Arial Narrow" w:hAnsi="Arial Narrow" w:eastAsia="Times New Roman" w:cs="Times New Roman"/>
        <w:b/>
        <w:bCs/>
      </w:rPr>
    </w:tblStylePr>
    <w:tblStylePr w:type="lastCol">
      <w:rPr>
        <w:rFonts w:ascii="Arial Narrow" w:hAnsi="Arial Narrow" w:eastAsia="Times New Roman" w:cs="Times New Roman"/>
        <w:b/>
        <w:bCs/>
      </w:rPr>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customStyle="1" w:styleId="333">
    <w:name w:val="Cuadrícula clara - Énfasis 21"/>
    <w:basedOn w:val="12"/>
    <w:uiPriority w:val="62"/>
    <w:rPr>
      <w:rFonts w:ascii="Calibri" w:hAnsi="Calibri" w:eastAsia="Calibri"/>
      <w:sz w:val="22"/>
      <w:szCs w:val="22"/>
      <w:lang w:eastAsia="en-US"/>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Arial Narrow" w:hAnsi="Arial Narrow" w:eastAsia="Times New Roman" w:cs="Times New Roman"/>
        <w:b/>
        <w:bCs/>
      </w:r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Arial Narrow" w:hAnsi="Arial Narrow" w:eastAsia="Times New Roman" w:cs="Times New Roman"/>
        <w:b/>
        <w:bCs/>
      </w:r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Arial Narrow" w:hAnsi="Arial Narrow" w:eastAsia="Times New Roman" w:cs="Times New Roman"/>
        <w:b/>
        <w:bCs/>
      </w:rPr>
    </w:tblStylePr>
    <w:tblStylePr w:type="lastCol">
      <w:rPr>
        <w:rFonts w:ascii="Arial Narrow" w:hAnsi="Arial Narrow" w:eastAsia="Times New Roman" w:cs="Times New Roman"/>
        <w:b/>
        <w:bCs/>
      </w:rPr>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cPr>
        <w:tcBorders>
          <w:top w:val="single" w:color="C0504D" w:sz="8" w:space="0"/>
          <w:left w:val="single" w:color="C0504D" w:sz="8" w:space="0"/>
          <w:bottom w:val="single" w:color="C0504D" w:sz="8" w:space="0"/>
          <w:right w:val="single" w:color="C0504D" w:sz="8" w:space="0"/>
          <w:insideV w:val="single" w:sz="8" w:space="0"/>
        </w:tcBorders>
      </w:tcPr>
    </w:tblStylePr>
  </w:style>
  <w:style w:type="character" w:customStyle="1" w:styleId="334">
    <w:name w:val="Puesto Car"/>
    <w:uiPriority w:val="10"/>
    <w:rPr>
      <w:rFonts w:ascii="Calibri Light" w:hAnsi="Calibri Light" w:eastAsia="Times New Roman" w:cs="Times New Roman"/>
      <w:spacing w:val="-10"/>
      <w:kern w:val="28"/>
      <w:sz w:val="56"/>
      <w:szCs w:val="56"/>
      <w:lang w:val="es-ES" w:eastAsia="es-ES"/>
    </w:rPr>
  </w:style>
  <w:style w:type="table" w:customStyle="1" w:styleId="335">
    <w:name w:val="Tabla con cuadrícula1"/>
    <w:basedOn w:val="12"/>
    <w:uiPriority w:val="5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
    <w:name w:val="Cuadrícula clara - Énfasis 22"/>
    <w:basedOn w:val="12"/>
    <w:uiPriority w:val="62"/>
    <w:rPr>
      <w:rFonts w:ascii="Calibri" w:hAnsi="Calibri" w:eastAsia="Calibri"/>
      <w:sz w:val="22"/>
      <w:szCs w:val="22"/>
      <w:lang w:eastAsia="en-US"/>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Lines="0" w:beforeAutospacing="0" w:afterLines="0" w:afterAutospacing="0" w:line="240" w:lineRule="auto"/>
      </w:pPr>
      <w:rPr>
        <w:rFonts w:hint="default" w:ascii="Arial Narrow" w:hAnsi="Arial Narrow" w:eastAsia="Times New Roman" w:cs="Times New Roman"/>
        <w:b/>
        <w:bCs/>
      </w:r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Lines="0" w:beforeAutospacing="0" w:afterLines="0" w:afterAutospacing="0" w:line="240" w:lineRule="auto"/>
      </w:pPr>
      <w:rPr>
        <w:rFonts w:hint="default" w:ascii="Arial Narrow" w:hAnsi="Arial Narrow" w:eastAsia="Times New Roman" w:cs="Times New Roman"/>
        <w:b/>
        <w:bCs/>
      </w:r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hint="default" w:ascii="Arial Narrow" w:hAnsi="Arial Narrow" w:eastAsia="Times New Roman" w:cs="Times New Roman"/>
        <w:b/>
        <w:bCs/>
      </w:rPr>
    </w:tblStylePr>
    <w:tblStylePr w:type="lastCol">
      <w:rPr>
        <w:rFonts w:hint="default" w:ascii="Arial Narrow" w:hAnsi="Arial Narrow" w:eastAsia="Times New Roman" w:cs="Times New Roman"/>
        <w:b/>
        <w:bCs/>
      </w:rPr>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cPr>
        <w:tcBorders>
          <w:top w:val="single" w:color="C0504D" w:sz="8" w:space="0"/>
          <w:left w:val="single" w:color="C0504D" w:sz="8" w:space="0"/>
          <w:bottom w:val="single" w:color="C0504D" w:sz="8" w:space="0"/>
          <w:right w:val="single" w:color="C0504D" w:sz="8" w:space="0"/>
          <w:insideV w:val="single" w:sz="8" w:space="0"/>
        </w:tcBorders>
      </w:tcPr>
    </w:tblStylePr>
  </w:style>
  <w:style w:type="character" w:customStyle="1" w:styleId="337">
    <w:name w:val="contenido1"/>
    <w:basedOn w:val="11"/>
    <w:uiPriority w:val="0"/>
    <w:rPr>
      <w:rFonts w:hint="default" w:ascii="Verdana" w:hAnsi="Verdana"/>
      <w:color w:val="000000"/>
      <w:sz w:val="15"/>
      <w:szCs w:val="15"/>
    </w:rPr>
  </w:style>
  <w:style w:type="paragraph" w:customStyle="1" w:styleId="338">
    <w:name w:val="xl107"/>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339">
    <w:name w:val="xl108"/>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color w:val="000000"/>
      <w:lang w:val="es-CO" w:eastAsia="es-CO"/>
    </w:rPr>
  </w:style>
  <w:style w:type="paragraph" w:customStyle="1" w:styleId="340">
    <w:name w:val="xl10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341">
    <w:name w:val="xl110"/>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342">
    <w:name w:val="xl111"/>
    <w:basedOn w:val="1"/>
    <w:uiPriority w:val="0"/>
    <w:pPr>
      <w:pBdr>
        <w:top w:val="single" w:color="auto" w:sz="4" w:space="0"/>
      </w:pBdr>
      <w:autoSpaceDE/>
      <w:autoSpaceDN/>
      <w:spacing w:before="100" w:beforeAutospacing="1" w:after="100" w:afterAutospacing="1"/>
      <w:jc w:val="right"/>
    </w:pPr>
    <w:rPr>
      <w:lang w:val="es-CO" w:eastAsia="es-CO"/>
    </w:rPr>
  </w:style>
  <w:style w:type="paragraph" w:customStyle="1" w:styleId="343">
    <w:name w:val="xl112"/>
    <w:basedOn w:val="1"/>
    <w:uiPriority w:val="0"/>
    <w:pPr>
      <w:pBdr>
        <w:top w:val="single" w:color="auto" w:sz="4" w:space="0"/>
        <w:right w:val="single" w:color="auto" w:sz="4" w:space="0"/>
      </w:pBdr>
      <w:autoSpaceDE/>
      <w:autoSpaceDN/>
      <w:spacing w:before="100" w:beforeAutospacing="1" w:after="100" w:afterAutospacing="1"/>
      <w:jc w:val="right"/>
    </w:pPr>
    <w:rPr>
      <w:b/>
      <w:bCs/>
      <w:lang w:val="es-CO" w:eastAsia="es-CO"/>
    </w:rPr>
  </w:style>
  <w:style w:type="paragraph" w:customStyle="1" w:styleId="344">
    <w:name w:val="xl11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b/>
      <w:bCs/>
      <w:lang w:val="es-CO" w:eastAsia="es-CO"/>
    </w:rPr>
  </w:style>
  <w:style w:type="paragraph" w:customStyle="1" w:styleId="345">
    <w:name w:val="xl114"/>
    <w:basedOn w:val="1"/>
    <w:uiPriority w:val="0"/>
    <w:pPr>
      <w:autoSpaceDE/>
      <w:autoSpaceDN/>
      <w:spacing w:before="100" w:beforeAutospacing="1" w:after="100" w:afterAutospacing="1"/>
      <w:jc w:val="right"/>
    </w:pPr>
    <w:rPr>
      <w:lang w:val="es-CO" w:eastAsia="es-CO"/>
    </w:rPr>
  </w:style>
  <w:style w:type="paragraph" w:customStyle="1" w:styleId="346">
    <w:name w:val="xl115"/>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347">
    <w:name w:val="xl116"/>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348">
    <w:name w:val="xl117"/>
    <w:basedOn w:val="1"/>
    <w:uiPriority w:val="0"/>
    <w:pPr>
      <w:pBdr>
        <w:top w:val="single" w:color="auto" w:sz="4" w:space="0"/>
        <w:left w:val="single" w:color="auto" w:sz="4" w:space="0"/>
        <w:bottom w:val="single" w:color="auto" w:sz="4" w:space="0"/>
      </w:pBdr>
      <w:autoSpaceDE/>
      <w:autoSpaceDN/>
      <w:spacing w:before="100" w:beforeAutospacing="1" w:after="100" w:afterAutospacing="1"/>
      <w:jc w:val="right"/>
    </w:pPr>
    <w:rPr>
      <w:lang w:val="es-CO" w:eastAsia="es-CO"/>
    </w:rPr>
  </w:style>
  <w:style w:type="paragraph" w:customStyle="1" w:styleId="349">
    <w:name w:val="xl118"/>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350">
    <w:name w:val="xl11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351">
    <w:name w:val="xl120"/>
    <w:basedOn w:val="1"/>
    <w:uiPriority w:val="0"/>
    <w:pPr>
      <w:pBdr>
        <w:top w:val="single" w:color="auto" w:sz="4" w:space="0"/>
        <w:bottom w:val="single" w:color="auto" w:sz="4" w:space="0"/>
        <w:right w:val="single" w:color="auto" w:sz="4" w:space="0"/>
      </w:pBdr>
      <w:autoSpaceDE/>
      <w:autoSpaceDN/>
      <w:spacing w:before="100" w:beforeAutospacing="1" w:after="100" w:afterAutospacing="1"/>
      <w:jc w:val="right"/>
    </w:pPr>
    <w:rPr>
      <w:lang w:val="es-CO" w:eastAsia="es-CO"/>
    </w:rPr>
  </w:style>
  <w:style w:type="paragraph" w:customStyle="1" w:styleId="352">
    <w:name w:val="xl121"/>
    <w:basedOn w:val="1"/>
    <w:uiPriority w:val="0"/>
    <w:pPr>
      <w:pBdr>
        <w:top w:val="single" w:color="auto" w:sz="4" w:space="0"/>
        <w:left w:val="single" w:color="auto" w:sz="4" w:space="0"/>
        <w:bottom w:val="single" w:color="auto" w:sz="4" w:space="0"/>
      </w:pBdr>
      <w:autoSpaceDE/>
      <w:autoSpaceDN/>
      <w:spacing w:before="100" w:beforeAutospacing="1" w:after="100" w:afterAutospacing="1"/>
      <w:jc w:val="right"/>
    </w:pPr>
    <w:rPr>
      <w:lang w:val="es-CO" w:eastAsia="es-CO"/>
    </w:rPr>
  </w:style>
  <w:style w:type="paragraph" w:customStyle="1" w:styleId="353">
    <w:name w:val="xl122"/>
    <w:basedOn w:val="1"/>
    <w:uiPriority w:val="0"/>
    <w:pPr>
      <w:pBdr>
        <w:top w:val="single" w:color="auto" w:sz="4" w:space="0"/>
        <w:bottom w:val="single" w:color="auto" w:sz="4" w:space="0"/>
        <w:right w:val="single" w:color="auto" w:sz="4" w:space="0"/>
      </w:pBdr>
      <w:shd w:val="clear" w:color="000000" w:fill="C0C0C0"/>
      <w:autoSpaceDE/>
      <w:autoSpaceDN/>
      <w:spacing w:before="100" w:beforeAutospacing="1" w:after="100" w:afterAutospacing="1"/>
    </w:pPr>
    <w:rPr>
      <w:lang w:val="es-CO" w:eastAsia="es-CO"/>
    </w:rPr>
  </w:style>
  <w:style w:type="paragraph" w:customStyle="1" w:styleId="354">
    <w:name w:val="xl123"/>
    <w:basedOn w:val="1"/>
    <w:uiPriority w:val="0"/>
    <w:pPr>
      <w:pBdr>
        <w:top w:val="single" w:color="auto" w:sz="4" w:space="0"/>
        <w:left w:val="single" w:color="auto" w:sz="4" w:space="0"/>
        <w:bottom w:val="single" w:color="auto" w:sz="4" w:space="0"/>
      </w:pBdr>
      <w:shd w:val="clear" w:color="000000" w:fill="C0C0C0"/>
      <w:autoSpaceDE/>
      <w:autoSpaceDN/>
      <w:spacing w:before="100" w:beforeAutospacing="1" w:after="100" w:afterAutospacing="1"/>
      <w:jc w:val="center"/>
      <w:textAlignment w:val="top"/>
    </w:pPr>
    <w:rPr>
      <w:b/>
      <w:bCs/>
      <w:sz w:val="18"/>
      <w:szCs w:val="18"/>
      <w:lang w:val="es-CO" w:eastAsia="es-CO"/>
    </w:rPr>
  </w:style>
  <w:style w:type="paragraph" w:customStyle="1" w:styleId="355">
    <w:name w:val="xl12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356">
    <w:name w:val="xl125"/>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357">
    <w:name w:val="xl126"/>
    <w:basedOn w:val="1"/>
    <w:uiPriority w:val="0"/>
    <w:pPr>
      <w:pBdr>
        <w:top w:val="single" w:color="auto" w:sz="4" w:space="0"/>
        <w:bottom w:val="single" w:color="auto" w:sz="4" w:space="0"/>
        <w:right w:val="single" w:color="auto" w:sz="4" w:space="0"/>
      </w:pBdr>
      <w:autoSpaceDE/>
      <w:autoSpaceDN/>
      <w:spacing w:before="100" w:beforeAutospacing="1" w:after="100" w:afterAutospacing="1"/>
      <w:jc w:val="right"/>
    </w:pPr>
    <w:rPr>
      <w:lang w:val="es-CO" w:eastAsia="es-CO"/>
    </w:rPr>
  </w:style>
  <w:style w:type="paragraph" w:customStyle="1" w:styleId="358">
    <w:name w:val="xl127"/>
    <w:basedOn w:val="1"/>
    <w:uiPriority w:val="0"/>
    <w:pPr>
      <w:pBdr>
        <w:top w:val="single" w:color="auto" w:sz="4" w:space="0"/>
        <w:left w:val="single" w:color="auto" w:sz="4" w:space="0"/>
        <w:bottom w:val="single" w:color="auto" w:sz="4" w:space="0"/>
      </w:pBdr>
      <w:shd w:val="clear" w:color="000000" w:fill="C0C0C0"/>
      <w:autoSpaceDE/>
      <w:autoSpaceDN/>
      <w:spacing w:before="100" w:beforeAutospacing="1" w:after="100" w:afterAutospacing="1"/>
    </w:pPr>
    <w:rPr>
      <w:lang w:val="es-CO" w:eastAsia="es-CO"/>
    </w:rPr>
  </w:style>
  <w:style w:type="paragraph" w:customStyle="1" w:styleId="359">
    <w:name w:val="xl128"/>
    <w:basedOn w:val="1"/>
    <w:uiPriority w:val="0"/>
    <w:pPr>
      <w:pBdr>
        <w:top w:val="single" w:color="auto" w:sz="4" w:space="0"/>
        <w:bottom w:val="single" w:color="auto" w:sz="4" w:space="0"/>
      </w:pBdr>
      <w:shd w:val="clear" w:color="000000" w:fill="C0C0C0"/>
      <w:autoSpaceDE/>
      <w:autoSpaceDN/>
      <w:spacing w:before="100" w:beforeAutospacing="1" w:after="100" w:afterAutospacing="1"/>
      <w:jc w:val="right"/>
    </w:pPr>
    <w:rPr>
      <w:b/>
      <w:bCs/>
      <w:lang w:val="es-CO" w:eastAsia="es-CO"/>
    </w:rPr>
  </w:style>
  <w:style w:type="paragraph" w:customStyle="1" w:styleId="360">
    <w:name w:val="xl129"/>
    <w:basedOn w:val="1"/>
    <w:uiPriority w:val="0"/>
    <w:pPr>
      <w:pBdr>
        <w:top w:val="single" w:color="auto" w:sz="4" w:space="0"/>
        <w:left w:val="single" w:color="auto" w:sz="4" w:space="0"/>
        <w:bottom w:val="single" w:color="auto" w:sz="4" w:space="0"/>
        <w:right w:val="single" w:color="auto" w:sz="4" w:space="0"/>
      </w:pBdr>
      <w:shd w:val="clear" w:color="000000" w:fill="C0C0C0"/>
      <w:autoSpaceDE/>
      <w:autoSpaceDN/>
      <w:spacing w:before="100" w:beforeAutospacing="1" w:after="100" w:afterAutospacing="1"/>
    </w:pPr>
    <w:rPr>
      <w:b/>
      <w:bCs/>
      <w:lang w:val="es-CO" w:eastAsia="es-CO"/>
    </w:rPr>
  </w:style>
  <w:style w:type="paragraph" w:customStyle="1" w:styleId="361">
    <w:name w:val="xl13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362">
    <w:name w:val="xl131"/>
    <w:basedOn w:val="1"/>
    <w:uiPriority w:val="0"/>
    <w:pPr>
      <w:pBdr>
        <w:top w:val="single" w:color="000000" w:sz="8" w:space="0"/>
        <w:left w:val="single" w:color="000000" w:sz="8" w:space="0"/>
        <w:bottom w:val="single" w:color="auto" w:sz="4" w:space="0"/>
      </w:pBdr>
      <w:autoSpaceDE/>
      <w:autoSpaceDN/>
      <w:spacing w:before="100" w:beforeAutospacing="1" w:after="100" w:afterAutospacing="1"/>
    </w:pPr>
    <w:rPr>
      <w:lang w:val="es-CO" w:eastAsia="es-CO"/>
    </w:rPr>
  </w:style>
  <w:style w:type="paragraph" w:customStyle="1" w:styleId="363">
    <w:name w:val="xl132"/>
    <w:basedOn w:val="1"/>
    <w:uiPriority w:val="0"/>
    <w:pPr>
      <w:pBdr>
        <w:top w:val="single" w:color="000000" w:sz="8" w:space="0"/>
        <w:bottom w:val="single" w:color="auto" w:sz="4" w:space="0"/>
        <w:right w:val="single" w:color="000000" w:sz="8" w:space="0"/>
      </w:pBdr>
      <w:autoSpaceDE/>
      <w:autoSpaceDN/>
      <w:spacing w:before="100" w:beforeAutospacing="1" w:after="100" w:afterAutospacing="1"/>
      <w:jc w:val="center"/>
    </w:pPr>
    <w:rPr>
      <w:b/>
      <w:bCs/>
      <w:lang w:val="es-CO" w:eastAsia="es-CO"/>
    </w:rPr>
  </w:style>
  <w:style w:type="paragraph" w:customStyle="1" w:styleId="364">
    <w:name w:val="xl133"/>
    <w:basedOn w:val="1"/>
    <w:uiPriority w:val="0"/>
    <w:pPr>
      <w:pBdr>
        <w:left w:val="single" w:color="000000" w:sz="8" w:space="0"/>
      </w:pBdr>
      <w:autoSpaceDE/>
      <w:autoSpaceDN/>
      <w:spacing w:before="100" w:beforeAutospacing="1" w:after="100" w:afterAutospacing="1"/>
    </w:pPr>
    <w:rPr>
      <w:lang w:val="es-CO" w:eastAsia="es-CO"/>
    </w:rPr>
  </w:style>
  <w:style w:type="paragraph" w:customStyle="1" w:styleId="365">
    <w:name w:val="xl134"/>
    <w:basedOn w:val="1"/>
    <w:uiPriority w:val="0"/>
    <w:pPr>
      <w:pBdr>
        <w:right w:val="single" w:color="000000" w:sz="8" w:space="0"/>
      </w:pBdr>
      <w:autoSpaceDE/>
      <w:autoSpaceDN/>
      <w:spacing w:before="100" w:beforeAutospacing="1" w:after="100" w:afterAutospacing="1"/>
      <w:jc w:val="center"/>
    </w:pPr>
    <w:rPr>
      <w:lang w:val="es-CO" w:eastAsia="es-CO"/>
    </w:rPr>
  </w:style>
  <w:style w:type="paragraph" w:customStyle="1" w:styleId="366">
    <w:name w:val="xl135"/>
    <w:basedOn w:val="1"/>
    <w:uiPriority w:val="0"/>
    <w:pPr>
      <w:pBdr>
        <w:left w:val="single" w:color="000000" w:sz="8" w:space="0"/>
      </w:pBdr>
      <w:autoSpaceDE/>
      <w:autoSpaceDN/>
      <w:spacing w:before="100" w:beforeAutospacing="1" w:after="100" w:afterAutospacing="1"/>
      <w:textAlignment w:val="center"/>
    </w:pPr>
    <w:rPr>
      <w:lang w:val="es-CO" w:eastAsia="es-CO"/>
    </w:rPr>
  </w:style>
  <w:style w:type="paragraph" w:customStyle="1" w:styleId="367">
    <w:name w:val="xl136"/>
    <w:basedOn w:val="1"/>
    <w:uiPriority w:val="0"/>
    <w:pPr>
      <w:pBdr>
        <w:right w:val="single" w:color="000000" w:sz="8" w:space="0"/>
      </w:pBdr>
      <w:autoSpaceDE/>
      <w:autoSpaceDN/>
      <w:spacing w:before="100" w:beforeAutospacing="1" w:after="100" w:afterAutospacing="1"/>
      <w:jc w:val="center"/>
      <w:textAlignment w:val="center"/>
    </w:pPr>
    <w:rPr>
      <w:lang w:val="es-CO" w:eastAsia="es-CO"/>
    </w:rPr>
  </w:style>
  <w:style w:type="paragraph" w:customStyle="1" w:styleId="368">
    <w:name w:val="xl137"/>
    <w:basedOn w:val="1"/>
    <w:uiPriority w:val="0"/>
    <w:pPr>
      <w:pBdr>
        <w:top w:val="single" w:color="auto" w:sz="4" w:space="0"/>
        <w:left w:val="single" w:color="auto" w:sz="4" w:space="0"/>
      </w:pBdr>
      <w:autoSpaceDE/>
      <w:autoSpaceDN/>
      <w:spacing w:before="100" w:beforeAutospacing="1" w:after="100" w:afterAutospacing="1"/>
    </w:pPr>
    <w:rPr>
      <w:lang w:val="es-CO" w:eastAsia="es-CO"/>
    </w:rPr>
  </w:style>
  <w:style w:type="paragraph" w:customStyle="1" w:styleId="369">
    <w:name w:val="xl138"/>
    <w:basedOn w:val="1"/>
    <w:uiPriority w:val="0"/>
    <w:pPr>
      <w:pBdr>
        <w:top w:val="single" w:color="auto" w:sz="4" w:space="0"/>
        <w:left w:val="single" w:color="auto" w:sz="4" w:space="0"/>
        <w:right w:val="single" w:color="auto" w:sz="4" w:space="0"/>
      </w:pBdr>
      <w:autoSpaceDE/>
      <w:autoSpaceDN/>
      <w:spacing w:before="100" w:beforeAutospacing="1" w:after="100" w:afterAutospacing="1"/>
    </w:pPr>
    <w:rPr>
      <w:lang w:val="es-CO" w:eastAsia="es-CO"/>
    </w:rPr>
  </w:style>
  <w:style w:type="paragraph" w:customStyle="1" w:styleId="370">
    <w:name w:val="xl139"/>
    <w:basedOn w:val="1"/>
    <w:uiPriority w:val="0"/>
    <w:pPr>
      <w:pBdr>
        <w:top w:val="single" w:color="000000" w:sz="8" w:space="0"/>
        <w:left w:val="single" w:color="000000" w:sz="8" w:space="0"/>
      </w:pBdr>
      <w:autoSpaceDE/>
      <w:autoSpaceDN/>
      <w:spacing w:before="100" w:beforeAutospacing="1" w:after="100" w:afterAutospacing="1"/>
    </w:pPr>
    <w:rPr>
      <w:lang w:val="es-CO" w:eastAsia="es-CO"/>
    </w:rPr>
  </w:style>
  <w:style w:type="paragraph" w:customStyle="1" w:styleId="371">
    <w:name w:val="xl140"/>
    <w:basedOn w:val="1"/>
    <w:uiPriority w:val="0"/>
    <w:pPr>
      <w:pBdr>
        <w:top w:val="single" w:color="000000" w:sz="8" w:space="0"/>
      </w:pBdr>
      <w:autoSpaceDE/>
      <w:autoSpaceDN/>
      <w:spacing w:before="100" w:beforeAutospacing="1" w:after="100" w:afterAutospacing="1"/>
      <w:jc w:val="center"/>
    </w:pPr>
    <w:rPr>
      <w:lang w:val="es-CO" w:eastAsia="es-CO"/>
    </w:rPr>
  </w:style>
  <w:style w:type="paragraph" w:customStyle="1" w:styleId="372">
    <w:name w:val="xl141"/>
    <w:basedOn w:val="1"/>
    <w:uiPriority w:val="0"/>
    <w:pPr>
      <w:pBdr>
        <w:top w:val="single" w:color="000000" w:sz="8" w:space="0"/>
        <w:right w:val="single" w:color="000000" w:sz="8" w:space="0"/>
      </w:pBdr>
      <w:autoSpaceDE/>
      <w:autoSpaceDN/>
      <w:spacing w:before="100" w:beforeAutospacing="1" w:after="100" w:afterAutospacing="1"/>
      <w:jc w:val="center"/>
    </w:pPr>
    <w:rPr>
      <w:lang w:val="es-CO" w:eastAsia="es-CO"/>
    </w:rPr>
  </w:style>
  <w:style w:type="paragraph" w:customStyle="1" w:styleId="373">
    <w:name w:val="xl142"/>
    <w:basedOn w:val="1"/>
    <w:uiPriority w:val="0"/>
    <w:pPr>
      <w:pBdr>
        <w:right w:val="single" w:color="auto" w:sz="4" w:space="0"/>
      </w:pBdr>
      <w:autoSpaceDE/>
      <w:autoSpaceDN/>
      <w:spacing w:before="100" w:beforeAutospacing="1" w:after="100" w:afterAutospacing="1"/>
      <w:jc w:val="right"/>
    </w:pPr>
    <w:rPr>
      <w:b/>
      <w:bCs/>
      <w:lang w:val="es-CO" w:eastAsia="es-CO"/>
    </w:rPr>
  </w:style>
  <w:style w:type="paragraph" w:customStyle="1" w:styleId="374">
    <w:name w:val="xl143"/>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b/>
      <w:bCs/>
      <w:lang w:val="es-CO" w:eastAsia="es-CO"/>
    </w:rPr>
  </w:style>
  <w:style w:type="paragraph" w:customStyle="1" w:styleId="375">
    <w:name w:val="xl144"/>
    <w:basedOn w:val="1"/>
    <w:uiPriority w:val="0"/>
    <w:pPr>
      <w:pBdr>
        <w:top w:val="single" w:color="000000" w:sz="8" w:space="0"/>
        <w:left w:val="single" w:color="000000" w:sz="8" w:space="0"/>
        <w:bottom w:val="single" w:color="auto" w:sz="4" w:space="0"/>
        <w:right w:val="single" w:color="auto" w:sz="4" w:space="0"/>
      </w:pBdr>
      <w:shd w:val="clear" w:color="000000" w:fill="C0C0C0"/>
      <w:autoSpaceDE/>
      <w:autoSpaceDN/>
      <w:spacing w:before="100" w:beforeAutospacing="1" w:after="100" w:afterAutospacing="1"/>
      <w:jc w:val="center"/>
    </w:pPr>
    <w:rPr>
      <w:b/>
      <w:bCs/>
      <w:lang w:val="es-CO" w:eastAsia="es-CO"/>
    </w:rPr>
  </w:style>
  <w:style w:type="paragraph" w:customStyle="1" w:styleId="376">
    <w:name w:val="xl145"/>
    <w:basedOn w:val="1"/>
    <w:uiPriority w:val="0"/>
    <w:pPr>
      <w:pBdr>
        <w:top w:val="single" w:color="000000" w:sz="8" w:space="0"/>
        <w:left w:val="single" w:color="auto" w:sz="4" w:space="0"/>
        <w:bottom w:val="single" w:color="auto" w:sz="4" w:space="0"/>
      </w:pBdr>
      <w:shd w:val="clear" w:color="000000" w:fill="C0C0C0"/>
      <w:autoSpaceDE/>
      <w:autoSpaceDN/>
      <w:spacing w:before="100" w:beforeAutospacing="1" w:after="100" w:afterAutospacing="1"/>
    </w:pPr>
    <w:rPr>
      <w:b/>
      <w:bCs/>
      <w:lang w:val="es-CO" w:eastAsia="es-CO"/>
    </w:rPr>
  </w:style>
  <w:style w:type="paragraph" w:customStyle="1" w:styleId="377">
    <w:name w:val="xl146"/>
    <w:basedOn w:val="1"/>
    <w:uiPriority w:val="0"/>
    <w:pPr>
      <w:pBdr>
        <w:top w:val="single" w:color="000000" w:sz="8" w:space="0"/>
        <w:left w:val="single" w:color="auto" w:sz="4" w:space="0"/>
        <w:bottom w:val="single" w:color="auto" w:sz="4" w:space="0"/>
        <w:right w:val="single" w:color="000000" w:sz="8" w:space="0"/>
      </w:pBdr>
      <w:shd w:val="clear" w:color="000000" w:fill="C0C0C0"/>
      <w:autoSpaceDE/>
      <w:autoSpaceDN/>
      <w:spacing w:before="100" w:beforeAutospacing="1" w:after="100" w:afterAutospacing="1"/>
      <w:jc w:val="center"/>
    </w:pPr>
    <w:rPr>
      <w:b/>
      <w:bCs/>
      <w:lang w:val="es-CO" w:eastAsia="es-CO"/>
    </w:rPr>
  </w:style>
  <w:style w:type="paragraph" w:customStyle="1" w:styleId="378">
    <w:name w:val="xl147"/>
    <w:basedOn w:val="1"/>
    <w:uiPriority w:val="0"/>
    <w:pPr>
      <w:pBdr>
        <w:top w:val="single" w:color="auto" w:sz="4" w:space="0"/>
        <w:left w:val="single" w:color="000000" w:sz="8" w:space="0"/>
        <w:bottom w:val="single" w:color="auto" w:sz="4" w:space="0"/>
      </w:pBdr>
      <w:shd w:val="clear" w:color="000000" w:fill="00B050"/>
      <w:autoSpaceDE/>
      <w:autoSpaceDN/>
      <w:spacing w:before="100" w:beforeAutospacing="1" w:after="100" w:afterAutospacing="1"/>
      <w:jc w:val="center"/>
      <w:textAlignment w:val="center"/>
    </w:pPr>
    <w:rPr>
      <w:lang w:val="es-CO" w:eastAsia="es-CO"/>
    </w:rPr>
  </w:style>
  <w:style w:type="paragraph" w:customStyle="1" w:styleId="379">
    <w:name w:val="xl148"/>
    <w:basedOn w:val="1"/>
    <w:uiPriority w:val="0"/>
    <w:pPr>
      <w:pBdr>
        <w:top w:val="single" w:color="auto" w:sz="4" w:space="0"/>
        <w:left w:val="single" w:color="auto" w:sz="4" w:space="0"/>
        <w:bottom w:val="single" w:color="auto" w:sz="4" w:space="0"/>
        <w:right w:val="single" w:color="000000" w:sz="8" w:space="0"/>
      </w:pBdr>
      <w:autoSpaceDE/>
      <w:autoSpaceDN/>
      <w:spacing w:before="100" w:beforeAutospacing="1" w:after="100" w:afterAutospacing="1"/>
      <w:textAlignment w:val="center"/>
    </w:pPr>
    <w:rPr>
      <w:lang w:val="es-CO" w:eastAsia="es-CO"/>
    </w:rPr>
  </w:style>
  <w:style w:type="paragraph" w:customStyle="1" w:styleId="380">
    <w:name w:val="xl149"/>
    <w:basedOn w:val="1"/>
    <w:uiPriority w:val="0"/>
    <w:pPr>
      <w:pBdr>
        <w:top w:val="single" w:color="auto" w:sz="4" w:space="0"/>
        <w:left w:val="single" w:color="000000" w:sz="8" w:space="0"/>
        <w:bottom w:val="single" w:color="auto" w:sz="4" w:space="0"/>
      </w:pBdr>
      <w:shd w:val="clear" w:color="000000" w:fill="C0C0C0"/>
      <w:autoSpaceDE/>
      <w:autoSpaceDN/>
      <w:spacing w:before="100" w:beforeAutospacing="1" w:after="100" w:afterAutospacing="1"/>
      <w:textAlignment w:val="top"/>
    </w:pPr>
    <w:rPr>
      <w:b/>
      <w:bCs/>
      <w:lang w:val="es-CO" w:eastAsia="es-CO"/>
    </w:rPr>
  </w:style>
  <w:style w:type="paragraph" w:customStyle="1" w:styleId="381">
    <w:name w:val="xl150"/>
    <w:basedOn w:val="1"/>
    <w:uiPriority w:val="0"/>
    <w:pPr>
      <w:pBdr>
        <w:top w:val="single" w:color="auto" w:sz="4" w:space="0"/>
        <w:left w:val="single" w:color="auto" w:sz="4" w:space="0"/>
        <w:bottom w:val="single" w:color="auto" w:sz="4" w:space="0"/>
        <w:right w:val="single" w:color="000000" w:sz="8" w:space="0"/>
      </w:pBdr>
      <w:shd w:val="clear" w:color="000000" w:fill="C0C0C0"/>
      <w:autoSpaceDE/>
      <w:autoSpaceDN/>
      <w:spacing w:before="100" w:beforeAutospacing="1" w:after="100" w:afterAutospacing="1"/>
      <w:jc w:val="center"/>
    </w:pPr>
    <w:rPr>
      <w:b/>
      <w:bCs/>
      <w:lang w:val="es-CO" w:eastAsia="es-CO"/>
    </w:rPr>
  </w:style>
  <w:style w:type="paragraph" w:customStyle="1" w:styleId="382">
    <w:name w:val="xl151"/>
    <w:basedOn w:val="1"/>
    <w:uiPriority w:val="0"/>
    <w:pPr>
      <w:pBdr>
        <w:top w:val="single" w:color="auto" w:sz="4" w:space="0"/>
        <w:left w:val="single" w:color="auto" w:sz="4" w:space="0"/>
        <w:bottom w:val="single" w:color="auto" w:sz="4" w:space="0"/>
        <w:right w:val="single" w:color="000000" w:sz="8" w:space="0"/>
      </w:pBdr>
      <w:autoSpaceDE/>
      <w:autoSpaceDN/>
      <w:spacing w:before="100" w:beforeAutospacing="1" w:after="100" w:afterAutospacing="1"/>
    </w:pPr>
    <w:rPr>
      <w:lang w:val="es-CO" w:eastAsia="es-CO"/>
    </w:rPr>
  </w:style>
  <w:style w:type="paragraph" w:customStyle="1" w:styleId="383">
    <w:name w:val="xl152"/>
    <w:basedOn w:val="1"/>
    <w:uiPriority w:val="0"/>
    <w:pPr>
      <w:pBdr>
        <w:top w:val="single" w:color="auto" w:sz="4" w:space="0"/>
        <w:left w:val="single" w:color="000000" w:sz="8" w:space="0"/>
        <w:bottom w:val="single" w:color="auto" w:sz="4" w:space="0"/>
      </w:pBdr>
      <w:autoSpaceDE/>
      <w:autoSpaceDN/>
      <w:spacing w:before="100" w:beforeAutospacing="1" w:after="100" w:afterAutospacing="1"/>
    </w:pPr>
    <w:rPr>
      <w:lang w:val="es-CO" w:eastAsia="es-CO"/>
    </w:rPr>
  </w:style>
  <w:style w:type="paragraph" w:customStyle="1" w:styleId="384">
    <w:name w:val="xl153"/>
    <w:basedOn w:val="1"/>
    <w:uiPriority w:val="0"/>
    <w:pPr>
      <w:pBdr>
        <w:top w:val="single" w:color="auto" w:sz="4" w:space="0"/>
        <w:left w:val="single" w:color="000000" w:sz="8" w:space="0"/>
      </w:pBdr>
      <w:autoSpaceDE/>
      <w:autoSpaceDN/>
      <w:spacing w:before="100" w:beforeAutospacing="1" w:after="100" w:afterAutospacing="1"/>
      <w:jc w:val="right"/>
    </w:pPr>
    <w:rPr>
      <w:lang w:val="es-CO" w:eastAsia="es-CO"/>
    </w:rPr>
  </w:style>
  <w:style w:type="paragraph" w:customStyle="1" w:styleId="385">
    <w:name w:val="xl154"/>
    <w:basedOn w:val="1"/>
    <w:uiPriority w:val="0"/>
    <w:pPr>
      <w:pBdr>
        <w:top w:val="single" w:color="auto" w:sz="4" w:space="0"/>
        <w:left w:val="single" w:color="auto" w:sz="4" w:space="0"/>
        <w:bottom w:val="single" w:color="auto" w:sz="4" w:space="0"/>
        <w:right w:val="single" w:color="000000" w:sz="8" w:space="0"/>
      </w:pBdr>
      <w:autoSpaceDE/>
      <w:autoSpaceDN/>
      <w:spacing w:before="100" w:beforeAutospacing="1" w:after="100" w:afterAutospacing="1"/>
    </w:pPr>
    <w:rPr>
      <w:b/>
      <w:bCs/>
      <w:lang w:val="es-CO" w:eastAsia="es-CO"/>
    </w:rPr>
  </w:style>
  <w:style w:type="paragraph" w:customStyle="1" w:styleId="386">
    <w:name w:val="xl155"/>
    <w:basedOn w:val="1"/>
    <w:uiPriority w:val="0"/>
    <w:pPr>
      <w:pBdr>
        <w:top w:val="single" w:color="auto" w:sz="4" w:space="0"/>
        <w:left w:val="single" w:color="000000" w:sz="8" w:space="0"/>
        <w:bottom w:val="single" w:color="auto" w:sz="4" w:space="0"/>
      </w:pBdr>
      <w:autoSpaceDE/>
      <w:autoSpaceDN/>
      <w:spacing w:before="100" w:beforeAutospacing="1" w:after="100" w:afterAutospacing="1"/>
    </w:pPr>
    <w:rPr>
      <w:lang w:val="es-CO" w:eastAsia="es-CO"/>
    </w:rPr>
  </w:style>
  <w:style w:type="paragraph" w:customStyle="1" w:styleId="387">
    <w:name w:val="xl156"/>
    <w:basedOn w:val="1"/>
    <w:uiPriority w:val="0"/>
    <w:pPr>
      <w:pBdr>
        <w:top w:val="single" w:color="auto" w:sz="4" w:space="0"/>
        <w:left w:val="single" w:color="000000" w:sz="8" w:space="0"/>
        <w:bottom w:val="single" w:color="000000" w:sz="8" w:space="0"/>
      </w:pBdr>
      <w:autoSpaceDE/>
      <w:autoSpaceDN/>
      <w:spacing w:before="100" w:beforeAutospacing="1" w:after="100" w:afterAutospacing="1"/>
    </w:pPr>
    <w:rPr>
      <w:lang w:val="es-CO" w:eastAsia="es-CO"/>
    </w:rPr>
  </w:style>
  <w:style w:type="paragraph" w:customStyle="1" w:styleId="388">
    <w:name w:val="xl157"/>
    <w:basedOn w:val="1"/>
    <w:uiPriority w:val="0"/>
    <w:pPr>
      <w:pBdr>
        <w:top w:val="single" w:color="auto" w:sz="4" w:space="0"/>
        <w:bottom w:val="single" w:color="000000" w:sz="8" w:space="0"/>
        <w:right w:val="single" w:color="auto" w:sz="4" w:space="0"/>
      </w:pBdr>
      <w:autoSpaceDE/>
      <w:autoSpaceDN/>
      <w:spacing w:before="100" w:beforeAutospacing="1" w:after="100" w:afterAutospacing="1"/>
    </w:pPr>
    <w:rPr>
      <w:lang w:val="es-CO" w:eastAsia="es-CO"/>
    </w:rPr>
  </w:style>
  <w:style w:type="paragraph" w:customStyle="1" w:styleId="389">
    <w:name w:val="xl158"/>
    <w:basedOn w:val="1"/>
    <w:uiPriority w:val="0"/>
    <w:pPr>
      <w:pBdr>
        <w:top w:val="single" w:color="auto" w:sz="4" w:space="0"/>
        <w:left w:val="single" w:color="auto" w:sz="4" w:space="0"/>
        <w:bottom w:val="single" w:color="000000" w:sz="8" w:space="0"/>
        <w:right w:val="single" w:color="auto" w:sz="4" w:space="0"/>
      </w:pBdr>
      <w:autoSpaceDE/>
      <w:autoSpaceDN/>
      <w:spacing w:before="100" w:beforeAutospacing="1" w:after="100" w:afterAutospacing="1"/>
      <w:jc w:val="center"/>
    </w:pPr>
    <w:rPr>
      <w:lang w:val="es-CO" w:eastAsia="es-CO"/>
    </w:rPr>
  </w:style>
  <w:style w:type="paragraph" w:customStyle="1" w:styleId="390">
    <w:name w:val="xl159"/>
    <w:basedOn w:val="1"/>
    <w:uiPriority w:val="0"/>
    <w:pPr>
      <w:pBdr>
        <w:top w:val="single" w:color="auto" w:sz="4" w:space="0"/>
        <w:bottom w:val="single" w:color="000000" w:sz="8" w:space="0"/>
        <w:right w:val="single" w:color="auto" w:sz="4" w:space="0"/>
      </w:pBdr>
      <w:autoSpaceDE/>
      <w:autoSpaceDN/>
      <w:spacing w:before="100" w:beforeAutospacing="1" w:after="100" w:afterAutospacing="1"/>
      <w:jc w:val="right"/>
    </w:pPr>
    <w:rPr>
      <w:lang w:val="es-CO" w:eastAsia="es-CO"/>
    </w:rPr>
  </w:style>
  <w:style w:type="paragraph" w:customStyle="1" w:styleId="391">
    <w:name w:val="xl160"/>
    <w:basedOn w:val="1"/>
    <w:uiPriority w:val="0"/>
    <w:pPr>
      <w:pBdr>
        <w:top w:val="single" w:color="auto" w:sz="4" w:space="0"/>
        <w:left w:val="single" w:color="auto" w:sz="4" w:space="0"/>
        <w:bottom w:val="single" w:color="000000" w:sz="8" w:space="0"/>
      </w:pBdr>
      <w:autoSpaceDE/>
      <w:autoSpaceDN/>
      <w:spacing w:before="100" w:beforeAutospacing="1" w:after="100" w:afterAutospacing="1"/>
    </w:pPr>
    <w:rPr>
      <w:color w:val="000000"/>
      <w:lang w:val="es-CO" w:eastAsia="es-CO"/>
    </w:rPr>
  </w:style>
  <w:style w:type="paragraph" w:customStyle="1" w:styleId="392">
    <w:name w:val="xl161"/>
    <w:basedOn w:val="1"/>
    <w:uiPriority w:val="0"/>
    <w:pPr>
      <w:pBdr>
        <w:top w:val="single" w:color="auto" w:sz="4" w:space="0"/>
        <w:left w:val="single" w:color="auto" w:sz="4" w:space="0"/>
        <w:bottom w:val="single" w:color="000000" w:sz="8" w:space="0"/>
        <w:right w:val="single" w:color="000000" w:sz="8" w:space="0"/>
      </w:pBdr>
      <w:autoSpaceDE/>
      <w:autoSpaceDN/>
      <w:spacing w:before="100" w:beforeAutospacing="1" w:after="100" w:afterAutospacing="1"/>
    </w:pPr>
    <w:rPr>
      <w:lang w:val="es-CO" w:eastAsia="es-CO"/>
    </w:rPr>
  </w:style>
  <w:style w:type="paragraph" w:customStyle="1" w:styleId="393">
    <w:name w:val="xl162"/>
    <w:basedOn w:val="1"/>
    <w:uiPriority w:val="0"/>
    <w:pPr>
      <w:pBdr>
        <w:top w:val="single" w:color="auto" w:sz="4" w:space="0"/>
        <w:left w:val="single" w:color="000000" w:sz="8" w:space="0"/>
        <w:bottom w:val="single" w:color="auto" w:sz="4" w:space="0"/>
      </w:pBdr>
      <w:shd w:val="clear" w:color="000000" w:fill="00B050"/>
      <w:autoSpaceDE/>
      <w:autoSpaceDN/>
      <w:spacing w:before="100" w:beforeAutospacing="1" w:after="100" w:afterAutospacing="1"/>
      <w:jc w:val="center"/>
      <w:textAlignment w:val="center"/>
    </w:pPr>
    <w:rPr>
      <w:lang w:val="es-CO" w:eastAsia="es-CO"/>
    </w:rPr>
  </w:style>
  <w:style w:type="paragraph" w:customStyle="1" w:styleId="394">
    <w:name w:val="xl16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395">
    <w:name w:val="xl164"/>
    <w:basedOn w:val="1"/>
    <w:uiPriority w:val="0"/>
    <w:pPr>
      <w:pBdr>
        <w:top w:val="single" w:color="auto" w:sz="4" w:space="0"/>
        <w:left w:val="single" w:color="auto" w:sz="4" w:space="0"/>
        <w:bottom w:val="single" w:color="auto" w:sz="4" w:space="0"/>
      </w:pBdr>
      <w:autoSpaceDE/>
      <w:autoSpaceDN/>
      <w:spacing w:before="100" w:beforeAutospacing="1" w:after="100" w:afterAutospacing="1"/>
      <w:jc w:val="center"/>
    </w:pPr>
    <w:rPr>
      <w:lang w:val="es-CO" w:eastAsia="es-CO"/>
    </w:rPr>
  </w:style>
  <w:style w:type="paragraph" w:customStyle="1" w:styleId="396">
    <w:name w:val="xl165"/>
    <w:basedOn w:val="1"/>
    <w:uiPriority w:val="0"/>
    <w:pPr>
      <w:pBdr>
        <w:top w:val="single" w:color="auto" w:sz="4" w:space="0"/>
        <w:left w:val="single" w:color="auto" w:sz="4" w:space="0"/>
        <w:bottom w:val="single" w:color="auto" w:sz="4" w:space="0"/>
      </w:pBdr>
      <w:autoSpaceDE/>
      <w:autoSpaceDN/>
      <w:spacing w:before="100" w:beforeAutospacing="1" w:after="100" w:afterAutospacing="1"/>
      <w:jc w:val="right"/>
    </w:pPr>
    <w:rPr>
      <w:lang w:val="es-CO" w:eastAsia="es-CO"/>
    </w:rPr>
  </w:style>
  <w:style w:type="paragraph" w:customStyle="1" w:styleId="397">
    <w:name w:val="xl166"/>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398">
    <w:name w:val="xl16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399">
    <w:name w:val="xl168"/>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color w:val="000000"/>
      <w:lang w:val="es-CO" w:eastAsia="es-CO"/>
    </w:rPr>
  </w:style>
  <w:style w:type="paragraph" w:customStyle="1" w:styleId="400">
    <w:name w:val="xl169"/>
    <w:basedOn w:val="1"/>
    <w:uiPriority w:val="0"/>
    <w:pPr>
      <w:pBdr>
        <w:top w:val="single" w:color="auto" w:sz="4" w:space="0"/>
        <w:left w:val="single" w:color="000000" w:sz="8" w:space="0"/>
        <w:bottom w:val="single" w:color="auto" w:sz="4" w:space="0"/>
      </w:pBdr>
      <w:shd w:val="clear" w:color="000000" w:fill="FFFF00"/>
      <w:autoSpaceDE/>
      <w:autoSpaceDN/>
      <w:spacing w:before="100" w:beforeAutospacing="1" w:after="100" w:afterAutospacing="1"/>
      <w:jc w:val="center"/>
      <w:textAlignment w:val="center"/>
    </w:pPr>
    <w:rPr>
      <w:lang w:val="es-CO" w:eastAsia="es-CO"/>
    </w:rPr>
  </w:style>
  <w:style w:type="paragraph" w:customStyle="1" w:styleId="401">
    <w:name w:val="xl170"/>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02">
    <w:name w:val="xl171"/>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03">
    <w:name w:val="xl17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404">
    <w:name w:val="xl173"/>
    <w:basedOn w:val="1"/>
    <w:uiPriority w:val="0"/>
    <w:pPr>
      <w:pBdr>
        <w:top w:val="single" w:color="auto" w:sz="4" w:space="0"/>
        <w:bottom w:val="single" w:color="auto" w:sz="4" w:space="0"/>
        <w:right w:val="single" w:color="auto" w:sz="4" w:space="0"/>
      </w:pBdr>
      <w:autoSpaceDE/>
      <w:autoSpaceDN/>
      <w:spacing w:before="100" w:beforeAutospacing="1" w:after="100" w:afterAutospacing="1"/>
      <w:jc w:val="right"/>
    </w:pPr>
    <w:rPr>
      <w:lang w:val="es-CO" w:eastAsia="es-CO"/>
    </w:rPr>
  </w:style>
  <w:style w:type="paragraph" w:customStyle="1" w:styleId="405">
    <w:name w:val="xl174"/>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06">
    <w:name w:val="xl175"/>
    <w:basedOn w:val="1"/>
    <w:uiPriority w:val="0"/>
    <w:pPr>
      <w:autoSpaceDE/>
      <w:autoSpaceDN/>
      <w:spacing w:before="100" w:beforeAutospacing="1" w:after="100" w:afterAutospacing="1"/>
    </w:pPr>
    <w:rPr>
      <w:lang w:val="es-CO" w:eastAsia="es-CO"/>
    </w:rPr>
  </w:style>
  <w:style w:type="paragraph" w:customStyle="1" w:styleId="407">
    <w:name w:val="xl176"/>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08">
    <w:name w:val="xl177"/>
    <w:basedOn w:val="1"/>
    <w:uiPriority w:val="0"/>
    <w:pPr>
      <w:pBdr>
        <w:top w:val="single" w:color="auto" w:sz="4" w:space="0"/>
        <w:left w:val="single" w:color="000000" w:sz="8" w:space="0"/>
        <w:bottom w:val="single" w:color="auto" w:sz="4" w:space="0"/>
      </w:pBdr>
      <w:shd w:val="clear" w:color="000000" w:fill="E6B9B8"/>
      <w:autoSpaceDE/>
      <w:autoSpaceDN/>
      <w:spacing w:before="100" w:beforeAutospacing="1" w:after="100" w:afterAutospacing="1"/>
      <w:jc w:val="center"/>
      <w:textAlignment w:val="center"/>
    </w:pPr>
    <w:rPr>
      <w:lang w:val="es-CO" w:eastAsia="es-CO"/>
    </w:rPr>
  </w:style>
  <w:style w:type="paragraph" w:customStyle="1" w:styleId="409">
    <w:name w:val="xl178"/>
    <w:basedOn w:val="1"/>
    <w:uiPriority w:val="0"/>
    <w:pPr>
      <w:pBdr>
        <w:top w:val="single" w:color="auto" w:sz="4" w:space="0"/>
        <w:left w:val="single" w:color="000000" w:sz="8" w:space="0"/>
        <w:bottom w:val="single" w:color="auto" w:sz="4" w:space="0"/>
      </w:pBdr>
      <w:shd w:val="clear" w:color="000000" w:fill="00B0F0"/>
      <w:autoSpaceDE/>
      <w:autoSpaceDN/>
      <w:spacing w:before="100" w:beforeAutospacing="1" w:after="100" w:afterAutospacing="1"/>
      <w:jc w:val="center"/>
      <w:textAlignment w:val="center"/>
    </w:pPr>
    <w:rPr>
      <w:lang w:val="es-CO" w:eastAsia="es-CO"/>
    </w:rPr>
  </w:style>
  <w:style w:type="paragraph" w:customStyle="1" w:styleId="410">
    <w:name w:val="xl179"/>
    <w:basedOn w:val="1"/>
    <w:uiPriority w:val="0"/>
    <w:pPr>
      <w:pBdr>
        <w:top w:val="single" w:color="auto" w:sz="4" w:space="0"/>
        <w:left w:val="single" w:color="000000" w:sz="8" w:space="0"/>
        <w:bottom w:val="single" w:color="auto" w:sz="4" w:space="0"/>
      </w:pBdr>
      <w:shd w:val="clear" w:color="000000" w:fill="D7E4BC"/>
      <w:autoSpaceDE/>
      <w:autoSpaceDN/>
      <w:spacing w:before="100" w:beforeAutospacing="1" w:after="100" w:afterAutospacing="1"/>
      <w:jc w:val="center"/>
      <w:textAlignment w:val="center"/>
    </w:pPr>
    <w:rPr>
      <w:lang w:val="es-CO" w:eastAsia="es-CO"/>
    </w:rPr>
  </w:style>
  <w:style w:type="paragraph" w:customStyle="1" w:styleId="411">
    <w:name w:val="xl180"/>
    <w:basedOn w:val="1"/>
    <w:uiPriority w:val="0"/>
    <w:pPr>
      <w:pBdr>
        <w:top w:val="single" w:color="auto" w:sz="4" w:space="0"/>
        <w:left w:val="single" w:color="000000" w:sz="8" w:space="0"/>
        <w:bottom w:val="single" w:color="auto" w:sz="4" w:space="0"/>
      </w:pBdr>
      <w:shd w:val="clear" w:color="000000" w:fill="B2A1C7"/>
      <w:autoSpaceDE/>
      <w:autoSpaceDN/>
      <w:spacing w:before="100" w:beforeAutospacing="1" w:after="100" w:afterAutospacing="1"/>
      <w:jc w:val="center"/>
      <w:textAlignment w:val="center"/>
    </w:pPr>
    <w:rPr>
      <w:lang w:val="es-CO" w:eastAsia="es-CO"/>
    </w:rPr>
  </w:style>
  <w:style w:type="paragraph" w:customStyle="1" w:styleId="412">
    <w:name w:val="xl181"/>
    <w:basedOn w:val="1"/>
    <w:uiPriority w:val="0"/>
    <w:pPr>
      <w:pBdr>
        <w:top w:val="single" w:color="auto" w:sz="4" w:space="0"/>
        <w:left w:val="single" w:color="auto" w:sz="4" w:space="0"/>
        <w:bottom w:val="single" w:color="auto" w:sz="4" w:space="0"/>
      </w:pBdr>
      <w:autoSpaceDE/>
      <w:autoSpaceDN/>
      <w:spacing w:before="100" w:beforeAutospacing="1" w:after="100" w:afterAutospacing="1"/>
      <w:jc w:val="center"/>
      <w:textAlignment w:val="center"/>
    </w:pPr>
    <w:rPr>
      <w:lang w:val="es-CO" w:eastAsia="es-CO"/>
    </w:rPr>
  </w:style>
  <w:style w:type="paragraph" w:customStyle="1" w:styleId="413">
    <w:name w:val="xl182"/>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lang w:val="es-CO" w:eastAsia="es-CO"/>
    </w:rPr>
  </w:style>
  <w:style w:type="paragraph" w:customStyle="1" w:styleId="414">
    <w:name w:val="xl183"/>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color w:val="000000"/>
      <w:lang w:val="es-CO" w:eastAsia="es-CO"/>
    </w:rPr>
  </w:style>
  <w:style w:type="paragraph" w:customStyle="1" w:styleId="415">
    <w:name w:val="xl18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lang w:val="es-CO" w:eastAsia="es-CO"/>
    </w:rPr>
  </w:style>
  <w:style w:type="paragraph" w:customStyle="1" w:styleId="416">
    <w:name w:val="xl185"/>
    <w:basedOn w:val="1"/>
    <w:uiPriority w:val="0"/>
    <w:pPr>
      <w:pBdr>
        <w:top w:val="single" w:color="auto" w:sz="4" w:space="0"/>
        <w:left w:val="single" w:color="000000" w:sz="8" w:space="0"/>
        <w:bottom w:val="single" w:color="auto" w:sz="4" w:space="0"/>
      </w:pBdr>
      <w:shd w:val="clear" w:color="000000" w:fill="B6DDE8"/>
      <w:autoSpaceDE/>
      <w:autoSpaceDN/>
      <w:spacing w:before="100" w:beforeAutospacing="1" w:after="100" w:afterAutospacing="1"/>
      <w:jc w:val="center"/>
      <w:textAlignment w:val="center"/>
    </w:pPr>
    <w:rPr>
      <w:lang w:val="es-CO" w:eastAsia="es-CO"/>
    </w:rPr>
  </w:style>
  <w:style w:type="paragraph" w:customStyle="1" w:styleId="417">
    <w:name w:val="xl186"/>
    <w:basedOn w:val="1"/>
    <w:uiPriority w:val="0"/>
    <w:pPr>
      <w:pBdr>
        <w:top w:val="single" w:color="auto" w:sz="4" w:space="0"/>
        <w:left w:val="single" w:color="000000" w:sz="8" w:space="0"/>
        <w:bottom w:val="single" w:color="auto" w:sz="4" w:space="0"/>
      </w:pBdr>
      <w:shd w:val="clear" w:color="000000" w:fill="FCD5B4"/>
      <w:autoSpaceDE/>
      <w:autoSpaceDN/>
      <w:spacing w:before="100" w:beforeAutospacing="1" w:after="100" w:afterAutospacing="1"/>
      <w:jc w:val="center"/>
      <w:textAlignment w:val="center"/>
    </w:pPr>
    <w:rPr>
      <w:lang w:val="es-CO" w:eastAsia="es-CO"/>
    </w:rPr>
  </w:style>
  <w:style w:type="paragraph" w:customStyle="1" w:styleId="418">
    <w:name w:val="xl18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19">
    <w:name w:val="xl18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color w:val="000000"/>
      <w:lang w:val="es-CO" w:eastAsia="es-CO"/>
    </w:rPr>
  </w:style>
  <w:style w:type="paragraph" w:customStyle="1" w:styleId="420">
    <w:name w:val="xl189"/>
    <w:basedOn w:val="1"/>
    <w:uiPriority w:val="0"/>
    <w:pPr>
      <w:pBdr>
        <w:top w:val="single" w:color="auto" w:sz="4" w:space="0"/>
        <w:left w:val="single" w:color="000000" w:sz="8" w:space="0"/>
        <w:bottom w:val="single" w:color="auto" w:sz="4" w:space="0"/>
      </w:pBdr>
      <w:shd w:val="clear" w:color="000000" w:fill="C5BE97"/>
      <w:autoSpaceDE/>
      <w:autoSpaceDN/>
      <w:spacing w:before="100" w:beforeAutospacing="1" w:after="100" w:afterAutospacing="1"/>
      <w:jc w:val="center"/>
      <w:textAlignment w:val="center"/>
    </w:pPr>
    <w:rPr>
      <w:lang w:val="es-CO" w:eastAsia="es-CO"/>
    </w:rPr>
  </w:style>
  <w:style w:type="paragraph" w:customStyle="1" w:styleId="421">
    <w:name w:val="xl190"/>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lang w:val="es-CO" w:eastAsia="es-CO"/>
    </w:rPr>
  </w:style>
  <w:style w:type="paragraph" w:customStyle="1" w:styleId="422">
    <w:name w:val="xl191"/>
    <w:basedOn w:val="1"/>
    <w:uiPriority w:val="0"/>
    <w:pPr>
      <w:pBdr>
        <w:top w:val="single" w:color="auto" w:sz="4" w:space="0"/>
        <w:left w:val="single" w:color="000000" w:sz="8" w:space="0"/>
        <w:bottom w:val="single" w:color="auto" w:sz="4" w:space="0"/>
      </w:pBdr>
      <w:shd w:val="clear" w:color="000000" w:fill="B2A1C7"/>
      <w:autoSpaceDE/>
      <w:autoSpaceDN/>
      <w:spacing w:before="100" w:beforeAutospacing="1" w:after="100" w:afterAutospacing="1"/>
      <w:jc w:val="center"/>
      <w:textAlignment w:val="center"/>
    </w:pPr>
    <w:rPr>
      <w:lang w:val="es-CO" w:eastAsia="es-CO"/>
    </w:rPr>
  </w:style>
  <w:style w:type="paragraph" w:customStyle="1" w:styleId="423">
    <w:name w:val="xl192"/>
    <w:basedOn w:val="1"/>
    <w:uiPriority w:val="0"/>
    <w:pPr>
      <w:pBdr>
        <w:top w:val="single" w:color="auto" w:sz="4" w:space="0"/>
        <w:left w:val="single" w:color="000000" w:sz="8" w:space="6"/>
        <w:bottom w:val="single" w:color="auto" w:sz="4" w:space="0"/>
      </w:pBdr>
      <w:shd w:val="clear" w:color="000000" w:fill="FFC000"/>
      <w:autoSpaceDE/>
      <w:autoSpaceDN/>
      <w:spacing w:before="100" w:beforeAutospacing="1" w:after="100" w:afterAutospacing="1"/>
      <w:ind w:firstLine="200" w:firstLineChars="200"/>
      <w:textAlignment w:val="center"/>
    </w:pPr>
    <w:rPr>
      <w:lang w:val="es-CO" w:eastAsia="es-CO"/>
    </w:rPr>
  </w:style>
  <w:style w:type="paragraph" w:customStyle="1" w:styleId="424">
    <w:name w:val="xl193"/>
    <w:basedOn w:val="1"/>
    <w:uiPriority w:val="0"/>
    <w:pPr>
      <w:pBdr>
        <w:left w:val="single" w:color="auto" w:sz="4" w:space="0"/>
        <w:bottom w:val="single" w:color="000000" w:sz="8" w:space="0"/>
        <w:right w:val="single" w:color="auto" w:sz="4" w:space="0"/>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425">
    <w:name w:val="xl194"/>
    <w:basedOn w:val="1"/>
    <w:uiPriority w:val="0"/>
    <w:pPr>
      <w:pBdr>
        <w:top w:val="single" w:color="auto" w:sz="4" w:space="0"/>
        <w:left w:val="single" w:color="000000" w:sz="8" w:space="6"/>
        <w:bottom w:val="single" w:color="auto" w:sz="4" w:space="0"/>
      </w:pBdr>
      <w:shd w:val="clear" w:color="000000" w:fill="8DB4E3"/>
      <w:autoSpaceDE/>
      <w:autoSpaceDN/>
      <w:spacing w:before="100" w:beforeAutospacing="1" w:after="100" w:afterAutospacing="1"/>
      <w:ind w:firstLine="200" w:firstLineChars="200"/>
      <w:textAlignment w:val="center"/>
    </w:pPr>
    <w:rPr>
      <w:lang w:val="es-CO" w:eastAsia="es-CO"/>
    </w:rPr>
  </w:style>
  <w:style w:type="paragraph" w:customStyle="1" w:styleId="426">
    <w:name w:val="xl195"/>
    <w:basedOn w:val="1"/>
    <w:uiPriority w:val="0"/>
    <w:pPr>
      <w:pBdr>
        <w:top w:val="single" w:color="auto" w:sz="4" w:space="0"/>
        <w:left w:val="single" w:color="000000" w:sz="8" w:space="6"/>
        <w:bottom w:val="single" w:color="auto" w:sz="4" w:space="0"/>
      </w:pBdr>
      <w:shd w:val="clear" w:color="000000" w:fill="C5BE97"/>
      <w:autoSpaceDE/>
      <w:autoSpaceDN/>
      <w:spacing w:before="100" w:beforeAutospacing="1" w:after="100" w:afterAutospacing="1"/>
      <w:ind w:firstLine="200" w:firstLineChars="200"/>
      <w:textAlignment w:val="center"/>
    </w:pPr>
    <w:rPr>
      <w:lang w:val="es-CO" w:eastAsia="es-CO"/>
    </w:rPr>
  </w:style>
  <w:style w:type="paragraph" w:customStyle="1" w:styleId="427">
    <w:name w:val="xl196"/>
    <w:basedOn w:val="1"/>
    <w:uiPriority w:val="0"/>
    <w:pPr>
      <w:pBdr>
        <w:top w:val="single" w:color="auto" w:sz="4" w:space="0"/>
        <w:left w:val="single" w:color="000000" w:sz="8" w:space="6"/>
        <w:bottom w:val="single" w:color="auto" w:sz="4" w:space="0"/>
      </w:pBdr>
      <w:shd w:val="clear" w:color="000000" w:fill="C5BE97"/>
      <w:autoSpaceDE/>
      <w:autoSpaceDN/>
      <w:spacing w:before="100" w:beforeAutospacing="1" w:after="100" w:afterAutospacing="1"/>
      <w:ind w:firstLine="200" w:firstLineChars="200"/>
      <w:textAlignment w:val="center"/>
    </w:pPr>
    <w:rPr>
      <w:lang w:val="es-CO" w:eastAsia="es-CO"/>
    </w:rPr>
  </w:style>
  <w:style w:type="paragraph" w:customStyle="1" w:styleId="428">
    <w:name w:val="xl197"/>
    <w:basedOn w:val="1"/>
    <w:qFormat/>
    <w:uiPriority w:val="0"/>
    <w:pPr>
      <w:pBdr>
        <w:top w:val="single" w:color="auto" w:sz="4" w:space="0"/>
        <w:left w:val="single" w:color="000000" w:sz="8" w:space="6"/>
        <w:bottom w:val="single" w:color="auto" w:sz="4" w:space="0"/>
      </w:pBdr>
      <w:shd w:val="clear" w:color="000000" w:fill="00B0F0"/>
      <w:autoSpaceDE/>
      <w:autoSpaceDN/>
      <w:spacing w:before="100" w:beforeAutospacing="1" w:after="100" w:afterAutospacing="1"/>
      <w:ind w:firstLine="200" w:firstLineChars="200"/>
      <w:textAlignment w:val="center"/>
    </w:pPr>
    <w:rPr>
      <w:lang w:val="es-CO" w:eastAsia="es-CO"/>
    </w:rPr>
  </w:style>
  <w:style w:type="paragraph" w:customStyle="1" w:styleId="429">
    <w:name w:val="xl198"/>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30">
    <w:name w:val="xl199"/>
    <w:basedOn w:val="1"/>
    <w:uiPriority w:val="0"/>
    <w:pPr>
      <w:pBdr>
        <w:top w:val="single" w:color="auto" w:sz="4" w:space="0"/>
      </w:pBdr>
      <w:autoSpaceDE/>
      <w:autoSpaceDN/>
      <w:spacing w:before="100" w:beforeAutospacing="1" w:after="100" w:afterAutospacing="1"/>
    </w:pPr>
    <w:rPr>
      <w:lang w:val="es-CO" w:eastAsia="es-CO"/>
    </w:rPr>
  </w:style>
  <w:style w:type="paragraph" w:customStyle="1" w:styleId="431">
    <w:name w:val="xl200"/>
    <w:basedOn w:val="1"/>
    <w:uiPriority w:val="0"/>
    <w:pPr>
      <w:pBdr>
        <w:top w:val="single" w:color="auto" w:sz="4" w:space="0"/>
      </w:pBdr>
      <w:autoSpaceDE/>
      <w:autoSpaceDN/>
      <w:spacing w:before="100" w:beforeAutospacing="1" w:after="100" w:afterAutospacing="1"/>
      <w:jc w:val="center"/>
    </w:pPr>
    <w:rPr>
      <w:lang w:val="es-CO" w:eastAsia="es-CO"/>
    </w:rPr>
  </w:style>
  <w:style w:type="paragraph" w:customStyle="1" w:styleId="432">
    <w:name w:val="xl201"/>
    <w:basedOn w:val="1"/>
    <w:uiPriority w:val="0"/>
    <w:pPr>
      <w:pBdr>
        <w:top w:val="single" w:color="auto" w:sz="4" w:space="0"/>
      </w:pBdr>
      <w:autoSpaceDE/>
      <w:autoSpaceDN/>
      <w:spacing w:before="100" w:beforeAutospacing="1" w:after="100" w:afterAutospacing="1"/>
    </w:pPr>
    <w:rPr>
      <w:lang w:val="es-CO" w:eastAsia="es-CO"/>
    </w:rPr>
  </w:style>
  <w:style w:type="paragraph" w:customStyle="1" w:styleId="433">
    <w:name w:val="xl202"/>
    <w:basedOn w:val="1"/>
    <w:uiPriority w:val="0"/>
    <w:pPr>
      <w:pBdr>
        <w:top w:val="single" w:color="auto" w:sz="4" w:space="0"/>
      </w:pBdr>
      <w:autoSpaceDE/>
      <w:autoSpaceDN/>
      <w:spacing w:before="100" w:beforeAutospacing="1" w:after="100" w:afterAutospacing="1"/>
    </w:pPr>
    <w:rPr>
      <w:color w:val="000000"/>
      <w:lang w:val="es-CO" w:eastAsia="es-CO"/>
    </w:rPr>
  </w:style>
  <w:style w:type="paragraph" w:customStyle="1" w:styleId="434">
    <w:name w:val="xl203"/>
    <w:basedOn w:val="1"/>
    <w:uiPriority w:val="0"/>
    <w:pPr>
      <w:pBdr>
        <w:top w:val="single" w:color="auto" w:sz="4" w:space="0"/>
        <w:left w:val="single" w:color="auto" w:sz="4" w:space="0"/>
        <w:bottom w:val="single" w:color="auto" w:sz="4" w:space="0"/>
      </w:pBdr>
      <w:autoSpaceDE/>
      <w:autoSpaceDN/>
      <w:spacing w:before="100" w:beforeAutospacing="1" w:after="100" w:afterAutospacing="1"/>
      <w:jc w:val="right"/>
    </w:pPr>
    <w:rPr>
      <w:lang w:val="es-CO" w:eastAsia="es-CO"/>
    </w:rPr>
  </w:style>
  <w:style w:type="paragraph" w:customStyle="1" w:styleId="435">
    <w:name w:val="xl204"/>
    <w:basedOn w:val="1"/>
    <w:uiPriority w:val="0"/>
    <w:pPr>
      <w:pBdr>
        <w:top w:val="single" w:color="auto" w:sz="4" w:space="0"/>
        <w:left w:val="single" w:color="auto" w:sz="4" w:space="0"/>
        <w:bottom w:val="single" w:color="auto" w:sz="4" w:space="0"/>
      </w:pBdr>
      <w:autoSpaceDE/>
      <w:autoSpaceDN/>
      <w:spacing w:before="100" w:beforeAutospacing="1" w:after="100" w:afterAutospacing="1"/>
      <w:jc w:val="right"/>
    </w:pPr>
    <w:rPr>
      <w:lang w:val="es-CO" w:eastAsia="es-CO"/>
    </w:rPr>
  </w:style>
  <w:style w:type="paragraph" w:customStyle="1" w:styleId="436">
    <w:name w:val="xl205"/>
    <w:basedOn w:val="1"/>
    <w:uiPriority w:val="0"/>
    <w:pPr>
      <w:pBdr>
        <w:left w:val="single" w:color="000000" w:sz="8" w:space="0"/>
      </w:pBdr>
      <w:autoSpaceDE/>
      <w:autoSpaceDN/>
      <w:spacing w:before="100" w:beforeAutospacing="1" w:after="100" w:afterAutospacing="1"/>
    </w:pPr>
    <w:rPr>
      <w:lang w:val="es-CO" w:eastAsia="es-CO"/>
    </w:rPr>
  </w:style>
  <w:style w:type="paragraph" w:customStyle="1" w:styleId="437">
    <w:name w:val="xl206"/>
    <w:basedOn w:val="1"/>
    <w:uiPriority w:val="0"/>
    <w:pPr>
      <w:pBdr>
        <w:top w:val="single" w:color="auto" w:sz="4" w:space="0"/>
        <w:bottom w:val="single" w:color="auto" w:sz="4" w:space="0"/>
      </w:pBdr>
      <w:autoSpaceDE/>
      <w:autoSpaceDN/>
      <w:spacing w:before="100" w:beforeAutospacing="1" w:after="100" w:afterAutospacing="1"/>
      <w:jc w:val="center"/>
    </w:pPr>
    <w:rPr>
      <w:lang w:val="es-CO" w:eastAsia="es-CO"/>
    </w:rPr>
  </w:style>
  <w:style w:type="paragraph" w:customStyle="1" w:styleId="438">
    <w:name w:val="xl20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39">
    <w:name w:val="xl20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40">
    <w:name w:val="xl209"/>
    <w:basedOn w:val="1"/>
    <w:uiPriority w:val="0"/>
    <w:pPr>
      <w:pBdr>
        <w:top w:val="single" w:color="auto" w:sz="4" w:space="0"/>
        <w:left w:val="single" w:color="000000" w:sz="8" w:space="6"/>
        <w:bottom w:val="single" w:color="auto" w:sz="4" w:space="0"/>
      </w:pBdr>
      <w:shd w:val="clear" w:color="000000" w:fill="B2A1C7"/>
      <w:autoSpaceDE/>
      <w:autoSpaceDN/>
      <w:spacing w:before="100" w:beforeAutospacing="1" w:after="100" w:afterAutospacing="1"/>
      <w:ind w:firstLine="200" w:firstLineChars="200"/>
      <w:textAlignment w:val="center"/>
    </w:pPr>
    <w:rPr>
      <w:lang w:val="es-CO" w:eastAsia="es-CO"/>
    </w:rPr>
  </w:style>
  <w:style w:type="paragraph" w:customStyle="1" w:styleId="441">
    <w:name w:val="xl210"/>
    <w:basedOn w:val="1"/>
    <w:uiPriority w:val="0"/>
    <w:pPr>
      <w:pBdr>
        <w:left w:val="single" w:color="000000" w:sz="8" w:space="0"/>
      </w:pBdr>
      <w:shd w:val="clear" w:color="000000" w:fill="C0C0C0"/>
      <w:autoSpaceDE/>
      <w:autoSpaceDN/>
      <w:spacing w:before="100" w:beforeAutospacing="1" w:after="100" w:afterAutospacing="1"/>
    </w:pPr>
    <w:rPr>
      <w:b/>
      <w:bCs/>
      <w:lang w:val="es-CO" w:eastAsia="es-CO"/>
    </w:rPr>
  </w:style>
  <w:style w:type="paragraph" w:customStyle="1" w:styleId="442">
    <w:name w:val="xl211"/>
    <w:basedOn w:val="1"/>
    <w:uiPriority w:val="0"/>
    <w:pPr>
      <w:shd w:val="clear" w:color="000000" w:fill="C0C0C0"/>
      <w:autoSpaceDE/>
      <w:autoSpaceDN/>
      <w:spacing w:before="100" w:beforeAutospacing="1" w:after="100" w:afterAutospacing="1"/>
    </w:pPr>
    <w:rPr>
      <w:b/>
      <w:bCs/>
      <w:lang w:val="es-CO" w:eastAsia="es-CO"/>
    </w:rPr>
  </w:style>
  <w:style w:type="paragraph" w:customStyle="1" w:styleId="443">
    <w:name w:val="xl212"/>
    <w:basedOn w:val="1"/>
    <w:uiPriority w:val="0"/>
    <w:pPr>
      <w:pBdr>
        <w:right w:val="single" w:color="000000" w:sz="8" w:space="0"/>
      </w:pBdr>
      <w:shd w:val="clear" w:color="000000" w:fill="C0C0C0"/>
      <w:autoSpaceDE/>
      <w:autoSpaceDN/>
      <w:spacing w:before="100" w:beforeAutospacing="1" w:after="100" w:afterAutospacing="1"/>
    </w:pPr>
    <w:rPr>
      <w:b/>
      <w:bCs/>
      <w:lang w:val="es-CO" w:eastAsia="es-CO"/>
    </w:rPr>
  </w:style>
  <w:style w:type="paragraph" w:customStyle="1" w:styleId="444">
    <w:name w:val="xl213"/>
    <w:basedOn w:val="1"/>
    <w:uiPriority w:val="0"/>
    <w:pPr>
      <w:pBdr>
        <w:top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445">
    <w:name w:val="xl214"/>
    <w:basedOn w:val="1"/>
    <w:uiPriority w:val="0"/>
    <w:pPr>
      <w:pBdr>
        <w:top w:val="single" w:color="000000" w:sz="8" w:space="0"/>
        <w:left w:val="single" w:color="000000" w:sz="8" w:space="0"/>
        <w:bottom w:val="single" w:color="000000" w:sz="8" w:space="0"/>
      </w:pBdr>
      <w:shd w:val="clear" w:color="000000" w:fill="00B0F0"/>
      <w:autoSpaceDE/>
      <w:autoSpaceDN/>
      <w:spacing w:before="100" w:beforeAutospacing="1" w:after="100" w:afterAutospacing="1"/>
      <w:jc w:val="center"/>
    </w:pPr>
    <w:rPr>
      <w:lang w:val="es-CO" w:eastAsia="es-CO"/>
    </w:rPr>
  </w:style>
  <w:style w:type="paragraph" w:customStyle="1" w:styleId="446">
    <w:name w:val="xl215"/>
    <w:basedOn w:val="1"/>
    <w:uiPriority w:val="0"/>
    <w:pPr>
      <w:pBdr>
        <w:top w:val="single" w:color="000000" w:sz="8" w:space="0"/>
        <w:bottom w:val="single" w:color="000000" w:sz="8" w:space="0"/>
      </w:pBdr>
      <w:shd w:val="clear" w:color="000000" w:fill="00B0F0"/>
      <w:autoSpaceDE/>
      <w:autoSpaceDN/>
      <w:spacing w:before="100" w:beforeAutospacing="1" w:after="100" w:afterAutospacing="1"/>
      <w:jc w:val="center"/>
    </w:pPr>
    <w:rPr>
      <w:lang w:val="es-CO" w:eastAsia="es-CO"/>
    </w:rPr>
  </w:style>
  <w:style w:type="paragraph" w:customStyle="1" w:styleId="447">
    <w:name w:val="xl216"/>
    <w:basedOn w:val="1"/>
    <w:uiPriority w:val="0"/>
    <w:pPr>
      <w:pBdr>
        <w:top w:val="single" w:color="000000" w:sz="8" w:space="0"/>
        <w:bottom w:val="single" w:color="000000" w:sz="8" w:space="0"/>
      </w:pBdr>
      <w:shd w:val="clear" w:color="000000" w:fill="00B0F0"/>
      <w:autoSpaceDE/>
      <w:autoSpaceDN/>
      <w:spacing w:before="100" w:beforeAutospacing="1" w:after="100" w:afterAutospacing="1"/>
      <w:jc w:val="center"/>
    </w:pPr>
    <w:rPr>
      <w:lang w:val="es-CO" w:eastAsia="es-CO"/>
    </w:rPr>
  </w:style>
  <w:style w:type="paragraph" w:customStyle="1" w:styleId="448">
    <w:name w:val="xl217"/>
    <w:basedOn w:val="1"/>
    <w:uiPriority w:val="0"/>
    <w:pPr>
      <w:pBdr>
        <w:top w:val="single" w:color="000000" w:sz="8" w:space="0"/>
        <w:bottom w:val="single" w:color="000000" w:sz="8" w:space="0"/>
        <w:right w:val="single" w:color="000000" w:sz="8" w:space="0"/>
      </w:pBdr>
      <w:shd w:val="clear" w:color="000000" w:fill="00B0F0"/>
      <w:autoSpaceDE/>
      <w:autoSpaceDN/>
      <w:spacing w:before="100" w:beforeAutospacing="1" w:after="100" w:afterAutospacing="1"/>
      <w:jc w:val="center"/>
    </w:pPr>
    <w:rPr>
      <w:lang w:val="es-CO" w:eastAsia="es-CO"/>
    </w:rPr>
  </w:style>
  <w:style w:type="paragraph" w:customStyle="1" w:styleId="449">
    <w:name w:val="xl218"/>
    <w:basedOn w:val="1"/>
    <w:uiPriority w:val="0"/>
    <w:pPr>
      <w:pBdr>
        <w:left w:val="single" w:color="000000" w:sz="8" w:space="0"/>
        <w:bottom w:val="single" w:color="auto" w:sz="4" w:space="0"/>
      </w:pBdr>
      <w:shd w:val="clear" w:color="000000" w:fill="C0C0C0"/>
      <w:autoSpaceDE/>
      <w:autoSpaceDN/>
      <w:spacing w:before="100" w:beforeAutospacing="1" w:after="100" w:afterAutospacing="1"/>
    </w:pPr>
    <w:rPr>
      <w:b/>
      <w:bCs/>
      <w:lang w:val="es-CO" w:eastAsia="es-CO"/>
    </w:rPr>
  </w:style>
  <w:style w:type="paragraph" w:customStyle="1" w:styleId="450">
    <w:name w:val="xl219"/>
    <w:basedOn w:val="1"/>
    <w:uiPriority w:val="0"/>
    <w:pPr>
      <w:pBdr>
        <w:bottom w:val="single" w:color="auto" w:sz="4" w:space="0"/>
      </w:pBdr>
      <w:shd w:val="clear" w:color="000000" w:fill="C0C0C0"/>
      <w:autoSpaceDE/>
      <w:autoSpaceDN/>
      <w:spacing w:before="100" w:beforeAutospacing="1" w:after="100" w:afterAutospacing="1"/>
    </w:pPr>
    <w:rPr>
      <w:b/>
      <w:bCs/>
      <w:lang w:val="es-CO" w:eastAsia="es-CO"/>
    </w:rPr>
  </w:style>
  <w:style w:type="paragraph" w:customStyle="1" w:styleId="451">
    <w:name w:val="xl220"/>
    <w:basedOn w:val="1"/>
    <w:uiPriority w:val="0"/>
    <w:pPr>
      <w:pBdr>
        <w:bottom w:val="single" w:color="auto" w:sz="4" w:space="0"/>
        <w:right w:val="single" w:color="000000" w:sz="8" w:space="0"/>
      </w:pBdr>
      <w:shd w:val="clear" w:color="000000" w:fill="C0C0C0"/>
      <w:autoSpaceDE/>
      <w:autoSpaceDN/>
      <w:spacing w:before="100" w:beforeAutospacing="1" w:after="100" w:afterAutospacing="1"/>
    </w:pPr>
    <w:rPr>
      <w:b/>
      <w:bCs/>
      <w:lang w:val="es-CO" w:eastAsia="es-CO"/>
    </w:rPr>
  </w:style>
  <w:style w:type="paragraph" w:customStyle="1" w:styleId="452">
    <w:name w:val="xl221"/>
    <w:basedOn w:val="1"/>
    <w:uiPriority w:val="0"/>
    <w:pPr>
      <w:pBdr>
        <w:top w:val="single" w:color="000000" w:sz="8" w:space="0"/>
        <w:left w:val="single" w:color="auto" w:sz="4" w:space="0"/>
        <w:bottom w:val="single" w:color="auto" w:sz="4" w:space="0"/>
        <w:right w:val="single" w:color="auto" w:sz="4" w:space="0"/>
      </w:pBdr>
      <w:shd w:val="clear" w:color="000000" w:fill="C0C0C0"/>
      <w:autoSpaceDE/>
      <w:autoSpaceDN/>
      <w:spacing w:before="100" w:beforeAutospacing="1" w:after="100" w:afterAutospacing="1"/>
      <w:jc w:val="center"/>
    </w:pPr>
    <w:rPr>
      <w:b/>
      <w:bCs/>
      <w:lang w:val="es-CO" w:eastAsia="es-CO"/>
    </w:rPr>
  </w:style>
  <w:style w:type="paragraph" w:customStyle="1" w:styleId="453">
    <w:name w:val="xl222"/>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b/>
      <w:bCs/>
      <w:color w:val="0000FF"/>
      <w:lang w:val="es-CO" w:eastAsia="es-CO"/>
    </w:rPr>
  </w:style>
  <w:style w:type="paragraph" w:customStyle="1" w:styleId="454">
    <w:name w:val="xl223"/>
    <w:basedOn w:val="1"/>
    <w:uiPriority w:val="0"/>
    <w:pPr>
      <w:pBdr>
        <w:top w:val="single" w:color="auto" w:sz="4" w:space="0"/>
        <w:bottom w:val="single" w:color="auto" w:sz="4" w:space="0"/>
      </w:pBdr>
      <w:autoSpaceDE/>
      <w:autoSpaceDN/>
      <w:spacing w:before="100" w:beforeAutospacing="1" w:after="100" w:afterAutospacing="1"/>
      <w:textAlignment w:val="center"/>
    </w:pPr>
    <w:rPr>
      <w:b/>
      <w:bCs/>
      <w:color w:val="0000FF"/>
      <w:lang w:val="es-CO" w:eastAsia="es-CO"/>
    </w:rPr>
  </w:style>
  <w:style w:type="paragraph" w:customStyle="1" w:styleId="455">
    <w:name w:val="xl224"/>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color w:val="0000FF"/>
      <w:lang w:val="es-CO" w:eastAsia="es-CO"/>
    </w:rPr>
  </w:style>
  <w:style w:type="paragraph" w:customStyle="1" w:styleId="456">
    <w:name w:val="xl22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57">
    <w:name w:val="xl226"/>
    <w:basedOn w:val="1"/>
    <w:uiPriority w:val="0"/>
    <w:pPr>
      <w:pBdr>
        <w:top w:val="single" w:color="000000" w:sz="8" w:space="0"/>
        <w:left w:val="single" w:color="000000" w:sz="8" w:space="0"/>
        <w:bottom w:val="single" w:color="000000" w:sz="8" w:space="0"/>
      </w:pBdr>
      <w:shd w:val="clear" w:color="000000" w:fill="C5BE97"/>
      <w:autoSpaceDE/>
      <w:autoSpaceDN/>
      <w:spacing w:before="100" w:beforeAutospacing="1" w:after="100" w:afterAutospacing="1"/>
      <w:jc w:val="center"/>
    </w:pPr>
    <w:rPr>
      <w:lang w:val="es-CO" w:eastAsia="es-CO"/>
    </w:rPr>
  </w:style>
  <w:style w:type="paragraph" w:customStyle="1" w:styleId="458">
    <w:name w:val="xl227"/>
    <w:basedOn w:val="1"/>
    <w:uiPriority w:val="0"/>
    <w:pPr>
      <w:pBdr>
        <w:top w:val="single" w:color="000000" w:sz="8" w:space="0"/>
        <w:bottom w:val="single" w:color="000000" w:sz="8" w:space="0"/>
      </w:pBdr>
      <w:shd w:val="clear" w:color="000000" w:fill="C5BE97"/>
      <w:autoSpaceDE/>
      <w:autoSpaceDN/>
      <w:spacing w:before="100" w:beforeAutospacing="1" w:after="100" w:afterAutospacing="1"/>
      <w:jc w:val="center"/>
    </w:pPr>
    <w:rPr>
      <w:lang w:val="es-CO" w:eastAsia="es-CO"/>
    </w:rPr>
  </w:style>
  <w:style w:type="paragraph" w:customStyle="1" w:styleId="459">
    <w:name w:val="xl228"/>
    <w:basedOn w:val="1"/>
    <w:uiPriority w:val="0"/>
    <w:pPr>
      <w:pBdr>
        <w:top w:val="single" w:color="000000" w:sz="8" w:space="0"/>
        <w:bottom w:val="single" w:color="000000" w:sz="8" w:space="0"/>
      </w:pBdr>
      <w:shd w:val="clear" w:color="000000" w:fill="C5BE97"/>
      <w:autoSpaceDE/>
      <w:autoSpaceDN/>
      <w:spacing w:before="100" w:beforeAutospacing="1" w:after="100" w:afterAutospacing="1"/>
      <w:jc w:val="center"/>
    </w:pPr>
    <w:rPr>
      <w:lang w:val="es-CO" w:eastAsia="es-CO"/>
    </w:rPr>
  </w:style>
  <w:style w:type="paragraph" w:customStyle="1" w:styleId="460">
    <w:name w:val="xl229"/>
    <w:basedOn w:val="1"/>
    <w:uiPriority w:val="0"/>
    <w:pPr>
      <w:pBdr>
        <w:top w:val="single" w:color="000000" w:sz="8" w:space="0"/>
        <w:bottom w:val="single" w:color="000000" w:sz="8" w:space="0"/>
        <w:right w:val="single" w:color="000000" w:sz="8" w:space="0"/>
      </w:pBdr>
      <w:shd w:val="clear" w:color="000000" w:fill="C5BE97"/>
      <w:autoSpaceDE/>
      <w:autoSpaceDN/>
      <w:spacing w:before="100" w:beforeAutospacing="1" w:after="100" w:afterAutospacing="1"/>
      <w:jc w:val="center"/>
    </w:pPr>
    <w:rPr>
      <w:lang w:val="es-CO" w:eastAsia="es-CO"/>
    </w:rPr>
  </w:style>
  <w:style w:type="paragraph" w:customStyle="1" w:styleId="461">
    <w:name w:val="xl230"/>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lang w:val="es-CO" w:eastAsia="es-CO"/>
    </w:rPr>
  </w:style>
  <w:style w:type="paragraph" w:customStyle="1" w:styleId="462">
    <w:name w:val="xl231"/>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lang w:val="es-CO" w:eastAsia="es-CO"/>
    </w:rPr>
  </w:style>
  <w:style w:type="paragraph" w:customStyle="1" w:styleId="463">
    <w:name w:val="xl232"/>
    <w:basedOn w:val="1"/>
    <w:uiPriority w:val="0"/>
    <w:pPr>
      <w:pBdr>
        <w:top w:val="single" w:color="000000" w:sz="8" w:space="0"/>
        <w:left w:val="single" w:color="000000" w:sz="8" w:space="0"/>
        <w:bottom w:val="single" w:color="000000" w:sz="8" w:space="0"/>
      </w:pBdr>
      <w:shd w:val="clear" w:color="000000" w:fill="8DB4E3"/>
      <w:autoSpaceDE/>
      <w:autoSpaceDN/>
      <w:spacing w:before="100" w:beforeAutospacing="1" w:after="100" w:afterAutospacing="1"/>
      <w:jc w:val="center"/>
    </w:pPr>
    <w:rPr>
      <w:lang w:val="es-CO" w:eastAsia="es-CO"/>
    </w:rPr>
  </w:style>
  <w:style w:type="paragraph" w:customStyle="1" w:styleId="464">
    <w:name w:val="xl233"/>
    <w:basedOn w:val="1"/>
    <w:uiPriority w:val="0"/>
    <w:pPr>
      <w:pBdr>
        <w:top w:val="single" w:color="000000" w:sz="8" w:space="0"/>
        <w:bottom w:val="single" w:color="000000" w:sz="8" w:space="0"/>
      </w:pBdr>
      <w:shd w:val="clear" w:color="000000" w:fill="8DB4E3"/>
      <w:autoSpaceDE/>
      <w:autoSpaceDN/>
      <w:spacing w:before="100" w:beforeAutospacing="1" w:after="100" w:afterAutospacing="1"/>
      <w:jc w:val="center"/>
    </w:pPr>
    <w:rPr>
      <w:lang w:val="es-CO" w:eastAsia="es-CO"/>
    </w:rPr>
  </w:style>
  <w:style w:type="paragraph" w:customStyle="1" w:styleId="465">
    <w:name w:val="xl234"/>
    <w:basedOn w:val="1"/>
    <w:uiPriority w:val="0"/>
    <w:pPr>
      <w:pBdr>
        <w:top w:val="single" w:color="000000" w:sz="8" w:space="0"/>
        <w:bottom w:val="single" w:color="000000" w:sz="8" w:space="0"/>
      </w:pBdr>
      <w:shd w:val="clear" w:color="000000" w:fill="8DB4E3"/>
      <w:autoSpaceDE/>
      <w:autoSpaceDN/>
      <w:spacing w:before="100" w:beforeAutospacing="1" w:after="100" w:afterAutospacing="1"/>
      <w:jc w:val="center"/>
    </w:pPr>
    <w:rPr>
      <w:lang w:val="es-CO" w:eastAsia="es-CO"/>
    </w:rPr>
  </w:style>
  <w:style w:type="paragraph" w:customStyle="1" w:styleId="466">
    <w:name w:val="xl235"/>
    <w:basedOn w:val="1"/>
    <w:uiPriority w:val="0"/>
    <w:pPr>
      <w:pBdr>
        <w:top w:val="single" w:color="000000" w:sz="8" w:space="0"/>
        <w:bottom w:val="single" w:color="000000" w:sz="8" w:space="0"/>
        <w:right w:val="single" w:color="000000" w:sz="8" w:space="0"/>
      </w:pBdr>
      <w:shd w:val="clear" w:color="000000" w:fill="8DB4E3"/>
      <w:autoSpaceDE/>
      <w:autoSpaceDN/>
      <w:spacing w:before="100" w:beforeAutospacing="1" w:after="100" w:afterAutospacing="1"/>
      <w:jc w:val="center"/>
    </w:pPr>
    <w:rPr>
      <w:lang w:val="es-CO" w:eastAsia="es-CO"/>
    </w:rPr>
  </w:style>
  <w:style w:type="paragraph" w:customStyle="1" w:styleId="467">
    <w:name w:val="xl236"/>
    <w:basedOn w:val="1"/>
    <w:uiPriority w:val="0"/>
    <w:pPr>
      <w:pBdr>
        <w:top w:val="single" w:color="auto" w:sz="4" w:space="0"/>
        <w:left w:val="single" w:color="000000" w:sz="8" w:space="0"/>
      </w:pBdr>
      <w:autoSpaceDE/>
      <w:autoSpaceDN/>
      <w:spacing w:before="100" w:beforeAutospacing="1" w:after="100" w:afterAutospacing="1"/>
      <w:jc w:val="center"/>
    </w:pPr>
    <w:rPr>
      <w:lang w:val="es-CO" w:eastAsia="es-CO"/>
    </w:rPr>
  </w:style>
  <w:style w:type="paragraph" w:customStyle="1" w:styleId="468">
    <w:name w:val="xl237"/>
    <w:basedOn w:val="1"/>
    <w:uiPriority w:val="0"/>
    <w:pPr>
      <w:pBdr>
        <w:top w:val="single" w:color="000000" w:sz="8" w:space="0"/>
        <w:left w:val="single" w:color="000000" w:sz="8" w:space="0"/>
        <w:bottom w:val="single" w:color="000000" w:sz="8" w:space="0"/>
      </w:pBdr>
      <w:shd w:val="clear" w:color="000000" w:fill="FFC000"/>
      <w:autoSpaceDE/>
      <w:autoSpaceDN/>
      <w:spacing w:before="100" w:beforeAutospacing="1" w:after="100" w:afterAutospacing="1"/>
      <w:jc w:val="center"/>
    </w:pPr>
    <w:rPr>
      <w:lang w:val="es-CO" w:eastAsia="es-CO"/>
    </w:rPr>
  </w:style>
  <w:style w:type="paragraph" w:customStyle="1" w:styleId="469">
    <w:name w:val="xl238"/>
    <w:basedOn w:val="1"/>
    <w:uiPriority w:val="0"/>
    <w:pPr>
      <w:pBdr>
        <w:top w:val="single" w:color="000000" w:sz="8" w:space="0"/>
        <w:bottom w:val="single" w:color="000000" w:sz="8" w:space="0"/>
      </w:pBdr>
      <w:shd w:val="clear" w:color="000000" w:fill="FFC000"/>
      <w:autoSpaceDE/>
      <w:autoSpaceDN/>
      <w:spacing w:before="100" w:beforeAutospacing="1" w:after="100" w:afterAutospacing="1"/>
      <w:jc w:val="center"/>
    </w:pPr>
    <w:rPr>
      <w:lang w:val="es-CO" w:eastAsia="es-CO"/>
    </w:rPr>
  </w:style>
  <w:style w:type="paragraph" w:customStyle="1" w:styleId="470">
    <w:name w:val="xl239"/>
    <w:basedOn w:val="1"/>
    <w:uiPriority w:val="0"/>
    <w:pPr>
      <w:pBdr>
        <w:top w:val="single" w:color="000000" w:sz="8" w:space="0"/>
        <w:bottom w:val="single" w:color="000000" w:sz="8" w:space="0"/>
      </w:pBdr>
      <w:shd w:val="clear" w:color="000000" w:fill="FFC000"/>
      <w:autoSpaceDE/>
      <w:autoSpaceDN/>
      <w:spacing w:before="100" w:beforeAutospacing="1" w:after="100" w:afterAutospacing="1"/>
      <w:jc w:val="center"/>
    </w:pPr>
    <w:rPr>
      <w:lang w:val="es-CO" w:eastAsia="es-CO"/>
    </w:rPr>
  </w:style>
  <w:style w:type="paragraph" w:customStyle="1" w:styleId="471">
    <w:name w:val="xl240"/>
    <w:basedOn w:val="1"/>
    <w:uiPriority w:val="0"/>
    <w:pPr>
      <w:pBdr>
        <w:top w:val="single" w:color="000000" w:sz="8" w:space="0"/>
        <w:bottom w:val="single" w:color="000000" w:sz="8" w:space="0"/>
        <w:right w:val="single" w:color="000000" w:sz="8" w:space="0"/>
      </w:pBdr>
      <w:shd w:val="clear" w:color="000000" w:fill="FFC000"/>
      <w:autoSpaceDE/>
      <w:autoSpaceDN/>
      <w:spacing w:before="100" w:beforeAutospacing="1" w:after="100" w:afterAutospacing="1"/>
      <w:jc w:val="center"/>
    </w:pPr>
    <w:rPr>
      <w:lang w:val="es-CO" w:eastAsia="es-CO"/>
    </w:rPr>
  </w:style>
  <w:style w:type="paragraph" w:customStyle="1" w:styleId="472">
    <w:name w:val="xl241"/>
    <w:basedOn w:val="1"/>
    <w:uiPriority w:val="0"/>
    <w:pPr>
      <w:pBdr>
        <w:top w:val="single" w:color="000000" w:sz="8" w:space="0"/>
        <w:left w:val="single" w:color="000000" w:sz="8" w:space="0"/>
        <w:bottom w:val="single" w:color="000000" w:sz="8" w:space="0"/>
      </w:pBdr>
      <w:shd w:val="clear" w:color="000000" w:fill="B2A1C7"/>
      <w:autoSpaceDE/>
      <w:autoSpaceDN/>
      <w:spacing w:before="100" w:beforeAutospacing="1" w:after="100" w:afterAutospacing="1"/>
      <w:jc w:val="center"/>
    </w:pPr>
    <w:rPr>
      <w:lang w:val="es-CO" w:eastAsia="es-CO"/>
    </w:rPr>
  </w:style>
  <w:style w:type="paragraph" w:customStyle="1" w:styleId="473">
    <w:name w:val="xl242"/>
    <w:basedOn w:val="1"/>
    <w:uiPriority w:val="0"/>
    <w:pPr>
      <w:pBdr>
        <w:top w:val="single" w:color="000000" w:sz="8" w:space="0"/>
        <w:bottom w:val="single" w:color="000000" w:sz="8" w:space="0"/>
      </w:pBdr>
      <w:shd w:val="clear" w:color="000000" w:fill="B2A1C7"/>
      <w:autoSpaceDE/>
      <w:autoSpaceDN/>
      <w:spacing w:before="100" w:beforeAutospacing="1" w:after="100" w:afterAutospacing="1"/>
      <w:jc w:val="center"/>
    </w:pPr>
    <w:rPr>
      <w:lang w:val="es-CO" w:eastAsia="es-CO"/>
    </w:rPr>
  </w:style>
  <w:style w:type="paragraph" w:customStyle="1" w:styleId="474">
    <w:name w:val="xl243"/>
    <w:basedOn w:val="1"/>
    <w:uiPriority w:val="0"/>
    <w:pPr>
      <w:pBdr>
        <w:top w:val="single" w:color="000000" w:sz="8" w:space="0"/>
        <w:bottom w:val="single" w:color="000000" w:sz="8" w:space="0"/>
      </w:pBdr>
      <w:shd w:val="clear" w:color="000000" w:fill="B2A1C7"/>
      <w:autoSpaceDE/>
      <w:autoSpaceDN/>
      <w:spacing w:before="100" w:beforeAutospacing="1" w:after="100" w:afterAutospacing="1"/>
      <w:jc w:val="center"/>
    </w:pPr>
    <w:rPr>
      <w:lang w:val="es-CO" w:eastAsia="es-CO"/>
    </w:rPr>
  </w:style>
  <w:style w:type="paragraph" w:customStyle="1" w:styleId="475">
    <w:name w:val="xl244"/>
    <w:basedOn w:val="1"/>
    <w:uiPriority w:val="0"/>
    <w:pPr>
      <w:pBdr>
        <w:top w:val="single" w:color="000000" w:sz="8" w:space="0"/>
        <w:bottom w:val="single" w:color="000000" w:sz="8" w:space="0"/>
        <w:right w:val="single" w:color="000000" w:sz="8" w:space="0"/>
      </w:pBdr>
      <w:shd w:val="clear" w:color="000000" w:fill="B2A1C7"/>
      <w:autoSpaceDE/>
      <w:autoSpaceDN/>
      <w:spacing w:before="100" w:beforeAutospacing="1" w:after="100" w:afterAutospacing="1"/>
      <w:jc w:val="center"/>
    </w:pPr>
    <w:rPr>
      <w:lang w:val="es-CO" w:eastAsia="es-CO"/>
    </w:rPr>
  </w:style>
  <w:style w:type="paragraph" w:customStyle="1" w:styleId="476">
    <w:name w:val="xl245"/>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77">
    <w:name w:val="xl246"/>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78">
    <w:name w:val="xl247"/>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79">
    <w:name w:val="xl248"/>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80">
    <w:name w:val="xl249"/>
    <w:basedOn w:val="1"/>
    <w:uiPriority w:val="0"/>
    <w:pPr>
      <w:pBdr>
        <w:top w:val="single" w:color="000000" w:sz="8" w:space="0"/>
        <w:left w:val="single" w:color="000000" w:sz="8" w:space="0"/>
        <w:bottom w:val="single" w:color="000000" w:sz="8" w:space="0"/>
      </w:pBdr>
      <w:shd w:val="clear" w:color="000000" w:fill="FFFF00"/>
      <w:autoSpaceDE/>
      <w:autoSpaceDN/>
      <w:spacing w:before="100" w:beforeAutospacing="1" w:after="100" w:afterAutospacing="1"/>
      <w:jc w:val="center"/>
    </w:pPr>
    <w:rPr>
      <w:lang w:val="es-CO" w:eastAsia="es-CO"/>
    </w:rPr>
  </w:style>
  <w:style w:type="paragraph" w:customStyle="1" w:styleId="481">
    <w:name w:val="xl250"/>
    <w:basedOn w:val="1"/>
    <w:uiPriority w:val="0"/>
    <w:pPr>
      <w:pBdr>
        <w:top w:val="single" w:color="000000" w:sz="8" w:space="0"/>
        <w:bottom w:val="single" w:color="000000" w:sz="8" w:space="0"/>
      </w:pBdr>
      <w:shd w:val="clear" w:color="000000" w:fill="FFFF00"/>
      <w:autoSpaceDE/>
      <w:autoSpaceDN/>
      <w:spacing w:before="100" w:beforeAutospacing="1" w:after="100" w:afterAutospacing="1"/>
      <w:jc w:val="center"/>
    </w:pPr>
    <w:rPr>
      <w:lang w:val="es-CO" w:eastAsia="es-CO"/>
    </w:rPr>
  </w:style>
  <w:style w:type="paragraph" w:customStyle="1" w:styleId="482">
    <w:name w:val="xl251"/>
    <w:basedOn w:val="1"/>
    <w:uiPriority w:val="0"/>
    <w:pPr>
      <w:pBdr>
        <w:top w:val="single" w:color="000000" w:sz="8" w:space="0"/>
        <w:bottom w:val="single" w:color="000000" w:sz="8" w:space="0"/>
      </w:pBdr>
      <w:shd w:val="clear" w:color="000000" w:fill="FFFF00"/>
      <w:autoSpaceDE/>
      <w:autoSpaceDN/>
      <w:spacing w:before="100" w:beforeAutospacing="1" w:after="100" w:afterAutospacing="1"/>
      <w:jc w:val="center"/>
    </w:pPr>
    <w:rPr>
      <w:lang w:val="es-CO" w:eastAsia="es-CO"/>
    </w:rPr>
  </w:style>
  <w:style w:type="paragraph" w:customStyle="1" w:styleId="483">
    <w:name w:val="xl252"/>
    <w:basedOn w:val="1"/>
    <w:uiPriority w:val="0"/>
    <w:pPr>
      <w:pBdr>
        <w:top w:val="single" w:color="000000" w:sz="8" w:space="0"/>
        <w:bottom w:val="single" w:color="000000" w:sz="8" w:space="0"/>
        <w:right w:val="single" w:color="000000" w:sz="8" w:space="0"/>
      </w:pBdr>
      <w:shd w:val="clear" w:color="000000" w:fill="FFFF00"/>
      <w:autoSpaceDE/>
      <w:autoSpaceDN/>
      <w:spacing w:before="100" w:beforeAutospacing="1" w:after="100" w:afterAutospacing="1"/>
      <w:jc w:val="center"/>
    </w:pPr>
    <w:rPr>
      <w:lang w:val="es-CO" w:eastAsia="es-CO"/>
    </w:rPr>
  </w:style>
  <w:style w:type="paragraph" w:customStyle="1" w:styleId="484">
    <w:name w:val="xl253"/>
    <w:basedOn w:val="1"/>
    <w:uiPriority w:val="0"/>
    <w:pPr>
      <w:pBdr>
        <w:top w:val="single" w:color="000000" w:sz="8" w:space="0"/>
        <w:left w:val="single" w:color="000000" w:sz="8" w:space="0"/>
        <w:bottom w:val="single" w:color="000000" w:sz="8" w:space="0"/>
      </w:pBdr>
      <w:shd w:val="clear" w:color="000000" w:fill="92D050"/>
      <w:autoSpaceDE/>
      <w:autoSpaceDN/>
      <w:spacing w:before="100" w:beforeAutospacing="1" w:after="100" w:afterAutospacing="1"/>
      <w:jc w:val="center"/>
    </w:pPr>
    <w:rPr>
      <w:lang w:val="es-CO" w:eastAsia="es-CO"/>
    </w:rPr>
  </w:style>
  <w:style w:type="paragraph" w:customStyle="1" w:styleId="485">
    <w:name w:val="xl254"/>
    <w:basedOn w:val="1"/>
    <w:uiPriority w:val="0"/>
    <w:pPr>
      <w:pBdr>
        <w:top w:val="single" w:color="000000" w:sz="8" w:space="0"/>
        <w:bottom w:val="single" w:color="000000" w:sz="8" w:space="0"/>
      </w:pBdr>
      <w:shd w:val="clear" w:color="000000" w:fill="92D050"/>
      <w:autoSpaceDE/>
      <w:autoSpaceDN/>
      <w:spacing w:before="100" w:beforeAutospacing="1" w:after="100" w:afterAutospacing="1"/>
      <w:jc w:val="center"/>
    </w:pPr>
    <w:rPr>
      <w:lang w:val="es-CO" w:eastAsia="es-CO"/>
    </w:rPr>
  </w:style>
  <w:style w:type="paragraph" w:customStyle="1" w:styleId="486">
    <w:name w:val="xl255"/>
    <w:basedOn w:val="1"/>
    <w:uiPriority w:val="0"/>
    <w:pPr>
      <w:pBdr>
        <w:top w:val="single" w:color="000000" w:sz="8" w:space="0"/>
        <w:bottom w:val="single" w:color="000000" w:sz="8" w:space="0"/>
      </w:pBdr>
      <w:shd w:val="clear" w:color="000000" w:fill="92D050"/>
      <w:autoSpaceDE/>
      <w:autoSpaceDN/>
      <w:spacing w:before="100" w:beforeAutospacing="1" w:after="100" w:afterAutospacing="1"/>
      <w:jc w:val="center"/>
    </w:pPr>
    <w:rPr>
      <w:lang w:val="es-CO" w:eastAsia="es-CO"/>
    </w:rPr>
  </w:style>
  <w:style w:type="paragraph" w:customStyle="1" w:styleId="487">
    <w:name w:val="xl256"/>
    <w:basedOn w:val="1"/>
    <w:uiPriority w:val="0"/>
    <w:pPr>
      <w:pBdr>
        <w:top w:val="single" w:color="000000" w:sz="8" w:space="0"/>
        <w:bottom w:val="single" w:color="000000" w:sz="8" w:space="0"/>
        <w:right w:val="single" w:color="000000" w:sz="8" w:space="0"/>
      </w:pBdr>
      <w:shd w:val="clear" w:color="000000" w:fill="92D050"/>
      <w:autoSpaceDE/>
      <w:autoSpaceDN/>
      <w:spacing w:before="100" w:beforeAutospacing="1" w:after="100" w:afterAutospacing="1"/>
      <w:jc w:val="center"/>
    </w:pPr>
    <w:rPr>
      <w:lang w:val="es-CO" w:eastAsia="es-CO"/>
    </w:rPr>
  </w:style>
  <w:style w:type="paragraph" w:customStyle="1" w:styleId="488">
    <w:name w:val="xl257"/>
    <w:basedOn w:val="1"/>
    <w:uiPriority w:val="0"/>
    <w:pPr>
      <w:pBdr>
        <w:top w:val="single" w:color="auto" w:sz="4" w:space="0"/>
        <w:left w:val="single" w:color="000000" w:sz="8" w:space="0"/>
        <w:bottom w:val="single" w:color="auto" w:sz="4" w:space="0"/>
      </w:pBdr>
      <w:autoSpaceDE/>
      <w:autoSpaceDN/>
      <w:spacing w:before="100" w:beforeAutospacing="1" w:after="100" w:afterAutospacing="1"/>
      <w:jc w:val="center"/>
    </w:pPr>
    <w:rPr>
      <w:lang w:val="es-CO" w:eastAsia="es-CO"/>
    </w:rPr>
  </w:style>
  <w:style w:type="paragraph" w:customStyle="1" w:styleId="489">
    <w:name w:val="xl258"/>
    <w:basedOn w:val="1"/>
    <w:uiPriority w:val="0"/>
    <w:pPr>
      <w:pBdr>
        <w:top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490">
    <w:name w:val="xl259"/>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91">
    <w:name w:val="xl260"/>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92">
    <w:name w:val="xl261"/>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493">
    <w:name w:val="xl262"/>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494">
    <w:name w:val="xl263"/>
    <w:basedOn w:val="1"/>
    <w:uiPriority w:val="0"/>
    <w:pPr>
      <w:pBdr>
        <w:top w:val="single" w:color="auto" w:sz="4" w:space="0"/>
        <w:left w:val="single" w:color="000000" w:sz="8" w:space="0"/>
        <w:bottom w:val="single" w:color="auto" w:sz="4" w:space="0"/>
      </w:pBdr>
      <w:autoSpaceDE/>
      <w:autoSpaceDN/>
      <w:spacing w:before="100" w:beforeAutospacing="1" w:after="100" w:afterAutospacing="1"/>
      <w:textAlignment w:val="top"/>
    </w:pPr>
    <w:rPr>
      <w:lang w:val="es-CO" w:eastAsia="es-CO"/>
    </w:rPr>
  </w:style>
  <w:style w:type="paragraph" w:customStyle="1" w:styleId="495">
    <w:name w:val="xl264"/>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top"/>
    </w:pPr>
    <w:rPr>
      <w:lang w:val="es-CO" w:eastAsia="es-CO"/>
    </w:rPr>
  </w:style>
  <w:style w:type="paragraph" w:customStyle="1" w:styleId="496">
    <w:name w:val="xl265"/>
    <w:basedOn w:val="1"/>
    <w:uiPriority w:val="0"/>
    <w:pPr>
      <w:pBdr>
        <w:top w:val="single" w:color="auto" w:sz="4" w:space="0"/>
        <w:left w:val="single" w:color="000000" w:sz="8" w:space="0"/>
        <w:bottom w:val="single" w:color="auto" w:sz="4" w:space="0"/>
      </w:pBdr>
      <w:autoSpaceDE/>
      <w:autoSpaceDN/>
      <w:spacing w:before="100" w:beforeAutospacing="1" w:after="100" w:afterAutospacing="1"/>
    </w:pPr>
    <w:rPr>
      <w:lang w:val="es-CO" w:eastAsia="es-CO"/>
    </w:rPr>
  </w:style>
  <w:style w:type="paragraph" w:customStyle="1" w:styleId="497">
    <w:name w:val="xl266"/>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b/>
      <w:bCs/>
      <w:color w:val="0000FF"/>
      <w:lang w:val="es-CO" w:eastAsia="es-CO"/>
    </w:rPr>
  </w:style>
  <w:style w:type="paragraph" w:customStyle="1" w:styleId="498">
    <w:name w:val="xl267"/>
    <w:basedOn w:val="1"/>
    <w:uiPriority w:val="0"/>
    <w:pPr>
      <w:pBdr>
        <w:top w:val="single" w:color="auto" w:sz="4" w:space="0"/>
        <w:bottom w:val="single" w:color="auto" w:sz="4" w:space="0"/>
      </w:pBdr>
      <w:autoSpaceDE/>
      <w:autoSpaceDN/>
      <w:spacing w:before="100" w:beforeAutospacing="1" w:after="100" w:afterAutospacing="1"/>
    </w:pPr>
    <w:rPr>
      <w:b/>
      <w:bCs/>
      <w:color w:val="0000FF"/>
      <w:lang w:val="es-CO" w:eastAsia="es-CO"/>
    </w:rPr>
  </w:style>
  <w:style w:type="paragraph" w:customStyle="1" w:styleId="499">
    <w:name w:val="xl268"/>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b/>
      <w:bCs/>
      <w:color w:val="0000FF"/>
      <w:lang w:val="es-CO" w:eastAsia="es-CO"/>
    </w:rPr>
  </w:style>
  <w:style w:type="paragraph" w:customStyle="1" w:styleId="500">
    <w:name w:val="xl269"/>
    <w:basedOn w:val="1"/>
    <w:uiPriority w:val="0"/>
    <w:pPr>
      <w:pBdr>
        <w:top w:val="single" w:color="000000" w:sz="8" w:space="0"/>
        <w:bottom w:val="single" w:color="auto" w:sz="4" w:space="0"/>
      </w:pBdr>
      <w:autoSpaceDE/>
      <w:autoSpaceDN/>
      <w:spacing w:before="100" w:beforeAutospacing="1" w:after="100" w:afterAutospacing="1"/>
      <w:jc w:val="center"/>
      <w:textAlignment w:val="center"/>
    </w:pPr>
    <w:rPr>
      <w:b/>
      <w:bCs/>
      <w:lang w:val="es-CO" w:eastAsia="es-CO"/>
    </w:rPr>
  </w:style>
  <w:style w:type="paragraph" w:customStyle="1" w:styleId="501">
    <w:name w:val="xl270"/>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b/>
      <w:bCs/>
      <w:color w:val="0000FF"/>
      <w:lang w:val="es-CO" w:eastAsia="es-CO"/>
    </w:rPr>
  </w:style>
  <w:style w:type="paragraph" w:customStyle="1" w:styleId="502">
    <w:name w:val="xl271"/>
    <w:basedOn w:val="1"/>
    <w:uiPriority w:val="0"/>
    <w:pPr>
      <w:pBdr>
        <w:top w:val="single" w:color="auto" w:sz="4" w:space="0"/>
        <w:bottom w:val="single" w:color="auto" w:sz="4" w:space="0"/>
      </w:pBdr>
      <w:autoSpaceDE/>
      <w:autoSpaceDN/>
      <w:spacing w:before="100" w:beforeAutospacing="1" w:after="100" w:afterAutospacing="1"/>
    </w:pPr>
    <w:rPr>
      <w:b/>
      <w:bCs/>
      <w:color w:val="0000FF"/>
      <w:lang w:val="es-CO" w:eastAsia="es-CO"/>
    </w:rPr>
  </w:style>
  <w:style w:type="paragraph" w:customStyle="1" w:styleId="503">
    <w:name w:val="xl272"/>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b/>
      <w:bCs/>
      <w:color w:val="0000FF"/>
      <w:lang w:val="es-CO" w:eastAsia="es-CO"/>
    </w:rPr>
  </w:style>
  <w:style w:type="paragraph" w:customStyle="1" w:styleId="504">
    <w:name w:val="xl273"/>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lang w:val="es-CO" w:eastAsia="es-CO"/>
    </w:rPr>
  </w:style>
  <w:style w:type="paragraph" w:customStyle="1" w:styleId="505">
    <w:name w:val="xl274"/>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506">
    <w:name w:val="xl275"/>
    <w:basedOn w:val="1"/>
    <w:uiPriority w:val="0"/>
    <w:pPr>
      <w:pBdr>
        <w:top w:val="single" w:color="auto" w:sz="4" w:space="0"/>
        <w:bottom w:val="single" w:color="auto" w:sz="4" w:space="0"/>
      </w:pBdr>
      <w:autoSpaceDE/>
      <w:autoSpaceDN/>
      <w:spacing w:before="100" w:beforeAutospacing="1" w:after="100" w:afterAutospacing="1"/>
    </w:pPr>
    <w:rPr>
      <w:lang w:val="es-CO" w:eastAsia="es-CO"/>
    </w:rPr>
  </w:style>
  <w:style w:type="paragraph" w:customStyle="1" w:styleId="507">
    <w:name w:val="xl27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508">
    <w:name w:val="xl277"/>
    <w:basedOn w:val="1"/>
    <w:uiPriority w:val="0"/>
    <w:pPr>
      <w:pBdr>
        <w:top w:val="single" w:color="000000" w:sz="8" w:space="0"/>
        <w:left w:val="single" w:color="000000" w:sz="8" w:space="0"/>
        <w:bottom w:val="single" w:color="000000" w:sz="8" w:space="0"/>
      </w:pBdr>
      <w:shd w:val="clear" w:color="000000" w:fill="E6B9B8"/>
      <w:autoSpaceDE/>
      <w:autoSpaceDN/>
      <w:spacing w:before="100" w:beforeAutospacing="1" w:after="100" w:afterAutospacing="1"/>
      <w:jc w:val="center"/>
    </w:pPr>
    <w:rPr>
      <w:lang w:val="es-CO" w:eastAsia="es-CO"/>
    </w:rPr>
  </w:style>
  <w:style w:type="paragraph" w:customStyle="1" w:styleId="509">
    <w:name w:val="xl278"/>
    <w:basedOn w:val="1"/>
    <w:uiPriority w:val="0"/>
    <w:pPr>
      <w:pBdr>
        <w:top w:val="single" w:color="000000" w:sz="8" w:space="0"/>
        <w:bottom w:val="single" w:color="000000" w:sz="8" w:space="0"/>
      </w:pBdr>
      <w:shd w:val="clear" w:color="000000" w:fill="E6B9B8"/>
      <w:autoSpaceDE/>
      <w:autoSpaceDN/>
      <w:spacing w:before="100" w:beforeAutospacing="1" w:after="100" w:afterAutospacing="1"/>
      <w:jc w:val="center"/>
    </w:pPr>
    <w:rPr>
      <w:lang w:val="es-CO" w:eastAsia="es-CO"/>
    </w:rPr>
  </w:style>
  <w:style w:type="paragraph" w:customStyle="1" w:styleId="510">
    <w:name w:val="xl279"/>
    <w:basedOn w:val="1"/>
    <w:uiPriority w:val="0"/>
    <w:pPr>
      <w:pBdr>
        <w:top w:val="single" w:color="000000" w:sz="8" w:space="0"/>
        <w:bottom w:val="single" w:color="000000" w:sz="8" w:space="0"/>
      </w:pBdr>
      <w:shd w:val="clear" w:color="000000" w:fill="E6B9B8"/>
      <w:autoSpaceDE/>
      <w:autoSpaceDN/>
      <w:spacing w:before="100" w:beforeAutospacing="1" w:after="100" w:afterAutospacing="1"/>
      <w:jc w:val="center"/>
    </w:pPr>
    <w:rPr>
      <w:lang w:val="es-CO" w:eastAsia="es-CO"/>
    </w:rPr>
  </w:style>
  <w:style w:type="paragraph" w:customStyle="1" w:styleId="511">
    <w:name w:val="xl280"/>
    <w:basedOn w:val="1"/>
    <w:uiPriority w:val="0"/>
    <w:pPr>
      <w:pBdr>
        <w:top w:val="single" w:color="000000" w:sz="8" w:space="0"/>
        <w:bottom w:val="single" w:color="000000" w:sz="8" w:space="0"/>
        <w:right w:val="single" w:color="000000" w:sz="8" w:space="0"/>
      </w:pBdr>
      <w:shd w:val="clear" w:color="000000" w:fill="E6B9B8"/>
      <w:autoSpaceDE/>
      <w:autoSpaceDN/>
      <w:spacing w:before="100" w:beforeAutospacing="1" w:after="100" w:afterAutospacing="1"/>
      <w:jc w:val="center"/>
    </w:pPr>
    <w:rPr>
      <w:lang w:val="es-CO" w:eastAsia="es-CO"/>
    </w:rPr>
  </w:style>
  <w:style w:type="paragraph" w:customStyle="1" w:styleId="512">
    <w:name w:val="xl281"/>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sz w:val="16"/>
      <w:szCs w:val="16"/>
      <w:lang w:val="es-CO" w:eastAsia="es-CO"/>
    </w:rPr>
  </w:style>
  <w:style w:type="paragraph" w:customStyle="1" w:styleId="513">
    <w:name w:val="xl282"/>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sz w:val="16"/>
      <w:szCs w:val="16"/>
      <w:lang w:val="es-CO" w:eastAsia="es-CO"/>
    </w:rPr>
  </w:style>
  <w:style w:type="paragraph" w:customStyle="1" w:styleId="514">
    <w:name w:val="xl283"/>
    <w:basedOn w:val="1"/>
    <w:uiPriority w:val="0"/>
    <w:pPr>
      <w:pBdr>
        <w:top w:val="single" w:color="auto" w:sz="4" w:space="0"/>
        <w:left w:val="single" w:color="auto" w:sz="4" w:space="0"/>
        <w:bottom w:val="single" w:color="auto" w:sz="4" w:space="0"/>
      </w:pBdr>
      <w:autoSpaceDE/>
      <w:autoSpaceDN/>
      <w:spacing w:before="100" w:beforeAutospacing="1" w:after="100" w:afterAutospacing="1"/>
    </w:pPr>
    <w:rPr>
      <w:sz w:val="16"/>
      <w:szCs w:val="16"/>
      <w:lang w:val="es-CO" w:eastAsia="es-CO"/>
    </w:rPr>
  </w:style>
  <w:style w:type="paragraph" w:customStyle="1" w:styleId="515">
    <w:name w:val="xl284"/>
    <w:basedOn w:val="1"/>
    <w:uiPriority w:val="0"/>
    <w:pPr>
      <w:pBdr>
        <w:top w:val="single" w:color="auto" w:sz="4" w:space="0"/>
        <w:bottom w:val="single" w:color="auto" w:sz="4" w:space="0"/>
        <w:right w:val="single" w:color="auto" w:sz="4" w:space="0"/>
      </w:pBdr>
      <w:autoSpaceDE/>
      <w:autoSpaceDN/>
      <w:spacing w:before="100" w:beforeAutospacing="1" w:after="100" w:afterAutospacing="1"/>
    </w:pPr>
    <w:rPr>
      <w:sz w:val="16"/>
      <w:szCs w:val="16"/>
      <w:lang w:val="es-CO" w:eastAsia="es-CO"/>
    </w:rPr>
  </w:style>
  <w:style w:type="paragraph" w:customStyle="1" w:styleId="516">
    <w:name w:val="xl285"/>
    <w:basedOn w:val="1"/>
    <w:uiPriority w:val="0"/>
    <w:pPr>
      <w:pBdr>
        <w:top w:val="single" w:color="000000" w:sz="8" w:space="0"/>
        <w:left w:val="single" w:color="000000" w:sz="8" w:space="0"/>
        <w:bottom w:val="single" w:color="000000" w:sz="8" w:space="0"/>
      </w:pBdr>
      <w:shd w:val="clear" w:color="000000" w:fill="D7E4BC"/>
      <w:autoSpaceDE/>
      <w:autoSpaceDN/>
      <w:spacing w:before="100" w:beforeAutospacing="1" w:after="100" w:afterAutospacing="1"/>
      <w:jc w:val="center"/>
    </w:pPr>
    <w:rPr>
      <w:lang w:val="es-CO" w:eastAsia="es-CO"/>
    </w:rPr>
  </w:style>
  <w:style w:type="paragraph" w:customStyle="1" w:styleId="517">
    <w:name w:val="xl286"/>
    <w:basedOn w:val="1"/>
    <w:uiPriority w:val="0"/>
    <w:pPr>
      <w:pBdr>
        <w:top w:val="single" w:color="000000" w:sz="8" w:space="0"/>
        <w:bottom w:val="single" w:color="000000" w:sz="8" w:space="0"/>
      </w:pBdr>
      <w:shd w:val="clear" w:color="000000" w:fill="D7E4BC"/>
      <w:autoSpaceDE/>
      <w:autoSpaceDN/>
      <w:spacing w:before="100" w:beforeAutospacing="1" w:after="100" w:afterAutospacing="1"/>
      <w:jc w:val="center"/>
    </w:pPr>
    <w:rPr>
      <w:lang w:val="es-CO" w:eastAsia="es-CO"/>
    </w:rPr>
  </w:style>
  <w:style w:type="paragraph" w:customStyle="1" w:styleId="518">
    <w:name w:val="xl287"/>
    <w:basedOn w:val="1"/>
    <w:uiPriority w:val="0"/>
    <w:pPr>
      <w:pBdr>
        <w:top w:val="single" w:color="000000" w:sz="8" w:space="0"/>
        <w:bottom w:val="single" w:color="000000" w:sz="8" w:space="0"/>
      </w:pBdr>
      <w:shd w:val="clear" w:color="000000" w:fill="D7E4BC"/>
      <w:autoSpaceDE/>
      <w:autoSpaceDN/>
      <w:spacing w:before="100" w:beforeAutospacing="1" w:after="100" w:afterAutospacing="1"/>
      <w:jc w:val="center"/>
    </w:pPr>
    <w:rPr>
      <w:lang w:val="es-CO" w:eastAsia="es-CO"/>
    </w:rPr>
  </w:style>
  <w:style w:type="paragraph" w:customStyle="1" w:styleId="519">
    <w:name w:val="xl288"/>
    <w:basedOn w:val="1"/>
    <w:uiPriority w:val="0"/>
    <w:pPr>
      <w:pBdr>
        <w:top w:val="single" w:color="000000" w:sz="8" w:space="0"/>
        <w:bottom w:val="single" w:color="000000" w:sz="8" w:space="0"/>
        <w:right w:val="single" w:color="000000" w:sz="8" w:space="0"/>
      </w:pBdr>
      <w:shd w:val="clear" w:color="000000" w:fill="D7E4BC"/>
      <w:autoSpaceDE/>
      <w:autoSpaceDN/>
      <w:spacing w:before="100" w:beforeAutospacing="1" w:after="100" w:afterAutospacing="1"/>
      <w:jc w:val="center"/>
    </w:pPr>
    <w:rPr>
      <w:lang w:val="es-CO" w:eastAsia="es-CO"/>
    </w:rPr>
  </w:style>
  <w:style w:type="paragraph" w:customStyle="1" w:styleId="520">
    <w:name w:val="xl289"/>
    <w:basedOn w:val="1"/>
    <w:uiPriority w:val="0"/>
    <w:pPr>
      <w:pBdr>
        <w:top w:val="single" w:color="000000" w:sz="8" w:space="0"/>
        <w:left w:val="single" w:color="000000" w:sz="8" w:space="0"/>
        <w:bottom w:val="single" w:color="000000" w:sz="8" w:space="0"/>
      </w:pBdr>
      <w:shd w:val="clear" w:color="000000" w:fill="FCD5B4"/>
      <w:autoSpaceDE/>
      <w:autoSpaceDN/>
      <w:spacing w:before="100" w:beforeAutospacing="1" w:after="100" w:afterAutospacing="1"/>
      <w:jc w:val="center"/>
    </w:pPr>
    <w:rPr>
      <w:lang w:val="es-CO" w:eastAsia="es-CO"/>
    </w:rPr>
  </w:style>
  <w:style w:type="paragraph" w:customStyle="1" w:styleId="521">
    <w:name w:val="xl290"/>
    <w:basedOn w:val="1"/>
    <w:uiPriority w:val="0"/>
    <w:pPr>
      <w:pBdr>
        <w:top w:val="single" w:color="000000" w:sz="8" w:space="0"/>
        <w:bottom w:val="single" w:color="000000" w:sz="8" w:space="0"/>
      </w:pBdr>
      <w:shd w:val="clear" w:color="000000" w:fill="FCD5B4"/>
      <w:autoSpaceDE/>
      <w:autoSpaceDN/>
      <w:spacing w:before="100" w:beforeAutospacing="1" w:after="100" w:afterAutospacing="1"/>
      <w:jc w:val="center"/>
    </w:pPr>
    <w:rPr>
      <w:lang w:val="es-CO" w:eastAsia="es-CO"/>
    </w:rPr>
  </w:style>
  <w:style w:type="paragraph" w:customStyle="1" w:styleId="522">
    <w:name w:val="xl291"/>
    <w:basedOn w:val="1"/>
    <w:uiPriority w:val="0"/>
    <w:pPr>
      <w:pBdr>
        <w:top w:val="single" w:color="000000" w:sz="8" w:space="0"/>
        <w:bottom w:val="single" w:color="000000" w:sz="8" w:space="0"/>
      </w:pBdr>
      <w:shd w:val="clear" w:color="000000" w:fill="FCD5B4"/>
      <w:autoSpaceDE/>
      <w:autoSpaceDN/>
      <w:spacing w:before="100" w:beforeAutospacing="1" w:after="100" w:afterAutospacing="1"/>
      <w:jc w:val="center"/>
    </w:pPr>
    <w:rPr>
      <w:lang w:val="es-CO" w:eastAsia="es-CO"/>
    </w:rPr>
  </w:style>
  <w:style w:type="paragraph" w:customStyle="1" w:styleId="523">
    <w:name w:val="xl292"/>
    <w:basedOn w:val="1"/>
    <w:uiPriority w:val="0"/>
    <w:pPr>
      <w:pBdr>
        <w:top w:val="single" w:color="000000" w:sz="8" w:space="0"/>
        <w:bottom w:val="single" w:color="000000" w:sz="8" w:space="0"/>
        <w:right w:val="single" w:color="000000" w:sz="8" w:space="0"/>
      </w:pBdr>
      <w:shd w:val="clear" w:color="000000" w:fill="FCD5B4"/>
      <w:autoSpaceDE/>
      <w:autoSpaceDN/>
      <w:spacing w:before="100" w:beforeAutospacing="1" w:after="100" w:afterAutospacing="1"/>
      <w:jc w:val="center"/>
    </w:pPr>
    <w:rPr>
      <w:lang w:val="es-CO" w:eastAsia="es-CO"/>
    </w:rPr>
  </w:style>
  <w:style w:type="paragraph" w:customStyle="1" w:styleId="524">
    <w:name w:val="xl293"/>
    <w:basedOn w:val="1"/>
    <w:uiPriority w:val="0"/>
    <w:pPr>
      <w:pBdr>
        <w:top w:val="single" w:color="000000" w:sz="8" w:space="0"/>
        <w:left w:val="single" w:color="000000" w:sz="8" w:space="0"/>
        <w:bottom w:val="single" w:color="000000" w:sz="8" w:space="0"/>
      </w:pBdr>
      <w:shd w:val="clear" w:color="000000" w:fill="B6DDE8"/>
      <w:autoSpaceDE/>
      <w:autoSpaceDN/>
      <w:spacing w:before="100" w:beforeAutospacing="1" w:after="100" w:afterAutospacing="1"/>
      <w:jc w:val="center"/>
    </w:pPr>
    <w:rPr>
      <w:lang w:val="es-CO" w:eastAsia="es-CO"/>
    </w:rPr>
  </w:style>
  <w:style w:type="paragraph" w:customStyle="1" w:styleId="525">
    <w:name w:val="xl294"/>
    <w:basedOn w:val="1"/>
    <w:uiPriority w:val="0"/>
    <w:pPr>
      <w:pBdr>
        <w:top w:val="single" w:color="000000" w:sz="8" w:space="0"/>
        <w:bottom w:val="single" w:color="000000" w:sz="8" w:space="0"/>
      </w:pBdr>
      <w:shd w:val="clear" w:color="000000" w:fill="B6DDE8"/>
      <w:autoSpaceDE/>
      <w:autoSpaceDN/>
      <w:spacing w:before="100" w:beforeAutospacing="1" w:after="100" w:afterAutospacing="1"/>
      <w:jc w:val="center"/>
    </w:pPr>
    <w:rPr>
      <w:lang w:val="es-CO" w:eastAsia="es-CO"/>
    </w:rPr>
  </w:style>
  <w:style w:type="paragraph" w:customStyle="1" w:styleId="526">
    <w:name w:val="xl295"/>
    <w:basedOn w:val="1"/>
    <w:uiPriority w:val="0"/>
    <w:pPr>
      <w:pBdr>
        <w:top w:val="single" w:color="000000" w:sz="8" w:space="0"/>
        <w:bottom w:val="single" w:color="000000" w:sz="8" w:space="0"/>
      </w:pBdr>
      <w:shd w:val="clear" w:color="000000" w:fill="B6DDE8"/>
      <w:autoSpaceDE/>
      <w:autoSpaceDN/>
      <w:spacing w:before="100" w:beforeAutospacing="1" w:after="100" w:afterAutospacing="1"/>
      <w:jc w:val="center"/>
    </w:pPr>
    <w:rPr>
      <w:lang w:val="es-CO" w:eastAsia="es-CO"/>
    </w:rPr>
  </w:style>
  <w:style w:type="paragraph" w:customStyle="1" w:styleId="527">
    <w:name w:val="xl296"/>
    <w:basedOn w:val="1"/>
    <w:uiPriority w:val="0"/>
    <w:pPr>
      <w:pBdr>
        <w:top w:val="single" w:color="000000" w:sz="8" w:space="0"/>
        <w:bottom w:val="single" w:color="000000" w:sz="8" w:space="0"/>
        <w:right w:val="single" w:color="000000" w:sz="8" w:space="0"/>
      </w:pBdr>
      <w:shd w:val="clear" w:color="000000" w:fill="B6DDE8"/>
      <w:autoSpaceDE/>
      <w:autoSpaceDN/>
      <w:spacing w:before="100" w:beforeAutospacing="1" w:after="100" w:afterAutospacing="1"/>
      <w:jc w:val="center"/>
    </w:pPr>
    <w:rPr>
      <w:lang w:val="es-CO" w:eastAsia="es-CO"/>
    </w:rPr>
  </w:style>
  <w:style w:type="paragraph" w:customStyle="1" w:styleId="528">
    <w:name w:val="CM117"/>
    <w:basedOn w:val="220"/>
    <w:next w:val="220"/>
    <w:uiPriority w:val="99"/>
    <w:rPr>
      <w:rFonts w:ascii="Arial" w:hAnsi="Arial" w:cs="Arial" w:eastAsiaTheme="minorHAnsi"/>
      <w:color w:val="auto"/>
      <w:lang w:val="es-CO" w:eastAsia="en-US"/>
    </w:rPr>
  </w:style>
  <w:style w:type="paragraph" w:customStyle="1" w:styleId="529">
    <w:name w:val="CM125"/>
    <w:basedOn w:val="220"/>
    <w:next w:val="220"/>
    <w:uiPriority w:val="99"/>
    <w:rPr>
      <w:rFonts w:ascii="Arial" w:hAnsi="Arial" w:cs="Arial" w:eastAsiaTheme="minorHAnsi"/>
      <w:color w:val="auto"/>
      <w:lang w:val="es-CO" w:eastAsia="en-US"/>
    </w:rPr>
  </w:style>
  <w:style w:type="character" w:customStyle="1" w:styleId="530">
    <w:name w:val="NEGRILLA"/>
    <w:uiPriority w:val="0"/>
    <w:rPr>
      <w:b/>
    </w:rPr>
  </w:style>
  <w:style w:type="character" w:customStyle="1" w:styleId="531">
    <w:name w:val="Sin espaciado Car"/>
    <w:basedOn w:val="11"/>
    <w:link w:val="116"/>
    <w:qFormat/>
    <w:locked/>
    <w:uiPriority w:val="1"/>
    <w:rPr>
      <w:sz w:val="24"/>
      <w:szCs w:val="24"/>
      <w:lang w:eastAsia="es-ES"/>
    </w:rPr>
  </w:style>
  <w:style w:type="character" w:customStyle="1" w:styleId="532">
    <w:name w:val="No Spacing Char"/>
    <w:link w:val="119"/>
    <w:qFormat/>
    <w:locked/>
    <w:uiPriority w:val="0"/>
    <w:rPr>
      <w:sz w:val="24"/>
      <w:szCs w:val="24"/>
      <w:lang w:eastAsia="es-ES"/>
    </w:rPr>
  </w:style>
  <w:style w:type="character" w:customStyle="1" w:styleId="533">
    <w:name w:val="Default Car"/>
    <w:link w:val="220"/>
    <w:locked/>
    <w:uiPriority w:val="0"/>
    <w:rPr>
      <w:rFonts w:ascii="Verdana" w:hAnsi="Verdana"/>
      <w:color w:val="000000"/>
      <w:sz w:val="24"/>
      <w:szCs w:val="24"/>
      <w:lang w:val="es-ES" w:eastAsia="es-ES"/>
    </w:rPr>
  </w:style>
  <w:style w:type="character" w:customStyle="1" w:styleId="534">
    <w:name w:val="List Paragraph Char"/>
    <w:link w:val="223"/>
    <w:locked/>
    <w:uiPriority w:val="0"/>
    <w:rPr>
      <w:sz w:val="24"/>
      <w:szCs w:val="24"/>
      <w:lang w:eastAsia="es-ES"/>
    </w:rPr>
  </w:style>
  <w:style w:type="paragraph" w:customStyle="1" w:styleId="535">
    <w:name w:val="Lista vistosa - Énfasis 11"/>
    <w:basedOn w:val="1"/>
    <w:qFormat/>
    <w:uiPriority w:val="34"/>
    <w:pPr>
      <w:autoSpaceDE/>
      <w:autoSpaceDN/>
      <w:ind w:left="708"/>
    </w:pPr>
    <w:rPr>
      <w:rFonts w:ascii="Times New Roman" w:hAnsi="Times New Roman" w:cs="Times New Roman"/>
      <w:sz w:val="24"/>
      <w:szCs w:val="24"/>
      <w:lang w:val="es-CO"/>
    </w:rPr>
  </w:style>
  <w:style w:type="paragraph" w:customStyle="1" w:styleId="536">
    <w:name w:val="x_sinespaciado1"/>
    <w:basedOn w:val="1"/>
    <w:uiPriority w:val="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537">
    <w:name w:val="WW8Num10z1"/>
    <w:uiPriority w:val="0"/>
    <w:rPr>
      <w:rFonts w:ascii="Arial" w:hAnsi="Arial"/>
      <w:b/>
    </w:rPr>
  </w:style>
  <w:style w:type="paragraph" w:customStyle="1" w:styleId="538">
    <w:name w:val="Char Car Car Car Car"/>
    <w:basedOn w:val="1"/>
    <w:uiPriority w:val="0"/>
    <w:pPr>
      <w:autoSpaceDE/>
      <w:autoSpaceDN/>
      <w:spacing w:after="160" w:line="240" w:lineRule="exact"/>
    </w:pPr>
    <w:rPr>
      <w:rFonts w:ascii="Verdana" w:hAnsi="Verdana" w:cs="Times New Roman"/>
      <w:lang w:val="en-US" w:eastAsia="en-US"/>
    </w:rPr>
  </w:style>
  <w:style w:type="paragraph" w:customStyle="1" w:styleId="539">
    <w:name w:val="Char9"/>
    <w:basedOn w:val="1"/>
    <w:uiPriority w:val="0"/>
    <w:pPr>
      <w:autoSpaceDE/>
      <w:autoSpaceDN/>
      <w:spacing w:after="160" w:line="240" w:lineRule="exact"/>
    </w:pPr>
    <w:rPr>
      <w:rFonts w:ascii="Verdana" w:hAnsi="Verdana" w:cs="Times New Roman"/>
      <w:lang w:val="es-CO" w:eastAsia="en-US"/>
    </w:rPr>
  </w:style>
  <w:style w:type="paragraph" w:customStyle="1" w:styleId="540">
    <w:name w:val="Car2"/>
    <w:basedOn w:val="1"/>
    <w:uiPriority w:val="0"/>
    <w:pPr>
      <w:autoSpaceDE/>
      <w:autoSpaceDN/>
      <w:spacing w:after="160" w:line="240" w:lineRule="exact"/>
    </w:pPr>
    <w:rPr>
      <w:rFonts w:ascii="Verdana" w:hAnsi="Verdana" w:cs="Times New Roman"/>
      <w:lang w:val="es-CO" w:eastAsia="en-US"/>
    </w:rPr>
  </w:style>
  <w:style w:type="paragraph" w:customStyle="1" w:styleId="541">
    <w:name w:val="Texto (Textos)"/>
    <w:basedOn w:val="1"/>
    <w:uiPriority w:val="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542">
    <w:name w:val="subtitulos"/>
    <w:basedOn w:val="1"/>
    <w:uiPriority w:val="0"/>
    <w:pPr>
      <w:autoSpaceDE/>
      <w:autoSpaceDN/>
      <w:spacing w:before="100" w:beforeAutospacing="1" w:after="100" w:afterAutospacing="1"/>
    </w:pPr>
    <w:rPr>
      <w:rFonts w:ascii="Times New Roman" w:hAnsi="Times New Roman" w:cs="Times New Roman"/>
      <w:sz w:val="24"/>
      <w:szCs w:val="24"/>
      <w:lang w:val="es-ES"/>
    </w:rPr>
  </w:style>
  <w:style w:type="paragraph" w:customStyle="1" w:styleId="543">
    <w:name w:val="Epígrafe1"/>
    <w:basedOn w:val="1"/>
    <w:next w:val="1"/>
    <w:qFormat/>
    <w:uiPriority w:val="0"/>
    <w:pPr>
      <w:autoSpaceDE/>
      <w:autoSpaceDN/>
      <w:jc w:val="center"/>
    </w:pPr>
    <w:rPr>
      <w:rFonts w:cs="Times New Roman"/>
      <w:b/>
      <w:sz w:val="24"/>
      <w:lang w:val="es-ES"/>
    </w:rPr>
  </w:style>
  <w:style w:type="character" w:customStyle="1" w:styleId="544">
    <w:name w:val="estilo9"/>
    <w:basedOn w:val="11"/>
    <w:uiPriority w:val="0"/>
  </w:style>
  <w:style w:type="character" w:customStyle="1" w:styleId="545">
    <w:name w:val="gralsubtitulos"/>
    <w:basedOn w:val="11"/>
    <w:uiPriority w:val="0"/>
  </w:style>
  <w:style w:type="paragraph" w:customStyle="1" w:styleId="546">
    <w:name w:val="font6"/>
    <w:basedOn w:val="1"/>
    <w:uiPriority w:val="0"/>
    <w:pPr>
      <w:autoSpaceDE/>
      <w:autoSpaceDN/>
      <w:spacing w:before="100" w:beforeAutospacing="1" w:after="100" w:afterAutospacing="1"/>
    </w:pPr>
    <w:rPr>
      <w:i/>
      <w:iCs/>
      <w:color w:val="000000"/>
      <w:sz w:val="16"/>
      <w:szCs w:val="16"/>
      <w:lang w:val="es-CO" w:eastAsia="es-CO"/>
    </w:rPr>
  </w:style>
  <w:style w:type="paragraph" w:customStyle="1" w:styleId="547">
    <w:name w:val="font7"/>
    <w:basedOn w:val="1"/>
    <w:uiPriority w:val="0"/>
    <w:pPr>
      <w:autoSpaceDE/>
      <w:autoSpaceDN/>
      <w:spacing w:before="100" w:beforeAutospacing="1" w:after="100" w:afterAutospacing="1"/>
    </w:pPr>
    <w:rPr>
      <w:color w:val="000000"/>
      <w:sz w:val="16"/>
      <w:szCs w:val="16"/>
      <w:u w:val="single"/>
      <w:lang w:val="es-CO" w:eastAsia="es-CO"/>
    </w:rPr>
  </w:style>
  <w:style w:type="paragraph" w:customStyle="1" w:styleId="548">
    <w:name w:val="xl63"/>
    <w:basedOn w:val="1"/>
    <w:uiPriority w:val="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549">
    <w:name w:val="xl6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both"/>
      <w:textAlignment w:val="center"/>
    </w:pPr>
    <w:rPr>
      <w:b/>
      <w:bCs/>
      <w:sz w:val="16"/>
      <w:szCs w:val="16"/>
      <w:lang w:val="es-CO" w:eastAsia="es-CO"/>
    </w:rPr>
  </w:style>
  <w:style w:type="paragraph" w:customStyle="1" w:styleId="550">
    <w:name w:val="xl65"/>
    <w:basedOn w:val="1"/>
    <w:uiPriority w:val="0"/>
    <w:pPr>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b/>
      <w:bCs/>
      <w:sz w:val="16"/>
      <w:szCs w:val="16"/>
      <w:lang w:val="es-CO" w:eastAsia="es-CO"/>
    </w:rPr>
  </w:style>
  <w:style w:type="character" w:customStyle="1" w:styleId="551">
    <w:name w:val="special-font1"/>
    <w:uiPriority w:val="0"/>
    <w:rPr>
      <w:rFonts w:hint="default" w:ascii="Trebuchet MS" w:hAnsi="Trebuchet MS"/>
      <w:b/>
      <w:bCs/>
      <w:sz w:val="18"/>
      <w:szCs w:val="18"/>
    </w:rPr>
  </w:style>
  <w:style w:type="paragraph" w:customStyle="1" w:styleId="552">
    <w:name w:val="Car Car Car1 Car1"/>
    <w:basedOn w:val="1"/>
    <w:uiPriority w:val="0"/>
    <w:pPr>
      <w:autoSpaceDE/>
      <w:autoSpaceDN/>
      <w:spacing w:after="160" w:line="240" w:lineRule="exact"/>
    </w:pPr>
    <w:rPr>
      <w:rFonts w:ascii="Verdana" w:hAnsi="Verdana" w:cs="Verdana"/>
      <w:lang w:val="es-CO" w:eastAsia="en-US"/>
    </w:rPr>
  </w:style>
  <w:style w:type="character" w:customStyle="1" w:styleId="553">
    <w:name w:val="Car Car7"/>
    <w:uiPriority w:val="0"/>
    <w:rPr>
      <w:sz w:val="24"/>
      <w:szCs w:val="24"/>
      <w:lang w:val="es-CO" w:eastAsia="es-ES" w:bidi="ar-SA"/>
    </w:rPr>
  </w:style>
  <w:style w:type="character" w:customStyle="1" w:styleId="554">
    <w:name w:val="Puesto Car1"/>
    <w:uiPriority w:val="10"/>
    <w:rPr>
      <w:rFonts w:ascii="Calibri Light" w:hAnsi="Calibri Light" w:eastAsia="Times New Roman" w:cs="Times New Roman"/>
      <w:spacing w:val="-10"/>
      <w:kern w:val="28"/>
      <w:sz w:val="56"/>
      <w:szCs w:val="56"/>
      <w:lang w:eastAsia="es-ES"/>
    </w:rPr>
  </w:style>
  <w:style w:type="character" w:customStyle="1" w:styleId="555">
    <w:name w:val="b_aj1"/>
    <w:uiPriority w:val="0"/>
    <w:rPr>
      <w:b/>
      <w:bCs/>
      <w:color w:val="000000"/>
    </w:rPr>
  </w:style>
  <w:style w:type="paragraph" w:customStyle="1" w:styleId="556">
    <w:name w:val="Info documentos adjuntos"/>
    <w:basedOn w:val="1"/>
    <w:uiPriority w:val="0"/>
    <w:pPr>
      <w:autoSpaceDE/>
      <w:autoSpaceDN/>
    </w:pPr>
    <w:rPr>
      <w:rFonts w:ascii="Times New Roman" w:hAnsi="Times New Roman" w:cs="Times New Roman"/>
      <w:sz w:val="24"/>
      <w:szCs w:val="24"/>
      <w:lang w:val="es-CO"/>
    </w:rPr>
  </w:style>
  <w:style w:type="paragraph" w:customStyle="1" w:styleId="557">
    <w:name w:val="Normal1"/>
    <w:uiPriority w:val="0"/>
    <w:pPr>
      <w:spacing w:line="276" w:lineRule="auto"/>
    </w:pPr>
    <w:rPr>
      <w:rFonts w:ascii="Arial" w:hAnsi="Arial" w:eastAsia="Arial" w:cs="Arial"/>
      <w:color w:val="000000"/>
      <w:sz w:val="22"/>
      <w:lang w:val="es-CO" w:eastAsia="es-CO" w:bidi="ar-SA"/>
    </w:rPr>
  </w:style>
  <w:style w:type="character" w:customStyle="1" w:styleId="558">
    <w:name w:val="HTML con formato previo Car1"/>
    <w:basedOn w:val="11"/>
    <w:semiHidden/>
    <w:uiPriority w:val="0"/>
    <w:rPr>
      <w:rFonts w:ascii="Consolas" w:hAnsi="Consolas"/>
      <w:lang w:eastAsia="es-ES"/>
    </w:rPr>
  </w:style>
  <w:style w:type="character" w:customStyle="1" w:styleId="559">
    <w:name w:val="Texto nota pie Car1"/>
    <w:basedOn w:val="11"/>
    <w:semiHidden/>
    <w:uiPriority w:val="99"/>
    <w:rPr>
      <w:sz w:val="20"/>
      <w:szCs w:val="20"/>
    </w:rPr>
  </w:style>
  <w:style w:type="character" w:customStyle="1" w:styleId="560">
    <w:name w:val="Sangría de texto normal Car1"/>
    <w:basedOn w:val="11"/>
    <w:semiHidden/>
    <w:uiPriority w:val="99"/>
  </w:style>
  <w:style w:type="character" w:customStyle="1" w:styleId="561">
    <w:name w:val="Sangría 3 de t. independiente Car1"/>
    <w:basedOn w:val="11"/>
    <w:semiHidden/>
    <w:uiPriority w:val="99"/>
    <w:rPr>
      <w:sz w:val="16"/>
      <w:szCs w:val="16"/>
    </w:rPr>
  </w:style>
  <w:style w:type="paragraph" w:customStyle="1" w:styleId="562">
    <w:name w:val="Car Car Car Car"/>
    <w:basedOn w:val="1"/>
    <w:uiPriority w:val="99"/>
    <w:pPr>
      <w:autoSpaceDE/>
      <w:autoSpaceDN/>
      <w:spacing w:after="160" w:line="240" w:lineRule="exact"/>
    </w:pPr>
    <w:rPr>
      <w:rFonts w:ascii="Verdana" w:hAnsi="Verdana" w:cs="Times New Roman"/>
      <w:lang w:val="es-ES" w:eastAsia="en-US"/>
    </w:rPr>
  </w:style>
  <w:style w:type="character" w:customStyle="1" w:styleId="563">
    <w:name w:val="WW8Num2z2"/>
    <w:uiPriority w:val="0"/>
    <w:rPr>
      <w:b/>
    </w:rPr>
  </w:style>
  <w:style w:type="character" w:customStyle="1" w:styleId="564">
    <w:name w:val="WW8Num3z0"/>
    <w:uiPriority w:val="0"/>
    <w:rPr>
      <w:b/>
    </w:rPr>
  </w:style>
  <w:style w:type="character" w:customStyle="1" w:styleId="565">
    <w:name w:val="WW8Num3z1"/>
    <w:uiPriority w:val="0"/>
    <w:rPr>
      <w:rFonts w:ascii="Arial" w:hAnsi="Arial"/>
      <w:b/>
    </w:rPr>
  </w:style>
  <w:style w:type="character" w:customStyle="1" w:styleId="566">
    <w:name w:val="WW8Num4z0"/>
    <w:uiPriority w:val="0"/>
    <w:rPr>
      <w:b/>
    </w:rPr>
  </w:style>
  <w:style w:type="character" w:customStyle="1" w:styleId="567">
    <w:name w:val="WW8Num4z1"/>
    <w:uiPriority w:val="0"/>
    <w:rPr>
      <w:rFonts w:ascii="Helvetica" w:hAnsi="Helvetica"/>
      <w:b/>
    </w:rPr>
  </w:style>
  <w:style w:type="character" w:customStyle="1" w:styleId="568">
    <w:name w:val="WW8Num7z0"/>
    <w:uiPriority w:val="0"/>
    <w:rPr>
      <w:b/>
    </w:rPr>
  </w:style>
  <w:style w:type="character" w:customStyle="1" w:styleId="569">
    <w:name w:val="WW8Num7z3"/>
    <w:uiPriority w:val="0"/>
  </w:style>
  <w:style w:type="character" w:customStyle="1" w:styleId="570">
    <w:name w:val="WW8Num8z0"/>
    <w:uiPriority w:val="0"/>
    <w:rPr>
      <w:rFonts w:ascii="Symbol" w:hAnsi="Symbol"/>
    </w:rPr>
  </w:style>
  <w:style w:type="character" w:customStyle="1" w:styleId="571">
    <w:name w:val="WW8Num9z0"/>
    <w:uiPriority w:val="0"/>
    <w:rPr>
      <w:rFonts w:ascii="Arial Narrow" w:hAnsi="Arial Narrow"/>
      <w:b/>
    </w:rPr>
  </w:style>
  <w:style w:type="character" w:customStyle="1" w:styleId="572">
    <w:name w:val="WW8Num10z0"/>
    <w:uiPriority w:val="0"/>
    <w:rPr>
      <w:b/>
    </w:rPr>
  </w:style>
  <w:style w:type="character" w:customStyle="1" w:styleId="573">
    <w:name w:val="WW8Num11z0"/>
    <w:uiPriority w:val="0"/>
    <w:rPr>
      <w:b/>
    </w:rPr>
  </w:style>
  <w:style w:type="character" w:customStyle="1" w:styleId="574">
    <w:name w:val="Absatz-Standardschriftart"/>
    <w:uiPriority w:val="0"/>
  </w:style>
  <w:style w:type="character" w:customStyle="1" w:styleId="575">
    <w:name w:val="WW-Absatz-Standardschriftart"/>
    <w:uiPriority w:val="0"/>
  </w:style>
  <w:style w:type="character" w:customStyle="1" w:styleId="576">
    <w:name w:val="WW8Num3z2"/>
    <w:uiPriority w:val="0"/>
    <w:rPr>
      <w:b/>
    </w:rPr>
  </w:style>
  <w:style w:type="character" w:customStyle="1" w:styleId="577">
    <w:name w:val="WW8Num5z0"/>
    <w:uiPriority w:val="0"/>
    <w:rPr>
      <w:rFonts w:ascii="Symbol" w:hAnsi="Symbol"/>
    </w:rPr>
  </w:style>
  <w:style w:type="character" w:customStyle="1" w:styleId="578">
    <w:name w:val="WW8Num5z1"/>
    <w:uiPriority w:val="0"/>
    <w:rPr>
      <w:rFonts w:ascii="Courier New" w:hAnsi="Courier New"/>
    </w:rPr>
  </w:style>
  <w:style w:type="character" w:customStyle="1" w:styleId="579">
    <w:name w:val="WW8Num5z2"/>
    <w:uiPriority w:val="0"/>
    <w:rPr>
      <w:rFonts w:ascii="Wingdings" w:hAnsi="Wingdings"/>
    </w:rPr>
  </w:style>
  <w:style w:type="character" w:customStyle="1" w:styleId="580">
    <w:name w:val="WW8Num8z1"/>
    <w:uiPriority w:val="0"/>
    <w:rPr>
      <w:rFonts w:ascii="Courier New" w:hAnsi="Courier New"/>
    </w:rPr>
  </w:style>
  <w:style w:type="character" w:customStyle="1" w:styleId="581">
    <w:name w:val="WW8Num8z2"/>
    <w:uiPriority w:val="0"/>
    <w:rPr>
      <w:rFonts w:ascii="Wingdings" w:hAnsi="Wingdings"/>
    </w:rPr>
  </w:style>
  <w:style w:type="character" w:customStyle="1" w:styleId="582">
    <w:name w:val="WW8Num9z1"/>
    <w:uiPriority w:val="0"/>
    <w:rPr>
      <w:b/>
    </w:rPr>
  </w:style>
  <w:style w:type="character" w:customStyle="1" w:styleId="583">
    <w:name w:val="WW8Num11z1"/>
    <w:uiPriority w:val="0"/>
    <w:rPr>
      <w:rFonts w:ascii="Helvetica" w:hAnsi="Helvetica"/>
      <w:b/>
    </w:rPr>
  </w:style>
  <w:style w:type="character" w:customStyle="1" w:styleId="584">
    <w:name w:val="WW8Num14z0"/>
    <w:uiPriority w:val="0"/>
  </w:style>
  <w:style w:type="character" w:customStyle="1" w:styleId="585">
    <w:name w:val="WW8Num14z1"/>
    <w:uiPriority w:val="0"/>
    <w:rPr>
      <w:rFonts w:ascii="Helvetica" w:hAnsi="Helvetica"/>
    </w:rPr>
  </w:style>
  <w:style w:type="character" w:customStyle="1" w:styleId="586">
    <w:name w:val="WW8Num19z0"/>
    <w:uiPriority w:val="0"/>
    <w:rPr>
      <w:b/>
    </w:rPr>
  </w:style>
  <w:style w:type="character" w:customStyle="1" w:styleId="587">
    <w:name w:val="WW8Num19z3"/>
    <w:uiPriority w:val="0"/>
  </w:style>
  <w:style w:type="character" w:customStyle="1" w:styleId="588">
    <w:name w:val="WW8Num20z0"/>
    <w:uiPriority w:val="0"/>
    <w:rPr>
      <w:rFonts w:ascii="Symbol" w:hAnsi="Symbol"/>
    </w:rPr>
  </w:style>
  <w:style w:type="character" w:customStyle="1" w:styleId="589">
    <w:name w:val="WW8Num20z1"/>
    <w:uiPriority w:val="0"/>
    <w:rPr>
      <w:rFonts w:ascii="Times New Roman" w:hAnsi="Times New Roman"/>
    </w:rPr>
  </w:style>
  <w:style w:type="character" w:customStyle="1" w:styleId="590">
    <w:name w:val="WW8Num20z2"/>
    <w:uiPriority w:val="0"/>
    <w:rPr>
      <w:rFonts w:ascii="Wingdings" w:hAnsi="Wingdings"/>
    </w:rPr>
  </w:style>
  <w:style w:type="character" w:customStyle="1" w:styleId="591">
    <w:name w:val="WW8Num20z4"/>
    <w:uiPriority w:val="0"/>
    <w:rPr>
      <w:rFonts w:ascii="Courier New" w:hAnsi="Courier New"/>
    </w:rPr>
  </w:style>
  <w:style w:type="character" w:customStyle="1" w:styleId="592">
    <w:name w:val="WW8Num21z0"/>
    <w:uiPriority w:val="0"/>
    <w:rPr>
      <w:b/>
    </w:rPr>
  </w:style>
  <w:style w:type="character" w:customStyle="1" w:styleId="593">
    <w:name w:val="WW8Num22z0"/>
    <w:uiPriority w:val="0"/>
    <w:rPr>
      <w:b/>
    </w:rPr>
  </w:style>
  <w:style w:type="character" w:customStyle="1" w:styleId="594">
    <w:name w:val="WW8Num24z0"/>
    <w:uiPriority w:val="0"/>
    <w:rPr>
      <w:b/>
    </w:rPr>
  </w:style>
  <w:style w:type="character" w:customStyle="1" w:styleId="595">
    <w:name w:val="WW8Num25z0"/>
    <w:uiPriority w:val="0"/>
    <w:rPr>
      <w:b/>
    </w:rPr>
  </w:style>
  <w:style w:type="character" w:customStyle="1" w:styleId="596">
    <w:name w:val="WW8Num28z0"/>
    <w:uiPriority w:val="0"/>
    <w:rPr>
      <w:b/>
    </w:rPr>
  </w:style>
  <w:style w:type="character" w:customStyle="1" w:styleId="597">
    <w:name w:val="WW8Num29z1"/>
    <w:uiPriority w:val="0"/>
  </w:style>
  <w:style w:type="character" w:customStyle="1" w:styleId="598">
    <w:name w:val="WW8Num30z0"/>
    <w:uiPriority w:val="0"/>
    <w:rPr>
      <w:b/>
    </w:rPr>
  </w:style>
  <w:style w:type="character" w:customStyle="1" w:styleId="599">
    <w:name w:val="WW8Num32z0"/>
    <w:uiPriority w:val="0"/>
    <w:rPr>
      <w:b/>
      <w:color w:val="auto"/>
    </w:rPr>
  </w:style>
  <w:style w:type="character" w:customStyle="1" w:styleId="600">
    <w:name w:val="WW8Num32z1"/>
    <w:uiPriority w:val="0"/>
    <w:rPr>
      <w:b/>
    </w:rPr>
  </w:style>
  <w:style w:type="character" w:customStyle="1" w:styleId="601">
    <w:name w:val="WW8Num34z0"/>
    <w:uiPriority w:val="0"/>
    <w:rPr>
      <w:b/>
    </w:rPr>
  </w:style>
  <w:style w:type="character" w:customStyle="1" w:styleId="602">
    <w:name w:val="WW8Num35z0"/>
    <w:uiPriority w:val="0"/>
    <w:rPr>
      <w:b/>
    </w:rPr>
  </w:style>
  <w:style w:type="character" w:customStyle="1" w:styleId="603">
    <w:name w:val="Fuente de párrafo predeter.1"/>
    <w:uiPriority w:val="0"/>
  </w:style>
  <w:style w:type="character" w:customStyle="1" w:styleId="604">
    <w:name w:val="FR1 Car"/>
    <w:uiPriority w:val="0"/>
    <w:rPr>
      <w:sz w:val="22"/>
      <w:lang w:eastAsia="ar-SA" w:bidi="ar-SA"/>
    </w:rPr>
  </w:style>
  <w:style w:type="paragraph" w:customStyle="1" w:styleId="605">
    <w:name w:val="Encabezado1"/>
    <w:basedOn w:val="1"/>
    <w:next w:val="93"/>
    <w:uiPriority w:val="0"/>
    <w:pPr>
      <w:keepNext/>
      <w:autoSpaceDE/>
      <w:autoSpaceDN/>
      <w:spacing w:before="240" w:after="120"/>
    </w:pPr>
    <w:rPr>
      <w:sz w:val="28"/>
      <w:szCs w:val="28"/>
      <w:lang w:val="es-CO" w:eastAsia="es-CO"/>
    </w:rPr>
  </w:style>
  <w:style w:type="paragraph" w:customStyle="1" w:styleId="606">
    <w:name w:val="Etiqueta"/>
    <w:basedOn w:val="1"/>
    <w:uiPriority w:val="0"/>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607">
    <w:name w:val="Índice"/>
    <w:basedOn w:val="1"/>
    <w:uiPriority w:val="0"/>
    <w:pPr>
      <w:suppressLineNumbers/>
      <w:autoSpaceDE/>
      <w:autoSpaceDN/>
    </w:pPr>
    <w:rPr>
      <w:rFonts w:ascii="Times New Roman" w:hAnsi="Times New Roman" w:cs="Times New Roman"/>
      <w:sz w:val="24"/>
      <w:szCs w:val="24"/>
      <w:lang w:val="es-CO" w:eastAsia="es-CO"/>
    </w:rPr>
  </w:style>
  <w:style w:type="paragraph" w:customStyle="1" w:styleId="608">
    <w:name w:val="Sangría 3 de t. independiente1"/>
    <w:basedOn w:val="1"/>
    <w:uiPriority w:val="0"/>
    <w:pPr>
      <w:autoSpaceDE/>
      <w:autoSpaceDN/>
      <w:ind w:firstLine="2100"/>
      <w:jc w:val="both"/>
    </w:pPr>
    <w:rPr>
      <w:rFonts w:ascii="Comic Sans MS" w:hAnsi="Comic Sans MS" w:cs="Comic Sans MS"/>
      <w:sz w:val="24"/>
      <w:szCs w:val="24"/>
      <w:lang w:val="es-CO" w:eastAsia="es-CO"/>
    </w:rPr>
  </w:style>
  <w:style w:type="paragraph" w:customStyle="1" w:styleId="609">
    <w:name w:val="Sangría 2 de t. independiente1"/>
    <w:basedOn w:val="1"/>
    <w:uiPriority w:val="0"/>
    <w:pPr>
      <w:autoSpaceDE/>
      <w:autoSpaceDN/>
      <w:spacing w:after="120" w:line="480" w:lineRule="auto"/>
      <w:ind w:left="283"/>
    </w:pPr>
    <w:rPr>
      <w:rFonts w:ascii="Times New Roman" w:hAnsi="Times New Roman" w:cs="Times New Roman"/>
      <w:sz w:val="24"/>
      <w:szCs w:val="24"/>
      <w:lang w:val="es-CO" w:eastAsia="es-CO"/>
    </w:rPr>
  </w:style>
  <w:style w:type="paragraph" w:customStyle="1" w:styleId="610">
    <w:name w:val="Texto comentario1"/>
    <w:basedOn w:val="1"/>
    <w:uiPriority w:val="0"/>
    <w:pPr>
      <w:widowControl w:val="0"/>
      <w:autoSpaceDE/>
      <w:autoSpaceDN/>
    </w:pPr>
    <w:rPr>
      <w:rFonts w:ascii="Times New Roman" w:hAnsi="Times New Roman" w:cs="Times New Roman"/>
      <w:lang w:val="es-CO" w:eastAsia="es-CO"/>
    </w:rPr>
  </w:style>
  <w:style w:type="paragraph" w:customStyle="1" w:styleId="611">
    <w:name w:val="FR1"/>
    <w:uiPriority w:val="0"/>
    <w:pPr>
      <w:widowControl w:val="0"/>
      <w:suppressAutoHyphens/>
      <w:autoSpaceDE w:val="0"/>
      <w:spacing w:line="300" w:lineRule="auto"/>
      <w:jc w:val="both"/>
    </w:pPr>
    <w:rPr>
      <w:rFonts w:ascii="Times New Roman" w:hAnsi="Times New Roman" w:eastAsia="Times New Roman" w:cs="Times New Roman"/>
      <w:sz w:val="22"/>
      <w:szCs w:val="22"/>
      <w:lang w:eastAsia="ar-SA" w:bidi="ar-SA"/>
    </w:rPr>
  </w:style>
  <w:style w:type="paragraph" w:customStyle="1" w:styleId="612">
    <w:name w:val="Contenido de la tabla"/>
    <w:basedOn w:val="1"/>
    <w:uiPriority w:val="0"/>
    <w:pPr>
      <w:suppressLineNumbers/>
      <w:autoSpaceDE/>
      <w:autoSpaceDN/>
    </w:pPr>
    <w:rPr>
      <w:rFonts w:ascii="Times New Roman" w:hAnsi="Times New Roman" w:cs="Times New Roman"/>
      <w:sz w:val="24"/>
      <w:szCs w:val="24"/>
      <w:lang w:val="es-CO" w:eastAsia="es-CO"/>
    </w:rPr>
  </w:style>
  <w:style w:type="paragraph" w:customStyle="1" w:styleId="613">
    <w:name w:val="Encabezado de la tabla"/>
    <w:basedOn w:val="612"/>
    <w:uiPriority w:val="0"/>
    <w:pPr>
      <w:jc w:val="center"/>
    </w:pPr>
    <w:rPr>
      <w:b/>
      <w:bCs/>
    </w:rPr>
  </w:style>
  <w:style w:type="paragraph" w:customStyle="1" w:styleId="614">
    <w:name w:val="Car Car Car1 Car Car Car Car1"/>
    <w:basedOn w:val="1"/>
    <w:uiPriority w:val="0"/>
    <w:pPr>
      <w:autoSpaceDE/>
      <w:autoSpaceDN/>
      <w:spacing w:after="160" w:line="240" w:lineRule="exact"/>
    </w:pPr>
    <w:rPr>
      <w:rFonts w:ascii="Verdana" w:hAnsi="Verdana" w:cs="Verdana"/>
      <w:lang w:val="es-CO" w:eastAsia="en-US"/>
    </w:rPr>
  </w:style>
  <w:style w:type="character" w:customStyle="1" w:styleId="615">
    <w:name w:val="Normal + Arial Car"/>
    <w:link w:val="115"/>
    <w:uiPriority w:val="0"/>
    <w:rPr>
      <w:rFonts w:ascii="Arial" w:hAnsi="Arial"/>
      <w:sz w:val="22"/>
      <w:szCs w:val="24"/>
      <w:lang w:eastAsia="es-ES"/>
    </w:rPr>
  </w:style>
  <w:style w:type="paragraph" w:customStyle="1" w:styleId="616">
    <w:name w:val="List Paragraph2"/>
    <w:basedOn w:val="1"/>
    <w:uiPriority w:val="0"/>
    <w:pPr>
      <w:autoSpaceDE/>
      <w:autoSpaceDN/>
      <w:ind w:left="720"/>
      <w:jc w:val="both"/>
    </w:pPr>
    <w:rPr>
      <w:sz w:val="24"/>
      <w:szCs w:val="24"/>
      <w:lang w:val="es-CO" w:eastAsia="es-CO"/>
    </w:rPr>
  </w:style>
  <w:style w:type="paragraph" w:customStyle="1" w:styleId="617">
    <w:name w:val="xl56"/>
    <w:basedOn w:val="1"/>
    <w:uiPriority w:val="0"/>
    <w:pPr>
      <w:pBdr>
        <w:bottom w:val="single" w:color="auto" w:sz="8" w:space="0"/>
        <w:right w:val="single" w:color="auto" w:sz="8" w:space="0"/>
      </w:pBdr>
      <w:autoSpaceDE/>
      <w:autoSpaceDN/>
      <w:spacing w:before="100" w:beforeAutospacing="1" w:after="100" w:afterAutospacing="1"/>
    </w:pPr>
    <w:rPr>
      <w:rFonts w:ascii="Arial Narrow" w:hAnsi="Arial Narrow" w:cs="Times New Roman"/>
      <w:sz w:val="24"/>
      <w:szCs w:val="24"/>
      <w:lang w:val="es-CO"/>
    </w:rPr>
  </w:style>
  <w:style w:type="paragraph" w:customStyle="1" w:styleId="618">
    <w:name w:val="blurb"/>
    <w:basedOn w:val="1"/>
    <w:uiPriority w:val="0"/>
    <w:pPr>
      <w:autoSpaceDE/>
      <w:autoSpaceDN/>
      <w:spacing w:after="336" w:line="336" w:lineRule="auto"/>
      <w:ind w:left="300"/>
    </w:pPr>
    <w:rPr>
      <w:rFonts w:ascii="Times New Roman" w:hAnsi="Times New Roman" w:cs="Times New Roman"/>
      <w:sz w:val="17"/>
      <w:szCs w:val="17"/>
      <w:lang w:val="es-CO"/>
    </w:rPr>
  </w:style>
  <w:style w:type="paragraph" w:customStyle="1" w:styleId="619">
    <w:name w:val="xl381"/>
    <w:basedOn w:val="1"/>
    <w:uiPriority w:val="0"/>
    <w:pPr>
      <w:pBdr>
        <w:left w:val="single" w:color="auto" w:sz="8"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20">
    <w:name w:val="xl38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21">
    <w:name w:val="xl38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22">
    <w:name w:val="xl38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23">
    <w:name w:val="xl38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24">
    <w:name w:val="xl386"/>
    <w:basedOn w:val="1"/>
    <w:uiPriority w:val="0"/>
    <w:pPr>
      <w:pBdr>
        <w:top w:val="single" w:color="auto" w:sz="4" w:space="0"/>
        <w:left w:val="single" w:color="auto" w:sz="8"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25">
    <w:name w:val="xl38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26">
    <w:name w:val="xl38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27">
    <w:name w:val="xl38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28">
    <w:name w:val="xl39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29">
    <w:name w:val="xl39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30">
    <w:name w:val="xl39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631">
    <w:name w:val="xl39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632">
    <w:name w:val="xl39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633">
    <w:name w:val="xl39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34">
    <w:name w:val="xl39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35">
    <w:name w:val="xl39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i/>
      <w:iCs/>
      <w:lang w:val="es-CO" w:eastAsia="es-CO"/>
    </w:rPr>
  </w:style>
  <w:style w:type="paragraph" w:customStyle="1" w:styleId="636">
    <w:name w:val="xl39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lang w:val="es-CO" w:eastAsia="es-CO"/>
    </w:rPr>
  </w:style>
  <w:style w:type="paragraph" w:customStyle="1" w:styleId="637">
    <w:name w:val="xl399"/>
    <w:basedOn w:val="1"/>
    <w:uiPriority w:val="0"/>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638">
    <w:name w:val="xl400"/>
    <w:basedOn w:val="1"/>
    <w:uiPriority w:val="0"/>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639">
    <w:name w:val="xl401"/>
    <w:basedOn w:val="1"/>
    <w:uiPriority w:val="0"/>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640">
    <w:name w:val="xl40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41">
    <w:name w:val="xl40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42">
    <w:name w:val="xl40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43">
    <w:name w:val="xl40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44">
    <w:name w:val="xl406"/>
    <w:basedOn w:val="1"/>
    <w:uiPriority w:val="0"/>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45">
    <w:name w:val="xl40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646">
    <w:name w:val="xl40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647">
    <w:name w:val="xl409"/>
    <w:basedOn w:val="1"/>
    <w:uiPriority w:val="0"/>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48">
    <w:name w:val="xl410"/>
    <w:basedOn w:val="1"/>
    <w:uiPriority w:val="0"/>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49">
    <w:name w:val="xl411"/>
    <w:basedOn w:val="1"/>
    <w:uiPriority w:val="0"/>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50">
    <w:name w:val="xl41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51">
    <w:name w:val="xl41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lang w:val="es-CO" w:eastAsia="es-CO"/>
    </w:rPr>
  </w:style>
  <w:style w:type="paragraph" w:customStyle="1" w:styleId="652">
    <w:name w:val="xl414"/>
    <w:basedOn w:val="1"/>
    <w:uiPriority w:val="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53">
    <w:name w:val="xl415"/>
    <w:basedOn w:val="1"/>
    <w:uiPriority w:val="0"/>
    <w:pPr>
      <w:pBdr>
        <w:top w:val="single" w:color="auto" w:sz="4" w:space="0"/>
        <w:bottom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54">
    <w:name w:val="xl416"/>
    <w:basedOn w:val="1"/>
    <w:uiPriority w:val="0"/>
    <w:pPr>
      <w:pBdr>
        <w:left w:val="single" w:color="auto" w:sz="8" w:space="0"/>
        <w:bottom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55">
    <w:name w:val="xl417"/>
    <w:basedOn w:val="1"/>
    <w:uiPriority w:val="0"/>
    <w:pPr>
      <w:pBdr>
        <w:top w:val="single" w:color="auto" w:sz="4" w:space="0"/>
        <w:left w:val="single" w:color="auto" w:sz="4" w:space="0"/>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56">
    <w:name w:val="xl418"/>
    <w:basedOn w:val="1"/>
    <w:uiPriority w:val="0"/>
    <w:pPr>
      <w:pBdr>
        <w:top w:val="single" w:color="auto" w:sz="4" w:space="0"/>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57">
    <w:name w:val="xl419"/>
    <w:basedOn w:val="1"/>
    <w:uiPriority w:val="0"/>
    <w:pPr>
      <w:pBdr>
        <w:top w:val="single" w:color="auto" w:sz="4" w:space="0"/>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58">
    <w:name w:val="xl420"/>
    <w:basedOn w:val="1"/>
    <w:uiPriority w:val="0"/>
    <w:pPr>
      <w:pBdr>
        <w:top w:val="single" w:color="auto" w:sz="4" w:space="0"/>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59">
    <w:name w:val="xl421"/>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60">
    <w:name w:val="xl422"/>
    <w:basedOn w:val="1"/>
    <w:uiPriority w:val="0"/>
    <w:pPr>
      <w:pBdr>
        <w:left w:val="single" w:color="auto" w:sz="4" w:space="0"/>
        <w:right w:val="single" w:color="auto" w:sz="8" w:space="0"/>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61">
    <w:name w:val="xl423"/>
    <w:basedOn w:val="1"/>
    <w:uiPriority w:val="0"/>
    <w:pPr>
      <w:pBdr>
        <w:top w:val="single" w:color="auto" w:sz="4" w:space="0"/>
        <w:left w:val="single" w:color="auto" w:sz="4" w:space="0"/>
        <w:bottom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62">
    <w:name w:val="xl424"/>
    <w:basedOn w:val="1"/>
    <w:uiPriority w:val="0"/>
    <w:pPr>
      <w:pBdr>
        <w:top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63">
    <w:name w:val="xl425"/>
    <w:basedOn w:val="1"/>
    <w:uiPriority w:val="0"/>
    <w:pPr>
      <w:pBdr>
        <w:top w:val="single" w:color="auto" w:sz="4" w:space="0"/>
        <w:left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64">
    <w:name w:val="xl42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65">
    <w:name w:val="xl427"/>
    <w:basedOn w:val="1"/>
    <w:uiPriority w:val="0"/>
    <w:pPr>
      <w:pBdr>
        <w:top w:val="single" w:color="auto" w:sz="4" w:space="0"/>
        <w:left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66">
    <w:name w:val="xl428"/>
    <w:basedOn w:val="1"/>
    <w:uiPriority w:val="0"/>
    <w:pPr>
      <w:pBdr>
        <w:top w:val="single" w:color="auto" w:sz="4" w:space="0"/>
        <w:bottom w:val="single" w:color="auto" w:sz="4" w:space="0"/>
        <w:right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67">
    <w:name w:val="xl429"/>
    <w:basedOn w:val="1"/>
    <w:uiPriority w:val="0"/>
    <w:pPr>
      <w:pBdr>
        <w:left w:val="single" w:color="auto" w:sz="4" w:space="0"/>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68">
    <w:name w:val="xl430"/>
    <w:basedOn w:val="1"/>
    <w:uiPriority w:val="0"/>
    <w:pPr>
      <w:pBdr>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69">
    <w:name w:val="xl431"/>
    <w:basedOn w:val="1"/>
    <w:uiPriority w:val="0"/>
    <w:pPr>
      <w:pBdr>
        <w:bottom w:val="single" w:color="auto" w:sz="4" w:space="0"/>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70">
    <w:name w:val="xl432"/>
    <w:basedOn w:val="1"/>
    <w:uiPriority w:val="0"/>
    <w:pPr>
      <w:pBdr>
        <w:bottom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71">
    <w:name w:val="xl433"/>
    <w:basedOn w:val="1"/>
    <w:uiPriority w:val="0"/>
    <w:pPr>
      <w:pBdr>
        <w:left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72">
    <w:name w:val="xl434"/>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73">
    <w:name w:val="xl435"/>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74">
    <w:name w:val="xl436"/>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75">
    <w:name w:val="xl437"/>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76">
    <w:name w:val="xl438"/>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77">
    <w:name w:val="xl439"/>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78">
    <w:name w:val="xl440"/>
    <w:basedOn w:val="1"/>
    <w:uiPriority w:val="0"/>
    <w:pPr>
      <w:pBdr>
        <w:top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79">
    <w:name w:val="xl441"/>
    <w:basedOn w:val="1"/>
    <w:uiPriority w:val="0"/>
    <w:pPr>
      <w:pBdr>
        <w:top w:val="single" w:color="auto" w:sz="4" w:space="0"/>
        <w:left w:val="single" w:color="auto" w:sz="4" w:space="0"/>
        <w:bottom w:val="single" w:color="auto" w:sz="4" w:space="0"/>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80">
    <w:name w:val="xl442"/>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81">
    <w:name w:val="xl44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82">
    <w:name w:val="xl44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83">
    <w:name w:val="xl44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684">
    <w:name w:val="xl44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85">
    <w:name w:val="xl44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lang w:val="es-CO" w:eastAsia="es-CO"/>
    </w:rPr>
  </w:style>
  <w:style w:type="paragraph" w:customStyle="1" w:styleId="686">
    <w:name w:val="xl448"/>
    <w:basedOn w:val="1"/>
    <w:uiPriority w:val="0"/>
    <w:pPr>
      <w:pBdr>
        <w:left w:val="single" w:color="auto" w:sz="8"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687">
    <w:name w:val="xl449"/>
    <w:basedOn w:val="1"/>
    <w:uiPriority w:val="0"/>
    <w:pPr>
      <w:pBdr>
        <w:left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688">
    <w:name w:val="xl450"/>
    <w:basedOn w:val="1"/>
    <w:uiPriority w:val="0"/>
    <w:pPr>
      <w:pBdr>
        <w:left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89">
    <w:name w:val="xl451"/>
    <w:basedOn w:val="1"/>
    <w:uiPriority w:val="0"/>
    <w:pPr>
      <w:pBdr>
        <w:top w:val="single" w:color="auto" w:sz="4" w:space="0"/>
        <w:left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90">
    <w:name w:val="xl452"/>
    <w:basedOn w:val="1"/>
    <w:uiPriority w:val="0"/>
    <w:pPr>
      <w:pBdr>
        <w:top w:val="single" w:color="auto" w:sz="4" w:space="0"/>
        <w:left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91">
    <w:name w:val="xl453"/>
    <w:basedOn w:val="1"/>
    <w:uiPriority w:val="0"/>
    <w:pPr>
      <w:pBdr>
        <w:top w:val="single" w:color="auto" w:sz="4" w:space="0"/>
        <w:left w:val="single" w:color="auto" w:sz="4" w:space="0"/>
        <w:bottom w:val="single" w:color="auto" w:sz="4" w:space="0"/>
        <w:right w:val="single" w:color="auto" w:sz="4" w:space="0"/>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692">
    <w:name w:val="xl45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93">
    <w:name w:val="xl455"/>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94">
    <w:name w:val="xl456"/>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695">
    <w:name w:val="xl457"/>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96">
    <w:name w:val="xl458"/>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97">
    <w:name w:val="xl459"/>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98">
    <w:name w:val="xl460"/>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699">
    <w:name w:val="xl461"/>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700">
    <w:name w:val="xl462"/>
    <w:basedOn w:val="1"/>
    <w:uiPriority w:val="0"/>
    <w:pPr>
      <w:pBdr>
        <w:top w:val="single" w:color="auto" w:sz="4" w:space="0"/>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701">
    <w:name w:val="xl463"/>
    <w:basedOn w:val="1"/>
    <w:uiPriority w:val="0"/>
    <w:pPr>
      <w:pBdr>
        <w:top w:val="single" w:color="auto" w:sz="4" w:space="0"/>
        <w:left w:val="single" w:color="auto" w:sz="4" w:space="0"/>
        <w:bottom w:val="single" w:color="auto" w:sz="4"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02">
    <w:name w:val="xl464"/>
    <w:basedOn w:val="1"/>
    <w:uiPriority w:val="0"/>
    <w:pPr>
      <w:pBdr>
        <w:top w:val="single" w:color="auto" w:sz="4" w:space="0"/>
        <w:bottom w:val="single" w:color="auto" w:sz="4"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03">
    <w:name w:val="xl465"/>
    <w:basedOn w:val="1"/>
    <w:uiPriority w:val="0"/>
    <w:pPr>
      <w:pBdr>
        <w:top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04">
    <w:name w:val="xl466"/>
    <w:basedOn w:val="1"/>
    <w:uiPriority w:val="0"/>
    <w:pPr>
      <w:pBdr>
        <w:top w:val="single" w:color="auto" w:sz="4" w:space="0"/>
        <w:bottom w:val="single" w:color="auto" w:sz="4" w:space="0"/>
        <w:right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705">
    <w:name w:val="xl467"/>
    <w:basedOn w:val="1"/>
    <w:uiPriority w:val="0"/>
    <w:pPr>
      <w:pBdr>
        <w:top w:val="single" w:color="auto" w:sz="4" w:space="0"/>
        <w:bottom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706">
    <w:name w:val="xl468"/>
    <w:basedOn w:val="1"/>
    <w:uiPriority w:val="0"/>
    <w:pPr>
      <w:pBdr>
        <w:bottom w:val="single" w:color="auto" w:sz="4"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07">
    <w:name w:val="xl469"/>
    <w:basedOn w:val="1"/>
    <w:uiPriority w:val="0"/>
    <w:pPr>
      <w:pBdr>
        <w:top w:val="single" w:color="auto" w:sz="4"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08">
    <w:name w:val="xl470"/>
    <w:basedOn w:val="1"/>
    <w:uiPriority w:val="0"/>
    <w:pPr>
      <w:pBdr>
        <w:top w:val="single" w:color="auto" w:sz="4" w:space="0"/>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709">
    <w:name w:val="xl471"/>
    <w:basedOn w:val="1"/>
    <w:uiPriority w:val="0"/>
    <w:pPr>
      <w:pBdr>
        <w:top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710">
    <w:name w:val="xl472"/>
    <w:basedOn w:val="1"/>
    <w:uiPriority w:val="0"/>
    <w:pPr>
      <w:pBdr>
        <w:left w:val="single" w:color="auto" w:sz="8"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11">
    <w:name w:val="xl473"/>
    <w:basedOn w:val="1"/>
    <w:uiPriority w:val="0"/>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12">
    <w:name w:val="xl474"/>
    <w:basedOn w:val="1"/>
    <w:uiPriority w:val="0"/>
    <w:pPr>
      <w:pBdr>
        <w:right w:val="single" w:color="auto" w:sz="8"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13">
    <w:name w:val="xl475"/>
    <w:basedOn w:val="1"/>
    <w:uiPriority w:val="0"/>
    <w:pPr>
      <w:pBdr>
        <w:left w:val="single" w:color="auto" w:sz="8" w:space="0"/>
        <w:bottom w:val="single" w:color="auto" w:sz="8"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14">
    <w:name w:val="xl476"/>
    <w:basedOn w:val="1"/>
    <w:uiPriority w:val="0"/>
    <w:pPr>
      <w:pBdr>
        <w:bottom w:val="single" w:color="auto" w:sz="8"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15">
    <w:name w:val="xl477"/>
    <w:basedOn w:val="1"/>
    <w:uiPriority w:val="0"/>
    <w:pPr>
      <w:pBdr>
        <w:bottom w:val="single" w:color="auto" w:sz="8" w:space="0"/>
        <w:right w:val="single" w:color="auto" w:sz="8" w:space="0"/>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716">
    <w:name w:val="xl478"/>
    <w:basedOn w:val="1"/>
    <w:uiPriority w:val="0"/>
    <w:pPr>
      <w:pBdr>
        <w:left w:val="single" w:color="auto" w:sz="4" w:space="0"/>
        <w:bottom w:val="single" w:color="auto" w:sz="4" w:space="0"/>
        <w:right w:val="single" w:color="auto" w:sz="4" w:space="0"/>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717">
    <w:name w:val="xl47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718">
    <w:name w:val="xl480"/>
    <w:basedOn w:val="1"/>
    <w:uiPriority w:val="0"/>
    <w:pPr>
      <w:pBdr>
        <w:top w:val="single" w:color="auto" w:sz="4" w:space="0"/>
        <w:bottom w:val="single" w:color="auto" w:sz="8"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19">
    <w:name w:val="xl481"/>
    <w:basedOn w:val="1"/>
    <w:uiPriority w:val="0"/>
    <w:pPr>
      <w:pBdr>
        <w:top w:val="single" w:color="auto" w:sz="4" w:space="0"/>
        <w:bottom w:val="single" w:color="auto" w:sz="8" w:space="0"/>
        <w:right w:val="single" w:color="auto" w:sz="8"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20">
    <w:name w:val="xl482"/>
    <w:basedOn w:val="1"/>
    <w:uiPriority w:val="0"/>
    <w:pPr>
      <w:pBdr>
        <w:top w:val="single" w:color="auto" w:sz="4" w:space="0"/>
        <w:left w:val="single" w:color="auto" w:sz="8" w:space="0"/>
        <w:bottom w:val="single" w:color="auto" w:sz="8" w:space="0"/>
      </w:pBdr>
      <w:autoSpaceDE/>
      <w:autoSpaceDN/>
      <w:spacing w:before="100" w:beforeAutospacing="1" w:after="100" w:afterAutospacing="1"/>
      <w:textAlignment w:val="center"/>
    </w:pPr>
    <w:rPr>
      <w:sz w:val="16"/>
      <w:szCs w:val="16"/>
      <w:lang w:val="es-CO" w:eastAsia="es-CO"/>
    </w:rPr>
  </w:style>
  <w:style w:type="paragraph" w:customStyle="1" w:styleId="721">
    <w:name w:val="xl483"/>
    <w:basedOn w:val="1"/>
    <w:uiPriority w:val="0"/>
    <w:pPr>
      <w:pBdr>
        <w:top w:val="single" w:color="auto" w:sz="4" w:space="0"/>
        <w:bottom w:val="single" w:color="auto" w:sz="8" w:space="0"/>
      </w:pBdr>
      <w:autoSpaceDE/>
      <w:autoSpaceDN/>
      <w:spacing w:before="100" w:beforeAutospacing="1" w:after="100" w:afterAutospacing="1"/>
      <w:textAlignment w:val="center"/>
    </w:pPr>
    <w:rPr>
      <w:sz w:val="16"/>
      <w:szCs w:val="16"/>
      <w:lang w:val="es-CO" w:eastAsia="es-CO"/>
    </w:rPr>
  </w:style>
  <w:style w:type="paragraph" w:customStyle="1" w:styleId="722">
    <w:name w:val="xl484"/>
    <w:basedOn w:val="1"/>
    <w:uiPriority w:val="0"/>
    <w:pPr>
      <w:pBdr>
        <w:top w:val="single" w:color="auto" w:sz="4" w:space="0"/>
        <w:bottom w:val="single" w:color="auto" w:sz="8" w:space="0"/>
        <w:right w:val="single" w:color="auto" w:sz="4" w:space="0"/>
      </w:pBdr>
      <w:autoSpaceDE/>
      <w:autoSpaceDN/>
      <w:spacing w:before="100" w:beforeAutospacing="1" w:after="100" w:afterAutospacing="1"/>
      <w:textAlignment w:val="center"/>
    </w:pPr>
    <w:rPr>
      <w:sz w:val="16"/>
      <w:szCs w:val="16"/>
      <w:lang w:val="es-CO" w:eastAsia="es-CO"/>
    </w:rPr>
  </w:style>
  <w:style w:type="paragraph" w:customStyle="1" w:styleId="723">
    <w:name w:val="xl485"/>
    <w:basedOn w:val="1"/>
    <w:uiPriority w:val="0"/>
    <w:pPr>
      <w:pBdr>
        <w:top w:val="single" w:color="auto" w:sz="4" w:space="0"/>
        <w:left w:val="single" w:color="auto" w:sz="4" w:space="0"/>
        <w:bottom w:val="single" w:color="auto" w:sz="8"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24">
    <w:name w:val="xl486"/>
    <w:basedOn w:val="1"/>
    <w:uiPriority w:val="0"/>
    <w:pPr>
      <w:pBdr>
        <w:top w:val="single" w:color="auto" w:sz="4" w:space="0"/>
        <w:bottom w:val="single" w:color="auto" w:sz="8"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25">
    <w:name w:val="xl487"/>
    <w:basedOn w:val="1"/>
    <w:uiPriority w:val="0"/>
    <w:pPr>
      <w:pBdr>
        <w:top w:val="single" w:color="auto" w:sz="4" w:space="0"/>
        <w:bottom w:val="single" w:color="auto" w:sz="8" w:space="0"/>
        <w:right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26">
    <w:name w:val="xl488"/>
    <w:basedOn w:val="1"/>
    <w:uiPriority w:val="0"/>
    <w:pPr>
      <w:pBdr>
        <w:top w:val="single" w:color="auto" w:sz="4" w:space="0"/>
        <w:left w:val="single" w:color="auto" w:sz="4" w:space="0"/>
        <w:bottom w:val="single" w:color="auto" w:sz="8"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27">
    <w:name w:val="xl489"/>
    <w:basedOn w:val="1"/>
    <w:uiPriority w:val="0"/>
    <w:pPr>
      <w:pBdr>
        <w:top w:val="single" w:color="auto" w:sz="4" w:space="0"/>
        <w:bottom w:val="single" w:color="auto" w:sz="8" w:space="0"/>
        <w:right w:val="single" w:color="auto" w:sz="4"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28">
    <w:name w:val="xl490"/>
    <w:basedOn w:val="1"/>
    <w:uiPriority w:val="0"/>
    <w:pPr>
      <w:pBdr>
        <w:top w:val="single" w:color="auto" w:sz="4" w:space="0"/>
        <w:left w:val="single" w:color="auto" w:sz="8"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29">
    <w:name w:val="xl491"/>
    <w:basedOn w:val="1"/>
    <w:uiPriority w:val="0"/>
    <w:pPr>
      <w:pBdr>
        <w:top w:val="single" w:color="auto" w:sz="4"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30">
    <w:name w:val="xl492"/>
    <w:basedOn w:val="1"/>
    <w:uiPriority w:val="0"/>
    <w:pPr>
      <w:pBdr>
        <w:top w:val="single" w:color="auto" w:sz="4" w:space="0"/>
        <w:right w:val="single" w:color="auto" w:sz="4"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31">
    <w:name w:val="xl493"/>
    <w:basedOn w:val="1"/>
    <w:uiPriority w:val="0"/>
    <w:pPr>
      <w:pBdr>
        <w:left w:val="single" w:color="auto" w:sz="8" w:space="0"/>
        <w:bottom w:val="single" w:color="auto" w:sz="8"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32">
    <w:name w:val="xl494"/>
    <w:basedOn w:val="1"/>
    <w:uiPriority w:val="0"/>
    <w:pPr>
      <w:pBdr>
        <w:bottom w:val="single" w:color="auto" w:sz="8"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33">
    <w:name w:val="xl495"/>
    <w:basedOn w:val="1"/>
    <w:uiPriority w:val="0"/>
    <w:pPr>
      <w:pBdr>
        <w:bottom w:val="single" w:color="auto" w:sz="8" w:space="0"/>
        <w:right w:val="single" w:color="auto" w:sz="4"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34">
    <w:name w:val="xl496"/>
    <w:basedOn w:val="1"/>
    <w:uiPriority w:val="0"/>
    <w:pPr>
      <w:pBdr>
        <w:top w:val="single" w:color="auto" w:sz="8" w:space="0"/>
        <w:left w:val="single" w:color="auto" w:sz="8" w:space="0"/>
        <w:bottom w:val="single" w:color="auto" w:sz="4" w:space="0"/>
      </w:pBdr>
      <w:autoSpaceDE/>
      <w:autoSpaceDN/>
      <w:spacing w:before="100" w:beforeAutospacing="1" w:after="100" w:afterAutospacing="1"/>
      <w:textAlignment w:val="center"/>
    </w:pPr>
    <w:rPr>
      <w:sz w:val="16"/>
      <w:szCs w:val="16"/>
      <w:lang w:val="es-CO" w:eastAsia="es-CO"/>
    </w:rPr>
  </w:style>
  <w:style w:type="paragraph" w:customStyle="1" w:styleId="735">
    <w:name w:val="xl497"/>
    <w:basedOn w:val="1"/>
    <w:uiPriority w:val="0"/>
    <w:pPr>
      <w:pBdr>
        <w:top w:val="single" w:color="auto" w:sz="8" w:space="0"/>
        <w:bottom w:val="single" w:color="auto" w:sz="4" w:space="0"/>
      </w:pBdr>
      <w:autoSpaceDE/>
      <w:autoSpaceDN/>
      <w:spacing w:before="100" w:beforeAutospacing="1" w:after="100" w:afterAutospacing="1"/>
      <w:textAlignment w:val="center"/>
    </w:pPr>
    <w:rPr>
      <w:sz w:val="16"/>
      <w:szCs w:val="16"/>
      <w:lang w:val="es-CO" w:eastAsia="es-CO"/>
    </w:rPr>
  </w:style>
  <w:style w:type="paragraph" w:customStyle="1" w:styleId="736">
    <w:name w:val="xl498"/>
    <w:basedOn w:val="1"/>
    <w:uiPriority w:val="0"/>
    <w:pPr>
      <w:pBdr>
        <w:top w:val="single" w:color="auto" w:sz="8" w:space="0"/>
        <w:bottom w:val="single" w:color="auto" w:sz="4" w:space="0"/>
        <w:right w:val="single" w:color="auto" w:sz="4" w:space="0"/>
      </w:pBdr>
      <w:autoSpaceDE/>
      <w:autoSpaceDN/>
      <w:spacing w:before="100" w:beforeAutospacing="1" w:after="100" w:afterAutospacing="1"/>
      <w:textAlignment w:val="center"/>
    </w:pPr>
    <w:rPr>
      <w:sz w:val="16"/>
      <w:szCs w:val="16"/>
      <w:lang w:val="es-CO" w:eastAsia="es-CO"/>
    </w:rPr>
  </w:style>
  <w:style w:type="paragraph" w:customStyle="1" w:styleId="737">
    <w:name w:val="xl499"/>
    <w:basedOn w:val="1"/>
    <w:uiPriority w:val="0"/>
    <w:pPr>
      <w:pBdr>
        <w:top w:val="single" w:color="auto" w:sz="8" w:space="0"/>
        <w:left w:val="single" w:color="auto" w:sz="4" w:space="0"/>
        <w:bottom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38">
    <w:name w:val="xl500"/>
    <w:basedOn w:val="1"/>
    <w:uiPriority w:val="0"/>
    <w:pPr>
      <w:pBdr>
        <w:top w:val="single" w:color="auto" w:sz="8" w:space="0"/>
        <w:bottom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39">
    <w:name w:val="xl501"/>
    <w:basedOn w:val="1"/>
    <w:uiPriority w:val="0"/>
    <w:pPr>
      <w:pBdr>
        <w:top w:val="single" w:color="auto" w:sz="8" w:space="0"/>
        <w:bottom w:val="single" w:color="auto" w:sz="4" w:space="0"/>
        <w:right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40">
    <w:name w:val="xl502"/>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41">
    <w:name w:val="xl503"/>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42">
    <w:name w:val="xl504"/>
    <w:basedOn w:val="1"/>
    <w:uiPriority w:val="0"/>
    <w:pPr>
      <w:pBdr>
        <w:top w:val="single" w:color="auto" w:sz="8" w:space="0"/>
        <w:left w:val="single" w:color="auto" w:sz="8" w:space="0"/>
        <w:bottom w:val="single" w:color="auto" w:sz="4" w:space="0"/>
        <w:right w:val="single" w:color="auto" w:sz="4" w:space="0"/>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743">
    <w:name w:val="xl505"/>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744">
    <w:name w:val="xl506"/>
    <w:basedOn w:val="1"/>
    <w:uiPriority w:val="0"/>
    <w:pPr>
      <w:pBdr>
        <w:top w:val="single" w:color="auto" w:sz="8" w:space="0"/>
        <w:left w:val="single" w:color="auto" w:sz="4" w:space="0"/>
        <w:bottom w:val="single" w:color="auto" w:sz="4" w:space="0"/>
        <w:right w:val="single" w:color="auto" w:sz="8" w:space="0"/>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745">
    <w:name w:val="xl507"/>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746">
    <w:name w:val="xl508"/>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747">
    <w:name w:val="xl50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748">
    <w:name w:val="xl51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49">
    <w:name w:val="xl51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50">
    <w:name w:val="xl512"/>
    <w:basedOn w:val="1"/>
    <w:uiPriority w:val="0"/>
    <w:pPr>
      <w:pBdr>
        <w:top w:val="single" w:color="auto" w:sz="8" w:space="0"/>
        <w:left w:val="single" w:color="auto" w:sz="8" w:space="0"/>
        <w:bottom w:val="single" w:color="auto" w:sz="4" w:space="0"/>
      </w:pBdr>
      <w:autoSpaceDE/>
      <w:autoSpaceDN/>
      <w:spacing w:before="100" w:beforeAutospacing="1" w:after="100" w:afterAutospacing="1"/>
      <w:textAlignment w:val="center"/>
    </w:pPr>
    <w:rPr>
      <w:b/>
      <w:bCs/>
      <w:lang w:val="es-CO" w:eastAsia="es-CO"/>
    </w:rPr>
  </w:style>
  <w:style w:type="paragraph" w:customStyle="1" w:styleId="751">
    <w:name w:val="xl513"/>
    <w:basedOn w:val="1"/>
    <w:uiPriority w:val="0"/>
    <w:pPr>
      <w:pBdr>
        <w:top w:val="single" w:color="auto" w:sz="8" w:space="0"/>
        <w:bottom w:val="single" w:color="auto" w:sz="4" w:space="0"/>
      </w:pBdr>
      <w:autoSpaceDE/>
      <w:autoSpaceDN/>
      <w:spacing w:before="100" w:beforeAutospacing="1" w:after="100" w:afterAutospacing="1"/>
      <w:textAlignment w:val="center"/>
    </w:pPr>
    <w:rPr>
      <w:b/>
      <w:bCs/>
      <w:lang w:val="es-CO" w:eastAsia="es-CO"/>
    </w:rPr>
  </w:style>
  <w:style w:type="paragraph" w:customStyle="1" w:styleId="752">
    <w:name w:val="xl514"/>
    <w:basedOn w:val="1"/>
    <w:uiPriority w:val="0"/>
    <w:pPr>
      <w:pBdr>
        <w:top w:val="single" w:color="auto" w:sz="8" w:space="0"/>
        <w:bottom w:val="single" w:color="auto" w:sz="4" w:space="0"/>
        <w:right w:val="single" w:color="auto" w:sz="4" w:space="0"/>
      </w:pBdr>
      <w:autoSpaceDE/>
      <w:autoSpaceDN/>
      <w:spacing w:before="100" w:beforeAutospacing="1" w:after="100" w:afterAutospacing="1"/>
      <w:textAlignment w:val="center"/>
    </w:pPr>
    <w:rPr>
      <w:b/>
      <w:bCs/>
      <w:lang w:val="es-CO" w:eastAsia="es-CO"/>
    </w:rPr>
  </w:style>
  <w:style w:type="paragraph" w:customStyle="1" w:styleId="753">
    <w:name w:val="xl515"/>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54">
    <w:name w:val="xl516"/>
    <w:basedOn w:val="1"/>
    <w:uiPriority w:val="0"/>
    <w:pPr>
      <w:pBdr>
        <w:top w:val="single" w:color="auto" w:sz="8" w:space="0"/>
        <w:left w:val="single" w:color="auto" w:sz="4" w:space="0"/>
        <w:bottom w:val="single" w:color="auto" w:sz="4" w:space="0"/>
        <w:right w:val="single" w:color="auto" w:sz="8"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55">
    <w:name w:val="xl517"/>
    <w:basedOn w:val="1"/>
    <w:uiPriority w:val="0"/>
    <w:pPr>
      <w:pBdr>
        <w:top w:val="single" w:color="auto" w:sz="8" w:space="0"/>
        <w:left w:val="single" w:color="auto" w:sz="8" w:space="0"/>
        <w:bottom w:val="single" w:color="auto" w:sz="8" w:space="0"/>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756">
    <w:name w:val="xl518"/>
    <w:basedOn w:val="1"/>
    <w:uiPriority w:val="0"/>
    <w:pPr>
      <w:pBdr>
        <w:top w:val="single" w:color="auto" w:sz="8" w:space="0"/>
        <w:bottom w:val="single" w:color="auto" w:sz="8" w:space="0"/>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757">
    <w:name w:val="xl519"/>
    <w:basedOn w:val="1"/>
    <w:uiPriority w:val="0"/>
    <w:pPr>
      <w:pBdr>
        <w:top w:val="single" w:color="auto" w:sz="8" w:space="0"/>
        <w:bottom w:val="single" w:color="auto" w:sz="8" w:space="0"/>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758">
    <w:name w:val="xl520"/>
    <w:basedOn w:val="1"/>
    <w:uiPriority w:val="0"/>
    <w:pPr>
      <w:pBdr>
        <w:top w:val="single" w:color="auto" w:sz="8" w:space="0"/>
        <w:bottom w:val="single" w:color="auto" w:sz="8" w:space="0"/>
        <w:right w:val="single" w:color="auto" w:sz="8" w:space="0"/>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759">
    <w:name w:val="xl521"/>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60">
    <w:name w:val="xl522"/>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jc w:val="right"/>
      <w:textAlignment w:val="center"/>
    </w:pPr>
    <w:rPr>
      <w:color w:val="000000"/>
      <w:sz w:val="16"/>
      <w:szCs w:val="16"/>
      <w:lang w:val="es-CO" w:eastAsia="es-CO"/>
    </w:rPr>
  </w:style>
  <w:style w:type="paragraph" w:customStyle="1" w:styleId="761">
    <w:name w:val="xl523"/>
    <w:basedOn w:val="1"/>
    <w:uiPriority w:val="0"/>
    <w:pPr>
      <w:pBdr>
        <w:top w:val="single" w:color="auto" w:sz="4" w:space="0"/>
        <w:left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2">
    <w:name w:val="xl524"/>
    <w:basedOn w:val="1"/>
    <w:uiPriority w:val="0"/>
    <w:pPr>
      <w:pBdr>
        <w:top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3">
    <w:name w:val="xl525"/>
    <w:basedOn w:val="1"/>
    <w:uiPriority w:val="0"/>
    <w:pPr>
      <w:pBdr>
        <w:top w:val="single" w:color="auto" w:sz="4" w:space="0"/>
        <w:right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4">
    <w:name w:val="xl526"/>
    <w:basedOn w:val="1"/>
    <w:uiPriority w:val="0"/>
    <w:pPr>
      <w:pBdr>
        <w:left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5">
    <w:name w:val="xl527"/>
    <w:basedOn w:val="1"/>
    <w:uiPriority w:val="0"/>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6">
    <w:name w:val="xl528"/>
    <w:basedOn w:val="1"/>
    <w:uiPriority w:val="0"/>
    <w:pPr>
      <w:pBdr>
        <w:right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7">
    <w:name w:val="xl529"/>
    <w:basedOn w:val="1"/>
    <w:uiPriority w:val="0"/>
    <w:pPr>
      <w:pBdr>
        <w:left w:val="single" w:color="auto" w:sz="4" w:space="0"/>
        <w:bottom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8">
    <w:name w:val="xl530"/>
    <w:basedOn w:val="1"/>
    <w:uiPriority w:val="0"/>
    <w:pPr>
      <w:pBdr>
        <w:bottom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69">
    <w:name w:val="xl531"/>
    <w:basedOn w:val="1"/>
    <w:uiPriority w:val="0"/>
    <w:pPr>
      <w:pBdr>
        <w:bottom w:val="single" w:color="auto" w:sz="4" w:space="0"/>
        <w:right w:val="single" w:color="auto" w:sz="4" w:space="0"/>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770">
    <w:name w:val="xl532"/>
    <w:basedOn w:val="1"/>
    <w:uiPriority w:val="0"/>
    <w:pPr>
      <w:pBdr>
        <w:top w:val="single" w:color="auto" w:sz="4" w:space="0"/>
        <w:left w:val="single" w:color="auto" w:sz="4" w:space="0"/>
        <w:bottom w:val="single" w:color="auto" w:sz="4" w:space="0"/>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771">
    <w:name w:val="xl533"/>
    <w:basedOn w:val="1"/>
    <w:uiPriority w:val="0"/>
    <w:pPr>
      <w:pBdr>
        <w:top w:val="single" w:color="auto" w:sz="4" w:space="0"/>
        <w:bottom w:val="single" w:color="auto" w:sz="4" w:space="0"/>
        <w:right w:val="single" w:color="auto" w:sz="4" w:space="0"/>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772">
    <w:name w:val="xl534"/>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73">
    <w:name w:val="xl535"/>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74">
    <w:name w:val="xl536"/>
    <w:basedOn w:val="1"/>
    <w:uiPriority w:val="0"/>
    <w:pPr>
      <w:pBdr>
        <w:top w:val="single" w:color="auto" w:sz="4" w:space="0"/>
        <w:bottom w:val="single" w:color="auto" w:sz="4" w:space="0"/>
        <w:right w:val="single" w:color="auto" w:sz="8" w:space="0"/>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775">
    <w:name w:val="xl537"/>
    <w:basedOn w:val="1"/>
    <w:uiPriority w:val="0"/>
    <w:pPr>
      <w:pBdr>
        <w:top w:val="single" w:color="auto" w:sz="4" w:space="0"/>
        <w:bottom w:val="single" w:color="auto" w:sz="4" w:space="0"/>
      </w:pBdr>
      <w:autoSpaceDE/>
      <w:autoSpaceDN/>
      <w:spacing w:before="100" w:beforeAutospacing="1" w:after="100" w:afterAutospacing="1"/>
      <w:textAlignment w:val="center"/>
    </w:pPr>
    <w:rPr>
      <w:sz w:val="16"/>
      <w:szCs w:val="16"/>
      <w:lang w:val="es-CO" w:eastAsia="es-CO"/>
    </w:rPr>
  </w:style>
  <w:style w:type="paragraph" w:customStyle="1" w:styleId="776">
    <w:name w:val="xl538"/>
    <w:basedOn w:val="1"/>
    <w:uiPriority w:val="0"/>
    <w:pPr>
      <w:pBdr>
        <w:top w:val="single" w:color="auto" w:sz="4" w:space="0"/>
        <w:bottom w:val="single" w:color="auto" w:sz="4" w:space="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777">
    <w:name w:val="Sombreado medio 1 - Énfasis 11"/>
    <w:link w:val="778"/>
    <w:qFormat/>
    <w:uiPriority w:val="0"/>
    <w:rPr>
      <w:rFonts w:ascii="Calibri" w:hAnsi="Calibri" w:eastAsia="Calibri" w:cs="Times New Roman"/>
      <w:sz w:val="22"/>
      <w:szCs w:val="22"/>
      <w:lang w:val="es-CO" w:eastAsia="en-US" w:bidi="ar-SA"/>
    </w:rPr>
  </w:style>
  <w:style w:type="character" w:customStyle="1" w:styleId="778">
    <w:name w:val="Sombreado medio 1 - Énfasis 1 Car"/>
    <w:link w:val="777"/>
    <w:uiPriority w:val="0"/>
    <w:rPr>
      <w:rFonts w:ascii="Calibri" w:hAnsi="Calibri" w:eastAsia="Calibri"/>
      <w:sz w:val="22"/>
      <w:szCs w:val="22"/>
      <w:lang w:eastAsia="en-US"/>
    </w:rPr>
  </w:style>
  <w:style w:type="paragraph" w:customStyle="1" w:styleId="779">
    <w:name w:val="font8"/>
    <w:basedOn w:val="1"/>
    <w:uiPriority w:val="0"/>
    <w:pPr>
      <w:autoSpaceDE/>
      <w:autoSpaceDN/>
      <w:spacing w:before="100" w:beforeAutospacing="1" w:after="100" w:afterAutospacing="1"/>
    </w:pPr>
    <w:rPr>
      <w:b/>
      <w:bCs/>
      <w:color w:val="000000"/>
      <w:sz w:val="24"/>
      <w:szCs w:val="24"/>
      <w:lang w:val="es-CO" w:eastAsia="es-CO"/>
    </w:rPr>
  </w:style>
  <w:style w:type="paragraph" w:customStyle="1" w:styleId="780">
    <w:name w:val="font9"/>
    <w:basedOn w:val="1"/>
    <w:uiPriority w:val="0"/>
    <w:pPr>
      <w:autoSpaceDE/>
      <w:autoSpaceDN/>
      <w:spacing w:before="100" w:beforeAutospacing="1" w:after="100" w:afterAutospacing="1"/>
    </w:pPr>
    <w:rPr>
      <w:color w:val="000000"/>
      <w:sz w:val="22"/>
      <w:szCs w:val="22"/>
      <w:lang w:val="es-CO" w:eastAsia="es-CO"/>
    </w:rPr>
  </w:style>
  <w:style w:type="paragraph" w:customStyle="1" w:styleId="781">
    <w:name w:val="font10"/>
    <w:basedOn w:val="1"/>
    <w:uiPriority w:val="0"/>
    <w:pPr>
      <w:autoSpaceDE/>
      <w:autoSpaceDN/>
      <w:spacing w:before="100" w:beforeAutospacing="1" w:after="100" w:afterAutospacing="1"/>
    </w:pPr>
    <w:rPr>
      <w:b/>
      <w:bCs/>
      <w:color w:val="000000"/>
      <w:sz w:val="22"/>
      <w:szCs w:val="22"/>
      <w:lang w:val="es-CO" w:eastAsia="es-CO"/>
    </w:rPr>
  </w:style>
  <w:style w:type="paragraph" w:customStyle="1" w:styleId="782">
    <w:name w:val="font11"/>
    <w:basedOn w:val="1"/>
    <w:uiPriority w:val="0"/>
    <w:pPr>
      <w:autoSpaceDE/>
      <w:autoSpaceDN/>
      <w:spacing w:before="100" w:beforeAutospacing="1" w:after="100" w:afterAutospacing="1"/>
    </w:pPr>
    <w:rPr>
      <w:color w:val="000000"/>
      <w:sz w:val="24"/>
      <w:szCs w:val="24"/>
      <w:lang w:val="es-CO" w:eastAsia="es-CO"/>
    </w:rPr>
  </w:style>
  <w:style w:type="paragraph" w:customStyle="1" w:styleId="783">
    <w:name w:val="font12"/>
    <w:basedOn w:val="1"/>
    <w:uiPriority w:val="0"/>
    <w:pPr>
      <w:autoSpaceDE/>
      <w:autoSpaceDN/>
      <w:spacing w:before="100" w:beforeAutospacing="1" w:after="100" w:afterAutospacing="1"/>
    </w:pPr>
    <w:rPr>
      <w:b/>
      <w:bCs/>
      <w:color w:val="000000"/>
      <w:sz w:val="24"/>
      <w:szCs w:val="24"/>
      <w:lang w:val="es-CO" w:eastAsia="es-CO"/>
    </w:rPr>
  </w:style>
  <w:style w:type="paragraph" w:customStyle="1" w:styleId="784">
    <w:name w:val="xl297"/>
    <w:basedOn w:val="1"/>
    <w:uiPriority w:val="0"/>
    <w:pPr>
      <w:autoSpaceDE/>
      <w:autoSpaceDN/>
      <w:spacing w:before="100" w:beforeAutospacing="1" w:after="100" w:afterAutospacing="1"/>
      <w:textAlignment w:val="center"/>
    </w:pPr>
    <w:rPr>
      <w:b/>
      <w:bCs/>
      <w:sz w:val="24"/>
      <w:szCs w:val="24"/>
      <w:lang w:val="es-CO" w:eastAsia="es-CO"/>
    </w:rPr>
  </w:style>
  <w:style w:type="paragraph" w:customStyle="1" w:styleId="785">
    <w:name w:val="xl298"/>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786">
    <w:name w:val="xl299"/>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787">
    <w:name w:val="xl300"/>
    <w:basedOn w:val="1"/>
    <w:uiPriority w:val="0"/>
    <w:pPr>
      <w:autoSpaceDE/>
      <w:autoSpaceDN/>
      <w:spacing w:before="100" w:beforeAutospacing="1" w:after="100" w:afterAutospacing="1"/>
      <w:textAlignment w:val="center"/>
    </w:pPr>
    <w:rPr>
      <w:b/>
      <w:bCs/>
      <w:i/>
      <w:iCs/>
      <w:sz w:val="24"/>
      <w:szCs w:val="24"/>
      <w:lang w:val="es-CO" w:eastAsia="es-CO"/>
    </w:rPr>
  </w:style>
  <w:style w:type="paragraph" w:customStyle="1" w:styleId="788">
    <w:name w:val="xl301"/>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789">
    <w:name w:val="xl302"/>
    <w:basedOn w:val="1"/>
    <w:uiPriority w:val="0"/>
    <w:pPr>
      <w:pBdr>
        <w:left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790">
    <w:name w:val="xl303"/>
    <w:basedOn w:val="1"/>
    <w:uiPriority w:val="0"/>
    <w:pPr>
      <w:pBdr>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791">
    <w:name w:val="xl304"/>
    <w:basedOn w:val="1"/>
    <w:uiPriority w:val="0"/>
    <w:pPr>
      <w:pBdr>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792">
    <w:name w:val="xl305"/>
    <w:basedOn w:val="1"/>
    <w:uiPriority w:val="0"/>
    <w:pPr>
      <w:autoSpaceDE/>
      <w:autoSpaceDN/>
      <w:spacing w:before="100" w:beforeAutospacing="1" w:after="100" w:afterAutospacing="1"/>
      <w:textAlignment w:val="center"/>
    </w:pPr>
    <w:rPr>
      <w:sz w:val="24"/>
      <w:szCs w:val="24"/>
      <w:lang w:val="es-CO" w:eastAsia="es-CO"/>
    </w:rPr>
  </w:style>
  <w:style w:type="paragraph" w:customStyle="1" w:styleId="793">
    <w:name w:val="xl30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794">
    <w:name w:val="xl307"/>
    <w:basedOn w:val="1"/>
    <w:uiPriority w:val="0"/>
    <w:pPr>
      <w:pBdr>
        <w:top w:val="single" w:color="auto" w:sz="4" w:space="0"/>
        <w:left w:val="single" w:color="auto" w:sz="8" w:space="0"/>
        <w:bottom w:val="single" w:color="auto" w:sz="8" w:space="0"/>
      </w:pBdr>
      <w:autoSpaceDE/>
      <w:autoSpaceDN/>
      <w:spacing w:before="100" w:beforeAutospacing="1" w:after="100" w:afterAutospacing="1"/>
      <w:jc w:val="center"/>
      <w:textAlignment w:val="center"/>
    </w:pPr>
    <w:rPr>
      <w:b/>
      <w:bCs/>
      <w:sz w:val="24"/>
      <w:szCs w:val="24"/>
      <w:lang w:val="es-CO" w:eastAsia="es-CO"/>
    </w:rPr>
  </w:style>
  <w:style w:type="paragraph" w:customStyle="1" w:styleId="795">
    <w:name w:val="xl308"/>
    <w:basedOn w:val="1"/>
    <w:uiPriority w:val="0"/>
    <w:pPr>
      <w:pBdr>
        <w:top w:val="single" w:color="auto" w:sz="4" w:space="0"/>
        <w:bottom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796">
    <w:name w:val="xl309"/>
    <w:basedOn w:val="1"/>
    <w:uiPriority w:val="0"/>
    <w:pPr>
      <w:pBdr>
        <w:top w:val="single" w:color="auto" w:sz="4"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797">
    <w:name w:val="xl310"/>
    <w:basedOn w:val="1"/>
    <w:uiPriority w:val="0"/>
    <w:pPr>
      <w:pBdr>
        <w:top w:val="single" w:color="auto" w:sz="4" w:space="0"/>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798">
    <w:name w:val="xl311"/>
    <w:basedOn w:val="1"/>
    <w:uiPriority w:val="0"/>
    <w:pPr>
      <w:pBdr>
        <w:top w:val="single" w:color="auto" w:sz="4" w:space="0"/>
        <w:left w:val="single" w:color="auto" w:sz="8" w:space="0"/>
        <w:bottom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799">
    <w:name w:val="xl312"/>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800">
    <w:name w:val="xl313"/>
    <w:basedOn w:val="1"/>
    <w:uiPriority w:val="0"/>
    <w:pPr>
      <w:pBdr>
        <w:top w:val="single" w:color="auto" w:sz="4" w:space="0"/>
        <w:bottom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801">
    <w:name w:val="xl314"/>
    <w:basedOn w:val="1"/>
    <w:uiPriority w:val="0"/>
    <w:pPr>
      <w:pBdr>
        <w:top w:val="single" w:color="auto" w:sz="4"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802">
    <w:name w:val="xl315"/>
    <w:basedOn w:val="1"/>
    <w:uiPriority w:val="0"/>
    <w:pPr>
      <w:pBdr>
        <w:top w:val="single" w:color="auto" w:sz="4"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803">
    <w:name w:val="xl316"/>
    <w:basedOn w:val="1"/>
    <w:uiPriority w:val="0"/>
    <w:pPr>
      <w:pBdr>
        <w:top w:val="single" w:color="auto" w:sz="4" w:space="0"/>
        <w:bottom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804">
    <w:name w:val="xl317"/>
    <w:basedOn w:val="1"/>
    <w:uiPriority w:val="0"/>
    <w:pPr>
      <w:pBdr>
        <w:top w:val="single" w:color="auto" w:sz="8" w:space="0"/>
        <w:left w:val="single" w:color="auto" w:sz="8" w:space="0"/>
        <w:bottom w:val="single" w:color="auto" w:sz="8" w:space="0"/>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805">
    <w:name w:val="xl318"/>
    <w:basedOn w:val="1"/>
    <w:uiPriority w:val="0"/>
    <w:pPr>
      <w:pBdr>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806">
    <w:name w:val="xl31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807">
    <w:name w:val="xl320"/>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808">
    <w:name w:val="xl321"/>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809">
    <w:name w:val="xl322"/>
    <w:basedOn w:val="1"/>
    <w:uiPriority w:val="0"/>
    <w:pPr>
      <w:pBdr>
        <w:left w:val="single" w:color="000000" w:sz="4" w:space="0"/>
        <w:bottom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10">
    <w:name w:val="xl323"/>
    <w:basedOn w:val="1"/>
    <w:uiPriority w:val="0"/>
    <w:pPr>
      <w:pBdr>
        <w:top w:val="single" w:color="000000" w:sz="4" w:space="0"/>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11">
    <w:name w:val="xl324"/>
    <w:basedOn w:val="1"/>
    <w:uiPriority w:val="0"/>
    <w:pPr>
      <w:autoSpaceDE/>
      <w:autoSpaceDN/>
      <w:spacing w:before="100" w:beforeAutospacing="1" w:after="100" w:afterAutospacing="1"/>
    </w:pPr>
    <w:rPr>
      <w:sz w:val="24"/>
      <w:szCs w:val="24"/>
      <w:lang w:val="es-CO" w:eastAsia="es-CO"/>
    </w:rPr>
  </w:style>
  <w:style w:type="paragraph" w:customStyle="1" w:styleId="812">
    <w:name w:val="xl325"/>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813">
    <w:name w:val="xl326"/>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814">
    <w:name w:val="xl327"/>
    <w:basedOn w:val="1"/>
    <w:uiPriority w:val="0"/>
    <w:pPr>
      <w:autoSpaceDE/>
      <w:autoSpaceDN/>
      <w:spacing w:before="100" w:beforeAutospacing="1" w:after="100" w:afterAutospacing="1"/>
    </w:pPr>
    <w:rPr>
      <w:sz w:val="24"/>
      <w:szCs w:val="24"/>
      <w:lang w:val="es-CO" w:eastAsia="es-CO"/>
    </w:rPr>
  </w:style>
  <w:style w:type="paragraph" w:customStyle="1" w:styleId="815">
    <w:name w:val="xl328"/>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816">
    <w:name w:val="xl329"/>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17">
    <w:name w:val="xl330"/>
    <w:basedOn w:val="1"/>
    <w:uiPriority w:val="0"/>
    <w:pPr>
      <w:pBdr>
        <w:top w:val="single" w:color="000000"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18">
    <w:name w:val="xl331"/>
    <w:basedOn w:val="1"/>
    <w:uiPriority w:val="0"/>
    <w:pPr>
      <w:pBdr>
        <w:top w:val="single" w:color="000000" w:sz="4" w:space="0"/>
        <w:bottom w:val="single" w:color="000000" w:sz="4" w:space="0"/>
      </w:pBdr>
      <w:autoSpaceDE/>
      <w:autoSpaceDN/>
      <w:spacing w:before="100" w:beforeAutospacing="1" w:after="100" w:afterAutospacing="1"/>
    </w:pPr>
    <w:rPr>
      <w:b/>
      <w:bCs/>
      <w:sz w:val="24"/>
      <w:szCs w:val="24"/>
      <w:lang w:val="es-CO" w:eastAsia="es-CO"/>
    </w:rPr>
  </w:style>
  <w:style w:type="paragraph" w:customStyle="1" w:styleId="819">
    <w:name w:val="xl332"/>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820">
    <w:name w:val="xl333"/>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821">
    <w:name w:val="xl334"/>
    <w:basedOn w:val="1"/>
    <w:uiPriority w:val="0"/>
    <w:pPr>
      <w:pBdr>
        <w:top w:val="single" w:color="000000"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22">
    <w:name w:val="xl335"/>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823">
    <w:name w:val="xl336"/>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824">
    <w:name w:val="xl337"/>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25">
    <w:name w:val="xl338"/>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826">
    <w:name w:val="xl339"/>
    <w:basedOn w:val="1"/>
    <w:uiPriority w:val="0"/>
    <w:pPr>
      <w:pBdr>
        <w:right w:val="single" w:color="auto" w:sz="8" w:space="0"/>
      </w:pBdr>
      <w:autoSpaceDE/>
      <w:autoSpaceDN/>
      <w:spacing w:before="100" w:beforeAutospacing="1" w:after="100" w:afterAutospacing="1"/>
    </w:pPr>
    <w:rPr>
      <w:sz w:val="24"/>
      <w:szCs w:val="24"/>
      <w:lang w:val="es-CO" w:eastAsia="es-CO"/>
    </w:rPr>
  </w:style>
  <w:style w:type="paragraph" w:customStyle="1" w:styleId="827">
    <w:name w:val="xl340"/>
    <w:basedOn w:val="1"/>
    <w:uiPriority w:val="0"/>
    <w:pPr>
      <w:pBdr>
        <w:bottom w:val="single" w:color="000000" w:sz="4" w:space="0"/>
      </w:pBdr>
      <w:autoSpaceDE/>
      <w:autoSpaceDN/>
      <w:spacing w:before="100" w:beforeAutospacing="1" w:after="100" w:afterAutospacing="1"/>
    </w:pPr>
    <w:rPr>
      <w:sz w:val="24"/>
      <w:szCs w:val="24"/>
      <w:lang w:val="es-CO" w:eastAsia="es-CO"/>
    </w:rPr>
  </w:style>
  <w:style w:type="paragraph" w:customStyle="1" w:styleId="828">
    <w:name w:val="xl341"/>
    <w:basedOn w:val="1"/>
    <w:uiPriority w:val="0"/>
    <w:pPr>
      <w:pBdr>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29">
    <w:name w:val="xl342"/>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30">
    <w:name w:val="xl343"/>
    <w:basedOn w:val="1"/>
    <w:uiPriority w:val="0"/>
    <w:pPr>
      <w:pBdr>
        <w:left w:val="single" w:color="auto" w:sz="8" w:space="0"/>
        <w:bottom w:val="single" w:color="auto" w:sz="8" w:space="0"/>
      </w:pBdr>
      <w:autoSpaceDE/>
      <w:autoSpaceDN/>
      <w:spacing w:before="100" w:beforeAutospacing="1" w:after="100" w:afterAutospacing="1"/>
    </w:pPr>
    <w:rPr>
      <w:sz w:val="24"/>
      <w:szCs w:val="24"/>
      <w:lang w:val="es-CO" w:eastAsia="es-CO"/>
    </w:rPr>
  </w:style>
  <w:style w:type="paragraph" w:customStyle="1" w:styleId="831">
    <w:name w:val="xl344"/>
    <w:basedOn w:val="1"/>
    <w:uiPriority w:val="0"/>
    <w:pPr>
      <w:autoSpaceDE/>
      <w:autoSpaceDN/>
      <w:spacing w:before="100" w:beforeAutospacing="1" w:after="100" w:afterAutospacing="1"/>
    </w:pPr>
    <w:rPr>
      <w:sz w:val="24"/>
      <w:szCs w:val="24"/>
      <w:lang w:val="es-CO" w:eastAsia="es-CO"/>
    </w:rPr>
  </w:style>
  <w:style w:type="paragraph" w:customStyle="1" w:styleId="832">
    <w:name w:val="xl345"/>
    <w:basedOn w:val="1"/>
    <w:uiPriority w:val="0"/>
    <w:pPr>
      <w:autoSpaceDE/>
      <w:autoSpaceDN/>
      <w:spacing w:before="100" w:beforeAutospacing="1" w:after="100" w:afterAutospacing="1"/>
      <w:jc w:val="center"/>
    </w:pPr>
    <w:rPr>
      <w:b/>
      <w:bCs/>
      <w:sz w:val="24"/>
      <w:szCs w:val="24"/>
      <w:lang w:val="es-CO" w:eastAsia="es-CO"/>
    </w:rPr>
  </w:style>
  <w:style w:type="paragraph" w:customStyle="1" w:styleId="833">
    <w:name w:val="xl346"/>
    <w:basedOn w:val="1"/>
    <w:uiPriority w:val="0"/>
    <w:pPr>
      <w:autoSpaceDE/>
      <w:autoSpaceDN/>
      <w:spacing w:before="100" w:beforeAutospacing="1" w:after="100" w:afterAutospacing="1"/>
      <w:textAlignment w:val="center"/>
    </w:pPr>
    <w:rPr>
      <w:b/>
      <w:bCs/>
      <w:color w:val="0000FF"/>
      <w:sz w:val="24"/>
      <w:szCs w:val="24"/>
      <w:lang w:val="es-CO" w:eastAsia="es-CO"/>
    </w:rPr>
  </w:style>
  <w:style w:type="paragraph" w:customStyle="1" w:styleId="834">
    <w:name w:val="xl347"/>
    <w:basedOn w:val="1"/>
    <w:uiPriority w:val="0"/>
    <w:pPr>
      <w:autoSpaceDE/>
      <w:autoSpaceDN/>
      <w:spacing w:before="100" w:beforeAutospacing="1" w:after="100" w:afterAutospacing="1"/>
    </w:pPr>
    <w:rPr>
      <w:b/>
      <w:bCs/>
      <w:sz w:val="24"/>
      <w:szCs w:val="24"/>
      <w:lang w:val="es-CO" w:eastAsia="es-CO"/>
    </w:rPr>
  </w:style>
  <w:style w:type="paragraph" w:customStyle="1" w:styleId="835">
    <w:name w:val="xl348"/>
    <w:basedOn w:val="1"/>
    <w:uiPriority w:val="0"/>
    <w:pPr>
      <w:autoSpaceDE/>
      <w:autoSpaceDN/>
      <w:spacing w:before="100" w:beforeAutospacing="1" w:after="100" w:afterAutospacing="1"/>
      <w:jc w:val="right"/>
    </w:pPr>
    <w:rPr>
      <w:b/>
      <w:bCs/>
      <w:sz w:val="24"/>
      <w:szCs w:val="24"/>
      <w:lang w:val="es-CO" w:eastAsia="es-CO"/>
    </w:rPr>
  </w:style>
  <w:style w:type="paragraph" w:customStyle="1" w:styleId="836">
    <w:name w:val="xl349"/>
    <w:basedOn w:val="1"/>
    <w:uiPriority w:val="0"/>
    <w:pPr>
      <w:autoSpaceDE/>
      <w:autoSpaceDN/>
      <w:spacing w:before="100" w:beforeAutospacing="1" w:after="100" w:afterAutospacing="1"/>
      <w:jc w:val="center"/>
    </w:pPr>
    <w:rPr>
      <w:b/>
      <w:bCs/>
      <w:sz w:val="24"/>
      <w:szCs w:val="24"/>
      <w:lang w:val="es-CO" w:eastAsia="es-CO"/>
    </w:rPr>
  </w:style>
  <w:style w:type="paragraph" w:customStyle="1" w:styleId="837">
    <w:name w:val="xl350"/>
    <w:basedOn w:val="1"/>
    <w:uiPriority w:val="0"/>
    <w:pPr>
      <w:autoSpaceDE/>
      <w:autoSpaceDN/>
      <w:spacing w:before="100" w:beforeAutospacing="1" w:after="100" w:afterAutospacing="1"/>
    </w:pPr>
    <w:rPr>
      <w:color w:val="0000FF"/>
      <w:sz w:val="24"/>
      <w:szCs w:val="24"/>
      <w:lang w:val="es-CO" w:eastAsia="es-CO"/>
    </w:rPr>
  </w:style>
  <w:style w:type="paragraph" w:customStyle="1" w:styleId="838">
    <w:name w:val="xl351"/>
    <w:basedOn w:val="1"/>
    <w:uiPriority w:val="0"/>
    <w:pPr>
      <w:autoSpaceDE/>
      <w:autoSpaceDN/>
      <w:spacing w:before="100" w:beforeAutospacing="1" w:after="100" w:afterAutospacing="1"/>
    </w:pPr>
    <w:rPr>
      <w:color w:val="0000FF"/>
      <w:sz w:val="24"/>
      <w:szCs w:val="24"/>
      <w:lang w:val="es-CO" w:eastAsia="es-CO"/>
    </w:rPr>
  </w:style>
  <w:style w:type="paragraph" w:customStyle="1" w:styleId="839">
    <w:name w:val="xl352"/>
    <w:basedOn w:val="1"/>
    <w:uiPriority w:val="0"/>
    <w:pPr>
      <w:autoSpaceDE/>
      <w:autoSpaceDN/>
      <w:spacing w:before="100" w:beforeAutospacing="1" w:after="100" w:afterAutospacing="1"/>
      <w:jc w:val="center"/>
    </w:pPr>
    <w:rPr>
      <w:sz w:val="24"/>
      <w:szCs w:val="24"/>
      <w:lang w:val="es-CO" w:eastAsia="es-CO"/>
    </w:rPr>
  </w:style>
  <w:style w:type="paragraph" w:customStyle="1" w:styleId="840">
    <w:name w:val="xl353"/>
    <w:basedOn w:val="1"/>
    <w:uiPriority w:val="0"/>
    <w:pPr>
      <w:autoSpaceDE/>
      <w:autoSpaceDN/>
      <w:spacing w:before="100" w:beforeAutospacing="1" w:after="100" w:afterAutospacing="1"/>
      <w:jc w:val="center"/>
    </w:pPr>
    <w:rPr>
      <w:sz w:val="24"/>
      <w:szCs w:val="24"/>
      <w:lang w:val="es-CO" w:eastAsia="es-CO"/>
    </w:rPr>
  </w:style>
  <w:style w:type="paragraph" w:customStyle="1" w:styleId="841">
    <w:name w:val="xl354"/>
    <w:basedOn w:val="1"/>
    <w:uiPriority w:val="0"/>
    <w:pPr>
      <w:autoSpaceDE/>
      <w:autoSpaceDN/>
      <w:spacing w:before="100" w:beforeAutospacing="1" w:after="100" w:afterAutospacing="1"/>
    </w:pPr>
    <w:rPr>
      <w:color w:val="0000FF"/>
      <w:sz w:val="24"/>
      <w:szCs w:val="24"/>
      <w:lang w:val="es-CO" w:eastAsia="es-CO"/>
    </w:rPr>
  </w:style>
  <w:style w:type="paragraph" w:customStyle="1" w:styleId="842">
    <w:name w:val="xl355"/>
    <w:basedOn w:val="1"/>
    <w:uiPriority w:val="0"/>
    <w:pPr>
      <w:autoSpaceDE/>
      <w:autoSpaceDN/>
      <w:spacing w:before="100" w:beforeAutospacing="1" w:after="100" w:afterAutospacing="1"/>
    </w:pPr>
    <w:rPr>
      <w:sz w:val="24"/>
      <w:szCs w:val="24"/>
      <w:lang w:val="es-CO" w:eastAsia="es-CO"/>
    </w:rPr>
  </w:style>
  <w:style w:type="paragraph" w:customStyle="1" w:styleId="843">
    <w:name w:val="xl35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844">
    <w:name w:val="xl357"/>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845">
    <w:name w:val="xl358"/>
    <w:basedOn w:val="1"/>
    <w:uiPriority w:val="0"/>
    <w:pPr>
      <w:pBdr>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846">
    <w:name w:val="xl359"/>
    <w:basedOn w:val="1"/>
    <w:uiPriority w:val="0"/>
    <w:pPr>
      <w:pBdr>
        <w:left w:val="single" w:color="auto" w:sz="8" w:space="0"/>
        <w:bottom w:val="single" w:color="000000" w:sz="4" w:space="0"/>
      </w:pBdr>
      <w:autoSpaceDE/>
      <w:autoSpaceDN/>
      <w:spacing w:before="100" w:beforeAutospacing="1" w:after="100" w:afterAutospacing="1"/>
    </w:pPr>
    <w:rPr>
      <w:sz w:val="24"/>
      <w:szCs w:val="24"/>
      <w:lang w:val="es-CO" w:eastAsia="es-CO"/>
    </w:rPr>
  </w:style>
  <w:style w:type="paragraph" w:customStyle="1" w:styleId="847">
    <w:name w:val="xl360"/>
    <w:basedOn w:val="1"/>
    <w:uiPriority w:val="0"/>
    <w:pPr>
      <w:pBdr>
        <w:top w:val="single" w:color="000000" w:sz="4" w:space="0"/>
        <w:bottom w:val="single" w:color="000000" w:sz="4" w:space="0"/>
      </w:pBdr>
      <w:autoSpaceDE/>
      <w:autoSpaceDN/>
      <w:spacing w:before="100" w:beforeAutospacing="1" w:after="100" w:afterAutospacing="1"/>
      <w:jc w:val="right"/>
    </w:pPr>
    <w:rPr>
      <w:b/>
      <w:bCs/>
      <w:sz w:val="24"/>
      <w:szCs w:val="24"/>
      <w:lang w:val="es-CO" w:eastAsia="es-CO"/>
    </w:rPr>
  </w:style>
  <w:style w:type="paragraph" w:customStyle="1" w:styleId="848">
    <w:name w:val="xl361"/>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49">
    <w:name w:val="xl362"/>
    <w:basedOn w:val="1"/>
    <w:uiPriority w:val="0"/>
    <w:pPr>
      <w:pBdr>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850">
    <w:name w:val="xl363"/>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851">
    <w:name w:val="xl364"/>
    <w:basedOn w:val="1"/>
    <w:uiPriority w:val="0"/>
    <w:pPr>
      <w:pBdr>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852">
    <w:name w:val="xl365"/>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53">
    <w:name w:val="xl366"/>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854">
    <w:name w:val="xl367"/>
    <w:basedOn w:val="1"/>
    <w:uiPriority w:val="0"/>
    <w:pPr>
      <w:autoSpaceDE/>
      <w:autoSpaceDN/>
      <w:spacing w:before="100" w:beforeAutospacing="1" w:after="100" w:afterAutospacing="1"/>
    </w:pPr>
    <w:rPr>
      <w:sz w:val="24"/>
      <w:szCs w:val="24"/>
      <w:lang w:val="es-CO" w:eastAsia="es-CO"/>
    </w:rPr>
  </w:style>
  <w:style w:type="paragraph" w:customStyle="1" w:styleId="855">
    <w:name w:val="xl368"/>
    <w:basedOn w:val="1"/>
    <w:uiPriority w:val="0"/>
    <w:pPr>
      <w:autoSpaceDE/>
      <w:autoSpaceDN/>
      <w:spacing w:before="100" w:beforeAutospacing="1" w:after="100" w:afterAutospacing="1"/>
      <w:jc w:val="center"/>
    </w:pPr>
    <w:rPr>
      <w:sz w:val="24"/>
      <w:szCs w:val="24"/>
      <w:lang w:val="es-CO" w:eastAsia="es-CO"/>
    </w:rPr>
  </w:style>
  <w:style w:type="paragraph" w:customStyle="1" w:styleId="856">
    <w:name w:val="xl369"/>
    <w:basedOn w:val="1"/>
    <w:uiPriority w:val="0"/>
    <w:pPr>
      <w:pBdr>
        <w:left w:val="single" w:color="000000" w:sz="4" w:space="0"/>
        <w:bottom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57">
    <w:name w:val="xl370"/>
    <w:basedOn w:val="1"/>
    <w:uiPriority w:val="0"/>
    <w:pPr>
      <w:pBdr>
        <w:left w:val="single" w:color="000000" w:sz="4" w:space="0"/>
        <w:bottom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858">
    <w:name w:val="xl371"/>
    <w:basedOn w:val="1"/>
    <w:uiPriority w:val="0"/>
    <w:pPr>
      <w:pBdr>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59">
    <w:name w:val="xl372"/>
    <w:basedOn w:val="1"/>
    <w:uiPriority w:val="0"/>
    <w:pPr>
      <w:pBdr>
        <w:top w:val="single" w:color="000000"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60">
    <w:name w:val="xl373"/>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61">
    <w:name w:val="xl374"/>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862">
    <w:name w:val="xl375"/>
    <w:basedOn w:val="1"/>
    <w:uiPriority w:val="0"/>
    <w:pPr>
      <w:pBdr>
        <w:top w:val="single" w:color="000000" w:sz="4" w:space="0"/>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863">
    <w:name w:val="xl376"/>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864">
    <w:name w:val="xl37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865">
    <w:name w:val="xl37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866">
    <w:name w:val="xl379"/>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867">
    <w:name w:val="xl380"/>
    <w:basedOn w:val="1"/>
    <w:uiPriority w:val="0"/>
    <w:pPr>
      <w:autoSpaceDE/>
      <w:autoSpaceDN/>
      <w:spacing w:before="100" w:beforeAutospacing="1" w:after="100" w:afterAutospacing="1"/>
      <w:textAlignment w:val="center"/>
    </w:pPr>
    <w:rPr>
      <w:b/>
      <w:bCs/>
      <w:sz w:val="24"/>
      <w:szCs w:val="24"/>
      <w:lang w:val="es-CO" w:eastAsia="es-CO"/>
    </w:rPr>
  </w:style>
  <w:style w:type="paragraph" w:customStyle="1" w:styleId="868">
    <w:name w:val="xl539"/>
    <w:basedOn w:val="1"/>
    <w:uiPriority w:val="0"/>
    <w:pPr>
      <w:pBdr>
        <w:top w:val="single" w:color="auto" w:sz="8"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869">
    <w:name w:val="xl540"/>
    <w:basedOn w:val="1"/>
    <w:uiPriority w:val="0"/>
    <w:pPr>
      <w:pBdr>
        <w:top w:val="single" w:color="auto" w:sz="8" w:space="0"/>
        <w:left w:val="single" w:color="auto" w:sz="8" w:space="0"/>
        <w:bottom w:val="single" w:color="auto" w:sz="8" w:space="0"/>
      </w:pBdr>
      <w:autoSpaceDE/>
      <w:autoSpaceDN/>
      <w:spacing w:before="100" w:beforeAutospacing="1" w:after="100" w:afterAutospacing="1"/>
    </w:pPr>
    <w:rPr>
      <w:b/>
      <w:bCs/>
      <w:sz w:val="24"/>
      <w:szCs w:val="24"/>
      <w:lang w:val="es-CO" w:eastAsia="es-CO"/>
    </w:rPr>
  </w:style>
  <w:style w:type="paragraph" w:customStyle="1" w:styleId="870">
    <w:name w:val="xl541"/>
    <w:basedOn w:val="1"/>
    <w:uiPriority w:val="0"/>
    <w:pPr>
      <w:pBdr>
        <w:top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871">
    <w:name w:val="xl542"/>
    <w:basedOn w:val="1"/>
    <w:uiPriority w:val="0"/>
    <w:pPr>
      <w:pBdr>
        <w:right w:val="single" w:color="auto" w:sz="4" w:space="0"/>
      </w:pBdr>
      <w:autoSpaceDE/>
      <w:autoSpaceDN/>
      <w:spacing w:before="100" w:beforeAutospacing="1" w:after="100" w:afterAutospacing="1"/>
      <w:jc w:val="center"/>
    </w:pPr>
    <w:rPr>
      <w:sz w:val="24"/>
      <w:szCs w:val="24"/>
      <w:lang w:val="es-CO" w:eastAsia="es-CO"/>
    </w:rPr>
  </w:style>
  <w:style w:type="paragraph" w:customStyle="1" w:styleId="872">
    <w:name w:val="xl543"/>
    <w:basedOn w:val="1"/>
    <w:uiPriority w:val="0"/>
    <w:pPr>
      <w:pBdr>
        <w:right w:val="single" w:color="auto" w:sz="4" w:space="0"/>
      </w:pBdr>
      <w:autoSpaceDE/>
      <w:autoSpaceDN/>
      <w:spacing w:before="100" w:beforeAutospacing="1" w:after="100" w:afterAutospacing="1"/>
      <w:jc w:val="center"/>
    </w:pPr>
    <w:rPr>
      <w:sz w:val="24"/>
      <w:szCs w:val="24"/>
      <w:lang w:val="es-CO" w:eastAsia="es-CO"/>
    </w:rPr>
  </w:style>
  <w:style w:type="paragraph" w:customStyle="1" w:styleId="873">
    <w:name w:val="xl544"/>
    <w:basedOn w:val="1"/>
    <w:uiPriority w:val="0"/>
    <w:pPr>
      <w:pBdr>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874">
    <w:name w:val="xl545"/>
    <w:basedOn w:val="1"/>
    <w:uiPriority w:val="0"/>
    <w:pPr>
      <w:pBdr>
        <w:left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875">
    <w:name w:val="xl546"/>
    <w:basedOn w:val="1"/>
    <w:uiPriority w:val="0"/>
    <w:pPr>
      <w:pBdr>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876">
    <w:name w:val="xl547"/>
    <w:basedOn w:val="1"/>
    <w:uiPriority w:val="0"/>
    <w:pPr>
      <w:pBdr>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877">
    <w:name w:val="xl548"/>
    <w:basedOn w:val="1"/>
    <w:uiPriority w:val="0"/>
    <w:pPr>
      <w:pBdr>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878">
    <w:name w:val="xl549"/>
    <w:basedOn w:val="1"/>
    <w:uiPriority w:val="0"/>
    <w:pPr>
      <w:autoSpaceDE/>
      <w:autoSpaceDN/>
      <w:spacing w:before="100" w:beforeAutospacing="1" w:after="100" w:afterAutospacing="1"/>
    </w:pPr>
    <w:rPr>
      <w:sz w:val="24"/>
      <w:szCs w:val="24"/>
      <w:lang w:val="es-CO" w:eastAsia="es-CO"/>
    </w:rPr>
  </w:style>
  <w:style w:type="paragraph" w:customStyle="1" w:styleId="879">
    <w:name w:val="xl550"/>
    <w:basedOn w:val="1"/>
    <w:uiPriority w:val="0"/>
    <w:pPr>
      <w:pBdr>
        <w:bottom w:val="single" w:color="000000" w:sz="4" w:space="0"/>
      </w:pBdr>
      <w:autoSpaceDE/>
      <w:autoSpaceDN/>
      <w:spacing w:before="100" w:beforeAutospacing="1" w:after="100" w:afterAutospacing="1"/>
    </w:pPr>
    <w:rPr>
      <w:sz w:val="24"/>
      <w:szCs w:val="24"/>
      <w:lang w:val="es-CO" w:eastAsia="es-CO"/>
    </w:rPr>
  </w:style>
  <w:style w:type="paragraph" w:customStyle="1" w:styleId="880">
    <w:name w:val="xl551"/>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881">
    <w:name w:val="xl552"/>
    <w:basedOn w:val="1"/>
    <w:uiPriority w:val="0"/>
    <w:pPr>
      <w:pBdr>
        <w:top w:val="single" w:color="000000" w:sz="4" w:space="0"/>
        <w:bottom w:val="single" w:color="000000" w:sz="4" w:space="0"/>
      </w:pBdr>
      <w:autoSpaceDE/>
      <w:autoSpaceDN/>
      <w:spacing w:before="100" w:beforeAutospacing="1" w:after="100" w:afterAutospacing="1"/>
    </w:pPr>
    <w:rPr>
      <w:b/>
      <w:bCs/>
      <w:sz w:val="24"/>
      <w:szCs w:val="24"/>
      <w:lang w:val="es-CO" w:eastAsia="es-CO"/>
    </w:rPr>
  </w:style>
  <w:style w:type="paragraph" w:customStyle="1" w:styleId="882">
    <w:name w:val="xl553"/>
    <w:basedOn w:val="1"/>
    <w:uiPriority w:val="0"/>
    <w:pPr>
      <w:pBdr>
        <w:top w:val="single" w:color="000000" w:sz="4" w:space="0"/>
        <w:bottom w:val="single" w:color="000000" w:sz="4" w:space="0"/>
      </w:pBdr>
      <w:autoSpaceDE/>
      <w:autoSpaceDN/>
      <w:spacing w:before="100" w:beforeAutospacing="1" w:after="100" w:afterAutospacing="1"/>
      <w:jc w:val="right"/>
    </w:pPr>
    <w:rPr>
      <w:b/>
      <w:bCs/>
      <w:sz w:val="24"/>
      <w:szCs w:val="24"/>
      <w:lang w:val="es-CO" w:eastAsia="es-CO"/>
    </w:rPr>
  </w:style>
  <w:style w:type="paragraph" w:customStyle="1" w:styleId="883">
    <w:name w:val="xl554"/>
    <w:basedOn w:val="1"/>
    <w:uiPriority w:val="0"/>
    <w:pPr>
      <w:pBdr>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84">
    <w:name w:val="xl555"/>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85">
    <w:name w:val="xl556"/>
    <w:basedOn w:val="1"/>
    <w:uiPriority w:val="0"/>
    <w:pPr>
      <w:autoSpaceDE/>
      <w:autoSpaceDN/>
      <w:spacing w:before="100" w:beforeAutospacing="1" w:after="100" w:afterAutospacing="1"/>
    </w:pPr>
    <w:rPr>
      <w:sz w:val="24"/>
      <w:szCs w:val="24"/>
      <w:lang w:val="es-CO" w:eastAsia="es-CO"/>
    </w:rPr>
  </w:style>
  <w:style w:type="paragraph" w:customStyle="1" w:styleId="886">
    <w:name w:val="xl557"/>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87">
    <w:name w:val="xl558"/>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88">
    <w:name w:val="xl559"/>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89">
    <w:name w:val="xl560"/>
    <w:basedOn w:val="1"/>
    <w:uiPriority w:val="0"/>
    <w:pPr>
      <w:pBdr>
        <w:top w:val="single" w:color="auto"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90">
    <w:name w:val="xl561"/>
    <w:basedOn w:val="1"/>
    <w:uiPriority w:val="0"/>
    <w:pPr>
      <w:pBdr>
        <w:top w:val="single" w:color="auto" w:sz="4" w:space="0"/>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891">
    <w:name w:val="xl562"/>
    <w:basedOn w:val="1"/>
    <w:uiPriority w:val="0"/>
    <w:pPr>
      <w:pBdr>
        <w:top w:val="single" w:color="auto"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92">
    <w:name w:val="xl563"/>
    <w:basedOn w:val="1"/>
    <w:uiPriority w:val="0"/>
    <w:pPr>
      <w:pBdr>
        <w:bottom w:val="single" w:color="auto" w:sz="4" w:space="0"/>
        <w:right w:val="single" w:color="000000" w:sz="4" w:space="0"/>
      </w:pBdr>
      <w:autoSpaceDE/>
      <w:autoSpaceDN/>
      <w:spacing w:before="100" w:beforeAutospacing="1" w:after="100" w:afterAutospacing="1"/>
    </w:pPr>
    <w:rPr>
      <w:sz w:val="24"/>
      <w:szCs w:val="24"/>
      <w:lang w:val="es-CO" w:eastAsia="es-CO"/>
    </w:rPr>
  </w:style>
  <w:style w:type="paragraph" w:customStyle="1" w:styleId="893">
    <w:name w:val="xl564"/>
    <w:basedOn w:val="1"/>
    <w:uiPriority w:val="0"/>
    <w:pPr>
      <w:pBdr>
        <w:left w:val="single" w:color="000000" w:sz="4" w:space="0"/>
        <w:bottom w:val="single" w:color="auto"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894">
    <w:name w:val="xl565"/>
    <w:basedOn w:val="1"/>
    <w:uiPriority w:val="0"/>
    <w:pPr>
      <w:pBdr>
        <w:left w:val="single" w:color="000000" w:sz="4" w:space="0"/>
        <w:bottom w:val="single" w:color="auto" w:sz="4" w:space="0"/>
        <w:right w:val="single" w:color="000000" w:sz="4" w:space="0"/>
      </w:pBdr>
      <w:autoSpaceDE/>
      <w:autoSpaceDN/>
      <w:spacing w:before="100" w:beforeAutospacing="1" w:after="100" w:afterAutospacing="1"/>
    </w:pPr>
    <w:rPr>
      <w:sz w:val="24"/>
      <w:szCs w:val="24"/>
      <w:lang w:val="es-CO" w:eastAsia="es-CO"/>
    </w:rPr>
  </w:style>
  <w:style w:type="paragraph" w:customStyle="1" w:styleId="895">
    <w:name w:val="xl566"/>
    <w:basedOn w:val="1"/>
    <w:uiPriority w:val="0"/>
    <w:pPr>
      <w:pBdr>
        <w:top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896">
    <w:name w:val="xl567"/>
    <w:basedOn w:val="1"/>
    <w:uiPriority w:val="0"/>
    <w:pPr>
      <w:pBdr>
        <w:top w:val="single" w:color="auto" w:sz="4" w:space="0"/>
        <w:left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897">
    <w:name w:val="xl568"/>
    <w:basedOn w:val="1"/>
    <w:uiPriority w:val="0"/>
    <w:pPr>
      <w:pBdr>
        <w:right w:val="single" w:color="auto" w:sz="4" w:space="0"/>
      </w:pBdr>
      <w:autoSpaceDE/>
      <w:autoSpaceDN/>
      <w:spacing w:before="100" w:beforeAutospacing="1" w:after="100" w:afterAutospacing="1"/>
      <w:jc w:val="center"/>
    </w:pPr>
    <w:rPr>
      <w:sz w:val="24"/>
      <w:szCs w:val="24"/>
      <w:lang w:val="es-CO" w:eastAsia="es-CO"/>
    </w:rPr>
  </w:style>
  <w:style w:type="paragraph" w:customStyle="1" w:styleId="898">
    <w:name w:val="xl569"/>
    <w:basedOn w:val="1"/>
    <w:uiPriority w:val="0"/>
    <w:pPr>
      <w:pBdr>
        <w:left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899">
    <w:name w:val="xl570"/>
    <w:basedOn w:val="1"/>
    <w:uiPriority w:val="0"/>
    <w:pPr>
      <w:pBdr>
        <w:right w:val="single" w:color="auto" w:sz="4" w:space="0"/>
      </w:pBdr>
      <w:autoSpaceDE/>
      <w:autoSpaceDN/>
      <w:spacing w:before="100" w:beforeAutospacing="1" w:after="100" w:afterAutospacing="1"/>
      <w:jc w:val="center"/>
    </w:pPr>
    <w:rPr>
      <w:sz w:val="24"/>
      <w:szCs w:val="24"/>
      <w:lang w:val="es-CO" w:eastAsia="es-CO"/>
    </w:rPr>
  </w:style>
  <w:style w:type="paragraph" w:customStyle="1" w:styleId="900">
    <w:name w:val="xl571"/>
    <w:basedOn w:val="1"/>
    <w:uiPriority w:val="0"/>
    <w:pPr>
      <w:pBdr>
        <w:left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01">
    <w:name w:val="xl572"/>
    <w:basedOn w:val="1"/>
    <w:uiPriority w:val="0"/>
    <w:pPr>
      <w:pBdr>
        <w:left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02">
    <w:name w:val="xl573"/>
    <w:basedOn w:val="1"/>
    <w:uiPriority w:val="0"/>
    <w:pPr>
      <w:pBdr>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903">
    <w:name w:val="xl574"/>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04">
    <w:name w:val="xl575"/>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05">
    <w:name w:val="xl576"/>
    <w:basedOn w:val="1"/>
    <w:uiPriority w:val="0"/>
    <w:pPr>
      <w:pBdr>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906">
    <w:name w:val="xl577"/>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907">
    <w:name w:val="xl578"/>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908">
    <w:name w:val="xl579"/>
    <w:basedOn w:val="1"/>
    <w:uiPriority w:val="0"/>
    <w:pPr>
      <w:pBdr>
        <w:top w:val="single" w:color="auto" w:sz="4" w:space="0"/>
        <w:left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909">
    <w:name w:val="xl580"/>
    <w:basedOn w:val="1"/>
    <w:uiPriority w:val="0"/>
    <w:pPr>
      <w:pBdr>
        <w:left w:val="single" w:color="auto" w:sz="4" w:space="0"/>
        <w:right w:val="single" w:color="auto" w:sz="4" w:space="0"/>
      </w:pBdr>
      <w:autoSpaceDE/>
      <w:autoSpaceDN/>
      <w:spacing w:before="100" w:beforeAutospacing="1" w:after="100" w:afterAutospacing="1"/>
      <w:jc w:val="right"/>
      <w:textAlignment w:val="center"/>
    </w:pPr>
    <w:rPr>
      <w:sz w:val="24"/>
      <w:szCs w:val="24"/>
      <w:lang w:val="es-CO" w:eastAsia="es-CO"/>
    </w:rPr>
  </w:style>
  <w:style w:type="paragraph" w:customStyle="1" w:styleId="910">
    <w:name w:val="xl581"/>
    <w:basedOn w:val="1"/>
    <w:uiPriority w:val="0"/>
    <w:pPr>
      <w:autoSpaceDE/>
      <w:autoSpaceDN/>
      <w:spacing w:before="100" w:beforeAutospacing="1" w:after="100" w:afterAutospacing="1"/>
      <w:jc w:val="center"/>
    </w:pPr>
    <w:rPr>
      <w:sz w:val="24"/>
      <w:szCs w:val="24"/>
      <w:lang w:val="es-CO" w:eastAsia="es-CO"/>
    </w:rPr>
  </w:style>
  <w:style w:type="paragraph" w:customStyle="1" w:styleId="911">
    <w:name w:val="xl582"/>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912">
    <w:name w:val="xl583"/>
    <w:basedOn w:val="1"/>
    <w:uiPriority w:val="0"/>
    <w:pPr>
      <w:pBdr>
        <w:left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13">
    <w:name w:val="xl584"/>
    <w:basedOn w:val="1"/>
    <w:uiPriority w:val="0"/>
    <w:pPr>
      <w:pBdr>
        <w:right w:val="single" w:color="000000" w:sz="4" w:space="0"/>
      </w:pBdr>
      <w:autoSpaceDE/>
      <w:autoSpaceDN/>
      <w:spacing w:before="100" w:beforeAutospacing="1" w:after="100" w:afterAutospacing="1"/>
    </w:pPr>
    <w:rPr>
      <w:sz w:val="24"/>
      <w:szCs w:val="24"/>
      <w:lang w:val="es-CO" w:eastAsia="es-CO"/>
    </w:rPr>
  </w:style>
  <w:style w:type="paragraph" w:customStyle="1" w:styleId="914">
    <w:name w:val="xl585"/>
    <w:basedOn w:val="1"/>
    <w:uiPriority w:val="0"/>
    <w:pPr>
      <w:pBdr>
        <w:left w:val="single" w:color="auto" w:sz="4" w:space="0"/>
        <w:right w:val="single" w:color="auto" w:sz="4" w:space="0"/>
      </w:pBdr>
      <w:autoSpaceDE/>
      <w:autoSpaceDN/>
      <w:spacing w:before="100" w:beforeAutospacing="1" w:after="100" w:afterAutospacing="1"/>
      <w:jc w:val="right"/>
      <w:textAlignment w:val="center"/>
    </w:pPr>
    <w:rPr>
      <w:sz w:val="24"/>
      <w:szCs w:val="24"/>
      <w:lang w:val="es-CO" w:eastAsia="es-CO"/>
    </w:rPr>
  </w:style>
  <w:style w:type="paragraph" w:customStyle="1" w:styleId="915">
    <w:name w:val="xl586"/>
    <w:basedOn w:val="1"/>
    <w:uiPriority w:val="0"/>
    <w:pPr>
      <w:pBdr>
        <w:left w:val="single" w:color="auto" w:sz="4" w:space="0"/>
        <w:bottom w:val="single" w:color="auto" w:sz="4" w:space="0"/>
        <w:right w:val="single" w:color="auto" w:sz="4" w:space="0"/>
      </w:pBdr>
      <w:autoSpaceDE/>
      <w:autoSpaceDN/>
      <w:spacing w:before="100" w:beforeAutospacing="1" w:after="100" w:afterAutospacing="1"/>
      <w:jc w:val="right"/>
      <w:textAlignment w:val="center"/>
    </w:pPr>
    <w:rPr>
      <w:sz w:val="24"/>
      <w:szCs w:val="24"/>
      <w:lang w:val="es-CO" w:eastAsia="es-CO"/>
    </w:rPr>
  </w:style>
  <w:style w:type="paragraph" w:customStyle="1" w:styleId="916">
    <w:name w:val="xl587"/>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917">
    <w:name w:val="xl588"/>
    <w:basedOn w:val="1"/>
    <w:uiPriority w:val="0"/>
    <w:pPr>
      <w:pBdr>
        <w:left w:val="single" w:color="000000" w:sz="4" w:space="0"/>
      </w:pBdr>
      <w:autoSpaceDE/>
      <w:autoSpaceDN/>
      <w:spacing w:before="100" w:beforeAutospacing="1" w:after="100" w:afterAutospacing="1"/>
    </w:pPr>
    <w:rPr>
      <w:sz w:val="24"/>
      <w:szCs w:val="24"/>
      <w:lang w:val="es-CO" w:eastAsia="es-CO"/>
    </w:rPr>
  </w:style>
  <w:style w:type="paragraph" w:customStyle="1" w:styleId="918">
    <w:name w:val="xl589"/>
    <w:basedOn w:val="1"/>
    <w:uiPriority w:val="0"/>
    <w:pPr>
      <w:pBdr>
        <w:top w:val="single" w:color="auto" w:sz="4" w:space="0"/>
        <w:left w:val="single" w:color="auto" w:sz="4" w:space="0"/>
      </w:pBdr>
      <w:autoSpaceDE/>
      <w:autoSpaceDN/>
      <w:spacing w:before="100" w:beforeAutospacing="1" w:after="100" w:afterAutospacing="1"/>
      <w:jc w:val="center"/>
    </w:pPr>
    <w:rPr>
      <w:sz w:val="24"/>
      <w:szCs w:val="24"/>
      <w:lang w:val="es-CO" w:eastAsia="es-CO"/>
    </w:rPr>
  </w:style>
  <w:style w:type="paragraph" w:customStyle="1" w:styleId="919">
    <w:name w:val="xl590"/>
    <w:basedOn w:val="1"/>
    <w:uiPriority w:val="0"/>
    <w:pPr>
      <w:pBdr>
        <w:top w:val="single" w:color="auto" w:sz="4" w:space="0"/>
        <w:left w:val="single" w:color="auto" w:sz="4" w:space="0"/>
      </w:pBdr>
      <w:autoSpaceDE/>
      <w:autoSpaceDN/>
      <w:spacing w:before="100" w:beforeAutospacing="1" w:after="100" w:afterAutospacing="1"/>
    </w:pPr>
    <w:rPr>
      <w:sz w:val="24"/>
      <w:szCs w:val="24"/>
      <w:lang w:val="es-CO" w:eastAsia="es-CO"/>
    </w:rPr>
  </w:style>
  <w:style w:type="paragraph" w:customStyle="1" w:styleId="920">
    <w:name w:val="xl591"/>
    <w:basedOn w:val="1"/>
    <w:uiPriority w:val="0"/>
    <w:pPr>
      <w:pBdr>
        <w:left w:val="single" w:color="auto" w:sz="4" w:space="0"/>
      </w:pBdr>
      <w:autoSpaceDE/>
      <w:autoSpaceDN/>
      <w:spacing w:before="100" w:beforeAutospacing="1" w:after="100" w:afterAutospacing="1"/>
      <w:jc w:val="center"/>
    </w:pPr>
    <w:rPr>
      <w:sz w:val="24"/>
      <w:szCs w:val="24"/>
      <w:lang w:val="es-CO" w:eastAsia="es-CO"/>
    </w:rPr>
  </w:style>
  <w:style w:type="paragraph" w:customStyle="1" w:styleId="921">
    <w:name w:val="xl592"/>
    <w:basedOn w:val="1"/>
    <w:uiPriority w:val="0"/>
    <w:pPr>
      <w:pBdr>
        <w:left w:val="single" w:color="auto" w:sz="4" w:space="0"/>
      </w:pBdr>
      <w:autoSpaceDE/>
      <w:autoSpaceDN/>
      <w:spacing w:before="100" w:beforeAutospacing="1" w:after="100" w:afterAutospacing="1"/>
      <w:jc w:val="right"/>
    </w:pPr>
    <w:rPr>
      <w:sz w:val="24"/>
      <w:szCs w:val="24"/>
      <w:lang w:val="es-CO" w:eastAsia="es-CO"/>
    </w:rPr>
  </w:style>
  <w:style w:type="paragraph" w:customStyle="1" w:styleId="922">
    <w:name w:val="xl593"/>
    <w:basedOn w:val="1"/>
    <w:uiPriority w:val="0"/>
    <w:pPr>
      <w:pBdr>
        <w:left w:val="single" w:color="auto" w:sz="4" w:space="0"/>
      </w:pBdr>
      <w:autoSpaceDE/>
      <w:autoSpaceDN/>
      <w:spacing w:before="100" w:beforeAutospacing="1" w:after="100" w:afterAutospacing="1"/>
      <w:jc w:val="center"/>
    </w:pPr>
    <w:rPr>
      <w:sz w:val="24"/>
      <w:szCs w:val="24"/>
      <w:lang w:val="es-CO" w:eastAsia="es-CO"/>
    </w:rPr>
  </w:style>
  <w:style w:type="paragraph" w:customStyle="1" w:styleId="923">
    <w:name w:val="xl594"/>
    <w:basedOn w:val="1"/>
    <w:uiPriority w:val="0"/>
    <w:pPr>
      <w:pBdr>
        <w:left w:val="single" w:color="auto" w:sz="4" w:space="0"/>
      </w:pBdr>
      <w:autoSpaceDE/>
      <w:autoSpaceDN/>
      <w:spacing w:before="100" w:beforeAutospacing="1" w:after="100" w:afterAutospacing="1"/>
      <w:jc w:val="center"/>
    </w:pPr>
    <w:rPr>
      <w:sz w:val="24"/>
      <w:szCs w:val="24"/>
      <w:lang w:val="es-CO" w:eastAsia="es-CO"/>
    </w:rPr>
  </w:style>
  <w:style w:type="paragraph" w:customStyle="1" w:styleId="924">
    <w:name w:val="xl595"/>
    <w:basedOn w:val="1"/>
    <w:uiPriority w:val="0"/>
    <w:pPr>
      <w:pBdr>
        <w:left w:val="single" w:color="auto" w:sz="4" w:space="0"/>
      </w:pBdr>
      <w:autoSpaceDE/>
      <w:autoSpaceDN/>
      <w:spacing w:before="100" w:beforeAutospacing="1" w:after="100" w:afterAutospacing="1"/>
    </w:pPr>
    <w:rPr>
      <w:sz w:val="24"/>
      <w:szCs w:val="24"/>
      <w:lang w:val="es-CO" w:eastAsia="es-CO"/>
    </w:rPr>
  </w:style>
  <w:style w:type="paragraph" w:customStyle="1" w:styleId="925">
    <w:name w:val="xl596"/>
    <w:basedOn w:val="1"/>
    <w:uiPriority w:val="0"/>
    <w:pPr>
      <w:pBdr>
        <w:left w:val="single" w:color="auto" w:sz="4" w:space="0"/>
      </w:pBdr>
      <w:autoSpaceDE/>
      <w:autoSpaceDN/>
      <w:spacing w:before="100" w:beforeAutospacing="1" w:after="100" w:afterAutospacing="1"/>
    </w:pPr>
    <w:rPr>
      <w:sz w:val="24"/>
      <w:szCs w:val="24"/>
      <w:lang w:val="es-CO" w:eastAsia="es-CO"/>
    </w:rPr>
  </w:style>
  <w:style w:type="paragraph" w:customStyle="1" w:styleId="926">
    <w:name w:val="xl597"/>
    <w:basedOn w:val="1"/>
    <w:uiPriority w:val="0"/>
    <w:pPr>
      <w:pBdr>
        <w:left w:val="single" w:color="auto" w:sz="4" w:space="0"/>
        <w:bottom w:val="single" w:color="auto" w:sz="4" w:space="0"/>
      </w:pBdr>
      <w:autoSpaceDE/>
      <w:autoSpaceDN/>
      <w:spacing w:before="100" w:beforeAutospacing="1" w:after="100" w:afterAutospacing="1"/>
      <w:jc w:val="center"/>
    </w:pPr>
    <w:rPr>
      <w:sz w:val="24"/>
      <w:szCs w:val="24"/>
      <w:lang w:val="es-CO" w:eastAsia="es-CO"/>
    </w:rPr>
  </w:style>
  <w:style w:type="paragraph" w:customStyle="1" w:styleId="927">
    <w:name w:val="xl598"/>
    <w:basedOn w:val="1"/>
    <w:uiPriority w:val="0"/>
    <w:pPr>
      <w:pBdr>
        <w:left w:val="single" w:color="auto" w:sz="4" w:space="0"/>
        <w:bottom w:val="single" w:color="auto" w:sz="4" w:space="0"/>
      </w:pBdr>
      <w:autoSpaceDE/>
      <w:autoSpaceDN/>
      <w:spacing w:before="100" w:beforeAutospacing="1" w:after="100" w:afterAutospacing="1"/>
    </w:pPr>
    <w:rPr>
      <w:sz w:val="24"/>
      <w:szCs w:val="24"/>
      <w:lang w:val="es-CO" w:eastAsia="es-CO"/>
    </w:rPr>
  </w:style>
  <w:style w:type="paragraph" w:customStyle="1" w:styleId="928">
    <w:name w:val="xl599"/>
    <w:basedOn w:val="1"/>
    <w:uiPriority w:val="0"/>
    <w:pPr>
      <w:pBdr>
        <w:top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929">
    <w:name w:val="xl600"/>
    <w:basedOn w:val="1"/>
    <w:uiPriority w:val="0"/>
    <w:pPr>
      <w:pBdr>
        <w:right w:val="single" w:color="000000" w:sz="4" w:space="0"/>
      </w:pBdr>
      <w:autoSpaceDE/>
      <w:autoSpaceDN/>
      <w:spacing w:before="100" w:beforeAutospacing="1" w:after="100" w:afterAutospacing="1"/>
    </w:pPr>
    <w:rPr>
      <w:sz w:val="24"/>
      <w:szCs w:val="24"/>
      <w:lang w:val="es-CO" w:eastAsia="es-CO"/>
    </w:rPr>
  </w:style>
  <w:style w:type="paragraph" w:customStyle="1" w:styleId="930">
    <w:name w:val="xl601"/>
    <w:basedOn w:val="1"/>
    <w:uiPriority w:val="0"/>
    <w:pPr>
      <w:pBdr>
        <w:top w:val="single" w:color="auto" w:sz="4" w:space="0"/>
        <w:left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931">
    <w:name w:val="xl602"/>
    <w:basedOn w:val="1"/>
    <w:uiPriority w:val="0"/>
    <w:pPr>
      <w:pBdr>
        <w:top w:val="single" w:color="auto" w:sz="4" w:space="0"/>
        <w:left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932">
    <w:name w:val="xl603"/>
    <w:basedOn w:val="1"/>
    <w:uiPriority w:val="0"/>
    <w:pPr>
      <w:pBdr>
        <w:left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933">
    <w:name w:val="xl604"/>
    <w:basedOn w:val="1"/>
    <w:uiPriority w:val="0"/>
    <w:pPr>
      <w:pBdr>
        <w:left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934">
    <w:name w:val="xl605"/>
    <w:basedOn w:val="1"/>
    <w:uiPriority w:val="0"/>
    <w:pPr>
      <w:pBdr>
        <w:bottom w:val="single" w:color="auto" w:sz="4" w:space="0"/>
      </w:pBdr>
      <w:autoSpaceDE/>
      <w:autoSpaceDN/>
      <w:spacing w:before="100" w:beforeAutospacing="1" w:after="100" w:afterAutospacing="1"/>
    </w:pPr>
    <w:rPr>
      <w:sz w:val="24"/>
      <w:szCs w:val="24"/>
      <w:lang w:val="es-CO" w:eastAsia="es-CO"/>
    </w:rPr>
  </w:style>
  <w:style w:type="paragraph" w:customStyle="1" w:styleId="935">
    <w:name w:val="xl606"/>
    <w:basedOn w:val="1"/>
    <w:uiPriority w:val="0"/>
    <w:pPr>
      <w:pBdr>
        <w:left w:val="single" w:color="auto" w:sz="4"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36">
    <w:name w:val="xl607"/>
    <w:basedOn w:val="1"/>
    <w:uiPriority w:val="0"/>
    <w:pPr>
      <w:pBdr>
        <w:top w:val="single" w:color="auto" w:sz="8" w:space="0"/>
      </w:pBdr>
      <w:autoSpaceDE/>
      <w:autoSpaceDN/>
      <w:spacing w:before="100" w:beforeAutospacing="1" w:after="100" w:afterAutospacing="1"/>
    </w:pPr>
    <w:rPr>
      <w:sz w:val="24"/>
      <w:szCs w:val="24"/>
      <w:lang w:val="es-CO" w:eastAsia="es-CO"/>
    </w:rPr>
  </w:style>
  <w:style w:type="paragraph" w:customStyle="1" w:styleId="937">
    <w:name w:val="xl60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b/>
      <w:bCs/>
      <w:sz w:val="24"/>
      <w:szCs w:val="24"/>
      <w:lang w:val="es-CO" w:eastAsia="es-CO"/>
    </w:rPr>
  </w:style>
  <w:style w:type="paragraph" w:customStyle="1" w:styleId="938">
    <w:name w:val="xl609"/>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939">
    <w:name w:val="xl610"/>
    <w:basedOn w:val="1"/>
    <w:uiPriority w:val="0"/>
    <w:pPr>
      <w:pBdr>
        <w:top w:val="single" w:color="auto" w:sz="4" w:space="0"/>
        <w:left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40">
    <w:name w:val="xl611"/>
    <w:basedOn w:val="1"/>
    <w:uiPriority w:val="0"/>
    <w:pPr>
      <w:pBdr>
        <w:top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941">
    <w:name w:val="xl612"/>
    <w:basedOn w:val="1"/>
    <w:uiPriority w:val="0"/>
    <w:pPr>
      <w:pBdr>
        <w:left w:val="single" w:color="000000" w:sz="4" w:space="0"/>
      </w:pBdr>
      <w:autoSpaceDE/>
      <w:autoSpaceDN/>
      <w:spacing w:before="100" w:beforeAutospacing="1" w:after="100" w:afterAutospacing="1"/>
    </w:pPr>
    <w:rPr>
      <w:sz w:val="24"/>
      <w:szCs w:val="24"/>
      <w:lang w:val="es-CO" w:eastAsia="es-CO"/>
    </w:rPr>
  </w:style>
  <w:style w:type="paragraph" w:customStyle="1" w:styleId="942">
    <w:name w:val="xl613"/>
    <w:basedOn w:val="1"/>
    <w:uiPriority w:val="0"/>
    <w:pPr>
      <w:pBdr>
        <w:bottom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943">
    <w:name w:val="xl614"/>
    <w:basedOn w:val="1"/>
    <w:uiPriority w:val="0"/>
    <w:pPr>
      <w:pBdr>
        <w:bottom w:val="single" w:color="auto" w:sz="8" w:space="0"/>
      </w:pBdr>
      <w:autoSpaceDE/>
      <w:autoSpaceDN/>
      <w:spacing w:before="100" w:beforeAutospacing="1" w:after="100" w:afterAutospacing="1"/>
      <w:jc w:val="center"/>
    </w:pPr>
    <w:rPr>
      <w:sz w:val="24"/>
      <w:szCs w:val="24"/>
      <w:lang w:val="es-CO" w:eastAsia="es-CO"/>
    </w:rPr>
  </w:style>
  <w:style w:type="paragraph" w:customStyle="1" w:styleId="944">
    <w:name w:val="xl615"/>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945">
    <w:name w:val="xl616"/>
    <w:basedOn w:val="1"/>
    <w:uiPriority w:val="0"/>
    <w:pPr>
      <w:pBdr>
        <w:top w:val="single" w:color="auto" w:sz="8" w:space="0"/>
      </w:pBdr>
      <w:autoSpaceDE/>
      <w:autoSpaceDN/>
      <w:spacing w:before="100" w:beforeAutospacing="1" w:after="100" w:afterAutospacing="1"/>
    </w:pPr>
    <w:rPr>
      <w:sz w:val="24"/>
      <w:szCs w:val="24"/>
      <w:lang w:val="es-CO" w:eastAsia="es-CO"/>
    </w:rPr>
  </w:style>
  <w:style w:type="paragraph" w:customStyle="1" w:styleId="946">
    <w:name w:val="xl617"/>
    <w:basedOn w:val="1"/>
    <w:uiPriority w:val="0"/>
    <w:pPr>
      <w:pBdr>
        <w:top w:val="single" w:color="auto" w:sz="8" w:space="0"/>
        <w:right w:val="single" w:color="auto" w:sz="8" w:space="0"/>
      </w:pBdr>
      <w:autoSpaceDE/>
      <w:autoSpaceDN/>
      <w:spacing w:before="100" w:beforeAutospacing="1" w:after="100" w:afterAutospacing="1"/>
    </w:pPr>
    <w:rPr>
      <w:sz w:val="24"/>
      <w:szCs w:val="24"/>
      <w:lang w:val="es-CO" w:eastAsia="es-CO"/>
    </w:rPr>
  </w:style>
  <w:style w:type="paragraph" w:customStyle="1" w:styleId="947">
    <w:name w:val="xl618"/>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948">
    <w:name w:val="xl619"/>
    <w:basedOn w:val="1"/>
    <w:uiPriority w:val="0"/>
    <w:pPr>
      <w:pBdr>
        <w:top w:val="single" w:color="auto" w:sz="4" w:space="0"/>
        <w:left w:val="single" w:color="auto" w:sz="8" w:space="0"/>
        <w:bottom w:val="single" w:color="auto"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949">
    <w:name w:val="xl620"/>
    <w:basedOn w:val="1"/>
    <w:uiPriority w:val="0"/>
    <w:pPr>
      <w:pBdr>
        <w:top w:val="single" w:color="000000" w:sz="4" w:space="0"/>
        <w:left w:val="single" w:color="auto" w:sz="8" w:space="0"/>
        <w:bottom w:val="single" w:color="000000" w:sz="4" w:space="0"/>
      </w:pBdr>
      <w:autoSpaceDE/>
      <w:autoSpaceDN/>
      <w:spacing w:before="100" w:beforeAutospacing="1" w:after="100" w:afterAutospacing="1"/>
      <w:textAlignment w:val="center"/>
    </w:pPr>
    <w:rPr>
      <w:b/>
      <w:bCs/>
      <w:sz w:val="24"/>
      <w:szCs w:val="24"/>
      <w:lang w:val="es-CO" w:eastAsia="es-CO"/>
    </w:rPr>
  </w:style>
  <w:style w:type="paragraph" w:customStyle="1" w:styleId="950">
    <w:name w:val="xl621"/>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951">
    <w:name w:val="xl622"/>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952">
    <w:name w:val="xl623"/>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53">
    <w:name w:val="xl624"/>
    <w:basedOn w:val="1"/>
    <w:uiPriority w:val="0"/>
    <w:pPr>
      <w:pBdr>
        <w:left w:val="single" w:color="auto" w:sz="8" w:space="0"/>
        <w:bottom w:val="single" w:color="000000" w:sz="4" w:space="0"/>
      </w:pBdr>
      <w:autoSpaceDE/>
      <w:autoSpaceDN/>
      <w:spacing w:before="100" w:beforeAutospacing="1" w:after="100" w:afterAutospacing="1"/>
    </w:pPr>
    <w:rPr>
      <w:sz w:val="24"/>
      <w:szCs w:val="24"/>
      <w:lang w:val="es-CO" w:eastAsia="es-CO"/>
    </w:rPr>
  </w:style>
  <w:style w:type="paragraph" w:customStyle="1" w:styleId="954">
    <w:name w:val="xl625"/>
    <w:basedOn w:val="1"/>
    <w:uiPriority w:val="0"/>
    <w:pPr>
      <w:pBdr>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55">
    <w:name w:val="xl626"/>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56">
    <w:name w:val="xl627"/>
    <w:basedOn w:val="1"/>
    <w:uiPriority w:val="0"/>
    <w:pPr>
      <w:pBdr>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957">
    <w:name w:val="xl628"/>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58">
    <w:name w:val="xl629"/>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959">
    <w:name w:val="xl630"/>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960">
    <w:name w:val="xl631"/>
    <w:basedOn w:val="1"/>
    <w:uiPriority w:val="0"/>
    <w:pPr>
      <w:pBdr>
        <w:left w:val="single" w:color="000000" w:sz="4" w:space="0"/>
        <w:bottom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961">
    <w:name w:val="xl632"/>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962">
    <w:name w:val="xl633"/>
    <w:basedOn w:val="1"/>
    <w:uiPriority w:val="0"/>
    <w:pPr>
      <w:pBdr>
        <w:top w:val="single" w:color="000000" w:sz="4" w:space="0"/>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63">
    <w:name w:val="xl634"/>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964">
    <w:name w:val="xl635"/>
    <w:basedOn w:val="1"/>
    <w:uiPriority w:val="0"/>
    <w:pPr>
      <w:pBdr>
        <w:top w:val="single" w:color="auto" w:sz="4" w:space="0"/>
        <w:left w:val="single" w:color="auto" w:sz="8" w:space="0"/>
        <w:bottom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965">
    <w:name w:val="xl636"/>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966">
    <w:name w:val="xl637"/>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967">
    <w:name w:val="xl638"/>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968">
    <w:name w:val="xl639"/>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969">
    <w:name w:val="xl640"/>
    <w:basedOn w:val="1"/>
    <w:uiPriority w:val="0"/>
    <w:pPr>
      <w:pBdr>
        <w:top w:val="single" w:color="auto" w:sz="8" w:space="0"/>
        <w:left w:val="single" w:color="auto" w:sz="8" w:space="0"/>
      </w:pBdr>
      <w:autoSpaceDE/>
      <w:autoSpaceDN/>
      <w:spacing w:before="100" w:beforeAutospacing="1" w:after="100" w:afterAutospacing="1"/>
    </w:pPr>
    <w:rPr>
      <w:b/>
      <w:bCs/>
      <w:sz w:val="24"/>
      <w:szCs w:val="24"/>
      <w:lang w:val="es-CO" w:eastAsia="es-CO"/>
    </w:rPr>
  </w:style>
  <w:style w:type="paragraph" w:customStyle="1" w:styleId="970">
    <w:name w:val="xl641"/>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971">
    <w:name w:val="xl642"/>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972">
    <w:name w:val="xl643"/>
    <w:basedOn w:val="1"/>
    <w:uiPriority w:val="0"/>
    <w:pPr>
      <w:pBdr>
        <w:top w:val="single" w:color="000000" w:sz="4" w:space="0"/>
        <w:left w:val="single" w:color="000000" w:sz="4" w:space="0"/>
        <w:right w:val="single" w:color="auto" w:sz="8" w:space="0"/>
      </w:pBdr>
      <w:autoSpaceDE/>
      <w:autoSpaceDN/>
      <w:spacing w:before="100" w:beforeAutospacing="1" w:after="100" w:afterAutospacing="1"/>
    </w:pPr>
    <w:rPr>
      <w:b/>
      <w:bCs/>
      <w:sz w:val="24"/>
      <w:szCs w:val="24"/>
      <w:lang w:val="es-CO" w:eastAsia="es-CO"/>
    </w:rPr>
  </w:style>
  <w:style w:type="paragraph" w:customStyle="1" w:styleId="973">
    <w:name w:val="xl644"/>
    <w:basedOn w:val="1"/>
    <w:uiPriority w:val="0"/>
    <w:pPr>
      <w:pBdr>
        <w:left w:val="single" w:color="auto" w:sz="8" w:space="0"/>
        <w:bottom w:val="single" w:color="auto" w:sz="8" w:space="0"/>
      </w:pBdr>
      <w:autoSpaceDE/>
      <w:autoSpaceDN/>
      <w:spacing w:before="100" w:beforeAutospacing="1" w:after="100" w:afterAutospacing="1"/>
    </w:pPr>
    <w:rPr>
      <w:sz w:val="24"/>
      <w:szCs w:val="24"/>
      <w:lang w:val="es-CO" w:eastAsia="es-CO"/>
    </w:rPr>
  </w:style>
  <w:style w:type="paragraph" w:customStyle="1" w:styleId="974">
    <w:name w:val="xl645"/>
    <w:basedOn w:val="1"/>
    <w:uiPriority w:val="0"/>
    <w:pPr>
      <w:pBdr>
        <w:bottom w:val="single" w:color="auto" w:sz="8" w:space="0"/>
      </w:pBdr>
      <w:autoSpaceDE/>
      <w:autoSpaceDN/>
      <w:spacing w:before="100" w:beforeAutospacing="1" w:after="100" w:afterAutospacing="1"/>
    </w:pPr>
    <w:rPr>
      <w:sz w:val="24"/>
      <w:szCs w:val="24"/>
      <w:lang w:val="es-CO" w:eastAsia="es-CO"/>
    </w:rPr>
  </w:style>
  <w:style w:type="paragraph" w:customStyle="1" w:styleId="975">
    <w:name w:val="xl646"/>
    <w:basedOn w:val="1"/>
    <w:uiPriority w:val="0"/>
    <w:pPr>
      <w:pBdr>
        <w:left w:val="single" w:color="000000" w:sz="4" w:space="0"/>
        <w:bottom w:val="single" w:color="auto" w:sz="8" w:space="0"/>
        <w:right w:val="single" w:color="000000" w:sz="4" w:space="0"/>
      </w:pBdr>
      <w:autoSpaceDE/>
      <w:autoSpaceDN/>
      <w:spacing w:before="100" w:beforeAutospacing="1" w:after="100" w:afterAutospacing="1"/>
    </w:pPr>
    <w:rPr>
      <w:sz w:val="24"/>
      <w:szCs w:val="24"/>
      <w:lang w:val="es-CO" w:eastAsia="es-CO"/>
    </w:rPr>
  </w:style>
  <w:style w:type="paragraph" w:customStyle="1" w:styleId="976">
    <w:name w:val="xl647"/>
    <w:basedOn w:val="1"/>
    <w:uiPriority w:val="0"/>
    <w:pPr>
      <w:pBdr>
        <w:left w:val="single" w:color="000000" w:sz="4" w:space="0"/>
        <w:bottom w:val="single" w:color="auto" w:sz="8" w:space="0"/>
        <w:right w:val="single" w:color="auto" w:sz="8" w:space="0"/>
      </w:pBdr>
      <w:autoSpaceDE/>
      <w:autoSpaceDN/>
      <w:spacing w:before="100" w:beforeAutospacing="1" w:after="100" w:afterAutospacing="1"/>
    </w:pPr>
    <w:rPr>
      <w:sz w:val="24"/>
      <w:szCs w:val="24"/>
      <w:lang w:val="es-CO" w:eastAsia="es-CO"/>
    </w:rPr>
  </w:style>
  <w:style w:type="paragraph" w:customStyle="1" w:styleId="977">
    <w:name w:val="xl648"/>
    <w:basedOn w:val="1"/>
    <w:uiPriority w:val="0"/>
    <w:pPr>
      <w:pBdr>
        <w:left w:val="single" w:color="auto" w:sz="8" w:space="0"/>
        <w:bottom w:val="single" w:color="000000" w:sz="4" w:space="0"/>
      </w:pBdr>
      <w:autoSpaceDE/>
      <w:autoSpaceDN/>
      <w:spacing w:before="100" w:beforeAutospacing="1" w:after="100" w:afterAutospacing="1"/>
      <w:textAlignment w:val="center"/>
    </w:pPr>
    <w:rPr>
      <w:b/>
      <w:bCs/>
      <w:sz w:val="24"/>
      <w:szCs w:val="24"/>
      <w:lang w:val="es-CO" w:eastAsia="es-CO"/>
    </w:rPr>
  </w:style>
  <w:style w:type="paragraph" w:customStyle="1" w:styleId="978">
    <w:name w:val="xl649"/>
    <w:basedOn w:val="1"/>
    <w:uiPriority w:val="0"/>
    <w:pPr>
      <w:pBdr>
        <w:left w:val="single" w:color="000000" w:sz="4" w:space="0"/>
        <w:bottom w:val="single" w:color="000000" w:sz="4"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979">
    <w:name w:val="xl650"/>
    <w:basedOn w:val="1"/>
    <w:uiPriority w:val="0"/>
    <w:pPr>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980">
    <w:name w:val="xl651"/>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81">
    <w:name w:val="xl652"/>
    <w:basedOn w:val="1"/>
    <w:uiPriority w:val="0"/>
    <w:pPr>
      <w:pBdr>
        <w:lef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982">
    <w:name w:val="xl653"/>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983">
    <w:name w:val="xl654"/>
    <w:basedOn w:val="1"/>
    <w:uiPriority w:val="0"/>
    <w:pPr>
      <w:autoSpaceDE/>
      <w:autoSpaceDN/>
      <w:spacing w:before="100" w:beforeAutospacing="1" w:after="100" w:afterAutospacing="1"/>
    </w:pPr>
    <w:rPr>
      <w:sz w:val="24"/>
      <w:szCs w:val="24"/>
      <w:lang w:val="es-CO" w:eastAsia="es-CO"/>
    </w:rPr>
  </w:style>
  <w:style w:type="paragraph" w:customStyle="1" w:styleId="984">
    <w:name w:val="xl655"/>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985">
    <w:name w:val="xl656"/>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986">
    <w:name w:val="xl657"/>
    <w:basedOn w:val="1"/>
    <w:uiPriority w:val="0"/>
    <w:pPr>
      <w:pBdr>
        <w:top w:val="single" w:color="auto" w:sz="4" w:space="0"/>
        <w:left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987">
    <w:name w:val="xl658"/>
    <w:basedOn w:val="1"/>
    <w:uiPriority w:val="0"/>
    <w:pPr>
      <w:pBdr>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988">
    <w:name w:val="xl659"/>
    <w:basedOn w:val="1"/>
    <w:uiPriority w:val="0"/>
    <w:pPr>
      <w:pBdr>
        <w:right w:val="single" w:color="auto" w:sz="8" w:space="0"/>
      </w:pBdr>
      <w:autoSpaceDE/>
      <w:autoSpaceDN/>
      <w:spacing w:before="100" w:beforeAutospacing="1" w:after="100" w:afterAutospacing="1"/>
    </w:pPr>
    <w:rPr>
      <w:sz w:val="24"/>
      <w:szCs w:val="24"/>
      <w:lang w:val="es-CO" w:eastAsia="es-CO"/>
    </w:rPr>
  </w:style>
  <w:style w:type="paragraph" w:customStyle="1" w:styleId="989">
    <w:name w:val="xl660"/>
    <w:basedOn w:val="1"/>
    <w:uiPriority w:val="0"/>
    <w:pPr>
      <w:pBdr>
        <w:right w:val="single" w:color="auto" w:sz="8" w:space="0"/>
      </w:pBdr>
      <w:autoSpaceDE/>
      <w:autoSpaceDN/>
      <w:spacing w:before="100" w:beforeAutospacing="1" w:after="100" w:afterAutospacing="1"/>
    </w:pPr>
    <w:rPr>
      <w:sz w:val="24"/>
      <w:szCs w:val="24"/>
      <w:lang w:val="es-CO" w:eastAsia="es-CO"/>
    </w:rPr>
  </w:style>
  <w:style w:type="paragraph" w:customStyle="1" w:styleId="990">
    <w:name w:val="xl661"/>
    <w:basedOn w:val="1"/>
    <w:uiPriority w:val="0"/>
    <w:pPr>
      <w:pBdr>
        <w:right w:val="single" w:color="auto" w:sz="8" w:space="0"/>
      </w:pBdr>
      <w:autoSpaceDE/>
      <w:autoSpaceDN/>
      <w:spacing w:before="100" w:beforeAutospacing="1" w:after="100" w:afterAutospacing="1"/>
      <w:jc w:val="center"/>
    </w:pPr>
    <w:rPr>
      <w:sz w:val="24"/>
      <w:szCs w:val="24"/>
      <w:lang w:val="es-CO" w:eastAsia="es-CO"/>
    </w:rPr>
  </w:style>
  <w:style w:type="paragraph" w:customStyle="1" w:styleId="991">
    <w:name w:val="xl662"/>
    <w:basedOn w:val="1"/>
    <w:uiPriority w:val="0"/>
    <w:pPr>
      <w:pBdr>
        <w:top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92">
    <w:name w:val="xl663"/>
    <w:basedOn w:val="1"/>
    <w:uiPriority w:val="0"/>
    <w:pPr>
      <w:pBdr>
        <w:top w:val="single" w:color="auto" w:sz="4" w:space="0"/>
        <w:left w:val="single" w:color="auto"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993">
    <w:name w:val="xl664"/>
    <w:basedOn w:val="1"/>
    <w:uiPriority w:val="0"/>
    <w:pPr>
      <w:pBdr>
        <w:left w:val="single" w:color="auto" w:sz="4" w:space="0"/>
        <w:bottom w:val="single" w:color="auto"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994">
    <w:name w:val="xl665"/>
    <w:basedOn w:val="1"/>
    <w:uiPriority w:val="0"/>
    <w:pPr>
      <w:pBdr>
        <w:left w:val="single" w:color="auto" w:sz="4" w:space="0"/>
        <w:right w:val="single" w:color="auto" w:sz="8" w:space="0"/>
      </w:pBdr>
      <w:autoSpaceDE/>
      <w:autoSpaceDN/>
      <w:spacing w:before="100" w:beforeAutospacing="1" w:after="100" w:afterAutospacing="1"/>
    </w:pPr>
    <w:rPr>
      <w:sz w:val="24"/>
      <w:szCs w:val="24"/>
      <w:lang w:val="es-CO" w:eastAsia="es-CO"/>
    </w:rPr>
  </w:style>
  <w:style w:type="paragraph" w:customStyle="1" w:styleId="995">
    <w:name w:val="xl666"/>
    <w:basedOn w:val="1"/>
    <w:uiPriority w:val="0"/>
    <w:pPr>
      <w:pBdr>
        <w:left w:val="single" w:color="auto" w:sz="4" w:space="0"/>
        <w:right w:val="single" w:color="auto" w:sz="8" w:space="0"/>
      </w:pBdr>
      <w:autoSpaceDE/>
      <w:autoSpaceDN/>
      <w:spacing w:before="100" w:beforeAutospacing="1" w:after="100" w:afterAutospacing="1"/>
    </w:pPr>
    <w:rPr>
      <w:sz w:val="24"/>
      <w:szCs w:val="24"/>
      <w:lang w:val="es-CO" w:eastAsia="es-CO"/>
    </w:rPr>
  </w:style>
  <w:style w:type="paragraph" w:customStyle="1" w:styleId="996">
    <w:name w:val="xl667"/>
    <w:basedOn w:val="1"/>
    <w:uiPriority w:val="0"/>
    <w:pPr>
      <w:pBdr>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997">
    <w:name w:val="xl668"/>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998">
    <w:name w:val="xl669"/>
    <w:basedOn w:val="1"/>
    <w:uiPriority w:val="0"/>
    <w:pPr>
      <w:pBdr>
        <w:top w:val="single" w:color="auto" w:sz="8" w:space="0"/>
      </w:pBdr>
      <w:autoSpaceDE/>
      <w:autoSpaceDN/>
      <w:spacing w:before="100" w:beforeAutospacing="1" w:after="100" w:afterAutospacing="1"/>
    </w:pPr>
    <w:rPr>
      <w:sz w:val="24"/>
      <w:szCs w:val="24"/>
      <w:lang w:val="es-CO" w:eastAsia="es-CO"/>
    </w:rPr>
  </w:style>
  <w:style w:type="paragraph" w:customStyle="1" w:styleId="999">
    <w:name w:val="xl670"/>
    <w:basedOn w:val="1"/>
    <w:uiPriority w:val="0"/>
    <w:pPr>
      <w:pBdr>
        <w:top w:val="single" w:color="auto" w:sz="8" w:space="0"/>
        <w:right w:val="single" w:color="auto" w:sz="8" w:space="0"/>
      </w:pBdr>
      <w:autoSpaceDE/>
      <w:autoSpaceDN/>
      <w:spacing w:before="100" w:beforeAutospacing="1" w:after="100" w:afterAutospacing="1"/>
    </w:pPr>
    <w:rPr>
      <w:sz w:val="24"/>
      <w:szCs w:val="24"/>
      <w:lang w:val="es-CO" w:eastAsia="es-CO"/>
    </w:rPr>
  </w:style>
  <w:style w:type="paragraph" w:customStyle="1" w:styleId="1000">
    <w:name w:val="xl671"/>
    <w:basedOn w:val="1"/>
    <w:uiPriority w:val="0"/>
    <w:pPr>
      <w:pBdr>
        <w:top w:val="single" w:color="auto" w:sz="8" w:space="0"/>
        <w:left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1001">
    <w:name w:val="xl672"/>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002">
    <w:name w:val="xl673"/>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03">
    <w:name w:val="xl674"/>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1004">
    <w:name w:val="xl675"/>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005">
    <w:name w:val="xl676"/>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06">
    <w:name w:val="xl677"/>
    <w:basedOn w:val="1"/>
    <w:uiPriority w:val="0"/>
    <w:pPr>
      <w:pBdr>
        <w:left w:val="single" w:color="auto" w:sz="8" w:space="0"/>
        <w:bottom w:val="single" w:color="000000" w:sz="4" w:space="0"/>
      </w:pBdr>
      <w:autoSpaceDE/>
      <w:autoSpaceDN/>
      <w:spacing w:before="100" w:beforeAutospacing="1" w:after="100" w:afterAutospacing="1"/>
    </w:pPr>
    <w:rPr>
      <w:sz w:val="24"/>
      <w:szCs w:val="24"/>
      <w:lang w:val="es-CO" w:eastAsia="es-CO"/>
    </w:rPr>
  </w:style>
  <w:style w:type="paragraph" w:customStyle="1" w:styleId="1007">
    <w:name w:val="xl678"/>
    <w:basedOn w:val="1"/>
    <w:uiPriority w:val="0"/>
    <w:pPr>
      <w:pBdr>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08">
    <w:name w:val="xl679"/>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009">
    <w:name w:val="xl680"/>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10">
    <w:name w:val="xl681"/>
    <w:basedOn w:val="1"/>
    <w:uiPriority w:val="0"/>
    <w:pPr>
      <w:pBdr>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11">
    <w:name w:val="xl682"/>
    <w:basedOn w:val="1"/>
    <w:uiPriority w:val="0"/>
    <w:pPr>
      <w:pBdr>
        <w:top w:val="single" w:color="000000" w:sz="4" w:space="0"/>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12">
    <w:name w:val="xl683"/>
    <w:basedOn w:val="1"/>
    <w:uiPriority w:val="0"/>
    <w:pPr>
      <w:pBdr>
        <w:top w:val="single" w:color="auto" w:sz="4" w:space="0"/>
        <w:left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1013">
    <w:name w:val="xl684"/>
    <w:basedOn w:val="1"/>
    <w:uiPriority w:val="0"/>
    <w:pPr>
      <w:pBdr>
        <w:top w:val="single" w:color="auto"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14">
    <w:name w:val="xl685"/>
    <w:basedOn w:val="1"/>
    <w:uiPriority w:val="0"/>
    <w:pPr>
      <w:pBdr>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015">
    <w:name w:val="xl686"/>
    <w:basedOn w:val="1"/>
    <w:uiPriority w:val="0"/>
    <w:pPr>
      <w:pBdr>
        <w:left w:val="single" w:color="000000" w:sz="4" w:space="0"/>
        <w:bottom w:val="single" w:color="auto"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16">
    <w:name w:val="xl687"/>
    <w:basedOn w:val="1"/>
    <w:uiPriority w:val="0"/>
    <w:pPr>
      <w:pBdr>
        <w:right w:val="single" w:color="auto" w:sz="8" w:space="0"/>
      </w:pBdr>
      <w:autoSpaceDE/>
      <w:autoSpaceDN/>
      <w:spacing w:before="100" w:beforeAutospacing="1" w:after="100" w:afterAutospacing="1"/>
    </w:pPr>
    <w:rPr>
      <w:sz w:val="24"/>
      <w:szCs w:val="24"/>
      <w:lang w:val="es-CO" w:eastAsia="es-CO"/>
    </w:rPr>
  </w:style>
  <w:style w:type="paragraph" w:customStyle="1" w:styleId="1017">
    <w:name w:val="xl688"/>
    <w:basedOn w:val="1"/>
    <w:uiPriority w:val="0"/>
    <w:pPr>
      <w:pBdr>
        <w:left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1018">
    <w:name w:val="xl689"/>
    <w:basedOn w:val="1"/>
    <w:uiPriority w:val="0"/>
    <w:pPr>
      <w:pBdr>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19">
    <w:name w:val="xl690"/>
    <w:basedOn w:val="1"/>
    <w:uiPriority w:val="0"/>
    <w:pPr>
      <w:pBdr>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020">
    <w:name w:val="xl691"/>
    <w:basedOn w:val="1"/>
    <w:uiPriority w:val="0"/>
    <w:pPr>
      <w:pBdr>
        <w:top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21">
    <w:name w:val="xl692"/>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22">
    <w:name w:val="xl693"/>
    <w:basedOn w:val="1"/>
    <w:uiPriority w:val="0"/>
    <w:pPr>
      <w:pBdr>
        <w:left w:val="single" w:color="000000" w:sz="4" w:space="0"/>
        <w:bottom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23">
    <w:name w:val="xl694"/>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024">
    <w:name w:val="xl695"/>
    <w:basedOn w:val="1"/>
    <w:uiPriority w:val="0"/>
    <w:pPr>
      <w:pBdr>
        <w:top w:val="single" w:color="auto" w:sz="4" w:space="0"/>
        <w:left w:val="single" w:color="auto" w:sz="8" w:space="0"/>
        <w:bottom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1025">
    <w:name w:val="xl696"/>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1026">
    <w:name w:val="xl697"/>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jc w:val="right"/>
      <w:textAlignment w:val="center"/>
    </w:pPr>
    <w:rPr>
      <w:b/>
      <w:bCs/>
      <w:sz w:val="24"/>
      <w:szCs w:val="24"/>
      <w:lang w:val="es-CO" w:eastAsia="es-CO"/>
    </w:rPr>
  </w:style>
  <w:style w:type="paragraph" w:customStyle="1" w:styleId="1027">
    <w:name w:val="xl698"/>
    <w:basedOn w:val="1"/>
    <w:uiPriority w:val="0"/>
    <w:pPr>
      <w:pBdr>
        <w:top w:val="single" w:color="auto" w:sz="8" w:space="0"/>
        <w:left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1028">
    <w:name w:val="xl699"/>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29">
    <w:name w:val="xl700"/>
    <w:basedOn w:val="1"/>
    <w:uiPriority w:val="0"/>
    <w:pPr>
      <w:pBdr>
        <w:top w:val="single" w:color="auto"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30">
    <w:name w:val="xl701"/>
    <w:basedOn w:val="1"/>
    <w:uiPriority w:val="0"/>
    <w:pPr>
      <w:pBdr>
        <w:left w:val="single" w:color="000000" w:sz="4" w:space="0"/>
        <w:bottom w:val="single" w:color="auto"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31">
    <w:name w:val="xl702"/>
    <w:basedOn w:val="1"/>
    <w:uiPriority w:val="0"/>
    <w:pPr>
      <w:pBdr>
        <w:top w:val="single" w:color="auto" w:sz="4" w:space="0"/>
        <w:left w:val="single" w:color="auto" w:sz="8" w:space="0"/>
        <w:right w:val="single" w:color="auto" w:sz="4" w:space="0"/>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1032">
    <w:name w:val="xl703"/>
    <w:basedOn w:val="1"/>
    <w:uiPriority w:val="0"/>
    <w:pPr>
      <w:pBdr>
        <w:left w:val="single" w:color="auto" w:sz="8"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033">
    <w:name w:val="xl704"/>
    <w:basedOn w:val="1"/>
    <w:uiPriority w:val="0"/>
    <w:pPr>
      <w:pBdr>
        <w:left w:val="single" w:color="auto" w:sz="8" w:space="0"/>
        <w:right w:val="single" w:color="auto" w:sz="4" w:space="0"/>
      </w:pBdr>
      <w:autoSpaceDE/>
      <w:autoSpaceDN/>
      <w:spacing w:before="100" w:beforeAutospacing="1" w:after="100" w:afterAutospacing="1"/>
    </w:pPr>
    <w:rPr>
      <w:sz w:val="24"/>
      <w:szCs w:val="24"/>
      <w:lang w:val="es-CO" w:eastAsia="es-CO"/>
    </w:rPr>
  </w:style>
  <w:style w:type="paragraph" w:customStyle="1" w:styleId="1034">
    <w:name w:val="xl705"/>
    <w:basedOn w:val="1"/>
    <w:uiPriority w:val="0"/>
    <w:pPr>
      <w:pBdr>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035">
    <w:name w:val="xl706"/>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036">
    <w:name w:val="xl707"/>
    <w:basedOn w:val="1"/>
    <w:uiPriority w:val="0"/>
    <w:pPr>
      <w:pBdr>
        <w:top w:val="single" w:color="000000" w:sz="4" w:space="0"/>
        <w:left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37">
    <w:name w:val="xl708"/>
    <w:basedOn w:val="1"/>
    <w:uiPriority w:val="0"/>
    <w:pPr>
      <w:pBdr>
        <w:top w:val="single" w:color="000000" w:sz="4"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38">
    <w:name w:val="xl709"/>
    <w:basedOn w:val="1"/>
    <w:uiPriority w:val="0"/>
    <w:pPr>
      <w:pBdr>
        <w:top w:val="single" w:color="000000" w:sz="4" w:space="0"/>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39">
    <w:name w:val="xl710"/>
    <w:basedOn w:val="1"/>
    <w:uiPriority w:val="0"/>
    <w:pPr>
      <w:pBdr>
        <w:top w:val="single" w:color="000000" w:sz="4" w:space="0"/>
        <w:left w:val="single" w:color="000000" w:sz="4" w:space="0"/>
        <w:bottom w:val="single" w:color="auto" w:sz="8" w:space="0"/>
        <w:right w:val="single" w:color="000000" w:sz="4" w:space="0"/>
      </w:pBdr>
      <w:autoSpaceDE/>
      <w:autoSpaceDN/>
      <w:spacing w:before="100" w:beforeAutospacing="1" w:after="100" w:afterAutospacing="1"/>
      <w:textAlignment w:val="center"/>
    </w:pPr>
    <w:rPr>
      <w:sz w:val="24"/>
      <w:szCs w:val="24"/>
      <w:lang w:val="es-CO" w:eastAsia="es-CO"/>
    </w:rPr>
  </w:style>
  <w:style w:type="paragraph" w:customStyle="1" w:styleId="1040">
    <w:name w:val="xl711"/>
    <w:basedOn w:val="1"/>
    <w:uiPriority w:val="0"/>
    <w:pPr>
      <w:pBdr>
        <w:top w:val="single" w:color="000000" w:sz="4" w:space="0"/>
        <w:left w:val="single" w:color="000000" w:sz="4"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41">
    <w:name w:val="xl712"/>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pPr>
    <w:rPr>
      <w:b/>
      <w:bCs/>
      <w:sz w:val="24"/>
      <w:szCs w:val="24"/>
      <w:lang w:val="es-CO" w:eastAsia="es-CO"/>
    </w:rPr>
  </w:style>
  <w:style w:type="paragraph" w:customStyle="1" w:styleId="1042">
    <w:name w:val="xl713"/>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1043">
    <w:name w:val="xl714"/>
    <w:basedOn w:val="1"/>
    <w:uiPriority w:val="0"/>
    <w:pPr>
      <w:pBdr>
        <w:top w:val="single" w:color="auto" w:sz="8" w:space="0"/>
        <w:left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44">
    <w:name w:val="xl715"/>
    <w:basedOn w:val="1"/>
    <w:uiPriority w:val="0"/>
    <w:pPr>
      <w:pBdr>
        <w:top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45">
    <w:name w:val="xl716"/>
    <w:basedOn w:val="1"/>
    <w:uiPriority w:val="0"/>
    <w:pPr>
      <w:pBdr>
        <w:top w:val="single" w:color="auto" w:sz="8" w:space="0"/>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46">
    <w:name w:val="xl717"/>
    <w:basedOn w:val="1"/>
    <w:uiPriority w:val="0"/>
    <w:pPr>
      <w:pBdr>
        <w:top w:val="single" w:color="auto" w:sz="8" w:space="0"/>
        <w:left w:val="single" w:color="000000" w:sz="4" w:space="0"/>
        <w:bottom w:val="single" w:color="auto" w:sz="8" w:space="0"/>
        <w:right w:val="single" w:color="000000" w:sz="4" w:space="0"/>
      </w:pBdr>
      <w:autoSpaceDE/>
      <w:autoSpaceDN/>
      <w:spacing w:before="100" w:beforeAutospacing="1" w:after="100" w:afterAutospacing="1"/>
      <w:textAlignment w:val="center"/>
    </w:pPr>
    <w:rPr>
      <w:sz w:val="24"/>
      <w:szCs w:val="24"/>
      <w:lang w:val="es-CO" w:eastAsia="es-CO"/>
    </w:rPr>
  </w:style>
  <w:style w:type="paragraph" w:customStyle="1" w:styleId="1047">
    <w:name w:val="xl718"/>
    <w:basedOn w:val="1"/>
    <w:uiPriority w:val="0"/>
    <w:pPr>
      <w:pBdr>
        <w:top w:val="single" w:color="auto" w:sz="8" w:space="0"/>
        <w:left w:val="single" w:color="000000" w:sz="4"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48">
    <w:name w:val="xl719"/>
    <w:basedOn w:val="1"/>
    <w:uiPriority w:val="0"/>
    <w:pPr>
      <w:pBdr>
        <w:top w:val="single" w:color="auto" w:sz="4" w:space="0"/>
        <w:bottom w:val="single" w:color="auto" w:sz="4"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049">
    <w:name w:val="xl720"/>
    <w:basedOn w:val="1"/>
    <w:uiPriority w:val="0"/>
    <w:pPr>
      <w:pBdr>
        <w:top w:val="single" w:color="auto" w:sz="8" w:space="0"/>
        <w:lef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50">
    <w:name w:val="xl721"/>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51">
    <w:name w:val="xl722"/>
    <w:basedOn w:val="1"/>
    <w:uiPriority w:val="0"/>
    <w:pPr>
      <w:pBdr>
        <w:top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52">
    <w:name w:val="xl723"/>
    <w:basedOn w:val="1"/>
    <w:uiPriority w:val="0"/>
    <w:pPr>
      <w:pBdr>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053">
    <w:name w:val="xl724"/>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right"/>
      <w:textAlignment w:val="center"/>
    </w:pPr>
    <w:rPr>
      <w:b/>
      <w:bCs/>
      <w:sz w:val="24"/>
      <w:szCs w:val="24"/>
      <w:lang w:val="es-CO" w:eastAsia="es-CO"/>
    </w:rPr>
  </w:style>
  <w:style w:type="paragraph" w:customStyle="1" w:styleId="1054">
    <w:name w:val="xl725"/>
    <w:basedOn w:val="1"/>
    <w:uiPriority w:val="0"/>
    <w:pPr>
      <w:pBdr>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55">
    <w:name w:val="xl726"/>
    <w:basedOn w:val="1"/>
    <w:uiPriority w:val="0"/>
    <w:pPr>
      <w:pBdr>
        <w:top w:val="single" w:color="auto" w:sz="4" w:space="0"/>
        <w:left w:val="single" w:color="auto" w:sz="8" w:space="0"/>
        <w:bottom w:val="single" w:color="auto" w:sz="4" w:space="0"/>
        <w:right w:val="single" w:color="auto" w:sz="4" w:space="0"/>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1056">
    <w:name w:val="xl727"/>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57">
    <w:name w:val="xl728"/>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right"/>
      <w:textAlignment w:val="center"/>
    </w:pPr>
    <w:rPr>
      <w:b/>
      <w:bCs/>
      <w:sz w:val="24"/>
      <w:szCs w:val="24"/>
      <w:lang w:val="es-CO" w:eastAsia="es-CO"/>
    </w:rPr>
  </w:style>
  <w:style w:type="paragraph" w:customStyle="1" w:styleId="1058">
    <w:name w:val="xl72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059">
    <w:name w:val="xl730"/>
    <w:basedOn w:val="1"/>
    <w:uiPriority w:val="0"/>
    <w:pPr>
      <w:pBdr>
        <w:top w:val="single" w:color="000000" w:sz="4" w:space="0"/>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060">
    <w:name w:val="xl731"/>
    <w:basedOn w:val="1"/>
    <w:uiPriority w:val="0"/>
    <w:pPr>
      <w:pBdr>
        <w:top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61">
    <w:name w:val="xl732"/>
    <w:basedOn w:val="1"/>
    <w:uiPriority w:val="0"/>
    <w:pPr>
      <w:pBdr>
        <w:top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62">
    <w:name w:val="xl733"/>
    <w:basedOn w:val="1"/>
    <w:uiPriority w:val="0"/>
    <w:pPr>
      <w:pBdr>
        <w:bottom w:val="single" w:color="auto" w:sz="8" w:space="0"/>
        <w:right w:val="single" w:color="auto" w:sz="8" w:space="0"/>
      </w:pBdr>
      <w:autoSpaceDE/>
      <w:autoSpaceDN/>
      <w:spacing w:before="100" w:beforeAutospacing="1" w:after="100" w:afterAutospacing="1"/>
      <w:jc w:val="right"/>
      <w:textAlignment w:val="center"/>
    </w:pPr>
    <w:rPr>
      <w:b/>
      <w:bCs/>
      <w:sz w:val="24"/>
      <w:szCs w:val="24"/>
      <w:lang w:val="es-CO" w:eastAsia="es-CO"/>
    </w:rPr>
  </w:style>
  <w:style w:type="paragraph" w:customStyle="1" w:styleId="1063">
    <w:name w:val="xl734"/>
    <w:basedOn w:val="1"/>
    <w:uiPriority w:val="0"/>
    <w:pPr>
      <w:pBdr>
        <w:bottom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64">
    <w:name w:val="xl735"/>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065">
    <w:name w:val="xl736"/>
    <w:basedOn w:val="1"/>
    <w:uiPriority w:val="0"/>
    <w:pPr>
      <w:pBdr>
        <w:bottom w:val="single" w:color="auto" w:sz="8" w:space="0"/>
      </w:pBdr>
      <w:autoSpaceDE/>
      <w:autoSpaceDN/>
      <w:spacing w:before="100" w:beforeAutospacing="1" w:after="100" w:afterAutospacing="1"/>
      <w:jc w:val="center"/>
      <w:textAlignment w:val="center"/>
    </w:pPr>
    <w:rPr>
      <w:b/>
      <w:bCs/>
      <w:sz w:val="24"/>
      <w:szCs w:val="24"/>
      <w:lang w:val="es-CO" w:eastAsia="es-CO"/>
    </w:rPr>
  </w:style>
  <w:style w:type="paragraph" w:customStyle="1" w:styleId="1066">
    <w:name w:val="xl737"/>
    <w:basedOn w:val="1"/>
    <w:uiPriority w:val="0"/>
    <w:pPr>
      <w:pBdr>
        <w:top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67">
    <w:name w:val="xl738"/>
    <w:basedOn w:val="1"/>
    <w:uiPriority w:val="0"/>
    <w:pPr>
      <w:pBdr>
        <w:left w:val="single" w:color="000000" w:sz="4" w:space="0"/>
        <w:bottom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68">
    <w:name w:val="xl739"/>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69">
    <w:name w:val="xl740"/>
    <w:basedOn w:val="1"/>
    <w:uiPriority w:val="0"/>
    <w:pPr>
      <w:pBdr>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070">
    <w:name w:val="xl741"/>
    <w:basedOn w:val="1"/>
    <w:uiPriority w:val="0"/>
    <w:pPr>
      <w:pBdr>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71">
    <w:name w:val="xl742"/>
    <w:basedOn w:val="1"/>
    <w:uiPriority w:val="0"/>
    <w:pPr>
      <w:pBdr>
        <w:top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72">
    <w:name w:val="xl743"/>
    <w:basedOn w:val="1"/>
    <w:uiPriority w:val="0"/>
    <w:pPr>
      <w:autoSpaceDE/>
      <w:autoSpaceDN/>
      <w:spacing w:before="100" w:beforeAutospacing="1" w:after="100" w:afterAutospacing="1"/>
      <w:jc w:val="center"/>
    </w:pPr>
    <w:rPr>
      <w:sz w:val="16"/>
      <w:szCs w:val="16"/>
      <w:lang w:val="es-CO" w:eastAsia="es-CO"/>
    </w:rPr>
  </w:style>
  <w:style w:type="paragraph" w:customStyle="1" w:styleId="1073">
    <w:name w:val="xl744"/>
    <w:basedOn w:val="1"/>
    <w:uiPriority w:val="0"/>
    <w:pPr>
      <w:autoSpaceDE/>
      <w:autoSpaceDN/>
      <w:spacing w:before="100" w:beforeAutospacing="1" w:after="100" w:afterAutospacing="1"/>
    </w:pPr>
    <w:rPr>
      <w:b/>
      <w:bCs/>
      <w:sz w:val="24"/>
      <w:szCs w:val="24"/>
      <w:lang w:val="es-CO" w:eastAsia="es-CO"/>
    </w:rPr>
  </w:style>
  <w:style w:type="paragraph" w:customStyle="1" w:styleId="1074">
    <w:name w:val="xl745"/>
    <w:basedOn w:val="1"/>
    <w:uiPriority w:val="0"/>
    <w:pPr>
      <w:autoSpaceDE/>
      <w:autoSpaceDN/>
      <w:spacing w:before="100" w:beforeAutospacing="1" w:after="100" w:afterAutospacing="1"/>
    </w:pPr>
    <w:rPr>
      <w:sz w:val="24"/>
      <w:szCs w:val="24"/>
      <w:lang w:val="es-CO" w:eastAsia="es-CO"/>
    </w:rPr>
  </w:style>
  <w:style w:type="paragraph" w:customStyle="1" w:styleId="1075">
    <w:name w:val="xl746"/>
    <w:basedOn w:val="1"/>
    <w:uiPriority w:val="0"/>
    <w:pPr>
      <w:autoSpaceDE/>
      <w:autoSpaceDN/>
      <w:spacing w:before="100" w:beforeAutospacing="1" w:after="100" w:afterAutospacing="1"/>
      <w:jc w:val="center"/>
      <w:textAlignment w:val="center"/>
    </w:pPr>
    <w:rPr>
      <w:sz w:val="24"/>
      <w:szCs w:val="24"/>
      <w:lang w:val="es-CO" w:eastAsia="es-CO"/>
    </w:rPr>
  </w:style>
  <w:style w:type="paragraph" w:customStyle="1" w:styleId="1076">
    <w:name w:val="xl747"/>
    <w:basedOn w:val="1"/>
    <w:uiPriority w:val="0"/>
    <w:pPr>
      <w:autoSpaceDE/>
      <w:autoSpaceDN/>
      <w:spacing w:before="100" w:beforeAutospacing="1" w:after="100" w:afterAutospacing="1"/>
    </w:pPr>
    <w:rPr>
      <w:sz w:val="24"/>
      <w:szCs w:val="24"/>
      <w:lang w:val="es-CO" w:eastAsia="es-CO"/>
    </w:rPr>
  </w:style>
  <w:style w:type="paragraph" w:customStyle="1" w:styleId="1077">
    <w:name w:val="xl748"/>
    <w:basedOn w:val="1"/>
    <w:uiPriority w:val="0"/>
    <w:pPr>
      <w:autoSpaceDE/>
      <w:autoSpaceDN/>
      <w:spacing w:before="100" w:beforeAutospacing="1" w:after="100" w:afterAutospacing="1"/>
      <w:jc w:val="center"/>
    </w:pPr>
    <w:rPr>
      <w:sz w:val="24"/>
      <w:szCs w:val="24"/>
      <w:lang w:val="es-CO" w:eastAsia="es-CO"/>
    </w:rPr>
  </w:style>
  <w:style w:type="paragraph" w:customStyle="1" w:styleId="1078">
    <w:name w:val="xl749"/>
    <w:basedOn w:val="1"/>
    <w:uiPriority w:val="0"/>
    <w:pPr>
      <w:autoSpaceDE/>
      <w:autoSpaceDN/>
      <w:spacing w:before="100" w:beforeAutospacing="1" w:after="100" w:afterAutospacing="1"/>
      <w:jc w:val="right"/>
    </w:pPr>
    <w:rPr>
      <w:sz w:val="24"/>
      <w:szCs w:val="24"/>
      <w:lang w:val="es-CO" w:eastAsia="es-CO"/>
    </w:rPr>
  </w:style>
  <w:style w:type="paragraph" w:customStyle="1" w:styleId="1079">
    <w:name w:val="xl750"/>
    <w:basedOn w:val="1"/>
    <w:uiPriority w:val="0"/>
    <w:pPr>
      <w:autoSpaceDE/>
      <w:autoSpaceDN/>
      <w:spacing w:before="100" w:beforeAutospacing="1" w:after="100" w:afterAutospacing="1"/>
      <w:jc w:val="right"/>
    </w:pPr>
    <w:rPr>
      <w:sz w:val="24"/>
      <w:szCs w:val="24"/>
      <w:lang w:val="es-CO" w:eastAsia="es-CO"/>
    </w:rPr>
  </w:style>
  <w:style w:type="paragraph" w:customStyle="1" w:styleId="1080">
    <w:name w:val="xl751"/>
    <w:basedOn w:val="1"/>
    <w:uiPriority w:val="0"/>
    <w:pPr>
      <w:autoSpaceDE/>
      <w:autoSpaceDN/>
      <w:spacing w:before="100" w:beforeAutospacing="1" w:after="100" w:afterAutospacing="1"/>
      <w:textAlignment w:val="center"/>
    </w:pPr>
    <w:rPr>
      <w:sz w:val="24"/>
      <w:szCs w:val="24"/>
      <w:lang w:val="es-CO" w:eastAsia="es-CO"/>
    </w:rPr>
  </w:style>
  <w:style w:type="paragraph" w:customStyle="1" w:styleId="1081">
    <w:name w:val="xl752"/>
    <w:basedOn w:val="1"/>
    <w:uiPriority w:val="0"/>
    <w:pPr>
      <w:autoSpaceDE/>
      <w:autoSpaceDN/>
      <w:spacing w:before="100" w:beforeAutospacing="1" w:after="100" w:afterAutospacing="1"/>
    </w:pPr>
    <w:rPr>
      <w:sz w:val="24"/>
      <w:szCs w:val="24"/>
      <w:lang w:val="es-CO" w:eastAsia="es-CO"/>
    </w:rPr>
  </w:style>
  <w:style w:type="paragraph" w:customStyle="1" w:styleId="1082">
    <w:name w:val="xl753"/>
    <w:basedOn w:val="1"/>
    <w:uiPriority w:val="0"/>
    <w:pPr>
      <w:autoSpaceDE/>
      <w:autoSpaceDN/>
      <w:spacing w:before="100" w:beforeAutospacing="1" w:after="100" w:afterAutospacing="1"/>
    </w:pPr>
    <w:rPr>
      <w:sz w:val="24"/>
      <w:szCs w:val="24"/>
      <w:lang w:val="es-CO" w:eastAsia="es-CO"/>
    </w:rPr>
  </w:style>
  <w:style w:type="paragraph" w:customStyle="1" w:styleId="1083">
    <w:name w:val="xl754"/>
    <w:basedOn w:val="1"/>
    <w:uiPriority w:val="0"/>
    <w:pPr>
      <w:autoSpaceDE/>
      <w:autoSpaceDN/>
      <w:spacing w:before="100" w:beforeAutospacing="1" w:after="100" w:afterAutospacing="1"/>
      <w:jc w:val="right"/>
      <w:textAlignment w:val="center"/>
    </w:pPr>
    <w:rPr>
      <w:sz w:val="24"/>
      <w:szCs w:val="24"/>
      <w:lang w:val="es-CO" w:eastAsia="es-CO"/>
    </w:rPr>
  </w:style>
  <w:style w:type="paragraph" w:customStyle="1" w:styleId="1084">
    <w:name w:val="xl755"/>
    <w:basedOn w:val="1"/>
    <w:uiPriority w:val="0"/>
    <w:pPr>
      <w:autoSpaceDE/>
      <w:autoSpaceDN/>
      <w:spacing w:before="100" w:beforeAutospacing="1" w:after="100" w:afterAutospacing="1"/>
      <w:jc w:val="right"/>
      <w:textAlignment w:val="center"/>
    </w:pPr>
    <w:rPr>
      <w:sz w:val="24"/>
      <w:szCs w:val="24"/>
      <w:lang w:val="es-CO" w:eastAsia="es-CO"/>
    </w:rPr>
  </w:style>
  <w:style w:type="paragraph" w:customStyle="1" w:styleId="1085">
    <w:name w:val="xl756"/>
    <w:basedOn w:val="1"/>
    <w:uiPriority w:val="0"/>
    <w:pPr>
      <w:pBdr>
        <w:top w:val="single" w:color="auto" w:sz="8" w:space="0"/>
        <w:left w:val="single" w:color="auto" w:sz="8" w:space="0"/>
        <w:bottom w:val="single" w:color="auto" w:sz="8" w:space="0"/>
      </w:pBdr>
      <w:autoSpaceDE/>
      <w:autoSpaceDN/>
      <w:spacing w:before="100" w:beforeAutospacing="1" w:after="100" w:afterAutospacing="1"/>
      <w:jc w:val="center"/>
      <w:textAlignment w:val="center"/>
    </w:pPr>
    <w:rPr>
      <w:b/>
      <w:bCs/>
      <w:sz w:val="24"/>
      <w:szCs w:val="24"/>
      <w:lang w:val="es-CO" w:eastAsia="es-CO"/>
    </w:rPr>
  </w:style>
  <w:style w:type="paragraph" w:customStyle="1" w:styleId="1086">
    <w:name w:val="xl757"/>
    <w:basedOn w:val="1"/>
    <w:uiPriority w:val="0"/>
    <w:pPr>
      <w:pBdr>
        <w:top w:val="single" w:color="auto" w:sz="8" w:space="0"/>
        <w:bottom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087">
    <w:name w:val="xl758"/>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088">
    <w:name w:val="xl759"/>
    <w:basedOn w:val="1"/>
    <w:uiPriority w:val="0"/>
    <w:pPr>
      <w:pBdr>
        <w:top w:val="single" w:color="auto" w:sz="8" w:space="0"/>
        <w:left w:val="single" w:color="auto" w:sz="8"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89">
    <w:name w:val="xl760"/>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0">
    <w:name w:val="xl761"/>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1">
    <w:name w:val="xl762"/>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2">
    <w:name w:val="xl763"/>
    <w:basedOn w:val="1"/>
    <w:uiPriority w:val="0"/>
    <w:pPr>
      <w:pBdr>
        <w:top w:val="single" w:color="auto" w:sz="8" w:space="0"/>
        <w:left w:val="single" w:color="auto" w:sz="4" w:space="0"/>
        <w:bottom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93">
    <w:name w:val="xl764"/>
    <w:basedOn w:val="1"/>
    <w:uiPriority w:val="0"/>
    <w:pPr>
      <w:pBdr>
        <w:left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4">
    <w:name w:val="xl76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5">
    <w:name w:val="xl76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6">
    <w:name w:val="xl76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7">
    <w:name w:val="xl768"/>
    <w:basedOn w:val="1"/>
    <w:uiPriority w:val="0"/>
    <w:pPr>
      <w:pBdr>
        <w:left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098">
    <w:name w:val="xl769"/>
    <w:basedOn w:val="1"/>
    <w:uiPriority w:val="0"/>
    <w:pPr>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099">
    <w:name w:val="xl770"/>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00">
    <w:name w:val="xl771"/>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01">
    <w:name w:val="xl772"/>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02">
    <w:name w:val="xl773"/>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03">
    <w:name w:val="xl774"/>
    <w:basedOn w:val="1"/>
    <w:uiPriority w:val="0"/>
    <w:pPr>
      <w:pBdr>
        <w:top w:val="single" w:color="auto" w:sz="8"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04">
    <w:name w:val="xl775"/>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05">
    <w:name w:val="xl776"/>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06">
    <w:name w:val="xl777"/>
    <w:basedOn w:val="1"/>
    <w:uiPriority w:val="0"/>
    <w:pPr>
      <w:pBdr>
        <w:top w:val="single" w:color="auto" w:sz="8"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07">
    <w:name w:val="xl778"/>
    <w:basedOn w:val="1"/>
    <w:uiPriority w:val="0"/>
    <w:pPr>
      <w:pBdr>
        <w:top w:val="single" w:color="auto" w:sz="8" w:space="0"/>
        <w:left w:val="single" w:color="auto" w:sz="4" w:space="0"/>
        <w:bottom w:val="single" w:color="auto" w:sz="4" w:space="0"/>
        <w:right w:val="single" w:color="auto" w:sz="8"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08">
    <w:name w:val="xl779"/>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09">
    <w:name w:val="xl78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10">
    <w:name w:val="xl78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11">
    <w:name w:val="xl78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12">
    <w:name w:val="xl783"/>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13">
    <w:name w:val="xl784"/>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114">
    <w:name w:val="xl78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115">
    <w:name w:val="xl786"/>
    <w:basedOn w:val="1"/>
    <w:uiPriority w:val="0"/>
    <w:pPr>
      <w:pBdr>
        <w:top w:val="single" w:color="auto" w:sz="4" w:space="0"/>
        <w:lef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16">
    <w:name w:val="xl787"/>
    <w:basedOn w:val="1"/>
    <w:uiPriority w:val="0"/>
    <w:pPr>
      <w:pBdr>
        <w:top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17">
    <w:name w:val="xl788"/>
    <w:basedOn w:val="1"/>
    <w:uiPriority w:val="0"/>
    <w:pPr>
      <w:pBdr>
        <w:top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18">
    <w:name w:val="xl789"/>
    <w:basedOn w:val="1"/>
    <w:uiPriority w:val="0"/>
    <w:pPr>
      <w:pBdr>
        <w:top w:val="single" w:color="auto" w:sz="4" w:space="0"/>
      </w:pBdr>
      <w:autoSpaceDE/>
      <w:autoSpaceDN/>
      <w:spacing w:before="100" w:beforeAutospacing="1" w:after="100" w:afterAutospacing="1"/>
      <w:textAlignment w:val="center"/>
    </w:pPr>
    <w:rPr>
      <w:b/>
      <w:bCs/>
      <w:i/>
      <w:iCs/>
      <w:sz w:val="24"/>
      <w:szCs w:val="24"/>
      <w:lang w:val="es-CO" w:eastAsia="es-CO"/>
    </w:rPr>
  </w:style>
  <w:style w:type="paragraph" w:customStyle="1" w:styleId="1119">
    <w:name w:val="xl790"/>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20">
    <w:name w:val="xl791"/>
    <w:basedOn w:val="1"/>
    <w:uiPriority w:val="0"/>
    <w:pPr>
      <w:pBdr>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21">
    <w:name w:val="xl792"/>
    <w:basedOn w:val="1"/>
    <w:uiPriority w:val="0"/>
    <w:pPr>
      <w:pBdr>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22">
    <w:name w:val="xl793"/>
    <w:basedOn w:val="1"/>
    <w:uiPriority w:val="0"/>
    <w:pPr>
      <w:pBdr>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23">
    <w:name w:val="xl794"/>
    <w:basedOn w:val="1"/>
    <w:uiPriority w:val="0"/>
    <w:pPr>
      <w:pBdr>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24">
    <w:name w:val="xl795"/>
    <w:basedOn w:val="1"/>
    <w:uiPriority w:val="0"/>
    <w:pPr>
      <w:pBdr>
        <w:bottom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25">
    <w:name w:val="xl796"/>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26">
    <w:name w:val="xl79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27">
    <w:name w:val="xl79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28">
    <w:name w:val="xl79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29">
    <w:name w:val="xl800"/>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30">
    <w:name w:val="xl801"/>
    <w:basedOn w:val="1"/>
    <w:uiPriority w:val="0"/>
    <w:pPr>
      <w:pBdr>
        <w:top w:val="single" w:color="auto" w:sz="4" w:space="0"/>
        <w:left w:val="single" w:color="auto" w:sz="8" w:space="0"/>
      </w:pBdr>
      <w:autoSpaceDE/>
      <w:autoSpaceDN/>
      <w:spacing w:before="100" w:beforeAutospacing="1" w:after="100" w:afterAutospacing="1"/>
      <w:jc w:val="both"/>
      <w:textAlignment w:val="center"/>
    </w:pPr>
    <w:rPr>
      <w:sz w:val="24"/>
      <w:szCs w:val="24"/>
      <w:lang w:val="es-CO" w:eastAsia="es-CO"/>
    </w:rPr>
  </w:style>
  <w:style w:type="paragraph" w:customStyle="1" w:styleId="1131">
    <w:name w:val="xl802"/>
    <w:basedOn w:val="1"/>
    <w:uiPriority w:val="0"/>
    <w:pPr>
      <w:pBdr>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32">
    <w:name w:val="xl80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33">
    <w:name w:val="xl804"/>
    <w:basedOn w:val="1"/>
    <w:uiPriority w:val="0"/>
    <w:pPr>
      <w:pBdr>
        <w:lef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34">
    <w:name w:val="xl805"/>
    <w:basedOn w:val="1"/>
    <w:uiPriority w:val="0"/>
    <w:pPr>
      <w:pBdr>
        <w:top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35">
    <w:name w:val="xl806"/>
    <w:basedOn w:val="1"/>
    <w:uiPriority w:val="0"/>
    <w:pPr>
      <w:pBdr>
        <w:top w:val="single" w:color="auto" w:sz="4" w:space="0"/>
      </w:pBdr>
      <w:autoSpaceDE/>
      <w:autoSpaceDN/>
      <w:spacing w:before="100" w:beforeAutospacing="1" w:after="100" w:afterAutospacing="1"/>
      <w:textAlignment w:val="center"/>
    </w:pPr>
    <w:rPr>
      <w:b/>
      <w:bCs/>
      <w:i/>
      <w:iCs/>
      <w:sz w:val="24"/>
      <w:szCs w:val="24"/>
      <w:lang w:val="es-CO" w:eastAsia="es-CO"/>
    </w:rPr>
  </w:style>
  <w:style w:type="paragraph" w:customStyle="1" w:styleId="1136">
    <w:name w:val="xl807"/>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37">
    <w:name w:val="xl808"/>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38">
    <w:name w:val="xl809"/>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39">
    <w:name w:val="xl810"/>
    <w:basedOn w:val="1"/>
    <w:uiPriority w:val="0"/>
    <w:pPr>
      <w:pBdr>
        <w:left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0">
    <w:name w:val="xl811"/>
    <w:basedOn w:val="1"/>
    <w:uiPriority w:val="0"/>
    <w:pPr>
      <w:pBdr>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1">
    <w:name w:val="xl812"/>
    <w:basedOn w:val="1"/>
    <w:uiPriority w:val="0"/>
    <w:pPr>
      <w:pBdr>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42">
    <w:name w:val="xl813"/>
    <w:basedOn w:val="1"/>
    <w:uiPriority w:val="0"/>
    <w:pPr>
      <w:pBdr>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43">
    <w:name w:val="xl814"/>
    <w:basedOn w:val="1"/>
    <w:uiPriority w:val="0"/>
    <w:pPr>
      <w:pBdr>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44">
    <w:name w:val="xl815"/>
    <w:basedOn w:val="1"/>
    <w:uiPriority w:val="0"/>
    <w:pPr>
      <w:pBdr>
        <w:top w:val="single" w:color="auto" w:sz="8" w:space="0"/>
        <w:left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5">
    <w:name w:val="xl816"/>
    <w:basedOn w:val="1"/>
    <w:uiPriority w:val="0"/>
    <w:pPr>
      <w:pBdr>
        <w:top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6">
    <w:name w:val="xl817"/>
    <w:basedOn w:val="1"/>
    <w:uiPriority w:val="0"/>
    <w:pPr>
      <w:pBdr>
        <w:top w:val="single" w:color="auto" w:sz="8" w:space="0"/>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7">
    <w:name w:val="xl818"/>
    <w:basedOn w:val="1"/>
    <w:uiPriority w:val="0"/>
    <w:pPr>
      <w:pBdr>
        <w:top w:val="single" w:color="auto" w:sz="8" w:space="0"/>
        <w:lef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8">
    <w:name w:val="xl819"/>
    <w:basedOn w:val="1"/>
    <w:uiPriority w:val="0"/>
    <w:pPr>
      <w:pBdr>
        <w:top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49">
    <w:name w:val="xl820"/>
    <w:basedOn w:val="1"/>
    <w:uiPriority w:val="0"/>
    <w:pPr>
      <w:pBdr>
        <w:top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50">
    <w:name w:val="xl821"/>
    <w:basedOn w:val="1"/>
    <w:uiPriority w:val="0"/>
    <w:pPr>
      <w:pBdr>
        <w:top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51">
    <w:name w:val="xl822"/>
    <w:basedOn w:val="1"/>
    <w:uiPriority w:val="0"/>
    <w:pPr>
      <w:pBdr>
        <w:top w:val="single" w:color="auto" w:sz="4" w:space="0"/>
        <w:left w:val="single" w:color="auto" w:sz="8" w:space="0"/>
        <w:bottom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152">
    <w:name w:val="xl82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lang w:val="es-CO" w:eastAsia="es-CO"/>
    </w:rPr>
  </w:style>
  <w:style w:type="paragraph" w:customStyle="1" w:styleId="1153">
    <w:name w:val="xl824"/>
    <w:basedOn w:val="1"/>
    <w:uiPriority w:val="0"/>
    <w:pPr>
      <w:pBdr>
        <w:top w:val="single" w:color="auto" w:sz="4" w:space="0"/>
        <w:left w:val="single" w:color="auto" w:sz="8" w:space="0"/>
        <w:bottom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154">
    <w:name w:val="xl825"/>
    <w:basedOn w:val="1"/>
    <w:uiPriority w:val="0"/>
    <w:pPr>
      <w:pBdr>
        <w:left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55">
    <w:name w:val="xl826"/>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156">
    <w:name w:val="xl827"/>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157">
    <w:name w:val="xl828"/>
    <w:basedOn w:val="1"/>
    <w:uiPriority w:val="0"/>
    <w:pPr>
      <w:pBdr>
        <w:top w:val="single" w:color="000000" w:sz="4" w:space="0"/>
        <w:left w:val="single" w:color="000000" w:sz="4" w:space="0"/>
      </w:pBdr>
      <w:autoSpaceDE/>
      <w:autoSpaceDN/>
      <w:spacing w:before="100" w:beforeAutospacing="1" w:after="100" w:afterAutospacing="1"/>
      <w:jc w:val="right"/>
    </w:pPr>
    <w:rPr>
      <w:sz w:val="24"/>
      <w:szCs w:val="24"/>
      <w:lang w:val="es-CO" w:eastAsia="es-CO"/>
    </w:rPr>
  </w:style>
  <w:style w:type="paragraph" w:customStyle="1" w:styleId="1158">
    <w:name w:val="xl829"/>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159">
    <w:name w:val="xl830"/>
    <w:basedOn w:val="1"/>
    <w:uiPriority w:val="0"/>
    <w:pPr>
      <w:pBdr>
        <w:top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60">
    <w:name w:val="xl831"/>
    <w:basedOn w:val="1"/>
    <w:uiPriority w:val="0"/>
    <w:pPr>
      <w:autoSpaceDE/>
      <w:autoSpaceDN/>
      <w:spacing w:before="100" w:beforeAutospacing="1" w:after="100" w:afterAutospacing="1"/>
      <w:textAlignment w:val="center"/>
    </w:pPr>
    <w:rPr>
      <w:b/>
      <w:bCs/>
      <w:sz w:val="24"/>
      <w:szCs w:val="24"/>
      <w:lang w:val="es-CO" w:eastAsia="es-CO"/>
    </w:rPr>
  </w:style>
  <w:style w:type="paragraph" w:customStyle="1" w:styleId="1161">
    <w:name w:val="xl832"/>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162">
    <w:name w:val="xl833"/>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163">
    <w:name w:val="xl834"/>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164">
    <w:name w:val="xl83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65">
    <w:name w:val="xl836"/>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both"/>
      <w:textAlignment w:val="center"/>
    </w:pPr>
    <w:rPr>
      <w:lang w:val="es-CO" w:eastAsia="es-CO"/>
    </w:rPr>
  </w:style>
  <w:style w:type="paragraph" w:customStyle="1" w:styleId="1166">
    <w:name w:val="xl837"/>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167">
    <w:name w:val="xl838"/>
    <w:basedOn w:val="1"/>
    <w:uiPriority w:val="0"/>
    <w:pPr>
      <w:pBdr>
        <w:top w:val="single" w:color="000000" w:sz="4" w:space="0"/>
        <w:left w:val="single" w:color="auto" w:sz="8" w:space="0"/>
      </w:pBdr>
      <w:autoSpaceDE/>
      <w:autoSpaceDN/>
      <w:spacing w:before="100" w:beforeAutospacing="1" w:after="100" w:afterAutospacing="1"/>
    </w:pPr>
    <w:rPr>
      <w:lang w:val="es-CO" w:eastAsia="es-CO"/>
    </w:rPr>
  </w:style>
  <w:style w:type="paragraph" w:customStyle="1" w:styleId="1168">
    <w:name w:val="xl839"/>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169">
    <w:name w:val="xl840"/>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170">
    <w:name w:val="xl841"/>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171">
    <w:name w:val="xl842"/>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172">
    <w:name w:val="xl843"/>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173">
    <w:name w:val="xl844"/>
    <w:basedOn w:val="1"/>
    <w:uiPriority w:val="0"/>
    <w:pPr>
      <w:pBdr>
        <w:top w:val="single" w:color="000000" w:sz="4" w:space="0"/>
        <w:left w:val="single" w:color="auto" w:sz="8" w:space="0"/>
      </w:pBdr>
      <w:autoSpaceDE/>
      <w:autoSpaceDN/>
      <w:spacing w:before="100" w:beforeAutospacing="1" w:after="100" w:afterAutospacing="1"/>
    </w:pPr>
    <w:rPr>
      <w:lang w:val="es-CO" w:eastAsia="es-CO"/>
    </w:rPr>
  </w:style>
  <w:style w:type="paragraph" w:customStyle="1" w:styleId="1174">
    <w:name w:val="xl845"/>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175">
    <w:name w:val="xl846"/>
    <w:basedOn w:val="1"/>
    <w:uiPriority w:val="0"/>
    <w:pPr>
      <w:pBdr>
        <w:top w:val="single" w:color="auto" w:sz="4" w:space="0"/>
        <w:lef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76">
    <w:name w:val="xl847"/>
    <w:basedOn w:val="1"/>
    <w:uiPriority w:val="0"/>
    <w:pPr>
      <w:pBdr>
        <w:top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77">
    <w:name w:val="xl848"/>
    <w:basedOn w:val="1"/>
    <w:uiPriority w:val="0"/>
    <w:pPr>
      <w:pBdr>
        <w:top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78">
    <w:name w:val="xl849"/>
    <w:basedOn w:val="1"/>
    <w:uiPriority w:val="0"/>
    <w:pPr>
      <w:pBdr>
        <w:top w:val="single" w:color="auto" w:sz="4" w:space="0"/>
      </w:pBdr>
      <w:autoSpaceDE/>
      <w:autoSpaceDN/>
      <w:spacing w:before="100" w:beforeAutospacing="1" w:after="100" w:afterAutospacing="1"/>
      <w:textAlignment w:val="center"/>
    </w:pPr>
    <w:rPr>
      <w:b/>
      <w:bCs/>
      <w:i/>
      <w:iCs/>
      <w:sz w:val="24"/>
      <w:szCs w:val="24"/>
      <w:lang w:val="es-CO" w:eastAsia="es-CO"/>
    </w:rPr>
  </w:style>
  <w:style w:type="paragraph" w:customStyle="1" w:styleId="1179">
    <w:name w:val="xl850"/>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80">
    <w:name w:val="xl85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81">
    <w:name w:val="xl85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82">
    <w:name w:val="xl85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83">
    <w:name w:val="xl854"/>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center"/>
      <w:textAlignment w:val="center"/>
    </w:pPr>
    <w:rPr>
      <w:b/>
      <w:bCs/>
      <w:sz w:val="24"/>
      <w:szCs w:val="24"/>
      <w:lang w:val="es-CO" w:eastAsia="es-CO"/>
    </w:rPr>
  </w:style>
  <w:style w:type="paragraph" w:customStyle="1" w:styleId="1184">
    <w:name w:val="xl855"/>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85">
    <w:name w:val="xl85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86">
    <w:name w:val="xl85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87">
    <w:name w:val="xl85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88">
    <w:name w:val="xl859"/>
    <w:basedOn w:val="1"/>
    <w:uiPriority w:val="0"/>
    <w:pPr>
      <w:pBdr>
        <w:top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89">
    <w:name w:val="xl860"/>
    <w:basedOn w:val="1"/>
    <w:uiPriority w:val="0"/>
    <w:pPr>
      <w:pBdr>
        <w:top w:val="single" w:color="auto" w:sz="4" w:space="0"/>
      </w:pBdr>
      <w:autoSpaceDE/>
      <w:autoSpaceDN/>
      <w:spacing w:before="100" w:beforeAutospacing="1" w:after="100" w:afterAutospacing="1"/>
      <w:textAlignment w:val="center"/>
    </w:pPr>
    <w:rPr>
      <w:b/>
      <w:bCs/>
      <w:i/>
      <w:iCs/>
      <w:sz w:val="24"/>
      <w:szCs w:val="24"/>
      <w:lang w:val="es-CO" w:eastAsia="es-CO"/>
    </w:rPr>
  </w:style>
  <w:style w:type="paragraph" w:customStyle="1" w:styleId="1190">
    <w:name w:val="xl86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91">
    <w:name w:val="xl86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92">
    <w:name w:val="xl863"/>
    <w:basedOn w:val="1"/>
    <w:uiPriority w:val="0"/>
    <w:pPr>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93">
    <w:name w:val="xl864"/>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94">
    <w:name w:val="xl865"/>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95">
    <w:name w:val="xl866"/>
    <w:basedOn w:val="1"/>
    <w:uiPriority w:val="0"/>
    <w:pPr>
      <w:pBdr>
        <w:top w:val="single" w:color="auto" w:sz="4" w:space="0"/>
        <w:left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196">
    <w:name w:val="xl867"/>
    <w:basedOn w:val="1"/>
    <w:uiPriority w:val="0"/>
    <w:pPr>
      <w:pBdr>
        <w:top w:val="single" w:color="auto" w:sz="4" w:space="0"/>
        <w:left w:val="single" w:color="auto" w:sz="4"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197">
    <w:name w:val="xl868"/>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198">
    <w:name w:val="xl869"/>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199">
    <w:name w:val="xl87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00">
    <w:name w:val="xl871"/>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both"/>
      <w:textAlignment w:val="center"/>
    </w:pPr>
    <w:rPr>
      <w:lang w:val="es-CO" w:eastAsia="es-CO"/>
    </w:rPr>
  </w:style>
  <w:style w:type="paragraph" w:customStyle="1" w:styleId="1201">
    <w:name w:val="xl872"/>
    <w:basedOn w:val="1"/>
    <w:uiPriority w:val="0"/>
    <w:pPr>
      <w:pBdr>
        <w:top w:val="single" w:color="auto" w:sz="4" w:space="0"/>
        <w:left w:val="single" w:color="auto" w:sz="8" w:space="0"/>
      </w:pBdr>
      <w:autoSpaceDE/>
      <w:autoSpaceDN/>
      <w:spacing w:before="100" w:beforeAutospacing="1" w:after="100" w:afterAutospacing="1"/>
      <w:jc w:val="both"/>
      <w:textAlignment w:val="center"/>
    </w:pPr>
    <w:rPr>
      <w:sz w:val="24"/>
      <w:szCs w:val="24"/>
      <w:lang w:val="es-CO" w:eastAsia="es-CO"/>
    </w:rPr>
  </w:style>
  <w:style w:type="paragraph" w:customStyle="1" w:styleId="1202">
    <w:name w:val="xl87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top"/>
    </w:pPr>
    <w:rPr>
      <w:sz w:val="24"/>
      <w:szCs w:val="24"/>
      <w:lang w:val="es-CO" w:eastAsia="es-CO"/>
    </w:rPr>
  </w:style>
  <w:style w:type="paragraph" w:customStyle="1" w:styleId="1203">
    <w:name w:val="xl87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top"/>
    </w:pPr>
    <w:rPr>
      <w:sz w:val="24"/>
      <w:szCs w:val="24"/>
      <w:lang w:val="es-CO" w:eastAsia="es-CO"/>
    </w:rPr>
  </w:style>
  <w:style w:type="paragraph" w:customStyle="1" w:styleId="1204">
    <w:name w:val="xl875"/>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textAlignment w:val="top"/>
    </w:pPr>
    <w:rPr>
      <w:sz w:val="24"/>
      <w:szCs w:val="24"/>
      <w:lang w:val="es-CO" w:eastAsia="es-CO"/>
    </w:rPr>
  </w:style>
  <w:style w:type="paragraph" w:customStyle="1" w:styleId="1205">
    <w:name w:val="xl876"/>
    <w:basedOn w:val="1"/>
    <w:uiPriority w:val="0"/>
    <w:pPr>
      <w:autoSpaceDE/>
      <w:autoSpaceDN/>
      <w:spacing w:before="100" w:beforeAutospacing="1" w:after="100" w:afterAutospacing="1"/>
      <w:textAlignment w:val="center"/>
    </w:pPr>
    <w:rPr>
      <w:b/>
      <w:bCs/>
      <w:i/>
      <w:iCs/>
      <w:sz w:val="24"/>
      <w:szCs w:val="24"/>
      <w:lang w:val="es-CO" w:eastAsia="es-CO"/>
    </w:rPr>
  </w:style>
  <w:style w:type="paragraph" w:customStyle="1" w:styleId="1206">
    <w:name w:val="xl877"/>
    <w:basedOn w:val="1"/>
    <w:uiPriority w:val="0"/>
    <w:pPr>
      <w:pBdr>
        <w:left w:val="single" w:color="auto" w:sz="8"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207">
    <w:name w:val="xl878"/>
    <w:basedOn w:val="1"/>
    <w:uiPriority w:val="0"/>
    <w:pPr>
      <w:pBdr>
        <w:right w:val="single" w:color="auto" w:sz="8" w:space="0"/>
      </w:pBdr>
      <w:autoSpaceDE/>
      <w:autoSpaceDN/>
      <w:spacing w:before="100" w:beforeAutospacing="1" w:after="100" w:afterAutospacing="1"/>
      <w:textAlignment w:val="top"/>
    </w:pPr>
    <w:rPr>
      <w:b/>
      <w:bCs/>
      <w:sz w:val="24"/>
      <w:szCs w:val="24"/>
      <w:lang w:val="es-CO" w:eastAsia="es-CO"/>
    </w:rPr>
  </w:style>
  <w:style w:type="paragraph" w:customStyle="1" w:styleId="1208">
    <w:name w:val="xl879"/>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top"/>
    </w:pPr>
    <w:rPr>
      <w:sz w:val="24"/>
      <w:szCs w:val="24"/>
      <w:lang w:val="es-CO" w:eastAsia="es-CO"/>
    </w:rPr>
  </w:style>
  <w:style w:type="paragraph" w:customStyle="1" w:styleId="1209">
    <w:name w:val="xl880"/>
    <w:basedOn w:val="1"/>
    <w:uiPriority w:val="0"/>
    <w:pPr>
      <w:pBdr>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10">
    <w:name w:val="xl881"/>
    <w:basedOn w:val="1"/>
    <w:uiPriority w:val="0"/>
    <w:pPr>
      <w:pBdr>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11">
    <w:name w:val="xl882"/>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212">
    <w:name w:val="xl883"/>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213">
    <w:name w:val="xl884"/>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214">
    <w:name w:val="xl885"/>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215">
    <w:name w:val="xl886"/>
    <w:basedOn w:val="1"/>
    <w:uiPriority w:val="0"/>
    <w:pPr>
      <w:autoSpaceDE/>
      <w:autoSpaceDN/>
      <w:spacing w:before="100" w:beforeAutospacing="1" w:after="100" w:afterAutospacing="1"/>
      <w:textAlignment w:val="center"/>
    </w:pPr>
    <w:rPr>
      <w:sz w:val="24"/>
      <w:szCs w:val="24"/>
      <w:lang w:val="es-CO" w:eastAsia="es-CO"/>
    </w:rPr>
  </w:style>
  <w:style w:type="paragraph" w:customStyle="1" w:styleId="1216">
    <w:name w:val="xl887"/>
    <w:basedOn w:val="1"/>
    <w:uiPriority w:val="0"/>
    <w:pPr>
      <w:autoSpaceDE/>
      <w:autoSpaceDN/>
      <w:spacing w:before="100" w:beforeAutospacing="1" w:after="100" w:afterAutospacing="1"/>
      <w:textAlignment w:val="center"/>
    </w:pPr>
    <w:rPr>
      <w:sz w:val="24"/>
      <w:szCs w:val="24"/>
      <w:lang w:val="es-CO" w:eastAsia="es-CO"/>
    </w:rPr>
  </w:style>
  <w:style w:type="paragraph" w:customStyle="1" w:styleId="1217">
    <w:name w:val="xl888"/>
    <w:basedOn w:val="1"/>
    <w:uiPriority w:val="0"/>
    <w:pPr>
      <w:pBdr>
        <w:top w:val="single" w:color="auto" w:sz="4" w:space="0"/>
        <w:left w:val="single" w:color="auto" w:sz="8" w:space="0"/>
        <w:bottom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218">
    <w:name w:val="xl88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1219">
    <w:name w:val="xl89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20">
    <w:name w:val="xl89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21">
    <w:name w:val="xl89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22">
    <w:name w:val="xl893"/>
    <w:basedOn w:val="1"/>
    <w:uiPriority w:val="0"/>
    <w:pPr>
      <w:pBdr>
        <w:top w:val="single" w:color="auto" w:sz="4" w:space="0"/>
        <w:left w:val="single" w:color="auto" w:sz="8" w:space="0"/>
      </w:pBdr>
      <w:autoSpaceDE/>
      <w:autoSpaceDN/>
      <w:spacing w:before="100" w:beforeAutospacing="1" w:after="100" w:afterAutospacing="1"/>
      <w:jc w:val="both"/>
      <w:textAlignment w:val="center"/>
    </w:pPr>
    <w:rPr>
      <w:lang w:val="es-CO" w:eastAsia="es-CO"/>
    </w:rPr>
  </w:style>
  <w:style w:type="paragraph" w:customStyle="1" w:styleId="1223">
    <w:name w:val="xl89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1224">
    <w:name w:val="xl895"/>
    <w:basedOn w:val="1"/>
    <w:uiPriority w:val="0"/>
    <w:pPr>
      <w:pBdr>
        <w:top w:val="single" w:color="auto" w:sz="4" w:space="0"/>
        <w:bottom w:val="single" w:color="auto" w:sz="4"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225">
    <w:name w:val="xl89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1226">
    <w:name w:val="xl897"/>
    <w:basedOn w:val="1"/>
    <w:uiPriority w:val="0"/>
    <w:pPr>
      <w:pBdr>
        <w:top w:val="single" w:color="auto" w:sz="4" w:space="0"/>
        <w:left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27">
    <w:name w:val="xl898"/>
    <w:basedOn w:val="1"/>
    <w:uiPriority w:val="0"/>
    <w:pPr>
      <w:pBdr>
        <w:top w:val="single" w:color="auto" w:sz="4" w:space="0"/>
        <w:left w:val="single" w:color="auto" w:sz="8" w:space="0"/>
        <w:bottom w:val="single" w:color="auto" w:sz="4" w:space="0"/>
      </w:pBdr>
      <w:autoSpaceDE/>
      <w:autoSpaceDN/>
      <w:spacing w:before="100" w:beforeAutospacing="1" w:after="100" w:afterAutospacing="1"/>
      <w:jc w:val="both"/>
      <w:textAlignment w:val="center"/>
    </w:pPr>
    <w:rPr>
      <w:lang w:val="es-CO" w:eastAsia="es-CO"/>
    </w:rPr>
  </w:style>
  <w:style w:type="paragraph" w:customStyle="1" w:styleId="1228">
    <w:name w:val="xl899"/>
    <w:basedOn w:val="1"/>
    <w:uiPriority w:val="0"/>
    <w:pPr>
      <w:pBdr>
        <w:left w:val="single" w:color="auto" w:sz="8" w:space="0"/>
        <w:bottom w:val="single" w:color="auto" w:sz="4" w:space="0"/>
        <w:right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229">
    <w:name w:val="xl900"/>
    <w:basedOn w:val="1"/>
    <w:uiPriority w:val="0"/>
    <w:pPr>
      <w:pBdr>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30">
    <w:name w:val="xl901"/>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231">
    <w:name w:val="xl90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1232">
    <w:name w:val="xl90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pPr>
    <w:rPr>
      <w:sz w:val="24"/>
      <w:szCs w:val="24"/>
      <w:lang w:val="es-CO" w:eastAsia="es-CO"/>
    </w:rPr>
  </w:style>
  <w:style w:type="paragraph" w:customStyle="1" w:styleId="1233">
    <w:name w:val="xl90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34">
    <w:name w:val="xl905"/>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235">
    <w:name w:val="xl90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pPr>
    <w:rPr>
      <w:sz w:val="24"/>
      <w:szCs w:val="24"/>
      <w:lang w:val="es-CO" w:eastAsia="es-CO"/>
    </w:rPr>
  </w:style>
  <w:style w:type="paragraph" w:customStyle="1" w:styleId="1236">
    <w:name w:val="xl90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237">
    <w:name w:val="xl908"/>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pPr>
    <w:rPr>
      <w:lang w:val="es-CO" w:eastAsia="es-CO"/>
    </w:rPr>
  </w:style>
  <w:style w:type="paragraph" w:customStyle="1" w:styleId="1238">
    <w:name w:val="xl909"/>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239">
    <w:name w:val="xl910"/>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240">
    <w:name w:val="xl911"/>
    <w:basedOn w:val="1"/>
    <w:uiPriority w:val="0"/>
    <w:pPr>
      <w:pBdr>
        <w:top w:val="single" w:color="000000" w:sz="4" w:space="0"/>
        <w:left w:val="single" w:color="000000" w:sz="4" w:space="0"/>
      </w:pBdr>
      <w:autoSpaceDE/>
      <w:autoSpaceDN/>
      <w:spacing w:before="100" w:beforeAutospacing="1" w:after="100" w:afterAutospacing="1"/>
      <w:jc w:val="right"/>
    </w:pPr>
    <w:rPr>
      <w:sz w:val="24"/>
      <w:szCs w:val="24"/>
      <w:lang w:val="es-CO" w:eastAsia="es-CO"/>
    </w:rPr>
  </w:style>
  <w:style w:type="paragraph" w:customStyle="1" w:styleId="1241">
    <w:name w:val="xl912"/>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242">
    <w:name w:val="xl913"/>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243">
    <w:name w:val="xl914"/>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244">
    <w:name w:val="xl915"/>
    <w:basedOn w:val="1"/>
    <w:uiPriority w:val="0"/>
    <w:pPr>
      <w:pBdr>
        <w:top w:val="single" w:color="000000" w:sz="4" w:space="0"/>
        <w:left w:val="single" w:color="auto" w:sz="8" w:space="0"/>
      </w:pBdr>
      <w:autoSpaceDE/>
      <w:autoSpaceDN/>
      <w:spacing w:before="100" w:beforeAutospacing="1" w:after="100" w:afterAutospacing="1"/>
    </w:pPr>
    <w:rPr>
      <w:lang w:val="es-CO" w:eastAsia="es-CO"/>
    </w:rPr>
  </w:style>
  <w:style w:type="paragraph" w:customStyle="1" w:styleId="1245">
    <w:name w:val="xl916"/>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246">
    <w:name w:val="xl917"/>
    <w:basedOn w:val="1"/>
    <w:uiPriority w:val="0"/>
    <w:pPr>
      <w:pBdr>
        <w:left w:val="single" w:color="000000"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47">
    <w:name w:val="xl918"/>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48">
    <w:name w:val="xl919"/>
    <w:basedOn w:val="1"/>
    <w:uiPriority w:val="0"/>
    <w:pPr>
      <w:pBdr>
        <w:top w:val="single" w:color="auto" w:sz="4" w:space="0"/>
        <w:left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49">
    <w:name w:val="xl920"/>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50">
    <w:name w:val="xl92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51">
    <w:name w:val="xl92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52">
    <w:name w:val="xl923"/>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53">
    <w:name w:val="xl924"/>
    <w:basedOn w:val="1"/>
    <w:uiPriority w:val="0"/>
    <w:pPr>
      <w:pBdr>
        <w:left w:val="single" w:color="auto" w:sz="8" w:space="0"/>
      </w:pBdr>
      <w:autoSpaceDE/>
      <w:autoSpaceDN/>
      <w:spacing w:before="100" w:beforeAutospacing="1" w:after="100" w:afterAutospacing="1"/>
      <w:jc w:val="both"/>
      <w:textAlignment w:val="center"/>
    </w:pPr>
    <w:rPr>
      <w:sz w:val="24"/>
      <w:szCs w:val="24"/>
      <w:lang w:val="es-CO" w:eastAsia="es-CO"/>
    </w:rPr>
  </w:style>
  <w:style w:type="paragraph" w:customStyle="1" w:styleId="1254">
    <w:name w:val="xl925"/>
    <w:basedOn w:val="1"/>
    <w:uiPriority w:val="0"/>
    <w:pPr>
      <w:pBdr>
        <w:top w:val="single" w:color="auto" w:sz="8" w:space="0"/>
        <w:left w:val="single" w:color="auto" w:sz="8" w:space="0"/>
        <w:bottom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255">
    <w:name w:val="xl926"/>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256">
    <w:name w:val="xl927"/>
    <w:basedOn w:val="1"/>
    <w:uiPriority w:val="0"/>
    <w:pPr>
      <w:pBdr>
        <w:top w:val="single" w:color="000000" w:sz="4" w:space="0"/>
        <w:left w:val="single" w:color="000000" w:sz="4" w:space="0"/>
      </w:pBdr>
      <w:autoSpaceDE/>
      <w:autoSpaceDN/>
      <w:spacing w:before="100" w:beforeAutospacing="1" w:after="100" w:afterAutospacing="1"/>
    </w:pPr>
    <w:rPr>
      <w:sz w:val="24"/>
      <w:szCs w:val="24"/>
      <w:lang w:val="es-CO" w:eastAsia="es-CO"/>
    </w:rPr>
  </w:style>
  <w:style w:type="paragraph" w:customStyle="1" w:styleId="1257">
    <w:name w:val="xl928"/>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258">
    <w:name w:val="xl92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59">
    <w:name w:val="xl930"/>
    <w:basedOn w:val="1"/>
    <w:uiPriority w:val="0"/>
    <w:pPr>
      <w:pBdr>
        <w:bottom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260">
    <w:name w:val="xl931"/>
    <w:basedOn w:val="1"/>
    <w:uiPriority w:val="0"/>
    <w:pPr>
      <w:pBdr>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261">
    <w:name w:val="xl932"/>
    <w:basedOn w:val="1"/>
    <w:uiPriority w:val="0"/>
    <w:pPr>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1262">
    <w:name w:val="xl93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63">
    <w:name w:val="xl934"/>
    <w:basedOn w:val="1"/>
    <w:uiPriority w:val="0"/>
    <w:pPr>
      <w:pBdr>
        <w:top w:val="single" w:color="auto" w:sz="4" w:space="0"/>
        <w:left w:val="single" w:color="auto" w:sz="8" w:space="0"/>
        <w:bottom w:val="single" w:color="auto"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64">
    <w:name w:val="xl935"/>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265">
    <w:name w:val="xl936"/>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266">
    <w:name w:val="xl937"/>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267">
    <w:name w:val="xl938"/>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68">
    <w:name w:val="xl939"/>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269">
    <w:name w:val="xl940"/>
    <w:basedOn w:val="1"/>
    <w:uiPriority w:val="0"/>
    <w:pPr>
      <w:pBdr>
        <w:top w:val="single" w:color="000000" w:sz="4" w:space="0"/>
        <w:left w:val="single" w:color="000000" w:sz="4" w:space="0"/>
      </w:pBdr>
      <w:autoSpaceDE/>
      <w:autoSpaceDN/>
      <w:spacing w:before="100" w:beforeAutospacing="1" w:after="100" w:afterAutospacing="1"/>
    </w:pPr>
    <w:rPr>
      <w:sz w:val="24"/>
      <w:szCs w:val="24"/>
      <w:lang w:val="es-CO" w:eastAsia="es-CO"/>
    </w:rPr>
  </w:style>
  <w:style w:type="paragraph" w:customStyle="1" w:styleId="1270">
    <w:name w:val="xl941"/>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271">
    <w:name w:val="xl94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72">
    <w:name w:val="xl94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73">
    <w:name w:val="xl944"/>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274">
    <w:name w:val="xl945"/>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275">
    <w:name w:val="xl94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76">
    <w:name w:val="xl94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77">
    <w:name w:val="xl948"/>
    <w:basedOn w:val="1"/>
    <w:uiPriority w:val="0"/>
    <w:pPr>
      <w:pBdr>
        <w:top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278">
    <w:name w:val="xl949"/>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279">
    <w:name w:val="xl950"/>
    <w:basedOn w:val="1"/>
    <w:uiPriority w:val="0"/>
    <w:pPr>
      <w:pBdr>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280">
    <w:name w:val="xl95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pPr>
    <w:rPr>
      <w:sz w:val="24"/>
      <w:szCs w:val="24"/>
      <w:lang w:val="es-CO" w:eastAsia="es-CO"/>
    </w:rPr>
  </w:style>
  <w:style w:type="paragraph" w:customStyle="1" w:styleId="1281">
    <w:name w:val="xl952"/>
    <w:basedOn w:val="1"/>
    <w:uiPriority w:val="0"/>
    <w:pPr>
      <w:pBdr>
        <w:top w:val="single" w:color="auto" w:sz="4" w:space="0"/>
        <w:left w:val="single" w:color="auto" w:sz="4" w:space="0"/>
        <w:bottom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282">
    <w:name w:val="xl953"/>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83">
    <w:name w:val="xl954"/>
    <w:basedOn w:val="1"/>
    <w:uiPriority w:val="0"/>
    <w:pPr>
      <w:pBdr>
        <w:top w:val="single" w:color="auto" w:sz="8" w:space="0"/>
        <w:left w:val="single" w:color="auto" w:sz="8" w:space="0"/>
        <w:bottom w:val="single" w:color="auto"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84">
    <w:name w:val="xl95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right"/>
      <w:textAlignment w:val="center"/>
    </w:pPr>
    <w:rPr>
      <w:sz w:val="24"/>
      <w:szCs w:val="24"/>
      <w:lang w:val="es-CO" w:eastAsia="es-CO"/>
    </w:rPr>
  </w:style>
  <w:style w:type="paragraph" w:customStyle="1" w:styleId="1285">
    <w:name w:val="xl956"/>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286">
    <w:name w:val="xl957"/>
    <w:basedOn w:val="1"/>
    <w:uiPriority w:val="0"/>
    <w:pPr>
      <w:pBdr>
        <w:top w:val="single" w:color="000000" w:sz="4" w:space="0"/>
        <w:left w:val="single" w:color="000000" w:sz="4" w:space="0"/>
      </w:pBdr>
      <w:shd w:val="clear" w:color="000000" w:fill="FFFFFF"/>
      <w:autoSpaceDE/>
      <w:autoSpaceDN/>
      <w:spacing w:before="100" w:beforeAutospacing="1" w:after="100" w:afterAutospacing="1"/>
      <w:jc w:val="center"/>
    </w:pPr>
    <w:rPr>
      <w:sz w:val="24"/>
      <w:szCs w:val="24"/>
      <w:lang w:val="es-CO" w:eastAsia="es-CO"/>
    </w:rPr>
  </w:style>
  <w:style w:type="paragraph" w:customStyle="1" w:styleId="1287">
    <w:name w:val="xl958"/>
    <w:basedOn w:val="1"/>
    <w:uiPriority w:val="0"/>
    <w:pPr>
      <w:pBdr>
        <w:top w:val="single" w:color="000000" w:sz="4" w:space="0"/>
        <w:left w:val="single" w:color="000000" w:sz="4" w:space="0"/>
      </w:pBdr>
      <w:shd w:val="clear" w:color="000000" w:fill="FFFFFF"/>
      <w:autoSpaceDE/>
      <w:autoSpaceDN/>
      <w:spacing w:before="100" w:beforeAutospacing="1" w:after="100" w:afterAutospacing="1"/>
      <w:jc w:val="center"/>
    </w:pPr>
    <w:rPr>
      <w:lang w:val="es-CO" w:eastAsia="es-CO"/>
    </w:rPr>
  </w:style>
  <w:style w:type="paragraph" w:customStyle="1" w:styleId="1288">
    <w:name w:val="xl959"/>
    <w:basedOn w:val="1"/>
    <w:uiPriority w:val="0"/>
    <w:pPr>
      <w:pBdr>
        <w:top w:val="single" w:color="000000" w:sz="4" w:space="0"/>
        <w:left w:val="single" w:color="000000" w:sz="4" w:space="0"/>
      </w:pBdr>
      <w:shd w:val="clear" w:color="000000" w:fill="FFFFFF"/>
      <w:autoSpaceDE/>
      <w:autoSpaceDN/>
      <w:spacing w:before="100" w:beforeAutospacing="1" w:after="100" w:afterAutospacing="1"/>
      <w:jc w:val="right"/>
    </w:pPr>
    <w:rPr>
      <w:lang w:val="es-CO" w:eastAsia="es-CO"/>
    </w:rPr>
  </w:style>
  <w:style w:type="paragraph" w:customStyle="1" w:styleId="1289">
    <w:name w:val="xl960"/>
    <w:basedOn w:val="1"/>
    <w:uiPriority w:val="0"/>
    <w:pPr>
      <w:pBdr>
        <w:top w:val="single" w:color="000000" w:sz="4" w:space="0"/>
        <w:left w:val="single" w:color="000000" w:sz="4" w:space="0"/>
        <w:right w:val="single" w:color="auto" w:sz="8" w:space="0"/>
      </w:pBdr>
      <w:shd w:val="clear" w:color="000000" w:fill="FFFFFF"/>
      <w:autoSpaceDE/>
      <w:autoSpaceDN/>
      <w:spacing w:before="100" w:beforeAutospacing="1" w:after="100" w:afterAutospacing="1"/>
      <w:jc w:val="right"/>
    </w:pPr>
    <w:rPr>
      <w:lang w:val="es-CO" w:eastAsia="es-CO"/>
    </w:rPr>
  </w:style>
  <w:style w:type="paragraph" w:customStyle="1" w:styleId="1290">
    <w:name w:val="xl961"/>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91">
    <w:name w:val="xl962"/>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292">
    <w:name w:val="xl963"/>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93">
    <w:name w:val="xl964"/>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294">
    <w:name w:val="xl965"/>
    <w:basedOn w:val="1"/>
    <w:uiPriority w:val="0"/>
    <w:pPr>
      <w:pBdr>
        <w:top w:val="single" w:color="000000" w:sz="4" w:space="0"/>
        <w:left w:val="single" w:color="auto" w:sz="8" w:space="0"/>
      </w:pBdr>
      <w:shd w:val="clear" w:color="000000" w:fill="FFFFFF"/>
      <w:autoSpaceDE/>
      <w:autoSpaceDN/>
      <w:spacing w:before="100" w:beforeAutospacing="1" w:after="100" w:afterAutospacing="1"/>
    </w:pPr>
    <w:rPr>
      <w:lang w:val="es-CO" w:eastAsia="es-CO"/>
    </w:rPr>
  </w:style>
  <w:style w:type="paragraph" w:customStyle="1" w:styleId="1295">
    <w:name w:val="xl966"/>
    <w:basedOn w:val="1"/>
    <w:uiPriority w:val="0"/>
    <w:pPr>
      <w:pBdr>
        <w:top w:val="single" w:color="000000" w:sz="4" w:space="0"/>
        <w:left w:val="single" w:color="auto" w:sz="8" w:space="0"/>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296">
    <w:name w:val="xl967"/>
    <w:basedOn w:val="1"/>
    <w:uiPriority w:val="0"/>
    <w:pPr>
      <w:pBdr>
        <w:top w:val="single" w:color="000000" w:sz="4" w:space="0"/>
        <w:left w:val="single" w:color="auto" w:sz="8" w:space="0"/>
      </w:pBdr>
      <w:shd w:val="clear" w:color="000000" w:fill="FFFFFF"/>
      <w:autoSpaceDE/>
      <w:autoSpaceDN/>
      <w:spacing w:before="100" w:beforeAutospacing="1" w:after="100" w:afterAutospacing="1"/>
    </w:pPr>
    <w:rPr>
      <w:sz w:val="24"/>
      <w:szCs w:val="24"/>
      <w:lang w:val="es-CO" w:eastAsia="es-CO"/>
    </w:rPr>
  </w:style>
  <w:style w:type="paragraph" w:customStyle="1" w:styleId="1297">
    <w:name w:val="xl968"/>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298">
    <w:name w:val="xl969"/>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299">
    <w:name w:val="xl970"/>
    <w:basedOn w:val="1"/>
    <w:uiPriority w:val="0"/>
    <w:pPr>
      <w:pBdr>
        <w:top w:val="single" w:color="auto" w:sz="4" w:space="0"/>
        <w:lef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300">
    <w:name w:val="xl971"/>
    <w:basedOn w:val="1"/>
    <w:uiPriority w:val="0"/>
    <w:pPr>
      <w:pBdr>
        <w:top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01">
    <w:name w:val="xl972"/>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02">
    <w:name w:val="xl973"/>
    <w:basedOn w:val="1"/>
    <w:uiPriority w:val="0"/>
    <w:pPr>
      <w:pBdr>
        <w:top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303">
    <w:name w:val="xl97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04">
    <w:name w:val="xl97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05">
    <w:name w:val="xl976"/>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306">
    <w:name w:val="xl977"/>
    <w:basedOn w:val="1"/>
    <w:uiPriority w:val="0"/>
    <w:pPr>
      <w:autoSpaceDE/>
      <w:autoSpaceDN/>
      <w:spacing w:before="100" w:beforeAutospacing="1" w:after="100" w:afterAutospacing="1"/>
      <w:textAlignment w:val="center"/>
    </w:pPr>
    <w:rPr>
      <w:b/>
      <w:bCs/>
      <w:sz w:val="24"/>
      <w:szCs w:val="24"/>
      <w:lang w:val="es-CO" w:eastAsia="es-CO"/>
    </w:rPr>
  </w:style>
  <w:style w:type="paragraph" w:customStyle="1" w:styleId="1307">
    <w:name w:val="xl978"/>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308">
    <w:name w:val="xl979"/>
    <w:basedOn w:val="1"/>
    <w:uiPriority w:val="0"/>
    <w:pPr>
      <w:pBdr>
        <w:lef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09">
    <w:name w:val="xl980"/>
    <w:basedOn w:val="1"/>
    <w:uiPriority w:val="0"/>
    <w:pPr>
      <w:autoSpaceDE/>
      <w:autoSpaceDN/>
      <w:spacing w:before="100" w:beforeAutospacing="1" w:after="100" w:afterAutospacing="1"/>
      <w:textAlignment w:val="center"/>
    </w:pPr>
    <w:rPr>
      <w:b/>
      <w:bCs/>
      <w:sz w:val="24"/>
      <w:szCs w:val="24"/>
      <w:lang w:val="es-CO" w:eastAsia="es-CO"/>
    </w:rPr>
  </w:style>
  <w:style w:type="paragraph" w:customStyle="1" w:styleId="1310">
    <w:name w:val="xl981"/>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311">
    <w:name w:val="xl982"/>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312">
    <w:name w:val="xl983"/>
    <w:basedOn w:val="1"/>
    <w:uiPriority w:val="0"/>
    <w:pPr>
      <w:pBdr>
        <w:top w:val="single" w:color="auto" w:sz="4" w:space="0"/>
      </w:pBdr>
      <w:autoSpaceDE/>
      <w:autoSpaceDN/>
      <w:spacing w:before="100" w:beforeAutospacing="1" w:after="100" w:afterAutospacing="1"/>
      <w:jc w:val="center"/>
      <w:textAlignment w:val="center"/>
    </w:pPr>
    <w:rPr>
      <w:sz w:val="24"/>
      <w:szCs w:val="24"/>
      <w:lang w:val="es-CO" w:eastAsia="es-CO"/>
    </w:rPr>
  </w:style>
  <w:style w:type="paragraph" w:customStyle="1" w:styleId="1313">
    <w:name w:val="xl984"/>
    <w:basedOn w:val="1"/>
    <w:uiPriority w:val="0"/>
    <w:pPr>
      <w:pBdr>
        <w:top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14">
    <w:name w:val="xl985"/>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315">
    <w:name w:val="xl986"/>
    <w:basedOn w:val="1"/>
    <w:uiPriority w:val="0"/>
    <w:pPr>
      <w:pBdr>
        <w:top w:val="single" w:color="000000" w:sz="4" w:space="0"/>
        <w:left w:val="single" w:color="000000" w:sz="4" w:space="0"/>
      </w:pBdr>
      <w:autoSpaceDE/>
      <w:autoSpaceDN/>
      <w:spacing w:before="100" w:beforeAutospacing="1" w:after="100" w:afterAutospacing="1"/>
      <w:jc w:val="center"/>
    </w:pPr>
    <w:rPr>
      <w:sz w:val="24"/>
      <w:szCs w:val="24"/>
      <w:lang w:val="es-CO" w:eastAsia="es-CO"/>
    </w:rPr>
  </w:style>
  <w:style w:type="paragraph" w:customStyle="1" w:styleId="1316">
    <w:name w:val="xl987"/>
    <w:basedOn w:val="1"/>
    <w:uiPriority w:val="0"/>
    <w:pPr>
      <w:pBdr>
        <w:top w:val="single" w:color="000000" w:sz="4" w:space="0"/>
        <w:left w:val="single" w:color="000000" w:sz="4" w:space="0"/>
      </w:pBdr>
      <w:autoSpaceDE/>
      <w:autoSpaceDN/>
      <w:spacing w:before="100" w:beforeAutospacing="1" w:after="100" w:afterAutospacing="1"/>
      <w:jc w:val="center"/>
      <w:textAlignment w:val="center"/>
    </w:pPr>
    <w:rPr>
      <w:sz w:val="24"/>
      <w:szCs w:val="24"/>
      <w:lang w:val="es-CO" w:eastAsia="es-CO"/>
    </w:rPr>
  </w:style>
  <w:style w:type="paragraph" w:customStyle="1" w:styleId="1317">
    <w:name w:val="xl988"/>
    <w:basedOn w:val="1"/>
    <w:uiPriority w:val="0"/>
    <w:pPr>
      <w:pBdr>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18">
    <w:name w:val="xl989"/>
    <w:basedOn w:val="1"/>
    <w:uiPriority w:val="0"/>
    <w:pPr>
      <w:pBdr>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19">
    <w:name w:val="xl990"/>
    <w:basedOn w:val="1"/>
    <w:uiPriority w:val="0"/>
    <w:pPr>
      <w:pBdr>
        <w:top w:val="single" w:color="auto" w:sz="4" w:space="0"/>
        <w:left w:val="single" w:color="auto" w:sz="4" w:space="0"/>
        <w:bottom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320">
    <w:name w:val="xl991"/>
    <w:basedOn w:val="1"/>
    <w:uiPriority w:val="0"/>
    <w:pPr>
      <w:pBdr>
        <w:top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321">
    <w:name w:val="xl992"/>
    <w:basedOn w:val="1"/>
    <w:uiPriority w:val="0"/>
    <w:pPr>
      <w:pBdr>
        <w:top w:val="single" w:color="auto" w:sz="4" w:space="0"/>
        <w:left w:val="single" w:color="auto" w:sz="8" w:space="0"/>
      </w:pBdr>
      <w:autoSpaceDE/>
      <w:autoSpaceDN/>
      <w:spacing w:before="100" w:beforeAutospacing="1" w:after="100" w:afterAutospacing="1"/>
      <w:jc w:val="both"/>
      <w:textAlignment w:val="center"/>
    </w:pPr>
    <w:rPr>
      <w:sz w:val="24"/>
      <w:szCs w:val="24"/>
      <w:lang w:val="es-CO" w:eastAsia="es-CO"/>
    </w:rPr>
  </w:style>
  <w:style w:type="paragraph" w:customStyle="1" w:styleId="1322">
    <w:name w:val="xl993"/>
    <w:basedOn w:val="1"/>
    <w:uiPriority w:val="0"/>
    <w:pPr>
      <w:pBdr>
        <w:top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23">
    <w:name w:val="xl994"/>
    <w:basedOn w:val="1"/>
    <w:uiPriority w:val="0"/>
    <w:pPr>
      <w:pBdr>
        <w:righ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324">
    <w:name w:val="xl99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25">
    <w:name w:val="xl996"/>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both"/>
      <w:textAlignment w:val="center"/>
    </w:pPr>
    <w:rPr>
      <w:sz w:val="24"/>
      <w:szCs w:val="24"/>
      <w:lang w:val="es-CO" w:eastAsia="es-CO"/>
    </w:rPr>
  </w:style>
  <w:style w:type="paragraph" w:customStyle="1" w:styleId="1326">
    <w:name w:val="xl997"/>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u w:val="single"/>
      <w:lang w:val="es-CO" w:eastAsia="es-CO"/>
    </w:rPr>
  </w:style>
  <w:style w:type="paragraph" w:customStyle="1" w:styleId="1327">
    <w:name w:val="xl998"/>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28">
    <w:name w:val="xl999"/>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29">
    <w:name w:val="xl1000"/>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30">
    <w:name w:val="xl1001"/>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31">
    <w:name w:val="xl1002"/>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32">
    <w:name w:val="xl1003"/>
    <w:basedOn w:val="1"/>
    <w:uiPriority w:val="0"/>
    <w:pPr>
      <w:autoSpaceDE/>
      <w:autoSpaceDN/>
      <w:spacing w:before="100" w:beforeAutospacing="1" w:after="100" w:afterAutospacing="1"/>
      <w:jc w:val="right"/>
      <w:textAlignment w:val="center"/>
    </w:pPr>
    <w:rPr>
      <w:b/>
      <w:bCs/>
      <w:i/>
      <w:iCs/>
      <w:sz w:val="24"/>
      <w:szCs w:val="24"/>
      <w:lang w:val="es-CO" w:eastAsia="es-CO"/>
    </w:rPr>
  </w:style>
  <w:style w:type="paragraph" w:customStyle="1" w:styleId="1333">
    <w:name w:val="xl1004"/>
    <w:basedOn w:val="1"/>
    <w:uiPriority w:val="0"/>
    <w:pPr>
      <w:autoSpaceDE/>
      <w:autoSpaceDN/>
      <w:spacing w:before="100" w:beforeAutospacing="1" w:after="100" w:afterAutospacing="1"/>
      <w:jc w:val="right"/>
      <w:textAlignment w:val="center"/>
    </w:pPr>
    <w:rPr>
      <w:b/>
      <w:bCs/>
      <w:sz w:val="24"/>
      <w:szCs w:val="24"/>
      <w:lang w:val="es-CO" w:eastAsia="es-CO"/>
    </w:rPr>
  </w:style>
  <w:style w:type="paragraph" w:customStyle="1" w:styleId="1334">
    <w:name w:val="xl1005"/>
    <w:basedOn w:val="1"/>
    <w:uiPriority w:val="0"/>
    <w:pPr>
      <w:pBdr>
        <w:bottom w:val="single" w:color="auto" w:sz="8" w:space="0"/>
      </w:pBdr>
      <w:autoSpaceDE/>
      <w:autoSpaceDN/>
      <w:spacing w:before="100" w:beforeAutospacing="1" w:after="100" w:afterAutospacing="1"/>
      <w:jc w:val="right"/>
      <w:textAlignment w:val="center"/>
    </w:pPr>
    <w:rPr>
      <w:b/>
      <w:bCs/>
      <w:sz w:val="24"/>
      <w:szCs w:val="24"/>
      <w:lang w:val="es-CO" w:eastAsia="es-CO"/>
    </w:rPr>
  </w:style>
  <w:style w:type="paragraph" w:customStyle="1" w:styleId="1335">
    <w:name w:val="xl1006"/>
    <w:basedOn w:val="1"/>
    <w:uiPriority w:val="0"/>
    <w:pPr>
      <w:pBdr>
        <w:bottom w:val="single" w:color="auto" w:sz="8" w:space="0"/>
      </w:pBdr>
      <w:autoSpaceDE/>
      <w:autoSpaceDN/>
      <w:spacing w:before="100" w:beforeAutospacing="1" w:after="100" w:afterAutospacing="1"/>
      <w:jc w:val="right"/>
      <w:textAlignment w:val="center"/>
    </w:pPr>
    <w:rPr>
      <w:b/>
      <w:bCs/>
      <w:i/>
      <w:iCs/>
      <w:sz w:val="24"/>
      <w:szCs w:val="24"/>
      <w:lang w:val="es-CO" w:eastAsia="es-CO"/>
    </w:rPr>
  </w:style>
  <w:style w:type="paragraph" w:customStyle="1" w:styleId="1336">
    <w:name w:val="xl1007"/>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1337">
    <w:name w:val="xl1008"/>
    <w:basedOn w:val="1"/>
    <w:uiPriority w:val="0"/>
    <w:pPr>
      <w:pBdr>
        <w:right w:val="single" w:color="auto" w:sz="8" w:space="0"/>
      </w:pBdr>
      <w:autoSpaceDE/>
      <w:autoSpaceDN/>
      <w:spacing w:before="100" w:beforeAutospacing="1" w:after="100" w:afterAutospacing="1"/>
    </w:pPr>
    <w:rPr>
      <w:sz w:val="24"/>
      <w:szCs w:val="24"/>
      <w:lang w:val="es-CO" w:eastAsia="es-CO"/>
    </w:rPr>
  </w:style>
  <w:style w:type="paragraph" w:customStyle="1" w:styleId="1338">
    <w:name w:val="xl1009"/>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1339">
    <w:name w:val="xl1010"/>
    <w:basedOn w:val="1"/>
    <w:uiPriority w:val="0"/>
    <w:pPr>
      <w:pBdr>
        <w:bottom w:val="single" w:color="000000" w:sz="4" w:space="0"/>
      </w:pBdr>
      <w:autoSpaceDE/>
      <w:autoSpaceDN/>
      <w:spacing w:before="100" w:beforeAutospacing="1" w:after="100" w:afterAutospacing="1"/>
    </w:pPr>
    <w:rPr>
      <w:sz w:val="24"/>
      <w:szCs w:val="24"/>
      <w:lang w:val="es-CO" w:eastAsia="es-CO"/>
    </w:rPr>
  </w:style>
  <w:style w:type="paragraph" w:customStyle="1" w:styleId="1340">
    <w:name w:val="xl1011"/>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pPr>
    <w:rPr>
      <w:b/>
      <w:bCs/>
      <w:sz w:val="24"/>
      <w:szCs w:val="24"/>
      <w:lang w:val="es-CO" w:eastAsia="es-CO"/>
    </w:rPr>
  </w:style>
  <w:style w:type="paragraph" w:customStyle="1" w:styleId="1341">
    <w:name w:val="xl1012"/>
    <w:basedOn w:val="1"/>
    <w:uiPriority w:val="0"/>
    <w:pPr>
      <w:pBdr>
        <w:top w:val="single" w:color="auto" w:sz="8" w:space="0"/>
        <w:left w:val="single" w:color="auto" w:sz="8" w:space="0"/>
        <w:bottom w:val="single" w:color="auto" w:sz="8" w:space="0"/>
        <w:right w:val="single" w:color="auto" w:sz="8" w:space="0"/>
      </w:pBdr>
      <w:autoSpaceDE/>
      <w:autoSpaceDN/>
      <w:spacing w:before="100" w:beforeAutospacing="1" w:after="100" w:afterAutospacing="1"/>
      <w:jc w:val="right"/>
    </w:pPr>
    <w:rPr>
      <w:sz w:val="24"/>
      <w:szCs w:val="24"/>
      <w:lang w:val="es-CO" w:eastAsia="es-CO"/>
    </w:rPr>
  </w:style>
  <w:style w:type="paragraph" w:customStyle="1" w:styleId="1342">
    <w:name w:val="xl1013"/>
    <w:basedOn w:val="1"/>
    <w:uiPriority w:val="0"/>
    <w:pPr>
      <w:pBdr>
        <w:top w:val="single" w:color="000000" w:sz="4" w:space="0"/>
        <w:left w:val="single" w:color="auto" w:sz="8" w:space="0"/>
        <w:bottom w:val="single" w:color="000000" w:sz="4" w:space="0"/>
      </w:pBdr>
      <w:autoSpaceDE/>
      <w:autoSpaceDN/>
      <w:spacing w:before="100" w:beforeAutospacing="1" w:after="100" w:afterAutospacing="1"/>
      <w:textAlignment w:val="center"/>
    </w:pPr>
    <w:rPr>
      <w:b/>
      <w:bCs/>
      <w:sz w:val="24"/>
      <w:szCs w:val="24"/>
      <w:lang w:val="es-CO" w:eastAsia="es-CO"/>
    </w:rPr>
  </w:style>
  <w:style w:type="paragraph" w:customStyle="1" w:styleId="1343">
    <w:name w:val="xl1014"/>
    <w:basedOn w:val="1"/>
    <w:uiPriority w:val="0"/>
    <w:pPr>
      <w:pBdr>
        <w:top w:val="single" w:color="000000" w:sz="4" w:space="0"/>
        <w:bottom w:val="single" w:color="000000" w:sz="4" w:space="0"/>
      </w:pBdr>
      <w:autoSpaceDE/>
      <w:autoSpaceDN/>
      <w:spacing w:before="100" w:beforeAutospacing="1" w:after="100" w:afterAutospacing="1"/>
    </w:pPr>
    <w:rPr>
      <w:b/>
      <w:bCs/>
      <w:sz w:val="24"/>
      <w:szCs w:val="24"/>
      <w:lang w:val="es-CO" w:eastAsia="es-CO"/>
    </w:rPr>
  </w:style>
  <w:style w:type="paragraph" w:customStyle="1" w:styleId="1344">
    <w:name w:val="xl1015"/>
    <w:basedOn w:val="1"/>
    <w:uiPriority w:val="0"/>
    <w:pPr>
      <w:pBdr>
        <w:top w:val="single" w:color="000000" w:sz="4" w:space="0"/>
        <w:bottom w:val="single" w:color="000000" w:sz="4" w:space="0"/>
      </w:pBdr>
      <w:autoSpaceDE/>
      <w:autoSpaceDN/>
      <w:spacing w:before="100" w:beforeAutospacing="1" w:after="100" w:afterAutospacing="1"/>
      <w:jc w:val="right"/>
    </w:pPr>
    <w:rPr>
      <w:b/>
      <w:bCs/>
      <w:sz w:val="24"/>
      <w:szCs w:val="24"/>
      <w:lang w:val="es-CO" w:eastAsia="es-CO"/>
    </w:rPr>
  </w:style>
  <w:style w:type="paragraph" w:customStyle="1" w:styleId="1345">
    <w:name w:val="xl1016"/>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1346">
    <w:name w:val="xl1017"/>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347">
    <w:name w:val="xl1018"/>
    <w:basedOn w:val="1"/>
    <w:uiPriority w:val="0"/>
    <w:pPr>
      <w:pBdr>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48">
    <w:name w:val="xl1019"/>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349">
    <w:name w:val="xl1020"/>
    <w:basedOn w:val="1"/>
    <w:uiPriority w:val="0"/>
    <w:pPr>
      <w:pBdr>
        <w:left w:val="single" w:color="auto" w:sz="8" w:space="0"/>
        <w:bottom w:val="single" w:color="000000" w:sz="4" w:space="0"/>
      </w:pBdr>
      <w:autoSpaceDE/>
      <w:autoSpaceDN/>
      <w:spacing w:before="100" w:beforeAutospacing="1" w:after="100" w:afterAutospacing="1"/>
    </w:pPr>
    <w:rPr>
      <w:sz w:val="24"/>
      <w:szCs w:val="24"/>
      <w:lang w:val="es-CO" w:eastAsia="es-CO"/>
    </w:rPr>
  </w:style>
  <w:style w:type="paragraph" w:customStyle="1" w:styleId="1350">
    <w:name w:val="xl1021"/>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51">
    <w:name w:val="xl1022"/>
    <w:basedOn w:val="1"/>
    <w:uiPriority w:val="0"/>
    <w:pPr>
      <w:pBdr>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352">
    <w:name w:val="xl1023"/>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353">
    <w:name w:val="xl1024"/>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354">
    <w:name w:val="xl1025"/>
    <w:basedOn w:val="1"/>
    <w:uiPriority w:val="0"/>
    <w:pPr>
      <w:pBdr>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355">
    <w:name w:val="xl1026"/>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356">
    <w:name w:val="xl1027"/>
    <w:basedOn w:val="1"/>
    <w:uiPriority w:val="0"/>
    <w:pPr>
      <w:pBdr>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357">
    <w:name w:val="xl1028"/>
    <w:basedOn w:val="1"/>
    <w:uiPriority w:val="0"/>
    <w:pPr>
      <w:pBdr>
        <w:top w:val="single" w:color="000000" w:sz="4" w:space="0"/>
        <w:left w:val="single" w:color="000000" w:sz="4" w:space="0"/>
        <w:bottom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358">
    <w:name w:val="xl1029"/>
    <w:basedOn w:val="1"/>
    <w:uiPriority w:val="0"/>
    <w:pPr>
      <w:pBdr>
        <w:top w:val="single" w:color="000000" w:sz="4" w:space="0"/>
        <w:left w:val="single" w:color="auto" w:sz="8" w:space="0"/>
      </w:pBdr>
      <w:autoSpaceDE/>
      <w:autoSpaceDN/>
      <w:spacing w:before="100" w:beforeAutospacing="1" w:after="100" w:afterAutospacing="1"/>
    </w:pPr>
    <w:rPr>
      <w:sz w:val="24"/>
      <w:szCs w:val="24"/>
      <w:lang w:val="es-CO" w:eastAsia="es-CO"/>
    </w:rPr>
  </w:style>
  <w:style w:type="paragraph" w:customStyle="1" w:styleId="1359">
    <w:name w:val="xl1030"/>
    <w:basedOn w:val="1"/>
    <w:uiPriority w:val="0"/>
    <w:pPr>
      <w:pBdr>
        <w:top w:val="single" w:color="000000"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60">
    <w:name w:val="xl1031"/>
    <w:basedOn w:val="1"/>
    <w:uiPriority w:val="0"/>
    <w:pPr>
      <w:pBdr>
        <w:top w:val="single" w:color="000000" w:sz="4" w:space="0"/>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361">
    <w:name w:val="xl1032"/>
    <w:basedOn w:val="1"/>
    <w:uiPriority w:val="0"/>
    <w:pPr>
      <w:pBdr>
        <w:top w:val="single" w:color="000000"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62">
    <w:name w:val="xl1033"/>
    <w:basedOn w:val="1"/>
    <w:uiPriority w:val="0"/>
    <w:pPr>
      <w:pBdr>
        <w:top w:val="single" w:color="000000" w:sz="4" w:space="0"/>
        <w:left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363">
    <w:name w:val="xl1034"/>
    <w:basedOn w:val="1"/>
    <w:uiPriority w:val="0"/>
    <w:pPr>
      <w:pBdr>
        <w:left w:val="single" w:color="000000" w:sz="4" w:space="0"/>
        <w:bottom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364">
    <w:name w:val="xl1035"/>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65">
    <w:name w:val="xl1036"/>
    <w:basedOn w:val="1"/>
    <w:uiPriority w:val="0"/>
    <w:pPr>
      <w:pBdr>
        <w:left w:val="single" w:color="000000" w:sz="4" w:space="0"/>
        <w:bottom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366">
    <w:name w:val="xl1037"/>
    <w:basedOn w:val="1"/>
    <w:uiPriority w:val="0"/>
    <w:pPr>
      <w:pBdr>
        <w:left w:val="single" w:color="000000" w:sz="4" w:space="0"/>
        <w:bottom w:val="single" w:color="000000" w:sz="4"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367">
    <w:name w:val="xl1038"/>
    <w:basedOn w:val="1"/>
    <w:uiPriority w:val="0"/>
    <w:pPr>
      <w:pBdr>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68">
    <w:name w:val="xl1039"/>
    <w:basedOn w:val="1"/>
    <w:uiPriority w:val="0"/>
    <w:pPr>
      <w:pBdr>
        <w:top w:val="single" w:color="000000" w:sz="4" w:space="0"/>
        <w:left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69">
    <w:name w:val="xl1040"/>
    <w:basedOn w:val="1"/>
    <w:uiPriority w:val="0"/>
    <w:pPr>
      <w:pBdr>
        <w:left w:val="single" w:color="000000" w:sz="4" w:space="0"/>
        <w:bottom w:val="single" w:color="000000" w:sz="4" w:space="0"/>
        <w:right w:val="single" w:color="000000" w:sz="4" w:space="0"/>
      </w:pBdr>
      <w:autoSpaceDE/>
      <w:autoSpaceDN/>
      <w:spacing w:before="100" w:beforeAutospacing="1" w:after="100" w:afterAutospacing="1"/>
      <w:jc w:val="center"/>
    </w:pPr>
    <w:rPr>
      <w:sz w:val="24"/>
      <w:szCs w:val="24"/>
      <w:lang w:val="es-CO" w:eastAsia="es-CO"/>
    </w:rPr>
  </w:style>
  <w:style w:type="paragraph" w:customStyle="1" w:styleId="1370">
    <w:name w:val="xl1041"/>
    <w:basedOn w:val="1"/>
    <w:uiPriority w:val="0"/>
    <w:pPr>
      <w:pBdr>
        <w:left w:val="single" w:color="auto" w:sz="8" w:space="0"/>
      </w:pBdr>
      <w:autoSpaceDE/>
      <w:autoSpaceDN/>
      <w:spacing w:before="100" w:beforeAutospacing="1" w:after="100" w:afterAutospacing="1"/>
    </w:pPr>
    <w:rPr>
      <w:sz w:val="24"/>
      <w:szCs w:val="24"/>
      <w:lang w:val="es-CO" w:eastAsia="es-CO"/>
    </w:rPr>
  </w:style>
  <w:style w:type="paragraph" w:customStyle="1" w:styleId="1371">
    <w:name w:val="xl1042"/>
    <w:basedOn w:val="1"/>
    <w:uiPriority w:val="0"/>
    <w:pPr>
      <w:pBdr>
        <w:top w:val="single" w:color="000000" w:sz="4" w:space="0"/>
        <w:left w:val="single" w:color="000000" w:sz="4" w:space="0"/>
        <w:right w:val="single" w:color="auto" w:sz="8" w:space="0"/>
      </w:pBdr>
      <w:autoSpaceDE/>
      <w:autoSpaceDN/>
      <w:spacing w:before="100" w:beforeAutospacing="1" w:after="100" w:afterAutospacing="1"/>
    </w:pPr>
    <w:rPr>
      <w:sz w:val="24"/>
      <w:szCs w:val="24"/>
      <w:lang w:val="es-CO" w:eastAsia="es-CO"/>
    </w:rPr>
  </w:style>
  <w:style w:type="paragraph" w:customStyle="1" w:styleId="1372">
    <w:name w:val="xl1043"/>
    <w:basedOn w:val="1"/>
    <w:uiPriority w:val="0"/>
    <w:pPr>
      <w:pBdr>
        <w:top w:val="single" w:color="auto" w:sz="4" w:space="0"/>
        <w:left w:val="single" w:color="auto" w:sz="8"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373">
    <w:name w:val="xl1044"/>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sz w:val="24"/>
      <w:szCs w:val="24"/>
      <w:lang w:val="es-CO" w:eastAsia="es-CO"/>
    </w:rPr>
  </w:style>
  <w:style w:type="paragraph" w:customStyle="1" w:styleId="1374">
    <w:name w:val="xl1045"/>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375">
    <w:name w:val="xl1046"/>
    <w:basedOn w:val="1"/>
    <w:uiPriority w:val="0"/>
    <w:pPr>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376">
    <w:name w:val="xl1047"/>
    <w:basedOn w:val="1"/>
    <w:uiPriority w:val="0"/>
    <w:pPr>
      <w:pBdr>
        <w:top w:val="single" w:color="auto" w:sz="4" w:space="0"/>
        <w:left w:val="single" w:color="auto" w:sz="4" w:space="0"/>
        <w:bottom w:val="single" w:color="auto" w:sz="4"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77">
    <w:name w:val="xl1048"/>
    <w:basedOn w:val="1"/>
    <w:uiPriority w:val="0"/>
    <w:pPr>
      <w:pBdr>
        <w:left w:val="single" w:color="000000" w:sz="4" w:space="0"/>
        <w:right w:val="single" w:color="000000" w:sz="4" w:space="0"/>
      </w:pBdr>
      <w:autoSpaceDE/>
      <w:autoSpaceDN/>
      <w:spacing w:before="100" w:beforeAutospacing="1" w:after="100" w:afterAutospacing="1"/>
    </w:pPr>
    <w:rPr>
      <w:sz w:val="24"/>
      <w:szCs w:val="24"/>
      <w:lang w:val="es-CO" w:eastAsia="es-CO"/>
    </w:rPr>
  </w:style>
  <w:style w:type="paragraph" w:customStyle="1" w:styleId="1378">
    <w:name w:val="xl1049"/>
    <w:basedOn w:val="1"/>
    <w:uiPriority w:val="0"/>
    <w:pPr>
      <w:pBdr>
        <w:right w:val="single" w:color="auto" w:sz="8" w:space="0"/>
      </w:pBdr>
      <w:autoSpaceDE/>
      <w:autoSpaceDN/>
      <w:spacing w:before="100" w:beforeAutospacing="1" w:after="100" w:afterAutospacing="1"/>
    </w:pPr>
    <w:rPr>
      <w:sz w:val="24"/>
      <w:szCs w:val="24"/>
      <w:lang w:val="es-CO" w:eastAsia="es-CO"/>
    </w:rPr>
  </w:style>
  <w:style w:type="paragraph" w:customStyle="1" w:styleId="1379">
    <w:name w:val="xl1050"/>
    <w:basedOn w:val="1"/>
    <w:uiPriority w:val="0"/>
    <w:pPr>
      <w:pBdr>
        <w:top w:val="single" w:color="auto" w:sz="4" w:space="0"/>
        <w:left w:val="single" w:color="auto" w:sz="8" w:space="0"/>
        <w:bottom w:val="single" w:color="auto" w:sz="4" w:space="0"/>
        <w:right w:val="single" w:color="auto" w:sz="8" w:space="0"/>
      </w:pBdr>
      <w:autoSpaceDE/>
      <w:autoSpaceDN/>
      <w:spacing w:before="100" w:beforeAutospacing="1" w:after="100" w:afterAutospacing="1"/>
      <w:jc w:val="right"/>
      <w:textAlignment w:val="center"/>
    </w:pPr>
    <w:rPr>
      <w:sz w:val="24"/>
      <w:szCs w:val="24"/>
      <w:lang w:val="es-CO" w:eastAsia="es-CO"/>
    </w:rPr>
  </w:style>
  <w:style w:type="paragraph" w:customStyle="1" w:styleId="1380">
    <w:name w:val="xl1051"/>
    <w:basedOn w:val="1"/>
    <w:uiPriority w:val="0"/>
    <w:pPr>
      <w:pBdr>
        <w:top w:val="single" w:color="auto" w:sz="8" w:space="0"/>
        <w:left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381">
    <w:name w:val="xl1052"/>
    <w:basedOn w:val="1"/>
    <w:uiPriority w:val="0"/>
    <w:pPr>
      <w:pBdr>
        <w:top w:val="single" w:color="auto" w:sz="8" w:space="0"/>
      </w:pBdr>
      <w:autoSpaceDE/>
      <w:autoSpaceDN/>
      <w:spacing w:before="100" w:beforeAutospacing="1" w:after="100" w:afterAutospacing="1"/>
      <w:textAlignment w:val="center"/>
    </w:pPr>
    <w:rPr>
      <w:sz w:val="24"/>
      <w:szCs w:val="24"/>
      <w:lang w:val="es-CO" w:eastAsia="es-CO"/>
    </w:rPr>
  </w:style>
  <w:style w:type="paragraph" w:customStyle="1" w:styleId="1382">
    <w:name w:val="xl1053"/>
    <w:basedOn w:val="1"/>
    <w:uiPriority w:val="0"/>
    <w:pPr>
      <w:pBdr>
        <w:top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83">
    <w:name w:val="xl1054"/>
    <w:basedOn w:val="1"/>
    <w:uiPriority w:val="0"/>
    <w:pPr>
      <w:pBdr>
        <w:top w:val="single" w:color="auto" w:sz="8" w:space="0"/>
      </w:pBdr>
      <w:autoSpaceDE/>
      <w:autoSpaceDN/>
      <w:spacing w:before="100" w:beforeAutospacing="1" w:after="100" w:afterAutospacing="1"/>
      <w:jc w:val="right"/>
      <w:textAlignment w:val="center"/>
    </w:pPr>
    <w:rPr>
      <w:b/>
      <w:bCs/>
      <w:i/>
      <w:iCs/>
      <w:sz w:val="24"/>
      <w:szCs w:val="24"/>
      <w:lang w:val="es-CO" w:eastAsia="es-CO"/>
    </w:rPr>
  </w:style>
  <w:style w:type="paragraph" w:customStyle="1" w:styleId="1384">
    <w:name w:val="xl1055"/>
    <w:basedOn w:val="1"/>
    <w:uiPriority w:val="0"/>
    <w:pPr>
      <w:pBdr>
        <w:top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85">
    <w:name w:val="xl1056"/>
    <w:basedOn w:val="1"/>
    <w:uiPriority w:val="0"/>
    <w:pPr>
      <w:pBdr>
        <w:top w:val="single" w:color="auto" w:sz="4" w:space="0"/>
        <w:left w:val="single" w:color="auto" w:sz="8" w:space="0"/>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386">
    <w:name w:val="xl1057"/>
    <w:basedOn w:val="1"/>
    <w:uiPriority w:val="0"/>
    <w:pPr>
      <w:pBdr>
        <w:top w:val="single" w:color="auto" w:sz="4" w:space="0"/>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387">
    <w:name w:val="xl1058"/>
    <w:basedOn w:val="1"/>
    <w:uiPriority w:val="0"/>
    <w:pPr>
      <w:pBdr>
        <w:top w:val="single" w:color="auto" w:sz="4" w:space="0"/>
        <w:bottom w:val="single" w:color="auto" w:sz="8" w:space="0"/>
        <w:right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388">
    <w:name w:val="xl1059"/>
    <w:basedOn w:val="1"/>
    <w:uiPriority w:val="0"/>
    <w:pPr>
      <w:pBdr>
        <w:top w:val="single" w:color="auto" w:sz="8" w:space="0"/>
        <w:left w:val="single" w:color="auto" w:sz="8" w:space="0"/>
      </w:pBdr>
      <w:autoSpaceDE/>
      <w:autoSpaceDN/>
      <w:spacing w:before="100" w:beforeAutospacing="1" w:after="100" w:afterAutospacing="1"/>
      <w:jc w:val="center"/>
    </w:pPr>
    <w:rPr>
      <w:sz w:val="24"/>
      <w:szCs w:val="24"/>
      <w:lang w:val="es-CO" w:eastAsia="es-CO"/>
    </w:rPr>
  </w:style>
  <w:style w:type="paragraph" w:customStyle="1" w:styleId="1389">
    <w:name w:val="xl1060"/>
    <w:basedOn w:val="1"/>
    <w:uiPriority w:val="0"/>
    <w:pPr>
      <w:pBdr>
        <w:top w:val="single" w:color="auto" w:sz="8" w:space="0"/>
      </w:pBdr>
      <w:autoSpaceDE/>
      <w:autoSpaceDN/>
      <w:spacing w:before="100" w:beforeAutospacing="1" w:after="100" w:afterAutospacing="1"/>
      <w:jc w:val="center"/>
    </w:pPr>
    <w:rPr>
      <w:sz w:val="24"/>
      <w:szCs w:val="24"/>
      <w:lang w:val="es-CO" w:eastAsia="es-CO"/>
    </w:rPr>
  </w:style>
  <w:style w:type="paragraph" w:customStyle="1" w:styleId="1390">
    <w:name w:val="xl1061"/>
    <w:basedOn w:val="1"/>
    <w:uiPriority w:val="0"/>
    <w:pPr>
      <w:pBdr>
        <w:top w:val="single" w:color="auto" w:sz="8"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391">
    <w:name w:val="xl1062"/>
    <w:basedOn w:val="1"/>
    <w:uiPriority w:val="0"/>
    <w:pPr>
      <w:pBdr>
        <w:left w:val="single" w:color="auto" w:sz="8" w:space="0"/>
        <w:bottom w:val="single" w:color="auto" w:sz="8" w:space="0"/>
      </w:pBdr>
      <w:autoSpaceDE/>
      <w:autoSpaceDN/>
      <w:spacing w:before="100" w:beforeAutospacing="1" w:after="100" w:afterAutospacing="1"/>
      <w:jc w:val="center"/>
    </w:pPr>
    <w:rPr>
      <w:sz w:val="24"/>
      <w:szCs w:val="24"/>
      <w:lang w:val="es-CO" w:eastAsia="es-CO"/>
    </w:rPr>
  </w:style>
  <w:style w:type="paragraph" w:customStyle="1" w:styleId="1392">
    <w:name w:val="xl1063"/>
    <w:basedOn w:val="1"/>
    <w:uiPriority w:val="0"/>
    <w:pPr>
      <w:pBdr>
        <w:bottom w:val="single" w:color="auto" w:sz="8" w:space="0"/>
      </w:pBdr>
      <w:autoSpaceDE/>
      <w:autoSpaceDN/>
      <w:spacing w:before="100" w:beforeAutospacing="1" w:after="100" w:afterAutospacing="1"/>
      <w:jc w:val="center"/>
    </w:pPr>
    <w:rPr>
      <w:sz w:val="24"/>
      <w:szCs w:val="24"/>
      <w:lang w:val="es-CO" w:eastAsia="es-CO"/>
    </w:rPr>
  </w:style>
  <w:style w:type="paragraph" w:customStyle="1" w:styleId="1393">
    <w:name w:val="xl1064"/>
    <w:basedOn w:val="1"/>
    <w:uiPriority w:val="0"/>
    <w:pPr>
      <w:pBdr>
        <w:bottom w:val="single" w:color="auto" w:sz="8"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394">
    <w:name w:val="xl1065"/>
    <w:basedOn w:val="1"/>
    <w:uiPriority w:val="0"/>
    <w:pPr>
      <w:pBdr>
        <w:top w:val="single" w:color="auto" w:sz="4" w:space="0"/>
        <w:left w:val="single" w:color="auto" w:sz="4" w:space="0"/>
        <w:bottom w:val="single" w:color="auto" w:sz="4" w:space="0"/>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1395">
    <w:name w:val="xl1066"/>
    <w:basedOn w:val="1"/>
    <w:uiPriority w:val="0"/>
    <w:pPr>
      <w:pBdr>
        <w:top w:val="single" w:color="auto" w:sz="4" w:space="0"/>
        <w:bottom w:val="single" w:color="auto" w:sz="4" w:space="0"/>
        <w:right w:val="single" w:color="auto" w:sz="4" w:space="0"/>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1396">
    <w:name w:val="xl1067"/>
    <w:basedOn w:val="1"/>
    <w:uiPriority w:val="0"/>
    <w:pPr>
      <w:autoSpaceDE/>
      <w:autoSpaceDN/>
      <w:spacing w:before="100" w:beforeAutospacing="1" w:after="100" w:afterAutospacing="1"/>
      <w:jc w:val="center"/>
    </w:pPr>
    <w:rPr>
      <w:sz w:val="24"/>
      <w:szCs w:val="24"/>
      <w:lang w:val="es-CO" w:eastAsia="es-CO"/>
    </w:rPr>
  </w:style>
  <w:style w:type="paragraph" w:customStyle="1" w:styleId="1397">
    <w:name w:val="xl1068"/>
    <w:basedOn w:val="1"/>
    <w:uiPriority w:val="0"/>
    <w:pPr>
      <w:pBdr>
        <w:top w:val="single" w:color="auto" w:sz="8" w:space="0"/>
      </w:pBdr>
      <w:autoSpaceDE/>
      <w:autoSpaceDN/>
      <w:spacing w:before="100" w:beforeAutospacing="1" w:after="100" w:afterAutospacing="1"/>
      <w:jc w:val="center"/>
    </w:pPr>
    <w:rPr>
      <w:sz w:val="24"/>
      <w:szCs w:val="24"/>
      <w:lang w:val="es-CO" w:eastAsia="es-CO"/>
    </w:rPr>
  </w:style>
  <w:style w:type="paragraph" w:customStyle="1" w:styleId="1398">
    <w:name w:val="xl1069"/>
    <w:basedOn w:val="1"/>
    <w:uiPriority w:val="0"/>
    <w:pPr>
      <w:pBdr>
        <w:top w:val="single" w:color="auto" w:sz="4" w:space="0"/>
        <w:left w:val="single" w:color="auto" w:sz="4" w:space="0"/>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399">
    <w:name w:val="xl1070"/>
    <w:basedOn w:val="1"/>
    <w:uiPriority w:val="0"/>
    <w:pPr>
      <w:pBdr>
        <w:top w:val="single" w:color="auto" w:sz="4" w:space="0"/>
        <w:bottom w:val="single" w:color="auto" w:sz="8"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00">
    <w:name w:val="xl1071"/>
    <w:basedOn w:val="1"/>
    <w:uiPriority w:val="0"/>
    <w:pPr>
      <w:pBdr>
        <w:top w:val="single" w:color="auto" w:sz="8" w:space="0"/>
      </w:pBdr>
      <w:autoSpaceDE/>
      <w:autoSpaceDN/>
      <w:spacing w:before="100" w:beforeAutospacing="1" w:after="100" w:afterAutospacing="1"/>
      <w:jc w:val="center"/>
    </w:pPr>
    <w:rPr>
      <w:sz w:val="24"/>
      <w:szCs w:val="24"/>
      <w:lang w:val="es-CO" w:eastAsia="es-CO"/>
    </w:rPr>
  </w:style>
  <w:style w:type="paragraph" w:customStyle="1" w:styleId="1401">
    <w:name w:val="xl1072"/>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lang w:val="es-CO" w:eastAsia="es-CO"/>
    </w:rPr>
  </w:style>
  <w:style w:type="paragraph" w:customStyle="1" w:styleId="1402">
    <w:name w:val="xl1073"/>
    <w:basedOn w:val="1"/>
    <w:uiPriority w:val="0"/>
    <w:pPr>
      <w:pBdr>
        <w:top w:val="single" w:color="auto" w:sz="4" w:space="0"/>
        <w:bottom w:val="single" w:color="auto" w:sz="4" w:space="0"/>
      </w:pBdr>
      <w:autoSpaceDE/>
      <w:autoSpaceDN/>
      <w:spacing w:before="100" w:beforeAutospacing="1" w:after="100" w:afterAutospacing="1"/>
      <w:textAlignment w:val="center"/>
    </w:pPr>
    <w:rPr>
      <w:lang w:val="es-CO" w:eastAsia="es-CO"/>
    </w:rPr>
  </w:style>
  <w:style w:type="paragraph" w:customStyle="1" w:styleId="1403">
    <w:name w:val="xl1074"/>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lang w:val="es-CO" w:eastAsia="es-CO"/>
    </w:rPr>
  </w:style>
  <w:style w:type="paragraph" w:customStyle="1" w:styleId="1404">
    <w:name w:val="xl1075"/>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405">
    <w:name w:val="xl1076"/>
    <w:basedOn w:val="1"/>
    <w:uiPriority w:val="0"/>
    <w:pPr>
      <w:pBdr>
        <w:left w:val="single" w:color="auto" w:sz="8" w:space="0"/>
        <w:bottom w:val="single" w:color="auto" w:sz="8" w:space="0"/>
      </w:pBdr>
      <w:autoSpaceDE/>
      <w:autoSpaceDN/>
      <w:spacing w:before="100" w:beforeAutospacing="1" w:after="100" w:afterAutospacing="1"/>
      <w:jc w:val="center"/>
    </w:pPr>
    <w:rPr>
      <w:sz w:val="24"/>
      <w:szCs w:val="24"/>
      <w:lang w:val="es-CO" w:eastAsia="es-CO"/>
    </w:rPr>
  </w:style>
  <w:style w:type="paragraph" w:customStyle="1" w:styleId="1406">
    <w:name w:val="xl1077"/>
    <w:basedOn w:val="1"/>
    <w:uiPriority w:val="0"/>
    <w:pPr>
      <w:pBdr>
        <w:bottom w:val="single" w:color="auto" w:sz="8" w:space="0"/>
      </w:pBdr>
      <w:autoSpaceDE/>
      <w:autoSpaceDN/>
      <w:spacing w:before="100" w:beforeAutospacing="1" w:after="100" w:afterAutospacing="1"/>
      <w:jc w:val="center"/>
    </w:pPr>
    <w:rPr>
      <w:sz w:val="24"/>
      <w:szCs w:val="24"/>
      <w:lang w:val="es-CO" w:eastAsia="es-CO"/>
    </w:rPr>
  </w:style>
  <w:style w:type="paragraph" w:customStyle="1" w:styleId="1407">
    <w:name w:val="xl1078"/>
    <w:basedOn w:val="1"/>
    <w:uiPriority w:val="0"/>
    <w:pPr>
      <w:pBdr>
        <w:bottom w:val="single" w:color="auto" w:sz="8"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408">
    <w:name w:val="xl1079"/>
    <w:basedOn w:val="1"/>
    <w:uiPriority w:val="0"/>
    <w:pPr>
      <w:pBdr>
        <w:top w:val="single" w:color="auto" w:sz="8" w:space="0"/>
        <w:left w:val="single" w:color="auto" w:sz="8" w:space="0"/>
      </w:pBdr>
      <w:autoSpaceDE/>
      <w:autoSpaceDN/>
      <w:spacing w:before="100" w:beforeAutospacing="1" w:after="100" w:afterAutospacing="1"/>
      <w:jc w:val="center"/>
    </w:pPr>
    <w:rPr>
      <w:sz w:val="24"/>
      <w:szCs w:val="24"/>
      <w:lang w:val="es-CO" w:eastAsia="es-CO"/>
    </w:rPr>
  </w:style>
  <w:style w:type="paragraph" w:customStyle="1" w:styleId="1409">
    <w:name w:val="xl1080"/>
    <w:basedOn w:val="1"/>
    <w:uiPriority w:val="0"/>
    <w:pPr>
      <w:pBdr>
        <w:top w:val="single" w:color="auto" w:sz="8" w:space="0"/>
      </w:pBdr>
      <w:autoSpaceDE/>
      <w:autoSpaceDN/>
      <w:spacing w:before="100" w:beforeAutospacing="1" w:after="100" w:afterAutospacing="1"/>
      <w:jc w:val="center"/>
    </w:pPr>
    <w:rPr>
      <w:sz w:val="24"/>
      <w:szCs w:val="24"/>
      <w:lang w:val="es-CO" w:eastAsia="es-CO"/>
    </w:rPr>
  </w:style>
  <w:style w:type="paragraph" w:customStyle="1" w:styleId="1410">
    <w:name w:val="xl1081"/>
    <w:basedOn w:val="1"/>
    <w:uiPriority w:val="0"/>
    <w:pPr>
      <w:pBdr>
        <w:top w:val="single" w:color="auto" w:sz="8"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411">
    <w:name w:val="xl1082"/>
    <w:basedOn w:val="1"/>
    <w:uiPriority w:val="0"/>
    <w:pPr>
      <w:pBdr>
        <w:left w:val="single" w:color="auto" w:sz="8" w:space="0"/>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412">
    <w:name w:val="xl1083"/>
    <w:basedOn w:val="1"/>
    <w:uiPriority w:val="0"/>
    <w:pPr>
      <w:pBdr>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413">
    <w:name w:val="xl1084"/>
    <w:basedOn w:val="1"/>
    <w:uiPriority w:val="0"/>
    <w:pPr>
      <w:pBdr>
        <w:bottom w:val="single" w:color="auto" w:sz="8" w:space="0"/>
        <w:right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414">
    <w:name w:val="xl1085"/>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15">
    <w:name w:val="xl1086"/>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16">
    <w:name w:val="xl1087"/>
    <w:basedOn w:val="1"/>
    <w:uiPriority w:val="0"/>
    <w:pPr>
      <w:pBdr>
        <w:top w:val="single" w:color="auto" w:sz="8" w:space="0"/>
        <w:left w:val="single" w:color="auto" w:sz="8" w:space="0"/>
      </w:pBdr>
      <w:autoSpaceDE/>
      <w:autoSpaceDN/>
      <w:spacing w:before="100" w:beforeAutospacing="1" w:after="100" w:afterAutospacing="1"/>
      <w:jc w:val="center"/>
    </w:pPr>
    <w:rPr>
      <w:sz w:val="24"/>
      <w:szCs w:val="24"/>
      <w:lang w:val="es-CO" w:eastAsia="es-CO"/>
    </w:rPr>
  </w:style>
  <w:style w:type="paragraph" w:customStyle="1" w:styleId="1417">
    <w:name w:val="xl1088"/>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18">
    <w:name w:val="xl1089"/>
    <w:basedOn w:val="1"/>
    <w:uiPriority w:val="0"/>
    <w:pPr>
      <w:pBdr>
        <w:top w:val="single" w:color="auto" w:sz="4"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19">
    <w:name w:val="xl1090"/>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20">
    <w:name w:val="xl1091"/>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21">
    <w:name w:val="xl1092"/>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22">
    <w:name w:val="xl1093"/>
    <w:basedOn w:val="1"/>
    <w:uiPriority w:val="0"/>
    <w:pPr>
      <w:pBdr>
        <w:top w:val="single" w:color="auto" w:sz="8" w:space="0"/>
        <w:left w:val="single" w:color="auto" w:sz="8" w:space="0"/>
        <w:bottom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423">
    <w:name w:val="xl1094"/>
    <w:basedOn w:val="1"/>
    <w:uiPriority w:val="0"/>
    <w:pPr>
      <w:pBdr>
        <w:top w:val="single" w:color="auto" w:sz="8" w:space="0"/>
        <w:bottom w:val="single" w:color="auto" w:sz="8" w:space="0"/>
        <w:right w:val="single" w:color="auto" w:sz="8" w:space="0"/>
      </w:pBdr>
      <w:autoSpaceDE/>
      <w:autoSpaceDN/>
      <w:spacing w:before="100" w:beforeAutospacing="1" w:after="100" w:afterAutospacing="1"/>
      <w:textAlignment w:val="center"/>
    </w:pPr>
    <w:rPr>
      <w:b/>
      <w:bCs/>
      <w:sz w:val="24"/>
      <w:szCs w:val="24"/>
      <w:lang w:val="es-CO" w:eastAsia="es-CO"/>
    </w:rPr>
  </w:style>
  <w:style w:type="paragraph" w:customStyle="1" w:styleId="1424">
    <w:name w:val="xl1095"/>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425">
    <w:name w:val="xl1096"/>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426">
    <w:name w:val="xl1097"/>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1427">
    <w:name w:val="xl1098"/>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1428">
    <w:name w:val="xl1099"/>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1429">
    <w:name w:val="xl1100"/>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1430">
    <w:name w:val="xl1101"/>
    <w:basedOn w:val="1"/>
    <w:uiPriority w:val="0"/>
    <w:pPr>
      <w:pBdr>
        <w:left w:val="single" w:color="auto" w:sz="8" w:space="0"/>
        <w:bottom w:val="single" w:color="auto" w:sz="8" w:space="0"/>
      </w:pBdr>
      <w:autoSpaceDE/>
      <w:autoSpaceDN/>
      <w:spacing w:before="100" w:beforeAutospacing="1" w:after="100" w:afterAutospacing="1"/>
      <w:jc w:val="center"/>
    </w:pPr>
    <w:rPr>
      <w:b/>
      <w:bCs/>
      <w:sz w:val="24"/>
      <w:szCs w:val="24"/>
      <w:lang w:val="es-CO" w:eastAsia="es-CO"/>
    </w:rPr>
  </w:style>
  <w:style w:type="paragraph" w:customStyle="1" w:styleId="1431">
    <w:name w:val="xl1102"/>
    <w:basedOn w:val="1"/>
    <w:uiPriority w:val="0"/>
    <w:pPr>
      <w:pBdr>
        <w:bottom w:val="single" w:color="auto" w:sz="8" w:space="0"/>
      </w:pBdr>
      <w:autoSpaceDE/>
      <w:autoSpaceDN/>
      <w:spacing w:before="100" w:beforeAutospacing="1" w:after="100" w:afterAutospacing="1"/>
      <w:jc w:val="center"/>
    </w:pPr>
    <w:rPr>
      <w:b/>
      <w:bCs/>
      <w:sz w:val="24"/>
      <w:szCs w:val="24"/>
      <w:lang w:val="es-CO" w:eastAsia="es-CO"/>
    </w:rPr>
  </w:style>
  <w:style w:type="paragraph" w:customStyle="1" w:styleId="1432">
    <w:name w:val="xl1103"/>
    <w:basedOn w:val="1"/>
    <w:uiPriority w:val="0"/>
    <w:pPr>
      <w:pBdr>
        <w:bottom w:val="single" w:color="auto" w:sz="8" w:space="0"/>
        <w:right w:val="single" w:color="auto" w:sz="8" w:space="0"/>
      </w:pBdr>
      <w:autoSpaceDE/>
      <w:autoSpaceDN/>
      <w:spacing w:before="100" w:beforeAutospacing="1" w:after="100" w:afterAutospacing="1"/>
      <w:jc w:val="center"/>
    </w:pPr>
    <w:rPr>
      <w:b/>
      <w:bCs/>
      <w:sz w:val="24"/>
      <w:szCs w:val="24"/>
      <w:lang w:val="es-CO" w:eastAsia="es-CO"/>
    </w:rPr>
  </w:style>
  <w:style w:type="paragraph" w:customStyle="1" w:styleId="1433">
    <w:name w:val="xl1104"/>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434">
    <w:name w:val="xl1105"/>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35">
    <w:name w:val="xl1106"/>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36">
    <w:name w:val="xl1107"/>
    <w:basedOn w:val="1"/>
    <w:uiPriority w:val="0"/>
    <w:pPr>
      <w:pBdr>
        <w:left w:val="single" w:color="auto" w:sz="8" w:space="0"/>
        <w:bottom w:val="single" w:color="auto" w:sz="8" w:space="0"/>
      </w:pBdr>
      <w:autoSpaceDE/>
      <w:autoSpaceDN/>
      <w:spacing w:before="100" w:beforeAutospacing="1" w:after="100" w:afterAutospacing="1"/>
      <w:jc w:val="center"/>
    </w:pPr>
    <w:rPr>
      <w:sz w:val="24"/>
      <w:szCs w:val="24"/>
      <w:lang w:val="es-CO" w:eastAsia="es-CO"/>
    </w:rPr>
  </w:style>
  <w:style w:type="paragraph" w:customStyle="1" w:styleId="1437">
    <w:name w:val="xl1108"/>
    <w:basedOn w:val="1"/>
    <w:uiPriority w:val="0"/>
    <w:pPr>
      <w:pBdr>
        <w:bottom w:val="single" w:color="auto" w:sz="8" w:space="0"/>
      </w:pBdr>
      <w:autoSpaceDE/>
      <w:autoSpaceDN/>
      <w:spacing w:before="100" w:beforeAutospacing="1" w:after="100" w:afterAutospacing="1"/>
      <w:jc w:val="center"/>
    </w:pPr>
    <w:rPr>
      <w:sz w:val="24"/>
      <w:szCs w:val="24"/>
      <w:lang w:val="es-CO" w:eastAsia="es-CO"/>
    </w:rPr>
  </w:style>
  <w:style w:type="paragraph" w:customStyle="1" w:styleId="1438">
    <w:name w:val="xl1109"/>
    <w:basedOn w:val="1"/>
    <w:uiPriority w:val="0"/>
    <w:pPr>
      <w:pBdr>
        <w:bottom w:val="single" w:color="auto" w:sz="8" w:space="0"/>
        <w:right w:val="single" w:color="auto" w:sz="8" w:space="0"/>
      </w:pBdr>
      <w:autoSpaceDE/>
      <w:autoSpaceDN/>
      <w:spacing w:before="100" w:beforeAutospacing="1" w:after="100" w:afterAutospacing="1"/>
      <w:jc w:val="center"/>
    </w:pPr>
    <w:rPr>
      <w:sz w:val="24"/>
      <w:szCs w:val="24"/>
      <w:lang w:val="es-CO" w:eastAsia="es-CO"/>
    </w:rPr>
  </w:style>
  <w:style w:type="paragraph" w:customStyle="1" w:styleId="1439">
    <w:name w:val="xl1110"/>
    <w:basedOn w:val="1"/>
    <w:uiPriority w:val="0"/>
    <w:pPr>
      <w:pBdr>
        <w:left w:val="single" w:color="auto" w:sz="8" w:space="0"/>
      </w:pBdr>
      <w:autoSpaceDE/>
      <w:autoSpaceDN/>
      <w:spacing w:before="100" w:beforeAutospacing="1" w:after="100" w:afterAutospacing="1"/>
      <w:jc w:val="center"/>
    </w:pPr>
    <w:rPr>
      <w:sz w:val="24"/>
      <w:szCs w:val="24"/>
      <w:lang w:val="es-CO" w:eastAsia="es-CO"/>
    </w:rPr>
  </w:style>
  <w:style w:type="paragraph" w:customStyle="1" w:styleId="1440">
    <w:name w:val="xl1111"/>
    <w:basedOn w:val="1"/>
    <w:uiPriority w:val="0"/>
    <w:pPr>
      <w:autoSpaceDE/>
      <w:autoSpaceDN/>
      <w:spacing w:before="100" w:beforeAutospacing="1" w:after="100" w:afterAutospacing="1"/>
      <w:jc w:val="center"/>
    </w:pPr>
    <w:rPr>
      <w:sz w:val="24"/>
      <w:szCs w:val="24"/>
      <w:lang w:val="es-CO" w:eastAsia="es-CO"/>
    </w:rPr>
  </w:style>
  <w:style w:type="paragraph" w:customStyle="1" w:styleId="1441">
    <w:name w:val="xl1112"/>
    <w:basedOn w:val="1"/>
    <w:uiPriority w:val="0"/>
    <w:pPr>
      <w:pBdr>
        <w:right w:val="single" w:color="auto" w:sz="8" w:space="0"/>
      </w:pBdr>
      <w:autoSpaceDE/>
      <w:autoSpaceDN/>
      <w:spacing w:before="100" w:beforeAutospacing="1" w:after="100" w:afterAutospacing="1"/>
      <w:jc w:val="center"/>
    </w:pPr>
    <w:rPr>
      <w:sz w:val="24"/>
      <w:szCs w:val="24"/>
      <w:lang w:val="es-CO" w:eastAsia="es-CO"/>
    </w:rPr>
  </w:style>
  <w:style w:type="paragraph" w:customStyle="1" w:styleId="1442">
    <w:name w:val="xl1113"/>
    <w:basedOn w:val="1"/>
    <w:uiPriority w:val="0"/>
    <w:pPr>
      <w:pBdr>
        <w:left w:val="single" w:color="auto" w:sz="8" w:space="0"/>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443">
    <w:name w:val="xl1114"/>
    <w:basedOn w:val="1"/>
    <w:uiPriority w:val="0"/>
    <w:pPr>
      <w:pBdr>
        <w:bottom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444">
    <w:name w:val="xl1115"/>
    <w:basedOn w:val="1"/>
    <w:uiPriority w:val="0"/>
    <w:pPr>
      <w:pBdr>
        <w:bottom w:val="single" w:color="auto" w:sz="8" w:space="0"/>
        <w:right w:val="single" w:color="auto" w:sz="8" w:space="0"/>
      </w:pBdr>
      <w:autoSpaceDE/>
      <w:autoSpaceDN/>
      <w:spacing w:before="100" w:beforeAutospacing="1" w:after="100" w:afterAutospacing="1"/>
      <w:jc w:val="center"/>
      <w:textAlignment w:val="center"/>
    </w:pPr>
    <w:rPr>
      <w:sz w:val="24"/>
      <w:szCs w:val="24"/>
      <w:lang w:val="es-CO" w:eastAsia="es-CO"/>
    </w:rPr>
  </w:style>
  <w:style w:type="paragraph" w:customStyle="1" w:styleId="1445">
    <w:name w:val="xl1116"/>
    <w:basedOn w:val="1"/>
    <w:uiPriority w:val="0"/>
    <w:pPr>
      <w:autoSpaceDE/>
      <w:autoSpaceDN/>
      <w:spacing w:before="100" w:beforeAutospacing="1" w:after="100" w:afterAutospacing="1"/>
      <w:jc w:val="center"/>
      <w:textAlignment w:val="center"/>
    </w:pPr>
    <w:rPr>
      <w:b/>
      <w:bCs/>
      <w:sz w:val="24"/>
      <w:szCs w:val="24"/>
      <w:lang w:val="es-CO" w:eastAsia="es-CO"/>
    </w:rPr>
  </w:style>
  <w:style w:type="paragraph" w:customStyle="1" w:styleId="1446">
    <w:name w:val="xl1117"/>
    <w:basedOn w:val="1"/>
    <w:uiPriority w:val="0"/>
    <w:pPr>
      <w:pBdr>
        <w:top w:val="single" w:color="auto" w:sz="4" w:space="0"/>
        <w:left w:val="single" w:color="auto" w:sz="8" w:space="0"/>
        <w:bottom w:val="single" w:color="auto" w:sz="4" w:space="0"/>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1447">
    <w:name w:val="xl1118"/>
    <w:basedOn w:val="1"/>
    <w:uiPriority w:val="0"/>
    <w:pPr>
      <w:pBdr>
        <w:top w:val="single" w:color="auto" w:sz="4" w:space="0"/>
        <w:bottom w:val="single" w:color="auto" w:sz="4" w:space="0"/>
        <w:right w:val="single" w:color="auto" w:sz="4" w:space="0"/>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1448">
    <w:name w:val="xl1119"/>
    <w:basedOn w:val="1"/>
    <w:uiPriority w:val="0"/>
    <w:pPr>
      <w:pBdr>
        <w:top w:val="single" w:color="auto" w:sz="4" w:space="0"/>
        <w:left w:val="single" w:color="auto" w:sz="8" w:space="0"/>
        <w:bottom w:val="single" w:color="auto" w:sz="4" w:space="0"/>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1449">
    <w:name w:val="xl1120"/>
    <w:basedOn w:val="1"/>
    <w:uiPriority w:val="0"/>
    <w:pPr>
      <w:pBdr>
        <w:top w:val="single" w:color="auto" w:sz="4" w:space="0"/>
        <w:bottom w:val="single" w:color="auto" w:sz="4" w:space="0"/>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1450">
    <w:name w:val="xl1121"/>
    <w:basedOn w:val="1"/>
    <w:uiPriority w:val="0"/>
    <w:pPr>
      <w:pBdr>
        <w:top w:val="single" w:color="auto" w:sz="4" w:space="0"/>
        <w:bottom w:val="single" w:color="auto" w:sz="4" w:space="0"/>
        <w:right w:val="single" w:color="auto" w:sz="4" w:space="0"/>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1451">
    <w:name w:val="xl1122"/>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452">
    <w:name w:val="xl1123"/>
    <w:basedOn w:val="1"/>
    <w:uiPriority w:val="0"/>
    <w:pPr>
      <w:pBdr>
        <w:top w:val="single" w:color="auto" w:sz="4" w:space="0"/>
        <w:bottom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453">
    <w:name w:val="xl1124"/>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s-CO" w:eastAsia="es-CO"/>
    </w:rPr>
  </w:style>
  <w:style w:type="paragraph" w:customStyle="1" w:styleId="1454">
    <w:name w:val="xl1125"/>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55">
    <w:name w:val="xl1126"/>
    <w:basedOn w:val="1"/>
    <w:uiPriority w:val="0"/>
    <w:pPr>
      <w:pBdr>
        <w:top w:val="single" w:color="auto" w:sz="4"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56">
    <w:name w:val="xl1127"/>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57">
    <w:name w:val="xl1128"/>
    <w:basedOn w:val="1"/>
    <w:uiPriority w:val="0"/>
    <w:pPr>
      <w:pBdr>
        <w:top w:val="single" w:color="auto" w:sz="4" w:space="0"/>
        <w:bottom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1458">
    <w:name w:val="xl1129"/>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1459">
    <w:name w:val="xl1130"/>
    <w:basedOn w:val="1"/>
    <w:uiPriority w:val="0"/>
    <w:pPr>
      <w:pBdr>
        <w:top w:val="single" w:color="auto" w:sz="4" w:space="0"/>
        <w:left w:val="single" w:color="auto" w:sz="8"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60">
    <w:name w:val="xl1131"/>
    <w:basedOn w:val="1"/>
    <w:uiPriority w:val="0"/>
    <w:pPr>
      <w:pBdr>
        <w:top w:val="single" w:color="auto" w:sz="4" w:space="0"/>
        <w:bottom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61">
    <w:name w:val="xl1132"/>
    <w:basedOn w:val="1"/>
    <w:uiPriority w:val="0"/>
    <w:pPr>
      <w:pBdr>
        <w:top w:val="single" w:color="auto" w:sz="4" w:space="0"/>
        <w:bottom w:val="single" w:color="auto" w:sz="4" w:space="0"/>
        <w:right w:val="single" w:color="auto" w:sz="4" w:space="0"/>
      </w:pBdr>
      <w:autoSpaceDE/>
      <w:autoSpaceDN/>
      <w:spacing w:before="100" w:beforeAutospacing="1" w:after="100" w:afterAutospacing="1"/>
      <w:textAlignment w:val="center"/>
    </w:pPr>
    <w:rPr>
      <w:b/>
      <w:bCs/>
      <w:sz w:val="24"/>
      <w:szCs w:val="24"/>
      <w:lang w:val="es-CO" w:eastAsia="es-CO"/>
    </w:rPr>
  </w:style>
  <w:style w:type="paragraph" w:customStyle="1" w:styleId="1462">
    <w:name w:val="xl1133"/>
    <w:basedOn w:val="1"/>
    <w:uiPriority w:val="0"/>
    <w:pPr>
      <w:pBdr>
        <w:top w:val="single" w:color="auto" w:sz="4" w:space="0"/>
        <w:left w:val="single" w:color="auto" w:sz="4" w:space="0"/>
        <w:bottom w:val="single" w:color="auto" w:sz="4" w:space="0"/>
      </w:pBdr>
      <w:autoSpaceDE/>
      <w:autoSpaceDN/>
      <w:spacing w:before="100" w:beforeAutospacing="1" w:after="100" w:afterAutospacing="1"/>
      <w:jc w:val="center"/>
      <w:textAlignment w:val="center"/>
    </w:pPr>
    <w:rPr>
      <w:b/>
      <w:bCs/>
      <w:lang w:val="es-CO" w:eastAsia="es-CO"/>
    </w:rPr>
  </w:style>
  <w:style w:type="paragraph" w:customStyle="1" w:styleId="1463">
    <w:name w:val="xl1134"/>
    <w:basedOn w:val="1"/>
    <w:uiPriority w:val="0"/>
    <w:pPr>
      <w:pBdr>
        <w:top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lang w:val="es-CO" w:eastAsia="es-CO"/>
    </w:rPr>
  </w:style>
  <w:style w:type="character" w:customStyle="1" w:styleId="1464">
    <w:name w:val="Texto nota al final Car1"/>
    <w:basedOn w:val="11"/>
    <w:uiPriority w:val="0"/>
    <w:rPr>
      <w:sz w:val="20"/>
      <w:szCs w:val="20"/>
    </w:rPr>
  </w:style>
  <w:style w:type="table" w:styleId="1465">
    <w:name w:val="Colorful List Accent 1"/>
    <w:basedOn w:val="12"/>
    <w:unhideWhenUsed/>
    <w:uiPriority w:val="0"/>
    <w:rPr>
      <w:sz w:val="24"/>
      <w:szCs w:val="24"/>
      <w:lang w:val="es-ES" w:eastAsia="ar-SA"/>
    </w:rPr>
    <w:tcPr>
      <w:shd w:val="clear" w:color="auto" w:fill="EEF5FB"/>
    </w:tcPr>
    <w:tblStylePr w:type="firstRow">
      <w:tcPr>
        <w:tcBorders>
          <w:bottom w:val="single" w:color="FFFFFF" w:sz="12" w:space="0"/>
        </w:tcBorders>
        <w:shd w:val="clear" w:color="auto" w:fill="D25F1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D6E6F4"/>
      </w:tcPr>
    </w:tblStylePr>
    <w:tblStylePr w:type="band1Horz">
      <w:tcPr>
        <w:shd w:val="clear" w:color="auto" w:fill="DEEAF6"/>
      </w:tcPr>
    </w:tblStylePr>
  </w:style>
  <w:style w:type="character" w:customStyle="1" w:styleId="1466">
    <w:name w:val="Título Car1"/>
    <w:link w:val="1467"/>
    <w:uiPriority w:val="10"/>
    <w:rPr>
      <w:rFonts w:ascii="Cambria" w:hAnsi="Cambria" w:eastAsia="Times New Roman" w:cs="Times New Roman"/>
      <w:color w:val="17365D"/>
      <w:spacing w:val="5"/>
      <w:kern w:val="28"/>
      <w:sz w:val="52"/>
      <w:szCs w:val="52"/>
    </w:rPr>
  </w:style>
  <w:style w:type="paragraph" w:customStyle="1" w:styleId="1467">
    <w:name w:val="Title0"/>
    <w:basedOn w:val="1"/>
    <w:next w:val="1"/>
    <w:link w:val="1466"/>
    <w:qFormat/>
    <w:uiPriority w:val="10"/>
    <w:pPr>
      <w:contextualSpacing/>
    </w:pPr>
    <w:rPr>
      <w:rFonts w:ascii="Cambria" w:hAnsi="Cambria" w:cs="Times New Roman"/>
      <w:color w:val="17365D"/>
      <w:spacing w:val="5"/>
      <w:kern w:val="28"/>
      <w:sz w:val="52"/>
      <w:szCs w:val="52"/>
      <w:lang w:val="es-CO" w:eastAsia="es-CO"/>
    </w:rPr>
  </w:style>
  <w:style w:type="paragraph" w:customStyle="1" w:styleId="1468">
    <w:name w:val="Sombreado medio 1 - Énfasis 12"/>
    <w:qFormat/>
    <w:uiPriority w:val="0"/>
    <w:rPr>
      <w:rFonts w:ascii="Calibri" w:hAnsi="Calibri" w:eastAsia="Calibri" w:cs="Times New Roman"/>
      <w:sz w:val="22"/>
      <w:szCs w:val="22"/>
      <w:lang w:val="es-CO" w:eastAsia="en-US" w:bidi="ar-SA"/>
    </w:rPr>
  </w:style>
  <w:style w:type="paragraph" w:customStyle="1" w:styleId="1469">
    <w:name w:val="Level1"/>
    <w:basedOn w:val="1"/>
    <w:uiPriority w:val="0"/>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1470">
    <w:name w:val="ArticleB"/>
    <w:basedOn w:val="1"/>
    <w:next w:val="1"/>
    <w:uiPriority w:val="0"/>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1471">
    <w:name w:val="Level2"/>
    <w:basedOn w:val="1469"/>
    <w:uiPriority w:val="0"/>
    <w:pPr>
      <w:tabs>
        <w:tab w:val="left" w:pos="1080"/>
        <w:tab w:val="clear" w:pos="720"/>
      </w:tabs>
      <w:ind w:left="1080"/>
    </w:pPr>
  </w:style>
  <w:style w:type="paragraph" w:customStyle="1" w:styleId="1472">
    <w:name w:val="JUSTIFICADO"/>
    <w:uiPriority w:val="0"/>
    <w:pPr>
      <w:jc w:val="both"/>
    </w:pPr>
    <w:rPr>
      <w:rFonts w:ascii="Courier" w:hAnsi="Courier" w:eastAsia="Calibri" w:cs="Courier"/>
      <w:sz w:val="24"/>
      <w:szCs w:val="24"/>
      <w:lang w:eastAsia="es-ES" w:bidi="ar-SA"/>
    </w:rPr>
  </w:style>
  <w:style w:type="character" w:customStyle="1" w:styleId="1473">
    <w:name w:val="Descripción Car"/>
    <w:link w:val="28"/>
    <w:uiPriority w:val="35"/>
    <w:rPr>
      <w:b/>
      <w:bCs/>
      <w:lang w:val="es-ES" w:eastAsia="es-ES"/>
    </w:rPr>
  </w:style>
  <w:style w:type="paragraph" w:customStyle="1" w:styleId="1474">
    <w:name w:val="Sombreado medio 1 - Énfasis 13"/>
    <w:qFormat/>
    <w:uiPriority w:val="0"/>
    <w:rPr>
      <w:rFonts w:ascii="Calibri" w:hAnsi="Calibri" w:eastAsia="Calibri" w:cs="Times New Roman"/>
      <w:sz w:val="22"/>
      <w:szCs w:val="22"/>
      <w:lang w:val="es-CO" w:eastAsia="en-US" w:bidi="ar-SA"/>
    </w:rPr>
  </w:style>
  <w:style w:type="character" w:customStyle="1" w:styleId="1475">
    <w:name w:val="texto_navy1"/>
    <w:uiPriority w:val="0"/>
    <w:rPr>
      <w:color w:val="000080"/>
    </w:rPr>
  </w:style>
  <w:style w:type="paragraph" w:customStyle="1" w:styleId="1476">
    <w:name w:val="Encabezado de tabla de contenido1"/>
    <w:basedOn w:val="2"/>
    <w:next w:val="1"/>
    <w:qFormat/>
    <w:uiPriority w:val="39"/>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1477">
    <w:name w:val="Body Text 23"/>
    <w:basedOn w:val="1"/>
    <w:uiPriority w:val="0"/>
    <w:pPr>
      <w:widowControl w:val="0"/>
      <w:autoSpaceDE/>
      <w:autoSpaceDN/>
      <w:jc w:val="both"/>
    </w:pPr>
    <w:rPr>
      <w:b/>
      <w:bCs/>
      <w:kern w:val="16"/>
      <w:sz w:val="24"/>
      <w:szCs w:val="24"/>
      <w:lang w:eastAsia="es-CO"/>
    </w:rPr>
  </w:style>
  <w:style w:type="paragraph" w:customStyle="1" w:styleId="1478">
    <w:name w:val="Revision"/>
    <w:hidden/>
    <w:uiPriority w:val="99"/>
    <w:rPr>
      <w:rFonts w:ascii="Times New Roman" w:hAnsi="Times New Roman" w:eastAsia="Times New Roman" w:cs="Times New Roman"/>
      <w:sz w:val="24"/>
      <w:szCs w:val="24"/>
      <w:lang w:val="es-ES" w:eastAsia="es-ES" w:bidi="ar-SA"/>
    </w:rPr>
  </w:style>
  <w:style w:type="character" w:customStyle="1" w:styleId="1479">
    <w:name w:val="st"/>
    <w:uiPriority w:val="0"/>
  </w:style>
  <w:style w:type="character" w:customStyle="1" w:styleId="1480">
    <w:name w:val="texto1"/>
    <w:uiPriority w:val="0"/>
    <w:rPr>
      <w:color w:val="000000"/>
      <w:sz w:val="20"/>
      <w:szCs w:val="20"/>
    </w:rPr>
  </w:style>
  <w:style w:type="paragraph" w:customStyle="1" w:styleId="1481">
    <w:name w:val="Figura"/>
    <w:basedOn w:val="1"/>
    <w:autoRedefine/>
    <w:uiPriority w:val="0"/>
    <w:pPr>
      <w:keepNext/>
      <w:autoSpaceDE/>
      <w:autoSpaceDN/>
      <w:spacing w:before="240" w:after="240" w:line="288" w:lineRule="auto"/>
      <w:jc w:val="center"/>
    </w:pPr>
    <w:rPr>
      <w:rFonts w:ascii="Verdana" w:hAnsi="Verdana" w:eastAsia="MS Mincho" w:cs="Times New Roman"/>
      <w:szCs w:val="24"/>
      <w:lang w:val="es-ES"/>
    </w:rPr>
  </w:style>
  <w:style w:type="character" w:styleId="1482">
    <w:name w:val="Placeholder Text"/>
    <w:uiPriority w:val="99"/>
    <w:rPr>
      <w:color w:val="808080"/>
    </w:rPr>
  </w:style>
  <w:style w:type="character" w:customStyle="1" w:styleId="1483">
    <w:name w:val="Título 1 Car1"/>
    <w:uiPriority w:val="9"/>
    <w:rPr>
      <w:rFonts w:ascii="Calibri Light" w:hAnsi="Calibri Light" w:eastAsia="Times New Roman" w:cs="Times New Roman"/>
      <w:color w:val="2E74B5"/>
      <w:sz w:val="32"/>
      <w:szCs w:val="32"/>
      <w:lang w:val="es-CO" w:eastAsia="es-CO"/>
    </w:rPr>
  </w:style>
  <w:style w:type="character" w:customStyle="1" w:styleId="1484">
    <w:name w:val="Título 2 Car1"/>
    <w:semiHidden/>
    <w:uiPriority w:val="0"/>
    <w:rPr>
      <w:rFonts w:ascii="Calibri Light" w:hAnsi="Calibri Light" w:eastAsia="Times New Roman" w:cs="Times New Roman"/>
      <w:color w:val="2E74B5"/>
      <w:sz w:val="26"/>
      <w:szCs w:val="26"/>
      <w:lang w:val="es-CO" w:eastAsia="es-CO"/>
    </w:rPr>
  </w:style>
  <w:style w:type="character" w:customStyle="1" w:styleId="1485">
    <w:name w:val="Encabezado Car1"/>
    <w:semiHidden/>
    <w:uiPriority w:val="0"/>
    <w:rPr>
      <w:sz w:val="24"/>
      <w:szCs w:val="24"/>
      <w:lang w:val="es-CO" w:eastAsia="es-CO"/>
    </w:rPr>
  </w:style>
  <w:style w:type="character" w:customStyle="1" w:styleId="1486">
    <w:name w:val="Pie de página Car1"/>
    <w:semiHidden/>
    <w:uiPriority w:val="0"/>
    <w:rPr>
      <w:sz w:val="24"/>
      <w:szCs w:val="24"/>
      <w:lang w:val="es-CO" w:eastAsia="es-CO"/>
    </w:rPr>
  </w:style>
  <w:style w:type="character" w:customStyle="1" w:styleId="1487">
    <w:name w:val="Texto independiente 2 Car1"/>
    <w:semiHidden/>
    <w:uiPriority w:val="0"/>
    <w:rPr>
      <w:sz w:val="24"/>
      <w:szCs w:val="24"/>
      <w:lang w:val="es-CO" w:eastAsia="es-CO"/>
    </w:rPr>
  </w:style>
  <w:style w:type="character" w:customStyle="1" w:styleId="1488">
    <w:name w:val="a"/>
    <w:uiPriority w:val="0"/>
  </w:style>
  <w:style w:type="character" w:customStyle="1" w:styleId="1489">
    <w:name w:val="l6"/>
    <w:uiPriority w:val="0"/>
  </w:style>
  <w:style w:type="character" w:customStyle="1" w:styleId="1490">
    <w:name w:val="l9"/>
    <w:uiPriority w:val="0"/>
  </w:style>
  <w:style w:type="character" w:customStyle="1" w:styleId="1491">
    <w:name w:val="l7"/>
    <w:uiPriority w:val="0"/>
  </w:style>
  <w:style w:type="character" w:customStyle="1" w:styleId="1492">
    <w:name w:val="mw-headline"/>
    <w:uiPriority w:val="0"/>
  </w:style>
  <w:style w:type="paragraph" w:customStyle="1" w:styleId="1493">
    <w:name w:val="Car Car Car1 Car Car Car Car11"/>
    <w:basedOn w:val="1"/>
    <w:uiPriority w:val="0"/>
    <w:pPr>
      <w:autoSpaceDE/>
      <w:autoSpaceDN/>
      <w:spacing w:after="160" w:line="240" w:lineRule="exact"/>
    </w:pPr>
    <w:rPr>
      <w:rFonts w:ascii="Verdana" w:hAnsi="Verdana" w:cs="Verdana"/>
      <w:lang w:val="es-CO" w:eastAsia="en-US"/>
    </w:rPr>
  </w:style>
  <w:style w:type="paragraph" w:customStyle="1" w:styleId="1494">
    <w:name w:val="Párrafo de lista12"/>
    <w:basedOn w:val="1"/>
    <w:qFormat/>
    <w:uiPriority w:val="0"/>
    <w:pPr>
      <w:autoSpaceDE/>
      <w:autoSpaceDN/>
      <w:ind w:left="720"/>
    </w:pPr>
    <w:rPr>
      <w:rFonts w:ascii="Times New Roman" w:hAnsi="Times New Roman" w:cs="Times New Roman"/>
      <w:sz w:val="24"/>
      <w:szCs w:val="24"/>
      <w:lang w:val="es-CO"/>
    </w:rPr>
  </w:style>
  <w:style w:type="paragraph" w:customStyle="1" w:styleId="1495">
    <w:name w:val="Car Car Car1 Car Car Car Car12"/>
    <w:basedOn w:val="1"/>
    <w:uiPriority w:val="0"/>
    <w:pPr>
      <w:autoSpaceDE/>
      <w:autoSpaceDN/>
      <w:spacing w:after="160" w:line="240" w:lineRule="exact"/>
    </w:pPr>
    <w:rPr>
      <w:rFonts w:ascii="Verdana" w:hAnsi="Verdana" w:cs="Verdana"/>
      <w:lang w:val="es-CO" w:eastAsia="en-US"/>
    </w:rPr>
  </w:style>
  <w:style w:type="character" w:customStyle="1" w:styleId="1496">
    <w:name w:val="Normal (Web) Car"/>
    <w:link w:val="86"/>
    <w:uiPriority w:val="99"/>
    <w:rPr>
      <w:sz w:val="24"/>
      <w:szCs w:val="24"/>
    </w:rPr>
  </w:style>
  <w:style w:type="paragraph" w:customStyle="1" w:styleId="1497">
    <w:name w:val="intertitulo"/>
    <w:basedOn w:val="1"/>
    <w:uiPriority w:val="0"/>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1498">
    <w:name w:val="Tabla con cuadrícula2"/>
    <w:basedOn w:val="12"/>
    <w:uiPriority w:val="59"/>
    <w:pPr>
      <w:autoSpaceDE w:val="0"/>
      <w:autoSpaceDN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9">
    <w:name w:val="Tabla con cuadrícula7"/>
    <w:basedOn w:val="12"/>
    <w:uiPriority w:val="59"/>
    <w:rPr>
      <w:rFonts w:eastAsia="MS Minch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0">
    <w:name w:val="Tabla con cuadrícula6"/>
    <w:basedOn w:val="12"/>
    <w:uiPriority w:val="59"/>
    <w:rPr>
      <w:rFonts w:eastAsia="MS Minch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01">
    <w:name w:val="normaltextrun"/>
    <w:basedOn w:val="11"/>
    <w:uiPriority w:val="0"/>
  </w:style>
  <w:style w:type="character" w:customStyle="1" w:styleId="1502">
    <w:name w:val="eop"/>
    <w:basedOn w:val="11"/>
    <w:uiPriority w:val="0"/>
  </w:style>
  <w:style w:type="paragraph" w:customStyle="1" w:styleId="1503">
    <w:name w:val="2"/>
    <w:basedOn w:val="1"/>
    <w:next w:val="98"/>
    <w:qFormat/>
    <w:uiPriority w:val="0"/>
    <w:pPr>
      <w:autoSpaceDE/>
      <w:autoSpaceDN/>
      <w:jc w:val="center"/>
    </w:pPr>
    <w:rPr>
      <w:rFonts w:cs="Times New Roman"/>
      <w:b/>
      <w:sz w:val="24"/>
      <w:lang w:val="es-ES"/>
    </w:rPr>
  </w:style>
  <w:style w:type="table" w:customStyle="1" w:styleId="1504">
    <w:name w:val="Tabla con cuadrícula 4 - Énfasis 31"/>
    <w:basedOn w:val="12"/>
    <w:uiPriority w:val="49"/>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14:textFill>
          <w14:solidFill>
            <w14:schemeClr w14:val="bg1"/>
          </w14:solidFill>
        </w14:textFill>
      </w:r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cPr>
        <w:tcBorders>
          <w:top w:val="double" w:color="9BBB59" w:themeColor="accent3"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character" w:customStyle="1" w:styleId="1505">
    <w:name w:val="Mención sin resolver1"/>
    <w:basedOn w:val="11"/>
    <w:uiPriority w:val="99"/>
    <w:rPr>
      <w:color w:val="605E5C"/>
      <w:shd w:val="clear" w:color="auto" w:fill="E1DFDD"/>
    </w:rPr>
  </w:style>
  <w:style w:type="paragraph" w:customStyle="1" w:styleId="1506">
    <w:name w:val="paragraph"/>
    <w:basedOn w:val="1"/>
    <w:uiPriority w:val="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1507">
    <w:name w:val="Mención sin resolver2"/>
    <w:basedOn w:val="11"/>
    <w:uiPriority w:val="99"/>
    <w:rPr>
      <w:color w:val="605E5C"/>
      <w:shd w:val="clear" w:color="auto" w:fill="E1DFDD"/>
    </w:rPr>
  </w:style>
  <w:style w:type="paragraph" w:customStyle="1" w:styleId="1508">
    <w:name w:val="Título1"/>
    <w:basedOn w:val="1"/>
    <w:next w:val="1467"/>
    <w:qFormat/>
    <w:uiPriority w:val="0"/>
    <w:pPr>
      <w:autoSpaceDE/>
      <w:autoSpaceDN/>
      <w:jc w:val="center"/>
    </w:pPr>
    <w:rPr>
      <w:rFonts w:eastAsia="Calibri" w:cs="SimSun"/>
      <w:b/>
      <w:sz w:val="18"/>
      <w:szCs w:val="22"/>
      <w:lang w:val="es-CO"/>
    </w:rPr>
  </w:style>
  <w:style w:type="character" w:customStyle="1" w:styleId="1509">
    <w:name w:val="Mención sin resolver3"/>
    <w:basedOn w:val="11"/>
    <w:uiPriority w:val="99"/>
    <w:rPr>
      <w:color w:val="605E5C"/>
      <w:shd w:val="clear" w:color="auto" w:fill="E1DFDD"/>
    </w:rPr>
  </w:style>
  <w:style w:type="character" w:customStyle="1" w:styleId="1510">
    <w:name w:val="vortalspan"/>
    <w:basedOn w:val="11"/>
    <w:uiPriority w:val="0"/>
  </w:style>
  <w:style w:type="paragraph" w:customStyle="1" w:styleId="1511">
    <w:name w:val="x_msonormal"/>
    <w:basedOn w:val="1"/>
    <w:uiPriority w:val="0"/>
    <w:pPr>
      <w:autoSpaceDE/>
      <w:autoSpaceDN/>
      <w:spacing w:before="100" w:beforeAutospacing="1" w:after="100" w:afterAutospacing="1"/>
    </w:pPr>
    <w:rPr>
      <w:rFonts w:ascii="Times New Roman" w:hAnsi="Times New Roman" w:cs="Times New Roman"/>
      <w:sz w:val="24"/>
      <w:szCs w:val="24"/>
      <w:lang w:val="es-ES"/>
    </w:rPr>
  </w:style>
  <w:style w:type="paragraph" w:customStyle="1" w:styleId="1512">
    <w:name w:val="elementtoproof"/>
    <w:basedOn w:val="1"/>
    <w:semiHidden/>
    <w:uiPriority w:val="99"/>
    <w:pPr>
      <w:autoSpaceDE/>
      <w:autoSpaceDN/>
    </w:pPr>
    <w:rPr>
      <w:rFonts w:ascii="Calibri" w:hAnsi="Calibri" w:cs="Calibri" w:eastAsiaTheme="minorHAnsi"/>
      <w:sz w:val="22"/>
      <w:szCs w:val="22"/>
      <w:lang w:val="es-CO" w:eastAsia="es-CO"/>
    </w:rPr>
  </w:style>
  <w:style w:type="paragraph" w:customStyle="1" w:styleId="1513">
    <w:name w:val="&quot;Párrafo de lista1&quot;"/>
    <w:basedOn w:val="1"/>
    <w:qFormat/>
    <w:uiPriority w:val="0"/>
    <w:pPr>
      <w:autoSpaceDE/>
      <w:autoSpaceDN/>
      <w:ind w:left="720"/>
    </w:pPr>
    <w:rPr>
      <w:rFonts w:ascii="Times New Roman" w:hAnsi="Times New Roman" w:cs="Times New Roman"/>
      <w:sz w:val="24"/>
      <w:szCs w:val="24"/>
      <w:lang w:val="es-MX"/>
    </w:rPr>
  </w:style>
  <w:style w:type="paragraph" w:customStyle="1" w:styleId="1514">
    <w:name w:val="&quot;x_msonormal&quot;"/>
    <w:basedOn w:val="1"/>
    <w:uiPriority w:val="0"/>
    <w:pPr>
      <w:autoSpaceDE/>
      <w:autoSpaceDN/>
      <w:spacing w:before="100" w:beforeAutospacing="1" w:after="100" w:afterAutospacing="1"/>
    </w:pPr>
    <w:rPr>
      <w:rFonts w:ascii="Times New Roman" w:hAnsi="Times New Roman" w:cs="Times New Roman"/>
      <w:sz w:val="24"/>
      <w:szCs w:val="24"/>
      <w:lang w:val="es-ES"/>
    </w:rPr>
  </w:style>
  <w:style w:type="paragraph" w:customStyle="1" w:styleId="1515">
    <w:name w:val="&quot;Sin espaciado1&quot;"/>
    <w:qFormat/>
    <w:uiPriority w:val="0"/>
    <w:rPr>
      <w:rFonts w:ascii="Times New Roman" w:hAnsi="Times New Roman" w:eastAsia="Times New Roman" w:cs="Times New Roman"/>
      <w:sz w:val="24"/>
      <w:szCs w:val="24"/>
      <w:lang w:val="es-CO" w:eastAsia="es-ES" w:bidi="ar-SA"/>
    </w:rPr>
  </w:style>
  <w:style w:type="table" w:customStyle="1" w:styleId="1516">
    <w:name w:val="Tabla con cuadrícula3"/>
    <w:basedOn w:val="12"/>
    <w:uiPriority w:val="39"/>
    <w:rPr>
      <w:rFonts w:eastAsia="MS Minch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7">
    <w:name w:val="Tabla con cuadrícula4"/>
    <w:basedOn w:val="12"/>
    <w:uiPriority w:val="39"/>
    <w:rPr>
      <w:rFonts w:eastAsia="MS Minch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emf"/><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1C5C8F3D3544C9EBF1C23C84BDD8DE5"/>
        <w:style w:val=""/>
        <w:category>
          <w:name w:val="General"/>
          <w:gallery w:val="placeholder"/>
        </w:category>
        <w:types>
          <w:type w:val="bbPlcHdr"/>
        </w:types>
        <w:behaviors>
          <w:behavior w:val="content"/>
        </w:behaviors>
        <w:description w:val=""/>
        <w:guid w:val="{57F835E4-0ACD-4E2F-BB2F-FA50D283BBD2}"/>
      </w:docPartPr>
      <w:docPartBody>
        <w:p w14:paraId="10CEB45B">
          <w:pPr>
            <w:pStyle w:val="6"/>
          </w:pPr>
          <w:r>
            <w:rPr>
              <w:rStyle w:val="4"/>
              <w:rFonts w:ascii="Arial" w:hAnsi="Arial" w:cs="Arial"/>
              <w:color w:val="FF8F8F"/>
              <w:u w:val="single"/>
            </w:rPr>
            <w:t>Ciudad</w:t>
          </w:r>
        </w:p>
      </w:docPartBody>
    </w:docPart>
    <w:docPart>
      <w:docPartPr>
        <w:name w:val="9084054521E14201AF4BE1EF0D0FDAA8"/>
        <w:style w:val=""/>
        <w:category>
          <w:name w:val="General"/>
          <w:gallery w:val="placeholder"/>
        </w:category>
        <w:types>
          <w:type w:val="bbPlcHdr"/>
        </w:types>
        <w:behaviors>
          <w:behavior w:val="content"/>
        </w:behaviors>
        <w:description w:val=""/>
        <w:guid w:val="{D2145289-7949-4FB5-B1CE-F7F66593642B}"/>
      </w:docPartPr>
      <w:docPartBody>
        <w:p w14:paraId="3D5C3E69">
          <w:pPr>
            <w:pStyle w:val="7"/>
          </w:pPr>
          <w:r>
            <w:rPr>
              <w:rStyle w:val="4"/>
              <w:rFonts w:ascii="Arial" w:hAnsi="Arial" w:cs="Arial"/>
              <w:color w:val="FF8F8F"/>
            </w:rPr>
            <w:t>seleccionar la fecha.</w:t>
          </w:r>
        </w:p>
      </w:docPartBody>
    </w:docPart>
    <w:docPart>
      <w:docPartPr>
        <w:name w:val="16D0C64052AD4B74942D64F1AC8F14BF"/>
        <w:style w:val=""/>
        <w:category>
          <w:name w:val="General"/>
          <w:gallery w:val="placeholder"/>
        </w:category>
        <w:types>
          <w:type w:val="bbPlcHdr"/>
        </w:types>
        <w:behaviors>
          <w:behavior w:val="content"/>
        </w:behaviors>
        <w:description w:val=""/>
        <w:guid w:val="{D3AB2745-3133-4783-92C2-8EDAC9DDAF9D}"/>
      </w:docPartPr>
      <w:docPartBody>
        <w:p w14:paraId="26B8623E">
          <w:pPr>
            <w:pStyle w:val="8"/>
          </w:pPr>
          <w:r>
            <w:rPr>
              <w:rStyle w:val="4"/>
              <w:rFonts w:ascii="Arial" w:hAnsi="Arial" w:cs="Arial"/>
              <w:color w:val="FF8F8F"/>
              <w:u w:val="single"/>
            </w:rPr>
            <w:t>DILIGENCIAR LA UNIDAD A LA QUE PRESENTA LA OFERTA</w:t>
          </w:r>
        </w:p>
      </w:docPartBody>
    </w:docPart>
    <w:docPart>
      <w:docPartPr>
        <w:name w:val="AFE3804807AC41F1832049205617F2F7"/>
        <w:style w:val=""/>
        <w:category>
          <w:name w:val="General"/>
          <w:gallery w:val="placeholder"/>
        </w:category>
        <w:types>
          <w:type w:val="bbPlcHdr"/>
        </w:types>
        <w:behaviors>
          <w:behavior w:val="content"/>
        </w:behaviors>
        <w:description w:val=""/>
        <w:guid w:val="{74CA546F-8B63-40E5-B390-87550A717135}"/>
      </w:docPartPr>
      <w:docPartBody>
        <w:p w14:paraId="76CDB63C">
          <w:pPr>
            <w:pStyle w:val="9"/>
          </w:pPr>
          <w:r>
            <w:rPr>
              <w:rStyle w:val="4"/>
              <w:rFonts w:ascii="Arial" w:hAnsi="Arial" w:cs="Arial"/>
              <w:color w:val="FF8F8F"/>
              <w:u w:val="single"/>
            </w:rPr>
            <w:t>Elegir la modalidad de contratación</w:t>
          </w:r>
          <w:r>
            <w:rPr>
              <w:rStyle w:val="4"/>
              <w:rFonts w:ascii="Arial" w:hAnsi="Arial" w:cs="Arial"/>
            </w:rPr>
            <w:t>.</w:t>
          </w:r>
        </w:p>
      </w:docPartBody>
    </w:docPart>
    <w:docPart>
      <w:docPartPr>
        <w:name w:val="82BD890402EA42B3A6EAF1D1C49625A4"/>
        <w:style w:val=""/>
        <w:category>
          <w:name w:val="General"/>
          <w:gallery w:val="placeholder"/>
        </w:category>
        <w:types>
          <w:type w:val="bbPlcHdr"/>
        </w:types>
        <w:behaviors>
          <w:behavior w:val="content"/>
        </w:behaviors>
        <w:description w:val=""/>
        <w:guid w:val="{D4D5B98A-083A-49C7-BE6A-F0202CE9F9A4}"/>
      </w:docPartPr>
      <w:docPartBody>
        <w:p w14:paraId="51B69BEC">
          <w:pPr>
            <w:pStyle w:val="10"/>
          </w:pPr>
          <w:r>
            <w:rPr>
              <w:rStyle w:val="4"/>
              <w:rFonts w:ascii="Arial" w:hAnsi="Arial" w:cs="Arial"/>
              <w:color w:val="FF8F8F"/>
              <w:u w:val="single"/>
            </w:rPr>
            <w:t>Diligenciar el número del proceso</w:t>
          </w:r>
        </w:p>
      </w:docPartBody>
    </w:docPart>
    <w:docPart>
      <w:docPartPr>
        <w:name w:val="A9393B9785914F908537E66F68BB81F4"/>
        <w:style w:val=""/>
        <w:category>
          <w:name w:val="General"/>
          <w:gallery w:val="placeholder"/>
        </w:category>
        <w:types>
          <w:type w:val="bbPlcHdr"/>
        </w:types>
        <w:behaviors>
          <w:behavior w:val="content"/>
        </w:behaviors>
        <w:description w:val=""/>
        <w:guid w:val="{3688F734-A33B-4BFB-B7B9-968500751B23}"/>
      </w:docPartPr>
      <w:docPartBody>
        <w:p w14:paraId="00FD4A26">
          <w:pPr>
            <w:pStyle w:val="11"/>
          </w:pPr>
          <w:r>
            <w:rPr>
              <w:rStyle w:val="4"/>
              <w:rFonts w:ascii="Arial" w:hAnsi="Arial" w:cs="Arial"/>
              <w:color w:val="FF8F8F"/>
              <w:u w:val="single"/>
            </w:rPr>
            <w:t>Transcribir el objeto del proceso</w:t>
          </w:r>
        </w:p>
      </w:docPartBody>
    </w:docPart>
    <w:docPart>
      <w:docPartPr>
        <w:name w:val="6D63A74A1F0341E8822E3F50894F63F1"/>
        <w:style w:val=""/>
        <w:category>
          <w:name w:val="General"/>
          <w:gallery w:val="placeholder"/>
        </w:category>
        <w:types>
          <w:type w:val="bbPlcHdr"/>
        </w:types>
        <w:behaviors>
          <w:behavior w:val="content"/>
        </w:behaviors>
        <w:description w:val=""/>
        <w:guid w:val="{960649E3-CE4F-46ED-83B1-3A5B14D4DC8E}"/>
      </w:docPartPr>
      <w:docPartBody>
        <w:p w14:paraId="61893FAA">
          <w:pPr>
            <w:pStyle w:val="12"/>
          </w:pPr>
          <w:r>
            <w:rPr>
              <w:rStyle w:val="4"/>
              <w:rFonts w:ascii="Arial" w:hAnsi="Arial" w:cs="Arial" w:eastAsiaTheme="minorHAnsi"/>
              <w:color w:val="FF5B5B"/>
              <w:u w:val="single"/>
            </w:rPr>
            <w:t>Haga clic o pulse aquí para escribir texto</w:t>
          </w:r>
          <w:r>
            <w:rPr>
              <w:rStyle w:val="4"/>
              <w:rFonts w:ascii="Arial" w:hAnsi="Arial" w:cs="Arial" w:eastAsiaTheme="minorHAnsi"/>
              <w:color w:val="000000" w:themeColor="text1"/>
              <w14:textFill>
                <w14:solidFill>
                  <w14:schemeClr w14:val="tx1"/>
                </w14:solidFill>
              </w14:textFill>
            </w:rPr>
            <w:t>.</w:t>
          </w:r>
        </w:p>
      </w:docPartBody>
    </w:docPart>
    <w:docPart>
      <w:docPartPr>
        <w:name w:val="AADC20DBBD954D95880B43C140CC16C4"/>
        <w:style w:val=""/>
        <w:category>
          <w:name w:val="General"/>
          <w:gallery w:val="placeholder"/>
        </w:category>
        <w:types>
          <w:type w:val="bbPlcHdr"/>
        </w:types>
        <w:behaviors>
          <w:behavior w:val="content"/>
        </w:behaviors>
        <w:description w:val=""/>
        <w:guid w:val="{9C81FF11-B14B-40F7-942B-39B6CA6373AE}"/>
      </w:docPartPr>
      <w:docPartBody>
        <w:p w14:paraId="2D4566EA">
          <w:pPr>
            <w:pStyle w:val="13"/>
          </w:pPr>
          <w:r>
            <w:rPr>
              <w:rStyle w:val="4"/>
              <w:rFonts w:ascii="Arial" w:hAnsi="Arial" w:cs="Arial" w:eastAsiaTheme="minorHAnsi"/>
              <w:color w:val="FF5B5B"/>
              <w:sz w:val="20"/>
              <w:szCs w:val="20"/>
            </w:rPr>
            <w:t>%.</w:t>
          </w:r>
        </w:p>
      </w:docPartBody>
    </w:docPart>
    <w:docPart>
      <w:docPartPr>
        <w:name w:val="3CC4F02A2F3B4F5CA68CD6CC0141BB1F"/>
        <w:style w:val=""/>
        <w:category>
          <w:name w:val="General"/>
          <w:gallery w:val="placeholder"/>
        </w:category>
        <w:types>
          <w:type w:val="bbPlcHdr"/>
        </w:types>
        <w:behaviors>
          <w:behavior w:val="content"/>
        </w:behaviors>
        <w:description w:val=""/>
        <w:guid w:val="{0A1C6560-46C1-4A44-BF4A-CD417F83C524}"/>
      </w:docPartPr>
      <w:docPartBody>
        <w:p w14:paraId="11051CC2">
          <w:pPr>
            <w:pStyle w:val="14"/>
          </w:pPr>
          <w:r>
            <w:rPr>
              <w:rStyle w:val="4"/>
              <w:rFonts w:ascii="Arial" w:hAnsi="Arial" w:cs="Arial" w:eastAsiaTheme="minorHAnsi"/>
              <w:color w:val="FF5B5B"/>
              <w:u w:val="single"/>
            </w:rPr>
            <w:t>Haga clic o pulse aquí para escribir texto</w:t>
          </w:r>
          <w:r>
            <w:rPr>
              <w:rStyle w:val="4"/>
              <w:rFonts w:ascii="Arial" w:hAnsi="Arial" w:cs="Arial" w:eastAsiaTheme="minorHAnsi"/>
              <w:color w:val="000000" w:themeColor="text1"/>
              <w14:textFill>
                <w14:solidFill>
                  <w14:schemeClr w14:val="tx1"/>
                </w14:solidFill>
              </w14:textFill>
            </w:rPr>
            <w:t>.</w:t>
          </w:r>
        </w:p>
      </w:docPartBody>
    </w:docPart>
    <w:docPart>
      <w:docPartPr>
        <w:name w:val="B0246F12823041E899E07C77D3D7CC9A"/>
        <w:style w:val=""/>
        <w:category>
          <w:name w:val="General"/>
          <w:gallery w:val="placeholder"/>
        </w:category>
        <w:types>
          <w:type w:val="bbPlcHdr"/>
        </w:types>
        <w:behaviors>
          <w:behavior w:val="content"/>
        </w:behaviors>
        <w:description w:val=""/>
        <w:guid w:val="{9105C179-ADB9-4770-8E0F-98CFECF6C9FA}"/>
      </w:docPartPr>
      <w:docPartBody>
        <w:p w14:paraId="403319EA">
          <w:pPr>
            <w:pStyle w:val="15"/>
          </w:pPr>
          <w:r>
            <w:rPr>
              <w:rStyle w:val="4"/>
              <w:rFonts w:ascii="Arial" w:hAnsi="Arial" w:cs="Arial" w:eastAsiaTheme="minorHAnsi"/>
              <w:color w:val="FF5B5B"/>
              <w:sz w:val="20"/>
              <w:szCs w:val="20"/>
            </w:rPr>
            <w:t>%.</w:t>
          </w:r>
        </w:p>
      </w:docPartBody>
    </w:docPart>
    <w:docPart>
      <w:docPartPr>
        <w:name w:val="ACBD1E8633294AFF8D13FC14252AFAA9"/>
        <w:style w:val=""/>
        <w:category>
          <w:name w:val="General"/>
          <w:gallery w:val="placeholder"/>
        </w:category>
        <w:types>
          <w:type w:val="bbPlcHdr"/>
        </w:types>
        <w:behaviors>
          <w:behavior w:val="content"/>
        </w:behaviors>
        <w:description w:val=""/>
        <w:guid w:val="{25C2E566-E3C6-4B3E-943C-024E4DAF4263}"/>
      </w:docPartPr>
      <w:docPartBody>
        <w:p w14:paraId="2D75A67F">
          <w:pPr>
            <w:pStyle w:val="16"/>
          </w:pPr>
          <w:r>
            <w:rPr>
              <w:rStyle w:val="4"/>
              <w:rFonts w:ascii="Arial" w:hAnsi="Arial" w:cs="Arial" w:eastAsiaTheme="minorHAnsi"/>
              <w:color w:val="FF5B5B"/>
              <w:u w:val="single"/>
            </w:rPr>
            <w:t>Haga clic o pulse aquí para escribir texto</w:t>
          </w:r>
          <w:r>
            <w:rPr>
              <w:rStyle w:val="4"/>
              <w:rFonts w:ascii="Arial" w:hAnsi="Arial" w:cs="Arial" w:eastAsiaTheme="minorHAnsi"/>
              <w:color w:val="000000" w:themeColor="text1"/>
              <w14:textFill>
                <w14:solidFill>
                  <w14:schemeClr w14:val="tx1"/>
                </w14:solidFill>
              </w14:textFill>
            </w:rPr>
            <w:t>.</w:t>
          </w:r>
        </w:p>
      </w:docPartBody>
    </w:docPart>
    <w:docPart>
      <w:docPartPr>
        <w:name w:val="EBE1C043962349CD87E570D2B3208392"/>
        <w:style w:val=""/>
        <w:category>
          <w:name w:val="General"/>
          <w:gallery w:val="placeholder"/>
        </w:category>
        <w:types>
          <w:type w:val="bbPlcHdr"/>
        </w:types>
        <w:behaviors>
          <w:behavior w:val="content"/>
        </w:behaviors>
        <w:description w:val=""/>
        <w:guid w:val="{E2BE2BC0-317C-4F19-BB7F-13B48CBDDEBE}"/>
      </w:docPartPr>
      <w:docPartBody>
        <w:p w14:paraId="60CE86E9">
          <w:pPr>
            <w:pStyle w:val="17"/>
          </w:pPr>
          <w:r>
            <w:rPr>
              <w:rStyle w:val="4"/>
              <w:rFonts w:ascii="Arial" w:hAnsi="Arial" w:cs="Arial" w:eastAsiaTheme="minorHAnsi"/>
              <w:color w:val="FF5B5B"/>
              <w:sz w:val="20"/>
              <w:szCs w:val="20"/>
            </w:rPr>
            <w:t>%.</w:t>
          </w:r>
        </w:p>
      </w:docPartBody>
    </w:docPart>
    <w:docPart>
      <w:docPartPr>
        <w:name w:val="9F8F726D22F94A36B07AA7542BC5FD68"/>
        <w:style w:val=""/>
        <w:category>
          <w:name w:val="General"/>
          <w:gallery w:val="placeholder"/>
        </w:category>
        <w:types>
          <w:type w:val="bbPlcHdr"/>
        </w:types>
        <w:behaviors>
          <w:behavior w:val="content"/>
        </w:behaviors>
        <w:description w:val=""/>
        <w:guid w:val="{218F3EB5-76E5-4621-91D3-5A943411C3DE}"/>
      </w:docPartPr>
      <w:docPartBody>
        <w:p w14:paraId="78524939">
          <w:pPr>
            <w:pStyle w:val="18"/>
          </w:pPr>
          <w:r>
            <w:rPr>
              <w:rStyle w:val="4"/>
              <w:rFonts w:ascii="Arial" w:hAnsi="Arial" w:cs="Arial" w:eastAsiaTheme="minorHAnsi"/>
              <w:color w:val="FF5B5B"/>
              <w:u w:val="single"/>
            </w:rPr>
            <w:t>Haga clic o pulse aquí para escribir texto</w:t>
          </w:r>
          <w:r>
            <w:rPr>
              <w:rStyle w:val="4"/>
              <w:rFonts w:ascii="Arial" w:hAnsi="Arial" w:cs="Arial" w:eastAsiaTheme="minorHAnsi"/>
              <w:color w:val="000000" w:themeColor="text1"/>
              <w14:textFill>
                <w14:solidFill>
                  <w14:schemeClr w14:val="tx1"/>
                </w14:solidFill>
              </w14:textFill>
            </w:rPr>
            <w:t>.</w:t>
          </w:r>
        </w:p>
      </w:docPartBody>
    </w:docPart>
    <w:docPart>
      <w:docPartPr>
        <w:name w:val="9B758E1BFCD64AE39011FA7130011984"/>
        <w:style w:val=""/>
        <w:category>
          <w:name w:val="General"/>
          <w:gallery w:val="placeholder"/>
        </w:category>
        <w:types>
          <w:type w:val="bbPlcHdr"/>
        </w:types>
        <w:behaviors>
          <w:behavior w:val="content"/>
        </w:behaviors>
        <w:description w:val=""/>
        <w:guid w:val="{75A0570A-0C0D-4A19-A7EC-CA1BA1E3D543}"/>
      </w:docPartPr>
      <w:docPartBody>
        <w:p w14:paraId="20971A20">
          <w:pPr>
            <w:pStyle w:val="19"/>
          </w:pPr>
          <w:r>
            <w:rPr>
              <w:rStyle w:val="4"/>
              <w:rFonts w:ascii="Arial" w:hAnsi="Arial" w:cs="Arial" w:eastAsiaTheme="minorHAnsi"/>
              <w:color w:val="FF5B5B"/>
              <w:sz w:val="20"/>
              <w:szCs w:val="20"/>
            </w:rPr>
            <w:t>%.</w:t>
          </w:r>
        </w:p>
      </w:docPartBody>
    </w:docPart>
    <w:docPart>
      <w:docPartPr>
        <w:name w:val="65A477F1C03C459A824BEEC08A6EB338"/>
        <w:style w:val=""/>
        <w:category>
          <w:name w:val="General"/>
          <w:gallery w:val="placeholder"/>
        </w:category>
        <w:types>
          <w:type w:val="bbPlcHdr"/>
        </w:types>
        <w:behaviors>
          <w:behavior w:val="content"/>
        </w:behaviors>
        <w:description w:val=""/>
        <w:guid w:val="{3A40BBEA-84CF-4067-995A-8FAB3DFFBEEA}"/>
      </w:docPartPr>
      <w:docPartBody>
        <w:p w14:paraId="2AD30311">
          <w:pPr>
            <w:pStyle w:val="20"/>
          </w:pPr>
          <w:r>
            <w:rPr>
              <w:rStyle w:val="4"/>
              <w:rFonts w:ascii="Arial" w:hAnsi="Arial" w:cs="Arial" w:eastAsiaTheme="minorHAnsi"/>
              <w:color w:val="FF5B5B"/>
              <w:u w:val="single"/>
            </w:rPr>
            <w:t>Haga clic o pulse aquí para escribir texto</w:t>
          </w:r>
          <w:r>
            <w:rPr>
              <w:rStyle w:val="4"/>
              <w:rFonts w:ascii="Arial" w:hAnsi="Arial" w:cs="Arial" w:eastAsiaTheme="minorHAnsi"/>
              <w:color w:val="000000" w:themeColor="text1"/>
              <w14:textFill>
                <w14:solidFill>
                  <w14:schemeClr w14:val="tx1"/>
                </w14:solidFill>
              </w14:textFill>
            </w:rPr>
            <w:t>.</w:t>
          </w:r>
        </w:p>
      </w:docPartBody>
    </w:docPart>
    <w:docPart>
      <w:docPartPr>
        <w:name w:val="993691E0CE8D4D04AB4070C459EA8F3E"/>
        <w:style w:val=""/>
        <w:category>
          <w:name w:val="General"/>
          <w:gallery w:val="placeholder"/>
        </w:category>
        <w:types>
          <w:type w:val="bbPlcHdr"/>
        </w:types>
        <w:behaviors>
          <w:behavior w:val="content"/>
        </w:behaviors>
        <w:description w:val=""/>
        <w:guid w:val="{7562C06A-9441-41D6-BF43-4FAF8C46BB32}"/>
      </w:docPartPr>
      <w:docPartBody>
        <w:p w14:paraId="5D74FD23">
          <w:pPr>
            <w:pStyle w:val="21"/>
          </w:pPr>
          <w:r>
            <w:rPr>
              <w:rStyle w:val="4"/>
              <w:rFonts w:ascii="Arial" w:hAnsi="Arial" w:cs="Arial" w:eastAsiaTheme="minorHAnsi"/>
              <w:color w:val="FF5B5B"/>
              <w:sz w:val="20"/>
              <w:szCs w:val="20"/>
            </w:rPr>
            <w:t>%.</w:t>
          </w:r>
        </w:p>
      </w:docPartBody>
    </w:docPart>
    <w:docPart>
      <w:docPartPr>
        <w:name w:val="ED9A24D1C4E14C6FA90264BDD5F0A83A"/>
        <w:style w:val=""/>
        <w:category>
          <w:name w:val="General"/>
          <w:gallery w:val="placeholder"/>
        </w:category>
        <w:types>
          <w:type w:val="bbPlcHdr"/>
        </w:types>
        <w:behaviors>
          <w:behavior w:val="content"/>
        </w:behaviors>
        <w:description w:val=""/>
        <w:guid w:val="{11AD0523-E109-473E-BAA8-D1DEE222B3E9}"/>
      </w:docPartPr>
      <w:docPartBody>
        <w:p w14:paraId="6618F35E">
          <w:pPr>
            <w:pStyle w:val="22"/>
          </w:pPr>
          <w:r>
            <w:rPr>
              <w:rStyle w:val="4"/>
              <w:rFonts w:ascii="Arial" w:hAnsi="Arial" w:cs="Arial" w:eastAsiaTheme="minorHAnsi"/>
              <w:color w:val="FF5B5B"/>
              <w:u w:val="single"/>
            </w:rPr>
            <w:t>Haga clic o pulse aquí para escribir texto</w:t>
          </w:r>
          <w:r>
            <w:rPr>
              <w:rStyle w:val="4"/>
              <w:rFonts w:ascii="Arial" w:hAnsi="Arial" w:cs="Arial" w:eastAsiaTheme="minorHAnsi"/>
              <w:color w:val="000000" w:themeColor="text1"/>
              <w14:textFill>
                <w14:solidFill>
                  <w14:schemeClr w14:val="tx1"/>
                </w14:solidFill>
              </w14:textFill>
            </w:rPr>
            <w:t>.</w:t>
          </w:r>
        </w:p>
      </w:docPartBody>
    </w:docPart>
    <w:docPart>
      <w:docPartPr>
        <w:name w:val="FB789BBD6F7C4587ABB0F5E1A79C647C"/>
        <w:style w:val=""/>
        <w:category>
          <w:name w:val="General"/>
          <w:gallery w:val="placeholder"/>
        </w:category>
        <w:types>
          <w:type w:val="bbPlcHdr"/>
        </w:types>
        <w:behaviors>
          <w:behavior w:val="content"/>
        </w:behaviors>
        <w:description w:val=""/>
        <w:guid w:val="{20582A42-F138-4F82-9F8C-01824D49B55B}"/>
      </w:docPartPr>
      <w:docPartBody>
        <w:p w14:paraId="4B369817">
          <w:pPr>
            <w:pStyle w:val="23"/>
          </w:pPr>
          <w:r>
            <w:rPr>
              <w:rStyle w:val="4"/>
              <w:rFonts w:ascii="Arial" w:hAnsi="Arial" w:cs="Arial" w:eastAsiaTheme="minorHAnsi"/>
              <w:color w:val="FF5B5B"/>
              <w:sz w:val="20"/>
              <w:szCs w:val="20"/>
            </w:rPr>
            <w:t>%.</w:t>
          </w:r>
        </w:p>
      </w:docPartBody>
    </w:docPart>
    <w:docPart>
      <w:docPartPr>
        <w:name w:val="C73B099198564CDDA81751039277EF1E"/>
        <w:style w:val=""/>
        <w:category>
          <w:name w:val="General"/>
          <w:gallery w:val="placeholder"/>
        </w:category>
        <w:types>
          <w:type w:val="bbPlcHdr"/>
        </w:types>
        <w:behaviors>
          <w:behavior w:val="content"/>
        </w:behaviors>
        <w:description w:val=""/>
        <w:guid w:val="{1B34EA6B-47D4-4B2D-8DED-D86AA52B7A38}"/>
      </w:docPartPr>
      <w:docPartBody>
        <w:p w14:paraId="1A431857">
          <w:pPr>
            <w:pStyle w:val="24"/>
          </w:pPr>
          <w:r>
            <w:rPr>
              <w:rStyle w:val="4"/>
              <w:rFonts w:ascii="Arial" w:hAnsi="Arial" w:cs="Arial" w:eastAsiaTheme="minorHAnsi"/>
              <w:color w:val="FF8F8F"/>
              <w:u w:val="single"/>
            </w:rPr>
            <w:t>Diligenciar el nombre completo del proponente</w:t>
          </w:r>
        </w:p>
      </w:docPartBody>
    </w:docPart>
    <w:docPart>
      <w:docPartPr>
        <w:name w:val="B67643BF4EB7408E847ED55DBA0A91E5"/>
        <w:style w:val=""/>
        <w:category>
          <w:name w:val="General"/>
          <w:gallery w:val="placeholder"/>
        </w:category>
        <w:types>
          <w:type w:val="bbPlcHdr"/>
        </w:types>
        <w:behaviors>
          <w:behavior w:val="content"/>
        </w:behaviors>
        <w:description w:val=""/>
        <w:guid w:val="{08A9C349-6D22-455E-87DE-9A5B114F1DDE}"/>
      </w:docPartPr>
      <w:docPartBody>
        <w:p w14:paraId="73D5048E">
          <w:pPr>
            <w:pStyle w:val="25"/>
          </w:pPr>
          <w:r>
            <w:rPr>
              <w:rStyle w:val="4"/>
              <w:rFonts w:ascii="Arial" w:hAnsi="Arial" w:cs="Arial" w:eastAsiaTheme="minorHAnsi"/>
              <w:color w:val="FF8F8F"/>
              <w:u w:val="single"/>
            </w:rPr>
            <w:t>Diligenciar la identificación del proponente</w:t>
          </w:r>
        </w:p>
      </w:docPartBody>
    </w:docPart>
    <w:docPart>
      <w:docPartPr>
        <w:name w:val="BA5BA756C39642CB8E231CC3473511EB"/>
        <w:style w:val=""/>
        <w:category>
          <w:name w:val="General"/>
          <w:gallery w:val="placeholder"/>
        </w:category>
        <w:types>
          <w:type w:val="bbPlcHdr"/>
        </w:types>
        <w:behaviors>
          <w:behavior w:val="content"/>
        </w:behaviors>
        <w:description w:val=""/>
        <w:guid w:val="{60694EBA-046C-49A1-B2DF-971E3EEF74C4}"/>
      </w:docPartPr>
      <w:docPartBody>
        <w:p w14:paraId="337DEB7F">
          <w:pPr>
            <w:pStyle w:val="26"/>
          </w:pPr>
          <w:r>
            <w:rPr>
              <w:rStyle w:val="4"/>
              <w:rFonts w:ascii="Arial" w:hAnsi="Arial" w:cs="Arial" w:eastAsiaTheme="minorHAnsi"/>
              <w:color w:val="FF8F8F"/>
              <w:u w:val="single"/>
            </w:rPr>
            <w:t>Diligenciar el nombre completo del representante legal</w:t>
          </w:r>
        </w:p>
      </w:docPartBody>
    </w:docPart>
    <w:docPart>
      <w:docPartPr>
        <w:name w:val="83F4DEA1294A4BAE89D9E3674D8DA37D"/>
        <w:style w:val=""/>
        <w:category>
          <w:name w:val="General"/>
          <w:gallery w:val="placeholder"/>
        </w:category>
        <w:types>
          <w:type w:val="bbPlcHdr"/>
        </w:types>
        <w:behaviors>
          <w:behavior w:val="content"/>
        </w:behaviors>
        <w:description w:val=""/>
        <w:guid w:val="{12C77B79-5A2E-458C-87F6-63682B2E4936}"/>
      </w:docPartPr>
      <w:docPartBody>
        <w:p w14:paraId="67C85203">
          <w:pPr>
            <w:pStyle w:val="27"/>
          </w:pPr>
          <w:r>
            <w:rPr>
              <w:rStyle w:val="4"/>
              <w:rFonts w:ascii="Arial" w:hAnsi="Arial" w:cs="Arial" w:eastAsiaTheme="minorHAnsi"/>
              <w:color w:val="FF8F8F"/>
              <w:u w:val="single"/>
            </w:rPr>
            <w:t>Diligenciar el documento de identificación del representante legal</w:t>
          </w:r>
        </w:p>
      </w:docPartBody>
    </w:docPart>
    <w:docPart>
      <w:docPartPr>
        <w:name w:val="0B6A230FB52D4113A249193C4AAA5F50"/>
        <w:style w:val=""/>
        <w:category>
          <w:name w:val="General"/>
          <w:gallery w:val="placeholder"/>
        </w:category>
        <w:types>
          <w:type w:val="bbPlcHdr"/>
        </w:types>
        <w:behaviors>
          <w:behavior w:val="content"/>
        </w:behaviors>
        <w:description w:val=""/>
        <w:guid w:val="{CA345E6D-D7D4-4DE4-A5BA-0DE0C8E9211E}"/>
      </w:docPartPr>
      <w:docPartBody>
        <w:p w14:paraId="6F6B18C0">
          <w:pPr>
            <w:pStyle w:val="28"/>
          </w:pPr>
          <w:r>
            <w:rPr>
              <w:rStyle w:val="4"/>
              <w:rFonts w:ascii="Arial" w:hAnsi="Arial" w:cs="Arial" w:eastAsiaTheme="minorHAnsi"/>
              <w:color w:val="FF8F8F"/>
              <w:u w:val="single"/>
            </w:rPr>
            <w:t>Diligenciar la dirección del proveedor</w:t>
          </w:r>
        </w:p>
      </w:docPartBody>
    </w:docPart>
    <w:docPart>
      <w:docPartPr>
        <w:name w:val="E73314A342504D338D004BF83FC7F0AA"/>
        <w:style w:val=""/>
        <w:category>
          <w:name w:val="General"/>
          <w:gallery w:val="placeholder"/>
        </w:category>
        <w:types>
          <w:type w:val="bbPlcHdr"/>
        </w:types>
        <w:behaviors>
          <w:behavior w:val="content"/>
        </w:behaviors>
        <w:description w:val=""/>
        <w:guid w:val="{4DE0C448-E43C-4A5C-84A9-B06D894C1A2B}"/>
      </w:docPartPr>
      <w:docPartBody>
        <w:p w14:paraId="5F8BCBD8">
          <w:pPr>
            <w:pStyle w:val="29"/>
          </w:pPr>
          <w:r>
            <w:rPr>
              <w:rStyle w:val="4"/>
              <w:rFonts w:ascii="Arial" w:hAnsi="Arial" w:cs="Arial" w:eastAsiaTheme="minorHAnsi"/>
              <w:color w:val="FF8F8F"/>
              <w:u w:val="single"/>
            </w:rPr>
            <w:t>Diligenciar teléfonos de contacto del proveedor</w:t>
          </w:r>
        </w:p>
      </w:docPartBody>
    </w:docPart>
    <w:docPart>
      <w:docPartPr>
        <w:name w:val="D993AE060C044103BE66E74A9D3F46F8"/>
        <w:style w:val=""/>
        <w:category>
          <w:name w:val="General"/>
          <w:gallery w:val="placeholder"/>
        </w:category>
        <w:types>
          <w:type w:val="bbPlcHdr"/>
        </w:types>
        <w:behaviors>
          <w:behavior w:val="content"/>
        </w:behaviors>
        <w:description w:val=""/>
        <w:guid w:val="{B32BB23A-FFED-43DC-832E-9470EE74EA56}"/>
      </w:docPartPr>
      <w:docPartBody>
        <w:p w14:paraId="457E04A8">
          <w:pPr>
            <w:pStyle w:val="30"/>
          </w:pPr>
          <w:r>
            <w:rPr>
              <w:rStyle w:val="4"/>
              <w:rFonts w:eastAsiaTheme="minorHAnsi"/>
              <w:color w:val="FF8F8F"/>
              <w:u w:val="single"/>
            </w:rPr>
            <w:t>Diligenciar correo electrónico de notificaciones</w:t>
          </w:r>
        </w:p>
      </w:docPartBody>
    </w:docPart>
    <w:docPart>
      <w:docPartPr>
        <w:name w:val="BAC2EFC944EB4727859FC3CBB04BF32F"/>
        <w:style w:val=""/>
        <w:category>
          <w:name w:val="General"/>
          <w:gallery w:val="placeholder"/>
        </w:category>
        <w:types>
          <w:type w:val="bbPlcHdr"/>
        </w:types>
        <w:behaviors>
          <w:behavior w:val="content"/>
        </w:behaviors>
        <w:description w:val=""/>
        <w:guid w:val="{09A09271-1E03-4827-9076-08C10E8AC254}"/>
      </w:docPartPr>
      <w:docPartBody>
        <w:p w14:paraId="78A599E5">
          <w:pPr>
            <w:pStyle w:val="31"/>
          </w:pPr>
          <w:r>
            <w:rPr>
              <w:rStyle w:val="4"/>
              <w:rFonts w:ascii="Arial" w:hAnsi="Arial" w:cs="Arial"/>
              <w:color w:val="FF8F8F"/>
              <w:sz w:val="20"/>
              <w:szCs w:val="20"/>
              <w:u w:val="single"/>
            </w:rPr>
            <w:t>Ciudad</w:t>
          </w:r>
        </w:p>
      </w:docPartBody>
    </w:docPart>
    <w:docPart>
      <w:docPartPr>
        <w:name w:val="F917DE43EF8746A49789E0C57D746F08"/>
        <w:style w:val=""/>
        <w:category>
          <w:name w:val="General"/>
          <w:gallery w:val="placeholder"/>
        </w:category>
        <w:types>
          <w:type w:val="bbPlcHdr"/>
        </w:types>
        <w:behaviors>
          <w:behavior w:val="content"/>
        </w:behaviors>
        <w:description w:val=""/>
        <w:guid w:val="{6399A85E-63DC-46C7-BCF7-2250B9CC4C8E}"/>
      </w:docPartPr>
      <w:docPartBody>
        <w:p w14:paraId="6CC3A7F6">
          <w:pPr>
            <w:pStyle w:val="32"/>
          </w:pPr>
          <w:r>
            <w:rPr>
              <w:rStyle w:val="4"/>
              <w:rFonts w:ascii="Arial" w:hAnsi="Arial" w:cs="Arial"/>
              <w:color w:val="FF8F8F"/>
              <w:sz w:val="20"/>
              <w:szCs w:val="20"/>
            </w:rPr>
            <w:t>seleccionar la fecha.</w:t>
          </w:r>
        </w:p>
      </w:docPartBody>
    </w:docPart>
    <w:docPart>
      <w:docPartPr>
        <w:name w:val="1501969C439E4687A2BA140B29C18324"/>
        <w:style w:val=""/>
        <w:category>
          <w:name w:val="General"/>
          <w:gallery w:val="placeholder"/>
        </w:category>
        <w:types>
          <w:type w:val="bbPlcHdr"/>
        </w:types>
        <w:behaviors>
          <w:behavior w:val="content"/>
        </w:behaviors>
        <w:description w:val=""/>
        <w:guid w:val="{FD700369-69EA-4795-90C5-1C92EA96505C}"/>
      </w:docPartPr>
      <w:docPartBody>
        <w:p w14:paraId="655725E3">
          <w:pPr>
            <w:pStyle w:val="33"/>
          </w:pPr>
          <w:r>
            <w:rPr>
              <w:rStyle w:val="4"/>
              <w:rFonts w:ascii="Arial" w:hAnsi="Arial" w:cs="Arial"/>
              <w:color w:val="FF8F8F"/>
              <w:sz w:val="20"/>
              <w:szCs w:val="20"/>
              <w:u w:val="single"/>
            </w:rPr>
            <w:t>DILIGENCIAR LA UNIDAD A LA QUE PRESENTA LA OFERTA</w:t>
          </w:r>
        </w:p>
      </w:docPartBody>
    </w:docPart>
    <w:docPart>
      <w:docPartPr>
        <w:name w:val="12366DBA42834E808D2E469372A1C0F1"/>
        <w:style w:val=""/>
        <w:category>
          <w:name w:val="General"/>
          <w:gallery w:val="placeholder"/>
        </w:category>
        <w:types>
          <w:type w:val="bbPlcHdr"/>
        </w:types>
        <w:behaviors>
          <w:behavior w:val="content"/>
        </w:behaviors>
        <w:description w:val=""/>
        <w:guid w:val="{E76BBA09-330D-4FB1-8700-9F770BEF30DF}"/>
      </w:docPartPr>
      <w:docPartBody>
        <w:p w14:paraId="4B6EAA91">
          <w:pPr>
            <w:pStyle w:val="34"/>
          </w:pPr>
          <w:r>
            <w:rPr>
              <w:rStyle w:val="4"/>
              <w:rFonts w:ascii="Arial" w:hAnsi="Arial" w:cs="Arial"/>
              <w:color w:val="FF8F8F"/>
              <w:u w:val="single"/>
            </w:rPr>
            <w:t>Diligenciar el cargo a desempeñar</w:t>
          </w:r>
        </w:p>
      </w:docPartBody>
    </w:docPart>
    <w:docPart>
      <w:docPartPr>
        <w:name w:val="C81D8FAD342E43609E5E4558D4836727"/>
        <w:style w:val=""/>
        <w:category>
          <w:name w:val="General"/>
          <w:gallery w:val="placeholder"/>
        </w:category>
        <w:types>
          <w:type w:val="bbPlcHdr"/>
        </w:types>
        <w:behaviors>
          <w:behavior w:val="content"/>
        </w:behaviors>
        <w:description w:val=""/>
        <w:guid w:val="{18626461-250B-4449-BAC8-27A2F1E81EE7}"/>
      </w:docPartPr>
      <w:docPartBody>
        <w:p w14:paraId="626F12DF">
          <w:pPr>
            <w:pStyle w:val="35"/>
          </w:pPr>
          <w:r>
            <w:rPr>
              <w:rStyle w:val="4"/>
              <w:rFonts w:ascii="Arial" w:hAnsi="Arial" w:cs="Arial"/>
              <w:color w:val="FF8F8F"/>
              <w:sz w:val="20"/>
              <w:szCs w:val="20"/>
              <w:u w:val="single"/>
            </w:rPr>
            <w:t>Diligenciar el número del proceso</w:t>
          </w:r>
        </w:p>
      </w:docPartBody>
    </w:docPart>
    <w:docPart>
      <w:docPartPr>
        <w:name w:val="D71E3C097B2F4B72B160206FDA95B023"/>
        <w:style w:val=""/>
        <w:category>
          <w:name w:val="General"/>
          <w:gallery w:val="placeholder"/>
        </w:category>
        <w:types>
          <w:type w:val="bbPlcHdr"/>
        </w:types>
        <w:behaviors>
          <w:behavior w:val="content"/>
        </w:behaviors>
        <w:description w:val=""/>
        <w:guid w:val="{33C1B85C-B361-466E-9DBF-4070626D1C90}"/>
      </w:docPartPr>
      <w:docPartBody>
        <w:p w14:paraId="39CE6619">
          <w:pPr>
            <w:pStyle w:val="36"/>
          </w:pPr>
          <w:r>
            <w:rPr>
              <w:rStyle w:val="4"/>
              <w:rFonts w:ascii="Arial" w:hAnsi="Arial" w:cs="Arial"/>
              <w:color w:val="FF8F8F"/>
              <w:sz w:val="20"/>
              <w:szCs w:val="20"/>
              <w:u w:val="single"/>
            </w:rPr>
            <w:t>Transcribir el objeto del proceso</w:t>
          </w:r>
        </w:p>
      </w:docPartBody>
    </w:docPart>
    <w:docPart>
      <w:docPartPr>
        <w:name w:val="E4B38EB841694EAEACD50BF8D710C348"/>
        <w:style w:val=""/>
        <w:category>
          <w:name w:val="General"/>
          <w:gallery w:val="placeholder"/>
        </w:category>
        <w:types>
          <w:type w:val="bbPlcHdr"/>
        </w:types>
        <w:behaviors>
          <w:behavior w:val="content"/>
        </w:behaviors>
        <w:description w:val=""/>
        <w:guid w:val="{26C3F0C9-128E-4BCB-8A93-6D4FBAAE1D5F}"/>
      </w:docPartPr>
      <w:docPartBody>
        <w:p w14:paraId="0A1B4939">
          <w:pPr>
            <w:pStyle w:val="37"/>
          </w:pPr>
          <w:r>
            <w:rPr>
              <w:rStyle w:val="4"/>
              <w:rFonts w:ascii="Arial" w:hAnsi="Arial" w:cs="Arial"/>
              <w:color w:val="FF8F8F"/>
              <w:u w:val="single"/>
            </w:rPr>
            <w:t>Diligenciar identificación del acuerdo</w:t>
          </w:r>
        </w:p>
      </w:docPartBody>
    </w:docPart>
    <w:docPart>
      <w:docPartPr>
        <w:name w:val="8557C40D45834E60810E94E15B8B261F"/>
        <w:style w:val=""/>
        <w:category>
          <w:name w:val="General"/>
          <w:gallery w:val="placeholder"/>
        </w:category>
        <w:types>
          <w:type w:val="bbPlcHdr"/>
        </w:types>
        <w:behaviors>
          <w:behavior w:val="content"/>
        </w:behaviors>
        <w:description w:val=""/>
        <w:guid w:val="{0843C6D1-B6E8-4594-A9F8-186348BBAA9A}"/>
      </w:docPartPr>
      <w:docPartBody>
        <w:p w14:paraId="63A0A44E">
          <w:pPr>
            <w:pStyle w:val="38"/>
          </w:pPr>
          <w:r>
            <w:rPr>
              <w:rStyle w:val="4"/>
              <w:rFonts w:ascii="Arial" w:hAnsi="Arial" w:cs="Arial"/>
              <w:color w:val="FF8F8F"/>
              <w:u w:val="single"/>
            </w:rPr>
            <w:t>Diligenciar el objeto del tratado</w:t>
          </w:r>
        </w:p>
      </w:docPartBody>
    </w:docPart>
    <w:docPart>
      <w:docPartPr>
        <w:name w:val="93284B5AFF004125ABF767B5D1182955"/>
        <w:style w:val=""/>
        <w:category>
          <w:name w:val="General"/>
          <w:gallery w:val="placeholder"/>
        </w:category>
        <w:types>
          <w:type w:val="bbPlcHdr"/>
        </w:types>
        <w:behaviors>
          <w:behavior w:val="content"/>
        </w:behaviors>
        <w:description w:val=""/>
        <w:guid w:val="{1B3355F5-BFA5-4314-A8E5-DE0191B0E43B}"/>
      </w:docPartPr>
      <w:docPartBody>
        <w:p w14:paraId="3E105B35">
          <w:pPr>
            <w:pStyle w:val="39"/>
          </w:pPr>
          <w:r>
            <w:rPr>
              <w:rStyle w:val="4"/>
              <w:rFonts w:ascii="Arial" w:hAnsi="Arial" w:cs="Arial"/>
              <w:color w:val="FF8F8F"/>
              <w:u w:val="single"/>
            </w:rPr>
            <w:t>Diligenciar link de consulta</w:t>
          </w:r>
        </w:p>
      </w:docPartBody>
    </w:docPart>
    <w:docPart>
      <w:docPartPr>
        <w:name w:val="1F4232E9BA964007ABEC4E66C7E8DE7B"/>
        <w:style w:val=""/>
        <w:category>
          <w:name w:val="General"/>
          <w:gallery w:val="placeholder"/>
        </w:category>
        <w:types>
          <w:type w:val="bbPlcHdr"/>
        </w:types>
        <w:behaviors>
          <w:behavior w:val="content"/>
        </w:behaviors>
        <w:description w:val=""/>
        <w:guid w:val="{A1479CA9-A813-4CF1-84F3-3CAB59597D7C}"/>
      </w:docPartPr>
      <w:docPartBody>
        <w:p w14:paraId="4F3D6E82">
          <w:pPr>
            <w:pStyle w:val="40"/>
          </w:pPr>
          <w:r>
            <w:rPr>
              <w:rStyle w:val="4"/>
            </w:rPr>
            <w:t>Haga clic aquí o pulse para escribir una fecha.</w:t>
          </w:r>
        </w:p>
      </w:docPartBody>
    </w:docPart>
    <w:docPart>
      <w:docPartPr>
        <w:name w:val="C4C3EADC1F0848188B28EE0F59DF4C4D"/>
        <w:style w:val=""/>
        <w:category>
          <w:name w:val="General"/>
          <w:gallery w:val="placeholder"/>
        </w:category>
        <w:types>
          <w:type w:val="bbPlcHdr"/>
        </w:types>
        <w:behaviors>
          <w:behavior w:val="content"/>
        </w:behaviors>
        <w:description w:val=""/>
        <w:guid w:val="{492B7200-DAD7-47A8-B61D-64BDF7E07971}"/>
      </w:docPartPr>
      <w:docPartBody>
        <w:p w14:paraId="3AED621E">
          <w:pPr>
            <w:pStyle w:val="41"/>
          </w:pPr>
          <w:r>
            <w:rPr>
              <w:rStyle w:val="4"/>
              <w:rFonts w:ascii="Arial" w:hAnsi="Arial" w:cs="Arial"/>
              <w:color w:val="FF8F8F"/>
              <w:u w:val="single"/>
            </w:rPr>
            <w:t>Diligenciar estado</w:t>
          </w:r>
        </w:p>
      </w:docPartBody>
    </w:docPart>
    <w:docPart>
      <w:docPartPr>
        <w:name w:val="04EFF7BBAA964753A497D04FCBE9795A"/>
        <w:style w:val=""/>
        <w:category>
          <w:name w:val="General"/>
          <w:gallery w:val="placeholder"/>
        </w:category>
        <w:types>
          <w:type w:val="bbPlcHdr"/>
        </w:types>
        <w:behaviors>
          <w:behavior w:val="content"/>
        </w:behaviors>
        <w:description w:val=""/>
        <w:guid w:val="{B0CB9A20-2DBD-407E-84FD-C94D0ECC033F}"/>
      </w:docPartPr>
      <w:docPartBody>
        <w:p w14:paraId="16EC9316">
          <w:pPr>
            <w:pStyle w:val="42"/>
          </w:pPr>
          <w:r>
            <w:rPr>
              <w:rStyle w:val="4"/>
              <w:rFonts w:ascii="Arial" w:hAnsi="Arial" w:cs="Arial"/>
              <w:color w:val="FF8F8F"/>
              <w:u w:val="single"/>
            </w:rPr>
            <w:t>Diligenciar link de consulta</w:t>
          </w:r>
        </w:p>
      </w:docPartBody>
    </w:docPart>
    <w:docPart>
      <w:docPartPr>
        <w:name w:val="318E9FE300904E2785242E3B9122039A"/>
        <w:style w:val=""/>
        <w:category>
          <w:name w:val="General"/>
          <w:gallery w:val="placeholder"/>
        </w:category>
        <w:types>
          <w:type w:val="bbPlcHdr"/>
        </w:types>
        <w:behaviors>
          <w:behavior w:val="content"/>
        </w:behaviors>
        <w:description w:val=""/>
        <w:guid w:val="{D914FD4F-937D-4A91-A9EC-B1D0EF6C8F34}"/>
      </w:docPartPr>
      <w:docPartBody>
        <w:p w14:paraId="4EF98093">
          <w:pPr>
            <w:pStyle w:val="43"/>
          </w:pPr>
          <w:r>
            <w:rPr>
              <w:rStyle w:val="4"/>
              <w:rFonts w:ascii="Arial" w:hAnsi="Arial" w:cs="Arial" w:eastAsiaTheme="minorHAnsi"/>
              <w:color w:val="FF8F8F"/>
            </w:rPr>
            <w:t>Diligenciar el nombre completo del proponente</w:t>
          </w:r>
        </w:p>
      </w:docPartBody>
    </w:docPart>
    <w:docPart>
      <w:docPartPr>
        <w:name w:val="5F654955601549CBB3D636049594676C"/>
        <w:style w:val=""/>
        <w:category>
          <w:name w:val="General"/>
          <w:gallery w:val="placeholder"/>
        </w:category>
        <w:types>
          <w:type w:val="bbPlcHdr"/>
        </w:types>
        <w:behaviors>
          <w:behavior w:val="content"/>
        </w:behaviors>
        <w:description w:val=""/>
        <w:guid w:val="{1DE12B9A-CE0D-404D-A489-0362FD3733C5}"/>
      </w:docPartPr>
      <w:docPartBody>
        <w:p w14:paraId="59A79433">
          <w:pPr>
            <w:pStyle w:val="44"/>
          </w:pPr>
          <w:r>
            <w:rPr>
              <w:rStyle w:val="4"/>
              <w:rFonts w:ascii="Arial" w:hAnsi="Arial" w:cs="Arial" w:eastAsiaTheme="minorHAnsi"/>
              <w:color w:val="FF8F8F"/>
            </w:rPr>
            <w:t>Diligenciar la identificación del proponente</w:t>
          </w:r>
        </w:p>
      </w:docPartBody>
    </w:docPart>
    <w:docPart>
      <w:docPartPr>
        <w:name w:val="DC5E1DD2399347129476AE3A2460376B"/>
        <w:style w:val=""/>
        <w:category>
          <w:name w:val="General"/>
          <w:gallery w:val="placeholder"/>
        </w:category>
        <w:types>
          <w:type w:val="bbPlcHdr"/>
        </w:types>
        <w:behaviors>
          <w:behavior w:val="content"/>
        </w:behaviors>
        <w:description w:val=""/>
        <w:guid w:val="{3C79B528-275E-42D0-A1B7-9F1524BDF2F3}"/>
      </w:docPartPr>
      <w:docPartBody>
        <w:p w14:paraId="62F84C6F">
          <w:pPr>
            <w:pStyle w:val="45"/>
          </w:pPr>
          <w:r>
            <w:rPr>
              <w:rStyle w:val="4"/>
              <w:rFonts w:ascii="Arial" w:hAnsi="Arial" w:cs="Arial" w:eastAsiaTheme="minorHAnsi"/>
              <w:color w:val="FF8F8F"/>
            </w:rPr>
            <w:t>Diligenciar el nombre completo del representante legal</w:t>
          </w:r>
        </w:p>
      </w:docPartBody>
    </w:docPart>
    <w:docPart>
      <w:docPartPr>
        <w:name w:val="A1522C0D8A92445FAB6B90C2236FEEE5"/>
        <w:style w:val=""/>
        <w:category>
          <w:name w:val="General"/>
          <w:gallery w:val="placeholder"/>
        </w:category>
        <w:types>
          <w:type w:val="bbPlcHdr"/>
        </w:types>
        <w:behaviors>
          <w:behavior w:val="content"/>
        </w:behaviors>
        <w:description w:val=""/>
        <w:guid w:val="{5C8CD224-15DF-48D2-829E-4F481F8B80B5}"/>
      </w:docPartPr>
      <w:docPartBody>
        <w:p w14:paraId="5AFD4B01">
          <w:pPr>
            <w:pStyle w:val="46"/>
          </w:pPr>
          <w:r>
            <w:rPr>
              <w:rStyle w:val="4"/>
              <w:rFonts w:ascii="Arial" w:hAnsi="Arial" w:cs="Arial" w:eastAsiaTheme="minorHAnsi"/>
              <w:color w:val="FF8F8F"/>
            </w:rPr>
            <w:t>Diligenciar el documento de identificación del representante legal</w:t>
          </w:r>
        </w:p>
      </w:docPartBody>
    </w:docPart>
    <w:docPart>
      <w:docPartPr>
        <w:name w:val="7B1788A0F6E345D18E5DE1D01A90684C"/>
        <w:style w:val=""/>
        <w:category>
          <w:name w:val="General"/>
          <w:gallery w:val="placeholder"/>
        </w:category>
        <w:types>
          <w:type w:val="bbPlcHdr"/>
        </w:types>
        <w:behaviors>
          <w:behavior w:val="content"/>
        </w:behaviors>
        <w:description w:val=""/>
        <w:guid w:val="{F8C41C7A-1FB7-404A-A663-2F05DEB79797}"/>
      </w:docPartPr>
      <w:docPartBody>
        <w:p w14:paraId="6E88D96D">
          <w:pPr>
            <w:pStyle w:val="47"/>
          </w:pPr>
          <w:r>
            <w:rPr>
              <w:rStyle w:val="4"/>
              <w:rFonts w:ascii="Arial" w:hAnsi="Arial" w:cs="Arial"/>
              <w:color w:val="FF8F8F"/>
              <w:sz w:val="18"/>
              <w:szCs w:val="18"/>
              <w:u w:val="single"/>
            </w:rPr>
            <w:t>Ciudad</w:t>
          </w:r>
        </w:p>
      </w:docPartBody>
    </w:docPart>
    <w:docPart>
      <w:docPartPr>
        <w:name w:val="05A347AB153E46C0A04313AE4A9DA59A"/>
        <w:style w:val=""/>
        <w:category>
          <w:name w:val="General"/>
          <w:gallery w:val="placeholder"/>
        </w:category>
        <w:types>
          <w:type w:val="bbPlcHdr"/>
        </w:types>
        <w:behaviors>
          <w:behavior w:val="content"/>
        </w:behaviors>
        <w:description w:val=""/>
        <w:guid w:val="{AACC54DC-8E51-40F4-92E2-9F500C9156E9}"/>
      </w:docPartPr>
      <w:docPartBody>
        <w:p w14:paraId="55486C47">
          <w:pPr>
            <w:pStyle w:val="48"/>
          </w:pPr>
          <w:r>
            <w:rPr>
              <w:rStyle w:val="4"/>
              <w:rFonts w:ascii="Arial" w:hAnsi="Arial" w:cs="Arial"/>
              <w:color w:val="FF8F8F"/>
              <w:sz w:val="18"/>
              <w:szCs w:val="18"/>
            </w:rPr>
            <w:t>seleccionar la fecha.</w:t>
          </w:r>
        </w:p>
      </w:docPartBody>
    </w:docPart>
    <w:docPart>
      <w:docPartPr>
        <w:name w:val="1ACDC055EEFA4B139734B49A11AF5BB7"/>
        <w:style w:val=""/>
        <w:category>
          <w:name w:val="General"/>
          <w:gallery w:val="placeholder"/>
        </w:category>
        <w:types>
          <w:type w:val="bbPlcHdr"/>
        </w:types>
        <w:behaviors>
          <w:behavior w:val="content"/>
        </w:behaviors>
        <w:description w:val=""/>
        <w:guid w:val="{642403EE-0053-4948-8378-9758F2686C0C}"/>
      </w:docPartPr>
      <w:docPartBody>
        <w:p w14:paraId="7F2F8BD9">
          <w:pPr>
            <w:pStyle w:val="49"/>
          </w:pPr>
          <w:r>
            <w:rPr>
              <w:rStyle w:val="4"/>
              <w:rFonts w:ascii="Arial" w:hAnsi="Arial" w:cs="Arial"/>
              <w:color w:val="FF8F8F"/>
              <w:sz w:val="18"/>
              <w:szCs w:val="18"/>
              <w:u w:val="single"/>
            </w:rPr>
            <w:t>DILIGENCIAR LA UNIDAD A LA QUE PRESENTA LA OFERTA</w:t>
          </w:r>
        </w:p>
      </w:docPartBody>
    </w:docPart>
    <w:docPart>
      <w:docPartPr>
        <w:name w:val="CD3A4DD22F74442CACF3CF5BF6722CB9"/>
        <w:style w:val=""/>
        <w:category>
          <w:name w:val="General"/>
          <w:gallery w:val="placeholder"/>
        </w:category>
        <w:types>
          <w:type w:val="bbPlcHdr"/>
        </w:types>
        <w:behaviors>
          <w:behavior w:val="content"/>
        </w:behaviors>
        <w:description w:val=""/>
        <w:guid w:val="{44185C39-6BA6-40F3-BFE7-EF14260723D9}"/>
      </w:docPartPr>
      <w:docPartBody>
        <w:p w14:paraId="248315A0">
          <w:pPr>
            <w:pStyle w:val="50"/>
          </w:pPr>
          <w:r>
            <w:rPr>
              <w:rStyle w:val="4"/>
              <w:rFonts w:ascii="Arial" w:hAnsi="Arial" w:cs="Arial"/>
              <w:color w:val="FF8F8F"/>
              <w:sz w:val="18"/>
              <w:szCs w:val="18"/>
              <w:u w:val="single"/>
            </w:rPr>
            <w:t>Elegir la modalidad de contratación</w:t>
          </w:r>
          <w:r>
            <w:rPr>
              <w:rStyle w:val="4"/>
              <w:rFonts w:ascii="Arial" w:hAnsi="Arial" w:cs="Arial"/>
              <w:sz w:val="18"/>
              <w:szCs w:val="18"/>
            </w:rPr>
            <w:t>.</w:t>
          </w:r>
        </w:p>
      </w:docPartBody>
    </w:docPart>
    <w:docPart>
      <w:docPartPr>
        <w:name w:val="35E3D2677B1C43209A8C3503FEDBEDFE"/>
        <w:style w:val=""/>
        <w:category>
          <w:name w:val="General"/>
          <w:gallery w:val="placeholder"/>
        </w:category>
        <w:types>
          <w:type w:val="bbPlcHdr"/>
        </w:types>
        <w:behaviors>
          <w:behavior w:val="content"/>
        </w:behaviors>
        <w:description w:val=""/>
        <w:guid w:val="{B463688A-8578-4307-A375-321F94084A81}"/>
      </w:docPartPr>
      <w:docPartBody>
        <w:p w14:paraId="7BEBF2FE">
          <w:pPr>
            <w:pStyle w:val="51"/>
          </w:pPr>
          <w:r>
            <w:rPr>
              <w:rStyle w:val="4"/>
              <w:rFonts w:ascii="Arial" w:hAnsi="Arial" w:cs="Arial"/>
              <w:color w:val="FF8F8F"/>
              <w:sz w:val="18"/>
              <w:szCs w:val="18"/>
              <w:u w:val="single"/>
            </w:rPr>
            <w:t>Diligenciar el número del proceso</w:t>
          </w:r>
        </w:p>
      </w:docPartBody>
    </w:docPart>
    <w:docPart>
      <w:docPartPr>
        <w:name w:val="6B0BF2BBB7D4443AA4DBE3B5BF4AA3C7"/>
        <w:style w:val=""/>
        <w:category>
          <w:name w:val="General"/>
          <w:gallery w:val="placeholder"/>
        </w:category>
        <w:types>
          <w:type w:val="bbPlcHdr"/>
        </w:types>
        <w:behaviors>
          <w:behavior w:val="content"/>
        </w:behaviors>
        <w:description w:val=""/>
        <w:guid w:val="{C8A1A9EE-3877-4C7A-878D-E49EFC614E75}"/>
      </w:docPartPr>
      <w:docPartBody>
        <w:p w14:paraId="2924F816">
          <w:pPr>
            <w:pStyle w:val="52"/>
          </w:pPr>
          <w:r>
            <w:rPr>
              <w:rStyle w:val="4"/>
              <w:rFonts w:ascii="Arial" w:hAnsi="Arial" w:cs="Arial"/>
              <w:color w:val="FF8F8F"/>
              <w:sz w:val="18"/>
              <w:szCs w:val="18"/>
              <w:u w:val="single"/>
            </w:rPr>
            <w:t>Transcribir el objeto del proceso</w:t>
          </w:r>
        </w:p>
      </w:docPartBody>
    </w:docPart>
    <w:docPart>
      <w:docPartPr>
        <w:name w:val="1A58F3803A414E8494B318953E503198"/>
        <w:style w:val=""/>
        <w:category>
          <w:name w:val="General"/>
          <w:gallery w:val="placeholder"/>
        </w:category>
        <w:types>
          <w:type w:val="bbPlcHdr"/>
        </w:types>
        <w:behaviors>
          <w:behavior w:val="content"/>
        </w:behaviors>
        <w:description w:val=""/>
        <w:guid w:val="{0DDD4CE2-2EC3-45F2-A192-586DE7825D03}"/>
      </w:docPartPr>
      <w:docPartBody>
        <w:p w14:paraId="4E53FA19">
          <w:pPr>
            <w:pStyle w:val="53"/>
          </w:pPr>
          <w:r>
            <w:rPr>
              <w:rStyle w:val="4"/>
              <w:rFonts w:ascii="Arial" w:hAnsi="Arial" w:cs="Arial" w:eastAsiaTheme="minorHAnsi"/>
              <w:color w:val="FF8F8F"/>
              <w:sz w:val="20"/>
              <w:szCs w:val="20"/>
              <w:u w:val="single"/>
            </w:rPr>
            <w:t>Contrato</w:t>
          </w:r>
        </w:p>
      </w:docPartBody>
    </w:docPart>
    <w:docPart>
      <w:docPartPr>
        <w:name w:val="280F7049A449430CAAFBC06172BC3064"/>
        <w:style w:val=""/>
        <w:category>
          <w:name w:val="General"/>
          <w:gallery w:val="placeholder"/>
        </w:category>
        <w:types>
          <w:type w:val="bbPlcHdr"/>
        </w:types>
        <w:behaviors>
          <w:behavior w:val="content"/>
        </w:behaviors>
        <w:description w:val=""/>
        <w:guid w:val="{7530ACAC-C3FA-4C34-AAF5-9AA475CD7494}"/>
      </w:docPartPr>
      <w:docPartBody>
        <w:p w14:paraId="4783374B">
          <w:pPr>
            <w:pStyle w:val="54"/>
          </w:pPr>
          <w:r>
            <w:rPr>
              <w:rStyle w:val="4"/>
              <w:rFonts w:ascii="Arial" w:hAnsi="Arial" w:cs="Arial" w:eastAsiaTheme="minorHAnsi"/>
              <w:color w:val="FF8F8F"/>
              <w:sz w:val="20"/>
              <w:szCs w:val="20"/>
              <w:u w:val="single"/>
            </w:rPr>
            <w:t xml:space="preserve">  contrato</w:t>
          </w:r>
        </w:p>
      </w:docPartBody>
    </w:docPart>
    <w:docPart>
      <w:docPartPr>
        <w:name w:val="55772D80C3C849F8977B82B0F0DC4D9A"/>
        <w:style w:val=""/>
        <w:category>
          <w:name w:val="General"/>
          <w:gallery w:val="placeholder"/>
        </w:category>
        <w:types>
          <w:type w:val="bbPlcHdr"/>
        </w:types>
        <w:behaviors>
          <w:behavior w:val="content"/>
        </w:behaviors>
        <w:description w:val=""/>
        <w:guid w:val="{20725013-39D7-47BB-ABCD-9BE8AC88D9C6}"/>
      </w:docPartPr>
      <w:docPartBody>
        <w:p w14:paraId="7A8E5328">
          <w:pPr>
            <w:pStyle w:val="55"/>
          </w:pPr>
          <w:r>
            <w:rPr>
              <w:rStyle w:val="4"/>
              <w:rFonts w:ascii="Arial" w:hAnsi="Arial" w:cs="Arial" w:eastAsiaTheme="minorHAnsi"/>
              <w:color w:val="FF8F8F"/>
              <w:sz w:val="20"/>
              <w:szCs w:val="20"/>
              <w:u w:val="single"/>
            </w:rPr>
            <w:t>contrato</w:t>
          </w:r>
        </w:p>
      </w:docPartBody>
    </w:docPart>
    <w:docPart>
      <w:docPartPr>
        <w:name w:val="FC67BC1A56164E46AC5BA3728C4E0BD8"/>
        <w:style w:val=""/>
        <w:category>
          <w:name w:val="General"/>
          <w:gallery w:val="placeholder"/>
        </w:category>
        <w:types>
          <w:type w:val="bbPlcHdr"/>
        </w:types>
        <w:behaviors>
          <w:behavior w:val="content"/>
        </w:behaviors>
        <w:description w:val=""/>
        <w:guid w:val="{8B0313BF-881A-42CA-BF47-06A7FDD0FB3F}"/>
      </w:docPartPr>
      <w:docPartBody>
        <w:p w14:paraId="4903CD75">
          <w:pPr>
            <w:pStyle w:val="56"/>
          </w:pPr>
          <w:r>
            <w:rPr>
              <w:rStyle w:val="4"/>
              <w:rFonts w:ascii="Arial" w:hAnsi="Arial" w:cs="Arial" w:eastAsiaTheme="minorHAnsi"/>
              <w:color w:val="FF8F8F"/>
              <w:sz w:val="20"/>
              <w:szCs w:val="20"/>
              <w:u w:val="single"/>
            </w:rPr>
            <w:t>Contrato</w:t>
          </w:r>
        </w:p>
      </w:docPartBody>
    </w:docPart>
    <w:docPart>
      <w:docPartPr>
        <w:name w:val="098EFD7A1810421EA17E49045907B8AE"/>
        <w:style w:val=""/>
        <w:category>
          <w:name w:val="General"/>
          <w:gallery w:val="placeholder"/>
        </w:category>
        <w:types>
          <w:type w:val="bbPlcHdr"/>
        </w:types>
        <w:behaviors>
          <w:behavior w:val="content"/>
        </w:behaviors>
        <w:description w:val=""/>
        <w:guid w:val="{D32EDD50-3C9C-4CE6-BDAA-E7FFD1B5329C}"/>
      </w:docPartPr>
      <w:docPartBody>
        <w:p w14:paraId="2124D5D0">
          <w:pPr>
            <w:pStyle w:val="57"/>
          </w:pPr>
          <w:r>
            <w:rPr>
              <w:rStyle w:val="4"/>
              <w:rFonts w:ascii="Arial" w:hAnsi="Arial" w:cs="Arial" w:eastAsiaTheme="minorHAnsi"/>
              <w:color w:val="FF8F8F"/>
              <w:sz w:val="20"/>
              <w:szCs w:val="20"/>
              <w:u w:val="single"/>
            </w:rPr>
            <w:t xml:space="preserve">  contrato</w:t>
          </w:r>
        </w:p>
      </w:docPartBody>
    </w:docPart>
    <w:docPart>
      <w:docPartPr>
        <w:name w:val="E70ECCEDA71A4A76A83959D9C0A06C5B"/>
        <w:style w:val=""/>
        <w:category>
          <w:name w:val="General"/>
          <w:gallery w:val="placeholder"/>
        </w:category>
        <w:types>
          <w:type w:val="bbPlcHdr"/>
        </w:types>
        <w:behaviors>
          <w:behavior w:val="content"/>
        </w:behaviors>
        <w:description w:val=""/>
        <w:guid w:val="{B8EEC6AC-BE3D-4BCB-B151-E6BB98F82E49}"/>
      </w:docPartPr>
      <w:docPartBody>
        <w:p w14:paraId="7A0DC1B0">
          <w:pPr>
            <w:pStyle w:val="58"/>
          </w:pPr>
          <w:r>
            <w:rPr>
              <w:rStyle w:val="4"/>
              <w:rFonts w:ascii="Arial" w:hAnsi="Arial" w:cs="Arial" w:eastAsiaTheme="minorHAnsi"/>
              <w:color w:val="FF8F8F"/>
              <w:sz w:val="20"/>
              <w:szCs w:val="20"/>
              <w:u w:val="single"/>
            </w:rPr>
            <w:t>contrato</w:t>
          </w:r>
        </w:p>
      </w:docPartBody>
    </w:docPart>
    <w:docPart>
      <w:docPartPr>
        <w:name w:val="965B9E638BBE4656B443BA5DA151C407"/>
        <w:style w:val=""/>
        <w:category>
          <w:name w:val="General"/>
          <w:gallery w:val="placeholder"/>
        </w:category>
        <w:types>
          <w:type w:val="bbPlcHdr"/>
        </w:types>
        <w:behaviors>
          <w:behavior w:val="content"/>
        </w:behaviors>
        <w:description w:val=""/>
        <w:guid w:val="{0BB29EAD-B19E-4CC5-86D2-542F7D06F069}"/>
      </w:docPartPr>
      <w:docPartBody>
        <w:p w14:paraId="35D99AB3">
          <w:pPr>
            <w:pStyle w:val="59"/>
          </w:pPr>
          <w:r>
            <w:rPr>
              <w:rStyle w:val="4"/>
              <w:rFonts w:ascii="Arial" w:hAnsi="Arial" w:cs="Arial" w:eastAsiaTheme="minorHAnsi"/>
              <w:color w:val="FF8F8F"/>
              <w:sz w:val="20"/>
              <w:szCs w:val="20"/>
              <w:u w:val="single"/>
            </w:rPr>
            <w:t>Contrato</w:t>
          </w:r>
        </w:p>
      </w:docPartBody>
    </w:docPart>
    <w:docPart>
      <w:docPartPr>
        <w:name w:val="7151361B4DB145B087A2F7FA33E09600"/>
        <w:style w:val=""/>
        <w:category>
          <w:name w:val="General"/>
          <w:gallery w:val="placeholder"/>
        </w:category>
        <w:types>
          <w:type w:val="bbPlcHdr"/>
        </w:types>
        <w:behaviors>
          <w:behavior w:val="content"/>
        </w:behaviors>
        <w:description w:val=""/>
        <w:guid w:val="{BC821BE4-D355-4938-BFAE-F5993923E875}"/>
      </w:docPartPr>
      <w:docPartBody>
        <w:p w14:paraId="0BF5554D">
          <w:pPr>
            <w:pStyle w:val="60"/>
          </w:pPr>
          <w:r>
            <w:rPr>
              <w:rStyle w:val="4"/>
              <w:rFonts w:ascii="Arial" w:hAnsi="Arial" w:cs="Arial" w:eastAsiaTheme="minorHAnsi"/>
              <w:color w:val="FF8F8F"/>
              <w:sz w:val="20"/>
              <w:szCs w:val="20"/>
              <w:u w:val="single"/>
            </w:rPr>
            <w:t xml:space="preserve">  contrato</w:t>
          </w:r>
        </w:p>
      </w:docPartBody>
    </w:docPart>
    <w:docPart>
      <w:docPartPr>
        <w:name w:val="69FCB59E80B54EF097ED0389686BA444"/>
        <w:style w:val=""/>
        <w:category>
          <w:name w:val="General"/>
          <w:gallery w:val="placeholder"/>
        </w:category>
        <w:types>
          <w:type w:val="bbPlcHdr"/>
        </w:types>
        <w:behaviors>
          <w:behavior w:val="content"/>
        </w:behaviors>
        <w:description w:val=""/>
        <w:guid w:val="{FC55408B-FFDA-4D3B-961B-1E01332364CD}"/>
      </w:docPartPr>
      <w:docPartBody>
        <w:p w14:paraId="4F99B0CB">
          <w:pPr>
            <w:pStyle w:val="61"/>
          </w:pPr>
          <w:r>
            <w:rPr>
              <w:rStyle w:val="4"/>
              <w:rFonts w:ascii="Arial" w:hAnsi="Arial" w:cs="Arial" w:eastAsiaTheme="minorHAnsi"/>
              <w:color w:val="FF8F8F"/>
              <w:sz w:val="20"/>
              <w:szCs w:val="20"/>
              <w:u w:val="single"/>
            </w:rPr>
            <w:t>contrato</w:t>
          </w:r>
        </w:p>
      </w:docPartBody>
    </w:docPart>
    <w:docPart>
      <w:docPartPr>
        <w:name w:val="1CF72A1D36C04E918B74D65F435BE04E"/>
        <w:style w:val=""/>
        <w:category>
          <w:name w:val="General"/>
          <w:gallery w:val="placeholder"/>
        </w:category>
        <w:types>
          <w:type w:val="bbPlcHdr"/>
        </w:types>
        <w:behaviors>
          <w:behavior w:val="content"/>
        </w:behaviors>
        <w:description w:val=""/>
        <w:guid w:val="{3282ABFA-7E55-40CC-97D8-779103ED6CB1}"/>
      </w:docPartPr>
      <w:docPartBody>
        <w:p w14:paraId="538EC6B2">
          <w:pPr>
            <w:pStyle w:val="62"/>
          </w:pPr>
          <w:r>
            <w:rPr>
              <w:rStyle w:val="4"/>
              <w:rFonts w:ascii="Arial" w:hAnsi="Arial" w:cs="Arial" w:eastAsiaTheme="minorHAnsi"/>
              <w:color w:val="FF8F8F"/>
              <w:sz w:val="20"/>
              <w:szCs w:val="20"/>
              <w:u w:val="single"/>
            </w:rPr>
            <w:t>Contrato</w:t>
          </w:r>
        </w:p>
      </w:docPartBody>
    </w:docPart>
    <w:docPart>
      <w:docPartPr>
        <w:name w:val="C96D2042F0E64997B6705D6E383D85CB"/>
        <w:style w:val=""/>
        <w:category>
          <w:name w:val="General"/>
          <w:gallery w:val="placeholder"/>
        </w:category>
        <w:types>
          <w:type w:val="bbPlcHdr"/>
        </w:types>
        <w:behaviors>
          <w:behavior w:val="content"/>
        </w:behaviors>
        <w:description w:val=""/>
        <w:guid w:val="{A46F22E0-17A7-44BD-B09B-1A65A60BC88A}"/>
      </w:docPartPr>
      <w:docPartBody>
        <w:p w14:paraId="0565D662">
          <w:pPr>
            <w:pStyle w:val="63"/>
          </w:pPr>
          <w:r>
            <w:rPr>
              <w:rStyle w:val="4"/>
              <w:rFonts w:ascii="Arial" w:hAnsi="Arial" w:cs="Arial" w:eastAsiaTheme="minorHAnsi"/>
              <w:color w:val="FF8F8F"/>
              <w:sz w:val="20"/>
              <w:szCs w:val="20"/>
              <w:u w:val="single"/>
            </w:rPr>
            <w:t xml:space="preserve">  contrato</w:t>
          </w:r>
        </w:p>
      </w:docPartBody>
    </w:docPart>
    <w:docPart>
      <w:docPartPr>
        <w:name w:val="68D60AEBF3184A7E9A3EC8ED5A216A80"/>
        <w:style w:val=""/>
        <w:category>
          <w:name w:val="General"/>
          <w:gallery w:val="placeholder"/>
        </w:category>
        <w:types>
          <w:type w:val="bbPlcHdr"/>
        </w:types>
        <w:behaviors>
          <w:behavior w:val="content"/>
        </w:behaviors>
        <w:description w:val=""/>
        <w:guid w:val="{4552B7D4-17DE-4446-9A71-212802F99EF9}"/>
      </w:docPartPr>
      <w:docPartBody>
        <w:p w14:paraId="0DD267CF">
          <w:pPr>
            <w:pStyle w:val="64"/>
          </w:pPr>
          <w:r>
            <w:rPr>
              <w:rStyle w:val="4"/>
              <w:rFonts w:ascii="Arial" w:hAnsi="Arial" w:cs="Arial" w:eastAsiaTheme="minorHAnsi"/>
              <w:color w:val="FF8F8F"/>
              <w:sz w:val="20"/>
              <w:szCs w:val="20"/>
              <w:u w:val="single"/>
            </w:rPr>
            <w:t>contrato</w:t>
          </w:r>
        </w:p>
      </w:docPartBody>
    </w:docPart>
    <w:docPart>
      <w:docPartPr>
        <w:name w:val="FF34AD1697A543D49AA150451B37A13D"/>
        <w:style w:val=""/>
        <w:category>
          <w:name w:val="General"/>
          <w:gallery w:val="placeholder"/>
        </w:category>
        <w:types>
          <w:type w:val="bbPlcHdr"/>
        </w:types>
        <w:behaviors>
          <w:behavior w:val="content"/>
        </w:behaviors>
        <w:description w:val=""/>
        <w:guid w:val="{32A7B9F0-0056-4D99-841D-218CF259AF13}"/>
      </w:docPartPr>
      <w:docPartBody>
        <w:p w14:paraId="20C7B231">
          <w:pPr>
            <w:pStyle w:val="65"/>
          </w:pPr>
          <w:r>
            <w:rPr>
              <w:rStyle w:val="4"/>
              <w:rFonts w:ascii="Arial" w:hAnsi="Arial" w:cs="Arial" w:eastAsiaTheme="minorHAnsi"/>
              <w:color w:val="FF8F8F"/>
              <w:sz w:val="20"/>
              <w:szCs w:val="20"/>
              <w:u w:val="single"/>
            </w:rPr>
            <w:t>Contrato</w:t>
          </w:r>
        </w:p>
      </w:docPartBody>
    </w:docPart>
    <w:docPart>
      <w:docPartPr>
        <w:name w:val="62A994BC48884E10882445980C361093"/>
        <w:style w:val=""/>
        <w:category>
          <w:name w:val="General"/>
          <w:gallery w:val="placeholder"/>
        </w:category>
        <w:types>
          <w:type w:val="bbPlcHdr"/>
        </w:types>
        <w:behaviors>
          <w:behavior w:val="content"/>
        </w:behaviors>
        <w:description w:val=""/>
        <w:guid w:val="{C01F8F61-D023-42EF-9114-D0123847A15B}"/>
      </w:docPartPr>
      <w:docPartBody>
        <w:p w14:paraId="287404EC">
          <w:pPr>
            <w:pStyle w:val="66"/>
          </w:pPr>
          <w:r>
            <w:rPr>
              <w:rStyle w:val="4"/>
              <w:rFonts w:ascii="Arial" w:hAnsi="Arial" w:cs="Arial" w:eastAsiaTheme="minorHAnsi"/>
              <w:color w:val="FF8F8F"/>
              <w:sz w:val="20"/>
              <w:szCs w:val="20"/>
              <w:u w:val="single"/>
            </w:rPr>
            <w:t xml:space="preserve">  contrato</w:t>
          </w:r>
        </w:p>
      </w:docPartBody>
    </w:docPart>
    <w:docPart>
      <w:docPartPr>
        <w:name w:val="00F0A91A6D6B4AEC80365B96EB09B6A9"/>
        <w:style w:val=""/>
        <w:category>
          <w:name w:val="General"/>
          <w:gallery w:val="placeholder"/>
        </w:category>
        <w:types>
          <w:type w:val="bbPlcHdr"/>
        </w:types>
        <w:behaviors>
          <w:behavior w:val="content"/>
        </w:behaviors>
        <w:description w:val=""/>
        <w:guid w:val="{902DB2E4-AC75-41B8-AC39-311FAE0BEF06}"/>
      </w:docPartPr>
      <w:docPartBody>
        <w:p w14:paraId="416B5541">
          <w:pPr>
            <w:pStyle w:val="67"/>
          </w:pPr>
          <w:r>
            <w:rPr>
              <w:rStyle w:val="4"/>
              <w:rFonts w:ascii="Arial" w:hAnsi="Arial" w:cs="Arial" w:eastAsiaTheme="minorHAnsi"/>
              <w:color w:val="FF8F8F"/>
              <w:sz w:val="20"/>
              <w:szCs w:val="20"/>
              <w:u w:val="single"/>
            </w:rPr>
            <w:t>contrato</w:t>
          </w:r>
        </w:p>
      </w:docPartBody>
    </w:docPart>
    <w:docPart>
      <w:docPartPr>
        <w:name w:val="FEE5237598AD44C2AEABDEE1830D6ACD"/>
        <w:style w:val=""/>
        <w:category>
          <w:name w:val="General"/>
          <w:gallery w:val="placeholder"/>
        </w:category>
        <w:types>
          <w:type w:val="bbPlcHdr"/>
        </w:types>
        <w:behaviors>
          <w:behavior w:val="content"/>
        </w:behaviors>
        <w:description w:val=""/>
        <w:guid w:val="{AC8F3E2F-0F9B-47F7-9A68-21EAC62CA3E2}"/>
      </w:docPartPr>
      <w:docPartBody>
        <w:p w14:paraId="45F170E1">
          <w:pPr>
            <w:pStyle w:val="68"/>
          </w:pPr>
          <w:r>
            <w:rPr>
              <w:rStyle w:val="4"/>
              <w:rFonts w:ascii="Arial" w:hAnsi="Arial" w:cs="Arial" w:eastAsiaTheme="minorHAnsi"/>
              <w:color w:val="FF8F8F"/>
              <w:sz w:val="20"/>
              <w:szCs w:val="20"/>
              <w:u w:val="single"/>
            </w:rPr>
            <w:t xml:space="preserve">  contrato </w:t>
          </w:r>
        </w:p>
      </w:docPartBody>
    </w:docPart>
    <w:docPart>
      <w:docPartPr>
        <w:name w:val="9287F24BE557474589FFDFBFE24CFD51"/>
        <w:style w:val=""/>
        <w:category>
          <w:name w:val="General"/>
          <w:gallery w:val="placeholder"/>
        </w:category>
        <w:types>
          <w:type w:val="bbPlcHdr"/>
        </w:types>
        <w:behaviors>
          <w:behavior w:val="content"/>
        </w:behaviors>
        <w:description w:val=""/>
        <w:guid w:val="{E1FD91E9-FEDB-4FA2-800A-F47B3464CEEC}"/>
      </w:docPartPr>
      <w:docPartBody>
        <w:p w14:paraId="57AAEBCC">
          <w:pPr>
            <w:pStyle w:val="69"/>
          </w:pPr>
          <w:r>
            <w:rPr>
              <w:rStyle w:val="4"/>
              <w:rFonts w:ascii="Arial" w:hAnsi="Arial" w:cs="Arial" w:eastAsiaTheme="minorHAnsi"/>
              <w:color w:val="FF8F8F"/>
              <w:sz w:val="18"/>
              <w:szCs w:val="18"/>
              <w:u w:val="single"/>
            </w:rPr>
            <w:t>Diligenciar el nombre completo del proponente</w:t>
          </w:r>
        </w:p>
      </w:docPartBody>
    </w:docPart>
    <w:docPart>
      <w:docPartPr>
        <w:name w:val="63A56E8B62264E2F882F598F9E4284E2"/>
        <w:style w:val=""/>
        <w:category>
          <w:name w:val="General"/>
          <w:gallery w:val="placeholder"/>
        </w:category>
        <w:types>
          <w:type w:val="bbPlcHdr"/>
        </w:types>
        <w:behaviors>
          <w:behavior w:val="content"/>
        </w:behaviors>
        <w:description w:val=""/>
        <w:guid w:val="{2751491B-00A4-4404-82C8-8074982FB2E6}"/>
      </w:docPartPr>
      <w:docPartBody>
        <w:p w14:paraId="49AAE26B">
          <w:pPr>
            <w:pStyle w:val="70"/>
          </w:pPr>
          <w:r>
            <w:rPr>
              <w:rStyle w:val="4"/>
              <w:rFonts w:ascii="Arial" w:hAnsi="Arial" w:cs="Arial" w:eastAsiaTheme="minorHAnsi"/>
              <w:color w:val="FF8F8F"/>
              <w:sz w:val="18"/>
              <w:szCs w:val="18"/>
              <w:u w:val="single"/>
            </w:rPr>
            <w:t>Diligenciar la identificación del proponente</w:t>
          </w:r>
        </w:p>
      </w:docPartBody>
    </w:docPart>
    <w:docPart>
      <w:docPartPr>
        <w:name w:val="5D5C7C9C8FC44C8686F32943C359F1E8"/>
        <w:style w:val=""/>
        <w:category>
          <w:name w:val="General"/>
          <w:gallery w:val="placeholder"/>
        </w:category>
        <w:types>
          <w:type w:val="bbPlcHdr"/>
        </w:types>
        <w:behaviors>
          <w:behavior w:val="content"/>
        </w:behaviors>
        <w:description w:val=""/>
        <w:guid w:val="{5F7641F3-9788-44FD-B8CE-54C44CF06A88}"/>
      </w:docPartPr>
      <w:docPartBody>
        <w:p w14:paraId="5B7128FC">
          <w:pPr>
            <w:pStyle w:val="71"/>
          </w:pPr>
          <w:r>
            <w:rPr>
              <w:rStyle w:val="4"/>
              <w:rFonts w:ascii="Arial" w:hAnsi="Arial" w:cs="Arial" w:eastAsiaTheme="minorHAnsi"/>
              <w:color w:val="FF8F8F"/>
              <w:sz w:val="18"/>
              <w:szCs w:val="18"/>
              <w:u w:val="single"/>
            </w:rPr>
            <w:t>Diligenciar el nombre completo del representante legal</w:t>
          </w:r>
        </w:p>
      </w:docPartBody>
    </w:docPart>
    <w:docPart>
      <w:docPartPr>
        <w:name w:val="34819E9EB710487DB5AAFAB30C6B6B31"/>
        <w:style w:val=""/>
        <w:category>
          <w:name w:val="General"/>
          <w:gallery w:val="placeholder"/>
        </w:category>
        <w:types>
          <w:type w:val="bbPlcHdr"/>
        </w:types>
        <w:behaviors>
          <w:behavior w:val="content"/>
        </w:behaviors>
        <w:description w:val=""/>
        <w:guid w:val="{6DD88578-2B3C-4FB1-9562-B7CE55A5C81C}"/>
      </w:docPartPr>
      <w:docPartBody>
        <w:p w14:paraId="4AF58D2E">
          <w:pPr>
            <w:pStyle w:val="72"/>
          </w:pPr>
          <w:r>
            <w:rPr>
              <w:rStyle w:val="4"/>
              <w:rFonts w:ascii="Arial" w:hAnsi="Arial" w:cs="Arial" w:eastAsiaTheme="minorHAnsi"/>
              <w:color w:val="FF8F8F"/>
              <w:sz w:val="18"/>
              <w:szCs w:val="18"/>
              <w:u w:val="single"/>
            </w:rPr>
            <w:t>Diligenciar el documento de identificación del representante legal</w:t>
          </w:r>
        </w:p>
      </w:docPartBody>
    </w:docPart>
    <w:docPart>
      <w:docPartPr>
        <w:name w:val="58FE1731894A4B449AD604A601945AB0"/>
        <w:style w:val=""/>
        <w:category>
          <w:name w:val="General"/>
          <w:gallery w:val="placeholder"/>
        </w:category>
        <w:types>
          <w:type w:val="bbPlcHdr"/>
        </w:types>
        <w:behaviors>
          <w:behavior w:val="content"/>
        </w:behaviors>
        <w:description w:val=""/>
        <w:guid w:val="{5ED72B7F-347B-43B5-93CF-5BD5247CA07A}"/>
      </w:docPartPr>
      <w:docPartBody>
        <w:p w14:paraId="3971E6B2">
          <w:pPr>
            <w:pStyle w:val="73"/>
          </w:pPr>
          <w:r>
            <w:rPr>
              <w:rStyle w:val="4"/>
              <w:rFonts w:ascii="Arial" w:hAnsi="Arial" w:cs="Arial" w:eastAsiaTheme="minorHAnsi"/>
              <w:color w:val="FF8F8F"/>
              <w:sz w:val="20"/>
              <w:szCs w:val="20"/>
              <w:u w:val="single"/>
            </w:rPr>
            <w:t>Diligenciar el nombre completo del proponente</w:t>
          </w:r>
        </w:p>
      </w:docPartBody>
    </w:docPart>
    <w:docPart>
      <w:docPartPr>
        <w:name w:val="08DC72F59C7740639133C1A3F3120331"/>
        <w:style w:val=""/>
        <w:category>
          <w:name w:val="General"/>
          <w:gallery w:val="placeholder"/>
        </w:category>
        <w:types>
          <w:type w:val="bbPlcHdr"/>
        </w:types>
        <w:behaviors>
          <w:behavior w:val="content"/>
        </w:behaviors>
        <w:description w:val=""/>
        <w:guid w:val="{61B21B93-6391-4B0A-8300-74B1E32CA9C5}"/>
      </w:docPartPr>
      <w:docPartBody>
        <w:p w14:paraId="1CF08150">
          <w:pPr>
            <w:pStyle w:val="74"/>
          </w:pPr>
          <w:r>
            <w:rPr>
              <w:rStyle w:val="4"/>
              <w:rFonts w:ascii="Arial" w:hAnsi="Arial" w:cs="Arial" w:eastAsiaTheme="minorHAnsi"/>
              <w:color w:val="FF8F8F"/>
              <w:sz w:val="20"/>
              <w:szCs w:val="20"/>
              <w:u w:val="single"/>
            </w:rPr>
            <w:t>Diligenciar el documento de identificación del representante legal</w:t>
          </w:r>
        </w:p>
      </w:docPartBody>
    </w:docPart>
    <w:docPart>
      <w:docPartPr>
        <w:name w:val="10E80F74ED66464E9AA3012301D5FBEF"/>
        <w:style w:val=""/>
        <w:category>
          <w:name w:val="General"/>
          <w:gallery w:val="placeholder"/>
        </w:category>
        <w:types>
          <w:type w:val="bbPlcHdr"/>
        </w:types>
        <w:behaviors>
          <w:behavior w:val="content"/>
        </w:behaviors>
        <w:description w:val=""/>
        <w:guid w:val="{18F7B867-D731-4866-8806-6D97A88E4BEF}"/>
      </w:docPartPr>
      <w:docPartBody>
        <w:p w14:paraId="690C4F42">
          <w:pPr>
            <w:pStyle w:val="75"/>
          </w:pPr>
          <w:r>
            <w:rPr>
              <w:rStyle w:val="4"/>
              <w:rFonts w:ascii="Arial" w:hAnsi="Arial" w:cs="Arial" w:eastAsiaTheme="minorHAnsi"/>
              <w:color w:val="FF8F8F"/>
              <w:sz w:val="20"/>
              <w:szCs w:val="20"/>
              <w:u w:val="single"/>
            </w:rPr>
            <w:t>Diligenciar cargo</w:t>
          </w:r>
        </w:p>
      </w:docPartBody>
    </w:docPart>
    <w:docPart>
      <w:docPartPr>
        <w:name w:val="47B99A7A6FF44101B9F652F1CC1DED6C"/>
        <w:style w:val=""/>
        <w:category>
          <w:name w:val="General"/>
          <w:gallery w:val="placeholder"/>
        </w:category>
        <w:types>
          <w:type w:val="bbPlcHdr"/>
        </w:types>
        <w:behaviors>
          <w:behavior w:val="content"/>
        </w:behaviors>
        <w:description w:val=""/>
        <w:guid w:val="{38230167-4E0B-41C1-B714-C49917907376}"/>
      </w:docPartPr>
      <w:docPartBody>
        <w:p w14:paraId="035C4A5B">
          <w:pPr>
            <w:pStyle w:val="76"/>
          </w:pPr>
          <w:r>
            <w:rPr>
              <w:rStyle w:val="4"/>
              <w:rFonts w:ascii="Arial" w:hAnsi="Arial" w:cs="Arial" w:eastAsiaTheme="minorHAnsi"/>
              <w:color w:val="FF8F8F"/>
              <w:sz w:val="20"/>
              <w:szCs w:val="20"/>
              <w:u w:val="single"/>
            </w:rPr>
            <w:t xml:space="preserve">Diligenciar el número de la tarjeta profesional </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3FB"/>
    <w:rsid w:val="000235A0"/>
    <w:rsid w:val="00095184"/>
    <w:rsid w:val="000A6860"/>
    <w:rsid w:val="000F35E6"/>
    <w:rsid w:val="001433FB"/>
    <w:rsid w:val="00160300"/>
    <w:rsid w:val="00195671"/>
    <w:rsid w:val="001D45B8"/>
    <w:rsid w:val="001F2ADB"/>
    <w:rsid w:val="002139A4"/>
    <w:rsid w:val="002448C3"/>
    <w:rsid w:val="002C7E31"/>
    <w:rsid w:val="002F1B85"/>
    <w:rsid w:val="00307FD4"/>
    <w:rsid w:val="00384DC9"/>
    <w:rsid w:val="0044147C"/>
    <w:rsid w:val="004A35EE"/>
    <w:rsid w:val="004C5315"/>
    <w:rsid w:val="0058784A"/>
    <w:rsid w:val="005A00C0"/>
    <w:rsid w:val="005D03E5"/>
    <w:rsid w:val="006179E2"/>
    <w:rsid w:val="00636BEC"/>
    <w:rsid w:val="006734E0"/>
    <w:rsid w:val="006B17D3"/>
    <w:rsid w:val="006B7AFC"/>
    <w:rsid w:val="00711E1A"/>
    <w:rsid w:val="007467D1"/>
    <w:rsid w:val="007A54BC"/>
    <w:rsid w:val="007E2EFA"/>
    <w:rsid w:val="007F4E6E"/>
    <w:rsid w:val="008873D4"/>
    <w:rsid w:val="008A457F"/>
    <w:rsid w:val="008E6644"/>
    <w:rsid w:val="00940F24"/>
    <w:rsid w:val="00954B51"/>
    <w:rsid w:val="00B47623"/>
    <w:rsid w:val="00C143C6"/>
    <w:rsid w:val="00C2703C"/>
    <w:rsid w:val="00C85298"/>
    <w:rsid w:val="00CC385F"/>
    <w:rsid w:val="00E424D0"/>
    <w:rsid w:val="00EB4CE7"/>
    <w:rsid w:val="00EC077E"/>
    <w:rsid w:val="00EE274D"/>
    <w:rsid w:val="00F1656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s-CO" w:eastAsia="es-CO"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style>
  <w:style w:type="paragraph" w:customStyle="1" w:styleId="5">
    <w:name w:val="BC6627A8343748B283BA856CCD6A518F"/>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
    <w:name w:val="91C5C8F3D3544C9EBF1C23C84BDD8DE5"/>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
    <w:name w:val="9084054521E14201AF4BE1EF0D0FDAA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8">
    <w:name w:val="16D0C64052AD4B74942D64F1AC8F14BF"/>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9">
    <w:name w:val="AFE3804807AC41F1832049205617F2F7"/>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0">
    <w:name w:val="82BD890402EA42B3A6EAF1D1C49625A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1">
    <w:name w:val="A9393B9785914F908537E66F68BB81F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2">
    <w:name w:val="6D63A74A1F0341E8822E3F50894F63F1"/>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3">
    <w:name w:val="AADC20DBBD954D95880B43C140CC16C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4">
    <w:name w:val="3CC4F02A2F3B4F5CA68CD6CC0141BB1F"/>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5">
    <w:name w:val="B0246F12823041E899E07C77D3D7CC9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6">
    <w:name w:val="ACBD1E8633294AFF8D13FC14252AFAA9"/>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7">
    <w:name w:val="EBE1C043962349CD87E570D2B3208392"/>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8">
    <w:name w:val="9F8F726D22F94A36B07AA7542BC5FD6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19">
    <w:name w:val="9B758E1BFCD64AE39011FA713001198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0">
    <w:name w:val="65A477F1C03C459A824BEEC08A6EB33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1">
    <w:name w:val="993691E0CE8D4D04AB4070C459EA8F3E"/>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2">
    <w:name w:val="ED9A24D1C4E14C6FA90264BDD5F0A83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3">
    <w:name w:val="FB789BBD6F7C4587ABB0F5E1A79C647C"/>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4">
    <w:name w:val="C73B099198564CDDA81751039277EF1E"/>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5">
    <w:name w:val="B67643BF4EB7408E847ED55DBA0A91E5"/>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6">
    <w:name w:val="BA5BA756C39642CB8E231CC3473511EB"/>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7">
    <w:name w:val="83F4DEA1294A4BAE89D9E3674D8DA37D"/>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8">
    <w:name w:val="0B6A230FB52D4113A249193C4AAA5F50"/>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29">
    <w:name w:val="E73314A342504D338D004BF83FC7F0A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0">
    <w:name w:val="D993AE060C044103BE66E74A9D3F46F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1">
    <w:name w:val="BAC2EFC944EB4727859FC3CBB04BF32F"/>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2">
    <w:name w:val="F917DE43EF8746A49789E0C57D746F0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3">
    <w:name w:val="1501969C439E4687A2BA140B29C1832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4">
    <w:name w:val="12366DBA42834E808D2E469372A1C0F1"/>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5">
    <w:name w:val="C81D8FAD342E43609E5E4558D4836727"/>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6">
    <w:name w:val="D71E3C097B2F4B72B160206FDA95B023"/>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7">
    <w:name w:val="E4B38EB841694EAEACD50BF8D710C34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8">
    <w:name w:val="8557C40D45834E60810E94E15B8B261F"/>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39">
    <w:name w:val="93284B5AFF004125ABF767B5D1182955"/>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0">
    <w:name w:val="1F4232E9BA964007ABEC4E66C7E8DE7B"/>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1">
    <w:name w:val="C4C3EADC1F0848188B28EE0F59DF4C4D"/>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2">
    <w:name w:val="04EFF7BBAA964753A497D04FCBE9795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3">
    <w:name w:val="318E9FE300904E2785242E3B9122039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4">
    <w:name w:val="5F654955601549CBB3D636049594676C"/>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5">
    <w:name w:val="DC5E1DD2399347129476AE3A2460376B"/>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6">
    <w:name w:val="A1522C0D8A92445FAB6B90C2236FEEE5"/>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7">
    <w:name w:val="7B1788A0F6E345D18E5DE1D01A90684C"/>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8">
    <w:name w:val="05A347AB153E46C0A04313AE4A9DA59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49">
    <w:name w:val="1ACDC055EEFA4B139734B49A11AF5BB7"/>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0">
    <w:name w:val="CD3A4DD22F74442CACF3CF5BF6722CB9"/>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1">
    <w:name w:val="35E3D2677B1C43209A8C3503FEDBEDFE"/>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2">
    <w:name w:val="6B0BF2BBB7D4443AA4DBE3B5BF4AA3C7"/>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3">
    <w:name w:val="1A58F3803A414E8494B318953E50319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4">
    <w:name w:val="280F7049A449430CAAFBC06172BC306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5">
    <w:name w:val="55772D80C3C849F8977B82B0F0DC4D9A"/>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6">
    <w:name w:val="FC67BC1A56164E46AC5BA3728C4E0BD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7">
    <w:name w:val="098EFD7A1810421EA17E49045907B8AE"/>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8">
    <w:name w:val="E70ECCEDA71A4A76A83959D9C0A06C5B"/>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59">
    <w:name w:val="965B9E638BBE4656B443BA5DA151C407"/>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0">
    <w:name w:val="7151361B4DB145B087A2F7FA33E09600"/>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1">
    <w:name w:val="69FCB59E80B54EF097ED0389686BA44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2">
    <w:name w:val="1CF72A1D36C04E918B74D65F435BE04E"/>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3">
    <w:name w:val="C96D2042F0E64997B6705D6E383D85CB"/>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4">
    <w:name w:val="68D60AEBF3184A7E9A3EC8ED5A216A80"/>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5">
    <w:name w:val="FF34AD1697A543D49AA150451B37A13D"/>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6">
    <w:name w:val="62A994BC48884E10882445980C361093"/>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7">
    <w:name w:val="00F0A91A6D6B4AEC80365B96EB09B6A9"/>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8">
    <w:name w:val="FEE5237598AD44C2AEABDEE1830D6ACD"/>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9">
    <w:name w:val="9287F24BE557474589FFDFBFE24CFD51"/>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0">
    <w:name w:val="63A56E8B62264E2F882F598F9E4284E2"/>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1">
    <w:name w:val="5D5C7C9C8FC44C8686F32943C359F1E8"/>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2">
    <w:name w:val="34819E9EB710487DB5AAFAB30C6B6B31"/>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3">
    <w:name w:val="58FE1731894A4B449AD604A601945AB0"/>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4">
    <w:name w:val="08DC72F59C7740639133C1A3F3120331"/>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5">
    <w:name w:val="10E80F74ED66464E9AA3012301D5FBEF"/>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6">
    <w:name w:val="47B99A7A6FF44101B9F652F1CC1DED6C"/>
    <w:qFormat/>
    <w:uiPriority w:val="0"/>
    <w:pPr>
      <w:spacing w:after="160" w:line="259" w:lineRule="auto"/>
    </w:pPr>
    <w:rPr>
      <w:rFonts w:asciiTheme="minorHAnsi" w:hAnsiTheme="minorHAnsi" w:eastAsiaTheme="minorEastAsia" w:cstheme="minorBidi"/>
      <w:sz w:val="22"/>
      <w:szCs w:val="22"/>
      <w:lang w:val="es-CO" w:eastAsia="es-CO"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61231-B090-4D5B-920D-B12FE5CC1118}">
  <ds:schemaRefs/>
</ds:datastoreItem>
</file>

<file path=docProps/app.xml><?xml version="1.0" encoding="utf-8"?>
<Properties xmlns="http://schemas.openxmlformats.org/officeDocument/2006/extended-properties" xmlns:vt="http://schemas.openxmlformats.org/officeDocument/2006/docPropsVTypes">
  <Template>Normal</Template>
  <Company>POLICIA NACIONAL</Company>
  <Pages>74</Pages>
  <Words>3767</Words>
  <Characters>20811</Characters>
  <Lines>2410</Lines>
  <Paragraphs>682</Paragraphs>
  <TotalTime>259</TotalTime>
  <ScaleCrop>false</ScaleCrop>
  <LinksUpToDate>false</LinksUpToDate>
  <CharactersWithSpaces>24459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2026-04-21T14:49:00Z</dcterms:created>
  <dc:creator>OFPLA-MECI4</dc:creator>
  <cp:lastModifiedBy>USUARIO</cp:lastModifiedBy>
  <cp:lastPrinted>2026-05-13T22:40:00Z</cp:lastPrinted>
  <dcterms:modified xsi:type="dcterms:W3CDTF">2026-05-15T20:32:31Z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eyJoZGlkIjoiNWZiNTFkMDNlZTU0ZjNmNWM2ZWM0MTZmODI3MTZhZDcifQ==</vt:lpwstr>
  </property>
  <property fmtid="{D5CDD505-2E9C-101B-9397-08002B2CF9AE}" pid="3" name="KSOProductBuildVer">
    <vt:lpwstr>3082-12.1.0.26372</vt:lpwstr>
  </property>
  <property fmtid="{D5CDD505-2E9C-101B-9397-08002B2CF9AE}" pid="4" name="ICV">
    <vt:lpwstr>DDFACB47AD2C4D2E89B5D35B6A48BA4D_13</vt:lpwstr>
  </property>
</Properties>
</file>