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7893706" w:displacedByCustomXml="next"/>
    <w:bookmarkEnd w:id="0" w:displacedByCustomXml="next"/>
    <w:sdt>
      <w:sdtPr>
        <w:rPr>
          <w:rFonts w:ascii="Arial" w:hAnsi="Arial" w:cs="Arial"/>
          <w:b/>
          <w:sz w:val="24"/>
          <w:szCs w:val="24"/>
        </w:rPr>
        <w:id w:val="266583339"/>
        <w:docPartObj>
          <w:docPartGallery w:val="Cover Pages"/>
          <w:docPartUnique/>
        </w:docPartObj>
      </w:sdtPr>
      <w:sdtEndPr>
        <w:rPr>
          <w:b w:val="0"/>
          <w:noProof/>
        </w:rPr>
      </w:sdtEndPr>
      <w:sdtContent>
        <w:p w14:paraId="4F7A62DB" w14:textId="714EAF74" w:rsidR="00B136EF" w:rsidRPr="005616E7" w:rsidRDefault="00B136EF" w:rsidP="00F60E32">
          <w:pPr>
            <w:spacing w:line="360" w:lineRule="auto"/>
            <w:jc w:val="center"/>
            <w:rPr>
              <w:rFonts w:ascii="Arial" w:hAnsi="Arial" w:cs="Arial"/>
              <w:b/>
              <w:sz w:val="24"/>
              <w:szCs w:val="24"/>
              <w:lang w:val="pt-BR"/>
            </w:rPr>
          </w:pPr>
          <w:r w:rsidRPr="005616E7">
            <w:rPr>
              <w:rFonts w:ascii="Arial" w:hAnsi="Arial" w:cs="Arial"/>
              <w:b/>
              <w:sz w:val="24"/>
              <w:szCs w:val="24"/>
              <w:lang w:val="pt-BR"/>
            </w:rPr>
            <w:t>INFORME PARCIAL DE ACTIVIDADES N</w:t>
          </w:r>
          <w:r w:rsidR="00B6480A" w:rsidRPr="005616E7">
            <w:rPr>
              <w:rFonts w:ascii="Arial" w:hAnsi="Arial" w:cs="Arial"/>
              <w:b/>
              <w:sz w:val="24"/>
              <w:szCs w:val="24"/>
              <w:lang w:val="pt-BR"/>
            </w:rPr>
            <w:t>°</w:t>
          </w:r>
          <w:r w:rsidR="005616E7">
            <w:rPr>
              <w:rFonts w:ascii="Arial" w:hAnsi="Arial" w:cs="Arial"/>
              <w:b/>
              <w:sz w:val="24"/>
              <w:szCs w:val="24"/>
              <w:lang w:val="pt-BR"/>
            </w:rPr>
            <w:t>3</w:t>
          </w:r>
        </w:p>
        <w:p w14:paraId="252F507D" w14:textId="3B9A305A" w:rsidR="00B136EF" w:rsidRPr="00F60E32" w:rsidRDefault="00B136EF" w:rsidP="00F60E32">
          <w:pPr>
            <w:spacing w:line="360" w:lineRule="auto"/>
            <w:jc w:val="center"/>
            <w:rPr>
              <w:rFonts w:ascii="Arial" w:hAnsi="Arial" w:cs="Arial"/>
              <w:b/>
              <w:sz w:val="24"/>
              <w:szCs w:val="24"/>
            </w:rPr>
          </w:pPr>
          <w:r w:rsidRPr="00F60E32">
            <w:rPr>
              <w:rFonts w:ascii="Arial" w:hAnsi="Arial" w:cs="Arial"/>
              <w:b/>
              <w:sz w:val="24"/>
              <w:szCs w:val="24"/>
            </w:rPr>
            <w:t xml:space="preserve">CONTRATO No </w:t>
          </w:r>
          <w:r w:rsidR="00AF0EC5" w:rsidRPr="00AF0EC5">
            <w:rPr>
              <w:rFonts w:ascii="Arial" w:hAnsi="Arial" w:cs="Arial"/>
              <w:b/>
              <w:sz w:val="24"/>
              <w:szCs w:val="24"/>
            </w:rPr>
            <w:t>CO1.PCCNTR.8264809</w:t>
          </w:r>
        </w:p>
        <w:p w14:paraId="232F9897" w14:textId="04266F2D" w:rsidR="00B136EF" w:rsidRPr="00F60E32" w:rsidRDefault="00B136EF" w:rsidP="00F60E32">
          <w:pPr>
            <w:spacing w:line="360" w:lineRule="auto"/>
            <w:jc w:val="center"/>
            <w:rPr>
              <w:rFonts w:ascii="Arial" w:hAnsi="Arial" w:cs="Arial"/>
              <w:b/>
              <w:sz w:val="24"/>
              <w:szCs w:val="24"/>
            </w:rPr>
          </w:pPr>
          <w:r w:rsidRPr="00F60E32">
            <w:rPr>
              <w:rFonts w:ascii="Arial" w:hAnsi="Arial" w:cs="Arial"/>
              <w:b/>
              <w:sz w:val="24"/>
              <w:szCs w:val="24"/>
            </w:rPr>
            <w:t xml:space="preserve">CONTRATISTA </w:t>
          </w:r>
          <w:r w:rsidR="00CF0EF1">
            <w:rPr>
              <w:rFonts w:ascii="Arial" w:hAnsi="Arial" w:cs="Arial"/>
              <w:b/>
              <w:sz w:val="24"/>
              <w:szCs w:val="24"/>
            </w:rPr>
            <w:t>NICOLÁS DUQUE SÁNCHEZ</w:t>
          </w:r>
        </w:p>
        <w:p w14:paraId="73FD8FC6" w14:textId="77777777"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u w:val="single"/>
            </w:rPr>
          </w:pPr>
          <w:r w:rsidRPr="00F60E32">
            <w:rPr>
              <w:rFonts w:ascii="Arial" w:hAnsi="Arial" w:cs="Arial"/>
              <w:b/>
              <w:noProof/>
              <w:sz w:val="24"/>
              <w:szCs w:val="24"/>
              <w:u w:val="single"/>
            </w:rPr>
            <w:t xml:space="preserve">IDENTIFICACIÓN DEL CONTRATO </w:t>
          </w:r>
        </w:p>
        <w:p w14:paraId="6181A49A" w14:textId="063D994C" w:rsidR="00B136EF" w:rsidRPr="00F60E32" w:rsidRDefault="00B136EF" w:rsidP="00F60E32">
          <w:pPr>
            <w:spacing w:line="360" w:lineRule="auto"/>
            <w:jc w:val="both"/>
            <w:rPr>
              <w:rFonts w:ascii="Arial" w:hAnsi="Arial" w:cs="Arial"/>
              <w:b/>
              <w:noProof/>
              <w:sz w:val="24"/>
              <w:szCs w:val="24"/>
            </w:rPr>
          </w:pPr>
          <w:r w:rsidRPr="00F60E32">
            <w:rPr>
              <w:rFonts w:ascii="Arial" w:hAnsi="Arial" w:cs="Arial"/>
              <w:b/>
              <w:noProof/>
              <w:sz w:val="24"/>
              <w:szCs w:val="24"/>
            </w:rPr>
            <w:t xml:space="preserve">NÚMERO DE PROCESO: </w:t>
          </w:r>
          <w:r w:rsidRPr="00F60E32">
            <w:rPr>
              <w:rFonts w:ascii="Arial" w:hAnsi="Arial" w:cs="Arial"/>
              <w:b/>
              <w:noProof/>
              <w:sz w:val="24"/>
              <w:szCs w:val="24"/>
            </w:rPr>
            <w:tab/>
          </w:r>
          <w:r w:rsidRPr="00F60E32">
            <w:rPr>
              <w:rFonts w:ascii="Arial" w:hAnsi="Arial" w:cs="Arial"/>
              <w:b/>
              <w:noProof/>
              <w:sz w:val="24"/>
              <w:szCs w:val="24"/>
            </w:rPr>
            <w:tab/>
          </w:r>
          <w:r w:rsidRPr="00F60E32">
            <w:rPr>
              <w:rFonts w:ascii="Arial" w:hAnsi="Arial" w:cs="Arial"/>
              <w:b/>
              <w:noProof/>
              <w:sz w:val="24"/>
              <w:szCs w:val="24"/>
            </w:rPr>
            <w:tab/>
          </w:r>
          <w:r w:rsidRPr="00F60E32">
            <w:rPr>
              <w:rFonts w:ascii="Arial" w:hAnsi="Arial" w:cs="Arial"/>
              <w:b/>
              <w:noProof/>
              <w:sz w:val="24"/>
              <w:szCs w:val="24"/>
            </w:rPr>
            <w:tab/>
          </w:r>
          <w:r w:rsidRPr="00F60E32">
            <w:rPr>
              <w:rFonts w:ascii="Arial" w:hAnsi="Arial" w:cs="Arial"/>
              <w:bCs/>
              <w:noProof/>
              <w:sz w:val="24"/>
              <w:szCs w:val="24"/>
            </w:rPr>
            <w:t>CD-SADR-</w:t>
          </w:r>
          <w:r w:rsidR="00AF0EC5">
            <w:rPr>
              <w:rFonts w:ascii="Arial" w:hAnsi="Arial" w:cs="Arial"/>
              <w:bCs/>
              <w:noProof/>
              <w:sz w:val="24"/>
              <w:szCs w:val="24"/>
            </w:rPr>
            <w:t>1</w:t>
          </w:r>
          <w:r w:rsidR="00CF0EF1">
            <w:rPr>
              <w:rFonts w:ascii="Arial" w:hAnsi="Arial" w:cs="Arial"/>
              <w:bCs/>
              <w:noProof/>
              <w:sz w:val="24"/>
              <w:szCs w:val="24"/>
            </w:rPr>
            <w:t>464</w:t>
          </w:r>
          <w:r w:rsidRPr="00F60E32">
            <w:rPr>
              <w:rFonts w:ascii="Arial" w:hAnsi="Arial" w:cs="Arial"/>
              <w:bCs/>
              <w:noProof/>
              <w:sz w:val="24"/>
              <w:szCs w:val="24"/>
            </w:rPr>
            <w:t>-2025</w:t>
          </w:r>
        </w:p>
        <w:p w14:paraId="45948395" w14:textId="795797AC" w:rsidR="00B136EF" w:rsidRPr="00F60E32" w:rsidRDefault="00B136EF" w:rsidP="00F60E32">
          <w:pPr>
            <w:spacing w:line="360" w:lineRule="auto"/>
            <w:jc w:val="both"/>
            <w:rPr>
              <w:rFonts w:ascii="Arial" w:hAnsi="Arial" w:cs="Arial"/>
              <w:noProof/>
              <w:sz w:val="24"/>
              <w:szCs w:val="24"/>
            </w:rPr>
          </w:pPr>
          <w:r w:rsidRPr="00F60E32">
            <w:rPr>
              <w:rFonts w:ascii="Arial" w:hAnsi="Arial" w:cs="Arial"/>
              <w:b/>
              <w:noProof/>
              <w:sz w:val="24"/>
              <w:szCs w:val="24"/>
            </w:rPr>
            <w:t>NÚMERO RADICADO EN SECOP II:</w:t>
          </w:r>
          <w:r w:rsidRPr="00F60E32">
            <w:rPr>
              <w:rFonts w:ascii="Arial" w:hAnsi="Arial" w:cs="Arial"/>
              <w:b/>
              <w:noProof/>
              <w:sz w:val="24"/>
              <w:szCs w:val="24"/>
            </w:rPr>
            <w:tab/>
          </w:r>
          <w:r w:rsidRPr="00F60E32">
            <w:rPr>
              <w:rFonts w:ascii="Arial" w:hAnsi="Arial" w:cs="Arial"/>
              <w:b/>
              <w:noProof/>
              <w:sz w:val="24"/>
              <w:szCs w:val="24"/>
            </w:rPr>
            <w:tab/>
          </w:r>
          <w:r w:rsidRPr="00F60E32">
            <w:rPr>
              <w:rFonts w:ascii="Arial" w:hAnsi="Arial" w:cs="Arial"/>
              <w:b/>
              <w:noProof/>
              <w:sz w:val="24"/>
              <w:szCs w:val="24"/>
            </w:rPr>
            <w:tab/>
          </w:r>
          <w:r w:rsidR="00B87B5A">
            <w:rPr>
              <w:rFonts w:ascii="Arial" w:hAnsi="Arial" w:cs="Arial"/>
              <w:bCs/>
              <w:noProof/>
              <w:sz w:val="24"/>
              <w:szCs w:val="24"/>
            </w:rPr>
            <w:t>PCCNTR 8264809</w:t>
          </w:r>
        </w:p>
        <w:p w14:paraId="6D88CA96" w14:textId="478B18EE" w:rsidR="00B136EF" w:rsidRPr="00F60E32" w:rsidRDefault="00B136EF" w:rsidP="00F60E32">
          <w:pPr>
            <w:spacing w:line="360" w:lineRule="auto"/>
            <w:rPr>
              <w:rFonts w:ascii="Arial" w:hAnsi="Arial" w:cs="Arial"/>
              <w:b/>
              <w:sz w:val="24"/>
              <w:szCs w:val="24"/>
            </w:rPr>
          </w:pPr>
          <w:r w:rsidRPr="00F60E32">
            <w:rPr>
              <w:rFonts w:ascii="Arial" w:hAnsi="Arial" w:cs="Arial"/>
              <w:b/>
              <w:noProof/>
              <w:sz w:val="24"/>
              <w:szCs w:val="24"/>
            </w:rPr>
            <w:t>NÚMERO RADICADO INTERNO DEL CONTRATO:</w:t>
          </w:r>
          <w:r w:rsidRPr="00F60E32">
            <w:rPr>
              <w:rFonts w:ascii="Arial" w:hAnsi="Arial" w:cs="Arial"/>
              <w:sz w:val="24"/>
              <w:szCs w:val="24"/>
            </w:rPr>
            <w:t xml:space="preserve">  </w:t>
          </w:r>
          <w:r w:rsidR="00AF0EC5">
            <w:rPr>
              <w:rFonts w:ascii="Arial" w:hAnsi="Arial" w:cs="Arial"/>
              <w:b/>
              <w:sz w:val="24"/>
              <w:szCs w:val="24"/>
            </w:rPr>
            <w:t>02092025-1457</w:t>
          </w:r>
          <w:r w:rsidRPr="00F60E32">
            <w:rPr>
              <w:rStyle w:val="eop"/>
              <w:rFonts w:ascii="Arial" w:hAnsi="Arial" w:cs="Arial"/>
              <w:sz w:val="24"/>
              <w:szCs w:val="24"/>
            </w:rPr>
            <w:t> </w:t>
          </w:r>
        </w:p>
        <w:p w14:paraId="33D0C611" w14:textId="4286EB89" w:rsidR="00B136EF" w:rsidRPr="00F60E32" w:rsidRDefault="00B136EF" w:rsidP="00F60E32">
          <w:pPr>
            <w:spacing w:line="360" w:lineRule="auto"/>
            <w:jc w:val="both"/>
            <w:rPr>
              <w:rFonts w:ascii="Arial" w:hAnsi="Arial" w:cs="Arial"/>
              <w:noProof/>
              <w:sz w:val="24"/>
              <w:szCs w:val="24"/>
            </w:rPr>
          </w:pPr>
          <w:r w:rsidRPr="00F60E32">
            <w:rPr>
              <w:rFonts w:ascii="Arial" w:hAnsi="Arial" w:cs="Arial"/>
              <w:b/>
              <w:noProof/>
              <w:sz w:val="24"/>
              <w:szCs w:val="24"/>
            </w:rPr>
            <w:t xml:space="preserve">FECHA DE INICIO:  </w:t>
          </w:r>
          <w:r w:rsidR="00AF0EC5">
            <w:rPr>
              <w:rFonts w:ascii="Arial" w:hAnsi="Arial" w:cs="Arial"/>
              <w:bCs/>
              <w:noProof/>
              <w:sz w:val="24"/>
              <w:szCs w:val="24"/>
            </w:rPr>
            <w:t>03</w:t>
          </w:r>
          <w:r w:rsidRPr="00F60E32">
            <w:rPr>
              <w:rFonts w:ascii="Arial" w:hAnsi="Arial" w:cs="Arial"/>
              <w:bCs/>
              <w:noProof/>
              <w:sz w:val="24"/>
              <w:szCs w:val="24"/>
            </w:rPr>
            <w:t xml:space="preserve"> de </w:t>
          </w:r>
          <w:r w:rsidR="00AF0EC5">
            <w:rPr>
              <w:rFonts w:ascii="Arial" w:hAnsi="Arial" w:cs="Arial"/>
              <w:bCs/>
              <w:noProof/>
              <w:sz w:val="24"/>
              <w:szCs w:val="24"/>
            </w:rPr>
            <w:t>septiembre</w:t>
          </w:r>
          <w:r w:rsidRPr="00F60E32">
            <w:rPr>
              <w:rFonts w:ascii="Arial" w:hAnsi="Arial" w:cs="Arial"/>
              <w:bCs/>
              <w:noProof/>
              <w:sz w:val="24"/>
              <w:szCs w:val="24"/>
            </w:rPr>
            <w:t xml:space="preserve"> 2025</w:t>
          </w:r>
          <w:r w:rsidRPr="00F60E32">
            <w:rPr>
              <w:rFonts w:ascii="Arial" w:hAnsi="Arial" w:cs="Arial"/>
              <w:b/>
              <w:noProof/>
              <w:sz w:val="24"/>
              <w:szCs w:val="24"/>
            </w:rPr>
            <w:tab/>
          </w:r>
          <w:r w:rsidRPr="00F60E32">
            <w:rPr>
              <w:rFonts w:ascii="Arial" w:hAnsi="Arial" w:cs="Arial"/>
              <w:b/>
              <w:noProof/>
              <w:sz w:val="24"/>
              <w:szCs w:val="24"/>
            </w:rPr>
            <w:tab/>
          </w:r>
          <w:r w:rsidRPr="00F60E32">
            <w:rPr>
              <w:rFonts w:ascii="Arial" w:hAnsi="Arial" w:cs="Arial"/>
              <w:b/>
              <w:noProof/>
              <w:sz w:val="24"/>
              <w:szCs w:val="24"/>
            </w:rPr>
            <w:tab/>
          </w:r>
        </w:p>
        <w:p w14:paraId="6B4B5177" w14:textId="0B8FAE0E" w:rsidR="00B136EF" w:rsidRPr="00F60E32" w:rsidRDefault="00B136EF" w:rsidP="00F60E32">
          <w:pPr>
            <w:spacing w:line="360" w:lineRule="auto"/>
            <w:jc w:val="both"/>
            <w:rPr>
              <w:rFonts w:ascii="Arial" w:hAnsi="Arial" w:cs="Arial"/>
              <w:bCs/>
              <w:noProof/>
              <w:sz w:val="24"/>
              <w:szCs w:val="24"/>
            </w:rPr>
          </w:pPr>
          <w:r w:rsidRPr="00F60E32">
            <w:rPr>
              <w:rFonts w:ascii="Arial" w:hAnsi="Arial" w:cs="Arial"/>
              <w:b/>
              <w:noProof/>
              <w:sz w:val="24"/>
              <w:szCs w:val="24"/>
            </w:rPr>
            <w:t>FECHA DE FINALIZACIÓN:</w:t>
          </w:r>
          <w:r w:rsidRPr="00F60E32">
            <w:rPr>
              <w:rFonts w:ascii="Arial" w:hAnsi="Arial" w:cs="Arial"/>
              <w:sz w:val="24"/>
              <w:szCs w:val="24"/>
            </w:rPr>
            <w:t xml:space="preserve"> </w:t>
          </w:r>
          <w:r w:rsidR="00AF0EC5">
            <w:rPr>
              <w:rFonts w:ascii="Arial" w:hAnsi="Arial" w:cs="Arial"/>
              <w:sz w:val="24"/>
              <w:szCs w:val="24"/>
            </w:rPr>
            <w:t>17</w:t>
          </w:r>
          <w:r w:rsidRPr="00F60E32">
            <w:rPr>
              <w:rFonts w:ascii="Arial" w:hAnsi="Arial" w:cs="Arial"/>
              <w:sz w:val="24"/>
              <w:szCs w:val="24"/>
            </w:rPr>
            <w:t xml:space="preserve"> </w:t>
          </w:r>
          <w:r w:rsidR="00AF0EC5">
            <w:rPr>
              <w:rFonts w:ascii="Arial" w:hAnsi="Arial" w:cs="Arial"/>
              <w:sz w:val="24"/>
              <w:szCs w:val="24"/>
            </w:rPr>
            <w:t>diciembre</w:t>
          </w:r>
          <w:r w:rsidRPr="00F60E32">
            <w:rPr>
              <w:rFonts w:ascii="Arial" w:hAnsi="Arial" w:cs="Arial"/>
              <w:sz w:val="24"/>
              <w:szCs w:val="24"/>
            </w:rPr>
            <w:t xml:space="preserve"> 2025</w:t>
          </w:r>
        </w:p>
        <w:p w14:paraId="43813386" w14:textId="3E2D6FC7" w:rsidR="00B136EF" w:rsidRPr="00F60E32" w:rsidRDefault="00B136EF" w:rsidP="00F60E32">
          <w:pPr>
            <w:spacing w:line="360" w:lineRule="auto"/>
            <w:jc w:val="both"/>
            <w:rPr>
              <w:rFonts w:ascii="Arial" w:hAnsi="Arial" w:cs="Arial"/>
              <w:bCs/>
              <w:noProof/>
              <w:sz w:val="24"/>
              <w:szCs w:val="24"/>
            </w:rPr>
          </w:pPr>
          <w:r w:rsidRPr="00F60E32">
            <w:rPr>
              <w:rFonts w:ascii="Arial" w:hAnsi="Arial" w:cs="Arial"/>
              <w:b/>
              <w:sz w:val="24"/>
              <w:szCs w:val="24"/>
            </w:rPr>
            <w:t>VALOR DEL CONTRATO</w:t>
          </w:r>
          <w:r w:rsidRPr="00F60E32">
            <w:rPr>
              <w:rFonts w:ascii="Arial" w:hAnsi="Arial" w:cs="Arial"/>
              <w:sz w:val="24"/>
              <w:szCs w:val="24"/>
            </w:rPr>
            <w:t>:  $</w:t>
          </w:r>
          <w:r w:rsidR="00AF0EC5">
            <w:rPr>
              <w:rFonts w:ascii="Arial" w:hAnsi="Arial" w:cs="Arial"/>
              <w:color w:val="000000"/>
              <w:sz w:val="24"/>
              <w:szCs w:val="24"/>
              <w:lang w:eastAsia="es-CO"/>
            </w:rPr>
            <w:t>13</w:t>
          </w:r>
          <w:r w:rsidRPr="00F60E32">
            <w:rPr>
              <w:rFonts w:ascii="Arial" w:hAnsi="Arial" w:cs="Arial"/>
              <w:color w:val="000000"/>
              <w:sz w:val="24"/>
              <w:szCs w:val="24"/>
              <w:lang w:eastAsia="es-CO"/>
            </w:rPr>
            <w:t>.</w:t>
          </w:r>
          <w:r w:rsidR="00AF0EC5">
            <w:rPr>
              <w:rFonts w:ascii="Arial" w:hAnsi="Arial" w:cs="Arial"/>
              <w:color w:val="000000"/>
              <w:sz w:val="24"/>
              <w:szCs w:val="24"/>
              <w:lang w:eastAsia="es-CO"/>
            </w:rPr>
            <w:t>062</w:t>
          </w:r>
          <w:r w:rsidRPr="00F60E32">
            <w:rPr>
              <w:rFonts w:ascii="Arial" w:hAnsi="Arial" w:cs="Arial"/>
              <w:color w:val="000000"/>
              <w:sz w:val="24"/>
              <w:szCs w:val="24"/>
              <w:lang w:eastAsia="es-CO"/>
            </w:rPr>
            <w:t>.6</w:t>
          </w:r>
          <w:r w:rsidR="00AF0EC5">
            <w:rPr>
              <w:rFonts w:ascii="Arial" w:hAnsi="Arial" w:cs="Arial"/>
              <w:color w:val="000000"/>
              <w:sz w:val="24"/>
              <w:szCs w:val="24"/>
              <w:lang w:eastAsia="es-CO"/>
            </w:rPr>
            <w:t>99</w:t>
          </w:r>
          <w:r w:rsidRPr="00F60E32">
            <w:rPr>
              <w:rFonts w:ascii="Arial" w:hAnsi="Arial" w:cs="Arial"/>
              <w:sz w:val="24"/>
              <w:szCs w:val="24"/>
            </w:rPr>
            <w:tab/>
          </w:r>
          <w:r w:rsidRPr="00F60E32">
            <w:rPr>
              <w:rFonts w:ascii="Arial" w:hAnsi="Arial" w:cs="Arial"/>
              <w:sz w:val="24"/>
              <w:szCs w:val="24"/>
            </w:rPr>
            <w:tab/>
          </w:r>
        </w:p>
      </w:sdtContent>
    </w:sdt>
    <w:p w14:paraId="4EA267BB" w14:textId="06402592" w:rsidR="00B136EF" w:rsidRDefault="00B136EF" w:rsidP="00F60E32">
      <w:pPr>
        <w:spacing w:line="360" w:lineRule="auto"/>
        <w:jc w:val="both"/>
        <w:textAlignment w:val="baseline"/>
        <w:rPr>
          <w:rFonts w:ascii="Arial" w:hAnsi="Arial" w:cs="Arial"/>
          <w:sz w:val="24"/>
          <w:szCs w:val="24"/>
        </w:rPr>
      </w:pPr>
      <w:r w:rsidRPr="00F60E32">
        <w:rPr>
          <w:rFonts w:ascii="Arial" w:hAnsi="Arial" w:cs="Arial"/>
          <w:b/>
          <w:sz w:val="24"/>
          <w:szCs w:val="24"/>
        </w:rPr>
        <w:t xml:space="preserve">OBJETO DEL CONTRATO: </w:t>
      </w:r>
      <w:r w:rsidR="00AF0EC5" w:rsidRPr="00AF0EC5">
        <w:rPr>
          <w:rFonts w:ascii="Arial" w:hAnsi="Arial" w:cs="Arial"/>
          <w:sz w:val="24"/>
          <w:szCs w:val="24"/>
        </w:rPr>
        <w:t>PRESTACION DE SERVICIOS PROFESIONALES DE UN INGENIERO AGRONOMO PARA REALIZAR SEGUIMIENTO Y ACOMPAÑAMIENTO TÉCNICO EN LA DIVULGACION DE LA POLITICA DE REGULARIZACION DE PROPIEDAD RURAL Y APOYO A LOS PROYECTOS DE AGRICULTURA FAMILIAR CAMPESINA Y COMUNITARIA (ACFC), EN EL MARCO DEL PROYECTO IMPLEMENTACION DE ESTRATEGIAS PARA MEJORAR LA PRODUCTIVIDAD AGROPECUARIA, BUSCANDO EL FORTALECIMIENTO DE LA ASOCIATIVIDAD EN EL DEPARTAMENTO DE CALDAS</w:t>
      </w:r>
      <w:r w:rsidR="00AF0EC5">
        <w:rPr>
          <w:rFonts w:ascii="Arial" w:hAnsi="Arial" w:cs="Arial"/>
          <w:sz w:val="24"/>
          <w:szCs w:val="24"/>
        </w:rPr>
        <w:t>.</w:t>
      </w:r>
    </w:p>
    <w:p w14:paraId="76EB1952" w14:textId="77777777" w:rsidR="00824CA5" w:rsidRPr="00F60E32" w:rsidRDefault="00824CA5" w:rsidP="00F60E32">
      <w:pPr>
        <w:spacing w:line="360" w:lineRule="auto"/>
        <w:jc w:val="both"/>
        <w:textAlignment w:val="baseline"/>
        <w:rPr>
          <w:rFonts w:ascii="Arial" w:hAnsi="Arial" w:cs="Arial"/>
          <w:b/>
          <w:sz w:val="24"/>
          <w:szCs w:val="24"/>
        </w:rPr>
      </w:pPr>
    </w:p>
    <w:p w14:paraId="477258C9" w14:textId="77777777" w:rsidR="00B136EF" w:rsidRPr="00F60E32" w:rsidRDefault="00B136EF" w:rsidP="00F60E32">
      <w:pPr>
        <w:spacing w:line="360" w:lineRule="auto"/>
        <w:jc w:val="both"/>
        <w:textAlignment w:val="baseline"/>
        <w:rPr>
          <w:rFonts w:ascii="Arial" w:hAnsi="Arial" w:cs="Arial"/>
          <w:b/>
          <w:sz w:val="24"/>
          <w:szCs w:val="24"/>
        </w:rPr>
      </w:pPr>
      <w:r w:rsidRPr="00F60E32">
        <w:rPr>
          <w:rFonts w:ascii="Arial" w:hAnsi="Arial" w:cs="Arial"/>
          <w:b/>
          <w:sz w:val="24"/>
          <w:szCs w:val="24"/>
        </w:rPr>
        <w:t xml:space="preserve">NOMBRE DEL PROYECTO DE INVERSION AL QUE SE VINCULA EL CONTRATO O CONVENIO: </w:t>
      </w:r>
      <w:r w:rsidRPr="005410BC">
        <w:rPr>
          <w:rFonts w:ascii="Arial" w:hAnsi="Arial" w:cs="Arial"/>
          <w:sz w:val="24"/>
          <w:szCs w:val="24"/>
        </w:rPr>
        <w:t>Implementación de estrategias para mejorar la productividad agropecuaria, buscando el fortalecimiento de la asociatividad en el departamento de Caldas.</w:t>
      </w:r>
    </w:p>
    <w:p w14:paraId="5E441CFD" w14:textId="79CE1924" w:rsidR="000B2C83" w:rsidRDefault="000B2C83" w:rsidP="00F60E32">
      <w:pPr>
        <w:spacing w:line="360" w:lineRule="auto"/>
        <w:jc w:val="both"/>
        <w:rPr>
          <w:rFonts w:ascii="Arial" w:hAnsi="Arial" w:cs="Arial"/>
          <w:sz w:val="24"/>
          <w:szCs w:val="24"/>
        </w:rPr>
      </w:pPr>
    </w:p>
    <w:p w14:paraId="35FF706A" w14:textId="0BAA31FF" w:rsidR="00824CA5" w:rsidRPr="00F60E32" w:rsidRDefault="009177C1" w:rsidP="00F60E32">
      <w:pPr>
        <w:spacing w:line="360" w:lineRule="auto"/>
        <w:jc w:val="both"/>
        <w:rPr>
          <w:rFonts w:ascii="Arial" w:hAnsi="Arial" w:cs="Arial"/>
          <w:sz w:val="24"/>
          <w:szCs w:val="24"/>
        </w:rPr>
      </w:pPr>
      <w:r>
        <w:rPr>
          <w:rFonts w:ascii="Arial" w:hAnsi="Arial" w:cs="Arial"/>
          <w:b/>
          <w:sz w:val="24"/>
          <w:szCs w:val="24"/>
        </w:rPr>
        <w:t>CODIGO BPID: 2025-17000-0064</w:t>
      </w:r>
    </w:p>
    <w:p w14:paraId="57C3F762" w14:textId="77777777" w:rsidR="00B136EF" w:rsidRPr="00F60E32" w:rsidRDefault="00B136EF" w:rsidP="00F60E32">
      <w:pPr>
        <w:spacing w:line="360" w:lineRule="auto"/>
        <w:jc w:val="both"/>
        <w:rPr>
          <w:rFonts w:ascii="Arial" w:hAnsi="Arial" w:cs="Arial"/>
          <w:b/>
          <w:sz w:val="24"/>
          <w:szCs w:val="24"/>
        </w:rPr>
      </w:pPr>
    </w:p>
    <w:p w14:paraId="13F6565A" w14:textId="77777777"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rPr>
      </w:pPr>
      <w:r w:rsidRPr="00F60E32">
        <w:rPr>
          <w:rFonts w:ascii="Arial" w:hAnsi="Arial" w:cs="Arial"/>
          <w:b/>
          <w:noProof/>
          <w:sz w:val="24"/>
          <w:szCs w:val="24"/>
        </w:rPr>
        <w:lastRenderedPageBreak/>
        <w:t xml:space="preserve">IDENTIFICACIÓN DEL CONTRATISTA </w:t>
      </w:r>
    </w:p>
    <w:p w14:paraId="6C5B75D0" w14:textId="483B6B34" w:rsidR="00B136EF" w:rsidRPr="00F60E32" w:rsidRDefault="00B136EF" w:rsidP="00F60E32">
      <w:pPr>
        <w:spacing w:line="360" w:lineRule="auto"/>
        <w:rPr>
          <w:rFonts w:ascii="Arial" w:hAnsi="Arial" w:cs="Arial"/>
          <w:b/>
          <w:sz w:val="24"/>
          <w:szCs w:val="24"/>
        </w:rPr>
      </w:pPr>
      <w:r w:rsidRPr="00F60E32">
        <w:rPr>
          <w:rFonts w:ascii="Arial" w:hAnsi="Arial" w:cs="Arial"/>
          <w:b/>
          <w:sz w:val="24"/>
          <w:szCs w:val="24"/>
        </w:rPr>
        <w:t xml:space="preserve">CONTRATISTA: </w:t>
      </w:r>
      <w:r w:rsidR="00152091">
        <w:rPr>
          <w:rFonts w:ascii="Arial" w:hAnsi="Arial" w:cs="Arial"/>
          <w:b/>
          <w:sz w:val="24"/>
          <w:szCs w:val="24"/>
        </w:rPr>
        <w:t>NICOLÁS DUQUE SÁNCHEZ</w:t>
      </w:r>
    </w:p>
    <w:p w14:paraId="0BC39278" w14:textId="59AA9F7C" w:rsidR="00B136EF" w:rsidRPr="00F60E32" w:rsidRDefault="00B136EF" w:rsidP="00F60E32">
      <w:pPr>
        <w:spacing w:line="360" w:lineRule="auto"/>
        <w:rPr>
          <w:rFonts w:ascii="Arial" w:hAnsi="Arial" w:cs="Arial"/>
          <w:b/>
          <w:sz w:val="24"/>
          <w:szCs w:val="24"/>
        </w:rPr>
      </w:pPr>
      <w:r w:rsidRPr="00F60E32">
        <w:rPr>
          <w:rFonts w:ascii="Arial" w:hAnsi="Arial" w:cs="Arial"/>
          <w:b/>
          <w:sz w:val="24"/>
          <w:szCs w:val="24"/>
        </w:rPr>
        <w:t>No IDENTIFICACIÓN: 1053</w:t>
      </w:r>
      <w:r w:rsidR="00152091">
        <w:rPr>
          <w:rFonts w:ascii="Arial" w:hAnsi="Arial" w:cs="Arial"/>
          <w:b/>
          <w:sz w:val="24"/>
          <w:szCs w:val="24"/>
        </w:rPr>
        <w:t>858991</w:t>
      </w:r>
      <w:r w:rsidRPr="00F60E32">
        <w:rPr>
          <w:rFonts w:ascii="Arial" w:hAnsi="Arial" w:cs="Arial"/>
          <w:b/>
          <w:sz w:val="24"/>
          <w:szCs w:val="24"/>
        </w:rPr>
        <w:tab/>
      </w:r>
    </w:p>
    <w:p w14:paraId="68D6BA44" w14:textId="77777777"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u w:val="single"/>
        </w:rPr>
      </w:pPr>
      <w:r w:rsidRPr="00F60E32">
        <w:rPr>
          <w:rFonts w:ascii="Arial" w:hAnsi="Arial" w:cs="Arial"/>
          <w:b/>
          <w:noProof/>
          <w:sz w:val="24"/>
          <w:szCs w:val="24"/>
          <w:u w:val="single"/>
        </w:rPr>
        <w:t xml:space="preserve">IDENTIFICACIÓN DEL SUPERVISOR </w:t>
      </w:r>
    </w:p>
    <w:p w14:paraId="10B4B725" w14:textId="2AF48102" w:rsidR="00B136EF" w:rsidRPr="00F60E32" w:rsidRDefault="00B136EF" w:rsidP="00F60E32">
      <w:pPr>
        <w:spacing w:line="360" w:lineRule="auto"/>
        <w:jc w:val="both"/>
        <w:rPr>
          <w:rFonts w:ascii="Arial" w:hAnsi="Arial" w:cs="Arial"/>
          <w:noProof/>
          <w:sz w:val="24"/>
          <w:szCs w:val="24"/>
        </w:rPr>
      </w:pPr>
      <w:r w:rsidRPr="00F60E32">
        <w:rPr>
          <w:rFonts w:ascii="Arial" w:hAnsi="Arial" w:cs="Arial"/>
          <w:b/>
          <w:noProof/>
          <w:sz w:val="24"/>
          <w:szCs w:val="24"/>
        </w:rPr>
        <w:t xml:space="preserve">SUPERVISOR: </w:t>
      </w:r>
      <w:r w:rsidR="00152091">
        <w:rPr>
          <w:rFonts w:ascii="Arial" w:hAnsi="Arial" w:cs="Arial"/>
          <w:noProof/>
          <w:sz w:val="24"/>
          <w:szCs w:val="24"/>
        </w:rPr>
        <w:t>CAROL</w:t>
      </w:r>
      <w:r w:rsidRPr="00F60E32">
        <w:rPr>
          <w:rFonts w:ascii="Arial" w:hAnsi="Arial" w:cs="Arial"/>
          <w:noProof/>
          <w:sz w:val="24"/>
          <w:szCs w:val="24"/>
        </w:rPr>
        <w:t>INA G</w:t>
      </w:r>
      <w:r w:rsidR="00152091">
        <w:rPr>
          <w:rFonts w:ascii="Arial" w:hAnsi="Arial" w:cs="Arial"/>
          <w:noProof/>
          <w:sz w:val="24"/>
          <w:szCs w:val="24"/>
        </w:rPr>
        <w:t>ÓME</w:t>
      </w:r>
      <w:r w:rsidRPr="00F60E32">
        <w:rPr>
          <w:rFonts w:ascii="Arial" w:hAnsi="Arial" w:cs="Arial"/>
          <w:noProof/>
          <w:sz w:val="24"/>
          <w:szCs w:val="24"/>
        </w:rPr>
        <w:t xml:space="preserve">Z </w:t>
      </w:r>
      <w:r w:rsidR="00152091">
        <w:rPr>
          <w:rFonts w:ascii="Arial" w:hAnsi="Arial" w:cs="Arial"/>
          <w:noProof/>
          <w:sz w:val="24"/>
          <w:szCs w:val="24"/>
        </w:rPr>
        <w:t>RAMÍREZ</w:t>
      </w:r>
    </w:p>
    <w:p w14:paraId="7FE2C441" w14:textId="77777777"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rPr>
      </w:pPr>
      <w:r w:rsidRPr="00F60E32">
        <w:rPr>
          <w:rFonts w:ascii="Arial" w:hAnsi="Arial" w:cs="Arial"/>
          <w:b/>
          <w:noProof/>
          <w:sz w:val="24"/>
          <w:szCs w:val="24"/>
        </w:rPr>
        <w:t xml:space="preserve">PERIODO DE MEDICIÓN  </w:t>
      </w:r>
    </w:p>
    <w:p w14:paraId="398FEC32" w14:textId="134E8950" w:rsidR="00B136EF" w:rsidRPr="00F60E32" w:rsidRDefault="00B136EF" w:rsidP="00F60E32">
      <w:pPr>
        <w:spacing w:line="360" w:lineRule="auto"/>
        <w:jc w:val="both"/>
        <w:rPr>
          <w:rFonts w:ascii="Arial" w:hAnsi="Arial" w:cs="Arial"/>
          <w:noProof/>
          <w:sz w:val="24"/>
          <w:szCs w:val="24"/>
        </w:rPr>
      </w:pPr>
      <w:r w:rsidRPr="00F60E32">
        <w:rPr>
          <w:rFonts w:ascii="Arial" w:hAnsi="Arial" w:cs="Arial"/>
          <w:b/>
          <w:noProof/>
          <w:sz w:val="24"/>
          <w:szCs w:val="24"/>
        </w:rPr>
        <w:t xml:space="preserve">PERIODO DE MEDICIÓN No: </w:t>
      </w:r>
      <w:r w:rsidR="005616E7">
        <w:rPr>
          <w:rFonts w:ascii="Arial" w:hAnsi="Arial" w:cs="Arial"/>
          <w:b/>
          <w:noProof/>
          <w:sz w:val="24"/>
          <w:szCs w:val="24"/>
        </w:rPr>
        <w:t>3</w:t>
      </w:r>
    </w:p>
    <w:p w14:paraId="61651A4C" w14:textId="43431DDC" w:rsidR="00B136EF" w:rsidRPr="00F60E32" w:rsidRDefault="00B136EF" w:rsidP="00F60E32">
      <w:pPr>
        <w:spacing w:line="360" w:lineRule="auto"/>
        <w:jc w:val="both"/>
        <w:rPr>
          <w:rFonts w:ascii="Arial" w:hAnsi="Arial" w:cs="Arial"/>
          <w:noProof/>
          <w:sz w:val="24"/>
          <w:szCs w:val="24"/>
        </w:rPr>
      </w:pPr>
      <w:r w:rsidRPr="00F60E32">
        <w:rPr>
          <w:rFonts w:ascii="Arial" w:hAnsi="Arial" w:cs="Arial"/>
          <w:b/>
          <w:noProof/>
          <w:sz w:val="24"/>
          <w:szCs w:val="24"/>
        </w:rPr>
        <w:t>FECHA DEL INFORME:</w:t>
      </w:r>
      <w:r w:rsidRPr="00F60E32">
        <w:rPr>
          <w:rFonts w:ascii="Arial" w:hAnsi="Arial" w:cs="Arial"/>
          <w:noProof/>
          <w:sz w:val="24"/>
          <w:szCs w:val="24"/>
        </w:rPr>
        <w:t xml:space="preserve">   </w:t>
      </w:r>
      <w:r w:rsidR="00013FD2">
        <w:rPr>
          <w:rFonts w:ascii="Arial" w:hAnsi="Arial" w:cs="Arial"/>
          <w:noProof/>
          <w:sz w:val="24"/>
          <w:szCs w:val="24"/>
        </w:rPr>
        <w:t>0</w:t>
      </w:r>
      <w:r w:rsidR="005616E7">
        <w:rPr>
          <w:rFonts w:ascii="Arial" w:hAnsi="Arial" w:cs="Arial"/>
          <w:noProof/>
          <w:sz w:val="24"/>
          <w:szCs w:val="24"/>
        </w:rPr>
        <w:t>1</w:t>
      </w:r>
      <w:r w:rsidRPr="00F60E32">
        <w:rPr>
          <w:rFonts w:ascii="Arial" w:hAnsi="Arial" w:cs="Arial"/>
          <w:noProof/>
          <w:sz w:val="24"/>
          <w:szCs w:val="24"/>
        </w:rPr>
        <w:t xml:space="preserve"> DE </w:t>
      </w:r>
      <w:r w:rsidR="005616E7">
        <w:rPr>
          <w:rFonts w:ascii="Arial" w:hAnsi="Arial" w:cs="Arial"/>
          <w:noProof/>
          <w:sz w:val="24"/>
          <w:szCs w:val="24"/>
        </w:rPr>
        <w:t>DICIEMBRE</w:t>
      </w:r>
      <w:r w:rsidRPr="00F60E32">
        <w:rPr>
          <w:rFonts w:ascii="Arial" w:hAnsi="Arial" w:cs="Arial"/>
          <w:noProof/>
          <w:sz w:val="24"/>
          <w:szCs w:val="24"/>
        </w:rPr>
        <w:t xml:space="preserve"> 2025           </w:t>
      </w:r>
    </w:p>
    <w:p w14:paraId="7EAEB12B" w14:textId="0771113E" w:rsidR="00B136EF" w:rsidRPr="00F60E32" w:rsidRDefault="00B136EF" w:rsidP="00F60E32">
      <w:pPr>
        <w:pStyle w:val="Encabezado"/>
        <w:spacing w:line="360" w:lineRule="auto"/>
        <w:jc w:val="both"/>
        <w:rPr>
          <w:rFonts w:ascii="Arial" w:hAnsi="Arial" w:cs="Arial"/>
          <w:b/>
          <w:bCs/>
          <w:sz w:val="24"/>
          <w:szCs w:val="24"/>
        </w:rPr>
      </w:pPr>
      <w:r w:rsidRPr="00F60E32">
        <w:rPr>
          <w:rFonts w:ascii="Arial" w:hAnsi="Arial" w:cs="Arial"/>
          <w:b/>
          <w:bCs/>
          <w:sz w:val="24"/>
          <w:szCs w:val="24"/>
        </w:rPr>
        <w:t xml:space="preserve">PERIODO DEL INFORME: DESDE: </w:t>
      </w:r>
      <w:r w:rsidR="00E849C7">
        <w:rPr>
          <w:rFonts w:ascii="Arial" w:hAnsi="Arial" w:cs="Arial"/>
          <w:bCs/>
          <w:sz w:val="24"/>
          <w:szCs w:val="24"/>
        </w:rPr>
        <w:t>0</w:t>
      </w:r>
      <w:r w:rsidR="005616E7">
        <w:rPr>
          <w:rFonts w:ascii="Arial" w:hAnsi="Arial" w:cs="Arial"/>
          <w:bCs/>
          <w:sz w:val="24"/>
          <w:szCs w:val="24"/>
        </w:rPr>
        <w:t>6</w:t>
      </w:r>
      <w:r w:rsidRPr="00F60E32">
        <w:rPr>
          <w:rFonts w:ascii="Arial" w:hAnsi="Arial" w:cs="Arial"/>
          <w:bCs/>
          <w:sz w:val="24"/>
          <w:szCs w:val="24"/>
        </w:rPr>
        <w:t>/</w:t>
      </w:r>
      <w:r w:rsidR="005616E7">
        <w:rPr>
          <w:rFonts w:ascii="Arial" w:hAnsi="Arial" w:cs="Arial"/>
          <w:bCs/>
          <w:sz w:val="24"/>
          <w:szCs w:val="24"/>
        </w:rPr>
        <w:t>11</w:t>
      </w:r>
      <w:r w:rsidRPr="00F60E32">
        <w:rPr>
          <w:rFonts w:ascii="Arial" w:hAnsi="Arial" w:cs="Arial"/>
          <w:bCs/>
          <w:sz w:val="24"/>
          <w:szCs w:val="24"/>
        </w:rPr>
        <w:t>/2025</w:t>
      </w:r>
      <w:r w:rsidRPr="00F60E32">
        <w:rPr>
          <w:rFonts w:ascii="Arial" w:hAnsi="Arial" w:cs="Arial"/>
          <w:b/>
          <w:bCs/>
          <w:sz w:val="24"/>
          <w:szCs w:val="24"/>
        </w:rPr>
        <w:t xml:space="preserve">         HASTA:    </w:t>
      </w:r>
      <w:r w:rsidR="002B5B43">
        <w:rPr>
          <w:rFonts w:ascii="Arial" w:hAnsi="Arial" w:cs="Arial"/>
          <w:bCs/>
          <w:sz w:val="24"/>
          <w:szCs w:val="24"/>
        </w:rPr>
        <w:t>0</w:t>
      </w:r>
      <w:r w:rsidR="005616E7">
        <w:rPr>
          <w:rFonts w:ascii="Arial" w:hAnsi="Arial" w:cs="Arial"/>
          <w:bCs/>
          <w:sz w:val="24"/>
          <w:szCs w:val="24"/>
        </w:rPr>
        <w:t>1</w:t>
      </w:r>
      <w:r w:rsidRPr="00F60E32">
        <w:rPr>
          <w:rFonts w:ascii="Arial" w:hAnsi="Arial" w:cs="Arial"/>
          <w:bCs/>
          <w:sz w:val="24"/>
          <w:szCs w:val="24"/>
        </w:rPr>
        <w:t>/</w:t>
      </w:r>
      <w:r w:rsidR="001C440D">
        <w:rPr>
          <w:rFonts w:ascii="Arial" w:hAnsi="Arial" w:cs="Arial"/>
          <w:bCs/>
          <w:sz w:val="24"/>
          <w:szCs w:val="24"/>
        </w:rPr>
        <w:t>1</w:t>
      </w:r>
      <w:r w:rsidR="005616E7">
        <w:rPr>
          <w:rFonts w:ascii="Arial" w:hAnsi="Arial" w:cs="Arial"/>
          <w:bCs/>
          <w:sz w:val="24"/>
          <w:szCs w:val="24"/>
        </w:rPr>
        <w:t>2</w:t>
      </w:r>
      <w:r w:rsidRPr="00F60E32">
        <w:rPr>
          <w:rFonts w:ascii="Arial" w:hAnsi="Arial" w:cs="Arial"/>
          <w:bCs/>
          <w:sz w:val="24"/>
          <w:szCs w:val="24"/>
        </w:rPr>
        <w:t>/2025</w:t>
      </w:r>
    </w:p>
    <w:p w14:paraId="4C2293F6" w14:textId="77777777" w:rsidR="00B136EF" w:rsidRPr="00F60E32" w:rsidRDefault="00B136EF" w:rsidP="00F60E32">
      <w:pPr>
        <w:pStyle w:val="Encabezado"/>
        <w:spacing w:line="360" w:lineRule="auto"/>
        <w:jc w:val="both"/>
        <w:rPr>
          <w:rFonts w:ascii="Arial" w:hAnsi="Arial" w:cs="Arial"/>
          <w:b/>
          <w:bCs/>
          <w:sz w:val="24"/>
          <w:szCs w:val="24"/>
        </w:rPr>
      </w:pPr>
    </w:p>
    <w:p w14:paraId="65932985" w14:textId="77777777" w:rsidR="00B136EF" w:rsidRPr="00F60E32" w:rsidRDefault="00B136EF" w:rsidP="00F60E32">
      <w:pPr>
        <w:pStyle w:val="Encabezado"/>
        <w:spacing w:line="360" w:lineRule="auto"/>
        <w:jc w:val="both"/>
        <w:rPr>
          <w:rFonts w:ascii="Arial" w:hAnsi="Arial" w:cs="Arial"/>
          <w:b/>
          <w:bCs/>
          <w:sz w:val="24"/>
          <w:szCs w:val="24"/>
        </w:rPr>
      </w:pPr>
    </w:p>
    <w:p w14:paraId="59ACB565" w14:textId="77777777" w:rsidR="00B136EF" w:rsidRPr="00F60E32" w:rsidRDefault="00B136EF" w:rsidP="00F60E32">
      <w:pPr>
        <w:pStyle w:val="Encabezado"/>
        <w:spacing w:line="360" w:lineRule="auto"/>
        <w:jc w:val="both"/>
        <w:rPr>
          <w:rFonts w:ascii="Arial" w:hAnsi="Arial" w:cs="Arial"/>
          <w:b/>
          <w:bCs/>
          <w:sz w:val="24"/>
          <w:szCs w:val="24"/>
        </w:rPr>
      </w:pPr>
      <w:r w:rsidRPr="00F60E32">
        <w:rPr>
          <w:rFonts w:ascii="Arial" w:hAnsi="Arial" w:cs="Arial"/>
          <w:b/>
          <w:bCs/>
          <w:sz w:val="24"/>
          <w:szCs w:val="24"/>
        </w:rPr>
        <w:t xml:space="preserve">       </w:t>
      </w:r>
    </w:p>
    <w:p w14:paraId="51B7DAFA" w14:textId="77777777" w:rsidR="00B136EF" w:rsidRPr="00F60E32" w:rsidRDefault="00B136EF" w:rsidP="00F60E32">
      <w:pPr>
        <w:pStyle w:val="Prrafodelista"/>
        <w:numPr>
          <w:ilvl w:val="0"/>
          <w:numId w:val="10"/>
        </w:numPr>
        <w:shd w:val="clear" w:color="auto" w:fill="FFFFFF"/>
        <w:spacing w:after="0" w:line="360" w:lineRule="auto"/>
        <w:ind w:left="720"/>
        <w:jc w:val="both"/>
        <w:rPr>
          <w:rFonts w:ascii="Arial" w:eastAsia="Times New Roman" w:hAnsi="Arial" w:cs="Arial"/>
          <w:b/>
          <w:color w:val="222222"/>
          <w:sz w:val="24"/>
          <w:szCs w:val="24"/>
          <w:lang w:eastAsia="es-CO"/>
        </w:rPr>
      </w:pPr>
      <w:r w:rsidRPr="00F60E32">
        <w:rPr>
          <w:rFonts w:ascii="Arial" w:eastAsia="Times New Roman" w:hAnsi="Arial" w:cs="Arial"/>
          <w:b/>
          <w:color w:val="222222"/>
          <w:sz w:val="24"/>
          <w:szCs w:val="24"/>
          <w:lang w:eastAsia="es-CO"/>
        </w:rPr>
        <w:t>ADICIONES Y PRORROGAS</w:t>
      </w:r>
    </w:p>
    <w:p w14:paraId="15588942" w14:textId="77777777" w:rsidR="00B136EF" w:rsidRPr="00F60E32" w:rsidRDefault="00B136EF" w:rsidP="00F60E32">
      <w:pPr>
        <w:pStyle w:val="Prrafodelista"/>
        <w:shd w:val="clear" w:color="auto" w:fill="FFFFFF"/>
        <w:spacing w:after="0" w:line="360" w:lineRule="auto"/>
        <w:jc w:val="both"/>
        <w:rPr>
          <w:rFonts w:ascii="Arial" w:eastAsia="Times New Roman" w:hAnsi="Arial" w:cs="Arial"/>
          <w:b/>
          <w:color w:val="222222"/>
          <w:sz w:val="24"/>
          <w:szCs w:val="24"/>
          <w:lang w:eastAsia="es-CO"/>
        </w:rPr>
      </w:pPr>
    </w:p>
    <w:p w14:paraId="009653B1" w14:textId="77777777" w:rsidR="00B136EF" w:rsidRPr="00F60E32" w:rsidRDefault="00B136EF" w:rsidP="00F60E32">
      <w:pPr>
        <w:pStyle w:val="Prrafodelista"/>
        <w:shd w:val="clear" w:color="auto" w:fill="FFFFFF"/>
        <w:spacing w:after="0" w:line="360" w:lineRule="auto"/>
        <w:jc w:val="both"/>
        <w:rPr>
          <w:rFonts w:ascii="Arial" w:eastAsia="Times New Roman" w:hAnsi="Arial" w:cs="Arial"/>
          <w:b/>
          <w:color w:val="222222"/>
          <w:sz w:val="24"/>
          <w:szCs w:val="24"/>
          <w:lang w:eastAsia="es-CO"/>
        </w:rPr>
      </w:pPr>
    </w:p>
    <w:p w14:paraId="22154EF2" w14:textId="77777777" w:rsidR="00B136EF" w:rsidRPr="00F60E32" w:rsidRDefault="00B136EF" w:rsidP="00F60E32">
      <w:pPr>
        <w:pStyle w:val="Prrafodelista"/>
        <w:numPr>
          <w:ilvl w:val="0"/>
          <w:numId w:val="10"/>
        </w:numPr>
        <w:shd w:val="clear" w:color="auto" w:fill="FFFFFF"/>
        <w:spacing w:after="0" w:line="360" w:lineRule="auto"/>
        <w:ind w:left="720"/>
        <w:jc w:val="both"/>
        <w:rPr>
          <w:rFonts w:ascii="Arial" w:eastAsia="Times New Roman" w:hAnsi="Arial" w:cs="Arial"/>
          <w:b/>
          <w:color w:val="222222"/>
          <w:sz w:val="24"/>
          <w:szCs w:val="24"/>
          <w:lang w:eastAsia="es-CO"/>
        </w:rPr>
      </w:pPr>
      <w:r w:rsidRPr="00F60E32">
        <w:rPr>
          <w:rFonts w:ascii="Arial" w:eastAsia="Times New Roman" w:hAnsi="Arial" w:cs="Arial"/>
          <w:b/>
          <w:color w:val="222222"/>
          <w:sz w:val="24"/>
          <w:szCs w:val="24"/>
          <w:lang w:eastAsia="es-CO"/>
        </w:rPr>
        <w:t>INFORME DE GESTIÓN DEL CONTRATO O CONVENIO</w:t>
      </w:r>
    </w:p>
    <w:p w14:paraId="66D041D1" w14:textId="58AD7C2F" w:rsidR="00307FCD" w:rsidRPr="00D33CDC" w:rsidRDefault="00B136EF" w:rsidP="00D33CDC">
      <w:pPr>
        <w:pStyle w:val="Prrafodelista"/>
        <w:shd w:val="clear" w:color="auto" w:fill="FFFFFF"/>
        <w:spacing w:after="0" w:line="360" w:lineRule="auto"/>
        <w:jc w:val="both"/>
        <w:rPr>
          <w:rFonts w:ascii="Arial" w:hAnsi="Arial" w:cs="Arial"/>
          <w:sz w:val="24"/>
          <w:szCs w:val="24"/>
          <w:lang w:val="es-ES_tradnl"/>
        </w:rPr>
      </w:pPr>
      <w:r w:rsidRPr="00F60E32">
        <w:rPr>
          <w:rFonts w:ascii="Arial" w:eastAsia="Times New Roman" w:hAnsi="Arial" w:cs="Arial"/>
          <w:color w:val="222222"/>
          <w:sz w:val="24"/>
          <w:szCs w:val="24"/>
          <w:lang w:eastAsia="es-CO"/>
        </w:rPr>
        <w:t>(</w:t>
      </w:r>
      <w:r w:rsidRPr="00F60E32">
        <w:rPr>
          <w:rFonts w:ascii="Arial" w:hAnsi="Arial" w:cs="Arial"/>
          <w:sz w:val="24"/>
          <w:szCs w:val="24"/>
          <w:lang w:val="es-ES_tradnl"/>
        </w:rPr>
        <w:t>Logros y resultados obtenidos con la ejecución (descripción precisa estado de avance del objeto contractual)</w:t>
      </w:r>
    </w:p>
    <w:p w14:paraId="077A7B73" w14:textId="77777777" w:rsidR="00B136EF" w:rsidRDefault="00B136EF" w:rsidP="00F60E32">
      <w:pPr>
        <w:pStyle w:val="Prrafodelista"/>
        <w:spacing w:line="360" w:lineRule="auto"/>
        <w:jc w:val="both"/>
        <w:rPr>
          <w:rFonts w:ascii="Arial" w:hAnsi="Arial" w:cs="Arial"/>
          <w:b/>
          <w:noProof/>
          <w:sz w:val="24"/>
          <w:szCs w:val="24"/>
        </w:rPr>
      </w:pPr>
    </w:p>
    <w:p w14:paraId="6EEB8ED1" w14:textId="77777777" w:rsidR="00001441" w:rsidRDefault="00001441" w:rsidP="00F60E32">
      <w:pPr>
        <w:pStyle w:val="Prrafodelista"/>
        <w:spacing w:line="360" w:lineRule="auto"/>
        <w:jc w:val="both"/>
        <w:rPr>
          <w:rFonts w:ascii="Arial" w:hAnsi="Arial" w:cs="Arial"/>
          <w:b/>
          <w:noProof/>
          <w:sz w:val="24"/>
          <w:szCs w:val="24"/>
        </w:rPr>
      </w:pPr>
    </w:p>
    <w:p w14:paraId="6329B73A" w14:textId="77777777" w:rsidR="00013FD2" w:rsidRDefault="00013FD2" w:rsidP="00F60E32">
      <w:pPr>
        <w:pStyle w:val="Prrafodelista"/>
        <w:spacing w:line="360" w:lineRule="auto"/>
        <w:jc w:val="both"/>
        <w:rPr>
          <w:rFonts w:ascii="Arial" w:hAnsi="Arial" w:cs="Arial"/>
          <w:b/>
          <w:noProof/>
          <w:sz w:val="24"/>
          <w:szCs w:val="24"/>
        </w:rPr>
      </w:pPr>
    </w:p>
    <w:p w14:paraId="560CC54C" w14:textId="77777777" w:rsidR="00013FD2" w:rsidRDefault="00013FD2" w:rsidP="00F60E32">
      <w:pPr>
        <w:pStyle w:val="Prrafodelista"/>
        <w:spacing w:line="360" w:lineRule="auto"/>
        <w:jc w:val="both"/>
        <w:rPr>
          <w:rFonts w:ascii="Arial" w:hAnsi="Arial" w:cs="Arial"/>
          <w:b/>
          <w:noProof/>
          <w:sz w:val="24"/>
          <w:szCs w:val="24"/>
        </w:rPr>
      </w:pPr>
    </w:p>
    <w:p w14:paraId="0654CDBA" w14:textId="77777777" w:rsidR="00013FD2" w:rsidRDefault="00013FD2" w:rsidP="00F60E32">
      <w:pPr>
        <w:pStyle w:val="Prrafodelista"/>
        <w:spacing w:line="360" w:lineRule="auto"/>
        <w:jc w:val="both"/>
        <w:rPr>
          <w:rFonts w:ascii="Arial" w:hAnsi="Arial" w:cs="Arial"/>
          <w:b/>
          <w:noProof/>
          <w:sz w:val="24"/>
          <w:szCs w:val="24"/>
        </w:rPr>
      </w:pPr>
    </w:p>
    <w:p w14:paraId="0535BDEA" w14:textId="77777777" w:rsidR="00013FD2" w:rsidRDefault="00013FD2" w:rsidP="00F60E32">
      <w:pPr>
        <w:pStyle w:val="Prrafodelista"/>
        <w:spacing w:line="360" w:lineRule="auto"/>
        <w:jc w:val="both"/>
        <w:rPr>
          <w:rFonts w:ascii="Arial" w:hAnsi="Arial" w:cs="Arial"/>
          <w:b/>
          <w:noProof/>
          <w:sz w:val="24"/>
          <w:szCs w:val="24"/>
        </w:rPr>
      </w:pPr>
    </w:p>
    <w:p w14:paraId="5A8271C0" w14:textId="77777777" w:rsidR="00013FD2" w:rsidRDefault="00013FD2" w:rsidP="00F60E32">
      <w:pPr>
        <w:pStyle w:val="Prrafodelista"/>
        <w:spacing w:line="360" w:lineRule="auto"/>
        <w:jc w:val="both"/>
        <w:rPr>
          <w:rFonts w:ascii="Arial" w:hAnsi="Arial" w:cs="Arial"/>
          <w:b/>
          <w:noProof/>
          <w:sz w:val="24"/>
          <w:szCs w:val="24"/>
        </w:rPr>
      </w:pPr>
    </w:p>
    <w:p w14:paraId="55F2D4A9" w14:textId="77777777" w:rsidR="00013FD2" w:rsidRDefault="00013FD2" w:rsidP="00F60E32">
      <w:pPr>
        <w:pStyle w:val="Prrafodelista"/>
        <w:spacing w:line="360" w:lineRule="auto"/>
        <w:jc w:val="both"/>
        <w:rPr>
          <w:rFonts w:ascii="Arial" w:hAnsi="Arial" w:cs="Arial"/>
          <w:b/>
          <w:noProof/>
          <w:sz w:val="24"/>
          <w:szCs w:val="24"/>
        </w:rPr>
      </w:pPr>
    </w:p>
    <w:p w14:paraId="7C544C02" w14:textId="77777777" w:rsidR="00001441" w:rsidRDefault="00001441" w:rsidP="00F60E32">
      <w:pPr>
        <w:pStyle w:val="Prrafodelista"/>
        <w:spacing w:line="360" w:lineRule="auto"/>
        <w:jc w:val="both"/>
        <w:rPr>
          <w:rFonts w:ascii="Arial" w:hAnsi="Arial" w:cs="Arial"/>
          <w:b/>
          <w:noProof/>
          <w:sz w:val="24"/>
          <w:szCs w:val="24"/>
        </w:rPr>
      </w:pPr>
    </w:p>
    <w:p w14:paraId="772B5DAF" w14:textId="77777777" w:rsidR="00001441" w:rsidRPr="00F60E32" w:rsidRDefault="00001441" w:rsidP="00F60E32">
      <w:pPr>
        <w:pStyle w:val="Prrafodelista"/>
        <w:spacing w:line="360" w:lineRule="auto"/>
        <w:jc w:val="both"/>
        <w:rPr>
          <w:rFonts w:ascii="Arial" w:hAnsi="Arial" w:cs="Arial"/>
          <w:b/>
          <w:noProof/>
          <w:sz w:val="24"/>
          <w:szCs w:val="24"/>
        </w:rPr>
      </w:pPr>
    </w:p>
    <w:p w14:paraId="00DE9F89" w14:textId="77777777"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rPr>
      </w:pPr>
      <w:r w:rsidRPr="00F60E32">
        <w:rPr>
          <w:rFonts w:ascii="Arial" w:hAnsi="Arial" w:cs="Arial"/>
          <w:b/>
          <w:noProof/>
          <w:sz w:val="24"/>
          <w:szCs w:val="24"/>
        </w:rPr>
        <w:lastRenderedPageBreak/>
        <w:t xml:space="preserve">SEGUIMIENTO OBLIGACIONES ESPECIFICAS DEL CONTRATO </w:t>
      </w:r>
    </w:p>
    <w:p w14:paraId="22202359" w14:textId="77777777" w:rsidR="00D33CDC" w:rsidRPr="00F60E32" w:rsidRDefault="00D33CDC" w:rsidP="00F60E32">
      <w:pPr>
        <w:spacing w:line="360" w:lineRule="auto"/>
        <w:rPr>
          <w:rFonts w:ascii="Arial" w:hAnsi="Arial" w:cs="Arial"/>
          <w:b/>
          <w:noProof/>
          <w:sz w:val="24"/>
          <w:szCs w:val="24"/>
        </w:rPr>
      </w:pPr>
    </w:p>
    <w:p w14:paraId="2A75A910" w14:textId="6B0C70CC" w:rsidR="00B136EF" w:rsidRPr="006F32E5" w:rsidRDefault="006F32E5" w:rsidP="006F32E5">
      <w:pPr>
        <w:pStyle w:val="Prrafodelista"/>
        <w:numPr>
          <w:ilvl w:val="0"/>
          <w:numId w:val="21"/>
        </w:numPr>
        <w:rPr>
          <w:rFonts w:ascii="Arial" w:hAnsi="Arial" w:cs="Arial"/>
          <w:sz w:val="24"/>
          <w:szCs w:val="24"/>
        </w:rPr>
      </w:pPr>
      <w:r w:rsidRPr="006F32E5">
        <w:rPr>
          <w:rFonts w:ascii="Arial" w:hAnsi="Arial" w:cs="Arial"/>
          <w:sz w:val="24"/>
          <w:szCs w:val="24"/>
        </w:rPr>
        <w:t>Apoyar la divulgación a 100 productores del departamento de la política de regulación de la propiedad rural en coordinación con la Agencia Nacional de Tierras (ANT) y otros actores.</w:t>
      </w:r>
    </w:p>
    <w:p w14:paraId="48CA068B" w14:textId="1D1FE546" w:rsidR="003C5A44" w:rsidRDefault="003C5A44" w:rsidP="00E47C4F">
      <w:pPr>
        <w:pStyle w:val="Prrafodelista"/>
        <w:spacing w:line="360" w:lineRule="auto"/>
        <w:ind w:left="721"/>
        <w:jc w:val="both"/>
        <w:rPr>
          <w:rFonts w:ascii="Arial" w:hAnsi="Arial" w:cs="Arial"/>
          <w:iCs/>
          <w:noProof/>
          <w:sz w:val="24"/>
          <w:szCs w:val="24"/>
        </w:rPr>
      </w:pPr>
    </w:p>
    <w:p w14:paraId="2EB94761" w14:textId="0E0C8DA7" w:rsidR="00C37426" w:rsidRPr="00C37426" w:rsidRDefault="008646A2" w:rsidP="00C37426">
      <w:pPr>
        <w:pStyle w:val="Prrafodelista"/>
        <w:spacing w:line="360" w:lineRule="auto"/>
        <w:ind w:left="721"/>
        <w:jc w:val="both"/>
        <w:rPr>
          <w:rFonts w:ascii="Arial" w:hAnsi="Arial" w:cs="Arial"/>
          <w:iCs/>
          <w:noProof/>
          <w:sz w:val="24"/>
          <w:szCs w:val="24"/>
        </w:rPr>
      </w:pPr>
      <w:r w:rsidRPr="008646A2">
        <w:rPr>
          <w:rFonts w:ascii="Arial" w:hAnsi="Arial" w:cs="Arial"/>
          <w:iCs/>
          <w:noProof/>
          <w:sz w:val="24"/>
          <w:szCs w:val="24"/>
        </w:rPr>
        <w:t xml:space="preserve">En el marco de la actividad </w:t>
      </w:r>
      <w:r w:rsidR="00C37426" w:rsidRPr="00C37426">
        <w:rPr>
          <w:rFonts w:ascii="Arial" w:hAnsi="Arial" w:cs="Arial"/>
          <w:iCs/>
          <w:noProof/>
          <w:sz w:val="24"/>
          <w:szCs w:val="24"/>
        </w:rPr>
        <w:t>orientada a apoyar la divulgación de la política de regulación de la propiedad rural en coordinación con la Agencia Nacional de Tierras y las administraciones municipales se da por finalizada. Durante su ejecución se realizaron jornadas de socialización en los municipios de Manizales, Palestina y Anserma, alcanzando a 102 productores rurales. Estas sesiones permitieron difundir los alcances de la política, explicar los mecanismos de formalización y fortalecer el conocimiento de las comunidades frente a los procesos de ordenamiento y regulación predial.</w:t>
      </w:r>
    </w:p>
    <w:p w14:paraId="319DBB0F" w14:textId="1E64AB51" w:rsidR="007653C1" w:rsidRDefault="00C37426" w:rsidP="00C37426">
      <w:pPr>
        <w:pStyle w:val="Prrafodelista"/>
        <w:spacing w:line="360" w:lineRule="auto"/>
        <w:ind w:left="721"/>
        <w:jc w:val="both"/>
        <w:rPr>
          <w:rFonts w:ascii="Arial" w:hAnsi="Arial" w:cs="Arial"/>
          <w:iCs/>
          <w:noProof/>
          <w:sz w:val="24"/>
          <w:szCs w:val="24"/>
        </w:rPr>
      </w:pPr>
      <w:r w:rsidRPr="00C37426">
        <w:rPr>
          <w:rFonts w:ascii="Arial" w:hAnsi="Arial" w:cs="Arial"/>
          <w:iCs/>
          <w:noProof/>
          <w:sz w:val="24"/>
          <w:szCs w:val="24"/>
        </w:rPr>
        <w:t xml:space="preserve">La articulación con la ANT y </w:t>
      </w:r>
      <w:r>
        <w:rPr>
          <w:rFonts w:ascii="Arial" w:hAnsi="Arial" w:cs="Arial"/>
          <w:iCs/>
          <w:noProof/>
          <w:sz w:val="24"/>
          <w:szCs w:val="24"/>
        </w:rPr>
        <w:t>las administraciones municipales</w:t>
      </w:r>
      <w:r w:rsidRPr="00C37426">
        <w:rPr>
          <w:rFonts w:ascii="Arial" w:hAnsi="Arial" w:cs="Arial"/>
          <w:iCs/>
          <w:noProof/>
          <w:sz w:val="24"/>
          <w:szCs w:val="24"/>
        </w:rPr>
        <w:t xml:space="preserve"> fue</w:t>
      </w:r>
      <w:r>
        <w:rPr>
          <w:rFonts w:ascii="Arial" w:hAnsi="Arial" w:cs="Arial"/>
          <w:iCs/>
          <w:noProof/>
          <w:sz w:val="24"/>
          <w:szCs w:val="24"/>
        </w:rPr>
        <w:t xml:space="preserve">ron </w:t>
      </w:r>
      <w:r w:rsidRPr="00C37426">
        <w:rPr>
          <w:rFonts w:ascii="Arial" w:hAnsi="Arial" w:cs="Arial"/>
          <w:iCs/>
          <w:noProof/>
          <w:sz w:val="24"/>
          <w:szCs w:val="24"/>
        </w:rPr>
        <w:t xml:space="preserve">clave para garantizar una participación activa y el acceso a información clara por parte de los asistentes. Los resultados obtenidos cumplieron con la meta establecida y dejaron </w:t>
      </w:r>
      <w:r w:rsidR="0013677A">
        <w:rPr>
          <w:rFonts w:ascii="Arial" w:hAnsi="Arial" w:cs="Arial"/>
          <w:iCs/>
          <w:noProof/>
          <w:sz w:val="24"/>
          <w:szCs w:val="24"/>
        </w:rPr>
        <w:t>conocimientos y saberes</w:t>
      </w:r>
      <w:r w:rsidRPr="00C37426">
        <w:rPr>
          <w:rFonts w:ascii="Arial" w:hAnsi="Arial" w:cs="Arial"/>
          <w:iCs/>
          <w:noProof/>
          <w:sz w:val="24"/>
          <w:szCs w:val="24"/>
        </w:rPr>
        <w:t xml:space="preserve"> en los territorios, consolidando una base sólida para futuras acciones de acompañamiento en materia de propiedad rural en el departamento.</w:t>
      </w:r>
    </w:p>
    <w:p w14:paraId="6EB85025" w14:textId="762AE2DA" w:rsidR="00D65C47" w:rsidRPr="008646A2" w:rsidRDefault="00D65C47" w:rsidP="008646A2">
      <w:pPr>
        <w:pStyle w:val="Prrafodelista"/>
        <w:spacing w:line="360" w:lineRule="auto"/>
        <w:ind w:left="721"/>
        <w:jc w:val="both"/>
        <w:rPr>
          <w:rFonts w:ascii="Arial" w:hAnsi="Arial" w:cs="Arial"/>
          <w:iCs/>
          <w:noProof/>
          <w:sz w:val="24"/>
          <w:szCs w:val="24"/>
        </w:rPr>
      </w:pPr>
    </w:p>
    <w:tbl>
      <w:tblPr>
        <w:tblStyle w:val="Tablaconcuadrcula"/>
        <w:tblpPr w:leftFromText="141" w:rightFromText="141" w:vertAnchor="text" w:tblpXSpec="center" w:tblpY="208"/>
        <w:tblW w:w="5885" w:type="dxa"/>
        <w:tblLook w:val="04A0" w:firstRow="1" w:lastRow="0" w:firstColumn="1" w:lastColumn="0" w:noHBand="0" w:noVBand="1"/>
      </w:tblPr>
      <w:tblGrid>
        <w:gridCol w:w="2942"/>
        <w:gridCol w:w="2943"/>
      </w:tblGrid>
      <w:tr w:rsidR="0013677A" w:rsidRPr="00F60E32" w14:paraId="47D29BA2" w14:textId="77777777" w:rsidTr="0013677A">
        <w:tc>
          <w:tcPr>
            <w:tcW w:w="2942" w:type="dxa"/>
          </w:tcPr>
          <w:p w14:paraId="27942F33" w14:textId="77777777" w:rsidR="0013677A" w:rsidRPr="00F60E32" w:rsidRDefault="0013677A" w:rsidP="00CB024D">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046F95CD" w14:textId="170C1032" w:rsidR="0013677A" w:rsidRPr="00F60E32" w:rsidRDefault="0013677A" w:rsidP="00CB024D">
            <w:pPr>
              <w:spacing w:line="360" w:lineRule="auto"/>
              <w:rPr>
                <w:rFonts w:ascii="Arial" w:hAnsi="Arial" w:cs="Arial"/>
                <w:noProof/>
                <w:sz w:val="24"/>
                <w:szCs w:val="24"/>
              </w:rPr>
            </w:pPr>
            <w:r w:rsidRPr="00F60E32">
              <w:rPr>
                <w:rFonts w:ascii="Arial" w:hAnsi="Arial" w:cs="Arial"/>
                <w:noProof/>
                <w:sz w:val="24"/>
                <w:szCs w:val="24"/>
              </w:rPr>
              <w:t>% avace acumulado a la fecha del</w:t>
            </w:r>
            <w:r>
              <w:rPr>
                <w:rFonts w:ascii="Arial" w:hAnsi="Arial" w:cs="Arial"/>
                <w:noProof/>
                <w:sz w:val="24"/>
                <w:szCs w:val="24"/>
              </w:rPr>
              <w:t xml:space="preserve"> </w:t>
            </w:r>
            <w:r w:rsidRPr="00F60E32">
              <w:rPr>
                <w:rFonts w:ascii="Arial" w:hAnsi="Arial" w:cs="Arial"/>
                <w:noProof/>
                <w:sz w:val="24"/>
                <w:szCs w:val="24"/>
              </w:rPr>
              <w:t>informe</w:t>
            </w:r>
          </w:p>
        </w:tc>
      </w:tr>
      <w:tr w:rsidR="0013677A" w:rsidRPr="00F60E32" w14:paraId="6CF6EA47" w14:textId="77777777" w:rsidTr="0013677A">
        <w:tc>
          <w:tcPr>
            <w:tcW w:w="2942" w:type="dxa"/>
          </w:tcPr>
          <w:p w14:paraId="75A97E99" w14:textId="72D2B537" w:rsidR="0013677A" w:rsidRPr="00F60E32" w:rsidRDefault="0013677A" w:rsidP="00CB024D">
            <w:pPr>
              <w:spacing w:line="360" w:lineRule="auto"/>
              <w:jc w:val="center"/>
              <w:rPr>
                <w:rFonts w:ascii="Arial" w:hAnsi="Arial" w:cs="Arial"/>
                <w:noProof/>
                <w:sz w:val="24"/>
                <w:szCs w:val="24"/>
              </w:rPr>
            </w:pPr>
            <w:r>
              <w:rPr>
                <w:rFonts w:ascii="Arial" w:hAnsi="Arial" w:cs="Arial"/>
                <w:noProof/>
                <w:sz w:val="24"/>
                <w:szCs w:val="24"/>
              </w:rPr>
              <w:t>100</w:t>
            </w:r>
            <w:r w:rsidRPr="00F60E32">
              <w:rPr>
                <w:rFonts w:ascii="Arial" w:hAnsi="Arial" w:cs="Arial"/>
                <w:noProof/>
                <w:sz w:val="24"/>
                <w:szCs w:val="24"/>
              </w:rPr>
              <w:t>%</w:t>
            </w:r>
          </w:p>
        </w:tc>
        <w:tc>
          <w:tcPr>
            <w:tcW w:w="2943" w:type="dxa"/>
          </w:tcPr>
          <w:p w14:paraId="521E3C2A" w14:textId="4D66A9FF" w:rsidR="0013677A" w:rsidRPr="00F60E32" w:rsidRDefault="0013677A" w:rsidP="00CB024D">
            <w:pPr>
              <w:spacing w:line="360" w:lineRule="auto"/>
              <w:jc w:val="center"/>
              <w:rPr>
                <w:rFonts w:ascii="Arial" w:hAnsi="Arial" w:cs="Arial"/>
                <w:noProof/>
                <w:sz w:val="24"/>
                <w:szCs w:val="24"/>
              </w:rPr>
            </w:pPr>
            <w:r>
              <w:rPr>
                <w:rFonts w:ascii="Arial" w:hAnsi="Arial" w:cs="Arial"/>
                <w:noProof/>
                <w:sz w:val="24"/>
                <w:szCs w:val="24"/>
              </w:rPr>
              <w:t>100</w:t>
            </w:r>
            <w:r w:rsidRPr="00F60E32">
              <w:rPr>
                <w:rFonts w:ascii="Arial" w:hAnsi="Arial" w:cs="Arial"/>
                <w:noProof/>
                <w:sz w:val="24"/>
                <w:szCs w:val="24"/>
              </w:rPr>
              <w:t>%</w:t>
            </w:r>
          </w:p>
        </w:tc>
      </w:tr>
    </w:tbl>
    <w:p w14:paraId="723E85E6" w14:textId="21EDBD8B" w:rsidR="00B136EF" w:rsidRDefault="00B136EF" w:rsidP="00C40859">
      <w:pPr>
        <w:spacing w:line="360" w:lineRule="auto"/>
        <w:rPr>
          <w:rFonts w:ascii="Arial" w:hAnsi="Arial" w:cs="Arial"/>
          <w:sz w:val="24"/>
          <w:szCs w:val="24"/>
        </w:rPr>
      </w:pPr>
    </w:p>
    <w:p w14:paraId="79AC9738" w14:textId="77777777" w:rsidR="00392746" w:rsidRDefault="00392746" w:rsidP="00C40859">
      <w:pPr>
        <w:spacing w:line="360" w:lineRule="auto"/>
        <w:rPr>
          <w:rFonts w:ascii="Arial" w:hAnsi="Arial" w:cs="Arial"/>
          <w:sz w:val="24"/>
          <w:szCs w:val="24"/>
        </w:rPr>
      </w:pPr>
    </w:p>
    <w:p w14:paraId="3B3E354C" w14:textId="77777777" w:rsidR="00392746" w:rsidRPr="00C40859" w:rsidRDefault="00392746" w:rsidP="00C40859">
      <w:pPr>
        <w:spacing w:line="360" w:lineRule="auto"/>
        <w:rPr>
          <w:rFonts w:ascii="Arial" w:hAnsi="Arial" w:cs="Arial"/>
          <w:sz w:val="24"/>
          <w:szCs w:val="24"/>
        </w:rPr>
      </w:pPr>
    </w:p>
    <w:p w14:paraId="6E956BA4" w14:textId="40713A15" w:rsidR="003476F0" w:rsidRDefault="006F32E5" w:rsidP="006F32E5">
      <w:pPr>
        <w:pStyle w:val="Prrafodelista"/>
        <w:numPr>
          <w:ilvl w:val="0"/>
          <w:numId w:val="21"/>
        </w:numPr>
        <w:spacing w:line="360" w:lineRule="auto"/>
        <w:rPr>
          <w:rFonts w:ascii="Arial" w:hAnsi="Arial" w:cs="Arial"/>
          <w:sz w:val="24"/>
          <w:szCs w:val="24"/>
        </w:rPr>
      </w:pPr>
      <w:r w:rsidRPr="006F32E5">
        <w:rPr>
          <w:rFonts w:ascii="Arial" w:hAnsi="Arial" w:cs="Arial"/>
          <w:sz w:val="24"/>
          <w:szCs w:val="24"/>
        </w:rPr>
        <w:t>Apoyar la supervisión y gestión de 5 procesos asociados a la Agricultura familiar y Campesina</w:t>
      </w:r>
      <w:r>
        <w:rPr>
          <w:rFonts w:ascii="Arial" w:hAnsi="Arial" w:cs="Arial"/>
          <w:sz w:val="24"/>
          <w:szCs w:val="24"/>
        </w:rPr>
        <w:t xml:space="preserve"> </w:t>
      </w:r>
      <w:r w:rsidRPr="006F32E5">
        <w:rPr>
          <w:rFonts w:ascii="Arial" w:hAnsi="Arial" w:cs="Arial"/>
          <w:sz w:val="24"/>
          <w:szCs w:val="24"/>
        </w:rPr>
        <w:t>(Seguridad Alimentaria y Nutricional) (25 productores)</w:t>
      </w:r>
      <w:r>
        <w:rPr>
          <w:rFonts w:ascii="Arial" w:hAnsi="Arial" w:cs="Arial"/>
          <w:sz w:val="24"/>
          <w:szCs w:val="24"/>
        </w:rPr>
        <w:t>.</w:t>
      </w:r>
    </w:p>
    <w:p w14:paraId="6CA66902" w14:textId="77777777" w:rsidR="003A3C8E" w:rsidRPr="003A3C8E" w:rsidRDefault="003A3C8E" w:rsidP="003A3C8E">
      <w:pPr>
        <w:pStyle w:val="Prrafodelista"/>
        <w:spacing w:line="360" w:lineRule="auto"/>
        <w:ind w:left="721"/>
        <w:jc w:val="both"/>
        <w:rPr>
          <w:rFonts w:ascii="Arial" w:hAnsi="Arial" w:cs="Arial"/>
          <w:sz w:val="24"/>
          <w:szCs w:val="24"/>
        </w:rPr>
      </w:pPr>
    </w:p>
    <w:p w14:paraId="6CFF7693" w14:textId="4C54D5E6" w:rsidR="00873388" w:rsidRPr="00873388" w:rsidRDefault="00873388" w:rsidP="00873388">
      <w:pPr>
        <w:pStyle w:val="Prrafodelista"/>
        <w:spacing w:line="360" w:lineRule="auto"/>
        <w:ind w:left="721"/>
        <w:jc w:val="both"/>
        <w:rPr>
          <w:rFonts w:ascii="Arial" w:hAnsi="Arial" w:cs="Arial"/>
          <w:sz w:val="24"/>
          <w:szCs w:val="24"/>
        </w:rPr>
      </w:pPr>
      <w:r w:rsidRPr="00873388">
        <w:rPr>
          <w:rFonts w:ascii="Arial" w:hAnsi="Arial" w:cs="Arial"/>
          <w:sz w:val="24"/>
          <w:szCs w:val="24"/>
        </w:rPr>
        <w:t>Durante este periodo se avanzó en la actividad orientada a apoyar la supervisión y gestión de los procesos asociados a la Agricultura Familiar y Campesina, especialmente en el componente de Seguridad Alimentaria y Nutricional. El seguimiento se concentró en los municipios de Pensilvania y Manzanares</w:t>
      </w:r>
      <w:r w:rsidR="00CC36BC">
        <w:rPr>
          <w:rFonts w:ascii="Arial" w:hAnsi="Arial" w:cs="Arial"/>
          <w:sz w:val="24"/>
          <w:szCs w:val="24"/>
        </w:rPr>
        <w:t xml:space="preserve"> donde ya se encuentran los insumos para entrega en los próximos días</w:t>
      </w:r>
      <w:r w:rsidRPr="00873388">
        <w:rPr>
          <w:rFonts w:ascii="Arial" w:hAnsi="Arial" w:cs="Arial"/>
          <w:sz w:val="24"/>
          <w:szCs w:val="24"/>
        </w:rPr>
        <w:t>, recientemente se habían surtido ajustes administrativos y era necesario actualizar la información para continuar con la supervisión.</w:t>
      </w:r>
    </w:p>
    <w:p w14:paraId="4339E5A1" w14:textId="503CF6C8" w:rsidR="00C45A59" w:rsidRDefault="00873388" w:rsidP="00C45A59">
      <w:pPr>
        <w:pStyle w:val="Prrafodelista"/>
        <w:spacing w:line="360" w:lineRule="auto"/>
        <w:ind w:left="721"/>
        <w:jc w:val="both"/>
        <w:rPr>
          <w:rFonts w:ascii="Arial" w:hAnsi="Arial" w:cs="Arial"/>
          <w:sz w:val="24"/>
          <w:szCs w:val="24"/>
        </w:rPr>
      </w:pPr>
      <w:r w:rsidRPr="00873388">
        <w:rPr>
          <w:rFonts w:ascii="Arial" w:hAnsi="Arial" w:cs="Arial"/>
          <w:sz w:val="24"/>
          <w:szCs w:val="24"/>
        </w:rPr>
        <w:lastRenderedPageBreak/>
        <w:t>En el municipio de Pensilvania se realizó el seguimiento correspondiente, verificando que el proceso se reanudó después de que la alcaldía actualizara y ajustara el listado de beneficiarios. El municipio ya publicó el proyecto en SECOP</w:t>
      </w:r>
      <w:r w:rsidR="00C45A59">
        <w:rPr>
          <w:rFonts w:ascii="Arial" w:hAnsi="Arial" w:cs="Arial"/>
          <w:sz w:val="24"/>
          <w:szCs w:val="24"/>
        </w:rPr>
        <w:t>,</w:t>
      </w:r>
    </w:p>
    <w:p w14:paraId="0296BC48" w14:textId="66401386" w:rsidR="00C45A59" w:rsidRDefault="00C45A59" w:rsidP="00C45A59">
      <w:pPr>
        <w:pStyle w:val="Prrafodelista"/>
        <w:spacing w:line="360" w:lineRule="auto"/>
        <w:ind w:left="721"/>
        <w:jc w:val="both"/>
        <w:rPr>
          <w:rFonts w:ascii="Arial" w:hAnsi="Arial" w:cs="Arial"/>
          <w:sz w:val="24"/>
          <w:szCs w:val="24"/>
        </w:rPr>
      </w:pPr>
      <w:r>
        <w:rPr>
          <w:rFonts w:ascii="Arial" w:hAnsi="Arial" w:cs="Arial"/>
          <w:sz w:val="24"/>
          <w:szCs w:val="24"/>
        </w:rPr>
        <w:t xml:space="preserve"> (</w:t>
      </w:r>
      <w:hyperlink r:id="rId9" w:history="1">
        <w:r w:rsidRPr="00DC415A">
          <w:rPr>
            <w:rStyle w:val="Hipervnculo"/>
            <w:rFonts w:ascii="Arial" w:hAnsi="Arial" w:cs="Arial"/>
            <w:sz w:val="24"/>
            <w:szCs w:val="24"/>
          </w:rPr>
          <w:t>https://community.secop.gov.co/Public/Tendering/ContractNoticePhases/View?PPI=CO1.PPI.43738584&amp;isFromPublicArea=True&amp;isModal=False</w:t>
        </w:r>
      </w:hyperlink>
      <w:r>
        <w:rPr>
          <w:rFonts w:ascii="Arial" w:hAnsi="Arial" w:cs="Arial"/>
          <w:sz w:val="24"/>
          <w:szCs w:val="24"/>
        </w:rPr>
        <w:t>)</w:t>
      </w:r>
    </w:p>
    <w:p w14:paraId="553E51CB" w14:textId="77777777" w:rsidR="00C45A59" w:rsidRDefault="00C45A59" w:rsidP="00C45A59">
      <w:pPr>
        <w:pStyle w:val="Prrafodelista"/>
        <w:spacing w:line="360" w:lineRule="auto"/>
        <w:ind w:left="721"/>
        <w:jc w:val="both"/>
        <w:rPr>
          <w:rFonts w:ascii="Arial" w:hAnsi="Arial" w:cs="Arial"/>
          <w:sz w:val="24"/>
          <w:szCs w:val="24"/>
        </w:rPr>
      </w:pPr>
    </w:p>
    <w:p w14:paraId="1F74D220" w14:textId="027B5372" w:rsidR="00873388" w:rsidRPr="00C45A59" w:rsidRDefault="00C45A59" w:rsidP="00C45A59">
      <w:pPr>
        <w:pStyle w:val="Prrafodelista"/>
        <w:spacing w:line="360" w:lineRule="auto"/>
        <w:ind w:left="721"/>
        <w:jc w:val="both"/>
        <w:rPr>
          <w:rFonts w:ascii="Arial" w:hAnsi="Arial" w:cs="Arial"/>
          <w:sz w:val="24"/>
          <w:szCs w:val="24"/>
        </w:rPr>
      </w:pPr>
      <w:r>
        <w:rPr>
          <w:rFonts w:ascii="Arial" w:hAnsi="Arial" w:cs="Arial"/>
          <w:sz w:val="24"/>
          <w:szCs w:val="24"/>
        </w:rPr>
        <w:t>f</w:t>
      </w:r>
      <w:r w:rsidR="00873388" w:rsidRPr="00C45A59">
        <w:rPr>
          <w:rFonts w:ascii="Arial" w:hAnsi="Arial" w:cs="Arial"/>
          <w:sz w:val="24"/>
          <w:szCs w:val="24"/>
        </w:rPr>
        <w:t>ormalizando así su avance y activando las etapas contractuales establecidas. Durante la visita se evidenció un progreso real en la ejecución: ya iniciaron las obras de construcción de los estanques, teniendo en cuenta que este proyecto está enfocado en piscicultura. Este avance demuestra que el proceso avanza de manera favorable y que las actividades en territorio ya comenzaron a materializarse.</w:t>
      </w:r>
    </w:p>
    <w:p w14:paraId="5FADDEAE" w14:textId="77777777" w:rsidR="00873388" w:rsidRPr="00873388" w:rsidRDefault="00873388" w:rsidP="00873388">
      <w:pPr>
        <w:pStyle w:val="Prrafodelista"/>
        <w:spacing w:line="360" w:lineRule="auto"/>
        <w:ind w:left="721"/>
        <w:jc w:val="both"/>
        <w:rPr>
          <w:rFonts w:ascii="Arial" w:hAnsi="Arial" w:cs="Arial"/>
          <w:sz w:val="24"/>
          <w:szCs w:val="24"/>
        </w:rPr>
      </w:pPr>
      <w:r w:rsidRPr="00873388">
        <w:rPr>
          <w:rFonts w:ascii="Arial" w:hAnsi="Arial" w:cs="Arial"/>
          <w:sz w:val="24"/>
          <w:szCs w:val="24"/>
        </w:rPr>
        <w:t>En el municipio de Manzanares también se confirmó que el proyecto fue publicado en SECOP por la administración municipal, dando continuidad al proceso después de las dificultades iniciales derivadas de declaratorias de desierto. Con la publicación realizada por el municipio, el proyecto queda habilitado para avanzar a las siguientes etapas técnicas y contractuales, permitiendo retomar el acompañamiento y el seguimiento de manera regular.</w:t>
      </w:r>
    </w:p>
    <w:p w14:paraId="7896CAF2" w14:textId="7072CA21" w:rsidR="00723372" w:rsidRDefault="00873388" w:rsidP="00873388">
      <w:pPr>
        <w:pStyle w:val="Prrafodelista"/>
        <w:spacing w:line="360" w:lineRule="auto"/>
        <w:ind w:left="721"/>
        <w:jc w:val="both"/>
        <w:rPr>
          <w:rFonts w:ascii="Arial" w:hAnsi="Arial" w:cs="Arial"/>
          <w:sz w:val="24"/>
          <w:szCs w:val="24"/>
        </w:rPr>
      </w:pPr>
      <w:r w:rsidRPr="00873388">
        <w:rPr>
          <w:rFonts w:ascii="Arial" w:hAnsi="Arial" w:cs="Arial"/>
          <w:sz w:val="24"/>
          <w:szCs w:val="24"/>
        </w:rPr>
        <w:t xml:space="preserve">Con esta información se actualiza el estado de los procesos en ambos municipios y se confirma que ya cuentan con publicación oficial en SECOP, lo que permite a la Secretaría continuar con la supervisión </w:t>
      </w:r>
      <w:r>
        <w:rPr>
          <w:rFonts w:ascii="Arial" w:hAnsi="Arial" w:cs="Arial"/>
          <w:sz w:val="24"/>
          <w:szCs w:val="24"/>
        </w:rPr>
        <w:t>correspondiente</w:t>
      </w:r>
      <w:r w:rsidRPr="00873388">
        <w:rPr>
          <w:rFonts w:ascii="Arial" w:hAnsi="Arial" w:cs="Arial"/>
          <w:sz w:val="24"/>
          <w:szCs w:val="24"/>
        </w:rPr>
        <w:t>.</w:t>
      </w:r>
    </w:p>
    <w:p w14:paraId="25471A40" w14:textId="3542E20D" w:rsidR="00A66A52" w:rsidRPr="00A66A52" w:rsidRDefault="00A66A52" w:rsidP="00873388">
      <w:pPr>
        <w:pStyle w:val="Prrafodelista"/>
        <w:spacing w:line="360" w:lineRule="auto"/>
        <w:ind w:left="721"/>
        <w:jc w:val="both"/>
        <w:rPr>
          <w:rFonts w:ascii="Arial" w:hAnsi="Arial" w:cs="Arial"/>
          <w:sz w:val="24"/>
          <w:lang w:val="pt-BR"/>
        </w:rPr>
      </w:pPr>
      <w:r w:rsidRPr="00A66A52">
        <w:rPr>
          <w:rFonts w:ascii="Arial" w:hAnsi="Arial" w:cs="Arial"/>
          <w:sz w:val="24"/>
          <w:lang w:val="pt-BR"/>
        </w:rPr>
        <w:t xml:space="preserve">Se anexa matriz de </w:t>
      </w:r>
      <w:r>
        <w:rPr>
          <w:rFonts w:ascii="Arial" w:hAnsi="Arial" w:cs="Arial"/>
          <w:sz w:val="24"/>
          <w:lang w:val="pt-BR"/>
        </w:rPr>
        <w:t xml:space="preserve">beneficiários contactados para </w:t>
      </w:r>
      <w:proofErr w:type="spellStart"/>
      <w:r>
        <w:rPr>
          <w:rFonts w:ascii="Arial" w:hAnsi="Arial" w:cs="Arial"/>
          <w:sz w:val="24"/>
          <w:lang w:val="pt-BR"/>
        </w:rPr>
        <w:t>el</w:t>
      </w:r>
      <w:proofErr w:type="spellEnd"/>
      <w:r>
        <w:rPr>
          <w:rFonts w:ascii="Arial" w:hAnsi="Arial" w:cs="Arial"/>
          <w:sz w:val="24"/>
          <w:lang w:val="pt-BR"/>
        </w:rPr>
        <w:t xml:space="preserve"> segumineto.</w:t>
      </w:r>
    </w:p>
    <w:tbl>
      <w:tblPr>
        <w:tblStyle w:val="Tablaconcuadrcula"/>
        <w:tblpPr w:leftFromText="141" w:rightFromText="141" w:vertAnchor="text" w:horzAnchor="page" w:tblpX="2213" w:tblpY="182"/>
        <w:tblW w:w="0" w:type="auto"/>
        <w:tblLook w:val="04A0" w:firstRow="1" w:lastRow="0" w:firstColumn="1" w:lastColumn="0" w:noHBand="0" w:noVBand="1"/>
      </w:tblPr>
      <w:tblGrid>
        <w:gridCol w:w="2942"/>
        <w:gridCol w:w="2943"/>
        <w:gridCol w:w="2943"/>
      </w:tblGrid>
      <w:tr w:rsidR="00392746" w:rsidRPr="00F60E32" w14:paraId="3C110DF3" w14:textId="77777777" w:rsidTr="00392746">
        <w:tc>
          <w:tcPr>
            <w:tcW w:w="2942" w:type="dxa"/>
          </w:tcPr>
          <w:p w14:paraId="35A9D48C" w14:textId="77777777" w:rsidR="00392746" w:rsidRPr="00F60E32" w:rsidRDefault="00392746" w:rsidP="00392746">
            <w:pPr>
              <w:spacing w:line="360" w:lineRule="auto"/>
              <w:jc w:val="center"/>
              <w:rPr>
                <w:rFonts w:ascii="Arial" w:hAnsi="Arial" w:cs="Arial"/>
                <w:noProof/>
                <w:sz w:val="24"/>
                <w:szCs w:val="24"/>
              </w:rPr>
            </w:pPr>
            <w:r w:rsidRPr="00F60E32">
              <w:rPr>
                <w:rFonts w:ascii="Arial" w:hAnsi="Arial" w:cs="Arial"/>
                <w:noProof/>
                <w:sz w:val="24"/>
                <w:szCs w:val="24"/>
              </w:rPr>
              <w:t>% Avance previo</w:t>
            </w:r>
          </w:p>
        </w:tc>
        <w:tc>
          <w:tcPr>
            <w:tcW w:w="2943" w:type="dxa"/>
          </w:tcPr>
          <w:p w14:paraId="4F4BD7A6" w14:textId="77777777" w:rsidR="00392746" w:rsidRPr="00F60E32" w:rsidRDefault="00392746" w:rsidP="00392746">
            <w:pPr>
              <w:spacing w:line="360" w:lineRule="auto"/>
              <w:jc w:val="center"/>
              <w:rPr>
                <w:rFonts w:ascii="Arial" w:hAnsi="Arial" w:cs="Arial"/>
                <w:noProof/>
                <w:sz w:val="24"/>
                <w:szCs w:val="24"/>
              </w:rPr>
            </w:pPr>
            <w:r w:rsidRPr="00F60E32">
              <w:rPr>
                <w:rFonts w:ascii="Arial" w:hAnsi="Arial" w:cs="Arial"/>
                <w:noProof/>
                <w:sz w:val="24"/>
                <w:szCs w:val="24"/>
              </w:rPr>
              <w:t>% logro en el periodo</w:t>
            </w:r>
          </w:p>
        </w:tc>
        <w:tc>
          <w:tcPr>
            <w:tcW w:w="2943" w:type="dxa"/>
          </w:tcPr>
          <w:p w14:paraId="2B9CDE83" w14:textId="3D251099" w:rsidR="00392746" w:rsidRPr="00F60E32" w:rsidRDefault="00392746" w:rsidP="00392746">
            <w:pPr>
              <w:spacing w:line="360" w:lineRule="auto"/>
              <w:jc w:val="center"/>
              <w:rPr>
                <w:rFonts w:ascii="Arial" w:hAnsi="Arial" w:cs="Arial"/>
                <w:noProof/>
                <w:sz w:val="24"/>
                <w:szCs w:val="24"/>
              </w:rPr>
            </w:pPr>
            <w:r w:rsidRPr="00F60E32">
              <w:rPr>
                <w:rFonts w:ascii="Arial" w:hAnsi="Arial" w:cs="Arial"/>
                <w:noProof/>
                <w:sz w:val="24"/>
                <w:szCs w:val="24"/>
              </w:rPr>
              <w:t>% avace acumulado a la fecha del</w:t>
            </w:r>
            <w:r w:rsidR="00FA1825">
              <w:rPr>
                <w:rFonts w:ascii="Arial" w:hAnsi="Arial" w:cs="Arial"/>
                <w:noProof/>
                <w:sz w:val="24"/>
                <w:szCs w:val="24"/>
              </w:rPr>
              <w:t xml:space="preserve"> </w:t>
            </w:r>
            <w:r w:rsidRPr="00F60E32">
              <w:rPr>
                <w:rFonts w:ascii="Arial" w:hAnsi="Arial" w:cs="Arial"/>
                <w:noProof/>
                <w:sz w:val="24"/>
                <w:szCs w:val="24"/>
              </w:rPr>
              <w:t>informe</w:t>
            </w:r>
          </w:p>
        </w:tc>
      </w:tr>
      <w:tr w:rsidR="00392746" w:rsidRPr="00F60E32" w14:paraId="082BFF70" w14:textId="77777777" w:rsidTr="00392746">
        <w:tc>
          <w:tcPr>
            <w:tcW w:w="2942" w:type="dxa"/>
          </w:tcPr>
          <w:p w14:paraId="7550EC41" w14:textId="42275288" w:rsidR="00392746" w:rsidRPr="00F60E32" w:rsidRDefault="00F64DF7" w:rsidP="00392746">
            <w:pPr>
              <w:spacing w:line="360" w:lineRule="auto"/>
              <w:jc w:val="center"/>
              <w:rPr>
                <w:rFonts w:ascii="Arial" w:hAnsi="Arial" w:cs="Arial"/>
                <w:noProof/>
                <w:sz w:val="24"/>
                <w:szCs w:val="24"/>
              </w:rPr>
            </w:pPr>
            <w:r>
              <w:rPr>
                <w:rFonts w:ascii="Arial" w:hAnsi="Arial" w:cs="Arial"/>
                <w:noProof/>
                <w:sz w:val="24"/>
                <w:szCs w:val="24"/>
              </w:rPr>
              <w:t>66</w:t>
            </w:r>
            <w:r w:rsidR="00392746">
              <w:rPr>
                <w:rFonts w:ascii="Arial" w:hAnsi="Arial" w:cs="Arial"/>
                <w:noProof/>
                <w:sz w:val="24"/>
                <w:szCs w:val="24"/>
              </w:rPr>
              <w:t>%</w:t>
            </w:r>
          </w:p>
        </w:tc>
        <w:tc>
          <w:tcPr>
            <w:tcW w:w="2943" w:type="dxa"/>
          </w:tcPr>
          <w:p w14:paraId="3C8476AB" w14:textId="0993A7BD" w:rsidR="00392746" w:rsidRPr="00F60E32" w:rsidRDefault="003170A1" w:rsidP="00392746">
            <w:pPr>
              <w:spacing w:line="360" w:lineRule="auto"/>
              <w:jc w:val="center"/>
              <w:rPr>
                <w:rFonts w:ascii="Arial" w:hAnsi="Arial" w:cs="Arial"/>
                <w:noProof/>
                <w:sz w:val="24"/>
                <w:szCs w:val="24"/>
              </w:rPr>
            </w:pPr>
            <w:r>
              <w:rPr>
                <w:rFonts w:ascii="Arial" w:hAnsi="Arial" w:cs="Arial"/>
                <w:noProof/>
                <w:sz w:val="24"/>
                <w:szCs w:val="24"/>
              </w:rPr>
              <w:t>3</w:t>
            </w:r>
            <w:r w:rsidR="00F64DF7">
              <w:rPr>
                <w:rFonts w:ascii="Arial" w:hAnsi="Arial" w:cs="Arial"/>
                <w:noProof/>
                <w:sz w:val="24"/>
                <w:szCs w:val="24"/>
              </w:rPr>
              <w:t>4</w:t>
            </w:r>
            <w:r w:rsidR="00392746" w:rsidRPr="00F60E32">
              <w:rPr>
                <w:rFonts w:ascii="Arial" w:hAnsi="Arial" w:cs="Arial"/>
                <w:noProof/>
                <w:sz w:val="24"/>
                <w:szCs w:val="24"/>
              </w:rPr>
              <w:t>%</w:t>
            </w:r>
          </w:p>
        </w:tc>
        <w:tc>
          <w:tcPr>
            <w:tcW w:w="2943" w:type="dxa"/>
          </w:tcPr>
          <w:p w14:paraId="40C95E1B" w14:textId="5E8BDF7D" w:rsidR="00392746" w:rsidRPr="00F60E32" w:rsidRDefault="00F64DF7" w:rsidP="00FA1825">
            <w:pPr>
              <w:spacing w:line="360" w:lineRule="auto"/>
              <w:jc w:val="center"/>
              <w:rPr>
                <w:rFonts w:ascii="Arial" w:hAnsi="Arial" w:cs="Arial"/>
                <w:noProof/>
                <w:sz w:val="24"/>
                <w:szCs w:val="24"/>
              </w:rPr>
            </w:pPr>
            <w:r>
              <w:rPr>
                <w:rFonts w:ascii="Arial" w:hAnsi="Arial" w:cs="Arial"/>
                <w:noProof/>
                <w:sz w:val="24"/>
                <w:szCs w:val="24"/>
              </w:rPr>
              <w:t>100</w:t>
            </w:r>
            <w:r w:rsidR="00392746" w:rsidRPr="00F60E32">
              <w:rPr>
                <w:rFonts w:ascii="Arial" w:hAnsi="Arial" w:cs="Arial"/>
                <w:noProof/>
                <w:sz w:val="24"/>
                <w:szCs w:val="24"/>
              </w:rPr>
              <w:t>%</w:t>
            </w:r>
          </w:p>
        </w:tc>
      </w:tr>
    </w:tbl>
    <w:p w14:paraId="108E0E30" w14:textId="77777777" w:rsidR="00612ACD" w:rsidRDefault="00612ACD" w:rsidP="00612ACD">
      <w:pPr>
        <w:pStyle w:val="Prrafodelista"/>
        <w:spacing w:line="360" w:lineRule="auto"/>
        <w:ind w:left="721"/>
        <w:jc w:val="center"/>
        <w:rPr>
          <w:rFonts w:ascii="Arial" w:hAnsi="Arial" w:cs="Arial"/>
          <w:sz w:val="24"/>
        </w:rPr>
      </w:pPr>
    </w:p>
    <w:p w14:paraId="3607015B" w14:textId="77777777" w:rsidR="00612ACD" w:rsidRDefault="00612ACD" w:rsidP="00612ACD">
      <w:pPr>
        <w:pStyle w:val="Prrafodelista"/>
        <w:spacing w:line="360" w:lineRule="auto"/>
        <w:ind w:left="721"/>
        <w:jc w:val="center"/>
        <w:rPr>
          <w:rFonts w:ascii="Arial" w:hAnsi="Arial" w:cs="Arial"/>
          <w:sz w:val="24"/>
        </w:rPr>
      </w:pPr>
    </w:p>
    <w:p w14:paraId="35AA3E4D" w14:textId="77777777" w:rsidR="00612ACD" w:rsidRDefault="00612ACD" w:rsidP="00612ACD">
      <w:pPr>
        <w:pStyle w:val="Prrafodelista"/>
        <w:spacing w:line="360" w:lineRule="auto"/>
        <w:ind w:left="721"/>
        <w:jc w:val="center"/>
        <w:rPr>
          <w:rFonts w:ascii="Arial" w:hAnsi="Arial" w:cs="Arial"/>
          <w:sz w:val="24"/>
        </w:rPr>
      </w:pPr>
    </w:p>
    <w:p w14:paraId="23BBEF8A" w14:textId="189F38D0" w:rsidR="003476F0" w:rsidRPr="003C5A44" w:rsidRDefault="003476F0" w:rsidP="003C5A44">
      <w:pPr>
        <w:spacing w:line="360" w:lineRule="auto"/>
        <w:rPr>
          <w:rFonts w:ascii="Arial" w:hAnsi="Arial" w:cs="Arial"/>
          <w:sz w:val="24"/>
          <w:szCs w:val="24"/>
        </w:rPr>
      </w:pPr>
    </w:p>
    <w:p w14:paraId="0D4CE5C7" w14:textId="48A49FAA" w:rsidR="006F32E5" w:rsidRDefault="004518AD" w:rsidP="006F32E5">
      <w:pPr>
        <w:pStyle w:val="Prrafodelista"/>
        <w:numPr>
          <w:ilvl w:val="0"/>
          <w:numId w:val="21"/>
        </w:numPr>
        <w:spacing w:line="360" w:lineRule="auto"/>
        <w:ind w:left="1081"/>
        <w:rPr>
          <w:rFonts w:ascii="Arial" w:hAnsi="Arial" w:cs="Arial"/>
          <w:sz w:val="24"/>
          <w:szCs w:val="24"/>
        </w:rPr>
      </w:pPr>
      <w:r w:rsidRPr="006F32E5">
        <w:rPr>
          <w:rFonts w:ascii="Arial" w:hAnsi="Arial" w:cs="Arial"/>
          <w:sz w:val="24"/>
          <w:szCs w:val="24"/>
        </w:rPr>
        <w:t>A</w:t>
      </w:r>
      <w:r w:rsidR="006F32E5" w:rsidRPr="006F32E5">
        <w:rPr>
          <w:rFonts w:ascii="Arial" w:hAnsi="Arial" w:cs="Arial"/>
          <w:sz w:val="24"/>
          <w:szCs w:val="24"/>
        </w:rPr>
        <w:t>poyar la Supervisión de 5 procesos asociados con la comercialización y fomento de los mercados campesinos, con contratos vigentes de la Secretaría de Agricultura y Desarrollo Rural. (25 productores)</w:t>
      </w:r>
      <w:r w:rsidR="006F32E5">
        <w:rPr>
          <w:rFonts w:ascii="Arial" w:hAnsi="Arial" w:cs="Arial"/>
          <w:sz w:val="24"/>
          <w:szCs w:val="24"/>
        </w:rPr>
        <w:t>.</w:t>
      </w:r>
    </w:p>
    <w:p w14:paraId="7B252E6A" w14:textId="2C7C6C85" w:rsidR="005D50B9" w:rsidRPr="005D50B9" w:rsidRDefault="005D50B9" w:rsidP="00FA5D82">
      <w:pPr>
        <w:spacing w:line="360" w:lineRule="auto"/>
        <w:jc w:val="both"/>
        <w:rPr>
          <w:rFonts w:ascii="Arial" w:hAnsi="Arial" w:cs="Arial"/>
          <w:sz w:val="24"/>
          <w:szCs w:val="24"/>
        </w:rPr>
      </w:pPr>
      <w:r w:rsidRPr="005D50B9">
        <w:rPr>
          <w:rFonts w:ascii="Arial" w:hAnsi="Arial" w:cs="Arial"/>
          <w:sz w:val="24"/>
          <w:szCs w:val="24"/>
        </w:rPr>
        <w:t xml:space="preserve">Durante este </w:t>
      </w:r>
      <w:r w:rsidR="00B651B5">
        <w:rPr>
          <w:rFonts w:ascii="Arial" w:hAnsi="Arial" w:cs="Arial"/>
          <w:sz w:val="24"/>
          <w:szCs w:val="24"/>
        </w:rPr>
        <w:t>periodo</w:t>
      </w:r>
      <w:r w:rsidRPr="005D50B9">
        <w:rPr>
          <w:rFonts w:ascii="Arial" w:hAnsi="Arial" w:cs="Arial"/>
          <w:sz w:val="24"/>
          <w:szCs w:val="24"/>
        </w:rPr>
        <w:t xml:space="preserve"> se avanzó en la actividad relacionada con la supervisión de los procesos </w:t>
      </w:r>
      <w:r w:rsidR="00B651B5">
        <w:rPr>
          <w:rFonts w:ascii="Arial" w:hAnsi="Arial" w:cs="Arial"/>
          <w:sz w:val="24"/>
          <w:szCs w:val="24"/>
        </w:rPr>
        <w:t>relacionados</w:t>
      </w:r>
      <w:r w:rsidRPr="005D50B9">
        <w:rPr>
          <w:rFonts w:ascii="Arial" w:hAnsi="Arial" w:cs="Arial"/>
          <w:sz w:val="24"/>
          <w:szCs w:val="24"/>
        </w:rPr>
        <w:t xml:space="preserve"> </w:t>
      </w:r>
      <w:r w:rsidR="00B651B5">
        <w:rPr>
          <w:rFonts w:ascii="Arial" w:hAnsi="Arial" w:cs="Arial"/>
          <w:sz w:val="24"/>
          <w:szCs w:val="24"/>
        </w:rPr>
        <w:t xml:space="preserve">con los </w:t>
      </w:r>
      <w:r w:rsidRPr="005D50B9">
        <w:rPr>
          <w:rFonts w:ascii="Arial" w:hAnsi="Arial" w:cs="Arial"/>
          <w:sz w:val="24"/>
          <w:szCs w:val="24"/>
        </w:rPr>
        <w:t xml:space="preserve">mercados campesinos, realizando un seguimiento en los municipios y </w:t>
      </w:r>
      <w:r w:rsidRPr="005D50B9">
        <w:rPr>
          <w:rFonts w:ascii="Arial" w:hAnsi="Arial" w:cs="Arial"/>
          <w:sz w:val="24"/>
          <w:szCs w:val="24"/>
        </w:rPr>
        <w:lastRenderedPageBreak/>
        <w:t>fortaleciendo la comunicación directa con los productores. El trabajo se desarrolló combinando entrevistas telefónicas, verificación y revisión de las matrices de beneficiarios entregadas por las administraciones municipales, lo que permitió obtener un</w:t>
      </w:r>
      <w:r w:rsidR="00B651B5">
        <w:rPr>
          <w:rFonts w:ascii="Arial" w:hAnsi="Arial" w:cs="Arial"/>
          <w:sz w:val="24"/>
          <w:szCs w:val="24"/>
        </w:rPr>
        <w:t xml:space="preserve">a idea </w:t>
      </w:r>
      <w:r w:rsidRPr="005D50B9">
        <w:rPr>
          <w:rFonts w:ascii="Arial" w:hAnsi="Arial" w:cs="Arial"/>
          <w:sz w:val="24"/>
          <w:szCs w:val="24"/>
        </w:rPr>
        <w:t>clar</w:t>
      </w:r>
      <w:r w:rsidR="00B651B5">
        <w:rPr>
          <w:rFonts w:ascii="Arial" w:hAnsi="Arial" w:cs="Arial"/>
          <w:sz w:val="24"/>
          <w:szCs w:val="24"/>
        </w:rPr>
        <w:t xml:space="preserve">a </w:t>
      </w:r>
      <w:r w:rsidRPr="005D50B9">
        <w:rPr>
          <w:rFonts w:ascii="Arial" w:hAnsi="Arial" w:cs="Arial"/>
          <w:sz w:val="24"/>
          <w:szCs w:val="24"/>
        </w:rPr>
        <w:t>y actualizado del funcionamiento de estos espacio</w:t>
      </w:r>
      <w:r w:rsidR="00B651B5">
        <w:rPr>
          <w:rFonts w:ascii="Arial" w:hAnsi="Arial" w:cs="Arial"/>
          <w:sz w:val="24"/>
          <w:szCs w:val="24"/>
        </w:rPr>
        <w:t>s</w:t>
      </w:r>
      <w:r w:rsidRPr="005D50B9">
        <w:rPr>
          <w:rFonts w:ascii="Arial" w:hAnsi="Arial" w:cs="Arial"/>
          <w:sz w:val="24"/>
          <w:szCs w:val="24"/>
        </w:rPr>
        <w:t>.</w:t>
      </w:r>
    </w:p>
    <w:p w14:paraId="5C72A380" w14:textId="67975ED1" w:rsidR="005D50B9" w:rsidRPr="005D50B9" w:rsidRDefault="005D50B9" w:rsidP="00FA5D82">
      <w:pPr>
        <w:spacing w:line="360" w:lineRule="auto"/>
        <w:jc w:val="both"/>
        <w:rPr>
          <w:rFonts w:ascii="Arial" w:hAnsi="Arial" w:cs="Arial"/>
          <w:sz w:val="24"/>
          <w:szCs w:val="24"/>
        </w:rPr>
      </w:pPr>
      <w:r w:rsidRPr="005D50B9">
        <w:rPr>
          <w:rFonts w:ascii="Arial" w:hAnsi="Arial" w:cs="Arial"/>
          <w:sz w:val="24"/>
          <w:szCs w:val="24"/>
        </w:rPr>
        <w:t xml:space="preserve">En Manzanares, Marquetalia y Marulanda se realizaron entrevistas telefónicas a los productores registrados en las matrices. Estas llamadas fueron útiles para confirmar la </w:t>
      </w:r>
      <w:r w:rsidR="00B651B5">
        <w:rPr>
          <w:rFonts w:ascii="Arial" w:hAnsi="Arial" w:cs="Arial"/>
          <w:sz w:val="24"/>
          <w:szCs w:val="24"/>
        </w:rPr>
        <w:t>asistencia de los productores y el desarrollo del marcado</w:t>
      </w:r>
      <w:r w:rsidRPr="005D50B9">
        <w:rPr>
          <w:rFonts w:ascii="Arial" w:hAnsi="Arial" w:cs="Arial"/>
          <w:sz w:val="24"/>
          <w:szCs w:val="24"/>
        </w:rPr>
        <w:t xml:space="preserve">, y conocer de primera mano cómo ha sido su participación en los mercados campesinos. La mayoría de </w:t>
      </w:r>
      <w:proofErr w:type="gramStart"/>
      <w:r w:rsidRPr="005D50B9">
        <w:rPr>
          <w:rFonts w:ascii="Arial" w:hAnsi="Arial" w:cs="Arial"/>
          <w:sz w:val="24"/>
          <w:szCs w:val="24"/>
        </w:rPr>
        <w:t>productores</w:t>
      </w:r>
      <w:proofErr w:type="gramEnd"/>
      <w:r w:rsidRPr="005D50B9">
        <w:rPr>
          <w:rFonts w:ascii="Arial" w:hAnsi="Arial" w:cs="Arial"/>
          <w:sz w:val="24"/>
          <w:szCs w:val="24"/>
        </w:rPr>
        <w:t xml:space="preserve"> reportaron continuidad en su actividad y una buena articulación con las alcaldías, lo que ha facilitado su presencia en </w:t>
      </w:r>
      <w:r w:rsidR="00B651B5">
        <w:rPr>
          <w:rFonts w:ascii="Arial" w:hAnsi="Arial" w:cs="Arial"/>
          <w:sz w:val="24"/>
          <w:szCs w:val="24"/>
        </w:rPr>
        <w:t>esta</w:t>
      </w:r>
      <w:r w:rsidRPr="005D50B9">
        <w:rPr>
          <w:rFonts w:ascii="Arial" w:hAnsi="Arial" w:cs="Arial"/>
          <w:sz w:val="24"/>
          <w:szCs w:val="24"/>
        </w:rPr>
        <w:t>s jornadas. Este seguimiento permitió identificar ajustes puntuales y generar recomendaciones para mejorar la rotación y ampliar la participación de nuevos productores en cada municipio.</w:t>
      </w:r>
    </w:p>
    <w:p w14:paraId="34F73D3E" w14:textId="50BAB6DC" w:rsidR="005D50B9" w:rsidRPr="005D50B9" w:rsidRDefault="005D50B9" w:rsidP="00FA5D82">
      <w:pPr>
        <w:spacing w:line="360" w:lineRule="auto"/>
        <w:jc w:val="both"/>
        <w:rPr>
          <w:rFonts w:ascii="Arial" w:hAnsi="Arial" w:cs="Arial"/>
          <w:sz w:val="24"/>
          <w:szCs w:val="24"/>
        </w:rPr>
      </w:pPr>
      <w:r w:rsidRPr="005D50B9">
        <w:rPr>
          <w:rFonts w:ascii="Arial" w:hAnsi="Arial" w:cs="Arial"/>
          <w:sz w:val="24"/>
          <w:szCs w:val="24"/>
        </w:rPr>
        <w:t xml:space="preserve">En Pensilvania el seguimiento fue presencial, aprovechando la realización del mercado campesino durante este periodo. Allí se entrevistó directamente a </w:t>
      </w:r>
      <w:r w:rsidR="00B651B5">
        <w:rPr>
          <w:rFonts w:ascii="Arial" w:hAnsi="Arial" w:cs="Arial"/>
          <w:sz w:val="24"/>
          <w:szCs w:val="24"/>
        </w:rPr>
        <w:t xml:space="preserve">algunos de los </w:t>
      </w:r>
      <w:r w:rsidRPr="005D50B9">
        <w:rPr>
          <w:rFonts w:ascii="Arial" w:hAnsi="Arial" w:cs="Arial"/>
          <w:sz w:val="24"/>
          <w:szCs w:val="24"/>
        </w:rPr>
        <w:t>productores, teniendo en cuenta que el municipio maneja una rotación debido al gran número de</w:t>
      </w:r>
      <w:r w:rsidR="00B651B5">
        <w:rPr>
          <w:rFonts w:ascii="Arial" w:hAnsi="Arial" w:cs="Arial"/>
          <w:sz w:val="24"/>
          <w:szCs w:val="24"/>
        </w:rPr>
        <w:t xml:space="preserve"> oferentes</w:t>
      </w:r>
      <w:r w:rsidRPr="005D50B9">
        <w:rPr>
          <w:rFonts w:ascii="Arial" w:hAnsi="Arial" w:cs="Arial"/>
          <w:sz w:val="24"/>
          <w:szCs w:val="24"/>
        </w:rPr>
        <w:t xml:space="preserve">. </w:t>
      </w:r>
      <w:r w:rsidR="00B651B5">
        <w:rPr>
          <w:rFonts w:ascii="Arial" w:hAnsi="Arial" w:cs="Arial"/>
          <w:sz w:val="24"/>
          <w:szCs w:val="24"/>
        </w:rPr>
        <w:t>S</w:t>
      </w:r>
      <w:r w:rsidRPr="005D50B9">
        <w:rPr>
          <w:rFonts w:ascii="Arial" w:hAnsi="Arial" w:cs="Arial"/>
          <w:sz w:val="24"/>
          <w:szCs w:val="24"/>
        </w:rPr>
        <w:t>e pudo observar un mercado dinámico, con una oferta variada de frutas, hortalizas, café, transformados artesanales y otros productos locales. Los productores manifestaron su satisfacción con las ventas y destacaron que este espacio se ha convertido en una oportunidad real para fortalecer su economía. También se evidenció una excelente acogida por parte de la comunidad, que acude de manera constante a comprar productos frescos y apoyar a los productores locales.</w:t>
      </w:r>
    </w:p>
    <w:p w14:paraId="1D89B94B" w14:textId="77777777" w:rsidR="00FA5D82" w:rsidRDefault="005D50B9" w:rsidP="00FA5D82">
      <w:pPr>
        <w:spacing w:line="360" w:lineRule="auto"/>
        <w:jc w:val="both"/>
        <w:rPr>
          <w:rFonts w:ascii="Arial" w:hAnsi="Arial" w:cs="Arial"/>
          <w:sz w:val="24"/>
          <w:szCs w:val="24"/>
        </w:rPr>
      </w:pPr>
      <w:r w:rsidRPr="005D50B9">
        <w:rPr>
          <w:rFonts w:ascii="Arial" w:hAnsi="Arial" w:cs="Arial"/>
          <w:sz w:val="24"/>
          <w:szCs w:val="24"/>
        </w:rPr>
        <w:t>El seguimiento realizado demuestra que los mercados campesinos se encuentran funcionando de manera regular, organizada y estable, con una participación creciente tanto de productores como de consumidores. La presencia de la Secretaría en estos procesos ha permitido mantener una comunicación fluida con los municipios, y asegurar que la información registrada en los contratos y matrices corresponda.</w:t>
      </w:r>
    </w:p>
    <w:p w14:paraId="01BED770" w14:textId="391DCF5A" w:rsidR="00A66A52" w:rsidRPr="00A66A52" w:rsidRDefault="00A66A52" w:rsidP="00FA5D82">
      <w:pPr>
        <w:spacing w:line="360" w:lineRule="auto"/>
        <w:jc w:val="both"/>
        <w:rPr>
          <w:rFonts w:ascii="Arial" w:hAnsi="Arial" w:cs="Arial"/>
          <w:sz w:val="24"/>
          <w:szCs w:val="24"/>
          <w:lang w:val="pt-BR"/>
        </w:rPr>
      </w:pPr>
      <w:r w:rsidRPr="00A66A52">
        <w:rPr>
          <w:rFonts w:ascii="Arial" w:hAnsi="Arial" w:cs="Arial"/>
          <w:sz w:val="24"/>
          <w:szCs w:val="24"/>
          <w:lang w:val="pt-BR"/>
        </w:rPr>
        <w:t xml:space="preserve">Se anexa matriz de </w:t>
      </w:r>
      <w:r>
        <w:rPr>
          <w:rFonts w:ascii="Arial" w:hAnsi="Arial" w:cs="Arial"/>
          <w:sz w:val="24"/>
          <w:szCs w:val="24"/>
          <w:lang w:val="pt-BR"/>
        </w:rPr>
        <w:t xml:space="preserve">beneficiários contactados para </w:t>
      </w:r>
      <w:proofErr w:type="spellStart"/>
      <w:r>
        <w:rPr>
          <w:rFonts w:ascii="Arial" w:hAnsi="Arial" w:cs="Arial"/>
          <w:sz w:val="24"/>
          <w:szCs w:val="24"/>
          <w:lang w:val="pt-BR"/>
        </w:rPr>
        <w:t>el</w:t>
      </w:r>
      <w:proofErr w:type="spellEnd"/>
      <w:r>
        <w:rPr>
          <w:rFonts w:ascii="Arial" w:hAnsi="Arial" w:cs="Arial"/>
          <w:sz w:val="24"/>
          <w:szCs w:val="24"/>
          <w:lang w:val="pt-BR"/>
        </w:rPr>
        <w:t xml:space="preserve"> seguimento.</w:t>
      </w:r>
    </w:p>
    <w:p w14:paraId="46CF3A68" w14:textId="0EDC0F71" w:rsidR="00FA5D82" w:rsidRDefault="00FA5D82" w:rsidP="00FA5D82">
      <w:pPr>
        <w:spacing w:line="360" w:lineRule="auto"/>
        <w:rPr>
          <w:rFonts w:ascii="Arial" w:hAnsi="Arial" w:cs="Arial"/>
          <w:sz w:val="24"/>
          <w:szCs w:val="24"/>
        </w:rPr>
      </w:pPr>
      <w:r w:rsidRPr="00A66A52">
        <w:rPr>
          <w:rFonts w:ascii="Arial" w:hAnsi="Arial" w:cs="Arial"/>
          <w:noProof/>
          <w:sz w:val="24"/>
          <w:szCs w:val="24"/>
          <w:lang w:val="pt-BR"/>
        </w:rPr>
        <w:lastRenderedPageBreak/>
        <w:t xml:space="preserve"> </w:t>
      </w:r>
      <w:r>
        <w:rPr>
          <w:rFonts w:ascii="Arial" w:hAnsi="Arial" w:cs="Arial"/>
          <w:noProof/>
          <w:sz w:val="24"/>
          <w:szCs w:val="24"/>
        </w:rPr>
        <w:drawing>
          <wp:inline distT="0" distB="0" distL="0" distR="0" wp14:anchorId="441334D3" wp14:editId="2FDE6808">
            <wp:extent cx="3029648" cy="2272237"/>
            <wp:effectExtent l="0" t="0" r="5715" b="1270"/>
            <wp:docPr id="179592508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25087" name="Imagen 179592508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8858" cy="2324145"/>
                    </a:xfrm>
                    <a:prstGeom prst="rect">
                      <a:avLst/>
                    </a:prstGeom>
                  </pic:spPr>
                </pic:pic>
              </a:graphicData>
            </a:graphic>
          </wp:inline>
        </w:drawing>
      </w:r>
      <w:r>
        <w:rPr>
          <w:rFonts w:ascii="Arial" w:hAnsi="Arial" w:cs="Arial"/>
          <w:noProof/>
          <w:sz w:val="24"/>
          <w:szCs w:val="24"/>
        </w:rPr>
        <w:drawing>
          <wp:inline distT="0" distB="0" distL="0" distR="0" wp14:anchorId="2B49181D" wp14:editId="2E2ED941">
            <wp:extent cx="3031862" cy="2273896"/>
            <wp:effectExtent l="0" t="0" r="3810" b="0"/>
            <wp:docPr id="45010593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05939" name="Imagen 4501059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0161" cy="2310120"/>
                    </a:xfrm>
                    <a:prstGeom prst="rect">
                      <a:avLst/>
                    </a:prstGeom>
                  </pic:spPr>
                </pic:pic>
              </a:graphicData>
            </a:graphic>
          </wp:inline>
        </w:drawing>
      </w:r>
    </w:p>
    <w:p w14:paraId="0A761BA9" w14:textId="0317C75B" w:rsidR="00B063C4" w:rsidRPr="00481C30" w:rsidRDefault="005D50B9" w:rsidP="00FA5D82">
      <w:pPr>
        <w:spacing w:line="360" w:lineRule="auto"/>
        <w:rPr>
          <w:rFonts w:ascii="Arial" w:hAnsi="Arial" w:cs="Arial"/>
          <w:sz w:val="24"/>
          <w:szCs w:val="24"/>
        </w:rPr>
      </w:pPr>
      <w:r>
        <w:rPr>
          <w:rFonts w:ascii="Arial" w:hAnsi="Arial" w:cs="Arial"/>
          <w:noProof/>
          <w:sz w:val="24"/>
          <w:szCs w:val="24"/>
        </w:rPr>
        <w:drawing>
          <wp:inline distT="0" distB="0" distL="0" distR="0" wp14:anchorId="286B5C2E" wp14:editId="6A38A703">
            <wp:extent cx="3032449" cy="2274337"/>
            <wp:effectExtent l="0" t="0" r="3175" b="0"/>
            <wp:docPr id="172934751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47514" name="Imagen 17293475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5472" cy="2299104"/>
                    </a:xfrm>
                    <a:prstGeom prst="rect">
                      <a:avLst/>
                    </a:prstGeom>
                  </pic:spPr>
                </pic:pic>
              </a:graphicData>
            </a:graphic>
          </wp:inline>
        </w:drawing>
      </w:r>
      <w:r>
        <w:rPr>
          <w:rFonts w:ascii="Arial" w:hAnsi="Arial" w:cs="Arial"/>
          <w:noProof/>
          <w:sz w:val="24"/>
          <w:szCs w:val="24"/>
        </w:rPr>
        <w:drawing>
          <wp:inline distT="0" distB="0" distL="0" distR="0" wp14:anchorId="21F1B53B" wp14:editId="6BCE73AD">
            <wp:extent cx="3029027" cy="2271771"/>
            <wp:effectExtent l="0" t="0" r="0" b="1905"/>
            <wp:docPr id="151306954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69540" name="Imagen 15130695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6371" cy="2307279"/>
                    </a:xfrm>
                    <a:prstGeom prst="rect">
                      <a:avLst/>
                    </a:prstGeom>
                  </pic:spPr>
                </pic:pic>
              </a:graphicData>
            </a:graphic>
          </wp:inline>
        </w:drawing>
      </w:r>
    </w:p>
    <w:tbl>
      <w:tblPr>
        <w:tblStyle w:val="Tablaconcuadrcula"/>
        <w:tblpPr w:leftFromText="141" w:rightFromText="141" w:vertAnchor="text" w:horzAnchor="page" w:tblpXSpec="center" w:tblpY="274"/>
        <w:tblW w:w="0" w:type="auto"/>
        <w:tblLook w:val="04A0" w:firstRow="1" w:lastRow="0" w:firstColumn="1" w:lastColumn="0" w:noHBand="0" w:noVBand="1"/>
      </w:tblPr>
      <w:tblGrid>
        <w:gridCol w:w="2942"/>
        <w:gridCol w:w="2943"/>
        <w:gridCol w:w="2943"/>
      </w:tblGrid>
      <w:tr w:rsidR="0076038D" w:rsidRPr="00F60E32" w14:paraId="64154193" w14:textId="77777777" w:rsidTr="0076038D">
        <w:tc>
          <w:tcPr>
            <w:tcW w:w="2942" w:type="dxa"/>
          </w:tcPr>
          <w:p w14:paraId="1DF89D05" w14:textId="351C01EB" w:rsidR="0076038D" w:rsidRPr="00F60E32" w:rsidRDefault="0076038D" w:rsidP="0076038D">
            <w:pPr>
              <w:spacing w:line="360" w:lineRule="auto"/>
              <w:jc w:val="center"/>
              <w:rPr>
                <w:rFonts w:ascii="Arial" w:hAnsi="Arial" w:cs="Arial"/>
                <w:noProof/>
                <w:sz w:val="24"/>
                <w:szCs w:val="24"/>
              </w:rPr>
            </w:pPr>
            <w:r w:rsidRPr="00F60E32">
              <w:rPr>
                <w:rFonts w:ascii="Arial" w:hAnsi="Arial" w:cs="Arial"/>
                <w:noProof/>
                <w:sz w:val="24"/>
                <w:szCs w:val="24"/>
              </w:rPr>
              <w:t>% Avance previo</w:t>
            </w:r>
          </w:p>
        </w:tc>
        <w:tc>
          <w:tcPr>
            <w:tcW w:w="2943" w:type="dxa"/>
          </w:tcPr>
          <w:p w14:paraId="65AC8296" w14:textId="77777777" w:rsidR="0076038D" w:rsidRPr="00F60E32" w:rsidRDefault="0076038D" w:rsidP="0076038D">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261A900E" w14:textId="4037F0FE" w:rsidR="0076038D" w:rsidRPr="00F60E32" w:rsidRDefault="0076038D" w:rsidP="0076038D">
            <w:pPr>
              <w:spacing w:line="360" w:lineRule="auto"/>
              <w:rPr>
                <w:rFonts w:ascii="Arial" w:hAnsi="Arial" w:cs="Arial"/>
                <w:noProof/>
                <w:sz w:val="24"/>
                <w:szCs w:val="24"/>
              </w:rPr>
            </w:pPr>
            <w:r w:rsidRPr="00F60E32">
              <w:rPr>
                <w:rFonts w:ascii="Arial" w:hAnsi="Arial" w:cs="Arial"/>
                <w:noProof/>
                <w:sz w:val="24"/>
                <w:szCs w:val="24"/>
              </w:rPr>
              <w:t>% avace acumulado a la fecha del</w:t>
            </w:r>
            <w:r w:rsidR="00FA1825">
              <w:rPr>
                <w:rFonts w:ascii="Arial" w:hAnsi="Arial" w:cs="Arial"/>
                <w:noProof/>
                <w:sz w:val="24"/>
                <w:szCs w:val="24"/>
              </w:rPr>
              <w:t xml:space="preserve"> </w:t>
            </w:r>
            <w:r w:rsidRPr="00F60E32">
              <w:rPr>
                <w:rFonts w:ascii="Arial" w:hAnsi="Arial" w:cs="Arial"/>
                <w:noProof/>
                <w:sz w:val="24"/>
                <w:szCs w:val="24"/>
              </w:rPr>
              <w:t>informe</w:t>
            </w:r>
          </w:p>
        </w:tc>
      </w:tr>
      <w:tr w:rsidR="0076038D" w:rsidRPr="00F60E32" w14:paraId="786E28B1" w14:textId="77777777" w:rsidTr="0076038D">
        <w:tc>
          <w:tcPr>
            <w:tcW w:w="2942" w:type="dxa"/>
          </w:tcPr>
          <w:p w14:paraId="1E81921A" w14:textId="51E58B8A" w:rsidR="0076038D" w:rsidRPr="00F60E32" w:rsidRDefault="00F64DF7" w:rsidP="0076038D">
            <w:pPr>
              <w:spacing w:line="360" w:lineRule="auto"/>
              <w:jc w:val="center"/>
              <w:rPr>
                <w:rFonts w:ascii="Arial" w:hAnsi="Arial" w:cs="Arial"/>
                <w:noProof/>
                <w:sz w:val="24"/>
                <w:szCs w:val="24"/>
              </w:rPr>
            </w:pPr>
            <w:r>
              <w:rPr>
                <w:rFonts w:ascii="Arial" w:hAnsi="Arial" w:cs="Arial"/>
                <w:noProof/>
                <w:sz w:val="24"/>
                <w:szCs w:val="24"/>
              </w:rPr>
              <w:t>66</w:t>
            </w:r>
            <w:r w:rsidR="0076038D" w:rsidRPr="00F60E32">
              <w:rPr>
                <w:rFonts w:ascii="Arial" w:hAnsi="Arial" w:cs="Arial"/>
                <w:noProof/>
                <w:sz w:val="24"/>
                <w:szCs w:val="24"/>
              </w:rPr>
              <w:t>%</w:t>
            </w:r>
          </w:p>
        </w:tc>
        <w:tc>
          <w:tcPr>
            <w:tcW w:w="2943" w:type="dxa"/>
          </w:tcPr>
          <w:p w14:paraId="6BCE9FEC" w14:textId="6DBB882A" w:rsidR="0076038D" w:rsidRPr="00F60E32" w:rsidRDefault="00481C30" w:rsidP="0076038D">
            <w:pPr>
              <w:spacing w:line="360" w:lineRule="auto"/>
              <w:jc w:val="center"/>
              <w:rPr>
                <w:rFonts w:ascii="Arial" w:hAnsi="Arial" w:cs="Arial"/>
                <w:noProof/>
                <w:sz w:val="24"/>
                <w:szCs w:val="24"/>
              </w:rPr>
            </w:pPr>
            <w:r>
              <w:rPr>
                <w:rFonts w:ascii="Arial" w:hAnsi="Arial" w:cs="Arial"/>
                <w:noProof/>
                <w:sz w:val="24"/>
                <w:szCs w:val="24"/>
              </w:rPr>
              <w:t>3</w:t>
            </w:r>
            <w:r w:rsidR="00F64DF7">
              <w:rPr>
                <w:rFonts w:ascii="Arial" w:hAnsi="Arial" w:cs="Arial"/>
                <w:noProof/>
                <w:sz w:val="24"/>
                <w:szCs w:val="24"/>
              </w:rPr>
              <w:t>4</w:t>
            </w:r>
            <w:r w:rsidR="0076038D" w:rsidRPr="00F60E32">
              <w:rPr>
                <w:rFonts w:ascii="Arial" w:hAnsi="Arial" w:cs="Arial"/>
                <w:noProof/>
                <w:sz w:val="24"/>
                <w:szCs w:val="24"/>
              </w:rPr>
              <w:t>%</w:t>
            </w:r>
          </w:p>
        </w:tc>
        <w:tc>
          <w:tcPr>
            <w:tcW w:w="2943" w:type="dxa"/>
          </w:tcPr>
          <w:p w14:paraId="70DA0E94" w14:textId="48A31DDC" w:rsidR="0076038D" w:rsidRPr="00F60E32" w:rsidRDefault="00F64DF7" w:rsidP="0076038D">
            <w:pPr>
              <w:spacing w:line="360" w:lineRule="auto"/>
              <w:jc w:val="center"/>
              <w:rPr>
                <w:rFonts w:ascii="Arial" w:hAnsi="Arial" w:cs="Arial"/>
                <w:noProof/>
                <w:sz w:val="24"/>
                <w:szCs w:val="24"/>
              </w:rPr>
            </w:pPr>
            <w:r>
              <w:rPr>
                <w:rFonts w:ascii="Arial" w:hAnsi="Arial" w:cs="Arial"/>
                <w:noProof/>
                <w:sz w:val="24"/>
                <w:szCs w:val="24"/>
              </w:rPr>
              <w:t>100</w:t>
            </w:r>
            <w:r w:rsidR="0076038D" w:rsidRPr="00F60E32">
              <w:rPr>
                <w:rFonts w:ascii="Arial" w:hAnsi="Arial" w:cs="Arial"/>
                <w:noProof/>
                <w:sz w:val="24"/>
                <w:szCs w:val="24"/>
              </w:rPr>
              <w:t>%</w:t>
            </w:r>
          </w:p>
        </w:tc>
      </w:tr>
    </w:tbl>
    <w:p w14:paraId="00637E2E" w14:textId="7805EF11" w:rsidR="006D3EFB" w:rsidRPr="006D3EFB" w:rsidRDefault="006D3EFB" w:rsidP="006D3EFB">
      <w:pPr>
        <w:pStyle w:val="Prrafodelista"/>
        <w:spacing w:line="360" w:lineRule="auto"/>
        <w:ind w:left="1081"/>
        <w:jc w:val="both"/>
        <w:rPr>
          <w:rFonts w:ascii="Arial" w:hAnsi="Arial" w:cs="Arial"/>
          <w:sz w:val="24"/>
          <w:szCs w:val="24"/>
        </w:rPr>
      </w:pPr>
    </w:p>
    <w:p w14:paraId="00697669" w14:textId="06BF8578" w:rsidR="006D3EFB" w:rsidRPr="006D3EFB" w:rsidRDefault="006D3EFB" w:rsidP="006D3EFB">
      <w:pPr>
        <w:pStyle w:val="Prrafodelista"/>
        <w:spacing w:line="360" w:lineRule="auto"/>
        <w:ind w:left="1081"/>
        <w:jc w:val="both"/>
        <w:rPr>
          <w:rFonts w:ascii="Arial" w:hAnsi="Arial" w:cs="Arial"/>
          <w:sz w:val="24"/>
          <w:szCs w:val="24"/>
        </w:rPr>
      </w:pPr>
    </w:p>
    <w:p w14:paraId="744C223B" w14:textId="77777777" w:rsidR="004E7B14" w:rsidRDefault="004E7B14" w:rsidP="006D3EFB">
      <w:pPr>
        <w:pStyle w:val="Prrafodelista"/>
        <w:spacing w:line="360" w:lineRule="auto"/>
        <w:ind w:left="1081"/>
        <w:jc w:val="both"/>
        <w:rPr>
          <w:rFonts w:ascii="Arial" w:hAnsi="Arial" w:cs="Arial"/>
          <w:sz w:val="24"/>
          <w:szCs w:val="24"/>
        </w:rPr>
      </w:pPr>
    </w:p>
    <w:p w14:paraId="003D58FC" w14:textId="77777777" w:rsidR="00F03F92" w:rsidRDefault="00F03F92" w:rsidP="004E7B14">
      <w:pPr>
        <w:pStyle w:val="Prrafodelista"/>
        <w:spacing w:line="360" w:lineRule="auto"/>
        <w:ind w:left="1081"/>
        <w:jc w:val="both"/>
        <w:rPr>
          <w:rFonts w:ascii="Arial" w:hAnsi="Arial" w:cs="Arial"/>
          <w:sz w:val="24"/>
          <w:szCs w:val="24"/>
        </w:rPr>
      </w:pPr>
    </w:p>
    <w:p w14:paraId="138515B0" w14:textId="77777777" w:rsidR="004E7B14" w:rsidRPr="004E7B14" w:rsidRDefault="004E7B14" w:rsidP="004E7B14">
      <w:pPr>
        <w:pStyle w:val="Prrafodelista"/>
        <w:spacing w:line="360" w:lineRule="auto"/>
        <w:ind w:left="1081"/>
        <w:jc w:val="both"/>
        <w:rPr>
          <w:rFonts w:ascii="Arial" w:hAnsi="Arial" w:cs="Arial"/>
          <w:sz w:val="24"/>
          <w:szCs w:val="24"/>
        </w:rPr>
      </w:pPr>
    </w:p>
    <w:p w14:paraId="39640915" w14:textId="351130DF" w:rsidR="00B136EF" w:rsidRPr="006F32E5" w:rsidRDefault="006F32E5" w:rsidP="006F32E5">
      <w:pPr>
        <w:pStyle w:val="Prrafodelista"/>
        <w:numPr>
          <w:ilvl w:val="0"/>
          <w:numId w:val="21"/>
        </w:numPr>
        <w:spacing w:line="360" w:lineRule="auto"/>
        <w:rPr>
          <w:rFonts w:ascii="Arial" w:hAnsi="Arial" w:cs="Arial"/>
          <w:sz w:val="24"/>
          <w:szCs w:val="24"/>
        </w:rPr>
      </w:pPr>
      <w:r w:rsidRPr="006F32E5">
        <w:rPr>
          <w:rFonts w:ascii="Arial" w:hAnsi="Arial" w:cs="Arial"/>
          <w:sz w:val="24"/>
          <w:szCs w:val="24"/>
        </w:rPr>
        <w:t>Verificar documentalmente y en campo la información consignada en el Registro General de Pequeños Productores Agricultura Campesina Familiar y Comunitaria (ACFC) (alrededor de 30 visitas), creado por la Secretaría de Agricultura y Desarrollo Rural en cumplimento del decreto 248 del 9 de marzo de 2021, del Ministerio de Agricultura y Desarrollo Rural.</w:t>
      </w:r>
    </w:p>
    <w:p w14:paraId="14C3D584" w14:textId="4B71D83E" w:rsidR="00BF7FF2" w:rsidRDefault="00961A7D" w:rsidP="00E91558">
      <w:pPr>
        <w:pStyle w:val="Prrafodelista"/>
        <w:spacing w:line="360" w:lineRule="auto"/>
        <w:ind w:left="721"/>
        <w:jc w:val="both"/>
        <w:rPr>
          <w:rFonts w:ascii="Arial" w:hAnsi="Arial" w:cs="Arial"/>
          <w:sz w:val="24"/>
          <w:szCs w:val="24"/>
        </w:rPr>
      </w:pPr>
      <w:r w:rsidRPr="00961A7D">
        <w:rPr>
          <w:noProof/>
        </w:rPr>
        <w:drawing>
          <wp:inline distT="0" distB="0" distL="0" distR="0" wp14:anchorId="61408A70" wp14:editId="3AECB559">
            <wp:extent cx="6170645" cy="970280"/>
            <wp:effectExtent l="0" t="0" r="1905" b="0"/>
            <wp:docPr id="528521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21268" name=""/>
                    <pic:cNvPicPr/>
                  </pic:nvPicPr>
                  <pic:blipFill>
                    <a:blip r:embed="rId14"/>
                    <a:stretch>
                      <a:fillRect/>
                    </a:stretch>
                  </pic:blipFill>
                  <pic:spPr>
                    <a:xfrm>
                      <a:off x="0" y="0"/>
                      <a:ext cx="6312912" cy="992650"/>
                    </a:xfrm>
                    <a:prstGeom prst="rect">
                      <a:avLst/>
                    </a:prstGeom>
                  </pic:spPr>
                </pic:pic>
              </a:graphicData>
            </a:graphic>
          </wp:inline>
        </w:drawing>
      </w:r>
    </w:p>
    <w:p w14:paraId="1A73ED08" w14:textId="60D76CE1" w:rsidR="00961A7D" w:rsidRPr="00961A7D" w:rsidRDefault="00961A7D" w:rsidP="00C02E38">
      <w:pPr>
        <w:spacing w:line="360" w:lineRule="auto"/>
        <w:jc w:val="both"/>
        <w:rPr>
          <w:rFonts w:ascii="Arial" w:hAnsi="Arial" w:cs="Arial"/>
          <w:iCs/>
          <w:sz w:val="24"/>
          <w:szCs w:val="24"/>
        </w:rPr>
      </w:pPr>
      <w:r w:rsidRPr="00961A7D">
        <w:rPr>
          <w:rFonts w:ascii="Arial" w:hAnsi="Arial" w:cs="Arial"/>
          <w:iCs/>
          <w:sz w:val="24"/>
          <w:szCs w:val="24"/>
        </w:rPr>
        <w:lastRenderedPageBreak/>
        <w:t xml:space="preserve">Durante este periodo se adelantó la verificación documental y en campo de los productores inscritos en el Registro General de Pequeños Productores. </w:t>
      </w:r>
      <w:r w:rsidR="00C02E38">
        <w:rPr>
          <w:rFonts w:ascii="Arial" w:hAnsi="Arial" w:cs="Arial"/>
          <w:iCs/>
          <w:sz w:val="24"/>
          <w:szCs w:val="24"/>
        </w:rPr>
        <w:t xml:space="preserve">Esto </w:t>
      </w:r>
      <w:r w:rsidRPr="00961A7D">
        <w:rPr>
          <w:rFonts w:ascii="Arial" w:hAnsi="Arial" w:cs="Arial"/>
          <w:iCs/>
          <w:sz w:val="24"/>
          <w:szCs w:val="24"/>
        </w:rPr>
        <w:t xml:space="preserve">se realizó con el fin de constatar la información declarada por los inscritos, validar la existencia real de las unidades productivas y determinar el cumplimiento de los criterios establecidos para ser reconocidos como pequeños productores </w:t>
      </w:r>
      <w:r w:rsidR="00C02E38">
        <w:rPr>
          <w:rFonts w:ascii="Arial" w:hAnsi="Arial" w:cs="Arial"/>
          <w:iCs/>
          <w:sz w:val="24"/>
          <w:szCs w:val="24"/>
        </w:rPr>
        <w:t>en el marco</w:t>
      </w:r>
      <w:r w:rsidRPr="00961A7D">
        <w:rPr>
          <w:rFonts w:ascii="Arial" w:hAnsi="Arial" w:cs="Arial"/>
          <w:iCs/>
          <w:sz w:val="24"/>
          <w:szCs w:val="24"/>
        </w:rPr>
        <w:t xml:space="preserve"> de</w:t>
      </w:r>
      <w:r w:rsidR="00C02E38">
        <w:rPr>
          <w:rFonts w:ascii="Arial" w:hAnsi="Arial" w:cs="Arial"/>
          <w:iCs/>
          <w:sz w:val="24"/>
          <w:szCs w:val="24"/>
        </w:rPr>
        <w:t xml:space="preserve"> la ley de compras públicas locales</w:t>
      </w:r>
      <w:r w:rsidRPr="00961A7D">
        <w:rPr>
          <w:rFonts w:ascii="Arial" w:hAnsi="Arial" w:cs="Arial"/>
          <w:iCs/>
          <w:sz w:val="24"/>
          <w:szCs w:val="24"/>
        </w:rPr>
        <w:t>.</w:t>
      </w:r>
    </w:p>
    <w:p w14:paraId="6C5902D4" w14:textId="77777777" w:rsidR="00961A7D" w:rsidRPr="00961A7D" w:rsidRDefault="00961A7D" w:rsidP="00C02E38">
      <w:pPr>
        <w:spacing w:line="360" w:lineRule="auto"/>
        <w:jc w:val="both"/>
        <w:rPr>
          <w:rFonts w:ascii="Arial" w:hAnsi="Arial" w:cs="Arial"/>
          <w:iCs/>
          <w:sz w:val="24"/>
          <w:szCs w:val="24"/>
        </w:rPr>
      </w:pPr>
      <w:r w:rsidRPr="00961A7D">
        <w:rPr>
          <w:rFonts w:ascii="Arial" w:hAnsi="Arial" w:cs="Arial"/>
          <w:iCs/>
          <w:sz w:val="24"/>
          <w:szCs w:val="24"/>
        </w:rPr>
        <w:t>A partir de la revisión realizada, se evidenció que solamente dos registros cumplen con los requisitos definidos en la normativa:</w:t>
      </w:r>
    </w:p>
    <w:p w14:paraId="2DCE5E53" w14:textId="6046E43B" w:rsidR="00961A7D" w:rsidRPr="00961A7D" w:rsidRDefault="00961A7D" w:rsidP="00C02E38">
      <w:pPr>
        <w:spacing w:line="360" w:lineRule="auto"/>
        <w:jc w:val="both"/>
        <w:rPr>
          <w:rFonts w:ascii="Arial" w:hAnsi="Arial" w:cs="Arial"/>
          <w:iCs/>
          <w:sz w:val="24"/>
          <w:szCs w:val="24"/>
        </w:rPr>
      </w:pPr>
      <w:proofErr w:type="spellStart"/>
      <w:r w:rsidRPr="00961A7D">
        <w:rPr>
          <w:rFonts w:ascii="Arial" w:hAnsi="Arial" w:cs="Arial"/>
          <w:iCs/>
          <w:sz w:val="24"/>
          <w:szCs w:val="24"/>
        </w:rPr>
        <w:t>Jhon</w:t>
      </w:r>
      <w:proofErr w:type="spellEnd"/>
      <w:r w:rsidR="00C02E38">
        <w:rPr>
          <w:rFonts w:ascii="Arial" w:hAnsi="Arial" w:cs="Arial"/>
          <w:iCs/>
          <w:sz w:val="24"/>
          <w:szCs w:val="24"/>
        </w:rPr>
        <w:t xml:space="preserve"> Mauricio Giraldo</w:t>
      </w:r>
      <w:r w:rsidRPr="00961A7D">
        <w:rPr>
          <w:rFonts w:ascii="Arial" w:hAnsi="Arial" w:cs="Arial"/>
          <w:iCs/>
          <w:sz w:val="24"/>
          <w:szCs w:val="24"/>
        </w:rPr>
        <w:t xml:space="preserve"> (productor </w:t>
      </w:r>
      <w:r w:rsidR="00C02E38">
        <w:rPr>
          <w:rFonts w:ascii="Arial" w:hAnsi="Arial" w:cs="Arial"/>
          <w:iCs/>
          <w:sz w:val="24"/>
          <w:szCs w:val="24"/>
        </w:rPr>
        <w:t>de huevos</w:t>
      </w:r>
      <w:r w:rsidRPr="00961A7D">
        <w:rPr>
          <w:rFonts w:ascii="Arial" w:hAnsi="Arial" w:cs="Arial"/>
          <w:iCs/>
          <w:sz w:val="24"/>
          <w:szCs w:val="24"/>
        </w:rPr>
        <w:t xml:space="preserve">) y la Cooperativa Láctea, quienes sí cuentan con actividad productiva demostrable y cumplen con las características propias </w:t>
      </w:r>
      <w:r w:rsidR="00C02E38">
        <w:rPr>
          <w:rFonts w:ascii="Arial" w:hAnsi="Arial" w:cs="Arial"/>
          <w:iCs/>
          <w:sz w:val="24"/>
          <w:szCs w:val="24"/>
        </w:rPr>
        <w:t>descritas dentro de la ley y el decreto</w:t>
      </w:r>
      <w:r w:rsidRPr="00961A7D">
        <w:rPr>
          <w:rFonts w:ascii="Arial" w:hAnsi="Arial" w:cs="Arial"/>
          <w:iCs/>
          <w:sz w:val="24"/>
          <w:szCs w:val="24"/>
        </w:rPr>
        <w:t>. En ambos casos se verificó la existencia física de la unidad productiva, el desarrollo de actividades agropecuarias y la coherencia entre lo reportado en el registro y lo observado en campo.</w:t>
      </w:r>
    </w:p>
    <w:p w14:paraId="610571CA" w14:textId="0A7E0EF4" w:rsidR="00961A7D" w:rsidRPr="00961A7D" w:rsidRDefault="00961A7D" w:rsidP="00C02E38">
      <w:pPr>
        <w:spacing w:line="360" w:lineRule="auto"/>
        <w:jc w:val="both"/>
        <w:rPr>
          <w:rFonts w:ascii="Arial" w:hAnsi="Arial" w:cs="Arial"/>
          <w:iCs/>
          <w:sz w:val="24"/>
          <w:szCs w:val="24"/>
        </w:rPr>
      </w:pPr>
      <w:r w:rsidRPr="00961A7D">
        <w:rPr>
          <w:rFonts w:ascii="Arial" w:hAnsi="Arial" w:cs="Arial"/>
          <w:iCs/>
          <w:sz w:val="24"/>
          <w:szCs w:val="24"/>
        </w:rPr>
        <w:t xml:space="preserve">En contraste, se identificaron varios registros que no cumplen con las condiciones exigidas por el Decreto </w:t>
      </w:r>
      <w:r w:rsidR="00C02E38">
        <w:rPr>
          <w:rFonts w:ascii="Arial" w:hAnsi="Arial" w:cs="Arial"/>
          <w:iCs/>
          <w:sz w:val="24"/>
          <w:szCs w:val="24"/>
        </w:rPr>
        <w:t>y la ley</w:t>
      </w:r>
      <w:r w:rsidRPr="00961A7D">
        <w:rPr>
          <w:rFonts w:ascii="Arial" w:hAnsi="Arial" w:cs="Arial"/>
          <w:iCs/>
          <w:sz w:val="24"/>
          <w:szCs w:val="24"/>
        </w:rPr>
        <w:t xml:space="preserve">, ya sea por su naturaleza jurídica, la ausencia total de un sistema productivo o por inconsistencias en la información suministrada. Entre ellos, es importante resaltar el caso de COASOBIEN, asociación que no posee predio, área productiva o actividad agropecuaria real. Durante la verificación se constató que esta organización intenta presentarse como una razón social con cabida dentro de la norma, pese a que no tiene ningún sistema productivo ni cumple con los criterios para ser considerada </w:t>
      </w:r>
      <w:r w:rsidR="00C02E38">
        <w:rPr>
          <w:rFonts w:ascii="Arial" w:hAnsi="Arial" w:cs="Arial"/>
          <w:iCs/>
          <w:sz w:val="24"/>
          <w:szCs w:val="24"/>
        </w:rPr>
        <w:t>allí</w:t>
      </w:r>
      <w:r w:rsidRPr="00961A7D">
        <w:rPr>
          <w:rFonts w:ascii="Arial" w:hAnsi="Arial" w:cs="Arial"/>
          <w:iCs/>
          <w:sz w:val="24"/>
          <w:szCs w:val="24"/>
        </w:rPr>
        <w:t>. Esta situación se dejó registrada como una inconsistencia grave, dada la intención de figurar dentro del registro sin cumplir con los requisitos mínimos.</w:t>
      </w:r>
    </w:p>
    <w:p w14:paraId="4F5362A8" w14:textId="303621DA" w:rsidR="00E91558" w:rsidRPr="00E91558" w:rsidRDefault="00961A7D" w:rsidP="00C02E38">
      <w:pPr>
        <w:spacing w:line="360" w:lineRule="auto"/>
        <w:jc w:val="both"/>
        <w:rPr>
          <w:rFonts w:ascii="Arial" w:hAnsi="Arial" w:cs="Arial"/>
          <w:iCs/>
          <w:sz w:val="24"/>
          <w:szCs w:val="24"/>
        </w:rPr>
      </w:pPr>
      <w:r w:rsidRPr="00961A7D">
        <w:rPr>
          <w:rFonts w:ascii="Arial" w:hAnsi="Arial" w:cs="Arial"/>
          <w:iCs/>
          <w:sz w:val="24"/>
          <w:szCs w:val="24"/>
        </w:rPr>
        <w:t xml:space="preserve">De igual forma, los demás registros incluidos en la revisión tampoco cumplen con los criterios del. En todos estos casos, la verificación permitió identificar que la naturaleza jurídica de las organizaciones no corresponde a la de pequeños productores, o bien que no existe actividad productiva, predio asociado o evidencia que respalde lo inscrito en el registro. Estas situaciones impiden su reconocimiento dentro del </w:t>
      </w:r>
      <w:r w:rsidR="00C02E38">
        <w:rPr>
          <w:rFonts w:ascii="Arial" w:hAnsi="Arial" w:cs="Arial"/>
          <w:iCs/>
          <w:sz w:val="24"/>
          <w:szCs w:val="24"/>
        </w:rPr>
        <w:t xml:space="preserve">registro </w:t>
      </w:r>
      <w:r w:rsidRPr="00961A7D">
        <w:rPr>
          <w:rFonts w:ascii="Arial" w:hAnsi="Arial" w:cs="Arial"/>
          <w:iCs/>
          <w:sz w:val="24"/>
          <w:szCs w:val="24"/>
        </w:rPr>
        <w:t>y se consideran inadmisibles en el marco de la ley y el decreto que regulan este proceso.</w:t>
      </w:r>
    </w:p>
    <w:tbl>
      <w:tblPr>
        <w:tblStyle w:val="Tablaconcuadrcula"/>
        <w:tblpPr w:leftFromText="141" w:rightFromText="141" w:vertAnchor="text" w:horzAnchor="margin" w:tblpXSpec="center" w:tblpY="322"/>
        <w:tblW w:w="0" w:type="auto"/>
        <w:tblLook w:val="04A0" w:firstRow="1" w:lastRow="0" w:firstColumn="1" w:lastColumn="0" w:noHBand="0" w:noVBand="1"/>
      </w:tblPr>
      <w:tblGrid>
        <w:gridCol w:w="2942"/>
        <w:gridCol w:w="2943"/>
        <w:gridCol w:w="2943"/>
      </w:tblGrid>
      <w:tr w:rsidR="004E7B14" w:rsidRPr="00F60E32" w14:paraId="0624F66A" w14:textId="77777777" w:rsidTr="004E7B14">
        <w:tc>
          <w:tcPr>
            <w:tcW w:w="2942" w:type="dxa"/>
          </w:tcPr>
          <w:p w14:paraId="53AD2962" w14:textId="77777777" w:rsidR="004E7B14" w:rsidRPr="00F60E32" w:rsidRDefault="004E7B14" w:rsidP="004E7B14">
            <w:pPr>
              <w:spacing w:line="360" w:lineRule="auto"/>
              <w:jc w:val="center"/>
              <w:rPr>
                <w:rFonts w:ascii="Arial" w:hAnsi="Arial" w:cs="Arial"/>
                <w:noProof/>
                <w:sz w:val="24"/>
                <w:szCs w:val="24"/>
              </w:rPr>
            </w:pPr>
            <w:r w:rsidRPr="00F60E32">
              <w:rPr>
                <w:rFonts w:ascii="Arial" w:hAnsi="Arial" w:cs="Arial"/>
                <w:noProof/>
                <w:sz w:val="24"/>
                <w:szCs w:val="24"/>
              </w:rPr>
              <w:t>% Avance previo</w:t>
            </w:r>
          </w:p>
        </w:tc>
        <w:tc>
          <w:tcPr>
            <w:tcW w:w="2943" w:type="dxa"/>
          </w:tcPr>
          <w:p w14:paraId="35196FF1" w14:textId="77777777" w:rsidR="004E7B14" w:rsidRPr="00F60E32" w:rsidRDefault="004E7B14" w:rsidP="004E7B14">
            <w:pPr>
              <w:spacing w:line="360" w:lineRule="auto"/>
              <w:jc w:val="center"/>
              <w:rPr>
                <w:rFonts w:ascii="Arial" w:hAnsi="Arial" w:cs="Arial"/>
                <w:noProof/>
                <w:sz w:val="24"/>
                <w:szCs w:val="24"/>
              </w:rPr>
            </w:pPr>
            <w:r w:rsidRPr="00F60E32">
              <w:rPr>
                <w:rFonts w:ascii="Arial" w:hAnsi="Arial" w:cs="Arial"/>
                <w:noProof/>
                <w:sz w:val="24"/>
                <w:szCs w:val="24"/>
              </w:rPr>
              <w:t>% logro en el periodo</w:t>
            </w:r>
          </w:p>
        </w:tc>
        <w:tc>
          <w:tcPr>
            <w:tcW w:w="2943" w:type="dxa"/>
          </w:tcPr>
          <w:p w14:paraId="2BE83423" w14:textId="4A8DE285" w:rsidR="004E7B14" w:rsidRPr="00F60E32" w:rsidRDefault="004E7B14" w:rsidP="004E7B14">
            <w:pPr>
              <w:spacing w:line="360" w:lineRule="auto"/>
              <w:jc w:val="center"/>
              <w:rPr>
                <w:rFonts w:ascii="Arial" w:hAnsi="Arial" w:cs="Arial"/>
                <w:noProof/>
                <w:sz w:val="24"/>
                <w:szCs w:val="24"/>
              </w:rPr>
            </w:pPr>
            <w:r w:rsidRPr="00F60E32">
              <w:rPr>
                <w:rFonts w:ascii="Arial" w:hAnsi="Arial" w:cs="Arial"/>
                <w:noProof/>
                <w:sz w:val="24"/>
                <w:szCs w:val="24"/>
              </w:rPr>
              <w:t>% avace acumulado a la fecha del</w:t>
            </w:r>
            <w:r w:rsidR="00FA1825">
              <w:rPr>
                <w:rFonts w:ascii="Arial" w:hAnsi="Arial" w:cs="Arial"/>
                <w:noProof/>
                <w:sz w:val="24"/>
                <w:szCs w:val="24"/>
              </w:rPr>
              <w:t xml:space="preserve"> </w:t>
            </w:r>
            <w:r w:rsidRPr="00F60E32">
              <w:rPr>
                <w:rFonts w:ascii="Arial" w:hAnsi="Arial" w:cs="Arial"/>
                <w:noProof/>
                <w:sz w:val="24"/>
                <w:szCs w:val="24"/>
              </w:rPr>
              <w:t>informe</w:t>
            </w:r>
          </w:p>
        </w:tc>
      </w:tr>
      <w:tr w:rsidR="004E7B14" w:rsidRPr="00F60E32" w14:paraId="0F5EA460" w14:textId="77777777" w:rsidTr="004E7B14">
        <w:tc>
          <w:tcPr>
            <w:tcW w:w="2942" w:type="dxa"/>
          </w:tcPr>
          <w:p w14:paraId="530DEFDD" w14:textId="6D828395" w:rsidR="004E7B14" w:rsidRPr="00F60E32" w:rsidRDefault="00F64DF7" w:rsidP="004E7B14">
            <w:pPr>
              <w:spacing w:line="360" w:lineRule="auto"/>
              <w:jc w:val="center"/>
              <w:rPr>
                <w:rFonts w:ascii="Arial" w:hAnsi="Arial" w:cs="Arial"/>
                <w:noProof/>
                <w:sz w:val="24"/>
                <w:szCs w:val="24"/>
              </w:rPr>
            </w:pPr>
            <w:r>
              <w:rPr>
                <w:rFonts w:ascii="Arial" w:hAnsi="Arial" w:cs="Arial"/>
                <w:noProof/>
                <w:sz w:val="24"/>
                <w:szCs w:val="24"/>
              </w:rPr>
              <w:t>81</w:t>
            </w:r>
            <w:r w:rsidR="004E7B14" w:rsidRPr="00F60E32">
              <w:rPr>
                <w:rFonts w:ascii="Arial" w:hAnsi="Arial" w:cs="Arial"/>
                <w:noProof/>
                <w:sz w:val="24"/>
                <w:szCs w:val="24"/>
              </w:rPr>
              <w:t>%</w:t>
            </w:r>
          </w:p>
        </w:tc>
        <w:tc>
          <w:tcPr>
            <w:tcW w:w="2943" w:type="dxa"/>
          </w:tcPr>
          <w:p w14:paraId="58B7C355" w14:textId="23FDB64D" w:rsidR="004E7B14" w:rsidRPr="00044BC8" w:rsidRDefault="00F64DF7" w:rsidP="004E7B14">
            <w:pPr>
              <w:spacing w:line="360" w:lineRule="auto"/>
              <w:jc w:val="center"/>
              <w:rPr>
                <w:rFonts w:ascii="Arial" w:hAnsi="Arial" w:cs="Arial"/>
                <w:noProof/>
                <w:sz w:val="24"/>
                <w:szCs w:val="24"/>
                <w:highlight w:val="yellow"/>
              </w:rPr>
            </w:pPr>
            <w:r>
              <w:rPr>
                <w:rFonts w:ascii="Arial" w:hAnsi="Arial" w:cs="Arial"/>
                <w:noProof/>
                <w:sz w:val="24"/>
                <w:szCs w:val="24"/>
              </w:rPr>
              <w:t>19</w:t>
            </w:r>
            <w:r w:rsidR="004E7B14" w:rsidRPr="00E91558">
              <w:rPr>
                <w:rFonts w:ascii="Arial" w:hAnsi="Arial" w:cs="Arial"/>
                <w:noProof/>
                <w:sz w:val="24"/>
                <w:szCs w:val="24"/>
              </w:rPr>
              <w:t>%</w:t>
            </w:r>
          </w:p>
        </w:tc>
        <w:tc>
          <w:tcPr>
            <w:tcW w:w="2943" w:type="dxa"/>
          </w:tcPr>
          <w:p w14:paraId="1CCD69C0" w14:textId="17E55185" w:rsidR="004E7B14" w:rsidRPr="00044BC8" w:rsidRDefault="00F64DF7" w:rsidP="004E7B14">
            <w:pPr>
              <w:spacing w:line="360" w:lineRule="auto"/>
              <w:jc w:val="center"/>
              <w:rPr>
                <w:rFonts w:ascii="Arial" w:hAnsi="Arial" w:cs="Arial"/>
                <w:noProof/>
                <w:sz w:val="24"/>
                <w:szCs w:val="24"/>
                <w:highlight w:val="yellow"/>
              </w:rPr>
            </w:pPr>
            <w:r>
              <w:rPr>
                <w:rFonts w:ascii="Arial" w:hAnsi="Arial" w:cs="Arial"/>
                <w:noProof/>
                <w:sz w:val="24"/>
                <w:szCs w:val="24"/>
              </w:rPr>
              <w:t>100</w:t>
            </w:r>
            <w:r w:rsidR="004E7B14" w:rsidRPr="00E91558">
              <w:rPr>
                <w:rFonts w:ascii="Arial" w:hAnsi="Arial" w:cs="Arial"/>
                <w:noProof/>
                <w:sz w:val="24"/>
                <w:szCs w:val="24"/>
              </w:rPr>
              <w:t>%</w:t>
            </w:r>
          </w:p>
        </w:tc>
      </w:tr>
    </w:tbl>
    <w:p w14:paraId="05D2E398" w14:textId="1EF9FEF8" w:rsidR="00505C03" w:rsidRPr="00EE53B2" w:rsidRDefault="00505C03" w:rsidP="00EE53B2">
      <w:pPr>
        <w:spacing w:line="360" w:lineRule="auto"/>
        <w:jc w:val="both"/>
        <w:rPr>
          <w:rFonts w:ascii="Arial" w:hAnsi="Arial" w:cs="Arial"/>
          <w:sz w:val="24"/>
          <w:szCs w:val="24"/>
        </w:rPr>
      </w:pPr>
    </w:p>
    <w:p w14:paraId="73A562BA" w14:textId="77777777" w:rsidR="00E119AA" w:rsidRPr="00F60E32" w:rsidRDefault="00E119AA" w:rsidP="00F60E32">
      <w:pPr>
        <w:pStyle w:val="Prrafodelista"/>
        <w:spacing w:line="360" w:lineRule="auto"/>
        <w:ind w:left="721"/>
        <w:jc w:val="both"/>
        <w:rPr>
          <w:rFonts w:ascii="Arial" w:hAnsi="Arial" w:cs="Arial"/>
          <w:sz w:val="24"/>
          <w:szCs w:val="24"/>
        </w:rPr>
      </w:pPr>
    </w:p>
    <w:p w14:paraId="7B54B740" w14:textId="77777777" w:rsidR="00B136EF" w:rsidRPr="00F60E32" w:rsidRDefault="00B136EF" w:rsidP="00F60E32">
      <w:pPr>
        <w:pStyle w:val="Prrafodelista"/>
        <w:spacing w:line="360" w:lineRule="auto"/>
        <w:ind w:left="721"/>
        <w:jc w:val="both"/>
        <w:rPr>
          <w:rFonts w:ascii="Arial" w:hAnsi="Arial" w:cs="Arial"/>
          <w:sz w:val="24"/>
          <w:szCs w:val="24"/>
        </w:rPr>
      </w:pPr>
    </w:p>
    <w:p w14:paraId="01FB3AC9" w14:textId="77777777" w:rsidR="00B063C4" w:rsidRDefault="00B063C4" w:rsidP="00E47C4F">
      <w:pPr>
        <w:spacing w:line="360" w:lineRule="auto"/>
        <w:jc w:val="both"/>
        <w:rPr>
          <w:rFonts w:ascii="Arial" w:hAnsi="Arial" w:cs="Arial"/>
          <w:sz w:val="24"/>
          <w:szCs w:val="24"/>
        </w:rPr>
      </w:pPr>
    </w:p>
    <w:p w14:paraId="7146C725" w14:textId="77777777" w:rsidR="006F32E5" w:rsidRDefault="006F32E5" w:rsidP="006F32E5">
      <w:pPr>
        <w:pStyle w:val="Prrafodelista"/>
        <w:numPr>
          <w:ilvl w:val="0"/>
          <w:numId w:val="21"/>
        </w:numPr>
        <w:rPr>
          <w:rFonts w:ascii="Arial" w:hAnsi="Arial" w:cs="Arial"/>
          <w:sz w:val="24"/>
          <w:szCs w:val="24"/>
        </w:rPr>
      </w:pPr>
      <w:r w:rsidRPr="006F32E5">
        <w:rPr>
          <w:rFonts w:ascii="Arial" w:hAnsi="Arial" w:cs="Arial"/>
          <w:sz w:val="24"/>
          <w:szCs w:val="24"/>
        </w:rPr>
        <w:lastRenderedPageBreak/>
        <w:t>Acompañar diversas actividades programadas de la cadena de café en el departamento de Caldas.</w:t>
      </w:r>
    </w:p>
    <w:p w14:paraId="2AF02FCD" w14:textId="28D2D5E1" w:rsidR="004E3FC5" w:rsidRPr="004E3FC5" w:rsidRDefault="00C37426" w:rsidP="00BF5EFD">
      <w:pPr>
        <w:jc w:val="both"/>
        <w:rPr>
          <w:rFonts w:ascii="Arial" w:hAnsi="Arial" w:cs="Arial"/>
          <w:sz w:val="24"/>
          <w:szCs w:val="24"/>
        </w:rPr>
      </w:pPr>
      <w:r w:rsidRPr="00C37426">
        <w:rPr>
          <w:rFonts w:ascii="Arial" w:hAnsi="Arial" w:cs="Arial"/>
          <w:sz w:val="24"/>
          <w:szCs w:val="24"/>
        </w:rPr>
        <w:t xml:space="preserve">Durante este </w:t>
      </w:r>
      <w:r>
        <w:rPr>
          <w:rFonts w:ascii="Arial" w:hAnsi="Arial" w:cs="Arial"/>
          <w:sz w:val="24"/>
          <w:szCs w:val="24"/>
        </w:rPr>
        <w:t>periodo</w:t>
      </w:r>
      <w:r w:rsidRPr="00C37426">
        <w:rPr>
          <w:rFonts w:ascii="Arial" w:hAnsi="Arial" w:cs="Arial"/>
          <w:sz w:val="24"/>
          <w:szCs w:val="24"/>
        </w:rPr>
        <w:t xml:space="preserve"> </w:t>
      </w:r>
      <w:r w:rsidR="004E3FC5" w:rsidRPr="004E3FC5">
        <w:rPr>
          <w:rFonts w:ascii="Arial" w:hAnsi="Arial" w:cs="Arial"/>
          <w:sz w:val="24"/>
          <w:szCs w:val="24"/>
        </w:rPr>
        <w:t>se acompañaron distintas actividades de la cadena de café en el departamento de Caldas, dando cumplimiento a la labor de apoyo técnico y presencia institucional en los procesos que fortalecen al sector cafetero en los territorios.</w:t>
      </w:r>
    </w:p>
    <w:p w14:paraId="5B6685B1" w14:textId="3081E945" w:rsidR="004E3FC5" w:rsidRPr="004E3FC5" w:rsidRDefault="004E3FC5" w:rsidP="00BF5EFD">
      <w:pPr>
        <w:jc w:val="both"/>
        <w:rPr>
          <w:rFonts w:ascii="Arial" w:hAnsi="Arial" w:cs="Arial"/>
          <w:sz w:val="24"/>
          <w:szCs w:val="24"/>
        </w:rPr>
      </w:pPr>
      <w:r w:rsidRPr="004E3FC5">
        <w:rPr>
          <w:rFonts w:ascii="Arial" w:hAnsi="Arial" w:cs="Arial"/>
          <w:sz w:val="24"/>
          <w:szCs w:val="24"/>
        </w:rPr>
        <w:t>Se realizó supervisión al convenio tripartita en el municipio de Marmato, verificando el avance de las acciones y la articulación de los actores involucrados. Esta visita permitió revisar el estado de los compromisos establecidos y recoger información para el seguimiento técnico del proceso.</w:t>
      </w:r>
    </w:p>
    <w:p w14:paraId="0723B650" w14:textId="77777777" w:rsidR="004E3FC5" w:rsidRDefault="004E3FC5" w:rsidP="00BF5EFD">
      <w:pPr>
        <w:jc w:val="both"/>
        <w:rPr>
          <w:rFonts w:ascii="Arial" w:hAnsi="Arial" w:cs="Arial"/>
          <w:sz w:val="24"/>
          <w:szCs w:val="24"/>
        </w:rPr>
      </w:pPr>
      <w:r w:rsidRPr="004E3FC5">
        <w:rPr>
          <w:rFonts w:ascii="Arial" w:hAnsi="Arial" w:cs="Arial"/>
          <w:sz w:val="24"/>
          <w:szCs w:val="24"/>
        </w:rPr>
        <w:t>También se llevó a cabo la supervisión del convenio tripartita en el municipio de Palestina, en el marco del evento de premiación del concurso de cafés especiales. En esta jornada se confirmó el avance de las actividades pactadas y se acompañó la entrega de reconocimientos a los productores destacados, fortaleciendo el vínculo institucional con la cadena y resaltando el trabajo de los caficultores del territorio.</w:t>
      </w:r>
    </w:p>
    <w:p w14:paraId="0F897FD2" w14:textId="0112D293" w:rsidR="00BF5EFD" w:rsidRPr="004E3FC5" w:rsidRDefault="00BF5EFD" w:rsidP="00BF5EFD">
      <w:pPr>
        <w:jc w:val="both"/>
        <w:rPr>
          <w:rFonts w:ascii="Arial" w:hAnsi="Arial" w:cs="Arial"/>
          <w:sz w:val="24"/>
          <w:szCs w:val="24"/>
        </w:rPr>
      </w:pPr>
      <w:r w:rsidRPr="004E3FC5">
        <w:rPr>
          <w:rFonts w:ascii="Arial" w:hAnsi="Arial" w:cs="Arial"/>
          <w:sz w:val="24"/>
          <w:szCs w:val="24"/>
        </w:rPr>
        <w:t xml:space="preserve">Así mismo, se realizó la supervisión del convenio tripartita en Pensilvania, acompañando la premiación del concurso de cafés especiales de este municipio. El recorrido permitió verificar de primera mano el desarrollo de las actividades del convenio y reconocer la </w:t>
      </w:r>
      <w:proofErr w:type="gramStart"/>
      <w:r w:rsidRPr="004E3FC5">
        <w:rPr>
          <w:rFonts w:ascii="Arial" w:hAnsi="Arial" w:cs="Arial"/>
          <w:sz w:val="24"/>
          <w:szCs w:val="24"/>
        </w:rPr>
        <w:t>participación activa</w:t>
      </w:r>
      <w:proofErr w:type="gramEnd"/>
      <w:r w:rsidRPr="004E3FC5">
        <w:rPr>
          <w:rFonts w:ascii="Arial" w:hAnsi="Arial" w:cs="Arial"/>
          <w:sz w:val="24"/>
          <w:szCs w:val="24"/>
        </w:rPr>
        <w:t xml:space="preserve"> de los productores en la generación de cafés diferenciados.</w:t>
      </w:r>
    </w:p>
    <w:p w14:paraId="0015DAD5" w14:textId="77777777" w:rsidR="004E3FC5" w:rsidRPr="004E3FC5" w:rsidRDefault="004E3FC5" w:rsidP="00BF5EFD">
      <w:pPr>
        <w:jc w:val="both"/>
        <w:rPr>
          <w:rFonts w:ascii="Arial" w:hAnsi="Arial" w:cs="Arial"/>
          <w:sz w:val="24"/>
          <w:szCs w:val="24"/>
        </w:rPr>
      </w:pPr>
      <w:r w:rsidRPr="004E3FC5">
        <w:rPr>
          <w:rFonts w:ascii="Arial" w:hAnsi="Arial" w:cs="Arial"/>
          <w:sz w:val="24"/>
          <w:szCs w:val="24"/>
        </w:rPr>
        <w:t>De igual manera, se participó en la reunión virtual de planificación de la Feria de Cafés Especiales de Chinchiná, donde se discutieron aspectos logísticos, técnicos y promocionales del evento. Este espacio permitió coordinar acciones con los aliados y avanzar en la preparación de una de las vitrinas más importantes del café en el departamento.</w:t>
      </w:r>
    </w:p>
    <w:p w14:paraId="529EC0E4" w14:textId="15FD98AE" w:rsidR="00C37426" w:rsidRDefault="004E3FC5" w:rsidP="00BF5EFD">
      <w:pPr>
        <w:jc w:val="both"/>
        <w:rPr>
          <w:rFonts w:ascii="Arial" w:hAnsi="Arial" w:cs="Arial"/>
          <w:sz w:val="24"/>
          <w:szCs w:val="24"/>
        </w:rPr>
      </w:pPr>
      <w:r w:rsidRPr="004E3FC5">
        <w:rPr>
          <w:rFonts w:ascii="Arial" w:hAnsi="Arial" w:cs="Arial"/>
          <w:sz w:val="24"/>
          <w:szCs w:val="24"/>
        </w:rPr>
        <w:t>Finalmente, se acompañó la Feria de Cafés Especiales</w:t>
      </w:r>
      <w:r w:rsidR="00BF5EFD">
        <w:rPr>
          <w:rFonts w:ascii="Arial" w:hAnsi="Arial" w:cs="Arial"/>
          <w:sz w:val="24"/>
          <w:szCs w:val="24"/>
        </w:rPr>
        <w:t xml:space="preserve"> del municipio de Chinchiná</w:t>
      </w:r>
      <w:r w:rsidRPr="004E3FC5">
        <w:rPr>
          <w:rFonts w:ascii="Arial" w:hAnsi="Arial" w:cs="Arial"/>
          <w:sz w:val="24"/>
          <w:szCs w:val="24"/>
        </w:rPr>
        <w:t>. Esta visita permitió revisar avances, precisar detalles operativos y coordinar acciones con los actores locales, garantizando el buen desarrollo de las actividades previstas dentro del proceso.</w:t>
      </w:r>
    </w:p>
    <w:p w14:paraId="65177584" w14:textId="4C697861" w:rsidR="006228CB" w:rsidRDefault="006228CB" w:rsidP="006228CB">
      <w:pPr>
        <w:jc w:val="center"/>
        <w:rPr>
          <w:rFonts w:ascii="Arial" w:hAnsi="Arial" w:cs="Arial"/>
          <w:sz w:val="24"/>
          <w:szCs w:val="24"/>
        </w:rPr>
      </w:pPr>
      <w:r>
        <w:rPr>
          <w:rFonts w:ascii="Arial" w:hAnsi="Arial" w:cs="Arial"/>
          <w:noProof/>
          <w:sz w:val="24"/>
          <w:szCs w:val="24"/>
        </w:rPr>
        <w:drawing>
          <wp:inline distT="0" distB="0" distL="0" distR="0" wp14:anchorId="29E21B30" wp14:editId="25D37DE2">
            <wp:extent cx="3317150" cy="1927567"/>
            <wp:effectExtent l="0" t="0" r="0" b="3175"/>
            <wp:docPr id="18500403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40303" name="Imagen 1850040303"/>
                    <pic:cNvPicPr/>
                  </pic:nvPicPr>
                  <pic:blipFill rotWithShape="1">
                    <a:blip r:embed="rId15" cstate="print">
                      <a:extLst>
                        <a:ext uri="{28A0092B-C50C-407E-A947-70E740481C1C}">
                          <a14:useLocalDpi xmlns:a14="http://schemas.microsoft.com/office/drawing/2010/main" val="0"/>
                        </a:ext>
                      </a:extLst>
                    </a:blip>
                    <a:srcRect l="10940" t="12174" r="4156"/>
                    <a:stretch>
                      <a:fillRect/>
                    </a:stretch>
                  </pic:blipFill>
                  <pic:spPr bwMode="auto">
                    <a:xfrm>
                      <a:off x="0" y="0"/>
                      <a:ext cx="3379406" cy="196374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drawing>
          <wp:inline distT="0" distB="0" distL="0" distR="0" wp14:anchorId="053C0306" wp14:editId="1739F75E">
            <wp:extent cx="3419231" cy="1926483"/>
            <wp:effectExtent l="0" t="0" r="0" b="4445"/>
            <wp:docPr id="10954400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40015" name="Imagen 109544001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34041" cy="1934827"/>
                    </a:xfrm>
                    <a:prstGeom prst="rect">
                      <a:avLst/>
                    </a:prstGeom>
                  </pic:spPr>
                </pic:pic>
              </a:graphicData>
            </a:graphic>
          </wp:inline>
        </w:drawing>
      </w:r>
    </w:p>
    <w:p w14:paraId="3B1398E1" w14:textId="5EC5CB5C" w:rsidR="00D65C47" w:rsidRDefault="006228CB" w:rsidP="006228CB">
      <w:pPr>
        <w:jc w:val="center"/>
        <w:rPr>
          <w:rFonts w:ascii="Arial" w:hAnsi="Arial" w:cs="Arial"/>
          <w:sz w:val="24"/>
          <w:szCs w:val="24"/>
        </w:rPr>
      </w:pPr>
      <w:r>
        <w:rPr>
          <w:rFonts w:ascii="Arial" w:hAnsi="Arial" w:cs="Arial"/>
          <w:noProof/>
          <w:sz w:val="24"/>
          <w:szCs w:val="24"/>
        </w:rPr>
        <w:lastRenderedPageBreak/>
        <w:drawing>
          <wp:inline distT="0" distB="0" distL="0" distR="0" wp14:anchorId="2C20844E" wp14:editId="2AA8415D">
            <wp:extent cx="2136731" cy="4635500"/>
            <wp:effectExtent l="0" t="0" r="0" b="0"/>
            <wp:docPr id="63943541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35416" name="Imagen 63943541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44420" cy="4652181"/>
                    </a:xfrm>
                    <a:prstGeom prst="rect">
                      <a:avLst/>
                    </a:prstGeom>
                  </pic:spPr>
                </pic:pic>
              </a:graphicData>
            </a:graphic>
          </wp:inline>
        </w:drawing>
      </w:r>
    </w:p>
    <w:tbl>
      <w:tblPr>
        <w:tblStyle w:val="Tablaconcuadrcula"/>
        <w:tblpPr w:leftFromText="141" w:rightFromText="141" w:vertAnchor="text" w:horzAnchor="page" w:tblpXSpec="center" w:tblpY="286"/>
        <w:tblW w:w="0" w:type="auto"/>
        <w:tblLook w:val="04A0" w:firstRow="1" w:lastRow="0" w:firstColumn="1" w:lastColumn="0" w:noHBand="0" w:noVBand="1"/>
      </w:tblPr>
      <w:tblGrid>
        <w:gridCol w:w="2942"/>
        <w:gridCol w:w="2943"/>
        <w:gridCol w:w="2943"/>
      </w:tblGrid>
      <w:tr w:rsidR="00FA1825" w:rsidRPr="00F60E32" w14:paraId="001C1519" w14:textId="77777777" w:rsidTr="00FE345B">
        <w:tc>
          <w:tcPr>
            <w:tcW w:w="2942" w:type="dxa"/>
          </w:tcPr>
          <w:p w14:paraId="046F42EE" w14:textId="77777777" w:rsidR="00FA1825" w:rsidRPr="00F60E32" w:rsidRDefault="00FA1825" w:rsidP="00FE345B">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3B675CE2" w14:textId="77777777" w:rsidR="00FA1825" w:rsidRPr="00F60E32" w:rsidRDefault="00FA1825" w:rsidP="00FE345B">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07631B54" w14:textId="67EA2B8D" w:rsidR="00FA1825" w:rsidRPr="00F60E32" w:rsidRDefault="00FA1825" w:rsidP="00FE345B">
            <w:pPr>
              <w:spacing w:line="360" w:lineRule="auto"/>
              <w:rPr>
                <w:rFonts w:ascii="Arial" w:hAnsi="Arial" w:cs="Arial"/>
                <w:noProof/>
                <w:sz w:val="24"/>
                <w:szCs w:val="24"/>
              </w:rPr>
            </w:pPr>
            <w:r w:rsidRPr="00F60E32">
              <w:rPr>
                <w:rFonts w:ascii="Arial" w:hAnsi="Arial" w:cs="Arial"/>
                <w:noProof/>
                <w:sz w:val="24"/>
                <w:szCs w:val="24"/>
              </w:rPr>
              <w:t>% avace acumulado a la fecha del</w:t>
            </w:r>
            <w:r>
              <w:rPr>
                <w:rFonts w:ascii="Arial" w:hAnsi="Arial" w:cs="Arial"/>
                <w:noProof/>
                <w:sz w:val="24"/>
                <w:szCs w:val="24"/>
              </w:rPr>
              <w:t xml:space="preserve"> </w:t>
            </w:r>
            <w:r w:rsidRPr="00F60E32">
              <w:rPr>
                <w:rFonts w:ascii="Arial" w:hAnsi="Arial" w:cs="Arial"/>
                <w:noProof/>
                <w:sz w:val="24"/>
                <w:szCs w:val="24"/>
              </w:rPr>
              <w:t>informe</w:t>
            </w:r>
          </w:p>
        </w:tc>
      </w:tr>
      <w:tr w:rsidR="00FA1825" w:rsidRPr="00F60E32" w14:paraId="1D8F100D" w14:textId="77777777" w:rsidTr="00FE345B">
        <w:tc>
          <w:tcPr>
            <w:tcW w:w="2942" w:type="dxa"/>
          </w:tcPr>
          <w:p w14:paraId="506220AB" w14:textId="0ACC12B6" w:rsidR="00FA1825" w:rsidRPr="00F60E32" w:rsidRDefault="006228CB" w:rsidP="00FE345B">
            <w:pPr>
              <w:spacing w:line="360" w:lineRule="auto"/>
              <w:jc w:val="center"/>
              <w:rPr>
                <w:rFonts w:ascii="Arial" w:hAnsi="Arial" w:cs="Arial"/>
                <w:noProof/>
                <w:sz w:val="24"/>
                <w:szCs w:val="24"/>
              </w:rPr>
            </w:pPr>
            <w:r>
              <w:rPr>
                <w:rFonts w:ascii="Arial" w:hAnsi="Arial" w:cs="Arial"/>
                <w:noProof/>
                <w:sz w:val="24"/>
                <w:szCs w:val="24"/>
              </w:rPr>
              <w:t>66</w:t>
            </w:r>
            <w:r w:rsidR="00FA1825" w:rsidRPr="00F60E32">
              <w:rPr>
                <w:rFonts w:ascii="Arial" w:hAnsi="Arial" w:cs="Arial"/>
                <w:noProof/>
                <w:sz w:val="24"/>
                <w:szCs w:val="24"/>
              </w:rPr>
              <w:t>%</w:t>
            </w:r>
          </w:p>
        </w:tc>
        <w:tc>
          <w:tcPr>
            <w:tcW w:w="2943" w:type="dxa"/>
          </w:tcPr>
          <w:p w14:paraId="5F8C2FFD" w14:textId="78B8D4AC" w:rsidR="00FA1825" w:rsidRPr="00F60E32" w:rsidRDefault="00FA1825" w:rsidP="00FE345B">
            <w:pPr>
              <w:spacing w:line="360" w:lineRule="auto"/>
              <w:jc w:val="center"/>
              <w:rPr>
                <w:rFonts w:ascii="Arial" w:hAnsi="Arial" w:cs="Arial"/>
                <w:noProof/>
                <w:sz w:val="24"/>
                <w:szCs w:val="24"/>
              </w:rPr>
            </w:pPr>
            <w:r>
              <w:rPr>
                <w:rFonts w:ascii="Arial" w:hAnsi="Arial" w:cs="Arial"/>
                <w:noProof/>
                <w:sz w:val="24"/>
                <w:szCs w:val="24"/>
              </w:rPr>
              <w:t>3</w:t>
            </w:r>
            <w:r w:rsidR="006228CB">
              <w:rPr>
                <w:rFonts w:ascii="Arial" w:hAnsi="Arial" w:cs="Arial"/>
                <w:noProof/>
                <w:sz w:val="24"/>
                <w:szCs w:val="24"/>
              </w:rPr>
              <w:t>4</w:t>
            </w:r>
            <w:r w:rsidRPr="00F60E32">
              <w:rPr>
                <w:rFonts w:ascii="Arial" w:hAnsi="Arial" w:cs="Arial"/>
                <w:noProof/>
                <w:sz w:val="24"/>
                <w:szCs w:val="24"/>
              </w:rPr>
              <w:t>%</w:t>
            </w:r>
          </w:p>
        </w:tc>
        <w:tc>
          <w:tcPr>
            <w:tcW w:w="2943" w:type="dxa"/>
          </w:tcPr>
          <w:p w14:paraId="2019EC68" w14:textId="2BC99C60" w:rsidR="00FA1825" w:rsidRPr="00F60E32" w:rsidRDefault="006228CB" w:rsidP="00FE345B">
            <w:pPr>
              <w:spacing w:line="360" w:lineRule="auto"/>
              <w:jc w:val="center"/>
              <w:rPr>
                <w:rFonts w:ascii="Arial" w:hAnsi="Arial" w:cs="Arial"/>
                <w:noProof/>
                <w:sz w:val="24"/>
                <w:szCs w:val="24"/>
              </w:rPr>
            </w:pPr>
            <w:r>
              <w:rPr>
                <w:rFonts w:ascii="Arial" w:hAnsi="Arial" w:cs="Arial"/>
                <w:noProof/>
                <w:sz w:val="24"/>
                <w:szCs w:val="24"/>
              </w:rPr>
              <w:t>100</w:t>
            </w:r>
            <w:r w:rsidR="00FA1825" w:rsidRPr="00F60E32">
              <w:rPr>
                <w:rFonts w:ascii="Arial" w:hAnsi="Arial" w:cs="Arial"/>
                <w:noProof/>
                <w:sz w:val="24"/>
                <w:szCs w:val="24"/>
              </w:rPr>
              <w:t>%</w:t>
            </w:r>
          </w:p>
        </w:tc>
      </w:tr>
    </w:tbl>
    <w:p w14:paraId="57E8436B" w14:textId="77777777" w:rsidR="00FA1825" w:rsidRDefault="00FA1825" w:rsidP="00FA1825">
      <w:pPr>
        <w:jc w:val="both"/>
        <w:rPr>
          <w:rFonts w:ascii="Arial" w:hAnsi="Arial" w:cs="Arial"/>
          <w:sz w:val="24"/>
          <w:szCs w:val="24"/>
        </w:rPr>
      </w:pPr>
    </w:p>
    <w:p w14:paraId="5FDAF7F3" w14:textId="77777777" w:rsidR="00FA1825" w:rsidRDefault="00FA1825" w:rsidP="00FA1825">
      <w:pPr>
        <w:jc w:val="both"/>
        <w:rPr>
          <w:rFonts w:ascii="Arial" w:hAnsi="Arial" w:cs="Arial"/>
          <w:sz w:val="24"/>
          <w:szCs w:val="24"/>
        </w:rPr>
      </w:pPr>
    </w:p>
    <w:p w14:paraId="00EE4CB8" w14:textId="77777777" w:rsidR="00FA1825" w:rsidRDefault="00FA1825" w:rsidP="00FA1825">
      <w:pPr>
        <w:jc w:val="both"/>
        <w:rPr>
          <w:rFonts w:ascii="Arial" w:hAnsi="Arial" w:cs="Arial"/>
          <w:sz w:val="24"/>
          <w:szCs w:val="24"/>
        </w:rPr>
      </w:pPr>
    </w:p>
    <w:p w14:paraId="520921CE" w14:textId="77777777" w:rsidR="00FA1825" w:rsidRPr="006F32E5" w:rsidRDefault="00FA1825" w:rsidP="00FA1825">
      <w:pPr>
        <w:jc w:val="both"/>
        <w:rPr>
          <w:rFonts w:ascii="Arial" w:hAnsi="Arial" w:cs="Arial"/>
          <w:sz w:val="24"/>
          <w:szCs w:val="24"/>
        </w:rPr>
      </w:pPr>
    </w:p>
    <w:p w14:paraId="366AB70A" w14:textId="77777777" w:rsidR="006F32E5" w:rsidRPr="006F32E5" w:rsidRDefault="006F32E5" w:rsidP="006F32E5">
      <w:pPr>
        <w:pStyle w:val="Prrafodelista"/>
        <w:numPr>
          <w:ilvl w:val="0"/>
          <w:numId w:val="21"/>
        </w:numPr>
        <w:rPr>
          <w:rFonts w:ascii="Arial" w:hAnsi="Arial" w:cs="Arial"/>
          <w:sz w:val="24"/>
          <w:szCs w:val="24"/>
        </w:rPr>
      </w:pPr>
      <w:r w:rsidRPr="006F32E5">
        <w:rPr>
          <w:rFonts w:ascii="Arial" w:hAnsi="Arial" w:cs="Arial"/>
          <w:sz w:val="24"/>
          <w:szCs w:val="24"/>
        </w:rPr>
        <w:t>Registrar la información que se genere, del desarrollo de las obligaciones del contrato, en los formatos y bases de datos indicadas por la SADR.</w:t>
      </w:r>
    </w:p>
    <w:p w14:paraId="6CF0A590" w14:textId="77777777" w:rsidR="006F32E5" w:rsidRPr="006F32E5" w:rsidRDefault="006F32E5" w:rsidP="006F32E5">
      <w:pPr>
        <w:pStyle w:val="Prrafodelista"/>
        <w:ind w:left="721"/>
        <w:rPr>
          <w:rFonts w:ascii="Arial" w:hAnsi="Arial" w:cs="Arial"/>
          <w:sz w:val="24"/>
          <w:szCs w:val="24"/>
        </w:rPr>
      </w:pPr>
    </w:p>
    <w:p w14:paraId="2F61EF31" w14:textId="5053FAF7" w:rsidR="000B2726" w:rsidRPr="00CB174D" w:rsidRDefault="00CB174D" w:rsidP="00CB174D">
      <w:pPr>
        <w:spacing w:line="360" w:lineRule="auto"/>
        <w:jc w:val="both"/>
        <w:rPr>
          <w:rFonts w:ascii="Arial" w:hAnsi="Arial" w:cs="Arial"/>
          <w:sz w:val="24"/>
          <w:szCs w:val="24"/>
        </w:rPr>
      </w:pPr>
      <w:r w:rsidRPr="00CB174D">
        <w:rPr>
          <w:rFonts w:ascii="Arial" w:hAnsi="Arial" w:cs="Arial"/>
          <w:sz w:val="24"/>
          <w:szCs w:val="24"/>
        </w:rPr>
        <w:t>Durante este periodo se realizó el registro completo de la información generada en el desarrollo de las actividades del contrato, utilizando los formatos y bases de datos definid</w:t>
      </w:r>
      <w:r w:rsidR="006228CB">
        <w:rPr>
          <w:rFonts w:ascii="Arial" w:hAnsi="Arial" w:cs="Arial"/>
          <w:sz w:val="24"/>
          <w:szCs w:val="24"/>
        </w:rPr>
        <w:t>a</w:t>
      </w:r>
      <w:r w:rsidRPr="00CB174D">
        <w:rPr>
          <w:rFonts w:ascii="Arial" w:hAnsi="Arial" w:cs="Arial"/>
          <w:sz w:val="24"/>
          <w:szCs w:val="24"/>
        </w:rPr>
        <w:t xml:space="preserve">s por la Secretaría de Agricultura y Desarrollo Rural. </w:t>
      </w:r>
      <w:r w:rsidR="006228CB">
        <w:rPr>
          <w:rFonts w:ascii="Arial" w:hAnsi="Arial" w:cs="Arial"/>
          <w:sz w:val="24"/>
          <w:szCs w:val="24"/>
        </w:rPr>
        <w:t>Lo que permite</w:t>
      </w:r>
      <w:r w:rsidRPr="00CB174D">
        <w:rPr>
          <w:rFonts w:ascii="Arial" w:hAnsi="Arial" w:cs="Arial"/>
          <w:sz w:val="24"/>
          <w:szCs w:val="24"/>
        </w:rPr>
        <w:t xml:space="preserve"> mantener la trazabilidad de cada acción</w:t>
      </w:r>
      <w:r w:rsidR="006228CB">
        <w:rPr>
          <w:rFonts w:ascii="Arial" w:hAnsi="Arial" w:cs="Arial"/>
          <w:sz w:val="24"/>
          <w:szCs w:val="24"/>
        </w:rPr>
        <w:t>,</w:t>
      </w:r>
      <w:r w:rsidRPr="00CB174D">
        <w:rPr>
          <w:rFonts w:ascii="Arial" w:hAnsi="Arial" w:cs="Arial"/>
          <w:sz w:val="24"/>
          <w:szCs w:val="24"/>
        </w:rPr>
        <w:t xml:space="preserve"> facilita</w:t>
      </w:r>
      <w:r w:rsidR="006228CB">
        <w:rPr>
          <w:rFonts w:ascii="Arial" w:hAnsi="Arial" w:cs="Arial"/>
          <w:sz w:val="24"/>
          <w:szCs w:val="24"/>
        </w:rPr>
        <w:t xml:space="preserve">ndo </w:t>
      </w:r>
      <w:r w:rsidRPr="00CB174D">
        <w:rPr>
          <w:rFonts w:ascii="Arial" w:hAnsi="Arial" w:cs="Arial"/>
          <w:sz w:val="24"/>
          <w:szCs w:val="24"/>
        </w:rPr>
        <w:t xml:space="preserve">el seguimiento de los compromisos asumidos, asegurando que los datos consignados sean precisos y útiles para la gestión institucional. Además de los reportes y registros digitales, se anexan los documentos producidos durante el periodo, así como la actualización detallada del OneDrive con las </w:t>
      </w:r>
      <w:r w:rsidRPr="00CB174D">
        <w:rPr>
          <w:rFonts w:ascii="Arial" w:hAnsi="Arial" w:cs="Arial"/>
          <w:sz w:val="24"/>
          <w:szCs w:val="24"/>
        </w:rPr>
        <w:lastRenderedPageBreak/>
        <w:t>bases de datos, anexos y material fotográfico original que respalda cada una de las actividades ejecutadas.</w:t>
      </w:r>
    </w:p>
    <w:tbl>
      <w:tblPr>
        <w:tblStyle w:val="Tablaconcuadrcula"/>
        <w:tblpPr w:leftFromText="141" w:rightFromText="141" w:vertAnchor="text" w:horzAnchor="margin" w:tblpXSpec="center" w:tblpY="-44"/>
        <w:tblW w:w="0" w:type="auto"/>
        <w:tblLook w:val="04A0" w:firstRow="1" w:lastRow="0" w:firstColumn="1" w:lastColumn="0" w:noHBand="0" w:noVBand="1"/>
      </w:tblPr>
      <w:tblGrid>
        <w:gridCol w:w="2942"/>
        <w:gridCol w:w="2943"/>
        <w:gridCol w:w="2943"/>
      </w:tblGrid>
      <w:tr w:rsidR="006228CB" w:rsidRPr="00F60E32" w14:paraId="59136E76" w14:textId="77777777" w:rsidTr="006228CB">
        <w:tc>
          <w:tcPr>
            <w:tcW w:w="2942" w:type="dxa"/>
          </w:tcPr>
          <w:p w14:paraId="05AF4745" w14:textId="77777777" w:rsidR="006228CB" w:rsidRPr="00F60E32" w:rsidRDefault="006228CB" w:rsidP="006228CB">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304DD11F" w14:textId="77777777" w:rsidR="006228CB" w:rsidRPr="00F60E32" w:rsidRDefault="006228CB" w:rsidP="006228CB">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345C6ECD" w14:textId="77777777" w:rsidR="006228CB" w:rsidRPr="00F60E32" w:rsidRDefault="006228CB" w:rsidP="006228CB">
            <w:pPr>
              <w:spacing w:line="360" w:lineRule="auto"/>
              <w:rPr>
                <w:rFonts w:ascii="Arial" w:hAnsi="Arial" w:cs="Arial"/>
                <w:noProof/>
                <w:sz w:val="24"/>
                <w:szCs w:val="24"/>
              </w:rPr>
            </w:pPr>
            <w:r w:rsidRPr="00F60E32">
              <w:rPr>
                <w:rFonts w:ascii="Arial" w:hAnsi="Arial" w:cs="Arial"/>
                <w:noProof/>
                <w:sz w:val="24"/>
                <w:szCs w:val="24"/>
              </w:rPr>
              <w:t>% avace acumulado a la fecha delinforme</w:t>
            </w:r>
          </w:p>
        </w:tc>
      </w:tr>
      <w:tr w:rsidR="006228CB" w:rsidRPr="00F60E32" w14:paraId="785C89B4" w14:textId="77777777" w:rsidTr="006228CB">
        <w:tc>
          <w:tcPr>
            <w:tcW w:w="2942" w:type="dxa"/>
          </w:tcPr>
          <w:p w14:paraId="5981835A" w14:textId="1B3BB861" w:rsidR="006228CB" w:rsidRPr="00F60E32" w:rsidRDefault="006228CB" w:rsidP="006228CB">
            <w:pPr>
              <w:spacing w:line="360" w:lineRule="auto"/>
              <w:jc w:val="center"/>
              <w:rPr>
                <w:rFonts w:ascii="Arial" w:hAnsi="Arial" w:cs="Arial"/>
                <w:noProof/>
                <w:sz w:val="24"/>
                <w:szCs w:val="24"/>
              </w:rPr>
            </w:pPr>
            <w:r>
              <w:rPr>
                <w:rFonts w:ascii="Arial" w:hAnsi="Arial" w:cs="Arial"/>
                <w:noProof/>
                <w:sz w:val="24"/>
                <w:szCs w:val="24"/>
              </w:rPr>
              <w:t>66</w:t>
            </w:r>
            <w:r w:rsidRPr="00F60E32">
              <w:rPr>
                <w:rFonts w:ascii="Arial" w:hAnsi="Arial" w:cs="Arial"/>
                <w:noProof/>
                <w:sz w:val="24"/>
                <w:szCs w:val="24"/>
              </w:rPr>
              <w:t>%</w:t>
            </w:r>
          </w:p>
        </w:tc>
        <w:tc>
          <w:tcPr>
            <w:tcW w:w="2943" w:type="dxa"/>
          </w:tcPr>
          <w:p w14:paraId="5898EF68" w14:textId="41FAE7C5" w:rsidR="006228CB" w:rsidRPr="00F60E32" w:rsidRDefault="006228CB" w:rsidP="006228CB">
            <w:pPr>
              <w:spacing w:line="360" w:lineRule="auto"/>
              <w:jc w:val="center"/>
              <w:rPr>
                <w:rFonts w:ascii="Arial" w:hAnsi="Arial" w:cs="Arial"/>
                <w:noProof/>
                <w:sz w:val="24"/>
                <w:szCs w:val="24"/>
              </w:rPr>
            </w:pPr>
            <w:r>
              <w:rPr>
                <w:rFonts w:ascii="Arial" w:hAnsi="Arial" w:cs="Arial"/>
                <w:noProof/>
                <w:sz w:val="24"/>
                <w:szCs w:val="24"/>
              </w:rPr>
              <w:t>34</w:t>
            </w:r>
            <w:r w:rsidRPr="00F60E32">
              <w:rPr>
                <w:rFonts w:ascii="Arial" w:hAnsi="Arial" w:cs="Arial"/>
                <w:noProof/>
                <w:sz w:val="24"/>
                <w:szCs w:val="24"/>
              </w:rPr>
              <w:t>%</w:t>
            </w:r>
          </w:p>
        </w:tc>
        <w:tc>
          <w:tcPr>
            <w:tcW w:w="2943" w:type="dxa"/>
          </w:tcPr>
          <w:p w14:paraId="7E254F34" w14:textId="101ADDA1" w:rsidR="006228CB" w:rsidRPr="00F60E32" w:rsidRDefault="006228CB" w:rsidP="006228CB">
            <w:pPr>
              <w:spacing w:line="360" w:lineRule="auto"/>
              <w:jc w:val="center"/>
              <w:rPr>
                <w:rFonts w:ascii="Arial" w:hAnsi="Arial" w:cs="Arial"/>
                <w:noProof/>
                <w:sz w:val="24"/>
                <w:szCs w:val="24"/>
              </w:rPr>
            </w:pPr>
            <w:r>
              <w:rPr>
                <w:rFonts w:ascii="Arial" w:hAnsi="Arial" w:cs="Arial"/>
                <w:noProof/>
                <w:sz w:val="24"/>
                <w:szCs w:val="24"/>
              </w:rPr>
              <w:t>100</w:t>
            </w:r>
            <w:r w:rsidRPr="00F60E32">
              <w:rPr>
                <w:rFonts w:ascii="Arial" w:hAnsi="Arial" w:cs="Arial"/>
                <w:noProof/>
                <w:sz w:val="24"/>
                <w:szCs w:val="24"/>
              </w:rPr>
              <w:t>%</w:t>
            </w:r>
          </w:p>
        </w:tc>
      </w:tr>
    </w:tbl>
    <w:p w14:paraId="422C013D" w14:textId="77777777" w:rsidR="0065425E" w:rsidRPr="000B2726" w:rsidRDefault="0065425E" w:rsidP="00FA1825">
      <w:pPr>
        <w:pStyle w:val="Prrafodelista"/>
        <w:spacing w:line="360" w:lineRule="auto"/>
        <w:ind w:left="1441"/>
        <w:jc w:val="both"/>
        <w:rPr>
          <w:rFonts w:ascii="Arial" w:hAnsi="Arial" w:cs="Arial"/>
          <w:sz w:val="24"/>
          <w:szCs w:val="24"/>
        </w:rPr>
      </w:pPr>
    </w:p>
    <w:p w14:paraId="5A9B698C" w14:textId="33D8B52D" w:rsidR="00980D2F" w:rsidRPr="006228CB" w:rsidRDefault="00980D2F" w:rsidP="006228CB">
      <w:pPr>
        <w:spacing w:line="360" w:lineRule="auto"/>
        <w:jc w:val="both"/>
        <w:rPr>
          <w:rFonts w:ascii="Arial" w:hAnsi="Arial" w:cs="Arial"/>
          <w:sz w:val="24"/>
          <w:szCs w:val="24"/>
        </w:rPr>
      </w:pPr>
    </w:p>
    <w:p w14:paraId="21206391" w14:textId="77777777" w:rsidR="000E02E3" w:rsidRDefault="000E02E3" w:rsidP="002B5B43">
      <w:pPr>
        <w:spacing w:line="360" w:lineRule="auto"/>
        <w:jc w:val="both"/>
        <w:rPr>
          <w:rFonts w:ascii="Arial" w:hAnsi="Arial" w:cs="Arial"/>
          <w:sz w:val="24"/>
          <w:szCs w:val="24"/>
        </w:rPr>
      </w:pPr>
    </w:p>
    <w:p w14:paraId="3D6EC02D" w14:textId="67D71A7B" w:rsidR="00B136EF" w:rsidRPr="00F60E32" w:rsidRDefault="000A7687" w:rsidP="00F60E32">
      <w:pPr>
        <w:pStyle w:val="Prrafodelista"/>
        <w:numPr>
          <w:ilvl w:val="0"/>
          <w:numId w:val="21"/>
        </w:numPr>
        <w:spacing w:line="360" w:lineRule="auto"/>
        <w:jc w:val="both"/>
        <w:rPr>
          <w:rFonts w:ascii="Arial" w:hAnsi="Arial" w:cs="Arial"/>
          <w:sz w:val="24"/>
          <w:szCs w:val="24"/>
        </w:rPr>
      </w:pPr>
      <w:r w:rsidRPr="000A7687">
        <w:rPr>
          <w:rFonts w:ascii="Arial" w:hAnsi="Arial" w:cs="Arial"/>
          <w:sz w:val="24"/>
          <w:szCs w:val="24"/>
        </w:rPr>
        <w:t xml:space="preserve">Portar los distintivos de la Gobernación de Caldas - Secretaría de Agricultura y Desarrollo Rural, cumpliendo las indicaciones del manual de imagen visual de la entidad, en todas las actividades comunitarias que se generen del contrato de prestación de servicios (camiseta, </w:t>
      </w:r>
      <w:proofErr w:type="gramStart"/>
      <w:r w:rsidRPr="000A7687">
        <w:rPr>
          <w:rFonts w:ascii="Arial" w:hAnsi="Arial" w:cs="Arial"/>
          <w:sz w:val="24"/>
          <w:szCs w:val="24"/>
        </w:rPr>
        <w:t>carnet</w:t>
      </w:r>
      <w:proofErr w:type="gramEnd"/>
      <w:r w:rsidRPr="000A7687">
        <w:rPr>
          <w:rFonts w:ascii="Arial" w:hAnsi="Arial" w:cs="Arial"/>
          <w:sz w:val="24"/>
          <w:szCs w:val="24"/>
        </w:rPr>
        <w:t xml:space="preserve">, </w:t>
      </w:r>
      <w:proofErr w:type="spellStart"/>
      <w:r w:rsidRPr="000A7687">
        <w:rPr>
          <w:rFonts w:ascii="Arial" w:hAnsi="Arial" w:cs="Arial"/>
          <w:sz w:val="24"/>
          <w:szCs w:val="24"/>
        </w:rPr>
        <w:t>etc</w:t>
      </w:r>
      <w:proofErr w:type="spellEnd"/>
      <w:r w:rsidRPr="000A7687">
        <w:rPr>
          <w:rFonts w:ascii="Arial" w:hAnsi="Arial" w:cs="Arial"/>
          <w:sz w:val="24"/>
          <w:szCs w:val="24"/>
        </w:rPr>
        <w:t>)</w:t>
      </w:r>
      <w:r w:rsidR="00B136EF" w:rsidRPr="00F60E32">
        <w:rPr>
          <w:rFonts w:ascii="Arial" w:hAnsi="Arial" w:cs="Arial"/>
          <w:sz w:val="24"/>
          <w:szCs w:val="24"/>
        </w:rPr>
        <w:t xml:space="preserve">. </w:t>
      </w:r>
    </w:p>
    <w:p w14:paraId="24820CE9" w14:textId="77777777" w:rsidR="003B23B9" w:rsidRPr="00F60E32" w:rsidRDefault="003B23B9" w:rsidP="00F60E32">
      <w:pPr>
        <w:pStyle w:val="Prrafodelista"/>
        <w:spacing w:line="360" w:lineRule="auto"/>
        <w:ind w:left="721"/>
        <w:jc w:val="both"/>
        <w:rPr>
          <w:rFonts w:ascii="Arial" w:hAnsi="Arial" w:cs="Arial"/>
          <w:sz w:val="24"/>
          <w:szCs w:val="24"/>
        </w:rPr>
      </w:pPr>
    </w:p>
    <w:p w14:paraId="54F45B7F" w14:textId="2228191C" w:rsidR="003B23B9" w:rsidRDefault="000A7687" w:rsidP="00F60E32">
      <w:pPr>
        <w:pStyle w:val="Prrafodelista"/>
        <w:spacing w:line="360" w:lineRule="auto"/>
        <w:ind w:left="721"/>
        <w:jc w:val="both"/>
        <w:rPr>
          <w:rFonts w:ascii="Arial" w:hAnsi="Arial" w:cs="Arial"/>
          <w:sz w:val="24"/>
          <w:szCs w:val="24"/>
        </w:rPr>
      </w:pPr>
      <w:r>
        <w:rPr>
          <w:rFonts w:ascii="Arial" w:hAnsi="Arial" w:cs="Arial"/>
          <w:sz w:val="24"/>
          <w:szCs w:val="24"/>
        </w:rPr>
        <w:t xml:space="preserve">Se </w:t>
      </w:r>
      <w:r w:rsidR="002B5B43">
        <w:rPr>
          <w:rFonts w:ascii="Arial" w:hAnsi="Arial" w:cs="Arial"/>
          <w:sz w:val="24"/>
          <w:szCs w:val="24"/>
        </w:rPr>
        <w:t>hace debido cumplimiento de las indicaciones</w:t>
      </w:r>
      <w:r w:rsidR="00CB174D">
        <w:rPr>
          <w:rFonts w:ascii="Arial" w:hAnsi="Arial" w:cs="Arial"/>
          <w:sz w:val="24"/>
          <w:szCs w:val="24"/>
        </w:rPr>
        <w:t xml:space="preserve"> e instrucciones</w:t>
      </w:r>
      <w:r w:rsidR="002B5B43">
        <w:rPr>
          <w:rFonts w:ascii="Arial" w:hAnsi="Arial" w:cs="Arial"/>
          <w:sz w:val="24"/>
          <w:szCs w:val="24"/>
        </w:rPr>
        <w:t xml:space="preserve"> del manual de imagen visual de la entidad en cada una de</w:t>
      </w:r>
      <w:r w:rsidR="001A5F74">
        <w:rPr>
          <w:rFonts w:ascii="Arial" w:hAnsi="Arial" w:cs="Arial"/>
          <w:sz w:val="24"/>
          <w:szCs w:val="24"/>
        </w:rPr>
        <w:t xml:space="preserve"> </w:t>
      </w:r>
      <w:r w:rsidR="002B5B43">
        <w:rPr>
          <w:rFonts w:ascii="Arial" w:hAnsi="Arial" w:cs="Arial"/>
          <w:sz w:val="24"/>
          <w:szCs w:val="24"/>
        </w:rPr>
        <w:t xml:space="preserve">las actividades </w:t>
      </w:r>
      <w:r w:rsidR="006E2A08">
        <w:rPr>
          <w:rFonts w:ascii="Arial" w:hAnsi="Arial" w:cs="Arial"/>
          <w:sz w:val="24"/>
          <w:szCs w:val="24"/>
        </w:rPr>
        <w:t>a las que se asiste</w:t>
      </w:r>
      <w:r w:rsidR="00CB174D">
        <w:rPr>
          <w:rFonts w:ascii="Arial" w:hAnsi="Arial" w:cs="Arial"/>
          <w:sz w:val="24"/>
          <w:szCs w:val="24"/>
        </w:rPr>
        <w:t xml:space="preserve"> y participa durante este</w:t>
      </w:r>
      <w:r w:rsidR="002B5B43">
        <w:rPr>
          <w:rFonts w:ascii="Arial" w:hAnsi="Arial" w:cs="Arial"/>
          <w:sz w:val="24"/>
          <w:szCs w:val="24"/>
        </w:rPr>
        <w:t xml:space="preserve"> periodo.</w:t>
      </w:r>
    </w:p>
    <w:p w14:paraId="3151AFFB" w14:textId="77777777" w:rsidR="006E2A08" w:rsidRPr="00F60E32" w:rsidRDefault="006E2A08" w:rsidP="00F60E32">
      <w:pPr>
        <w:pStyle w:val="Prrafodelista"/>
        <w:spacing w:line="360" w:lineRule="auto"/>
        <w:ind w:left="721"/>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2942"/>
        <w:gridCol w:w="2943"/>
        <w:gridCol w:w="2943"/>
      </w:tblGrid>
      <w:tr w:rsidR="00B136EF" w:rsidRPr="00F60E32" w14:paraId="589240B4" w14:textId="77777777" w:rsidTr="000A7687">
        <w:trPr>
          <w:jc w:val="center"/>
        </w:trPr>
        <w:tc>
          <w:tcPr>
            <w:tcW w:w="2942" w:type="dxa"/>
          </w:tcPr>
          <w:p w14:paraId="5CCF5CAE"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1A23735A"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5D0D0C00"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avace acumulado a la fecha delinforme</w:t>
            </w:r>
          </w:p>
        </w:tc>
      </w:tr>
      <w:tr w:rsidR="00B136EF" w:rsidRPr="00F60E32" w14:paraId="52DB8078" w14:textId="77777777" w:rsidTr="000A7687">
        <w:trPr>
          <w:jc w:val="center"/>
        </w:trPr>
        <w:tc>
          <w:tcPr>
            <w:tcW w:w="2942" w:type="dxa"/>
          </w:tcPr>
          <w:p w14:paraId="7DC91806" w14:textId="3E0F7E06" w:rsidR="00B136EF" w:rsidRPr="00F60E32" w:rsidRDefault="006228CB" w:rsidP="00F60E32">
            <w:pPr>
              <w:spacing w:line="360" w:lineRule="auto"/>
              <w:jc w:val="center"/>
              <w:rPr>
                <w:rFonts w:ascii="Arial" w:hAnsi="Arial" w:cs="Arial"/>
                <w:noProof/>
                <w:sz w:val="24"/>
                <w:szCs w:val="24"/>
              </w:rPr>
            </w:pPr>
            <w:r>
              <w:rPr>
                <w:rFonts w:ascii="Arial" w:hAnsi="Arial" w:cs="Arial"/>
                <w:noProof/>
                <w:sz w:val="24"/>
                <w:szCs w:val="24"/>
              </w:rPr>
              <w:t>66</w:t>
            </w:r>
            <w:r w:rsidR="00887502" w:rsidRPr="00F60E32">
              <w:rPr>
                <w:rFonts w:ascii="Arial" w:hAnsi="Arial" w:cs="Arial"/>
                <w:noProof/>
                <w:sz w:val="24"/>
                <w:szCs w:val="24"/>
              </w:rPr>
              <w:t>%</w:t>
            </w:r>
          </w:p>
        </w:tc>
        <w:tc>
          <w:tcPr>
            <w:tcW w:w="2943" w:type="dxa"/>
          </w:tcPr>
          <w:p w14:paraId="26AB87D5" w14:textId="26DE926E" w:rsidR="00B136EF" w:rsidRPr="00F60E32" w:rsidRDefault="00DC6942" w:rsidP="00F60E32">
            <w:pPr>
              <w:spacing w:line="360" w:lineRule="auto"/>
              <w:jc w:val="center"/>
              <w:rPr>
                <w:rFonts w:ascii="Arial" w:hAnsi="Arial" w:cs="Arial"/>
                <w:noProof/>
                <w:sz w:val="24"/>
                <w:szCs w:val="24"/>
              </w:rPr>
            </w:pPr>
            <w:r>
              <w:rPr>
                <w:rFonts w:ascii="Arial" w:hAnsi="Arial" w:cs="Arial"/>
                <w:noProof/>
                <w:sz w:val="24"/>
                <w:szCs w:val="24"/>
              </w:rPr>
              <w:t>3</w:t>
            </w:r>
            <w:r w:rsidR="006228CB">
              <w:rPr>
                <w:rFonts w:ascii="Arial" w:hAnsi="Arial" w:cs="Arial"/>
                <w:noProof/>
                <w:sz w:val="24"/>
                <w:szCs w:val="24"/>
              </w:rPr>
              <w:t>4</w:t>
            </w:r>
            <w:r w:rsidR="00B136EF" w:rsidRPr="00F60E32">
              <w:rPr>
                <w:rFonts w:ascii="Arial" w:hAnsi="Arial" w:cs="Arial"/>
                <w:noProof/>
                <w:sz w:val="24"/>
                <w:szCs w:val="24"/>
              </w:rPr>
              <w:t>%</w:t>
            </w:r>
          </w:p>
        </w:tc>
        <w:tc>
          <w:tcPr>
            <w:tcW w:w="2943" w:type="dxa"/>
          </w:tcPr>
          <w:p w14:paraId="1D86AE5A" w14:textId="2FBFD5B4" w:rsidR="00B136EF" w:rsidRPr="00F60E32" w:rsidRDefault="006228CB" w:rsidP="00867156">
            <w:pPr>
              <w:spacing w:line="360" w:lineRule="auto"/>
              <w:jc w:val="center"/>
              <w:rPr>
                <w:rFonts w:ascii="Arial" w:hAnsi="Arial" w:cs="Arial"/>
                <w:noProof/>
                <w:sz w:val="24"/>
                <w:szCs w:val="24"/>
              </w:rPr>
            </w:pPr>
            <w:r>
              <w:rPr>
                <w:rFonts w:ascii="Arial" w:hAnsi="Arial" w:cs="Arial"/>
                <w:noProof/>
                <w:sz w:val="24"/>
                <w:szCs w:val="24"/>
              </w:rPr>
              <w:t>100</w:t>
            </w:r>
            <w:r w:rsidR="00B776C7" w:rsidRPr="00F60E32">
              <w:rPr>
                <w:rFonts w:ascii="Arial" w:hAnsi="Arial" w:cs="Arial"/>
                <w:noProof/>
                <w:sz w:val="24"/>
                <w:szCs w:val="24"/>
              </w:rPr>
              <w:t>%</w:t>
            </w:r>
          </w:p>
        </w:tc>
      </w:tr>
    </w:tbl>
    <w:p w14:paraId="49DC6A43" w14:textId="77777777" w:rsidR="00B136EF" w:rsidRDefault="00B136EF" w:rsidP="00F60E32">
      <w:pPr>
        <w:pStyle w:val="Prrafodelista"/>
        <w:spacing w:line="360" w:lineRule="auto"/>
        <w:ind w:left="361"/>
        <w:jc w:val="center"/>
        <w:rPr>
          <w:rFonts w:ascii="Arial" w:hAnsi="Arial" w:cs="Arial"/>
          <w:sz w:val="24"/>
          <w:szCs w:val="24"/>
        </w:rPr>
      </w:pPr>
    </w:p>
    <w:p w14:paraId="27E5710C" w14:textId="7FEF7837" w:rsidR="00B136EF" w:rsidRDefault="000A7687" w:rsidP="00F60E32">
      <w:pPr>
        <w:pStyle w:val="Prrafodelista"/>
        <w:numPr>
          <w:ilvl w:val="0"/>
          <w:numId w:val="21"/>
        </w:numPr>
        <w:spacing w:line="360" w:lineRule="auto"/>
        <w:jc w:val="both"/>
        <w:rPr>
          <w:rFonts w:ascii="Arial" w:hAnsi="Arial" w:cs="Arial"/>
          <w:sz w:val="24"/>
          <w:szCs w:val="24"/>
        </w:rPr>
      </w:pPr>
      <w:r w:rsidRPr="000A7687">
        <w:rPr>
          <w:rFonts w:ascii="Arial" w:hAnsi="Arial" w:cs="Arial"/>
          <w:sz w:val="24"/>
          <w:szCs w:val="24"/>
        </w:rPr>
        <w:t>Participar en otras actividades programadas y/o convocadas por la Secretaría de Agricultura y Desarrollo Rural, cuando se requiera</w:t>
      </w:r>
      <w:r w:rsidR="00B136EF" w:rsidRPr="00F60E32">
        <w:rPr>
          <w:rFonts w:ascii="Arial" w:hAnsi="Arial" w:cs="Arial"/>
          <w:sz w:val="24"/>
          <w:szCs w:val="24"/>
        </w:rPr>
        <w:t>.</w:t>
      </w:r>
    </w:p>
    <w:p w14:paraId="74FA4456" w14:textId="77777777" w:rsidR="00AF39FC" w:rsidRDefault="00AF39FC" w:rsidP="00AF39FC">
      <w:pPr>
        <w:pStyle w:val="Prrafodelista"/>
        <w:spacing w:line="360" w:lineRule="auto"/>
        <w:ind w:left="721"/>
        <w:jc w:val="both"/>
        <w:rPr>
          <w:rFonts w:ascii="Arial" w:hAnsi="Arial" w:cs="Arial"/>
          <w:sz w:val="24"/>
          <w:szCs w:val="24"/>
        </w:rPr>
      </w:pPr>
    </w:p>
    <w:p w14:paraId="50B57962" w14:textId="77777777" w:rsidR="00736038" w:rsidRPr="00736038" w:rsidRDefault="00736038" w:rsidP="006228CB">
      <w:pPr>
        <w:pStyle w:val="Prrafodelista"/>
        <w:spacing w:line="360" w:lineRule="auto"/>
        <w:ind w:left="721"/>
        <w:jc w:val="both"/>
        <w:rPr>
          <w:rFonts w:ascii="Arial" w:hAnsi="Arial" w:cs="Arial"/>
          <w:sz w:val="24"/>
          <w:szCs w:val="24"/>
        </w:rPr>
      </w:pPr>
      <w:r w:rsidRPr="00736038">
        <w:rPr>
          <w:rFonts w:ascii="Arial" w:hAnsi="Arial" w:cs="Arial"/>
          <w:sz w:val="24"/>
          <w:szCs w:val="24"/>
        </w:rPr>
        <w:t>Durante este mes se participó en varias actividades programadas y convocadas por la Secretaría de Agricultura y Desarrollo Rural, atendiendo los requerimientos institucionales y representando a la entidad en distintos espacios de articulación sectorial.</w:t>
      </w:r>
    </w:p>
    <w:p w14:paraId="5CFE8495" w14:textId="77777777" w:rsidR="00736038" w:rsidRPr="00736038" w:rsidRDefault="00736038" w:rsidP="006228CB">
      <w:pPr>
        <w:pStyle w:val="Prrafodelista"/>
        <w:spacing w:line="360" w:lineRule="auto"/>
        <w:ind w:left="721"/>
        <w:jc w:val="both"/>
        <w:rPr>
          <w:rFonts w:ascii="Arial" w:hAnsi="Arial" w:cs="Arial"/>
          <w:sz w:val="24"/>
          <w:szCs w:val="24"/>
        </w:rPr>
      </w:pPr>
      <w:r w:rsidRPr="00736038">
        <w:rPr>
          <w:rFonts w:ascii="Arial" w:hAnsi="Arial" w:cs="Arial"/>
          <w:sz w:val="24"/>
          <w:szCs w:val="24"/>
        </w:rPr>
        <w:t>Uno de los escenarios principales fue el PMU de la segunda temporada de lluvias, liderado por el Viceministerio de Asuntos Agropecuarios. Este espacio permitió revisar la situación climática actual, analizar los riesgos para los sistemas productivos del departamento y coordinar acciones preventivas con las entidades presentes. La participación de la Secretaría fue clave para aportar información territorial y actualizar las rutas de atención que se activan durante los periodos de mayor afectación climática.</w:t>
      </w:r>
    </w:p>
    <w:p w14:paraId="2B313C1F" w14:textId="77777777" w:rsidR="00736038" w:rsidRPr="00736038" w:rsidRDefault="00736038" w:rsidP="006228CB">
      <w:pPr>
        <w:pStyle w:val="Prrafodelista"/>
        <w:spacing w:line="360" w:lineRule="auto"/>
        <w:ind w:left="721"/>
        <w:jc w:val="both"/>
        <w:rPr>
          <w:rFonts w:ascii="Arial" w:hAnsi="Arial" w:cs="Arial"/>
          <w:sz w:val="24"/>
          <w:szCs w:val="24"/>
        </w:rPr>
      </w:pPr>
      <w:r w:rsidRPr="00736038">
        <w:rPr>
          <w:rFonts w:ascii="Arial" w:hAnsi="Arial" w:cs="Arial"/>
          <w:sz w:val="24"/>
          <w:szCs w:val="24"/>
        </w:rPr>
        <w:t xml:space="preserve">También se hizo presencia institucional en la reunión de integración del Programa de Administración de Empresas Agropecuarias de la Universidad de Caldas, donde se socializaron </w:t>
      </w:r>
      <w:r w:rsidRPr="00736038">
        <w:rPr>
          <w:rFonts w:ascii="Arial" w:hAnsi="Arial" w:cs="Arial"/>
          <w:sz w:val="24"/>
          <w:szCs w:val="24"/>
        </w:rPr>
        <w:lastRenderedPageBreak/>
        <w:t>avances, retos y oportunidades para fortalecer la conexión entre la academia y la gestión pública agropecuaria. Este encuentro permitió abrir espacios de diálogo con docentes y estudiantes, identificando puntos de trabajo conjunto orientados al desarrollo rural y al fortalecimiento de capacidades técnicas.</w:t>
      </w:r>
    </w:p>
    <w:p w14:paraId="38B8E28A" w14:textId="65A97019" w:rsidR="00736038" w:rsidRDefault="00736038" w:rsidP="00736038">
      <w:pPr>
        <w:pStyle w:val="Prrafodelista"/>
        <w:spacing w:line="360" w:lineRule="auto"/>
        <w:ind w:left="721"/>
        <w:jc w:val="both"/>
        <w:rPr>
          <w:rFonts w:ascii="Arial" w:hAnsi="Arial" w:cs="Arial"/>
          <w:sz w:val="24"/>
          <w:szCs w:val="24"/>
        </w:rPr>
      </w:pPr>
    </w:p>
    <w:p w14:paraId="0A34DD8C" w14:textId="3556CD79" w:rsidR="0061427A" w:rsidRDefault="00915F46" w:rsidP="00B85937">
      <w:pPr>
        <w:pStyle w:val="Prrafodelista"/>
        <w:spacing w:line="360" w:lineRule="auto"/>
        <w:ind w:left="721"/>
        <w:jc w:val="center"/>
        <w:rPr>
          <w:rFonts w:ascii="Arial" w:hAnsi="Arial" w:cs="Arial"/>
          <w:sz w:val="24"/>
          <w:szCs w:val="24"/>
        </w:rPr>
      </w:pPr>
      <w:r>
        <w:rPr>
          <w:rFonts w:ascii="Arial" w:hAnsi="Arial" w:cs="Arial"/>
          <w:noProof/>
          <w:sz w:val="24"/>
          <w:szCs w:val="24"/>
        </w:rPr>
        <w:drawing>
          <wp:inline distT="0" distB="0" distL="0" distR="0" wp14:anchorId="716D8357" wp14:editId="6D233228">
            <wp:extent cx="3152433" cy="2364325"/>
            <wp:effectExtent l="0" t="0" r="0" b="0"/>
            <wp:docPr id="214157583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575832" name="Imagen 214157583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0540" cy="2385405"/>
                    </a:xfrm>
                    <a:prstGeom prst="rect">
                      <a:avLst/>
                    </a:prstGeom>
                  </pic:spPr>
                </pic:pic>
              </a:graphicData>
            </a:graphic>
          </wp:inline>
        </w:drawing>
      </w:r>
      <w:r w:rsidR="00B85937">
        <w:rPr>
          <w:rFonts w:ascii="Arial" w:hAnsi="Arial" w:cs="Arial"/>
          <w:noProof/>
          <w:sz w:val="24"/>
          <w:szCs w:val="24"/>
        </w:rPr>
        <w:drawing>
          <wp:inline distT="0" distB="0" distL="0" distR="0" wp14:anchorId="5E157924" wp14:editId="76D8001D">
            <wp:extent cx="1647666" cy="3586420"/>
            <wp:effectExtent l="0" t="0" r="3810" b="0"/>
            <wp:docPr id="2110873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73649" name="Imagen 211087364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39183" cy="3785623"/>
                    </a:xfrm>
                    <a:prstGeom prst="rect">
                      <a:avLst/>
                    </a:prstGeom>
                  </pic:spPr>
                </pic:pic>
              </a:graphicData>
            </a:graphic>
          </wp:inline>
        </w:drawing>
      </w:r>
      <w:r>
        <w:rPr>
          <w:rFonts w:ascii="Arial" w:hAnsi="Arial" w:cs="Arial"/>
          <w:sz w:val="24"/>
          <w:szCs w:val="24"/>
        </w:rPr>
        <w:br w:type="textWrapping" w:clear="all"/>
      </w:r>
    </w:p>
    <w:p w14:paraId="688F8717" w14:textId="713B10C7" w:rsidR="00DC7011" w:rsidRPr="009452AB" w:rsidRDefault="00DC7011" w:rsidP="009452AB">
      <w:pPr>
        <w:pStyle w:val="Prrafodelista"/>
        <w:spacing w:line="360" w:lineRule="auto"/>
        <w:ind w:left="721"/>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2942"/>
        <w:gridCol w:w="2943"/>
        <w:gridCol w:w="2943"/>
      </w:tblGrid>
      <w:tr w:rsidR="00B136EF" w:rsidRPr="00F60E32" w14:paraId="6C9338C1" w14:textId="77777777" w:rsidTr="002A3090">
        <w:trPr>
          <w:jc w:val="center"/>
        </w:trPr>
        <w:tc>
          <w:tcPr>
            <w:tcW w:w="2942" w:type="dxa"/>
          </w:tcPr>
          <w:p w14:paraId="282E91A2" w14:textId="05B4DDCC" w:rsidR="00B136EF" w:rsidRPr="00F60E32" w:rsidRDefault="00F80AA3" w:rsidP="00F60E32">
            <w:pPr>
              <w:spacing w:line="360" w:lineRule="auto"/>
              <w:rPr>
                <w:rFonts w:ascii="Arial" w:hAnsi="Arial" w:cs="Arial"/>
                <w:noProof/>
                <w:sz w:val="24"/>
                <w:szCs w:val="24"/>
              </w:rPr>
            </w:pPr>
            <w:r w:rsidRPr="00F80AA3">
              <w:rPr>
                <w:rFonts w:ascii="Arial" w:hAnsi="Arial" w:cs="Arial"/>
                <w:sz w:val="24"/>
                <w:szCs w:val="24"/>
              </w:rPr>
              <w:t xml:space="preserve"> </w:t>
            </w:r>
            <w:r w:rsidR="00B136EF" w:rsidRPr="00F60E32">
              <w:rPr>
                <w:rFonts w:ascii="Arial" w:hAnsi="Arial" w:cs="Arial"/>
                <w:noProof/>
                <w:sz w:val="24"/>
                <w:szCs w:val="24"/>
              </w:rPr>
              <w:t xml:space="preserve">% Avance previo </w:t>
            </w:r>
          </w:p>
        </w:tc>
        <w:tc>
          <w:tcPr>
            <w:tcW w:w="2943" w:type="dxa"/>
          </w:tcPr>
          <w:p w14:paraId="1D95B724"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139F97E7" w14:textId="6FBCF3D1"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avace acumulado a la fecha del</w:t>
            </w:r>
            <w:r w:rsidR="00592570">
              <w:rPr>
                <w:rFonts w:ascii="Arial" w:hAnsi="Arial" w:cs="Arial"/>
                <w:noProof/>
                <w:sz w:val="24"/>
                <w:szCs w:val="24"/>
              </w:rPr>
              <w:t xml:space="preserve"> </w:t>
            </w:r>
            <w:r w:rsidRPr="00F60E32">
              <w:rPr>
                <w:rFonts w:ascii="Arial" w:hAnsi="Arial" w:cs="Arial"/>
                <w:noProof/>
                <w:sz w:val="24"/>
                <w:szCs w:val="24"/>
              </w:rPr>
              <w:t>informe</w:t>
            </w:r>
          </w:p>
        </w:tc>
      </w:tr>
      <w:tr w:rsidR="00B136EF" w:rsidRPr="00F60E32" w14:paraId="666969EE" w14:textId="77777777" w:rsidTr="002A3090">
        <w:trPr>
          <w:jc w:val="center"/>
        </w:trPr>
        <w:tc>
          <w:tcPr>
            <w:tcW w:w="2942" w:type="dxa"/>
          </w:tcPr>
          <w:p w14:paraId="66F53B06" w14:textId="2A3B950D"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66</w:t>
            </w:r>
            <w:r w:rsidR="00957D82" w:rsidRPr="00F60E32">
              <w:rPr>
                <w:rFonts w:ascii="Arial" w:hAnsi="Arial" w:cs="Arial"/>
                <w:noProof/>
                <w:sz w:val="24"/>
                <w:szCs w:val="24"/>
              </w:rPr>
              <w:t>%</w:t>
            </w:r>
          </w:p>
        </w:tc>
        <w:tc>
          <w:tcPr>
            <w:tcW w:w="2943" w:type="dxa"/>
          </w:tcPr>
          <w:p w14:paraId="68E63935" w14:textId="715D0CF3" w:rsidR="00B136EF" w:rsidRPr="00F60E32" w:rsidRDefault="00592570" w:rsidP="00F60E32">
            <w:pPr>
              <w:spacing w:line="360" w:lineRule="auto"/>
              <w:jc w:val="center"/>
              <w:rPr>
                <w:rFonts w:ascii="Arial" w:hAnsi="Arial" w:cs="Arial"/>
                <w:noProof/>
                <w:sz w:val="24"/>
                <w:szCs w:val="24"/>
              </w:rPr>
            </w:pPr>
            <w:r>
              <w:rPr>
                <w:rFonts w:ascii="Arial" w:hAnsi="Arial" w:cs="Arial"/>
                <w:noProof/>
                <w:sz w:val="24"/>
                <w:szCs w:val="24"/>
              </w:rPr>
              <w:t>3</w:t>
            </w:r>
            <w:r w:rsidR="00736038">
              <w:rPr>
                <w:rFonts w:ascii="Arial" w:hAnsi="Arial" w:cs="Arial"/>
                <w:noProof/>
                <w:sz w:val="24"/>
                <w:szCs w:val="24"/>
              </w:rPr>
              <w:t>4</w:t>
            </w:r>
            <w:r w:rsidR="00957D82" w:rsidRPr="00F60E32">
              <w:rPr>
                <w:rFonts w:ascii="Arial" w:hAnsi="Arial" w:cs="Arial"/>
                <w:noProof/>
                <w:sz w:val="24"/>
                <w:szCs w:val="24"/>
              </w:rPr>
              <w:t>%</w:t>
            </w:r>
          </w:p>
        </w:tc>
        <w:tc>
          <w:tcPr>
            <w:tcW w:w="2943" w:type="dxa"/>
          </w:tcPr>
          <w:p w14:paraId="632D92E6" w14:textId="4DB37AD4" w:rsidR="00B136EF" w:rsidRPr="00F60E32" w:rsidRDefault="00736038" w:rsidP="00736038">
            <w:pPr>
              <w:spacing w:line="360" w:lineRule="auto"/>
              <w:ind w:left="708"/>
              <w:rPr>
                <w:rFonts w:ascii="Arial" w:hAnsi="Arial" w:cs="Arial"/>
                <w:noProof/>
                <w:sz w:val="24"/>
                <w:szCs w:val="24"/>
              </w:rPr>
            </w:pPr>
            <w:r>
              <w:rPr>
                <w:rFonts w:ascii="Arial" w:hAnsi="Arial" w:cs="Arial"/>
                <w:noProof/>
                <w:sz w:val="24"/>
                <w:szCs w:val="24"/>
              </w:rPr>
              <w:t>100</w:t>
            </w:r>
            <w:r w:rsidR="00957D82" w:rsidRPr="00F60E32">
              <w:rPr>
                <w:rFonts w:ascii="Arial" w:hAnsi="Arial" w:cs="Arial"/>
                <w:noProof/>
                <w:sz w:val="24"/>
                <w:szCs w:val="24"/>
              </w:rPr>
              <w:t>%</w:t>
            </w:r>
          </w:p>
        </w:tc>
      </w:tr>
    </w:tbl>
    <w:p w14:paraId="7511AA45" w14:textId="77777777" w:rsidR="00B136EF" w:rsidRDefault="00B136EF" w:rsidP="00F60E32">
      <w:pPr>
        <w:pStyle w:val="Prrafodelista"/>
        <w:spacing w:line="360" w:lineRule="auto"/>
        <w:ind w:left="361"/>
        <w:jc w:val="center"/>
        <w:rPr>
          <w:rFonts w:ascii="Arial" w:hAnsi="Arial" w:cs="Arial"/>
          <w:sz w:val="24"/>
          <w:szCs w:val="24"/>
        </w:rPr>
      </w:pPr>
    </w:p>
    <w:p w14:paraId="3CA776B2" w14:textId="31B9861F" w:rsidR="00D01ECB" w:rsidRPr="00F60E32" w:rsidRDefault="000B2C83" w:rsidP="00F60E32">
      <w:pPr>
        <w:pStyle w:val="Prrafodelista"/>
        <w:numPr>
          <w:ilvl w:val="0"/>
          <w:numId w:val="21"/>
        </w:numPr>
        <w:spacing w:line="360" w:lineRule="auto"/>
        <w:jc w:val="both"/>
        <w:rPr>
          <w:rFonts w:ascii="Arial" w:hAnsi="Arial" w:cs="Arial"/>
          <w:sz w:val="24"/>
          <w:szCs w:val="24"/>
        </w:rPr>
      </w:pPr>
      <w:r w:rsidRPr="000B2C83">
        <w:rPr>
          <w:rFonts w:ascii="Arial" w:hAnsi="Arial" w:cs="Arial"/>
          <w:sz w:val="24"/>
          <w:szCs w:val="24"/>
        </w:rPr>
        <w:t>Entregar, notas de alguna actividad relevante del contrato, para revisión y publicación en las redes sociales de la Secretaría de Agricultura y Desarrollo Rural (texto y registro fotográfico)</w:t>
      </w:r>
      <w:r w:rsidR="00B136EF" w:rsidRPr="00F60E32">
        <w:rPr>
          <w:rFonts w:ascii="Arial" w:hAnsi="Arial" w:cs="Arial"/>
          <w:sz w:val="24"/>
          <w:szCs w:val="24"/>
        </w:rPr>
        <w:t>.</w:t>
      </w:r>
    </w:p>
    <w:p w14:paraId="4F3658C9" w14:textId="77777777" w:rsidR="00A36C2C" w:rsidRPr="00F60E32" w:rsidRDefault="00A36C2C" w:rsidP="00F60E32">
      <w:pPr>
        <w:pStyle w:val="Prrafodelista"/>
        <w:spacing w:line="360" w:lineRule="auto"/>
        <w:ind w:left="721"/>
        <w:jc w:val="both"/>
        <w:rPr>
          <w:rFonts w:ascii="Arial" w:hAnsi="Arial" w:cs="Arial"/>
          <w:sz w:val="24"/>
          <w:szCs w:val="24"/>
        </w:rPr>
      </w:pPr>
    </w:p>
    <w:p w14:paraId="78E37EB2" w14:textId="75BB6F46" w:rsidR="00D01ECB" w:rsidRPr="00F60E32" w:rsidRDefault="00036EBE" w:rsidP="00F60E32">
      <w:pPr>
        <w:pStyle w:val="Prrafodelista"/>
        <w:spacing w:line="360" w:lineRule="auto"/>
        <w:ind w:left="721"/>
        <w:jc w:val="both"/>
        <w:rPr>
          <w:rFonts w:ascii="Arial" w:hAnsi="Arial" w:cs="Arial"/>
          <w:sz w:val="24"/>
          <w:szCs w:val="24"/>
        </w:rPr>
      </w:pPr>
      <w:r>
        <w:rPr>
          <w:rFonts w:ascii="Arial" w:hAnsi="Arial" w:cs="Arial"/>
          <w:sz w:val="24"/>
          <w:szCs w:val="24"/>
        </w:rPr>
        <w:t xml:space="preserve">Se entregan notas </w:t>
      </w:r>
      <w:r w:rsidR="00736038">
        <w:rPr>
          <w:rFonts w:ascii="Arial" w:hAnsi="Arial" w:cs="Arial"/>
          <w:sz w:val="24"/>
          <w:szCs w:val="24"/>
        </w:rPr>
        <w:t xml:space="preserve">correspondientes </w:t>
      </w:r>
      <w:r>
        <w:rPr>
          <w:rFonts w:ascii="Arial" w:hAnsi="Arial" w:cs="Arial"/>
          <w:sz w:val="24"/>
          <w:szCs w:val="24"/>
        </w:rPr>
        <w:t>de</w:t>
      </w:r>
      <w:r w:rsidR="00736038">
        <w:rPr>
          <w:rFonts w:ascii="Arial" w:hAnsi="Arial" w:cs="Arial"/>
          <w:sz w:val="24"/>
          <w:szCs w:val="24"/>
        </w:rPr>
        <w:t xml:space="preserve"> l</w:t>
      </w:r>
      <w:r>
        <w:rPr>
          <w:rFonts w:ascii="Arial" w:hAnsi="Arial" w:cs="Arial"/>
          <w:sz w:val="24"/>
          <w:szCs w:val="24"/>
        </w:rPr>
        <w:t xml:space="preserve">as actividades más relevantes </w:t>
      </w:r>
      <w:r w:rsidR="00736038">
        <w:rPr>
          <w:rFonts w:ascii="Arial" w:hAnsi="Arial" w:cs="Arial"/>
          <w:sz w:val="24"/>
          <w:szCs w:val="24"/>
        </w:rPr>
        <w:t>en las que se asiste y participa</w:t>
      </w:r>
      <w:r>
        <w:rPr>
          <w:rFonts w:ascii="Arial" w:hAnsi="Arial" w:cs="Arial"/>
          <w:sz w:val="24"/>
          <w:szCs w:val="24"/>
        </w:rPr>
        <w:t xml:space="preserve"> durante este periodo, asimismo se hace envío de contenido de importancia al grupo de la SADR. De allí salieron notas publicadas en redes sociales oficiales donde se resalta la labor en campo</w:t>
      </w:r>
      <w:r w:rsidR="00473B6E">
        <w:rPr>
          <w:rFonts w:ascii="Arial" w:hAnsi="Arial" w:cs="Arial"/>
          <w:sz w:val="24"/>
          <w:szCs w:val="24"/>
        </w:rPr>
        <w:t xml:space="preserve"> y e</w:t>
      </w:r>
      <w:r w:rsidR="00AF39FC">
        <w:rPr>
          <w:rFonts w:ascii="Arial" w:hAnsi="Arial" w:cs="Arial"/>
          <w:sz w:val="24"/>
          <w:szCs w:val="24"/>
        </w:rPr>
        <w:t>l trabajo con los productores del departamento</w:t>
      </w:r>
      <w:r>
        <w:rPr>
          <w:rFonts w:ascii="Arial" w:hAnsi="Arial" w:cs="Arial"/>
          <w:sz w:val="24"/>
          <w:szCs w:val="24"/>
        </w:rPr>
        <w:t>.</w:t>
      </w:r>
    </w:p>
    <w:tbl>
      <w:tblPr>
        <w:tblStyle w:val="Tablaconcuadrcula"/>
        <w:tblW w:w="0" w:type="auto"/>
        <w:jc w:val="center"/>
        <w:tblLook w:val="04A0" w:firstRow="1" w:lastRow="0" w:firstColumn="1" w:lastColumn="0" w:noHBand="0" w:noVBand="1"/>
      </w:tblPr>
      <w:tblGrid>
        <w:gridCol w:w="2710"/>
        <w:gridCol w:w="2710"/>
        <w:gridCol w:w="2756"/>
      </w:tblGrid>
      <w:tr w:rsidR="00434D24" w:rsidRPr="00F60E32" w14:paraId="06DDF348" w14:textId="77777777" w:rsidTr="00434D24">
        <w:trPr>
          <w:jc w:val="center"/>
        </w:trPr>
        <w:tc>
          <w:tcPr>
            <w:tcW w:w="2710" w:type="dxa"/>
          </w:tcPr>
          <w:p w14:paraId="35B6B3FC" w14:textId="77777777" w:rsidR="00434D24" w:rsidRPr="00F60E32" w:rsidRDefault="00434D24" w:rsidP="00F60E32">
            <w:pPr>
              <w:spacing w:line="360" w:lineRule="auto"/>
              <w:rPr>
                <w:rFonts w:ascii="Arial" w:hAnsi="Arial" w:cs="Arial"/>
                <w:noProof/>
                <w:sz w:val="24"/>
                <w:szCs w:val="24"/>
              </w:rPr>
            </w:pPr>
            <w:r w:rsidRPr="00F60E32">
              <w:rPr>
                <w:rFonts w:ascii="Arial" w:hAnsi="Arial" w:cs="Arial"/>
                <w:noProof/>
                <w:sz w:val="24"/>
                <w:szCs w:val="24"/>
              </w:rPr>
              <w:lastRenderedPageBreak/>
              <w:t xml:space="preserve">% Avance previo </w:t>
            </w:r>
          </w:p>
        </w:tc>
        <w:tc>
          <w:tcPr>
            <w:tcW w:w="2710" w:type="dxa"/>
          </w:tcPr>
          <w:p w14:paraId="3D23A49C" w14:textId="1DB49FCC" w:rsidR="00434D24" w:rsidRPr="00F60E32" w:rsidRDefault="00434D24" w:rsidP="00F60E32">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756" w:type="dxa"/>
          </w:tcPr>
          <w:p w14:paraId="1B6EDB40" w14:textId="3EE27D41" w:rsidR="00434D24" w:rsidRPr="00F60E32" w:rsidRDefault="00434D24" w:rsidP="00F60E32">
            <w:pPr>
              <w:spacing w:line="360" w:lineRule="auto"/>
              <w:rPr>
                <w:rFonts w:ascii="Arial" w:hAnsi="Arial" w:cs="Arial"/>
                <w:noProof/>
                <w:sz w:val="24"/>
                <w:szCs w:val="24"/>
              </w:rPr>
            </w:pPr>
            <w:r w:rsidRPr="00F60E32">
              <w:rPr>
                <w:rFonts w:ascii="Arial" w:hAnsi="Arial" w:cs="Arial"/>
                <w:noProof/>
                <w:sz w:val="24"/>
                <w:szCs w:val="24"/>
              </w:rPr>
              <w:t>% avace acumulado a la fecha del</w:t>
            </w:r>
            <w:r w:rsidR="00592570">
              <w:rPr>
                <w:rFonts w:ascii="Arial" w:hAnsi="Arial" w:cs="Arial"/>
                <w:noProof/>
                <w:sz w:val="24"/>
                <w:szCs w:val="24"/>
              </w:rPr>
              <w:t xml:space="preserve"> </w:t>
            </w:r>
            <w:r w:rsidRPr="00F60E32">
              <w:rPr>
                <w:rFonts w:ascii="Arial" w:hAnsi="Arial" w:cs="Arial"/>
                <w:noProof/>
                <w:sz w:val="24"/>
                <w:szCs w:val="24"/>
              </w:rPr>
              <w:t>informe</w:t>
            </w:r>
          </w:p>
        </w:tc>
      </w:tr>
      <w:tr w:rsidR="00434D24" w:rsidRPr="00F60E32" w14:paraId="568BC673" w14:textId="77777777" w:rsidTr="00434D24">
        <w:trPr>
          <w:jc w:val="center"/>
        </w:trPr>
        <w:tc>
          <w:tcPr>
            <w:tcW w:w="2710" w:type="dxa"/>
          </w:tcPr>
          <w:p w14:paraId="0BCABA25" w14:textId="24DB1D49" w:rsidR="00434D24"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66</w:t>
            </w:r>
            <w:r w:rsidR="00434D24" w:rsidRPr="00F60E32">
              <w:rPr>
                <w:rFonts w:ascii="Arial" w:hAnsi="Arial" w:cs="Arial"/>
                <w:noProof/>
                <w:sz w:val="24"/>
                <w:szCs w:val="24"/>
              </w:rPr>
              <w:t>%</w:t>
            </w:r>
          </w:p>
        </w:tc>
        <w:tc>
          <w:tcPr>
            <w:tcW w:w="2710" w:type="dxa"/>
          </w:tcPr>
          <w:p w14:paraId="7B53DEA0" w14:textId="4E17712B" w:rsidR="00434D24" w:rsidRPr="00F60E32" w:rsidRDefault="00592570" w:rsidP="00F60E32">
            <w:pPr>
              <w:spacing w:line="360" w:lineRule="auto"/>
              <w:jc w:val="center"/>
              <w:rPr>
                <w:rFonts w:ascii="Arial" w:hAnsi="Arial" w:cs="Arial"/>
                <w:noProof/>
                <w:sz w:val="24"/>
                <w:szCs w:val="24"/>
              </w:rPr>
            </w:pPr>
            <w:r>
              <w:rPr>
                <w:rFonts w:ascii="Arial" w:hAnsi="Arial" w:cs="Arial"/>
                <w:noProof/>
                <w:sz w:val="24"/>
                <w:szCs w:val="24"/>
              </w:rPr>
              <w:t>3</w:t>
            </w:r>
            <w:r w:rsidR="00736038">
              <w:rPr>
                <w:rFonts w:ascii="Arial" w:hAnsi="Arial" w:cs="Arial"/>
                <w:noProof/>
                <w:sz w:val="24"/>
                <w:szCs w:val="24"/>
              </w:rPr>
              <w:t>4</w:t>
            </w:r>
            <w:r w:rsidR="00434D24" w:rsidRPr="00F60E32">
              <w:rPr>
                <w:rFonts w:ascii="Arial" w:hAnsi="Arial" w:cs="Arial"/>
                <w:noProof/>
                <w:sz w:val="24"/>
                <w:szCs w:val="24"/>
              </w:rPr>
              <w:t>%</w:t>
            </w:r>
          </w:p>
        </w:tc>
        <w:tc>
          <w:tcPr>
            <w:tcW w:w="2756" w:type="dxa"/>
          </w:tcPr>
          <w:p w14:paraId="5B90A160" w14:textId="39C7B402" w:rsidR="00434D24"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100</w:t>
            </w:r>
            <w:r w:rsidR="00434D24" w:rsidRPr="00F60E32">
              <w:rPr>
                <w:rFonts w:ascii="Arial" w:hAnsi="Arial" w:cs="Arial"/>
                <w:noProof/>
                <w:sz w:val="24"/>
                <w:szCs w:val="24"/>
              </w:rPr>
              <w:t>%</w:t>
            </w:r>
          </w:p>
        </w:tc>
      </w:tr>
    </w:tbl>
    <w:p w14:paraId="70819CD6" w14:textId="77777777" w:rsidR="00755614" w:rsidRPr="00C45A59" w:rsidRDefault="00755614" w:rsidP="00C45A59">
      <w:pPr>
        <w:spacing w:line="360" w:lineRule="auto"/>
        <w:jc w:val="both"/>
        <w:rPr>
          <w:rFonts w:ascii="Arial" w:hAnsi="Arial" w:cs="Arial"/>
          <w:sz w:val="24"/>
          <w:szCs w:val="24"/>
        </w:rPr>
      </w:pPr>
    </w:p>
    <w:p w14:paraId="67D9C289" w14:textId="77777777" w:rsidR="00434D24" w:rsidRPr="00F60E32" w:rsidRDefault="00434D24" w:rsidP="00F60E32">
      <w:pPr>
        <w:pStyle w:val="Prrafodelista"/>
        <w:spacing w:line="360" w:lineRule="auto"/>
        <w:ind w:left="361"/>
        <w:jc w:val="both"/>
        <w:rPr>
          <w:rFonts w:ascii="Arial" w:hAnsi="Arial" w:cs="Arial"/>
          <w:sz w:val="24"/>
          <w:szCs w:val="24"/>
        </w:rPr>
      </w:pPr>
    </w:p>
    <w:p w14:paraId="4A629DC9" w14:textId="0770B9E0" w:rsidR="00650D17" w:rsidRPr="000B2C83" w:rsidRDefault="000B2C83" w:rsidP="002A6C4B">
      <w:pPr>
        <w:pStyle w:val="Prrafodelista"/>
        <w:numPr>
          <w:ilvl w:val="0"/>
          <w:numId w:val="21"/>
        </w:numPr>
        <w:spacing w:line="360" w:lineRule="auto"/>
        <w:jc w:val="both"/>
        <w:rPr>
          <w:rFonts w:ascii="Arial" w:hAnsi="Arial" w:cs="Arial"/>
          <w:sz w:val="24"/>
          <w:szCs w:val="24"/>
        </w:rPr>
      </w:pPr>
      <w:r w:rsidRPr="000B2C83">
        <w:rPr>
          <w:rFonts w:ascii="Arial" w:hAnsi="Arial" w:cs="Arial"/>
          <w:sz w:val="24"/>
          <w:szCs w:val="24"/>
        </w:rPr>
        <w:t>Entregar registro fotográfico, en formato original, de todas las actividades desarrolladas, indicando nombre de la actividad, fecha, lugar y grupo atendido. En algunas fotos del registro fotográfico debe aparecer el contratista con los distintivos, anteriormente mencionados.</w:t>
      </w:r>
    </w:p>
    <w:p w14:paraId="646D31BA" w14:textId="77777777" w:rsidR="000B2C83" w:rsidRDefault="000B2C83" w:rsidP="00F60E32">
      <w:pPr>
        <w:pStyle w:val="Prrafodelista"/>
        <w:spacing w:line="360" w:lineRule="auto"/>
        <w:ind w:left="361"/>
        <w:jc w:val="both"/>
        <w:rPr>
          <w:rFonts w:ascii="Arial" w:hAnsi="Arial" w:cs="Arial"/>
          <w:sz w:val="24"/>
          <w:szCs w:val="24"/>
        </w:rPr>
      </w:pPr>
    </w:p>
    <w:p w14:paraId="214E92D5" w14:textId="34F345F0" w:rsidR="00B136EF" w:rsidRDefault="00036EBE" w:rsidP="00F60E32">
      <w:pPr>
        <w:pStyle w:val="Prrafodelista"/>
        <w:spacing w:line="360" w:lineRule="auto"/>
        <w:ind w:left="361"/>
        <w:jc w:val="both"/>
        <w:rPr>
          <w:rFonts w:ascii="Arial" w:hAnsi="Arial" w:cs="Arial"/>
          <w:sz w:val="24"/>
          <w:szCs w:val="24"/>
        </w:rPr>
      </w:pPr>
      <w:r>
        <w:rPr>
          <w:rFonts w:ascii="Arial" w:hAnsi="Arial" w:cs="Arial"/>
          <w:sz w:val="24"/>
          <w:szCs w:val="24"/>
        </w:rPr>
        <w:t>Se actualiza el registro fotográfico original</w:t>
      </w:r>
      <w:r w:rsidR="00434D24">
        <w:rPr>
          <w:rFonts w:ascii="Arial" w:hAnsi="Arial" w:cs="Arial"/>
          <w:sz w:val="24"/>
          <w:szCs w:val="24"/>
        </w:rPr>
        <w:t xml:space="preserve"> </w:t>
      </w:r>
      <w:r w:rsidR="000B2C83">
        <w:rPr>
          <w:rFonts w:ascii="Arial" w:hAnsi="Arial" w:cs="Arial"/>
          <w:sz w:val="24"/>
          <w:szCs w:val="24"/>
        </w:rPr>
        <w:t>detallado</w:t>
      </w:r>
      <w:r>
        <w:rPr>
          <w:rFonts w:ascii="Arial" w:hAnsi="Arial" w:cs="Arial"/>
          <w:sz w:val="24"/>
          <w:szCs w:val="24"/>
        </w:rPr>
        <w:t xml:space="preserve"> y separado</w:t>
      </w:r>
      <w:r w:rsidR="000B2C83">
        <w:rPr>
          <w:rFonts w:ascii="Arial" w:hAnsi="Arial" w:cs="Arial"/>
          <w:sz w:val="24"/>
          <w:szCs w:val="24"/>
        </w:rPr>
        <w:t xml:space="preserve"> por municipio</w:t>
      </w:r>
      <w:r w:rsidR="00736038">
        <w:rPr>
          <w:rFonts w:ascii="Arial" w:hAnsi="Arial" w:cs="Arial"/>
          <w:sz w:val="24"/>
          <w:szCs w:val="24"/>
        </w:rPr>
        <w:t xml:space="preserve"> </w:t>
      </w:r>
      <w:r w:rsidR="00434D24">
        <w:rPr>
          <w:rFonts w:ascii="Arial" w:hAnsi="Arial" w:cs="Arial"/>
          <w:sz w:val="24"/>
          <w:szCs w:val="24"/>
        </w:rPr>
        <w:t>y actividad</w:t>
      </w:r>
      <w:r>
        <w:rPr>
          <w:rFonts w:ascii="Arial" w:hAnsi="Arial" w:cs="Arial"/>
          <w:sz w:val="24"/>
          <w:szCs w:val="24"/>
        </w:rPr>
        <w:t>.</w:t>
      </w:r>
      <w:r w:rsidR="00434D24">
        <w:rPr>
          <w:rFonts w:ascii="Arial" w:hAnsi="Arial" w:cs="Arial"/>
          <w:sz w:val="24"/>
          <w:szCs w:val="24"/>
        </w:rPr>
        <w:t xml:space="preserve"> </w:t>
      </w:r>
      <w:r>
        <w:rPr>
          <w:rFonts w:ascii="Arial" w:hAnsi="Arial" w:cs="Arial"/>
          <w:sz w:val="24"/>
          <w:szCs w:val="24"/>
        </w:rPr>
        <w:t>Este se encuentra</w:t>
      </w:r>
      <w:r w:rsidR="000B2C83">
        <w:rPr>
          <w:rFonts w:ascii="Arial" w:hAnsi="Arial" w:cs="Arial"/>
          <w:sz w:val="24"/>
          <w:szCs w:val="24"/>
        </w:rPr>
        <w:t xml:space="preserve"> en el OneDrive compartido con la supervisora del contrato</w:t>
      </w:r>
      <w:r w:rsidR="00513689">
        <w:rPr>
          <w:rFonts w:ascii="Arial" w:hAnsi="Arial" w:cs="Arial"/>
          <w:sz w:val="24"/>
          <w:szCs w:val="24"/>
        </w:rPr>
        <w:t xml:space="preserve">, </w:t>
      </w:r>
      <w:r w:rsidR="00473B6E">
        <w:rPr>
          <w:rFonts w:ascii="Arial" w:hAnsi="Arial" w:cs="Arial"/>
          <w:sz w:val="24"/>
          <w:szCs w:val="24"/>
        </w:rPr>
        <w:t>j</w:t>
      </w:r>
      <w:r w:rsidR="00513689">
        <w:rPr>
          <w:rFonts w:ascii="Arial" w:hAnsi="Arial" w:cs="Arial"/>
          <w:sz w:val="24"/>
          <w:szCs w:val="24"/>
        </w:rPr>
        <w:t xml:space="preserve">efe de unidad de desarrollo rural y </w:t>
      </w:r>
      <w:r w:rsidR="00434D24">
        <w:rPr>
          <w:rFonts w:ascii="Arial" w:hAnsi="Arial" w:cs="Arial"/>
          <w:sz w:val="24"/>
          <w:szCs w:val="24"/>
        </w:rPr>
        <w:t>el coordinador de Compras Públicas Locales</w:t>
      </w:r>
      <w:r w:rsidR="00B136EF" w:rsidRPr="00F60E32">
        <w:rPr>
          <w:rFonts w:ascii="Arial" w:hAnsi="Arial" w:cs="Arial"/>
          <w:sz w:val="24"/>
          <w:szCs w:val="24"/>
        </w:rPr>
        <w:t>.</w:t>
      </w:r>
      <w:r w:rsidR="009B2464">
        <w:rPr>
          <w:rFonts w:ascii="Arial" w:hAnsi="Arial" w:cs="Arial"/>
          <w:sz w:val="24"/>
          <w:szCs w:val="24"/>
        </w:rPr>
        <w:t xml:space="preserve"> Así mismo se aportan fotografías originales para el banco de fotos de la secretaria.</w:t>
      </w:r>
    </w:p>
    <w:p w14:paraId="7F49B14A" w14:textId="77777777" w:rsidR="00A07525" w:rsidRPr="00F60E32" w:rsidRDefault="00A07525" w:rsidP="00F60E32">
      <w:pPr>
        <w:pStyle w:val="Prrafodelista"/>
        <w:spacing w:line="360" w:lineRule="auto"/>
        <w:ind w:left="361"/>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2942"/>
        <w:gridCol w:w="2943"/>
        <w:gridCol w:w="2943"/>
      </w:tblGrid>
      <w:tr w:rsidR="00B136EF" w:rsidRPr="00F60E32" w14:paraId="27EC9226" w14:textId="77777777" w:rsidTr="000B2C83">
        <w:trPr>
          <w:jc w:val="center"/>
        </w:trPr>
        <w:tc>
          <w:tcPr>
            <w:tcW w:w="2942" w:type="dxa"/>
          </w:tcPr>
          <w:p w14:paraId="5E63B584"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32377560"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149EB759" w14:textId="73F69209"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avace acumulado a la fecha del</w:t>
            </w:r>
            <w:r w:rsidR="0061427A">
              <w:rPr>
                <w:rFonts w:ascii="Arial" w:hAnsi="Arial" w:cs="Arial"/>
                <w:noProof/>
                <w:sz w:val="24"/>
                <w:szCs w:val="24"/>
              </w:rPr>
              <w:t xml:space="preserve"> </w:t>
            </w:r>
            <w:r w:rsidRPr="00F60E32">
              <w:rPr>
                <w:rFonts w:ascii="Arial" w:hAnsi="Arial" w:cs="Arial"/>
                <w:noProof/>
                <w:sz w:val="24"/>
                <w:szCs w:val="24"/>
              </w:rPr>
              <w:t>informe</w:t>
            </w:r>
          </w:p>
        </w:tc>
      </w:tr>
      <w:tr w:rsidR="00B136EF" w:rsidRPr="00F60E32" w14:paraId="6711C460" w14:textId="77777777" w:rsidTr="000B2C83">
        <w:trPr>
          <w:jc w:val="center"/>
        </w:trPr>
        <w:tc>
          <w:tcPr>
            <w:tcW w:w="2942" w:type="dxa"/>
          </w:tcPr>
          <w:p w14:paraId="39AF73DA" w14:textId="393A137D"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66</w:t>
            </w:r>
            <w:r w:rsidR="00B136EF" w:rsidRPr="00F60E32">
              <w:rPr>
                <w:rFonts w:ascii="Arial" w:hAnsi="Arial" w:cs="Arial"/>
                <w:noProof/>
                <w:sz w:val="24"/>
                <w:szCs w:val="24"/>
              </w:rPr>
              <w:t>%</w:t>
            </w:r>
          </w:p>
        </w:tc>
        <w:tc>
          <w:tcPr>
            <w:tcW w:w="2943" w:type="dxa"/>
          </w:tcPr>
          <w:p w14:paraId="1AFC46F1" w14:textId="20843DFA" w:rsidR="00B136EF" w:rsidRPr="00F60E32" w:rsidRDefault="0061427A" w:rsidP="00F60E32">
            <w:pPr>
              <w:spacing w:line="360" w:lineRule="auto"/>
              <w:jc w:val="center"/>
              <w:rPr>
                <w:rFonts w:ascii="Arial" w:hAnsi="Arial" w:cs="Arial"/>
                <w:noProof/>
                <w:sz w:val="24"/>
                <w:szCs w:val="24"/>
              </w:rPr>
            </w:pPr>
            <w:r>
              <w:rPr>
                <w:rFonts w:ascii="Arial" w:hAnsi="Arial" w:cs="Arial"/>
                <w:noProof/>
                <w:sz w:val="24"/>
                <w:szCs w:val="24"/>
              </w:rPr>
              <w:t>3</w:t>
            </w:r>
            <w:r w:rsidR="00736038">
              <w:rPr>
                <w:rFonts w:ascii="Arial" w:hAnsi="Arial" w:cs="Arial"/>
                <w:noProof/>
                <w:sz w:val="24"/>
                <w:szCs w:val="24"/>
              </w:rPr>
              <w:t>4</w:t>
            </w:r>
            <w:r w:rsidR="00B136EF" w:rsidRPr="00F60E32">
              <w:rPr>
                <w:rFonts w:ascii="Arial" w:hAnsi="Arial" w:cs="Arial"/>
                <w:noProof/>
                <w:sz w:val="24"/>
                <w:szCs w:val="24"/>
              </w:rPr>
              <w:t>%</w:t>
            </w:r>
          </w:p>
        </w:tc>
        <w:tc>
          <w:tcPr>
            <w:tcW w:w="2943" w:type="dxa"/>
          </w:tcPr>
          <w:p w14:paraId="5B3A4FBC" w14:textId="291257D4"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100</w:t>
            </w:r>
            <w:r w:rsidR="00A67696" w:rsidRPr="00F60E32">
              <w:rPr>
                <w:rFonts w:ascii="Arial" w:hAnsi="Arial" w:cs="Arial"/>
                <w:noProof/>
                <w:sz w:val="24"/>
                <w:szCs w:val="24"/>
              </w:rPr>
              <w:t>%</w:t>
            </w:r>
          </w:p>
        </w:tc>
      </w:tr>
    </w:tbl>
    <w:p w14:paraId="45CCCBF4" w14:textId="52471A59" w:rsidR="00B136EF" w:rsidRDefault="00B136EF" w:rsidP="00F60E32">
      <w:pPr>
        <w:pStyle w:val="Prrafodelista"/>
        <w:spacing w:line="360" w:lineRule="auto"/>
        <w:ind w:left="361"/>
        <w:jc w:val="both"/>
        <w:rPr>
          <w:rFonts w:ascii="Arial" w:hAnsi="Arial" w:cs="Arial"/>
          <w:sz w:val="24"/>
          <w:szCs w:val="24"/>
        </w:rPr>
      </w:pPr>
    </w:p>
    <w:p w14:paraId="7FC5C0DE" w14:textId="77777777" w:rsidR="00FD6D95" w:rsidRDefault="00FD6D95" w:rsidP="00F60E32">
      <w:pPr>
        <w:pStyle w:val="Prrafodelista"/>
        <w:spacing w:line="360" w:lineRule="auto"/>
        <w:ind w:left="361"/>
        <w:jc w:val="both"/>
        <w:rPr>
          <w:rFonts w:ascii="Arial" w:hAnsi="Arial" w:cs="Arial"/>
          <w:sz w:val="24"/>
          <w:szCs w:val="24"/>
        </w:rPr>
      </w:pPr>
    </w:p>
    <w:p w14:paraId="5CB92FB3" w14:textId="4F9DB66C" w:rsidR="00B136EF" w:rsidRPr="00F60E32" w:rsidRDefault="000B2C83" w:rsidP="00F60E32">
      <w:pPr>
        <w:pStyle w:val="Prrafodelista"/>
        <w:numPr>
          <w:ilvl w:val="0"/>
          <w:numId w:val="21"/>
        </w:numPr>
        <w:spacing w:line="360" w:lineRule="auto"/>
        <w:jc w:val="both"/>
        <w:rPr>
          <w:rFonts w:ascii="Arial" w:hAnsi="Arial" w:cs="Arial"/>
          <w:sz w:val="24"/>
          <w:szCs w:val="24"/>
        </w:rPr>
      </w:pPr>
      <w:r w:rsidRPr="000B2C83">
        <w:rPr>
          <w:rFonts w:ascii="Arial" w:hAnsi="Arial" w:cs="Arial"/>
          <w:sz w:val="24"/>
          <w:szCs w:val="24"/>
        </w:rPr>
        <w:t>Entregar informe mensual de actividades, con evidencias (registro fotográfico, listados de asistencia, actas de mecanismos de integración, cumplido de comisión)</w:t>
      </w:r>
      <w:r w:rsidR="00B136EF" w:rsidRPr="00F60E32">
        <w:rPr>
          <w:rFonts w:ascii="Arial" w:hAnsi="Arial" w:cs="Arial"/>
          <w:sz w:val="24"/>
          <w:szCs w:val="24"/>
        </w:rPr>
        <w:t xml:space="preserve">. </w:t>
      </w:r>
    </w:p>
    <w:p w14:paraId="6E175D22" w14:textId="71A111AD" w:rsidR="0021395F" w:rsidRPr="000B2C83" w:rsidRDefault="000B2C83" w:rsidP="000B2C83">
      <w:pPr>
        <w:spacing w:line="360" w:lineRule="auto"/>
        <w:ind w:left="361"/>
        <w:jc w:val="both"/>
        <w:rPr>
          <w:rFonts w:ascii="Arial" w:hAnsi="Arial" w:cs="Arial"/>
          <w:sz w:val="24"/>
          <w:szCs w:val="24"/>
        </w:rPr>
      </w:pPr>
      <w:r>
        <w:rPr>
          <w:rFonts w:ascii="Arial" w:hAnsi="Arial" w:cs="Arial"/>
          <w:sz w:val="24"/>
          <w:szCs w:val="24"/>
        </w:rPr>
        <w:t>Entrega de informe N°</w:t>
      </w:r>
      <w:r w:rsidR="00736038">
        <w:rPr>
          <w:rFonts w:ascii="Arial" w:hAnsi="Arial" w:cs="Arial"/>
          <w:sz w:val="24"/>
          <w:szCs w:val="24"/>
        </w:rPr>
        <w:t>3</w:t>
      </w:r>
      <w:r>
        <w:rPr>
          <w:rFonts w:ascii="Arial" w:hAnsi="Arial" w:cs="Arial"/>
          <w:sz w:val="24"/>
          <w:szCs w:val="24"/>
        </w:rPr>
        <w:t xml:space="preserve"> el día </w:t>
      </w:r>
      <w:r w:rsidR="00592570">
        <w:rPr>
          <w:rFonts w:ascii="Arial" w:hAnsi="Arial" w:cs="Arial"/>
          <w:sz w:val="24"/>
          <w:szCs w:val="24"/>
        </w:rPr>
        <w:t>0</w:t>
      </w:r>
      <w:r w:rsidR="00736038">
        <w:rPr>
          <w:rFonts w:ascii="Arial" w:hAnsi="Arial" w:cs="Arial"/>
          <w:sz w:val="24"/>
          <w:szCs w:val="24"/>
        </w:rPr>
        <w:t>1</w:t>
      </w:r>
      <w:r>
        <w:rPr>
          <w:rFonts w:ascii="Arial" w:hAnsi="Arial" w:cs="Arial"/>
          <w:sz w:val="24"/>
          <w:szCs w:val="24"/>
        </w:rPr>
        <w:t>/</w:t>
      </w:r>
      <w:r w:rsidR="00592570">
        <w:rPr>
          <w:rFonts w:ascii="Arial" w:hAnsi="Arial" w:cs="Arial"/>
          <w:sz w:val="24"/>
          <w:szCs w:val="24"/>
        </w:rPr>
        <w:t>1</w:t>
      </w:r>
      <w:r w:rsidR="00736038">
        <w:rPr>
          <w:rFonts w:ascii="Arial" w:hAnsi="Arial" w:cs="Arial"/>
          <w:sz w:val="24"/>
          <w:szCs w:val="24"/>
        </w:rPr>
        <w:t>2</w:t>
      </w:r>
      <w:r w:rsidR="00434D24">
        <w:rPr>
          <w:rFonts w:ascii="Arial" w:hAnsi="Arial" w:cs="Arial"/>
          <w:sz w:val="24"/>
          <w:szCs w:val="24"/>
        </w:rPr>
        <w:t>/</w:t>
      </w:r>
      <w:r>
        <w:rPr>
          <w:rFonts w:ascii="Arial" w:hAnsi="Arial" w:cs="Arial"/>
          <w:sz w:val="24"/>
          <w:szCs w:val="24"/>
        </w:rPr>
        <w:t>2025</w:t>
      </w:r>
    </w:p>
    <w:tbl>
      <w:tblPr>
        <w:tblStyle w:val="Tablaconcuadrcula"/>
        <w:tblW w:w="0" w:type="auto"/>
        <w:jc w:val="center"/>
        <w:tblLook w:val="04A0" w:firstRow="1" w:lastRow="0" w:firstColumn="1" w:lastColumn="0" w:noHBand="0" w:noVBand="1"/>
      </w:tblPr>
      <w:tblGrid>
        <w:gridCol w:w="2942"/>
        <w:gridCol w:w="2943"/>
        <w:gridCol w:w="2943"/>
      </w:tblGrid>
      <w:tr w:rsidR="00B136EF" w:rsidRPr="00F60E32" w14:paraId="6E357CD1" w14:textId="77777777" w:rsidTr="000B2C83">
        <w:trPr>
          <w:jc w:val="center"/>
        </w:trPr>
        <w:tc>
          <w:tcPr>
            <w:tcW w:w="2942" w:type="dxa"/>
          </w:tcPr>
          <w:p w14:paraId="4767BA9F"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716F425F" w14:textId="77777777"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545223D5" w14:textId="576FB81A" w:rsidR="00B136EF" w:rsidRPr="00F60E32" w:rsidRDefault="00B136EF" w:rsidP="00F60E32">
            <w:pPr>
              <w:spacing w:line="360" w:lineRule="auto"/>
              <w:rPr>
                <w:rFonts w:ascii="Arial" w:hAnsi="Arial" w:cs="Arial"/>
                <w:noProof/>
                <w:sz w:val="24"/>
                <w:szCs w:val="24"/>
              </w:rPr>
            </w:pPr>
            <w:r w:rsidRPr="00F60E32">
              <w:rPr>
                <w:rFonts w:ascii="Arial" w:hAnsi="Arial" w:cs="Arial"/>
                <w:noProof/>
                <w:sz w:val="24"/>
                <w:szCs w:val="24"/>
              </w:rPr>
              <w:t>% avace acumulado a la fecha del</w:t>
            </w:r>
            <w:r w:rsidR="0061427A">
              <w:rPr>
                <w:rFonts w:ascii="Arial" w:hAnsi="Arial" w:cs="Arial"/>
                <w:noProof/>
                <w:sz w:val="24"/>
                <w:szCs w:val="24"/>
              </w:rPr>
              <w:t xml:space="preserve"> </w:t>
            </w:r>
            <w:r w:rsidRPr="00F60E32">
              <w:rPr>
                <w:rFonts w:ascii="Arial" w:hAnsi="Arial" w:cs="Arial"/>
                <w:noProof/>
                <w:sz w:val="24"/>
                <w:szCs w:val="24"/>
              </w:rPr>
              <w:t>informe</w:t>
            </w:r>
          </w:p>
        </w:tc>
      </w:tr>
      <w:tr w:rsidR="00B136EF" w:rsidRPr="00F60E32" w14:paraId="138CCF27" w14:textId="77777777" w:rsidTr="000B2C83">
        <w:trPr>
          <w:jc w:val="center"/>
        </w:trPr>
        <w:tc>
          <w:tcPr>
            <w:tcW w:w="2942" w:type="dxa"/>
          </w:tcPr>
          <w:p w14:paraId="150240FC" w14:textId="59CABD1F"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66</w:t>
            </w:r>
            <w:r w:rsidR="00BA51D8" w:rsidRPr="00F60E32">
              <w:rPr>
                <w:rFonts w:ascii="Arial" w:hAnsi="Arial" w:cs="Arial"/>
                <w:noProof/>
                <w:sz w:val="24"/>
                <w:szCs w:val="24"/>
              </w:rPr>
              <w:t>%</w:t>
            </w:r>
          </w:p>
        </w:tc>
        <w:tc>
          <w:tcPr>
            <w:tcW w:w="2943" w:type="dxa"/>
          </w:tcPr>
          <w:p w14:paraId="1283BC1F" w14:textId="5ACEE932"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34</w:t>
            </w:r>
            <w:r w:rsidR="00B136EF" w:rsidRPr="00F60E32">
              <w:rPr>
                <w:rFonts w:ascii="Arial" w:hAnsi="Arial" w:cs="Arial"/>
                <w:noProof/>
                <w:sz w:val="24"/>
                <w:szCs w:val="24"/>
              </w:rPr>
              <w:t>%</w:t>
            </w:r>
          </w:p>
        </w:tc>
        <w:tc>
          <w:tcPr>
            <w:tcW w:w="2943" w:type="dxa"/>
          </w:tcPr>
          <w:p w14:paraId="62D4AA0E" w14:textId="0A4747C1" w:rsidR="00B136EF" w:rsidRPr="00F60E32" w:rsidRDefault="00736038" w:rsidP="00F60E32">
            <w:pPr>
              <w:spacing w:line="360" w:lineRule="auto"/>
              <w:jc w:val="center"/>
              <w:rPr>
                <w:rFonts w:ascii="Arial" w:hAnsi="Arial" w:cs="Arial"/>
                <w:noProof/>
                <w:sz w:val="24"/>
                <w:szCs w:val="24"/>
              </w:rPr>
            </w:pPr>
            <w:r>
              <w:rPr>
                <w:rFonts w:ascii="Arial" w:hAnsi="Arial" w:cs="Arial"/>
                <w:noProof/>
                <w:sz w:val="24"/>
                <w:szCs w:val="24"/>
              </w:rPr>
              <w:t>100</w:t>
            </w:r>
            <w:r w:rsidR="00BA51D8" w:rsidRPr="00F60E32">
              <w:rPr>
                <w:rFonts w:ascii="Arial" w:hAnsi="Arial" w:cs="Arial"/>
                <w:noProof/>
                <w:sz w:val="24"/>
                <w:szCs w:val="24"/>
              </w:rPr>
              <w:t>%</w:t>
            </w:r>
          </w:p>
        </w:tc>
      </w:tr>
    </w:tbl>
    <w:p w14:paraId="41E53376" w14:textId="77777777" w:rsidR="000B2C83" w:rsidRPr="000B2C83" w:rsidRDefault="000B2C83" w:rsidP="000B2C83">
      <w:pPr>
        <w:spacing w:line="360" w:lineRule="auto"/>
        <w:jc w:val="both"/>
        <w:rPr>
          <w:rFonts w:ascii="Arial" w:hAnsi="Arial" w:cs="Arial"/>
          <w:sz w:val="24"/>
          <w:szCs w:val="24"/>
          <w:highlight w:val="yellow"/>
        </w:rPr>
      </w:pPr>
    </w:p>
    <w:p w14:paraId="3B07CBFA" w14:textId="2ABF23EF" w:rsidR="00B136EF" w:rsidRPr="00F60E32" w:rsidRDefault="00B136EF" w:rsidP="00F97800">
      <w:pPr>
        <w:pStyle w:val="Prrafodelista"/>
        <w:numPr>
          <w:ilvl w:val="0"/>
          <w:numId w:val="21"/>
        </w:numPr>
        <w:spacing w:line="360" w:lineRule="auto"/>
        <w:jc w:val="both"/>
        <w:rPr>
          <w:rFonts w:ascii="Arial" w:hAnsi="Arial" w:cs="Arial"/>
          <w:sz w:val="24"/>
          <w:szCs w:val="24"/>
        </w:rPr>
      </w:pPr>
      <w:r w:rsidRPr="00F60E32">
        <w:rPr>
          <w:rFonts w:ascii="Arial" w:hAnsi="Arial" w:cs="Arial"/>
          <w:sz w:val="24"/>
          <w:szCs w:val="24"/>
        </w:rPr>
        <w:t xml:space="preserve">El contratista deberá elaborar y concertar con el supervisor del contrato un plan de actividades en el cual se establezcan las circunstancias de tiempo, modo y lugar en las que se ejecutará el </w:t>
      </w:r>
      <w:r w:rsidRPr="00F60E32">
        <w:rPr>
          <w:rFonts w:ascii="Arial" w:hAnsi="Arial" w:cs="Arial"/>
          <w:sz w:val="24"/>
          <w:szCs w:val="24"/>
        </w:rPr>
        <w:lastRenderedPageBreak/>
        <w:t>mismo, de igual manera deberá suministrar la información de contacto con el fin de tener comunicación fluida con la entidad.</w:t>
      </w:r>
    </w:p>
    <w:p w14:paraId="58CE18DA" w14:textId="77777777" w:rsidR="009B2F43" w:rsidRPr="00F60E32" w:rsidRDefault="009B2F43" w:rsidP="00F60E32">
      <w:pPr>
        <w:pStyle w:val="Prrafodelista"/>
        <w:spacing w:line="360" w:lineRule="auto"/>
        <w:ind w:left="361"/>
        <w:jc w:val="both"/>
        <w:rPr>
          <w:rFonts w:ascii="Arial" w:hAnsi="Arial" w:cs="Arial"/>
          <w:sz w:val="24"/>
          <w:szCs w:val="24"/>
        </w:rPr>
      </w:pPr>
    </w:p>
    <w:p w14:paraId="399D711F" w14:textId="4B302A15" w:rsidR="002D09FC" w:rsidRDefault="002D09FC" w:rsidP="00F60E32">
      <w:pPr>
        <w:pStyle w:val="Prrafodelista"/>
        <w:spacing w:line="360" w:lineRule="auto"/>
        <w:ind w:left="361"/>
        <w:jc w:val="both"/>
        <w:rPr>
          <w:rFonts w:ascii="Arial" w:hAnsi="Arial" w:cs="Arial"/>
          <w:sz w:val="24"/>
          <w:szCs w:val="24"/>
        </w:rPr>
      </w:pPr>
      <w:r w:rsidRPr="00F60E32">
        <w:rPr>
          <w:rFonts w:ascii="Arial" w:hAnsi="Arial" w:cs="Arial"/>
          <w:sz w:val="24"/>
          <w:szCs w:val="24"/>
        </w:rPr>
        <w:t>Se</w:t>
      </w:r>
      <w:r w:rsidR="00854651">
        <w:rPr>
          <w:rFonts w:ascii="Arial" w:hAnsi="Arial" w:cs="Arial"/>
          <w:sz w:val="24"/>
          <w:szCs w:val="24"/>
        </w:rPr>
        <w:t xml:space="preserve"> </w:t>
      </w:r>
      <w:r w:rsidR="007900E1">
        <w:rPr>
          <w:rFonts w:ascii="Arial" w:hAnsi="Arial" w:cs="Arial"/>
          <w:sz w:val="24"/>
          <w:szCs w:val="24"/>
        </w:rPr>
        <w:t xml:space="preserve">elabora y se </w:t>
      </w:r>
      <w:proofErr w:type="spellStart"/>
      <w:r w:rsidR="007900E1">
        <w:rPr>
          <w:rFonts w:ascii="Arial" w:hAnsi="Arial" w:cs="Arial"/>
          <w:sz w:val="24"/>
          <w:szCs w:val="24"/>
        </w:rPr>
        <w:t>concerta</w:t>
      </w:r>
      <w:proofErr w:type="spellEnd"/>
      <w:r w:rsidR="007900E1">
        <w:rPr>
          <w:rFonts w:ascii="Arial" w:hAnsi="Arial" w:cs="Arial"/>
          <w:sz w:val="24"/>
          <w:szCs w:val="24"/>
        </w:rPr>
        <w:t xml:space="preserve"> un plan de trabajo </w:t>
      </w:r>
      <w:r w:rsidR="00736038" w:rsidRPr="00F60E32">
        <w:rPr>
          <w:rFonts w:ascii="Arial" w:hAnsi="Arial" w:cs="Arial"/>
          <w:sz w:val="24"/>
          <w:szCs w:val="24"/>
        </w:rPr>
        <w:t xml:space="preserve">con la supervisora </w:t>
      </w:r>
      <w:r w:rsidR="00736038">
        <w:rPr>
          <w:rFonts w:ascii="Arial" w:hAnsi="Arial" w:cs="Arial"/>
          <w:sz w:val="24"/>
          <w:szCs w:val="24"/>
        </w:rPr>
        <w:t xml:space="preserve">Carolina Gómez Ramírez, </w:t>
      </w:r>
      <w:r w:rsidR="007900E1">
        <w:rPr>
          <w:rFonts w:ascii="Arial" w:hAnsi="Arial" w:cs="Arial"/>
          <w:sz w:val="24"/>
          <w:szCs w:val="24"/>
        </w:rPr>
        <w:t xml:space="preserve">para </w:t>
      </w:r>
      <w:r w:rsidR="00736038">
        <w:rPr>
          <w:rFonts w:ascii="Arial" w:hAnsi="Arial" w:cs="Arial"/>
          <w:sz w:val="24"/>
          <w:szCs w:val="24"/>
        </w:rPr>
        <w:t xml:space="preserve">cumplimiento de </w:t>
      </w:r>
      <w:proofErr w:type="gramStart"/>
      <w:r w:rsidR="00736038">
        <w:rPr>
          <w:rFonts w:ascii="Arial" w:hAnsi="Arial" w:cs="Arial"/>
          <w:sz w:val="24"/>
          <w:szCs w:val="24"/>
        </w:rPr>
        <w:t>la obligaciones</w:t>
      </w:r>
      <w:proofErr w:type="gramEnd"/>
      <w:r w:rsidR="00736038">
        <w:rPr>
          <w:rFonts w:ascii="Arial" w:hAnsi="Arial" w:cs="Arial"/>
          <w:sz w:val="24"/>
          <w:szCs w:val="24"/>
        </w:rPr>
        <w:t xml:space="preserve"> durante </w:t>
      </w:r>
      <w:r w:rsidR="007900E1">
        <w:rPr>
          <w:rFonts w:ascii="Arial" w:hAnsi="Arial" w:cs="Arial"/>
          <w:sz w:val="24"/>
          <w:szCs w:val="24"/>
        </w:rPr>
        <w:t>este periodo</w:t>
      </w:r>
      <w:r w:rsidR="00736038">
        <w:rPr>
          <w:rFonts w:ascii="Arial" w:hAnsi="Arial" w:cs="Arial"/>
          <w:sz w:val="24"/>
          <w:szCs w:val="24"/>
        </w:rPr>
        <w:t>.</w:t>
      </w:r>
      <w:r w:rsidRPr="00F60E32">
        <w:rPr>
          <w:rFonts w:ascii="Arial" w:hAnsi="Arial" w:cs="Arial"/>
          <w:sz w:val="24"/>
          <w:szCs w:val="24"/>
        </w:rPr>
        <w:t xml:space="preserve"> </w:t>
      </w:r>
    </w:p>
    <w:p w14:paraId="3B87A231" w14:textId="77777777" w:rsidR="00736038" w:rsidRDefault="00736038" w:rsidP="00F60E32">
      <w:pPr>
        <w:pStyle w:val="Prrafodelista"/>
        <w:spacing w:line="360" w:lineRule="auto"/>
        <w:ind w:left="361"/>
        <w:jc w:val="both"/>
        <w:rPr>
          <w:rFonts w:ascii="Arial" w:hAnsi="Arial" w:cs="Arial"/>
          <w:sz w:val="24"/>
          <w:szCs w:val="24"/>
        </w:rPr>
      </w:pPr>
    </w:p>
    <w:p w14:paraId="2600275D" w14:textId="2CF1AE00" w:rsidR="00E422C9" w:rsidRDefault="00780E5B" w:rsidP="0065425E">
      <w:pPr>
        <w:pStyle w:val="Prrafodelista"/>
        <w:spacing w:line="360" w:lineRule="auto"/>
        <w:ind w:left="361"/>
        <w:jc w:val="both"/>
        <w:rPr>
          <w:rFonts w:ascii="Arial" w:hAnsi="Arial" w:cs="Arial"/>
          <w:sz w:val="24"/>
          <w:szCs w:val="24"/>
        </w:rPr>
      </w:pPr>
      <w:r>
        <w:rPr>
          <w:rFonts w:ascii="Arial" w:hAnsi="Arial" w:cs="Arial"/>
          <w:sz w:val="24"/>
          <w:szCs w:val="24"/>
        </w:rPr>
        <w:t xml:space="preserve">Anexo cronograma de actividades del mes de </w:t>
      </w:r>
      <w:proofErr w:type="gramStart"/>
      <w:r w:rsidR="00736038">
        <w:rPr>
          <w:rFonts w:ascii="Arial" w:hAnsi="Arial" w:cs="Arial"/>
          <w:sz w:val="24"/>
          <w:szCs w:val="24"/>
        </w:rPr>
        <w:t>Noviembre</w:t>
      </w:r>
      <w:proofErr w:type="gramEnd"/>
      <w:r w:rsidR="0065425E">
        <w:rPr>
          <w:rFonts w:ascii="Arial" w:hAnsi="Arial" w:cs="Arial"/>
          <w:sz w:val="24"/>
          <w:szCs w:val="24"/>
        </w:rPr>
        <w:t>.</w:t>
      </w:r>
    </w:p>
    <w:p w14:paraId="67B3C2FA" w14:textId="77777777" w:rsidR="00CB174D" w:rsidRDefault="00CB174D" w:rsidP="0065425E">
      <w:pPr>
        <w:pStyle w:val="Prrafodelista"/>
        <w:spacing w:line="360" w:lineRule="auto"/>
        <w:ind w:left="361"/>
        <w:jc w:val="both"/>
        <w:rPr>
          <w:rFonts w:ascii="Arial" w:hAnsi="Arial" w:cs="Arial"/>
          <w:sz w:val="24"/>
          <w:szCs w:val="24"/>
        </w:rPr>
      </w:pPr>
    </w:p>
    <w:p w14:paraId="4EC7A8DA" w14:textId="586E68CB" w:rsidR="0065425E" w:rsidRDefault="00C45A59" w:rsidP="008077E6">
      <w:pPr>
        <w:pStyle w:val="Prrafodelista"/>
        <w:spacing w:line="360" w:lineRule="auto"/>
        <w:ind w:left="361"/>
        <w:jc w:val="center"/>
        <w:rPr>
          <w:rFonts w:ascii="Arial" w:hAnsi="Arial" w:cs="Arial"/>
          <w:sz w:val="24"/>
          <w:szCs w:val="24"/>
        </w:rPr>
      </w:pPr>
      <w:r w:rsidRPr="00C45A59">
        <w:rPr>
          <w:rFonts w:ascii="Arial" w:hAnsi="Arial" w:cs="Arial"/>
          <w:noProof/>
          <w:sz w:val="24"/>
          <w:szCs w:val="24"/>
        </w:rPr>
        <w:drawing>
          <wp:inline distT="0" distB="0" distL="0" distR="0" wp14:anchorId="305AAB48" wp14:editId="71FB801A">
            <wp:extent cx="6858000" cy="3822065"/>
            <wp:effectExtent l="0" t="0" r="0" b="635"/>
            <wp:docPr id="890193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93688" name=""/>
                    <pic:cNvPicPr/>
                  </pic:nvPicPr>
                  <pic:blipFill>
                    <a:blip r:embed="rId20"/>
                    <a:stretch>
                      <a:fillRect/>
                    </a:stretch>
                  </pic:blipFill>
                  <pic:spPr>
                    <a:xfrm>
                      <a:off x="0" y="0"/>
                      <a:ext cx="6858000" cy="3822065"/>
                    </a:xfrm>
                    <a:prstGeom prst="rect">
                      <a:avLst/>
                    </a:prstGeom>
                  </pic:spPr>
                </pic:pic>
              </a:graphicData>
            </a:graphic>
          </wp:inline>
        </w:drawing>
      </w:r>
    </w:p>
    <w:p w14:paraId="135BA26D" w14:textId="77777777" w:rsidR="00C425A2" w:rsidRDefault="00C425A2" w:rsidP="008077E6">
      <w:pPr>
        <w:pStyle w:val="Prrafodelista"/>
        <w:spacing w:line="360" w:lineRule="auto"/>
        <w:ind w:left="361"/>
        <w:jc w:val="center"/>
        <w:rPr>
          <w:rFonts w:ascii="Arial" w:hAnsi="Arial" w:cs="Arial"/>
          <w:sz w:val="24"/>
          <w:szCs w:val="24"/>
        </w:rPr>
      </w:pPr>
    </w:p>
    <w:tbl>
      <w:tblPr>
        <w:tblStyle w:val="Tablaconcuadrcula"/>
        <w:tblpPr w:leftFromText="141" w:rightFromText="141" w:vertAnchor="text" w:horzAnchor="margin" w:tblpXSpec="center" w:tblpY="55"/>
        <w:tblW w:w="0" w:type="auto"/>
        <w:tblLook w:val="04A0" w:firstRow="1" w:lastRow="0" w:firstColumn="1" w:lastColumn="0" w:noHBand="0" w:noVBand="1"/>
      </w:tblPr>
      <w:tblGrid>
        <w:gridCol w:w="2942"/>
        <w:gridCol w:w="2943"/>
        <w:gridCol w:w="2943"/>
      </w:tblGrid>
      <w:tr w:rsidR="00C45A59" w:rsidRPr="00F60E32" w14:paraId="7D07BDC1" w14:textId="77777777" w:rsidTr="00C45A59">
        <w:tc>
          <w:tcPr>
            <w:tcW w:w="2942" w:type="dxa"/>
          </w:tcPr>
          <w:p w14:paraId="19169CD9" w14:textId="77777777" w:rsidR="00C45A59" w:rsidRPr="00F60E32" w:rsidRDefault="00C45A59" w:rsidP="00C45A59">
            <w:pPr>
              <w:spacing w:line="360" w:lineRule="auto"/>
              <w:rPr>
                <w:rFonts w:ascii="Arial" w:hAnsi="Arial" w:cs="Arial"/>
                <w:noProof/>
                <w:sz w:val="24"/>
                <w:szCs w:val="24"/>
              </w:rPr>
            </w:pPr>
            <w:r w:rsidRPr="00F60E32">
              <w:rPr>
                <w:rFonts w:ascii="Arial" w:hAnsi="Arial" w:cs="Arial"/>
                <w:noProof/>
                <w:sz w:val="24"/>
                <w:szCs w:val="24"/>
              </w:rPr>
              <w:t xml:space="preserve">% Avance previo </w:t>
            </w:r>
          </w:p>
        </w:tc>
        <w:tc>
          <w:tcPr>
            <w:tcW w:w="2943" w:type="dxa"/>
          </w:tcPr>
          <w:p w14:paraId="138BFA57" w14:textId="77777777" w:rsidR="00C45A59" w:rsidRPr="00F60E32" w:rsidRDefault="00C45A59" w:rsidP="00C45A59">
            <w:pPr>
              <w:spacing w:line="360" w:lineRule="auto"/>
              <w:rPr>
                <w:rFonts w:ascii="Arial" w:hAnsi="Arial" w:cs="Arial"/>
                <w:noProof/>
                <w:sz w:val="24"/>
                <w:szCs w:val="24"/>
              </w:rPr>
            </w:pPr>
            <w:r w:rsidRPr="00F60E32">
              <w:rPr>
                <w:rFonts w:ascii="Arial" w:hAnsi="Arial" w:cs="Arial"/>
                <w:noProof/>
                <w:sz w:val="24"/>
                <w:szCs w:val="24"/>
              </w:rPr>
              <w:t xml:space="preserve">% logro en el periodo </w:t>
            </w:r>
          </w:p>
        </w:tc>
        <w:tc>
          <w:tcPr>
            <w:tcW w:w="2943" w:type="dxa"/>
          </w:tcPr>
          <w:p w14:paraId="7C0F9659" w14:textId="77777777" w:rsidR="00C45A59" w:rsidRPr="00F60E32" w:rsidRDefault="00C45A59" w:rsidP="00C45A59">
            <w:pPr>
              <w:spacing w:line="360" w:lineRule="auto"/>
              <w:rPr>
                <w:rFonts w:ascii="Arial" w:hAnsi="Arial" w:cs="Arial"/>
                <w:noProof/>
                <w:sz w:val="24"/>
                <w:szCs w:val="24"/>
              </w:rPr>
            </w:pPr>
            <w:r w:rsidRPr="00F60E32">
              <w:rPr>
                <w:rFonts w:ascii="Arial" w:hAnsi="Arial" w:cs="Arial"/>
                <w:noProof/>
                <w:sz w:val="24"/>
                <w:szCs w:val="24"/>
              </w:rPr>
              <w:t>% avace acumulado a la fecha del</w:t>
            </w:r>
            <w:r>
              <w:rPr>
                <w:rFonts w:ascii="Arial" w:hAnsi="Arial" w:cs="Arial"/>
                <w:noProof/>
                <w:sz w:val="24"/>
                <w:szCs w:val="24"/>
              </w:rPr>
              <w:t xml:space="preserve"> </w:t>
            </w:r>
            <w:r w:rsidRPr="00F60E32">
              <w:rPr>
                <w:rFonts w:ascii="Arial" w:hAnsi="Arial" w:cs="Arial"/>
                <w:noProof/>
                <w:sz w:val="24"/>
                <w:szCs w:val="24"/>
              </w:rPr>
              <w:t>informe</w:t>
            </w:r>
          </w:p>
        </w:tc>
      </w:tr>
      <w:tr w:rsidR="00C45A59" w:rsidRPr="00F60E32" w14:paraId="1A6EEB78" w14:textId="77777777" w:rsidTr="00C45A59">
        <w:tc>
          <w:tcPr>
            <w:tcW w:w="2942" w:type="dxa"/>
          </w:tcPr>
          <w:p w14:paraId="2D0784D5" w14:textId="77777777" w:rsidR="00C45A59" w:rsidRPr="00F60E32" w:rsidRDefault="00C45A59" w:rsidP="00C45A59">
            <w:pPr>
              <w:spacing w:line="360" w:lineRule="auto"/>
              <w:jc w:val="center"/>
              <w:rPr>
                <w:rFonts w:ascii="Arial" w:hAnsi="Arial" w:cs="Arial"/>
                <w:noProof/>
                <w:sz w:val="24"/>
                <w:szCs w:val="24"/>
              </w:rPr>
            </w:pPr>
            <w:r>
              <w:rPr>
                <w:rFonts w:ascii="Arial" w:hAnsi="Arial" w:cs="Arial"/>
                <w:noProof/>
                <w:sz w:val="24"/>
                <w:szCs w:val="24"/>
              </w:rPr>
              <w:t>66</w:t>
            </w:r>
            <w:r w:rsidRPr="00F60E32">
              <w:rPr>
                <w:rFonts w:ascii="Arial" w:hAnsi="Arial" w:cs="Arial"/>
                <w:noProof/>
                <w:sz w:val="24"/>
                <w:szCs w:val="24"/>
              </w:rPr>
              <w:t>%</w:t>
            </w:r>
          </w:p>
        </w:tc>
        <w:tc>
          <w:tcPr>
            <w:tcW w:w="2943" w:type="dxa"/>
          </w:tcPr>
          <w:p w14:paraId="147FB2A1" w14:textId="77777777" w:rsidR="00C45A59" w:rsidRPr="00F60E32" w:rsidRDefault="00C45A59" w:rsidP="00C45A59">
            <w:pPr>
              <w:spacing w:line="360" w:lineRule="auto"/>
              <w:jc w:val="center"/>
              <w:rPr>
                <w:rFonts w:ascii="Arial" w:hAnsi="Arial" w:cs="Arial"/>
                <w:noProof/>
                <w:sz w:val="24"/>
                <w:szCs w:val="24"/>
              </w:rPr>
            </w:pPr>
            <w:r>
              <w:rPr>
                <w:rFonts w:ascii="Arial" w:hAnsi="Arial" w:cs="Arial"/>
                <w:noProof/>
                <w:sz w:val="24"/>
                <w:szCs w:val="24"/>
              </w:rPr>
              <w:t>34</w:t>
            </w:r>
            <w:r w:rsidRPr="00F60E32">
              <w:rPr>
                <w:rFonts w:ascii="Arial" w:hAnsi="Arial" w:cs="Arial"/>
                <w:noProof/>
                <w:sz w:val="24"/>
                <w:szCs w:val="24"/>
              </w:rPr>
              <w:t>%</w:t>
            </w:r>
          </w:p>
        </w:tc>
        <w:tc>
          <w:tcPr>
            <w:tcW w:w="2943" w:type="dxa"/>
          </w:tcPr>
          <w:p w14:paraId="01F47666" w14:textId="77777777" w:rsidR="00C45A59" w:rsidRPr="00F60E32" w:rsidRDefault="00C45A59" w:rsidP="00C45A59">
            <w:pPr>
              <w:spacing w:line="360" w:lineRule="auto"/>
              <w:jc w:val="center"/>
              <w:rPr>
                <w:rFonts w:ascii="Arial" w:hAnsi="Arial" w:cs="Arial"/>
                <w:noProof/>
                <w:sz w:val="24"/>
                <w:szCs w:val="24"/>
              </w:rPr>
            </w:pPr>
            <w:r>
              <w:rPr>
                <w:rFonts w:ascii="Arial" w:hAnsi="Arial" w:cs="Arial"/>
                <w:noProof/>
                <w:sz w:val="24"/>
                <w:szCs w:val="24"/>
              </w:rPr>
              <w:t>100</w:t>
            </w:r>
            <w:r w:rsidRPr="00F60E32">
              <w:rPr>
                <w:rFonts w:ascii="Arial" w:hAnsi="Arial" w:cs="Arial"/>
                <w:noProof/>
                <w:sz w:val="24"/>
                <w:szCs w:val="24"/>
              </w:rPr>
              <w:t>%</w:t>
            </w:r>
          </w:p>
        </w:tc>
      </w:tr>
    </w:tbl>
    <w:p w14:paraId="7BF3FC45" w14:textId="77777777" w:rsidR="00C425A2" w:rsidRPr="0065425E" w:rsidRDefault="00C425A2" w:rsidP="008077E6">
      <w:pPr>
        <w:pStyle w:val="Prrafodelista"/>
        <w:spacing w:line="360" w:lineRule="auto"/>
        <w:ind w:left="361"/>
        <w:jc w:val="center"/>
        <w:rPr>
          <w:rFonts w:ascii="Arial" w:hAnsi="Arial" w:cs="Arial"/>
          <w:sz w:val="24"/>
          <w:szCs w:val="24"/>
        </w:rPr>
      </w:pPr>
    </w:p>
    <w:p w14:paraId="75F659F4" w14:textId="77777777" w:rsidR="00E422C9" w:rsidRDefault="00E422C9" w:rsidP="0002596A">
      <w:pPr>
        <w:pStyle w:val="Prrafodelista"/>
        <w:spacing w:line="360" w:lineRule="auto"/>
        <w:ind w:left="361"/>
        <w:jc w:val="center"/>
        <w:rPr>
          <w:rFonts w:ascii="Arial" w:hAnsi="Arial" w:cs="Arial"/>
          <w:sz w:val="24"/>
          <w:szCs w:val="24"/>
        </w:rPr>
      </w:pPr>
    </w:p>
    <w:p w14:paraId="597078A1" w14:textId="77777777" w:rsidR="00E422C9" w:rsidRDefault="00E422C9" w:rsidP="0002596A">
      <w:pPr>
        <w:pStyle w:val="Prrafodelista"/>
        <w:spacing w:line="360" w:lineRule="auto"/>
        <w:ind w:left="361"/>
        <w:jc w:val="center"/>
        <w:rPr>
          <w:rFonts w:ascii="Arial" w:hAnsi="Arial" w:cs="Arial"/>
          <w:sz w:val="24"/>
          <w:szCs w:val="24"/>
        </w:rPr>
      </w:pPr>
    </w:p>
    <w:p w14:paraId="3F3CAA2B" w14:textId="77777777" w:rsidR="00E422C9" w:rsidRDefault="00E422C9" w:rsidP="0002596A">
      <w:pPr>
        <w:pStyle w:val="Prrafodelista"/>
        <w:spacing w:line="360" w:lineRule="auto"/>
        <w:ind w:left="361"/>
        <w:jc w:val="center"/>
        <w:rPr>
          <w:rFonts w:ascii="Arial" w:hAnsi="Arial" w:cs="Arial"/>
          <w:sz w:val="24"/>
          <w:szCs w:val="24"/>
        </w:rPr>
      </w:pPr>
    </w:p>
    <w:p w14:paraId="25FFFB88" w14:textId="77777777" w:rsidR="00E422C9" w:rsidRDefault="00E422C9" w:rsidP="0002596A">
      <w:pPr>
        <w:pStyle w:val="Prrafodelista"/>
        <w:spacing w:line="360" w:lineRule="auto"/>
        <w:ind w:left="361"/>
        <w:jc w:val="center"/>
        <w:rPr>
          <w:rFonts w:ascii="Arial" w:hAnsi="Arial" w:cs="Arial"/>
          <w:sz w:val="24"/>
          <w:szCs w:val="24"/>
        </w:rPr>
      </w:pPr>
    </w:p>
    <w:p w14:paraId="71F8297C" w14:textId="77777777" w:rsidR="00C45A59" w:rsidRPr="00F60E32" w:rsidRDefault="00C45A59" w:rsidP="0002596A">
      <w:pPr>
        <w:pStyle w:val="Prrafodelista"/>
        <w:spacing w:line="360" w:lineRule="auto"/>
        <w:ind w:left="361"/>
        <w:jc w:val="center"/>
        <w:rPr>
          <w:rFonts w:ascii="Arial" w:hAnsi="Arial" w:cs="Arial"/>
          <w:sz w:val="24"/>
          <w:szCs w:val="24"/>
        </w:rPr>
      </w:pPr>
    </w:p>
    <w:p w14:paraId="0AD7A0E2" w14:textId="3B5244D8" w:rsidR="00B136EF" w:rsidRPr="00F60E32" w:rsidRDefault="00B136EF" w:rsidP="00F60E32">
      <w:pPr>
        <w:pStyle w:val="Prrafodelista"/>
        <w:numPr>
          <w:ilvl w:val="0"/>
          <w:numId w:val="10"/>
        </w:numPr>
        <w:spacing w:line="360" w:lineRule="auto"/>
        <w:ind w:left="720"/>
        <w:jc w:val="both"/>
        <w:rPr>
          <w:rFonts w:ascii="Arial" w:hAnsi="Arial" w:cs="Arial"/>
          <w:b/>
          <w:noProof/>
          <w:sz w:val="24"/>
          <w:szCs w:val="24"/>
        </w:rPr>
      </w:pPr>
      <w:r w:rsidRPr="00F60E32">
        <w:rPr>
          <w:rFonts w:ascii="Arial" w:hAnsi="Arial" w:cs="Arial"/>
          <w:b/>
          <w:noProof/>
          <w:sz w:val="24"/>
          <w:szCs w:val="24"/>
        </w:rPr>
        <w:t>SEGUIMIENTO OBLIGACIONES ANTE EL SISTEMA DE SEGURIDAD SOCIAL</w:t>
      </w:r>
    </w:p>
    <w:p w14:paraId="0D43ACA3" w14:textId="77777777" w:rsidR="00B136EF" w:rsidRPr="00F60E32" w:rsidRDefault="00B136EF" w:rsidP="00F60E32">
      <w:pPr>
        <w:pStyle w:val="Prrafodelista"/>
        <w:spacing w:line="360" w:lineRule="auto"/>
        <w:jc w:val="both"/>
        <w:rPr>
          <w:rFonts w:ascii="Arial" w:hAnsi="Arial" w:cs="Arial"/>
          <w:b/>
          <w:noProof/>
          <w:sz w:val="24"/>
          <w:szCs w:val="24"/>
        </w:rPr>
      </w:pPr>
    </w:p>
    <w:p w14:paraId="784294F8" w14:textId="77777777" w:rsidR="00B136EF" w:rsidRPr="00F60E32" w:rsidRDefault="00B136EF" w:rsidP="00F60E32">
      <w:pPr>
        <w:pStyle w:val="Prrafodelista"/>
        <w:spacing w:line="360" w:lineRule="auto"/>
        <w:jc w:val="both"/>
        <w:rPr>
          <w:rFonts w:ascii="Arial" w:hAnsi="Arial" w:cs="Arial"/>
          <w:b/>
          <w:noProof/>
          <w:sz w:val="24"/>
          <w:szCs w:val="24"/>
        </w:rPr>
      </w:pPr>
    </w:p>
    <w:tbl>
      <w:tblPr>
        <w:tblStyle w:val="Tablaconcuadrcula"/>
        <w:tblW w:w="0" w:type="auto"/>
        <w:tblInd w:w="-5" w:type="dxa"/>
        <w:tblLook w:val="04A0" w:firstRow="1" w:lastRow="0" w:firstColumn="1" w:lastColumn="0" w:noHBand="0" w:noVBand="1"/>
      </w:tblPr>
      <w:tblGrid>
        <w:gridCol w:w="4536"/>
        <w:gridCol w:w="4297"/>
      </w:tblGrid>
      <w:tr w:rsidR="00B136EF" w:rsidRPr="00F60E32" w14:paraId="65F1353C" w14:textId="77777777" w:rsidTr="00BA2761">
        <w:trPr>
          <w:trHeight w:val="333"/>
        </w:trPr>
        <w:tc>
          <w:tcPr>
            <w:tcW w:w="4536" w:type="dxa"/>
          </w:tcPr>
          <w:p w14:paraId="2D59F14B" w14:textId="77777777" w:rsidR="00B136EF" w:rsidRPr="00F60E32" w:rsidRDefault="00B136EF" w:rsidP="00F60E32">
            <w:pPr>
              <w:pStyle w:val="Prrafodelista"/>
              <w:spacing w:line="360" w:lineRule="auto"/>
              <w:ind w:left="0"/>
              <w:jc w:val="both"/>
              <w:rPr>
                <w:rFonts w:ascii="Arial" w:hAnsi="Arial" w:cs="Arial"/>
                <w:b/>
                <w:noProof/>
                <w:sz w:val="24"/>
                <w:szCs w:val="24"/>
              </w:rPr>
            </w:pPr>
            <w:r w:rsidRPr="00F60E32">
              <w:rPr>
                <w:rFonts w:ascii="Arial" w:hAnsi="Arial" w:cs="Arial"/>
                <w:b/>
                <w:noProof/>
                <w:sz w:val="24"/>
                <w:szCs w:val="24"/>
              </w:rPr>
              <w:t xml:space="preserve">Fecha inicio del contrato </w:t>
            </w:r>
          </w:p>
          <w:p w14:paraId="6E8AA62E" w14:textId="77777777" w:rsidR="00B136EF" w:rsidRPr="00F60E32" w:rsidRDefault="00B136EF" w:rsidP="00F60E32">
            <w:pPr>
              <w:pStyle w:val="Prrafodelista"/>
              <w:spacing w:line="360" w:lineRule="auto"/>
              <w:ind w:left="0"/>
              <w:jc w:val="both"/>
              <w:rPr>
                <w:rFonts w:ascii="Arial" w:hAnsi="Arial" w:cs="Arial"/>
                <w:b/>
                <w:noProof/>
                <w:sz w:val="24"/>
                <w:szCs w:val="24"/>
              </w:rPr>
            </w:pPr>
          </w:p>
        </w:tc>
        <w:tc>
          <w:tcPr>
            <w:tcW w:w="4297" w:type="dxa"/>
          </w:tcPr>
          <w:p w14:paraId="58162E0B" w14:textId="77777777" w:rsidR="00B136EF" w:rsidRPr="00F60E32" w:rsidRDefault="00B136EF" w:rsidP="00F60E32">
            <w:pPr>
              <w:pStyle w:val="Prrafodelista"/>
              <w:spacing w:line="360" w:lineRule="auto"/>
              <w:ind w:left="0"/>
              <w:jc w:val="both"/>
              <w:rPr>
                <w:rFonts w:ascii="Arial" w:hAnsi="Arial" w:cs="Arial"/>
                <w:b/>
                <w:noProof/>
                <w:sz w:val="24"/>
                <w:szCs w:val="24"/>
              </w:rPr>
            </w:pPr>
            <w:r w:rsidRPr="00F60E32">
              <w:rPr>
                <w:rFonts w:ascii="Arial" w:hAnsi="Arial" w:cs="Arial"/>
                <w:b/>
                <w:noProof/>
                <w:sz w:val="24"/>
                <w:szCs w:val="24"/>
              </w:rPr>
              <w:t xml:space="preserve">Fecha Finalización del contrato </w:t>
            </w:r>
          </w:p>
        </w:tc>
      </w:tr>
      <w:tr w:rsidR="00B136EF" w:rsidRPr="00F60E32" w14:paraId="12F1F73C" w14:textId="77777777" w:rsidTr="00BA2761">
        <w:trPr>
          <w:trHeight w:val="297"/>
        </w:trPr>
        <w:tc>
          <w:tcPr>
            <w:tcW w:w="4536" w:type="dxa"/>
          </w:tcPr>
          <w:p w14:paraId="71942572" w14:textId="7B52F349" w:rsidR="00B136EF" w:rsidRPr="00F60E32" w:rsidRDefault="00827F20" w:rsidP="00F60E32">
            <w:pPr>
              <w:pStyle w:val="Prrafodelista"/>
              <w:spacing w:line="360" w:lineRule="auto"/>
              <w:ind w:left="0"/>
              <w:jc w:val="center"/>
              <w:rPr>
                <w:rFonts w:ascii="Arial" w:hAnsi="Arial" w:cs="Arial"/>
                <w:bCs/>
                <w:noProof/>
                <w:sz w:val="24"/>
                <w:szCs w:val="24"/>
              </w:rPr>
            </w:pPr>
            <w:r>
              <w:rPr>
                <w:rFonts w:ascii="Arial" w:hAnsi="Arial" w:cs="Arial"/>
                <w:bCs/>
                <w:noProof/>
                <w:sz w:val="24"/>
                <w:szCs w:val="24"/>
              </w:rPr>
              <w:t>03</w:t>
            </w:r>
            <w:r w:rsidR="00F45738" w:rsidRPr="00F60E32">
              <w:rPr>
                <w:rFonts w:ascii="Arial" w:hAnsi="Arial" w:cs="Arial"/>
                <w:bCs/>
                <w:noProof/>
                <w:sz w:val="24"/>
                <w:szCs w:val="24"/>
              </w:rPr>
              <w:t>-</w:t>
            </w:r>
            <w:r>
              <w:rPr>
                <w:rFonts w:ascii="Arial" w:hAnsi="Arial" w:cs="Arial"/>
                <w:bCs/>
                <w:noProof/>
                <w:sz w:val="24"/>
                <w:szCs w:val="24"/>
              </w:rPr>
              <w:t>Septiembre</w:t>
            </w:r>
            <w:r w:rsidR="00F45738" w:rsidRPr="00F60E32">
              <w:rPr>
                <w:rFonts w:ascii="Arial" w:hAnsi="Arial" w:cs="Arial"/>
                <w:bCs/>
                <w:noProof/>
                <w:sz w:val="24"/>
                <w:szCs w:val="24"/>
              </w:rPr>
              <w:t>-2025</w:t>
            </w:r>
          </w:p>
        </w:tc>
        <w:tc>
          <w:tcPr>
            <w:tcW w:w="4297" w:type="dxa"/>
          </w:tcPr>
          <w:p w14:paraId="5B6D80C5" w14:textId="38035DC6" w:rsidR="00B136EF" w:rsidRPr="00F60E32" w:rsidRDefault="00827F20" w:rsidP="00F60E32">
            <w:pPr>
              <w:pStyle w:val="Prrafodelista"/>
              <w:spacing w:line="360" w:lineRule="auto"/>
              <w:ind w:left="0"/>
              <w:jc w:val="center"/>
              <w:rPr>
                <w:rFonts w:ascii="Arial" w:hAnsi="Arial" w:cs="Arial"/>
                <w:bCs/>
                <w:noProof/>
                <w:sz w:val="24"/>
                <w:szCs w:val="24"/>
              </w:rPr>
            </w:pPr>
            <w:r>
              <w:rPr>
                <w:rFonts w:ascii="Arial" w:hAnsi="Arial" w:cs="Arial"/>
                <w:bCs/>
                <w:noProof/>
                <w:sz w:val="24"/>
                <w:szCs w:val="24"/>
              </w:rPr>
              <w:t>17</w:t>
            </w:r>
            <w:r w:rsidR="00F45738" w:rsidRPr="00F60E32">
              <w:rPr>
                <w:rFonts w:ascii="Arial" w:hAnsi="Arial" w:cs="Arial"/>
                <w:bCs/>
                <w:noProof/>
                <w:sz w:val="24"/>
                <w:szCs w:val="24"/>
              </w:rPr>
              <w:t>-</w:t>
            </w:r>
            <w:r>
              <w:rPr>
                <w:rFonts w:ascii="Arial" w:hAnsi="Arial" w:cs="Arial"/>
                <w:bCs/>
                <w:noProof/>
                <w:sz w:val="24"/>
                <w:szCs w:val="24"/>
              </w:rPr>
              <w:t>Diciembre</w:t>
            </w:r>
            <w:r w:rsidR="00F45738" w:rsidRPr="00F60E32">
              <w:rPr>
                <w:rFonts w:ascii="Arial" w:hAnsi="Arial" w:cs="Arial"/>
                <w:bCs/>
                <w:noProof/>
                <w:sz w:val="24"/>
                <w:szCs w:val="24"/>
              </w:rPr>
              <w:t>-2025</w:t>
            </w:r>
          </w:p>
        </w:tc>
      </w:tr>
    </w:tbl>
    <w:p w14:paraId="67A68153" w14:textId="77777777" w:rsidR="00B136EF" w:rsidRDefault="00B136EF" w:rsidP="00F60E32">
      <w:pPr>
        <w:pStyle w:val="Prrafodelista"/>
        <w:spacing w:line="360" w:lineRule="auto"/>
        <w:jc w:val="both"/>
        <w:rPr>
          <w:rFonts w:ascii="Arial" w:hAnsi="Arial" w:cs="Arial"/>
          <w:b/>
          <w:noProof/>
          <w:sz w:val="24"/>
          <w:szCs w:val="24"/>
        </w:rPr>
      </w:pPr>
    </w:p>
    <w:p w14:paraId="6F3E9D96" w14:textId="77777777" w:rsidR="00CC7BB1" w:rsidRDefault="00CC7BB1" w:rsidP="00F60E32">
      <w:pPr>
        <w:pStyle w:val="Prrafodelista"/>
        <w:spacing w:line="360" w:lineRule="auto"/>
        <w:jc w:val="both"/>
        <w:rPr>
          <w:rFonts w:ascii="Arial" w:hAnsi="Arial" w:cs="Arial"/>
          <w:b/>
          <w:noProof/>
          <w:sz w:val="24"/>
          <w:szCs w:val="24"/>
        </w:rPr>
      </w:pPr>
    </w:p>
    <w:tbl>
      <w:tblPr>
        <w:tblStyle w:val="Tablaconcuadrcula"/>
        <w:tblW w:w="0" w:type="auto"/>
        <w:tblLook w:val="04A0" w:firstRow="1" w:lastRow="0" w:firstColumn="1" w:lastColumn="0" w:noHBand="0" w:noVBand="1"/>
      </w:tblPr>
      <w:tblGrid>
        <w:gridCol w:w="1696"/>
        <w:gridCol w:w="1843"/>
        <w:gridCol w:w="1701"/>
        <w:gridCol w:w="1701"/>
        <w:gridCol w:w="1887"/>
      </w:tblGrid>
      <w:tr w:rsidR="00B136EF" w:rsidRPr="00F60E32" w14:paraId="2BCA06E4" w14:textId="77777777" w:rsidTr="00BA2761">
        <w:tc>
          <w:tcPr>
            <w:tcW w:w="1696" w:type="dxa"/>
            <w:shd w:val="clear" w:color="auto" w:fill="F2F2F2" w:themeFill="background1" w:themeFillShade="F2"/>
          </w:tcPr>
          <w:p w14:paraId="79BC46C2" w14:textId="77777777" w:rsidR="00B136EF" w:rsidRPr="00F60E32" w:rsidRDefault="00B136EF" w:rsidP="00F60E32">
            <w:pPr>
              <w:spacing w:line="360" w:lineRule="auto"/>
              <w:jc w:val="center"/>
              <w:rPr>
                <w:rFonts w:ascii="Arial" w:hAnsi="Arial" w:cs="Arial"/>
                <w:b/>
                <w:bCs/>
                <w:noProof/>
                <w:sz w:val="24"/>
                <w:szCs w:val="24"/>
              </w:rPr>
            </w:pPr>
            <w:r w:rsidRPr="00F60E32">
              <w:rPr>
                <w:rFonts w:ascii="Arial" w:hAnsi="Arial" w:cs="Arial"/>
                <w:b/>
                <w:bCs/>
                <w:noProof/>
                <w:sz w:val="24"/>
                <w:szCs w:val="24"/>
              </w:rPr>
              <w:t xml:space="preserve">Fecha de Pago </w:t>
            </w:r>
          </w:p>
        </w:tc>
        <w:tc>
          <w:tcPr>
            <w:tcW w:w="1843" w:type="dxa"/>
            <w:shd w:val="clear" w:color="auto" w:fill="F2F2F2" w:themeFill="background1" w:themeFillShade="F2"/>
          </w:tcPr>
          <w:p w14:paraId="46F3791C" w14:textId="77777777" w:rsidR="00B136EF" w:rsidRPr="00F60E32" w:rsidRDefault="00B136EF" w:rsidP="00F60E32">
            <w:pPr>
              <w:spacing w:line="360" w:lineRule="auto"/>
              <w:jc w:val="center"/>
              <w:rPr>
                <w:rFonts w:ascii="Arial" w:hAnsi="Arial" w:cs="Arial"/>
                <w:b/>
                <w:bCs/>
                <w:noProof/>
                <w:sz w:val="24"/>
                <w:szCs w:val="24"/>
              </w:rPr>
            </w:pPr>
            <w:r w:rsidRPr="00F60E32">
              <w:rPr>
                <w:rFonts w:ascii="Arial" w:hAnsi="Arial" w:cs="Arial"/>
                <w:b/>
                <w:bCs/>
                <w:noProof/>
                <w:sz w:val="24"/>
                <w:szCs w:val="24"/>
              </w:rPr>
              <w:t xml:space="preserve">Periodo Pagado </w:t>
            </w:r>
          </w:p>
        </w:tc>
        <w:tc>
          <w:tcPr>
            <w:tcW w:w="1701" w:type="dxa"/>
            <w:shd w:val="clear" w:color="auto" w:fill="F2F2F2" w:themeFill="background1" w:themeFillShade="F2"/>
          </w:tcPr>
          <w:p w14:paraId="057A1219" w14:textId="77777777" w:rsidR="00B136EF" w:rsidRPr="00F60E32" w:rsidRDefault="00B136EF" w:rsidP="00F60E32">
            <w:pPr>
              <w:spacing w:line="360" w:lineRule="auto"/>
              <w:jc w:val="center"/>
              <w:rPr>
                <w:rFonts w:ascii="Arial" w:hAnsi="Arial" w:cs="Arial"/>
                <w:b/>
                <w:bCs/>
                <w:noProof/>
                <w:sz w:val="24"/>
                <w:szCs w:val="24"/>
              </w:rPr>
            </w:pPr>
            <w:r w:rsidRPr="00F60E32">
              <w:rPr>
                <w:rFonts w:ascii="Arial" w:hAnsi="Arial" w:cs="Arial"/>
                <w:b/>
                <w:bCs/>
                <w:noProof/>
                <w:sz w:val="24"/>
                <w:szCs w:val="24"/>
              </w:rPr>
              <w:t>No Planilla</w:t>
            </w:r>
          </w:p>
        </w:tc>
        <w:tc>
          <w:tcPr>
            <w:tcW w:w="1701" w:type="dxa"/>
            <w:shd w:val="clear" w:color="auto" w:fill="F2F2F2" w:themeFill="background1" w:themeFillShade="F2"/>
          </w:tcPr>
          <w:p w14:paraId="37150447" w14:textId="667B9C14" w:rsidR="00B136EF" w:rsidRPr="00F60E32" w:rsidRDefault="00B136EF" w:rsidP="00F60E32">
            <w:pPr>
              <w:spacing w:line="360" w:lineRule="auto"/>
              <w:jc w:val="center"/>
              <w:rPr>
                <w:rFonts w:ascii="Arial" w:hAnsi="Arial" w:cs="Arial"/>
                <w:b/>
                <w:bCs/>
                <w:noProof/>
                <w:sz w:val="24"/>
                <w:szCs w:val="24"/>
              </w:rPr>
            </w:pPr>
            <w:r w:rsidRPr="00F60E32">
              <w:rPr>
                <w:rFonts w:ascii="Arial" w:hAnsi="Arial" w:cs="Arial"/>
                <w:b/>
                <w:bCs/>
                <w:noProof/>
                <w:sz w:val="24"/>
                <w:szCs w:val="24"/>
              </w:rPr>
              <w:t>IBC- Peri</w:t>
            </w:r>
            <w:r w:rsidR="00CE0F52">
              <w:rPr>
                <w:rFonts w:ascii="Arial" w:hAnsi="Arial" w:cs="Arial"/>
                <w:b/>
                <w:bCs/>
                <w:noProof/>
                <w:sz w:val="24"/>
                <w:szCs w:val="24"/>
              </w:rPr>
              <w:t>o</w:t>
            </w:r>
            <w:r w:rsidRPr="00F60E32">
              <w:rPr>
                <w:rFonts w:ascii="Arial" w:hAnsi="Arial" w:cs="Arial"/>
                <w:b/>
                <w:bCs/>
                <w:noProof/>
                <w:sz w:val="24"/>
                <w:szCs w:val="24"/>
              </w:rPr>
              <w:t>do</w:t>
            </w:r>
          </w:p>
        </w:tc>
        <w:tc>
          <w:tcPr>
            <w:tcW w:w="1887" w:type="dxa"/>
            <w:shd w:val="clear" w:color="auto" w:fill="F2F2F2" w:themeFill="background1" w:themeFillShade="F2"/>
          </w:tcPr>
          <w:p w14:paraId="3C51DE4D" w14:textId="77777777" w:rsidR="00B136EF" w:rsidRPr="00F60E32" w:rsidRDefault="00B136EF" w:rsidP="00F60E32">
            <w:pPr>
              <w:spacing w:line="360" w:lineRule="auto"/>
              <w:jc w:val="center"/>
              <w:rPr>
                <w:rFonts w:ascii="Arial" w:hAnsi="Arial" w:cs="Arial"/>
                <w:b/>
                <w:bCs/>
                <w:noProof/>
                <w:sz w:val="24"/>
                <w:szCs w:val="24"/>
              </w:rPr>
            </w:pPr>
            <w:r w:rsidRPr="00F60E32">
              <w:rPr>
                <w:rFonts w:ascii="Arial" w:hAnsi="Arial" w:cs="Arial"/>
                <w:b/>
                <w:bCs/>
                <w:noProof/>
                <w:sz w:val="24"/>
                <w:szCs w:val="24"/>
              </w:rPr>
              <w:t>IBC - Acumulado</w:t>
            </w:r>
          </w:p>
        </w:tc>
      </w:tr>
      <w:tr w:rsidR="00B136EF" w:rsidRPr="00F60E32" w14:paraId="780FD495" w14:textId="77777777" w:rsidTr="00BA2761">
        <w:tc>
          <w:tcPr>
            <w:tcW w:w="1696" w:type="dxa"/>
          </w:tcPr>
          <w:p w14:paraId="00772748" w14:textId="39A028D3" w:rsidR="00B136EF" w:rsidRPr="00F60E32" w:rsidRDefault="00CC27DA" w:rsidP="00F60E32">
            <w:pPr>
              <w:spacing w:line="360" w:lineRule="auto"/>
              <w:jc w:val="center"/>
              <w:rPr>
                <w:rFonts w:ascii="Arial" w:hAnsi="Arial" w:cs="Arial"/>
                <w:sz w:val="24"/>
                <w:szCs w:val="24"/>
              </w:rPr>
            </w:pPr>
            <w:r>
              <w:rPr>
                <w:rFonts w:ascii="Arial" w:hAnsi="Arial" w:cs="Arial"/>
                <w:sz w:val="24"/>
                <w:szCs w:val="24"/>
              </w:rPr>
              <w:t>12-09-2025</w:t>
            </w:r>
          </w:p>
        </w:tc>
        <w:tc>
          <w:tcPr>
            <w:tcW w:w="1843" w:type="dxa"/>
          </w:tcPr>
          <w:p w14:paraId="762AAF73" w14:textId="07279A4D" w:rsidR="00B136EF" w:rsidRPr="00F60E32" w:rsidRDefault="00CC27DA" w:rsidP="00F60E32">
            <w:pPr>
              <w:spacing w:line="360" w:lineRule="auto"/>
              <w:jc w:val="center"/>
              <w:rPr>
                <w:rFonts w:ascii="Arial" w:hAnsi="Arial" w:cs="Arial"/>
                <w:sz w:val="24"/>
                <w:szCs w:val="24"/>
              </w:rPr>
            </w:pPr>
            <w:r>
              <w:rPr>
                <w:rFonts w:ascii="Arial" w:hAnsi="Arial" w:cs="Arial"/>
                <w:sz w:val="24"/>
                <w:szCs w:val="24"/>
              </w:rPr>
              <w:t>septiembre</w:t>
            </w:r>
          </w:p>
        </w:tc>
        <w:tc>
          <w:tcPr>
            <w:tcW w:w="1701" w:type="dxa"/>
          </w:tcPr>
          <w:p w14:paraId="5E99B4C1" w14:textId="68122BF2" w:rsidR="00B136EF" w:rsidRPr="00B14AF8" w:rsidRDefault="00CC27DA" w:rsidP="00F60E32">
            <w:pPr>
              <w:spacing w:line="360" w:lineRule="auto"/>
              <w:jc w:val="center"/>
              <w:rPr>
                <w:rFonts w:ascii="Arial" w:hAnsi="Arial" w:cs="Arial"/>
                <w:sz w:val="24"/>
                <w:szCs w:val="24"/>
              </w:rPr>
            </w:pPr>
            <w:r w:rsidRPr="00CC27DA">
              <w:rPr>
                <w:rFonts w:ascii="Arial" w:hAnsi="Arial" w:cs="Arial"/>
                <w:sz w:val="24"/>
                <w:szCs w:val="24"/>
              </w:rPr>
              <w:t>34422056</w:t>
            </w:r>
          </w:p>
        </w:tc>
        <w:tc>
          <w:tcPr>
            <w:tcW w:w="1701" w:type="dxa"/>
          </w:tcPr>
          <w:p w14:paraId="49B83DBC" w14:textId="54B664FE" w:rsidR="00B136EF" w:rsidRPr="00F60E32" w:rsidRDefault="00B14AF8" w:rsidP="00F60E32">
            <w:pPr>
              <w:spacing w:line="360" w:lineRule="auto"/>
              <w:jc w:val="center"/>
              <w:rPr>
                <w:rFonts w:ascii="Arial" w:hAnsi="Arial" w:cs="Arial"/>
                <w:sz w:val="24"/>
                <w:szCs w:val="24"/>
              </w:rPr>
            </w:pPr>
            <w:r>
              <w:rPr>
                <w:rFonts w:ascii="Arial" w:hAnsi="Arial" w:cs="Arial"/>
                <w:sz w:val="24"/>
                <w:szCs w:val="24"/>
              </w:rPr>
              <w:t>1,423,500</w:t>
            </w:r>
          </w:p>
        </w:tc>
        <w:tc>
          <w:tcPr>
            <w:tcW w:w="1887" w:type="dxa"/>
          </w:tcPr>
          <w:p w14:paraId="3C25252C" w14:textId="30240416" w:rsidR="00B136EF" w:rsidRPr="00F60E32" w:rsidRDefault="00B14AF8" w:rsidP="00F60E32">
            <w:pPr>
              <w:spacing w:line="360" w:lineRule="auto"/>
              <w:jc w:val="center"/>
              <w:rPr>
                <w:rFonts w:ascii="Arial" w:hAnsi="Arial" w:cs="Arial"/>
                <w:sz w:val="24"/>
                <w:szCs w:val="24"/>
              </w:rPr>
            </w:pPr>
            <w:r>
              <w:rPr>
                <w:rFonts w:ascii="Arial" w:hAnsi="Arial" w:cs="Arial"/>
                <w:sz w:val="24"/>
                <w:szCs w:val="24"/>
              </w:rPr>
              <w:t>1,423,500</w:t>
            </w:r>
          </w:p>
        </w:tc>
      </w:tr>
      <w:tr w:rsidR="00CE0F52" w:rsidRPr="00F60E32" w14:paraId="6FE6E15F" w14:textId="77777777" w:rsidTr="00BA2761">
        <w:tc>
          <w:tcPr>
            <w:tcW w:w="1696" w:type="dxa"/>
          </w:tcPr>
          <w:p w14:paraId="125B62E6" w14:textId="5AA29889" w:rsidR="00CE0F52" w:rsidRPr="00F60E32" w:rsidRDefault="008077E6" w:rsidP="00CE0F52">
            <w:pPr>
              <w:spacing w:line="360" w:lineRule="auto"/>
              <w:jc w:val="center"/>
              <w:rPr>
                <w:rFonts w:ascii="Arial" w:hAnsi="Arial" w:cs="Arial"/>
                <w:sz w:val="24"/>
                <w:szCs w:val="24"/>
              </w:rPr>
            </w:pPr>
            <w:r>
              <w:rPr>
                <w:rFonts w:ascii="Arial" w:hAnsi="Arial" w:cs="Arial"/>
                <w:sz w:val="24"/>
                <w:szCs w:val="24"/>
              </w:rPr>
              <w:t>07-10-2025</w:t>
            </w:r>
          </w:p>
        </w:tc>
        <w:tc>
          <w:tcPr>
            <w:tcW w:w="1843" w:type="dxa"/>
          </w:tcPr>
          <w:p w14:paraId="56EDD451" w14:textId="5C837120" w:rsidR="00CE0F52" w:rsidRPr="00F60E32" w:rsidRDefault="008077E6" w:rsidP="008077E6">
            <w:pPr>
              <w:spacing w:line="360" w:lineRule="auto"/>
              <w:jc w:val="center"/>
              <w:rPr>
                <w:rFonts w:ascii="Arial" w:hAnsi="Arial" w:cs="Arial"/>
                <w:sz w:val="24"/>
                <w:szCs w:val="24"/>
              </w:rPr>
            </w:pPr>
            <w:r>
              <w:rPr>
                <w:rFonts w:ascii="Arial" w:hAnsi="Arial" w:cs="Arial"/>
                <w:sz w:val="24"/>
                <w:szCs w:val="24"/>
              </w:rPr>
              <w:t>octubre</w:t>
            </w:r>
          </w:p>
        </w:tc>
        <w:tc>
          <w:tcPr>
            <w:tcW w:w="1701" w:type="dxa"/>
          </w:tcPr>
          <w:p w14:paraId="7CF6FB31" w14:textId="7D0ACB92" w:rsidR="00CE0F52" w:rsidRPr="00CE0F52" w:rsidRDefault="008077E6" w:rsidP="00CE0F52">
            <w:pPr>
              <w:spacing w:line="360" w:lineRule="auto"/>
              <w:jc w:val="center"/>
              <w:rPr>
                <w:rFonts w:ascii="Arial" w:hAnsi="Arial" w:cs="Arial"/>
                <w:sz w:val="24"/>
                <w:szCs w:val="24"/>
              </w:rPr>
            </w:pPr>
            <w:r w:rsidRPr="008077E6">
              <w:rPr>
                <w:rFonts w:ascii="Arial" w:hAnsi="Arial" w:cs="Arial"/>
                <w:sz w:val="24"/>
                <w:szCs w:val="24"/>
              </w:rPr>
              <w:t>34918261</w:t>
            </w:r>
          </w:p>
        </w:tc>
        <w:tc>
          <w:tcPr>
            <w:tcW w:w="1701" w:type="dxa"/>
          </w:tcPr>
          <w:p w14:paraId="2A0F89DA" w14:textId="05DEF20A" w:rsidR="00CE0F52" w:rsidRPr="00F60E32" w:rsidRDefault="008077E6" w:rsidP="00CE0F52">
            <w:pPr>
              <w:spacing w:line="360" w:lineRule="auto"/>
              <w:jc w:val="center"/>
              <w:rPr>
                <w:rFonts w:ascii="Arial" w:hAnsi="Arial" w:cs="Arial"/>
                <w:sz w:val="24"/>
                <w:szCs w:val="24"/>
              </w:rPr>
            </w:pPr>
            <w:r>
              <w:rPr>
                <w:rFonts w:ascii="Arial" w:hAnsi="Arial" w:cs="Arial"/>
                <w:sz w:val="24"/>
                <w:szCs w:val="24"/>
              </w:rPr>
              <w:t>1,741,693</w:t>
            </w:r>
          </w:p>
        </w:tc>
        <w:tc>
          <w:tcPr>
            <w:tcW w:w="1887" w:type="dxa"/>
          </w:tcPr>
          <w:p w14:paraId="31283E32" w14:textId="435BB480" w:rsidR="00CB10EF" w:rsidRPr="00F60E32" w:rsidRDefault="008077E6" w:rsidP="00CB10EF">
            <w:pPr>
              <w:spacing w:line="360" w:lineRule="auto"/>
              <w:jc w:val="center"/>
              <w:rPr>
                <w:rFonts w:ascii="Arial" w:hAnsi="Arial" w:cs="Arial"/>
                <w:sz w:val="24"/>
                <w:szCs w:val="24"/>
              </w:rPr>
            </w:pPr>
            <w:r>
              <w:rPr>
                <w:rFonts w:ascii="Arial" w:hAnsi="Arial" w:cs="Arial"/>
                <w:sz w:val="24"/>
                <w:szCs w:val="24"/>
              </w:rPr>
              <w:t>3,165,193</w:t>
            </w:r>
          </w:p>
        </w:tc>
      </w:tr>
      <w:tr w:rsidR="00CB10EF" w:rsidRPr="00F60E32" w14:paraId="39794AC2" w14:textId="77777777" w:rsidTr="00BA2761">
        <w:tc>
          <w:tcPr>
            <w:tcW w:w="1696" w:type="dxa"/>
          </w:tcPr>
          <w:p w14:paraId="15B34AEC" w14:textId="1E5AF6E6" w:rsidR="00CB10EF" w:rsidRDefault="00180BD0" w:rsidP="00CB10EF">
            <w:pPr>
              <w:spacing w:line="360" w:lineRule="auto"/>
              <w:jc w:val="center"/>
              <w:rPr>
                <w:rFonts w:ascii="Arial" w:hAnsi="Arial" w:cs="Arial"/>
                <w:sz w:val="24"/>
                <w:szCs w:val="24"/>
              </w:rPr>
            </w:pPr>
            <w:r>
              <w:rPr>
                <w:rFonts w:ascii="Arial" w:hAnsi="Arial" w:cs="Arial"/>
                <w:sz w:val="24"/>
                <w:szCs w:val="24"/>
              </w:rPr>
              <w:t>XX-11-2025</w:t>
            </w:r>
          </w:p>
        </w:tc>
        <w:tc>
          <w:tcPr>
            <w:tcW w:w="1843" w:type="dxa"/>
          </w:tcPr>
          <w:p w14:paraId="1A4DF6A9" w14:textId="5B1413A6" w:rsidR="00CB10EF" w:rsidRDefault="005616E7" w:rsidP="00CB10EF">
            <w:pPr>
              <w:spacing w:line="360" w:lineRule="auto"/>
              <w:jc w:val="center"/>
              <w:rPr>
                <w:rFonts w:ascii="Arial" w:hAnsi="Arial" w:cs="Arial"/>
                <w:sz w:val="24"/>
                <w:szCs w:val="24"/>
              </w:rPr>
            </w:pPr>
            <w:r>
              <w:rPr>
                <w:rFonts w:ascii="Arial" w:hAnsi="Arial" w:cs="Arial"/>
                <w:sz w:val="24"/>
                <w:szCs w:val="24"/>
              </w:rPr>
              <w:t>Noviembre</w:t>
            </w:r>
          </w:p>
        </w:tc>
        <w:tc>
          <w:tcPr>
            <w:tcW w:w="1701" w:type="dxa"/>
          </w:tcPr>
          <w:p w14:paraId="3BFC6A57" w14:textId="4959B895" w:rsidR="00CB10EF" w:rsidRPr="00CE0F52" w:rsidRDefault="005616E7" w:rsidP="00CB10EF">
            <w:pPr>
              <w:spacing w:line="360" w:lineRule="auto"/>
              <w:jc w:val="center"/>
              <w:rPr>
                <w:rFonts w:ascii="Arial" w:hAnsi="Arial" w:cs="Arial"/>
                <w:sz w:val="24"/>
                <w:szCs w:val="24"/>
              </w:rPr>
            </w:pPr>
            <w:r w:rsidRPr="005616E7">
              <w:rPr>
                <w:rFonts w:ascii="Arial" w:hAnsi="Arial" w:cs="Arial"/>
                <w:sz w:val="24"/>
                <w:szCs w:val="24"/>
              </w:rPr>
              <w:t>34984139</w:t>
            </w:r>
          </w:p>
        </w:tc>
        <w:tc>
          <w:tcPr>
            <w:tcW w:w="1701" w:type="dxa"/>
          </w:tcPr>
          <w:p w14:paraId="5D88673E" w14:textId="6F1D8DDE" w:rsidR="00CB10EF" w:rsidRDefault="005616E7" w:rsidP="00CB10EF">
            <w:pPr>
              <w:spacing w:line="360" w:lineRule="auto"/>
              <w:jc w:val="center"/>
              <w:rPr>
                <w:rFonts w:ascii="Arial" w:hAnsi="Arial" w:cs="Arial"/>
                <w:sz w:val="24"/>
                <w:szCs w:val="24"/>
              </w:rPr>
            </w:pPr>
            <w:r>
              <w:rPr>
                <w:rFonts w:ascii="Arial" w:hAnsi="Arial" w:cs="Arial"/>
                <w:sz w:val="24"/>
                <w:szCs w:val="24"/>
              </w:rPr>
              <w:t>1,741,693</w:t>
            </w:r>
          </w:p>
        </w:tc>
        <w:tc>
          <w:tcPr>
            <w:tcW w:w="1887" w:type="dxa"/>
          </w:tcPr>
          <w:p w14:paraId="54ED94FB" w14:textId="07063483" w:rsidR="00CB10EF" w:rsidRDefault="00180BD0" w:rsidP="00CB10EF">
            <w:pPr>
              <w:spacing w:line="360" w:lineRule="auto"/>
              <w:jc w:val="center"/>
              <w:rPr>
                <w:rFonts w:ascii="Arial" w:hAnsi="Arial" w:cs="Arial"/>
                <w:sz w:val="24"/>
                <w:szCs w:val="24"/>
              </w:rPr>
            </w:pPr>
            <w:r>
              <w:rPr>
                <w:rFonts w:ascii="Arial" w:hAnsi="Arial" w:cs="Arial"/>
                <w:sz w:val="24"/>
                <w:szCs w:val="24"/>
              </w:rPr>
              <w:t>4,906,886</w:t>
            </w:r>
          </w:p>
        </w:tc>
      </w:tr>
      <w:tr w:rsidR="00CC27DA" w:rsidRPr="00F60E32" w14:paraId="1CB73644" w14:textId="77777777" w:rsidTr="00BA2761">
        <w:tc>
          <w:tcPr>
            <w:tcW w:w="1696" w:type="dxa"/>
          </w:tcPr>
          <w:p w14:paraId="2437B9F2" w14:textId="77777777" w:rsidR="00CC27DA" w:rsidRDefault="00CC27DA" w:rsidP="00CB10EF">
            <w:pPr>
              <w:spacing w:line="360" w:lineRule="auto"/>
              <w:jc w:val="center"/>
              <w:rPr>
                <w:rFonts w:ascii="Arial" w:hAnsi="Arial" w:cs="Arial"/>
                <w:sz w:val="24"/>
                <w:szCs w:val="24"/>
              </w:rPr>
            </w:pPr>
          </w:p>
        </w:tc>
        <w:tc>
          <w:tcPr>
            <w:tcW w:w="1843" w:type="dxa"/>
          </w:tcPr>
          <w:p w14:paraId="08E53071" w14:textId="77777777" w:rsidR="00CC27DA" w:rsidRDefault="00CC27DA" w:rsidP="00CB10EF">
            <w:pPr>
              <w:spacing w:line="360" w:lineRule="auto"/>
              <w:jc w:val="center"/>
              <w:rPr>
                <w:rFonts w:ascii="Arial" w:hAnsi="Arial" w:cs="Arial"/>
                <w:sz w:val="24"/>
                <w:szCs w:val="24"/>
              </w:rPr>
            </w:pPr>
          </w:p>
        </w:tc>
        <w:tc>
          <w:tcPr>
            <w:tcW w:w="1701" w:type="dxa"/>
          </w:tcPr>
          <w:p w14:paraId="5B800304" w14:textId="77777777" w:rsidR="00CC27DA" w:rsidRPr="00CE0F52" w:rsidRDefault="00CC27DA" w:rsidP="00CB10EF">
            <w:pPr>
              <w:spacing w:line="360" w:lineRule="auto"/>
              <w:jc w:val="center"/>
              <w:rPr>
                <w:rFonts w:ascii="Arial" w:hAnsi="Arial" w:cs="Arial"/>
                <w:sz w:val="24"/>
                <w:szCs w:val="24"/>
              </w:rPr>
            </w:pPr>
          </w:p>
        </w:tc>
        <w:tc>
          <w:tcPr>
            <w:tcW w:w="1701" w:type="dxa"/>
          </w:tcPr>
          <w:p w14:paraId="5900917C" w14:textId="77777777" w:rsidR="00CC27DA" w:rsidRDefault="00CC27DA" w:rsidP="00CB10EF">
            <w:pPr>
              <w:spacing w:line="360" w:lineRule="auto"/>
              <w:jc w:val="center"/>
              <w:rPr>
                <w:rFonts w:ascii="Arial" w:hAnsi="Arial" w:cs="Arial"/>
                <w:sz w:val="24"/>
                <w:szCs w:val="24"/>
              </w:rPr>
            </w:pPr>
          </w:p>
        </w:tc>
        <w:tc>
          <w:tcPr>
            <w:tcW w:w="1887" w:type="dxa"/>
          </w:tcPr>
          <w:p w14:paraId="05DA2482" w14:textId="77777777" w:rsidR="00CC27DA" w:rsidRDefault="00CC27DA" w:rsidP="00CB10EF">
            <w:pPr>
              <w:spacing w:line="360" w:lineRule="auto"/>
              <w:jc w:val="center"/>
              <w:rPr>
                <w:rFonts w:ascii="Arial" w:hAnsi="Arial" w:cs="Arial"/>
                <w:sz w:val="24"/>
                <w:szCs w:val="24"/>
              </w:rPr>
            </w:pPr>
          </w:p>
        </w:tc>
      </w:tr>
    </w:tbl>
    <w:p w14:paraId="6FB7DE51" w14:textId="1BB7C37C" w:rsidR="000E2433" w:rsidRPr="00C425A2" w:rsidRDefault="00B136EF" w:rsidP="00C425A2">
      <w:pPr>
        <w:pStyle w:val="Prrafodelista"/>
        <w:spacing w:line="360" w:lineRule="auto"/>
        <w:ind w:left="357"/>
        <w:jc w:val="both"/>
        <w:rPr>
          <w:rFonts w:ascii="Arial" w:hAnsi="Arial" w:cs="Arial"/>
          <w:b/>
          <w:bCs/>
          <w:sz w:val="24"/>
          <w:szCs w:val="24"/>
          <w:lang w:val="es-ES_tradnl"/>
        </w:rPr>
      </w:pPr>
      <w:r w:rsidRPr="00F60E32">
        <w:rPr>
          <w:rFonts w:ascii="Arial" w:hAnsi="Arial" w:cs="Arial"/>
          <w:b/>
          <w:bCs/>
          <w:sz w:val="24"/>
          <w:szCs w:val="24"/>
          <w:lang w:val="es-ES_tradnl"/>
        </w:rPr>
        <w:t xml:space="preserve">  </w:t>
      </w:r>
    </w:p>
    <w:p w14:paraId="7E60529D" w14:textId="77777777" w:rsidR="00B136EF" w:rsidRPr="00F60E32" w:rsidRDefault="00B136EF" w:rsidP="00F60E32">
      <w:pPr>
        <w:pStyle w:val="Prrafodelista"/>
        <w:numPr>
          <w:ilvl w:val="0"/>
          <w:numId w:val="10"/>
        </w:numPr>
        <w:shd w:val="clear" w:color="auto" w:fill="FFFFFF"/>
        <w:spacing w:after="0" w:line="360" w:lineRule="auto"/>
        <w:ind w:left="720"/>
        <w:jc w:val="both"/>
        <w:rPr>
          <w:rFonts w:ascii="Arial" w:eastAsia="Times New Roman" w:hAnsi="Arial" w:cs="Arial"/>
          <w:b/>
          <w:color w:val="222222"/>
          <w:sz w:val="24"/>
          <w:szCs w:val="24"/>
          <w:lang w:eastAsia="es-CO"/>
        </w:rPr>
      </w:pPr>
      <w:r w:rsidRPr="00F60E32">
        <w:rPr>
          <w:rFonts w:ascii="Arial" w:hAnsi="Arial" w:cs="Arial"/>
          <w:b/>
          <w:bCs/>
          <w:sz w:val="24"/>
          <w:szCs w:val="24"/>
          <w:lang w:val="es-ES_tradnl"/>
        </w:rPr>
        <w:t>SEGUIMIENTO EJECUCIÓN PRESUPUESTAL</w:t>
      </w:r>
    </w:p>
    <w:p w14:paraId="64144AFF" w14:textId="77777777" w:rsidR="00B136EF" w:rsidRPr="00F60E32" w:rsidRDefault="00B136EF" w:rsidP="00F60E32">
      <w:pPr>
        <w:pStyle w:val="Prrafodelista"/>
        <w:shd w:val="clear" w:color="auto" w:fill="FFFFFF"/>
        <w:spacing w:after="0" w:line="360" w:lineRule="auto"/>
        <w:jc w:val="both"/>
        <w:rPr>
          <w:rFonts w:ascii="Arial" w:hAnsi="Arial" w:cs="Arial"/>
          <w:b/>
          <w:bCs/>
          <w:sz w:val="24"/>
          <w:szCs w:val="24"/>
          <w:lang w:val="es-ES_tradnl"/>
        </w:rPr>
      </w:pPr>
    </w:p>
    <w:tbl>
      <w:tblPr>
        <w:tblStyle w:val="Tablaconcuadrcula"/>
        <w:tblW w:w="0" w:type="auto"/>
        <w:tblInd w:w="720" w:type="dxa"/>
        <w:tblLook w:val="04A0" w:firstRow="1" w:lastRow="0" w:firstColumn="1" w:lastColumn="0" w:noHBand="0" w:noVBand="1"/>
      </w:tblPr>
      <w:tblGrid>
        <w:gridCol w:w="2937"/>
        <w:gridCol w:w="2561"/>
        <w:gridCol w:w="2610"/>
      </w:tblGrid>
      <w:tr w:rsidR="00B136EF" w:rsidRPr="00F60E32" w14:paraId="2D9BB064" w14:textId="77777777" w:rsidTr="00BA2761">
        <w:tc>
          <w:tcPr>
            <w:tcW w:w="2937" w:type="dxa"/>
          </w:tcPr>
          <w:p w14:paraId="798E0488" w14:textId="77777777" w:rsidR="00B136EF" w:rsidRPr="00F60E32" w:rsidRDefault="00B136EF" w:rsidP="00F60E32">
            <w:pPr>
              <w:pStyle w:val="Prrafodelista"/>
              <w:spacing w:line="360" w:lineRule="auto"/>
              <w:ind w:left="0"/>
              <w:rPr>
                <w:rFonts w:ascii="Arial" w:hAnsi="Arial" w:cs="Arial"/>
                <w:bCs/>
                <w:sz w:val="24"/>
                <w:szCs w:val="24"/>
                <w:lang w:val="es-ES_tradnl"/>
              </w:rPr>
            </w:pPr>
            <w:r w:rsidRPr="00F60E32">
              <w:rPr>
                <w:rFonts w:ascii="Arial" w:hAnsi="Arial" w:cs="Arial"/>
                <w:bCs/>
                <w:sz w:val="24"/>
                <w:szCs w:val="24"/>
                <w:lang w:val="es-ES_tradnl"/>
              </w:rPr>
              <w:t xml:space="preserve">Valor del contrato </w:t>
            </w:r>
          </w:p>
        </w:tc>
        <w:tc>
          <w:tcPr>
            <w:tcW w:w="5171" w:type="dxa"/>
            <w:gridSpan w:val="2"/>
          </w:tcPr>
          <w:p w14:paraId="5850C4D3" w14:textId="77A924CA" w:rsidR="00B136EF" w:rsidRPr="00F60E32" w:rsidRDefault="00CE0F52" w:rsidP="00F60E32">
            <w:pPr>
              <w:pStyle w:val="Prrafodelista"/>
              <w:spacing w:line="360" w:lineRule="auto"/>
              <w:ind w:left="0"/>
              <w:rPr>
                <w:rFonts w:ascii="Arial" w:hAnsi="Arial" w:cs="Arial"/>
                <w:bCs/>
                <w:sz w:val="24"/>
                <w:szCs w:val="24"/>
                <w:lang w:val="es-ES_tradnl"/>
              </w:rPr>
            </w:pPr>
            <w:r>
              <w:rPr>
                <w:rFonts w:ascii="Arial" w:hAnsi="Arial" w:cs="Arial"/>
                <w:color w:val="000000"/>
                <w:sz w:val="24"/>
                <w:szCs w:val="24"/>
                <w:lang w:eastAsia="es-CO"/>
              </w:rPr>
              <w:t>$</w:t>
            </w:r>
            <w:r w:rsidR="00CC27DA">
              <w:rPr>
                <w:rFonts w:ascii="Arial" w:hAnsi="Arial" w:cs="Arial"/>
                <w:color w:val="000000"/>
                <w:sz w:val="24"/>
                <w:szCs w:val="24"/>
                <w:lang w:eastAsia="es-CO"/>
              </w:rPr>
              <w:t>13</w:t>
            </w:r>
            <w:r w:rsidRPr="00F60E32">
              <w:rPr>
                <w:rFonts w:ascii="Arial" w:hAnsi="Arial" w:cs="Arial"/>
                <w:color w:val="000000"/>
                <w:sz w:val="24"/>
                <w:szCs w:val="24"/>
                <w:lang w:eastAsia="es-CO"/>
              </w:rPr>
              <w:t>.</w:t>
            </w:r>
            <w:r w:rsidR="00CC27DA">
              <w:rPr>
                <w:rFonts w:ascii="Arial" w:hAnsi="Arial" w:cs="Arial"/>
                <w:color w:val="000000"/>
                <w:sz w:val="24"/>
                <w:szCs w:val="24"/>
                <w:lang w:eastAsia="es-CO"/>
              </w:rPr>
              <w:t>062</w:t>
            </w:r>
            <w:r w:rsidRPr="00F60E32">
              <w:rPr>
                <w:rFonts w:ascii="Arial" w:hAnsi="Arial" w:cs="Arial"/>
                <w:color w:val="000000"/>
                <w:sz w:val="24"/>
                <w:szCs w:val="24"/>
                <w:lang w:eastAsia="es-CO"/>
              </w:rPr>
              <w:t>.</w:t>
            </w:r>
            <w:r w:rsidR="00CC27DA">
              <w:rPr>
                <w:rFonts w:ascii="Arial" w:hAnsi="Arial" w:cs="Arial"/>
                <w:color w:val="000000"/>
                <w:sz w:val="24"/>
                <w:szCs w:val="24"/>
                <w:lang w:eastAsia="es-CO"/>
              </w:rPr>
              <w:t>699</w:t>
            </w:r>
          </w:p>
        </w:tc>
      </w:tr>
      <w:tr w:rsidR="00B136EF" w:rsidRPr="00F60E32" w14:paraId="21DA48BC" w14:textId="77777777" w:rsidTr="00BA2761">
        <w:tc>
          <w:tcPr>
            <w:tcW w:w="2937" w:type="dxa"/>
          </w:tcPr>
          <w:p w14:paraId="763E92C0" w14:textId="77777777" w:rsidR="00B136EF" w:rsidRPr="00F60E32" w:rsidRDefault="00B136EF" w:rsidP="00F60E32">
            <w:pPr>
              <w:pStyle w:val="Prrafodelista"/>
              <w:spacing w:line="360" w:lineRule="auto"/>
              <w:ind w:left="0"/>
              <w:rPr>
                <w:rFonts w:ascii="Arial" w:hAnsi="Arial" w:cs="Arial"/>
                <w:bCs/>
                <w:sz w:val="24"/>
                <w:szCs w:val="24"/>
                <w:lang w:val="es-ES_tradnl"/>
              </w:rPr>
            </w:pPr>
            <w:r w:rsidRPr="00F60E32">
              <w:rPr>
                <w:rFonts w:ascii="Arial" w:hAnsi="Arial" w:cs="Arial"/>
                <w:bCs/>
                <w:sz w:val="24"/>
                <w:szCs w:val="24"/>
                <w:lang w:val="es-ES_tradnl"/>
              </w:rPr>
              <w:t xml:space="preserve">Valor Total del contrato </w:t>
            </w:r>
          </w:p>
        </w:tc>
        <w:tc>
          <w:tcPr>
            <w:tcW w:w="5171" w:type="dxa"/>
            <w:gridSpan w:val="2"/>
          </w:tcPr>
          <w:p w14:paraId="5990C4C9" w14:textId="2D971D75" w:rsidR="00B136EF" w:rsidRPr="00F60E32" w:rsidRDefault="00CC27DA" w:rsidP="00F60E32">
            <w:pPr>
              <w:spacing w:line="360" w:lineRule="auto"/>
              <w:jc w:val="both"/>
              <w:rPr>
                <w:rFonts w:ascii="Arial" w:hAnsi="Arial" w:cs="Arial"/>
                <w:b/>
                <w:noProof/>
                <w:sz w:val="24"/>
                <w:szCs w:val="24"/>
              </w:rPr>
            </w:pPr>
            <w:r>
              <w:rPr>
                <w:rFonts w:ascii="Arial" w:hAnsi="Arial" w:cs="Arial"/>
                <w:color w:val="000000"/>
                <w:sz w:val="24"/>
                <w:szCs w:val="24"/>
                <w:lang w:eastAsia="es-CO"/>
              </w:rPr>
              <w:t>$13</w:t>
            </w:r>
            <w:r w:rsidRPr="00F60E32">
              <w:rPr>
                <w:rFonts w:ascii="Arial" w:hAnsi="Arial" w:cs="Arial"/>
                <w:color w:val="000000"/>
                <w:sz w:val="24"/>
                <w:szCs w:val="24"/>
                <w:lang w:eastAsia="es-CO"/>
              </w:rPr>
              <w:t>.</w:t>
            </w:r>
            <w:r>
              <w:rPr>
                <w:rFonts w:ascii="Arial" w:hAnsi="Arial" w:cs="Arial"/>
                <w:color w:val="000000"/>
                <w:sz w:val="24"/>
                <w:szCs w:val="24"/>
                <w:lang w:eastAsia="es-CO"/>
              </w:rPr>
              <w:t>062</w:t>
            </w:r>
            <w:r w:rsidRPr="00F60E32">
              <w:rPr>
                <w:rFonts w:ascii="Arial" w:hAnsi="Arial" w:cs="Arial"/>
                <w:color w:val="000000"/>
                <w:sz w:val="24"/>
                <w:szCs w:val="24"/>
                <w:lang w:eastAsia="es-CO"/>
              </w:rPr>
              <w:t>.</w:t>
            </w:r>
            <w:r>
              <w:rPr>
                <w:rFonts w:ascii="Arial" w:hAnsi="Arial" w:cs="Arial"/>
                <w:color w:val="000000"/>
                <w:sz w:val="24"/>
                <w:szCs w:val="24"/>
                <w:lang w:eastAsia="es-CO"/>
              </w:rPr>
              <w:t>699</w:t>
            </w:r>
          </w:p>
        </w:tc>
      </w:tr>
      <w:tr w:rsidR="00B136EF" w:rsidRPr="00F60E32" w14:paraId="7FB610EE" w14:textId="77777777" w:rsidTr="00BA2761">
        <w:tc>
          <w:tcPr>
            <w:tcW w:w="8108" w:type="dxa"/>
            <w:gridSpan w:val="3"/>
          </w:tcPr>
          <w:p w14:paraId="4E25157C" w14:textId="72295674" w:rsidR="00B136EF" w:rsidRPr="00F60E32" w:rsidRDefault="00B136EF" w:rsidP="00F60E32">
            <w:pPr>
              <w:pStyle w:val="Prrafodelista"/>
              <w:spacing w:line="360" w:lineRule="auto"/>
              <w:ind w:left="0"/>
              <w:rPr>
                <w:rFonts w:ascii="Arial" w:hAnsi="Arial" w:cs="Arial"/>
                <w:b/>
                <w:sz w:val="24"/>
                <w:szCs w:val="24"/>
                <w:lang w:val="es-ES_tradnl"/>
              </w:rPr>
            </w:pPr>
            <w:r w:rsidRPr="00F60E32">
              <w:rPr>
                <w:rFonts w:ascii="Arial" w:hAnsi="Arial" w:cs="Arial"/>
                <w:b/>
                <w:sz w:val="24"/>
                <w:szCs w:val="24"/>
                <w:lang w:val="es-ES_tradnl"/>
              </w:rPr>
              <w:t xml:space="preserve">Pagos: </w:t>
            </w:r>
            <w:r w:rsidR="00CC7BB1">
              <w:rPr>
                <w:rFonts w:ascii="Arial" w:hAnsi="Arial" w:cs="Arial"/>
                <w:b/>
                <w:sz w:val="24"/>
                <w:szCs w:val="24"/>
                <w:lang w:val="es-ES_tradnl"/>
              </w:rPr>
              <w:t>1</w:t>
            </w:r>
            <w:r w:rsidRPr="00F60E32">
              <w:rPr>
                <w:rFonts w:ascii="Arial" w:hAnsi="Arial" w:cs="Arial"/>
                <w:b/>
                <w:sz w:val="24"/>
                <w:szCs w:val="24"/>
                <w:lang w:val="es-ES_tradnl"/>
              </w:rPr>
              <w:t xml:space="preserve"> Actas</w:t>
            </w:r>
          </w:p>
        </w:tc>
      </w:tr>
      <w:tr w:rsidR="00B136EF" w:rsidRPr="00F60E32" w14:paraId="37076330" w14:textId="77777777" w:rsidTr="00BA2761">
        <w:tc>
          <w:tcPr>
            <w:tcW w:w="2937" w:type="dxa"/>
            <w:shd w:val="clear" w:color="auto" w:fill="D9D9D9" w:themeFill="background1" w:themeFillShade="D9"/>
          </w:tcPr>
          <w:p w14:paraId="06B48754" w14:textId="77777777" w:rsidR="00B136EF" w:rsidRPr="00F60E32" w:rsidRDefault="00B136EF" w:rsidP="00F60E32">
            <w:pPr>
              <w:pStyle w:val="Prrafodelista"/>
              <w:spacing w:line="360" w:lineRule="auto"/>
              <w:ind w:left="0"/>
              <w:jc w:val="center"/>
              <w:rPr>
                <w:rFonts w:ascii="Arial" w:hAnsi="Arial" w:cs="Arial"/>
                <w:b/>
                <w:sz w:val="24"/>
                <w:szCs w:val="24"/>
                <w:lang w:val="es-ES_tradnl"/>
              </w:rPr>
            </w:pPr>
            <w:r w:rsidRPr="00F60E32">
              <w:rPr>
                <w:rFonts w:ascii="Arial" w:hAnsi="Arial" w:cs="Arial"/>
                <w:b/>
                <w:sz w:val="24"/>
                <w:szCs w:val="24"/>
                <w:lang w:val="es-ES_tradnl"/>
              </w:rPr>
              <w:t>Descripción</w:t>
            </w:r>
          </w:p>
        </w:tc>
        <w:tc>
          <w:tcPr>
            <w:tcW w:w="2561" w:type="dxa"/>
            <w:shd w:val="clear" w:color="auto" w:fill="D9D9D9" w:themeFill="background1" w:themeFillShade="D9"/>
          </w:tcPr>
          <w:p w14:paraId="56B86793" w14:textId="77777777" w:rsidR="00B136EF" w:rsidRPr="00F60E32" w:rsidRDefault="00B136EF" w:rsidP="00F60E32">
            <w:pPr>
              <w:pStyle w:val="Prrafodelista"/>
              <w:spacing w:line="360" w:lineRule="auto"/>
              <w:ind w:left="0"/>
              <w:jc w:val="center"/>
              <w:rPr>
                <w:rFonts w:ascii="Arial" w:hAnsi="Arial" w:cs="Arial"/>
                <w:b/>
                <w:sz w:val="24"/>
                <w:szCs w:val="24"/>
                <w:lang w:val="es-ES_tradnl"/>
              </w:rPr>
            </w:pPr>
            <w:r w:rsidRPr="00F60E32">
              <w:rPr>
                <w:rFonts w:ascii="Arial" w:hAnsi="Arial" w:cs="Arial"/>
                <w:b/>
                <w:sz w:val="24"/>
                <w:szCs w:val="24"/>
                <w:lang w:val="es-ES_tradnl"/>
              </w:rPr>
              <w:t>Fecha de pago</w:t>
            </w:r>
          </w:p>
        </w:tc>
        <w:tc>
          <w:tcPr>
            <w:tcW w:w="2610" w:type="dxa"/>
            <w:shd w:val="clear" w:color="auto" w:fill="D9D9D9" w:themeFill="background1" w:themeFillShade="D9"/>
          </w:tcPr>
          <w:p w14:paraId="7B6A45DF" w14:textId="77777777" w:rsidR="00B136EF" w:rsidRPr="00F60E32" w:rsidRDefault="00B136EF" w:rsidP="00F60E32">
            <w:pPr>
              <w:pStyle w:val="Prrafodelista"/>
              <w:spacing w:line="360" w:lineRule="auto"/>
              <w:ind w:left="0"/>
              <w:jc w:val="center"/>
              <w:rPr>
                <w:rFonts w:ascii="Arial" w:hAnsi="Arial" w:cs="Arial"/>
                <w:b/>
                <w:sz w:val="24"/>
                <w:szCs w:val="24"/>
                <w:lang w:val="es-ES_tradnl"/>
              </w:rPr>
            </w:pPr>
            <w:r w:rsidRPr="00F60E32">
              <w:rPr>
                <w:rFonts w:ascii="Arial" w:hAnsi="Arial" w:cs="Arial"/>
                <w:b/>
                <w:sz w:val="24"/>
                <w:szCs w:val="24"/>
                <w:lang w:val="es-ES_tradnl"/>
              </w:rPr>
              <w:t>Valor</w:t>
            </w:r>
          </w:p>
        </w:tc>
      </w:tr>
      <w:tr w:rsidR="00B136EF" w:rsidRPr="00F60E32" w14:paraId="383E2BA2" w14:textId="77777777" w:rsidTr="00BA2761">
        <w:tc>
          <w:tcPr>
            <w:tcW w:w="2937" w:type="dxa"/>
          </w:tcPr>
          <w:p w14:paraId="317506EC" w14:textId="77777777" w:rsidR="00B136EF" w:rsidRPr="00F60E32" w:rsidRDefault="00B136EF" w:rsidP="00F60E32">
            <w:pPr>
              <w:pStyle w:val="Prrafodelista"/>
              <w:spacing w:line="360" w:lineRule="auto"/>
              <w:ind w:left="0"/>
              <w:jc w:val="center"/>
              <w:rPr>
                <w:rFonts w:ascii="Arial" w:hAnsi="Arial" w:cs="Arial"/>
                <w:bCs/>
                <w:sz w:val="24"/>
                <w:szCs w:val="24"/>
                <w:lang w:val="es-ES_tradnl"/>
              </w:rPr>
            </w:pPr>
            <w:r w:rsidRPr="00F60E32">
              <w:rPr>
                <w:rFonts w:ascii="Arial" w:hAnsi="Arial" w:cs="Arial"/>
                <w:bCs/>
                <w:sz w:val="24"/>
                <w:szCs w:val="24"/>
                <w:lang w:val="es-ES_tradnl"/>
              </w:rPr>
              <w:t>Acta de pago No 1</w:t>
            </w:r>
          </w:p>
        </w:tc>
        <w:tc>
          <w:tcPr>
            <w:tcW w:w="2561" w:type="dxa"/>
          </w:tcPr>
          <w:p w14:paraId="71976772" w14:textId="6BF216D4" w:rsidR="00B136EF" w:rsidRPr="00F60E32" w:rsidRDefault="006863B6" w:rsidP="00F60E32">
            <w:pPr>
              <w:pStyle w:val="Prrafodelista"/>
              <w:spacing w:line="360" w:lineRule="auto"/>
              <w:ind w:left="0"/>
              <w:jc w:val="center"/>
              <w:rPr>
                <w:rFonts w:ascii="Arial" w:hAnsi="Arial" w:cs="Arial"/>
                <w:bCs/>
                <w:sz w:val="24"/>
                <w:szCs w:val="24"/>
                <w:lang w:val="es-ES_tradnl"/>
              </w:rPr>
            </w:pPr>
            <w:r>
              <w:rPr>
                <w:rFonts w:ascii="Arial" w:hAnsi="Arial" w:cs="Arial"/>
                <w:bCs/>
                <w:sz w:val="24"/>
                <w:szCs w:val="24"/>
                <w:lang w:val="es-ES_tradnl"/>
              </w:rPr>
              <w:t>06/10/2025</w:t>
            </w:r>
          </w:p>
        </w:tc>
        <w:tc>
          <w:tcPr>
            <w:tcW w:w="2610" w:type="dxa"/>
          </w:tcPr>
          <w:p w14:paraId="586866D7" w14:textId="4B3C04A0" w:rsidR="00B136EF" w:rsidRPr="00F60E32" w:rsidRDefault="00136990" w:rsidP="00F60E32">
            <w:pPr>
              <w:pStyle w:val="Prrafodelista"/>
              <w:spacing w:line="360" w:lineRule="auto"/>
              <w:ind w:left="0"/>
              <w:jc w:val="center"/>
              <w:rPr>
                <w:rFonts w:ascii="Arial" w:hAnsi="Arial" w:cs="Arial"/>
                <w:bCs/>
                <w:sz w:val="24"/>
                <w:szCs w:val="24"/>
                <w:lang w:val="es-ES_tradnl"/>
              </w:rPr>
            </w:pPr>
            <w:r w:rsidRPr="00F60E32">
              <w:rPr>
                <w:rFonts w:ascii="Arial" w:hAnsi="Arial" w:cs="Arial"/>
                <w:bCs/>
                <w:sz w:val="24"/>
                <w:szCs w:val="24"/>
                <w:lang w:val="es-ES_tradnl"/>
              </w:rPr>
              <w:t>$</w:t>
            </w:r>
            <w:r w:rsidR="00CC27DA">
              <w:rPr>
                <w:rFonts w:ascii="Arial" w:hAnsi="Arial" w:cs="Arial"/>
                <w:bCs/>
                <w:sz w:val="24"/>
                <w:szCs w:val="24"/>
                <w:lang w:val="es-ES_tradnl"/>
              </w:rPr>
              <w:t>4.354.233</w:t>
            </w:r>
          </w:p>
        </w:tc>
      </w:tr>
      <w:tr w:rsidR="00B136EF" w:rsidRPr="00F60E32" w14:paraId="3B29FED5" w14:textId="77777777" w:rsidTr="00BA2761">
        <w:tc>
          <w:tcPr>
            <w:tcW w:w="2937" w:type="dxa"/>
          </w:tcPr>
          <w:p w14:paraId="441CC469" w14:textId="77777777" w:rsidR="00B136EF" w:rsidRPr="00F60E32" w:rsidRDefault="00B136EF" w:rsidP="00F60E32">
            <w:pPr>
              <w:pStyle w:val="Prrafodelista"/>
              <w:spacing w:line="360" w:lineRule="auto"/>
              <w:ind w:left="0"/>
              <w:jc w:val="center"/>
              <w:rPr>
                <w:rFonts w:ascii="Arial" w:hAnsi="Arial" w:cs="Arial"/>
                <w:b/>
                <w:bCs/>
                <w:sz w:val="24"/>
                <w:szCs w:val="24"/>
                <w:lang w:val="es-ES_tradnl"/>
              </w:rPr>
            </w:pPr>
            <w:r w:rsidRPr="00F60E32">
              <w:rPr>
                <w:rFonts w:ascii="Arial" w:hAnsi="Arial" w:cs="Arial"/>
                <w:bCs/>
                <w:sz w:val="24"/>
                <w:szCs w:val="24"/>
                <w:lang w:val="es-ES_tradnl"/>
              </w:rPr>
              <w:t>Acta de pago No 2</w:t>
            </w:r>
          </w:p>
        </w:tc>
        <w:tc>
          <w:tcPr>
            <w:tcW w:w="2561" w:type="dxa"/>
          </w:tcPr>
          <w:p w14:paraId="1EA7D2D4" w14:textId="4A20730E" w:rsidR="00B136EF" w:rsidRPr="00F60E32" w:rsidRDefault="005616E7" w:rsidP="00F60E32">
            <w:pPr>
              <w:pStyle w:val="Prrafodelista"/>
              <w:spacing w:line="360" w:lineRule="auto"/>
              <w:ind w:left="0"/>
              <w:jc w:val="center"/>
              <w:rPr>
                <w:rFonts w:ascii="Arial" w:hAnsi="Arial" w:cs="Arial"/>
                <w:bCs/>
                <w:sz w:val="24"/>
                <w:szCs w:val="24"/>
                <w:lang w:val="es-ES_tradnl"/>
              </w:rPr>
            </w:pPr>
            <w:r>
              <w:rPr>
                <w:rFonts w:ascii="Arial" w:hAnsi="Arial" w:cs="Arial"/>
                <w:bCs/>
                <w:sz w:val="24"/>
                <w:szCs w:val="24"/>
                <w:lang w:val="es-ES_tradnl"/>
              </w:rPr>
              <w:t>13/11/2025</w:t>
            </w:r>
          </w:p>
        </w:tc>
        <w:tc>
          <w:tcPr>
            <w:tcW w:w="2610" w:type="dxa"/>
          </w:tcPr>
          <w:p w14:paraId="274FCAF6" w14:textId="13534C76" w:rsidR="00B136EF" w:rsidRPr="00F60E32" w:rsidRDefault="003C0734" w:rsidP="00F60E32">
            <w:pPr>
              <w:pStyle w:val="Prrafodelista"/>
              <w:spacing w:line="360" w:lineRule="auto"/>
              <w:ind w:left="0"/>
              <w:jc w:val="center"/>
              <w:rPr>
                <w:rFonts w:ascii="Arial" w:hAnsi="Arial" w:cs="Arial"/>
                <w:b/>
                <w:bCs/>
                <w:sz w:val="24"/>
                <w:szCs w:val="24"/>
                <w:lang w:val="es-ES_tradnl"/>
              </w:rPr>
            </w:pPr>
            <w:r w:rsidRPr="00F60E32">
              <w:rPr>
                <w:rFonts w:ascii="Arial" w:hAnsi="Arial" w:cs="Arial"/>
                <w:bCs/>
                <w:sz w:val="24"/>
                <w:szCs w:val="24"/>
                <w:lang w:val="es-ES_tradnl"/>
              </w:rPr>
              <w:t>$</w:t>
            </w:r>
            <w:r>
              <w:rPr>
                <w:rFonts w:ascii="Arial" w:hAnsi="Arial" w:cs="Arial"/>
                <w:bCs/>
                <w:sz w:val="24"/>
                <w:szCs w:val="24"/>
                <w:lang w:val="es-ES_tradnl"/>
              </w:rPr>
              <w:t>4.354.233</w:t>
            </w:r>
          </w:p>
        </w:tc>
      </w:tr>
      <w:tr w:rsidR="00B136EF" w:rsidRPr="00F60E32" w14:paraId="79CF1414" w14:textId="77777777" w:rsidTr="00BA2761">
        <w:tc>
          <w:tcPr>
            <w:tcW w:w="2937" w:type="dxa"/>
          </w:tcPr>
          <w:p w14:paraId="55220573" w14:textId="77777777" w:rsidR="00B136EF" w:rsidRPr="00F60E32" w:rsidRDefault="00B136EF" w:rsidP="00F60E32">
            <w:pPr>
              <w:pStyle w:val="Prrafodelista"/>
              <w:spacing w:line="360" w:lineRule="auto"/>
              <w:ind w:left="0"/>
              <w:jc w:val="center"/>
              <w:rPr>
                <w:rFonts w:ascii="Arial" w:hAnsi="Arial" w:cs="Arial"/>
                <w:b/>
                <w:bCs/>
                <w:sz w:val="24"/>
                <w:szCs w:val="24"/>
                <w:lang w:val="es-ES_tradnl"/>
              </w:rPr>
            </w:pPr>
            <w:r w:rsidRPr="00F60E32">
              <w:rPr>
                <w:rFonts w:ascii="Arial" w:hAnsi="Arial" w:cs="Arial"/>
                <w:bCs/>
                <w:sz w:val="24"/>
                <w:szCs w:val="24"/>
                <w:lang w:val="es-ES_tradnl"/>
              </w:rPr>
              <w:t>Acta de pago No 3</w:t>
            </w:r>
          </w:p>
        </w:tc>
        <w:tc>
          <w:tcPr>
            <w:tcW w:w="2561" w:type="dxa"/>
          </w:tcPr>
          <w:p w14:paraId="1537DEFA" w14:textId="515A35B9" w:rsidR="00B136EF" w:rsidRPr="00F60E32" w:rsidRDefault="00B136EF" w:rsidP="00F60E32">
            <w:pPr>
              <w:pStyle w:val="Prrafodelista"/>
              <w:spacing w:line="360" w:lineRule="auto"/>
              <w:ind w:left="0"/>
              <w:jc w:val="center"/>
              <w:rPr>
                <w:rFonts w:ascii="Arial" w:hAnsi="Arial" w:cs="Arial"/>
                <w:bCs/>
                <w:sz w:val="24"/>
                <w:szCs w:val="24"/>
                <w:lang w:val="es-ES_tradnl"/>
              </w:rPr>
            </w:pPr>
          </w:p>
        </w:tc>
        <w:tc>
          <w:tcPr>
            <w:tcW w:w="2610" w:type="dxa"/>
          </w:tcPr>
          <w:p w14:paraId="1B71DA44" w14:textId="5B08DCC9" w:rsidR="00B136EF" w:rsidRPr="00024E78" w:rsidRDefault="005616E7" w:rsidP="00F60E32">
            <w:pPr>
              <w:pStyle w:val="Prrafodelista"/>
              <w:spacing w:line="360" w:lineRule="auto"/>
              <w:ind w:left="0"/>
              <w:jc w:val="center"/>
              <w:rPr>
                <w:rFonts w:ascii="Arial" w:hAnsi="Arial" w:cs="Arial"/>
                <w:sz w:val="24"/>
                <w:szCs w:val="24"/>
                <w:lang w:val="es-ES_tradnl"/>
              </w:rPr>
            </w:pPr>
            <w:r w:rsidRPr="00F60E32">
              <w:rPr>
                <w:rFonts w:ascii="Arial" w:hAnsi="Arial" w:cs="Arial"/>
                <w:bCs/>
                <w:sz w:val="24"/>
                <w:szCs w:val="24"/>
                <w:lang w:val="es-ES_tradnl"/>
              </w:rPr>
              <w:t>$</w:t>
            </w:r>
            <w:r>
              <w:rPr>
                <w:rFonts w:ascii="Arial" w:hAnsi="Arial" w:cs="Arial"/>
                <w:bCs/>
                <w:sz w:val="24"/>
                <w:szCs w:val="24"/>
                <w:lang w:val="es-ES_tradnl"/>
              </w:rPr>
              <w:t>4.354.233</w:t>
            </w:r>
          </w:p>
        </w:tc>
      </w:tr>
      <w:tr w:rsidR="00E33A43" w:rsidRPr="00F60E32" w14:paraId="14A48C5D" w14:textId="77777777" w:rsidTr="00BA2761">
        <w:tc>
          <w:tcPr>
            <w:tcW w:w="2937" w:type="dxa"/>
          </w:tcPr>
          <w:p w14:paraId="6E1793BB" w14:textId="77777777" w:rsidR="00E33A43" w:rsidRPr="00F60E32" w:rsidRDefault="00E33A43" w:rsidP="00E33A43">
            <w:pPr>
              <w:pStyle w:val="Prrafodelista"/>
              <w:spacing w:line="360" w:lineRule="auto"/>
              <w:ind w:left="0"/>
              <w:rPr>
                <w:rFonts w:ascii="Arial" w:hAnsi="Arial" w:cs="Arial"/>
                <w:b/>
                <w:sz w:val="24"/>
                <w:szCs w:val="24"/>
                <w:lang w:val="es-ES_tradnl"/>
              </w:rPr>
            </w:pPr>
            <w:r w:rsidRPr="00F60E32">
              <w:rPr>
                <w:rFonts w:ascii="Arial" w:hAnsi="Arial" w:cs="Arial"/>
                <w:b/>
                <w:sz w:val="24"/>
                <w:szCs w:val="24"/>
                <w:lang w:val="es-ES_tradnl"/>
              </w:rPr>
              <w:t>Ejecución acumulada</w:t>
            </w:r>
          </w:p>
        </w:tc>
        <w:tc>
          <w:tcPr>
            <w:tcW w:w="5171" w:type="dxa"/>
            <w:gridSpan w:val="2"/>
          </w:tcPr>
          <w:p w14:paraId="198B6B6A" w14:textId="2C1CC311" w:rsidR="00E33A43" w:rsidRPr="00F60E32" w:rsidRDefault="00E33A43" w:rsidP="00E33A43">
            <w:pPr>
              <w:pStyle w:val="Prrafodelista"/>
              <w:spacing w:line="360" w:lineRule="auto"/>
              <w:ind w:left="0"/>
              <w:rPr>
                <w:rFonts w:ascii="Arial" w:hAnsi="Arial" w:cs="Arial"/>
                <w:b/>
                <w:sz w:val="24"/>
                <w:szCs w:val="24"/>
                <w:lang w:val="es-ES_tradnl"/>
              </w:rPr>
            </w:pPr>
            <w:r w:rsidRPr="00F60E32">
              <w:rPr>
                <w:rFonts w:ascii="Arial" w:hAnsi="Arial" w:cs="Arial"/>
                <w:b/>
                <w:sz w:val="24"/>
                <w:szCs w:val="24"/>
                <w:lang w:val="es-ES_tradnl"/>
              </w:rPr>
              <w:t xml:space="preserve">$ </w:t>
            </w:r>
            <w:r w:rsidR="005616E7">
              <w:rPr>
                <w:rFonts w:ascii="Arial" w:hAnsi="Arial" w:cs="Arial"/>
                <w:b/>
                <w:sz w:val="24"/>
                <w:szCs w:val="24"/>
                <w:lang w:val="es-ES_tradnl"/>
              </w:rPr>
              <w:t>4.354</w:t>
            </w:r>
            <w:r>
              <w:rPr>
                <w:rFonts w:ascii="Arial" w:hAnsi="Arial" w:cs="Arial"/>
                <w:b/>
                <w:sz w:val="24"/>
                <w:szCs w:val="24"/>
                <w:lang w:val="es-ES_tradnl"/>
              </w:rPr>
              <w:t>.</w:t>
            </w:r>
            <w:r w:rsidR="005616E7">
              <w:rPr>
                <w:rFonts w:ascii="Arial" w:hAnsi="Arial" w:cs="Arial"/>
                <w:b/>
                <w:sz w:val="24"/>
                <w:szCs w:val="24"/>
                <w:lang w:val="es-ES_tradnl"/>
              </w:rPr>
              <w:t>233</w:t>
            </w:r>
          </w:p>
        </w:tc>
      </w:tr>
      <w:tr w:rsidR="00E33A43" w:rsidRPr="00F60E32" w14:paraId="797E23C8" w14:textId="77777777" w:rsidTr="00BA2761">
        <w:tc>
          <w:tcPr>
            <w:tcW w:w="2937" w:type="dxa"/>
          </w:tcPr>
          <w:p w14:paraId="07A990DF" w14:textId="77777777" w:rsidR="00E33A43" w:rsidRPr="00F60E32" w:rsidRDefault="00E33A43" w:rsidP="00E33A43">
            <w:pPr>
              <w:pStyle w:val="Prrafodelista"/>
              <w:spacing w:line="360" w:lineRule="auto"/>
              <w:ind w:left="0"/>
              <w:rPr>
                <w:rFonts w:ascii="Arial" w:hAnsi="Arial" w:cs="Arial"/>
                <w:b/>
                <w:sz w:val="24"/>
                <w:szCs w:val="24"/>
                <w:lang w:val="es-ES_tradnl"/>
              </w:rPr>
            </w:pPr>
            <w:r w:rsidRPr="00F60E32">
              <w:rPr>
                <w:rFonts w:ascii="Arial" w:hAnsi="Arial" w:cs="Arial"/>
                <w:b/>
                <w:sz w:val="24"/>
                <w:szCs w:val="24"/>
                <w:lang w:val="es-ES_tradnl"/>
              </w:rPr>
              <w:t xml:space="preserve">Saldo del contrato </w:t>
            </w:r>
          </w:p>
        </w:tc>
        <w:tc>
          <w:tcPr>
            <w:tcW w:w="5171" w:type="dxa"/>
            <w:gridSpan w:val="2"/>
          </w:tcPr>
          <w:p w14:paraId="0F2780A0" w14:textId="0393357A" w:rsidR="00E33A43" w:rsidRPr="00E33A43" w:rsidRDefault="00E33A43" w:rsidP="00E33A43">
            <w:pPr>
              <w:pStyle w:val="Prrafodelista"/>
              <w:spacing w:line="360" w:lineRule="auto"/>
              <w:ind w:left="0"/>
              <w:rPr>
                <w:rFonts w:ascii="Arial" w:hAnsi="Arial" w:cs="Arial"/>
                <w:b/>
                <w:sz w:val="24"/>
                <w:szCs w:val="24"/>
                <w:lang w:val="es-ES_tradnl"/>
              </w:rPr>
            </w:pPr>
            <w:r w:rsidRPr="00E33A43">
              <w:rPr>
                <w:rFonts w:ascii="Arial" w:hAnsi="Arial" w:cs="Arial"/>
                <w:b/>
                <w:sz w:val="24"/>
                <w:szCs w:val="24"/>
                <w:lang w:val="es-ES_tradnl"/>
              </w:rPr>
              <w:t>$</w:t>
            </w:r>
            <w:r w:rsidR="005616E7">
              <w:rPr>
                <w:rFonts w:ascii="Arial" w:hAnsi="Arial" w:cs="Arial"/>
                <w:b/>
                <w:sz w:val="24"/>
                <w:szCs w:val="24"/>
                <w:lang w:val="es-ES_tradnl"/>
              </w:rPr>
              <w:t>0</w:t>
            </w:r>
          </w:p>
        </w:tc>
      </w:tr>
      <w:tr w:rsidR="00E33A43" w:rsidRPr="00F60E32" w14:paraId="517BA899" w14:textId="77777777" w:rsidTr="00BA2761">
        <w:tc>
          <w:tcPr>
            <w:tcW w:w="2937" w:type="dxa"/>
          </w:tcPr>
          <w:p w14:paraId="2EC535CE" w14:textId="77777777" w:rsidR="00E33A43" w:rsidRPr="00F60E32" w:rsidRDefault="00E33A43" w:rsidP="00E33A43">
            <w:pPr>
              <w:pStyle w:val="Prrafodelista"/>
              <w:spacing w:line="360" w:lineRule="auto"/>
              <w:ind w:left="0"/>
              <w:rPr>
                <w:rFonts w:ascii="Arial" w:hAnsi="Arial" w:cs="Arial"/>
                <w:b/>
                <w:sz w:val="24"/>
                <w:szCs w:val="24"/>
                <w:lang w:val="es-ES_tradnl"/>
              </w:rPr>
            </w:pPr>
          </w:p>
        </w:tc>
        <w:tc>
          <w:tcPr>
            <w:tcW w:w="5171" w:type="dxa"/>
            <w:gridSpan w:val="2"/>
          </w:tcPr>
          <w:p w14:paraId="5EADED76" w14:textId="77777777" w:rsidR="00E33A43" w:rsidRPr="00F60E32" w:rsidRDefault="00E33A43" w:rsidP="00E33A43">
            <w:pPr>
              <w:pStyle w:val="Prrafodelista"/>
              <w:spacing w:line="360" w:lineRule="auto"/>
              <w:ind w:left="0"/>
              <w:rPr>
                <w:rFonts w:ascii="Arial" w:hAnsi="Arial" w:cs="Arial"/>
                <w:b/>
                <w:sz w:val="24"/>
                <w:szCs w:val="24"/>
                <w:lang w:val="es-ES_tradnl"/>
              </w:rPr>
            </w:pPr>
          </w:p>
        </w:tc>
      </w:tr>
    </w:tbl>
    <w:p w14:paraId="7B6EDD2F" w14:textId="77777777" w:rsidR="00B136EF" w:rsidRDefault="00B136EF" w:rsidP="00F60E32">
      <w:pPr>
        <w:pStyle w:val="Prrafodelista"/>
        <w:numPr>
          <w:ilvl w:val="0"/>
          <w:numId w:val="10"/>
        </w:numPr>
        <w:shd w:val="clear" w:color="auto" w:fill="FFFFFF"/>
        <w:spacing w:after="0" w:line="360" w:lineRule="auto"/>
        <w:ind w:left="720"/>
        <w:jc w:val="both"/>
        <w:rPr>
          <w:rFonts w:ascii="Arial" w:eastAsia="Times New Roman" w:hAnsi="Arial" w:cs="Arial"/>
          <w:b/>
          <w:color w:val="222222"/>
          <w:sz w:val="24"/>
          <w:szCs w:val="24"/>
          <w:lang w:eastAsia="es-CO"/>
        </w:rPr>
      </w:pPr>
      <w:r w:rsidRPr="00F60E32">
        <w:rPr>
          <w:rFonts w:ascii="Arial" w:eastAsia="Times New Roman" w:hAnsi="Arial" w:cs="Arial"/>
          <w:b/>
          <w:color w:val="222222"/>
          <w:sz w:val="24"/>
          <w:szCs w:val="24"/>
          <w:lang w:eastAsia="es-CO"/>
        </w:rPr>
        <w:t xml:space="preserve">LISTAR LOS ANEXOS </w:t>
      </w:r>
    </w:p>
    <w:p w14:paraId="4C24B8C0" w14:textId="49B200D2" w:rsidR="00F60E32" w:rsidRPr="009279FD" w:rsidRDefault="00F2516E" w:rsidP="00F2516E">
      <w:pPr>
        <w:pStyle w:val="Prrafodelista"/>
        <w:numPr>
          <w:ilvl w:val="2"/>
          <w:numId w:val="25"/>
        </w:numPr>
        <w:shd w:val="clear" w:color="auto" w:fill="FFFFFF"/>
        <w:spacing w:after="0" w:line="360" w:lineRule="auto"/>
        <w:jc w:val="both"/>
        <w:rPr>
          <w:rFonts w:ascii="Arial" w:eastAsia="Times New Roman" w:hAnsi="Arial" w:cs="Arial"/>
          <w:b/>
          <w:color w:val="222222"/>
          <w:sz w:val="24"/>
          <w:szCs w:val="24"/>
          <w:lang w:eastAsia="es-CO"/>
        </w:rPr>
      </w:pPr>
      <w:r>
        <w:rPr>
          <w:rFonts w:ascii="Arial" w:eastAsia="Times New Roman" w:hAnsi="Arial" w:cs="Arial"/>
          <w:bCs/>
          <w:color w:val="222222"/>
          <w:sz w:val="24"/>
          <w:szCs w:val="24"/>
          <w:lang w:eastAsia="es-CO"/>
        </w:rPr>
        <w:t xml:space="preserve">Registro de </w:t>
      </w:r>
      <w:r w:rsidR="00994D7A">
        <w:rPr>
          <w:rFonts w:ascii="Arial" w:eastAsia="Times New Roman" w:hAnsi="Arial" w:cs="Arial"/>
          <w:bCs/>
          <w:color w:val="222222"/>
          <w:sz w:val="24"/>
          <w:szCs w:val="24"/>
          <w:lang w:eastAsia="es-CO"/>
        </w:rPr>
        <w:t>asistencias</w:t>
      </w:r>
      <w:r>
        <w:rPr>
          <w:rFonts w:ascii="Arial" w:eastAsia="Times New Roman" w:hAnsi="Arial" w:cs="Arial"/>
          <w:bCs/>
          <w:color w:val="222222"/>
          <w:sz w:val="24"/>
          <w:szCs w:val="24"/>
          <w:lang w:eastAsia="es-CO"/>
        </w:rPr>
        <w:t xml:space="preserve"> acti</w:t>
      </w:r>
      <w:r w:rsidR="00994D7A">
        <w:rPr>
          <w:rFonts w:ascii="Arial" w:eastAsia="Times New Roman" w:hAnsi="Arial" w:cs="Arial"/>
          <w:bCs/>
          <w:color w:val="222222"/>
          <w:sz w:val="24"/>
          <w:szCs w:val="24"/>
          <w:lang w:eastAsia="es-CO"/>
        </w:rPr>
        <w:t>vidades realizadas</w:t>
      </w:r>
      <w:r w:rsidR="00CB59DA">
        <w:rPr>
          <w:rFonts w:ascii="Arial" w:eastAsia="Times New Roman" w:hAnsi="Arial" w:cs="Arial"/>
          <w:bCs/>
          <w:color w:val="222222"/>
          <w:sz w:val="24"/>
          <w:szCs w:val="24"/>
          <w:lang w:eastAsia="es-CO"/>
        </w:rPr>
        <w:t>.</w:t>
      </w:r>
    </w:p>
    <w:p w14:paraId="0748159F" w14:textId="569C247C" w:rsidR="00C94FC7" w:rsidRPr="00C94FC7" w:rsidRDefault="00C94FC7" w:rsidP="00F2516E">
      <w:pPr>
        <w:pStyle w:val="Prrafodelista"/>
        <w:numPr>
          <w:ilvl w:val="2"/>
          <w:numId w:val="25"/>
        </w:numPr>
        <w:shd w:val="clear" w:color="auto" w:fill="FFFFFF"/>
        <w:spacing w:after="0" w:line="360" w:lineRule="auto"/>
        <w:jc w:val="both"/>
        <w:rPr>
          <w:rFonts w:ascii="Arial" w:eastAsia="Times New Roman" w:hAnsi="Arial" w:cs="Arial"/>
          <w:b/>
          <w:color w:val="222222"/>
          <w:sz w:val="24"/>
          <w:szCs w:val="24"/>
          <w:lang w:eastAsia="es-CO"/>
        </w:rPr>
      </w:pPr>
      <w:r>
        <w:rPr>
          <w:rFonts w:ascii="Arial" w:eastAsia="Times New Roman" w:hAnsi="Arial" w:cs="Arial"/>
          <w:bCs/>
          <w:color w:val="222222"/>
          <w:sz w:val="24"/>
          <w:szCs w:val="24"/>
          <w:lang w:eastAsia="es-CO"/>
        </w:rPr>
        <w:t>Fotografías correspondientes a las actividades.</w:t>
      </w:r>
    </w:p>
    <w:p w14:paraId="46E2C48E" w14:textId="094744D2" w:rsidR="00C94FC7" w:rsidRPr="00473B6E" w:rsidRDefault="00CC7BB1" w:rsidP="00F2516E">
      <w:pPr>
        <w:pStyle w:val="Prrafodelista"/>
        <w:numPr>
          <w:ilvl w:val="2"/>
          <w:numId w:val="25"/>
        </w:numPr>
        <w:shd w:val="clear" w:color="auto" w:fill="FFFFFF"/>
        <w:spacing w:after="0" w:line="360" w:lineRule="auto"/>
        <w:jc w:val="both"/>
        <w:rPr>
          <w:rFonts w:ascii="Arial" w:eastAsia="Times New Roman" w:hAnsi="Arial" w:cs="Arial"/>
          <w:b/>
          <w:color w:val="222222"/>
          <w:sz w:val="24"/>
          <w:szCs w:val="24"/>
          <w:lang w:eastAsia="es-CO"/>
        </w:rPr>
      </w:pPr>
      <w:r>
        <w:rPr>
          <w:rFonts w:ascii="Arial" w:eastAsia="Times New Roman" w:hAnsi="Arial" w:cs="Arial"/>
          <w:bCs/>
          <w:color w:val="222222"/>
          <w:sz w:val="24"/>
          <w:szCs w:val="24"/>
          <w:lang w:eastAsia="es-CO"/>
        </w:rPr>
        <w:t>Formatos debidamente diligenciados</w:t>
      </w:r>
      <w:r w:rsidR="00473B6E">
        <w:rPr>
          <w:rFonts w:ascii="Arial" w:eastAsia="Times New Roman" w:hAnsi="Arial" w:cs="Arial"/>
          <w:bCs/>
          <w:color w:val="222222"/>
          <w:sz w:val="24"/>
          <w:szCs w:val="24"/>
          <w:lang w:eastAsia="es-CO"/>
        </w:rPr>
        <w:t>.</w:t>
      </w:r>
    </w:p>
    <w:p w14:paraId="4A69C17A" w14:textId="46D81D8F" w:rsidR="00473B6E" w:rsidRPr="00473B6E" w:rsidRDefault="00473B6E" w:rsidP="00473B6E">
      <w:pPr>
        <w:pStyle w:val="Prrafodelista"/>
        <w:numPr>
          <w:ilvl w:val="2"/>
          <w:numId w:val="25"/>
        </w:numPr>
        <w:shd w:val="clear" w:color="auto" w:fill="FFFFFF"/>
        <w:spacing w:after="0" w:line="360" w:lineRule="auto"/>
        <w:jc w:val="both"/>
        <w:rPr>
          <w:rFonts w:ascii="Arial" w:eastAsia="Times New Roman" w:hAnsi="Arial" w:cs="Arial"/>
          <w:b/>
          <w:color w:val="222222"/>
          <w:sz w:val="24"/>
          <w:szCs w:val="24"/>
          <w:lang w:eastAsia="es-CO"/>
        </w:rPr>
      </w:pPr>
      <w:r>
        <w:rPr>
          <w:rFonts w:ascii="Arial" w:eastAsia="Times New Roman" w:hAnsi="Arial" w:cs="Arial"/>
          <w:bCs/>
          <w:color w:val="222222"/>
          <w:sz w:val="24"/>
          <w:szCs w:val="24"/>
          <w:lang w:eastAsia="es-CO"/>
        </w:rPr>
        <w:t>Formatos debidamente diligenciados (gastos de viaje).</w:t>
      </w:r>
    </w:p>
    <w:p w14:paraId="73C9D983" w14:textId="46D36DEA" w:rsidR="00B136EF" w:rsidRPr="00041BBD" w:rsidRDefault="00473B6E" w:rsidP="00041BBD">
      <w:pPr>
        <w:pStyle w:val="Prrafodelista"/>
        <w:numPr>
          <w:ilvl w:val="2"/>
          <w:numId w:val="25"/>
        </w:numPr>
        <w:shd w:val="clear" w:color="auto" w:fill="FFFFFF"/>
        <w:spacing w:after="0" w:line="360" w:lineRule="auto"/>
        <w:jc w:val="both"/>
        <w:rPr>
          <w:rFonts w:ascii="Arial" w:eastAsia="Times New Roman" w:hAnsi="Arial" w:cs="Arial"/>
          <w:b/>
          <w:color w:val="222222"/>
          <w:sz w:val="24"/>
          <w:szCs w:val="24"/>
          <w:lang w:eastAsia="es-CO"/>
        </w:rPr>
      </w:pPr>
      <w:r>
        <w:rPr>
          <w:rFonts w:ascii="Arial" w:eastAsia="Times New Roman" w:hAnsi="Arial" w:cs="Arial"/>
          <w:bCs/>
          <w:color w:val="222222"/>
          <w:sz w:val="24"/>
          <w:szCs w:val="24"/>
          <w:lang w:eastAsia="es-CO"/>
        </w:rPr>
        <w:t>Bitácora de actividades</w:t>
      </w:r>
    </w:p>
    <w:p w14:paraId="123D1312" w14:textId="77777777" w:rsidR="00CC7BB1" w:rsidRDefault="00CC7BB1" w:rsidP="00F60E32">
      <w:pPr>
        <w:pStyle w:val="Prrafodelista"/>
        <w:shd w:val="clear" w:color="auto" w:fill="FFFFFF"/>
        <w:spacing w:after="0" w:line="360" w:lineRule="auto"/>
        <w:jc w:val="both"/>
        <w:rPr>
          <w:rFonts w:ascii="Arial" w:hAnsi="Arial" w:cs="Arial"/>
          <w:b/>
          <w:bCs/>
          <w:sz w:val="24"/>
          <w:szCs w:val="24"/>
          <w:lang w:val="es-CL"/>
        </w:rPr>
      </w:pPr>
    </w:p>
    <w:p w14:paraId="21AA5EAB" w14:textId="77777777" w:rsidR="00B136EF" w:rsidRPr="00F60E32" w:rsidRDefault="00B136EF" w:rsidP="00F60E32">
      <w:pPr>
        <w:pStyle w:val="Prrafodelista"/>
        <w:numPr>
          <w:ilvl w:val="0"/>
          <w:numId w:val="10"/>
        </w:numPr>
        <w:shd w:val="clear" w:color="auto" w:fill="FFFFFF"/>
        <w:spacing w:after="0" w:line="360" w:lineRule="auto"/>
        <w:ind w:left="720"/>
        <w:jc w:val="both"/>
        <w:rPr>
          <w:rFonts w:ascii="Arial" w:hAnsi="Arial" w:cs="Arial"/>
          <w:b/>
          <w:bCs/>
          <w:sz w:val="24"/>
          <w:szCs w:val="24"/>
          <w:lang w:val="de-DE"/>
        </w:rPr>
      </w:pPr>
      <w:r w:rsidRPr="00F60E32">
        <w:rPr>
          <w:rFonts w:ascii="Arial" w:hAnsi="Arial" w:cs="Arial"/>
          <w:b/>
          <w:bCs/>
          <w:sz w:val="24"/>
          <w:szCs w:val="24"/>
          <w:lang w:val="de-DE"/>
        </w:rPr>
        <w:t>CONSTANCIA</w:t>
      </w:r>
    </w:p>
    <w:p w14:paraId="3AABAA7E" w14:textId="59E2037F" w:rsidR="000E2433" w:rsidRDefault="00B136EF" w:rsidP="00041BBD">
      <w:pPr>
        <w:pStyle w:val="Prrafodelista"/>
        <w:shd w:val="clear" w:color="auto" w:fill="FFFFFF"/>
        <w:spacing w:after="0" w:line="360" w:lineRule="auto"/>
        <w:jc w:val="both"/>
        <w:rPr>
          <w:rFonts w:ascii="Arial" w:hAnsi="Arial" w:cs="Arial"/>
          <w:b/>
          <w:bCs/>
          <w:sz w:val="24"/>
          <w:szCs w:val="24"/>
        </w:rPr>
      </w:pPr>
      <w:r w:rsidRPr="00F60E32">
        <w:rPr>
          <w:rFonts w:ascii="Arial" w:hAnsi="Arial" w:cs="Arial"/>
          <w:b/>
          <w:bCs/>
          <w:sz w:val="24"/>
          <w:szCs w:val="24"/>
        </w:rPr>
        <w:t>El contratista manifiesta que la información consignada en el presente informe es veraz y se ajusta a la realidad.</w:t>
      </w:r>
    </w:p>
    <w:p w14:paraId="0170BAEF" w14:textId="77777777" w:rsidR="0061427A" w:rsidRDefault="0061427A" w:rsidP="00041BBD">
      <w:pPr>
        <w:pStyle w:val="Prrafodelista"/>
        <w:shd w:val="clear" w:color="auto" w:fill="FFFFFF"/>
        <w:spacing w:after="0" w:line="360" w:lineRule="auto"/>
        <w:jc w:val="both"/>
        <w:rPr>
          <w:rFonts w:ascii="Arial" w:hAnsi="Arial" w:cs="Arial"/>
          <w:b/>
          <w:bCs/>
          <w:sz w:val="24"/>
          <w:szCs w:val="24"/>
        </w:rPr>
      </w:pPr>
    </w:p>
    <w:p w14:paraId="4EA60AD8" w14:textId="77777777" w:rsidR="0061427A" w:rsidRDefault="0061427A" w:rsidP="00041BBD">
      <w:pPr>
        <w:pStyle w:val="Prrafodelista"/>
        <w:shd w:val="clear" w:color="auto" w:fill="FFFFFF"/>
        <w:spacing w:after="0" w:line="360" w:lineRule="auto"/>
        <w:jc w:val="both"/>
        <w:rPr>
          <w:rFonts w:ascii="Arial" w:hAnsi="Arial" w:cs="Arial"/>
          <w:b/>
          <w:bCs/>
          <w:sz w:val="24"/>
          <w:szCs w:val="24"/>
        </w:rPr>
      </w:pPr>
    </w:p>
    <w:p w14:paraId="60EAAE2A" w14:textId="77777777" w:rsidR="00B136EF" w:rsidRPr="00F60E32" w:rsidRDefault="00B136EF" w:rsidP="00F60E32">
      <w:pPr>
        <w:pStyle w:val="Prrafodelista"/>
        <w:numPr>
          <w:ilvl w:val="0"/>
          <w:numId w:val="10"/>
        </w:numPr>
        <w:shd w:val="clear" w:color="auto" w:fill="FFFFFF"/>
        <w:spacing w:after="0" w:line="360" w:lineRule="auto"/>
        <w:ind w:left="720"/>
        <w:jc w:val="both"/>
        <w:rPr>
          <w:rFonts w:ascii="Arial" w:hAnsi="Arial" w:cs="Arial"/>
          <w:b/>
          <w:bCs/>
          <w:sz w:val="24"/>
          <w:szCs w:val="24"/>
          <w:lang w:val="de-DE"/>
        </w:rPr>
      </w:pPr>
      <w:r w:rsidRPr="00F60E32">
        <w:rPr>
          <w:rFonts w:ascii="Arial" w:hAnsi="Arial" w:cs="Arial"/>
          <w:b/>
          <w:bCs/>
          <w:sz w:val="24"/>
          <w:szCs w:val="24"/>
          <w:lang w:val="de-DE"/>
        </w:rPr>
        <w:t>PRESENTA EL INFORME</w:t>
      </w:r>
    </w:p>
    <w:p w14:paraId="6D339B89" w14:textId="77777777" w:rsidR="00B136EF" w:rsidRPr="00F60E32" w:rsidRDefault="00B136EF" w:rsidP="00F60E32">
      <w:pPr>
        <w:shd w:val="clear" w:color="auto" w:fill="FFFFFF"/>
        <w:spacing w:after="0" w:line="360" w:lineRule="auto"/>
        <w:jc w:val="both"/>
        <w:rPr>
          <w:rFonts w:ascii="Arial" w:hAnsi="Arial" w:cs="Arial"/>
          <w:b/>
          <w:bCs/>
          <w:sz w:val="24"/>
          <w:szCs w:val="24"/>
          <w:lang w:val="de-DE"/>
        </w:rPr>
      </w:pPr>
    </w:p>
    <w:p w14:paraId="6FE2CC7B" w14:textId="77777777" w:rsidR="00B136EF" w:rsidRDefault="00B136EF" w:rsidP="00F60E32">
      <w:pPr>
        <w:tabs>
          <w:tab w:val="left" w:pos="1628"/>
        </w:tabs>
        <w:spacing w:after="0" w:line="360" w:lineRule="auto"/>
        <w:jc w:val="both"/>
        <w:rPr>
          <w:rFonts w:ascii="Arial" w:hAnsi="Arial" w:cs="Arial"/>
          <w:sz w:val="24"/>
          <w:szCs w:val="24"/>
        </w:rPr>
      </w:pPr>
      <w:r w:rsidRPr="00F60E32">
        <w:rPr>
          <w:rFonts w:ascii="Arial" w:hAnsi="Arial" w:cs="Arial"/>
          <w:sz w:val="24"/>
          <w:szCs w:val="24"/>
        </w:rPr>
        <w:tab/>
      </w:r>
    </w:p>
    <w:p w14:paraId="2E286638" w14:textId="77777777" w:rsidR="00E33A43" w:rsidRDefault="00E33A43" w:rsidP="00F60E32">
      <w:pPr>
        <w:tabs>
          <w:tab w:val="left" w:pos="1628"/>
        </w:tabs>
        <w:spacing w:after="0" w:line="360" w:lineRule="auto"/>
        <w:jc w:val="both"/>
        <w:rPr>
          <w:rFonts w:ascii="Arial" w:hAnsi="Arial" w:cs="Arial"/>
          <w:sz w:val="24"/>
          <w:szCs w:val="24"/>
        </w:rPr>
      </w:pPr>
    </w:p>
    <w:p w14:paraId="24317F33" w14:textId="77777777" w:rsidR="00B063C4" w:rsidRDefault="00B063C4" w:rsidP="00F60E32">
      <w:pPr>
        <w:tabs>
          <w:tab w:val="left" w:pos="1628"/>
        </w:tabs>
        <w:spacing w:after="0" w:line="360" w:lineRule="auto"/>
        <w:jc w:val="both"/>
        <w:rPr>
          <w:rFonts w:ascii="Arial" w:hAnsi="Arial" w:cs="Arial"/>
          <w:sz w:val="24"/>
          <w:szCs w:val="24"/>
        </w:rPr>
      </w:pPr>
    </w:p>
    <w:p w14:paraId="2FB5C94B" w14:textId="77777777" w:rsidR="00B063C4" w:rsidRDefault="00B063C4" w:rsidP="00F60E32">
      <w:pPr>
        <w:tabs>
          <w:tab w:val="left" w:pos="1628"/>
        </w:tabs>
        <w:spacing w:after="0" w:line="360" w:lineRule="auto"/>
        <w:jc w:val="both"/>
        <w:rPr>
          <w:rFonts w:ascii="Arial" w:hAnsi="Arial" w:cs="Arial"/>
          <w:sz w:val="24"/>
          <w:szCs w:val="24"/>
        </w:rPr>
      </w:pPr>
    </w:p>
    <w:p w14:paraId="24387942" w14:textId="77777777" w:rsidR="00B063C4" w:rsidRDefault="00B063C4" w:rsidP="00F60E32">
      <w:pPr>
        <w:tabs>
          <w:tab w:val="left" w:pos="1628"/>
        </w:tabs>
        <w:spacing w:after="0" w:line="360" w:lineRule="auto"/>
        <w:jc w:val="both"/>
        <w:rPr>
          <w:rFonts w:ascii="Arial" w:hAnsi="Arial" w:cs="Arial"/>
          <w:sz w:val="24"/>
          <w:szCs w:val="24"/>
        </w:rPr>
      </w:pPr>
    </w:p>
    <w:p w14:paraId="386B6D27" w14:textId="77777777" w:rsidR="00B063C4" w:rsidRDefault="00B063C4" w:rsidP="00F60E32">
      <w:pPr>
        <w:tabs>
          <w:tab w:val="left" w:pos="1628"/>
        </w:tabs>
        <w:spacing w:after="0" w:line="360" w:lineRule="auto"/>
        <w:jc w:val="both"/>
        <w:rPr>
          <w:rFonts w:ascii="Arial" w:hAnsi="Arial" w:cs="Arial"/>
          <w:sz w:val="24"/>
          <w:szCs w:val="24"/>
        </w:rPr>
      </w:pPr>
    </w:p>
    <w:p w14:paraId="016D71AA" w14:textId="77777777" w:rsidR="00B063C4" w:rsidRDefault="00B063C4" w:rsidP="00F60E32">
      <w:pPr>
        <w:tabs>
          <w:tab w:val="left" w:pos="1628"/>
        </w:tabs>
        <w:spacing w:after="0" w:line="360" w:lineRule="auto"/>
        <w:jc w:val="both"/>
        <w:rPr>
          <w:rFonts w:ascii="Arial" w:hAnsi="Arial" w:cs="Arial"/>
          <w:sz w:val="24"/>
          <w:szCs w:val="24"/>
        </w:rPr>
      </w:pPr>
    </w:p>
    <w:p w14:paraId="5D02A136" w14:textId="77777777" w:rsidR="00B063C4" w:rsidRDefault="00B063C4" w:rsidP="00F60E32">
      <w:pPr>
        <w:tabs>
          <w:tab w:val="left" w:pos="1628"/>
        </w:tabs>
        <w:spacing w:after="0" w:line="360" w:lineRule="auto"/>
        <w:jc w:val="both"/>
        <w:rPr>
          <w:rFonts w:ascii="Arial" w:hAnsi="Arial" w:cs="Arial"/>
          <w:sz w:val="24"/>
          <w:szCs w:val="24"/>
        </w:rPr>
      </w:pPr>
    </w:p>
    <w:p w14:paraId="24D7AB65" w14:textId="77777777" w:rsidR="00B063C4" w:rsidRDefault="00B063C4" w:rsidP="00F60E32">
      <w:pPr>
        <w:tabs>
          <w:tab w:val="left" w:pos="1628"/>
        </w:tabs>
        <w:spacing w:after="0" w:line="360" w:lineRule="auto"/>
        <w:jc w:val="both"/>
        <w:rPr>
          <w:rFonts w:ascii="Arial" w:hAnsi="Arial" w:cs="Arial"/>
          <w:sz w:val="24"/>
          <w:szCs w:val="24"/>
        </w:rPr>
      </w:pPr>
    </w:p>
    <w:p w14:paraId="519C6363" w14:textId="77777777" w:rsidR="00B063C4" w:rsidRDefault="00B063C4" w:rsidP="00F60E32">
      <w:pPr>
        <w:tabs>
          <w:tab w:val="left" w:pos="1628"/>
        </w:tabs>
        <w:spacing w:after="0" w:line="360" w:lineRule="auto"/>
        <w:jc w:val="both"/>
        <w:rPr>
          <w:rFonts w:ascii="Arial" w:hAnsi="Arial" w:cs="Arial"/>
          <w:sz w:val="24"/>
          <w:szCs w:val="24"/>
        </w:rPr>
      </w:pPr>
    </w:p>
    <w:p w14:paraId="71839F81" w14:textId="77777777" w:rsidR="00B063C4" w:rsidRDefault="00B063C4" w:rsidP="00F60E32">
      <w:pPr>
        <w:tabs>
          <w:tab w:val="left" w:pos="1628"/>
        </w:tabs>
        <w:spacing w:after="0" w:line="360" w:lineRule="auto"/>
        <w:jc w:val="both"/>
        <w:rPr>
          <w:rFonts w:ascii="Arial" w:hAnsi="Arial" w:cs="Arial"/>
          <w:sz w:val="24"/>
          <w:szCs w:val="24"/>
        </w:rPr>
      </w:pPr>
    </w:p>
    <w:p w14:paraId="53E3A4B0" w14:textId="77777777" w:rsidR="00873388" w:rsidRDefault="00873388" w:rsidP="00F60E32">
      <w:pPr>
        <w:tabs>
          <w:tab w:val="left" w:pos="1628"/>
        </w:tabs>
        <w:spacing w:after="0" w:line="360" w:lineRule="auto"/>
        <w:jc w:val="both"/>
        <w:rPr>
          <w:rFonts w:ascii="Arial" w:hAnsi="Arial" w:cs="Arial"/>
          <w:sz w:val="24"/>
          <w:szCs w:val="24"/>
        </w:rPr>
      </w:pPr>
    </w:p>
    <w:p w14:paraId="14CCDBAD" w14:textId="77777777" w:rsidR="00873388" w:rsidRDefault="00873388" w:rsidP="00F60E32">
      <w:pPr>
        <w:tabs>
          <w:tab w:val="left" w:pos="1628"/>
        </w:tabs>
        <w:spacing w:after="0" w:line="360" w:lineRule="auto"/>
        <w:jc w:val="both"/>
        <w:rPr>
          <w:rFonts w:ascii="Arial" w:hAnsi="Arial" w:cs="Arial"/>
          <w:sz w:val="24"/>
          <w:szCs w:val="24"/>
        </w:rPr>
      </w:pPr>
    </w:p>
    <w:p w14:paraId="2AE9DA84" w14:textId="77777777" w:rsidR="00873388" w:rsidRDefault="00873388" w:rsidP="00F60E32">
      <w:pPr>
        <w:tabs>
          <w:tab w:val="left" w:pos="1628"/>
        </w:tabs>
        <w:spacing w:after="0" w:line="360" w:lineRule="auto"/>
        <w:jc w:val="both"/>
        <w:rPr>
          <w:rFonts w:ascii="Arial" w:hAnsi="Arial" w:cs="Arial"/>
          <w:sz w:val="24"/>
          <w:szCs w:val="24"/>
        </w:rPr>
      </w:pPr>
    </w:p>
    <w:p w14:paraId="38A338F6" w14:textId="77777777" w:rsidR="00873388" w:rsidRDefault="00873388" w:rsidP="00F60E32">
      <w:pPr>
        <w:tabs>
          <w:tab w:val="left" w:pos="1628"/>
        </w:tabs>
        <w:spacing w:after="0" w:line="360" w:lineRule="auto"/>
        <w:jc w:val="both"/>
        <w:rPr>
          <w:rFonts w:ascii="Arial" w:hAnsi="Arial" w:cs="Arial"/>
          <w:sz w:val="24"/>
          <w:szCs w:val="24"/>
        </w:rPr>
      </w:pPr>
    </w:p>
    <w:p w14:paraId="245E61E2" w14:textId="77777777" w:rsidR="00E33A43" w:rsidRPr="00F60E32" w:rsidRDefault="00E33A43" w:rsidP="00F60E32">
      <w:pPr>
        <w:tabs>
          <w:tab w:val="left" w:pos="1628"/>
        </w:tabs>
        <w:spacing w:after="0" w:line="360" w:lineRule="auto"/>
        <w:jc w:val="both"/>
        <w:rPr>
          <w:rFonts w:ascii="Arial" w:hAnsi="Arial" w:cs="Arial"/>
          <w:sz w:val="24"/>
          <w:szCs w:val="24"/>
        </w:rPr>
      </w:pPr>
    </w:p>
    <w:p w14:paraId="6ACB724F" w14:textId="77777777" w:rsidR="00B136EF" w:rsidRPr="00F60E32" w:rsidRDefault="00B136EF" w:rsidP="00F60E32">
      <w:pPr>
        <w:spacing w:after="0" w:line="360" w:lineRule="auto"/>
        <w:jc w:val="both"/>
        <w:rPr>
          <w:rFonts w:ascii="Arial" w:hAnsi="Arial" w:cs="Arial"/>
          <w:sz w:val="24"/>
          <w:szCs w:val="24"/>
        </w:rPr>
      </w:pPr>
    </w:p>
    <w:p w14:paraId="19ED22A2" w14:textId="77777777" w:rsidR="00B136EF" w:rsidRPr="00F60E32" w:rsidRDefault="00B136EF" w:rsidP="00F60E32">
      <w:pPr>
        <w:spacing w:after="0" w:line="360" w:lineRule="auto"/>
        <w:jc w:val="both"/>
        <w:rPr>
          <w:rFonts w:ascii="Arial" w:hAnsi="Arial" w:cs="Arial"/>
          <w:b/>
          <w:bCs/>
          <w:sz w:val="24"/>
          <w:szCs w:val="24"/>
        </w:rPr>
      </w:pPr>
      <w:r w:rsidRPr="00F60E32">
        <w:rPr>
          <w:rFonts w:ascii="Arial" w:hAnsi="Arial" w:cs="Arial"/>
          <w:b/>
          <w:bCs/>
          <w:sz w:val="24"/>
          <w:szCs w:val="24"/>
        </w:rPr>
        <w:t>_________________________</w:t>
      </w:r>
    </w:p>
    <w:p w14:paraId="395663EA" w14:textId="77777777" w:rsidR="00B136EF" w:rsidRPr="00F60E32" w:rsidRDefault="00B136EF" w:rsidP="00F60E32">
      <w:pPr>
        <w:spacing w:after="0" w:line="360" w:lineRule="auto"/>
        <w:jc w:val="both"/>
        <w:rPr>
          <w:rFonts w:ascii="Arial" w:hAnsi="Arial" w:cs="Arial"/>
          <w:b/>
          <w:bCs/>
          <w:sz w:val="24"/>
          <w:szCs w:val="24"/>
        </w:rPr>
      </w:pPr>
      <w:r w:rsidRPr="00F60E32">
        <w:rPr>
          <w:rFonts w:ascii="Arial" w:hAnsi="Arial" w:cs="Arial"/>
          <w:b/>
          <w:bCs/>
          <w:sz w:val="24"/>
          <w:szCs w:val="24"/>
        </w:rPr>
        <w:t xml:space="preserve">Firma contratista </w:t>
      </w:r>
    </w:p>
    <w:p w14:paraId="4243D14A" w14:textId="7380FF48" w:rsidR="00B136EF" w:rsidRPr="00F60E32" w:rsidRDefault="00CE0F52" w:rsidP="00F60E32">
      <w:pPr>
        <w:spacing w:after="0" w:line="360" w:lineRule="auto"/>
        <w:jc w:val="both"/>
        <w:rPr>
          <w:rFonts w:ascii="Arial" w:hAnsi="Arial" w:cs="Arial"/>
          <w:b/>
          <w:bCs/>
          <w:sz w:val="24"/>
          <w:szCs w:val="24"/>
        </w:rPr>
      </w:pPr>
      <w:r>
        <w:rPr>
          <w:rFonts w:ascii="Arial" w:hAnsi="Arial" w:cs="Arial"/>
          <w:b/>
          <w:bCs/>
          <w:sz w:val="24"/>
          <w:szCs w:val="24"/>
        </w:rPr>
        <w:t>NICOLÁS DUQUE SÁNCHEZ</w:t>
      </w:r>
    </w:p>
    <w:p w14:paraId="3EC0D016" w14:textId="77777777" w:rsidR="00B136EF" w:rsidRPr="00F60E32" w:rsidRDefault="00B136EF" w:rsidP="00F60E32">
      <w:pPr>
        <w:spacing w:after="0" w:line="360" w:lineRule="auto"/>
        <w:jc w:val="both"/>
        <w:rPr>
          <w:rFonts w:ascii="Arial" w:hAnsi="Arial" w:cs="Arial"/>
          <w:b/>
          <w:bCs/>
          <w:sz w:val="24"/>
          <w:szCs w:val="24"/>
        </w:rPr>
      </w:pPr>
      <w:r w:rsidRPr="00F60E32">
        <w:rPr>
          <w:rFonts w:ascii="Arial" w:hAnsi="Arial" w:cs="Arial"/>
          <w:b/>
          <w:bCs/>
          <w:sz w:val="24"/>
          <w:szCs w:val="24"/>
        </w:rPr>
        <w:t>Contratista</w:t>
      </w:r>
    </w:p>
    <w:p w14:paraId="65646A67" w14:textId="4EAD1586" w:rsidR="00AC20BF" w:rsidRPr="00F60E32" w:rsidRDefault="00B136EF" w:rsidP="00041BBD">
      <w:pPr>
        <w:spacing w:after="0" w:line="360" w:lineRule="auto"/>
        <w:jc w:val="both"/>
        <w:rPr>
          <w:rFonts w:ascii="Arial" w:hAnsi="Arial" w:cs="Arial"/>
          <w:sz w:val="24"/>
          <w:szCs w:val="24"/>
        </w:rPr>
      </w:pPr>
      <w:r w:rsidRPr="00F60E32">
        <w:rPr>
          <w:rFonts w:ascii="Arial" w:hAnsi="Arial" w:cs="Arial"/>
          <w:sz w:val="24"/>
          <w:szCs w:val="24"/>
        </w:rPr>
        <w:t>CC.</w:t>
      </w:r>
      <w:r w:rsidR="00093AF8" w:rsidRPr="00F60E32">
        <w:rPr>
          <w:rFonts w:ascii="Arial" w:hAnsi="Arial" w:cs="Arial"/>
          <w:sz w:val="24"/>
          <w:szCs w:val="24"/>
        </w:rPr>
        <w:t xml:space="preserve"> 1.053.</w:t>
      </w:r>
      <w:r w:rsidR="00CE0F52">
        <w:rPr>
          <w:rFonts w:ascii="Arial" w:hAnsi="Arial" w:cs="Arial"/>
          <w:sz w:val="24"/>
          <w:szCs w:val="24"/>
        </w:rPr>
        <w:t>858</w:t>
      </w:r>
      <w:r w:rsidR="00093AF8" w:rsidRPr="00F60E32">
        <w:rPr>
          <w:rFonts w:ascii="Arial" w:hAnsi="Arial" w:cs="Arial"/>
          <w:sz w:val="24"/>
          <w:szCs w:val="24"/>
        </w:rPr>
        <w:t>.</w:t>
      </w:r>
      <w:r w:rsidR="00CE0F52">
        <w:rPr>
          <w:rFonts w:ascii="Arial" w:hAnsi="Arial" w:cs="Arial"/>
          <w:sz w:val="24"/>
          <w:szCs w:val="24"/>
        </w:rPr>
        <w:t>991</w:t>
      </w:r>
    </w:p>
    <w:sectPr w:rsidR="00AC20BF" w:rsidRPr="00F60E32" w:rsidSect="00001441">
      <w:headerReference w:type="default" r:id="rId21"/>
      <w:footerReference w:type="default" r:id="rId22"/>
      <w:footerReference w:type="first" r:id="rId23"/>
      <w:pgSz w:w="12240" w:h="15840"/>
      <w:pgMar w:top="720" w:right="720" w:bottom="720" w:left="72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95198" w14:textId="77777777" w:rsidR="00F41D5B" w:rsidRDefault="00F41D5B" w:rsidP="009E566E">
      <w:pPr>
        <w:spacing w:after="0" w:line="240" w:lineRule="auto"/>
      </w:pPr>
      <w:r>
        <w:separator/>
      </w:r>
    </w:p>
  </w:endnote>
  <w:endnote w:type="continuationSeparator" w:id="0">
    <w:p w14:paraId="1D9C7C05" w14:textId="77777777" w:rsidR="00F41D5B" w:rsidRDefault="00F41D5B" w:rsidP="009E566E">
      <w:pPr>
        <w:spacing w:after="0" w:line="240" w:lineRule="auto"/>
      </w:pPr>
      <w:r>
        <w:continuationSeparator/>
      </w:r>
    </w:p>
  </w:endnote>
  <w:endnote w:type="continuationNotice" w:id="1">
    <w:p w14:paraId="390616F6" w14:textId="77777777" w:rsidR="00F41D5B" w:rsidRDefault="00F41D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3A28" w14:textId="43164B18" w:rsidR="00887B66" w:rsidRDefault="00887B66">
    <w:pPr>
      <w:pStyle w:val="Piedepgina"/>
      <w:jc w:val="right"/>
    </w:pPr>
  </w:p>
  <w:p w14:paraId="43A3F5CA" w14:textId="77777777" w:rsidR="0006141D" w:rsidRDefault="000614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534821"/>
      <w:docPartObj>
        <w:docPartGallery w:val="Page Numbers (Bottom of Page)"/>
        <w:docPartUnique/>
      </w:docPartObj>
    </w:sdtPr>
    <w:sdtContent>
      <w:p w14:paraId="33C6BC71" w14:textId="05805541" w:rsidR="0006141D" w:rsidRDefault="0006141D">
        <w:pPr>
          <w:pStyle w:val="Piedepgina"/>
          <w:jc w:val="right"/>
        </w:pPr>
        <w:r>
          <w:fldChar w:fldCharType="begin"/>
        </w:r>
        <w:r>
          <w:instrText>PAGE   \* MERGEFORMAT</w:instrText>
        </w:r>
        <w:r>
          <w:fldChar w:fldCharType="separate"/>
        </w:r>
        <w:r>
          <w:t>2</w:t>
        </w:r>
        <w:r>
          <w:fldChar w:fldCharType="end"/>
        </w:r>
      </w:p>
    </w:sdtContent>
  </w:sdt>
  <w:p w14:paraId="19728836" w14:textId="0521B6E7" w:rsidR="0006141D" w:rsidRDefault="000614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F19CA" w14:textId="77777777" w:rsidR="00F41D5B" w:rsidRDefault="00F41D5B" w:rsidP="009E566E">
      <w:pPr>
        <w:spacing w:after="0" w:line="240" w:lineRule="auto"/>
      </w:pPr>
      <w:r>
        <w:separator/>
      </w:r>
    </w:p>
  </w:footnote>
  <w:footnote w:type="continuationSeparator" w:id="0">
    <w:p w14:paraId="767D8F4F" w14:textId="77777777" w:rsidR="00F41D5B" w:rsidRDefault="00F41D5B" w:rsidP="009E566E">
      <w:pPr>
        <w:spacing w:after="0" w:line="240" w:lineRule="auto"/>
      </w:pPr>
      <w:r>
        <w:continuationSeparator/>
      </w:r>
    </w:p>
  </w:footnote>
  <w:footnote w:type="continuationNotice" w:id="1">
    <w:p w14:paraId="0B643FA9" w14:textId="77777777" w:rsidR="00F41D5B" w:rsidRDefault="00F41D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68A7" w14:textId="630AD389" w:rsidR="00C5693B" w:rsidRDefault="00C5693B">
    <w:pPr>
      <w:pStyle w:val="Encabezado"/>
    </w:pPr>
  </w:p>
  <w:p w14:paraId="64F06749" w14:textId="1A751149" w:rsidR="00C5693B" w:rsidRDefault="00C569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059D"/>
    <w:multiLevelType w:val="hybridMultilevel"/>
    <w:tmpl w:val="2168EE48"/>
    <w:lvl w:ilvl="0" w:tplc="240A0001">
      <w:start w:val="1"/>
      <w:numFmt w:val="bullet"/>
      <w:lvlText w:val=""/>
      <w:lvlJc w:val="left"/>
      <w:pPr>
        <w:ind w:left="2161" w:hanging="360"/>
      </w:pPr>
      <w:rPr>
        <w:rFonts w:ascii="Symbol" w:hAnsi="Symbol"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1" w15:restartNumberingAfterBreak="0">
    <w:nsid w:val="04A3167F"/>
    <w:multiLevelType w:val="hybridMultilevel"/>
    <w:tmpl w:val="883A9FB2"/>
    <w:lvl w:ilvl="0" w:tplc="23AA8A5C">
      <w:numFmt w:val="bullet"/>
      <w:lvlText w:val="-"/>
      <w:lvlJc w:val="left"/>
      <w:pPr>
        <w:ind w:left="1080" w:hanging="360"/>
      </w:pPr>
      <w:rPr>
        <w:rFonts w:ascii="Arial" w:eastAsia="Arial"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 w15:restartNumberingAfterBreak="0">
    <w:nsid w:val="0E1C6BBB"/>
    <w:multiLevelType w:val="hybridMultilevel"/>
    <w:tmpl w:val="760629BE"/>
    <w:lvl w:ilvl="0" w:tplc="D54A2BBE">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19C4482"/>
    <w:multiLevelType w:val="multilevel"/>
    <w:tmpl w:val="D514FF9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46D4907"/>
    <w:multiLevelType w:val="hybridMultilevel"/>
    <w:tmpl w:val="B960323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16E3414D"/>
    <w:multiLevelType w:val="hybridMultilevel"/>
    <w:tmpl w:val="A788792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73C1E7A"/>
    <w:multiLevelType w:val="hybridMultilevel"/>
    <w:tmpl w:val="C8D055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47708D"/>
    <w:multiLevelType w:val="multilevel"/>
    <w:tmpl w:val="D514FF9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FD5D60"/>
    <w:multiLevelType w:val="hybridMultilevel"/>
    <w:tmpl w:val="883A9FB2"/>
    <w:lvl w:ilvl="0" w:tplc="FFFFFFFF">
      <w:numFmt w:val="bullet"/>
      <w:lvlText w:val="-"/>
      <w:lvlJc w:val="left"/>
      <w:pPr>
        <w:ind w:left="1080" w:hanging="360"/>
      </w:pPr>
      <w:rPr>
        <w:rFonts w:ascii="Arial" w:eastAsia="Arial"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44701C5"/>
    <w:multiLevelType w:val="multilevel"/>
    <w:tmpl w:val="2C62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F480A"/>
    <w:multiLevelType w:val="hybridMultilevel"/>
    <w:tmpl w:val="89203332"/>
    <w:lvl w:ilvl="0" w:tplc="D514D658">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D25204"/>
    <w:multiLevelType w:val="hybridMultilevel"/>
    <w:tmpl w:val="57DE3D5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C374BB1"/>
    <w:multiLevelType w:val="multilevel"/>
    <w:tmpl w:val="1CC4134E"/>
    <w:lvl w:ilvl="0">
      <w:start w:val="4"/>
      <w:numFmt w:val="decimal"/>
      <w:lvlText w:val="%1."/>
      <w:lvlJc w:val="left"/>
      <w:pPr>
        <w:ind w:left="360" w:hanging="360"/>
      </w:pPr>
      <w:rPr>
        <w:rFonts w:hint="default"/>
        <w:b/>
        <w:bCs/>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404F4B37"/>
    <w:multiLevelType w:val="multilevel"/>
    <w:tmpl w:val="F47E4D56"/>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A32443"/>
    <w:multiLevelType w:val="hybridMultilevel"/>
    <w:tmpl w:val="CCF45514"/>
    <w:lvl w:ilvl="0" w:tplc="815886D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EB64F4D"/>
    <w:multiLevelType w:val="hybridMultilevel"/>
    <w:tmpl w:val="28742FFC"/>
    <w:lvl w:ilvl="0" w:tplc="2708B1D4">
      <w:start w:val="1"/>
      <w:numFmt w:val="decimal"/>
      <w:lvlText w:val="%1."/>
      <w:lvlJc w:val="left"/>
      <w:pPr>
        <w:ind w:left="1282"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9EDC09F6">
      <w:start w:val="1"/>
      <w:numFmt w:val="lowerLetter"/>
      <w:lvlText w:val="%2"/>
      <w:lvlJc w:val="left"/>
      <w:pPr>
        <w:ind w:left="144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9A58B864">
      <w:start w:val="1"/>
      <w:numFmt w:val="lowerRoman"/>
      <w:lvlText w:val="%3"/>
      <w:lvlJc w:val="left"/>
      <w:pPr>
        <w:ind w:left="216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68AC2060">
      <w:start w:val="1"/>
      <w:numFmt w:val="decimal"/>
      <w:lvlText w:val="%4"/>
      <w:lvlJc w:val="left"/>
      <w:pPr>
        <w:ind w:left="288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850827F0">
      <w:start w:val="1"/>
      <w:numFmt w:val="lowerLetter"/>
      <w:lvlText w:val="%5"/>
      <w:lvlJc w:val="left"/>
      <w:pPr>
        <w:ind w:left="360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7AD84E8C">
      <w:start w:val="1"/>
      <w:numFmt w:val="lowerRoman"/>
      <w:lvlText w:val="%6"/>
      <w:lvlJc w:val="left"/>
      <w:pPr>
        <w:ind w:left="432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C5FABE4E">
      <w:start w:val="1"/>
      <w:numFmt w:val="decimal"/>
      <w:lvlText w:val="%7"/>
      <w:lvlJc w:val="left"/>
      <w:pPr>
        <w:ind w:left="504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4A26016E">
      <w:start w:val="1"/>
      <w:numFmt w:val="lowerLetter"/>
      <w:lvlText w:val="%8"/>
      <w:lvlJc w:val="left"/>
      <w:pPr>
        <w:ind w:left="576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1C7C3D20">
      <w:start w:val="1"/>
      <w:numFmt w:val="lowerRoman"/>
      <w:lvlText w:val="%9"/>
      <w:lvlJc w:val="left"/>
      <w:pPr>
        <w:ind w:left="6489"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abstractNum w:abstractNumId="16" w15:restartNumberingAfterBreak="0">
    <w:nsid w:val="4EE56054"/>
    <w:multiLevelType w:val="hybridMultilevel"/>
    <w:tmpl w:val="DF4052FA"/>
    <w:lvl w:ilvl="0" w:tplc="051655C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5200194C"/>
    <w:multiLevelType w:val="hybridMultilevel"/>
    <w:tmpl w:val="454CD126"/>
    <w:lvl w:ilvl="0" w:tplc="240A0001">
      <w:start w:val="1"/>
      <w:numFmt w:val="bullet"/>
      <w:lvlText w:val=""/>
      <w:lvlJc w:val="left"/>
      <w:pPr>
        <w:ind w:left="1441" w:hanging="360"/>
      </w:pPr>
      <w:rPr>
        <w:rFonts w:ascii="Symbol" w:hAnsi="Symbol" w:hint="default"/>
      </w:rPr>
    </w:lvl>
    <w:lvl w:ilvl="1" w:tplc="240A0003" w:tentative="1">
      <w:start w:val="1"/>
      <w:numFmt w:val="bullet"/>
      <w:lvlText w:val="o"/>
      <w:lvlJc w:val="left"/>
      <w:pPr>
        <w:ind w:left="2161" w:hanging="360"/>
      </w:pPr>
      <w:rPr>
        <w:rFonts w:ascii="Courier New" w:hAnsi="Courier New" w:cs="Courier New" w:hint="default"/>
      </w:rPr>
    </w:lvl>
    <w:lvl w:ilvl="2" w:tplc="240A0005" w:tentative="1">
      <w:start w:val="1"/>
      <w:numFmt w:val="bullet"/>
      <w:lvlText w:val=""/>
      <w:lvlJc w:val="left"/>
      <w:pPr>
        <w:ind w:left="2881" w:hanging="360"/>
      </w:pPr>
      <w:rPr>
        <w:rFonts w:ascii="Wingdings" w:hAnsi="Wingdings" w:hint="default"/>
      </w:rPr>
    </w:lvl>
    <w:lvl w:ilvl="3" w:tplc="240A0001" w:tentative="1">
      <w:start w:val="1"/>
      <w:numFmt w:val="bullet"/>
      <w:lvlText w:val=""/>
      <w:lvlJc w:val="left"/>
      <w:pPr>
        <w:ind w:left="3601" w:hanging="360"/>
      </w:pPr>
      <w:rPr>
        <w:rFonts w:ascii="Symbol" w:hAnsi="Symbol" w:hint="default"/>
      </w:rPr>
    </w:lvl>
    <w:lvl w:ilvl="4" w:tplc="240A0003" w:tentative="1">
      <w:start w:val="1"/>
      <w:numFmt w:val="bullet"/>
      <w:lvlText w:val="o"/>
      <w:lvlJc w:val="left"/>
      <w:pPr>
        <w:ind w:left="4321" w:hanging="360"/>
      </w:pPr>
      <w:rPr>
        <w:rFonts w:ascii="Courier New" w:hAnsi="Courier New" w:cs="Courier New" w:hint="default"/>
      </w:rPr>
    </w:lvl>
    <w:lvl w:ilvl="5" w:tplc="240A0005" w:tentative="1">
      <w:start w:val="1"/>
      <w:numFmt w:val="bullet"/>
      <w:lvlText w:val=""/>
      <w:lvlJc w:val="left"/>
      <w:pPr>
        <w:ind w:left="5041" w:hanging="360"/>
      </w:pPr>
      <w:rPr>
        <w:rFonts w:ascii="Wingdings" w:hAnsi="Wingdings" w:hint="default"/>
      </w:rPr>
    </w:lvl>
    <w:lvl w:ilvl="6" w:tplc="240A0001" w:tentative="1">
      <w:start w:val="1"/>
      <w:numFmt w:val="bullet"/>
      <w:lvlText w:val=""/>
      <w:lvlJc w:val="left"/>
      <w:pPr>
        <w:ind w:left="5761" w:hanging="360"/>
      </w:pPr>
      <w:rPr>
        <w:rFonts w:ascii="Symbol" w:hAnsi="Symbol" w:hint="default"/>
      </w:rPr>
    </w:lvl>
    <w:lvl w:ilvl="7" w:tplc="240A0003" w:tentative="1">
      <w:start w:val="1"/>
      <w:numFmt w:val="bullet"/>
      <w:lvlText w:val="o"/>
      <w:lvlJc w:val="left"/>
      <w:pPr>
        <w:ind w:left="6481" w:hanging="360"/>
      </w:pPr>
      <w:rPr>
        <w:rFonts w:ascii="Courier New" w:hAnsi="Courier New" w:cs="Courier New" w:hint="default"/>
      </w:rPr>
    </w:lvl>
    <w:lvl w:ilvl="8" w:tplc="240A0005" w:tentative="1">
      <w:start w:val="1"/>
      <w:numFmt w:val="bullet"/>
      <w:lvlText w:val=""/>
      <w:lvlJc w:val="left"/>
      <w:pPr>
        <w:ind w:left="7201" w:hanging="360"/>
      </w:pPr>
      <w:rPr>
        <w:rFonts w:ascii="Wingdings" w:hAnsi="Wingdings" w:hint="default"/>
      </w:rPr>
    </w:lvl>
  </w:abstractNum>
  <w:abstractNum w:abstractNumId="18" w15:restartNumberingAfterBreak="0">
    <w:nsid w:val="53552561"/>
    <w:multiLevelType w:val="hybridMultilevel"/>
    <w:tmpl w:val="DC369F40"/>
    <w:lvl w:ilvl="0" w:tplc="000622D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362EED"/>
    <w:multiLevelType w:val="multilevel"/>
    <w:tmpl w:val="D514FF9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D830CA"/>
    <w:multiLevelType w:val="hybridMultilevel"/>
    <w:tmpl w:val="EDEC378E"/>
    <w:lvl w:ilvl="0" w:tplc="240A0001">
      <w:start w:val="1"/>
      <w:numFmt w:val="bullet"/>
      <w:lvlText w:val=""/>
      <w:lvlJc w:val="left"/>
      <w:pPr>
        <w:ind w:left="1441" w:hanging="360"/>
      </w:pPr>
      <w:rPr>
        <w:rFonts w:ascii="Symbol" w:hAnsi="Symbol" w:hint="default"/>
      </w:rPr>
    </w:lvl>
    <w:lvl w:ilvl="1" w:tplc="240A0003" w:tentative="1">
      <w:start w:val="1"/>
      <w:numFmt w:val="bullet"/>
      <w:lvlText w:val="o"/>
      <w:lvlJc w:val="left"/>
      <w:pPr>
        <w:ind w:left="2161" w:hanging="360"/>
      </w:pPr>
      <w:rPr>
        <w:rFonts w:ascii="Courier New" w:hAnsi="Courier New" w:cs="Courier New" w:hint="default"/>
      </w:rPr>
    </w:lvl>
    <w:lvl w:ilvl="2" w:tplc="240A0005" w:tentative="1">
      <w:start w:val="1"/>
      <w:numFmt w:val="bullet"/>
      <w:lvlText w:val=""/>
      <w:lvlJc w:val="left"/>
      <w:pPr>
        <w:ind w:left="2881" w:hanging="360"/>
      </w:pPr>
      <w:rPr>
        <w:rFonts w:ascii="Wingdings" w:hAnsi="Wingdings" w:hint="default"/>
      </w:rPr>
    </w:lvl>
    <w:lvl w:ilvl="3" w:tplc="240A0001" w:tentative="1">
      <w:start w:val="1"/>
      <w:numFmt w:val="bullet"/>
      <w:lvlText w:val=""/>
      <w:lvlJc w:val="left"/>
      <w:pPr>
        <w:ind w:left="3601" w:hanging="360"/>
      </w:pPr>
      <w:rPr>
        <w:rFonts w:ascii="Symbol" w:hAnsi="Symbol" w:hint="default"/>
      </w:rPr>
    </w:lvl>
    <w:lvl w:ilvl="4" w:tplc="240A0003" w:tentative="1">
      <w:start w:val="1"/>
      <w:numFmt w:val="bullet"/>
      <w:lvlText w:val="o"/>
      <w:lvlJc w:val="left"/>
      <w:pPr>
        <w:ind w:left="4321" w:hanging="360"/>
      </w:pPr>
      <w:rPr>
        <w:rFonts w:ascii="Courier New" w:hAnsi="Courier New" w:cs="Courier New" w:hint="default"/>
      </w:rPr>
    </w:lvl>
    <w:lvl w:ilvl="5" w:tplc="240A0005" w:tentative="1">
      <w:start w:val="1"/>
      <w:numFmt w:val="bullet"/>
      <w:lvlText w:val=""/>
      <w:lvlJc w:val="left"/>
      <w:pPr>
        <w:ind w:left="5041" w:hanging="360"/>
      </w:pPr>
      <w:rPr>
        <w:rFonts w:ascii="Wingdings" w:hAnsi="Wingdings" w:hint="default"/>
      </w:rPr>
    </w:lvl>
    <w:lvl w:ilvl="6" w:tplc="240A0001" w:tentative="1">
      <w:start w:val="1"/>
      <w:numFmt w:val="bullet"/>
      <w:lvlText w:val=""/>
      <w:lvlJc w:val="left"/>
      <w:pPr>
        <w:ind w:left="5761" w:hanging="360"/>
      </w:pPr>
      <w:rPr>
        <w:rFonts w:ascii="Symbol" w:hAnsi="Symbol" w:hint="default"/>
      </w:rPr>
    </w:lvl>
    <w:lvl w:ilvl="7" w:tplc="240A0003" w:tentative="1">
      <w:start w:val="1"/>
      <w:numFmt w:val="bullet"/>
      <w:lvlText w:val="o"/>
      <w:lvlJc w:val="left"/>
      <w:pPr>
        <w:ind w:left="6481" w:hanging="360"/>
      </w:pPr>
      <w:rPr>
        <w:rFonts w:ascii="Courier New" w:hAnsi="Courier New" w:cs="Courier New" w:hint="default"/>
      </w:rPr>
    </w:lvl>
    <w:lvl w:ilvl="8" w:tplc="240A0005" w:tentative="1">
      <w:start w:val="1"/>
      <w:numFmt w:val="bullet"/>
      <w:lvlText w:val=""/>
      <w:lvlJc w:val="left"/>
      <w:pPr>
        <w:ind w:left="7201" w:hanging="360"/>
      </w:pPr>
      <w:rPr>
        <w:rFonts w:ascii="Wingdings" w:hAnsi="Wingdings" w:hint="default"/>
      </w:rPr>
    </w:lvl>
  </w:abstractNum>
  <w:abstractNum w:abstractNumId="21" w15:restartNumberingAfterBreak="0">
    <w:nsid w:val="58EA5E23"/>
    <w:multiLevelType w:val="hybridMultilevel"/>
    <w:tmpl w:val="417CA5D0"/>
    <w:lvl w:ilvl="0" w:tplc="CD76CCC6">
      <w:start w:val="1"/>
      <w:numFmt w:val="decimal"/>
      <w:lvlText w:val="%1."/>
      <w:lvlJc w:val="left"/>
      <w:pPr>
        <w:ind w:left="1081" w:hanging="360"/>
      </w:pPr>
      <w:rPr>
        <w:rFonts w:hint="default"/>
      </w:rPr>
    </w:lvl>
    <w:lvl w:ilvl="1" w:tplc="240A0019" w:tentative="1">
      <w:start w:val="1"/>
      <w:numFmt w:val="lowerLetter"/>
      <w:lvlText w:val="%2."/>
      <w:lvlJc w:val="left"/>
      <w:pPr>
        <w:ind w:left="1801" w:hanging="360"/>
      </w:pPr>
    </w:lvl>
    <w:lvl w:ilvl="2" w:tplc="240A001B" w:tentative="1">
      <w:start w:val="1"/>
      <w:numFmt w:val="lowerRoman"/>
      <w:lvlText w:val="%3."/>
      <w:lvlJc w:val="right"/>
      <w:pPr>
        <w:ind w:left="2521" w:hanging="180"/>
      </w:pPr>
    </w:lvl>
    <w:lvl w:ilvl="3" w:tplc="240A000F" w:tentative="1">
      <w:start w:val="1"/>
      <w:numFmt w:val="decimal"/>
      <w:lvlText w:val="%4."/>
      <w:lvlJc w:val="left"/>
      <w:pPr>
        <w:ind w:left="3241" w:hanging="360"/>
      </w:pPr>
    </w:lvl>
    <w:lvl w:ilvl="4" w:tplc="240A0019" w:tentative="1">
      <w:start w:val="1"/>
      <w:numFmt w:val="lowerLetter"/>
      <w:lvlText w:val="%5."/>
      <w:lvlJc w:val="left"/>
      <w:pPr>
        <w:ind w:left="3961" w:hanging="360"/>
      </w:pPr>
    </w:lvl>
    <w:lvl w:ilvl="5" w:tplc="240A001B" w:tentative="1">
      <w:start w:val="1"/>
      <w:numFmt w:val="lowerRoman"/>
      <w:lvlText w:val="%6."/>
      <w:lvlJc w:val="right"/>
      <w:pPr>
        <w:ind w:left="4681" w:hanging="180"/>
      </w:pPr>
    </w:lvl>
    <w:lvl w:ilvl="6" w:tplc="240A000F" w:tentative="1">
      <w:start w:val="1"/>
      <w:numFmt w:val="decimal"/>
      <w:lvlText w:val="%7."/>
      <w:lvlJc w:val="left"/>
      <w:pPr>
        <w:ind w:left="5401" w:hanging="360"/>
      </w:pPr>
    </w:lvl>
    <w:lvl w:ilvl="7" w:tplc="240A0019" w:tentative="1">
      <w:start w:val="1"/>
      <w:numFmt w:val="lowerLetter"/>
      <w:lvlText w:val="%8."/>
      <w:lvlJc w:val="left"/>
      <w:pPr>
        <w:ind w:left="6121" w:hanging="360"/>
      </w:pPr>
    </w:lvl>
    <w:lvl w:ilvl="8" w:tplc="240A001B" w:tentative="1">
      <w:start w:val="1"/>
      <w:numFmt w:val="lowerRoman"/>
      <w:lvlText w:val="%9."/>
      <w:lvlJc w:val="right"/>
      <w:pPr>
        <w:ind w:left="6841" w:hanging="180"/>
      </w:pPr>
    </w:lvl>
  </w:abstractNum>
  <w:abstractNum w:abstractNumId="22" w15:restartNumberingAfterBreak="0">
    <w:nsid w:val="5C493328"/>
    <w:multiLevelType w:val="hybridMultilevel"/>
    <w:tmpl w:val="9A2C2BB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3" w15:restartNumberingAfterBreak="0">
    <w:nsid w:val="60207855"/>
    <w:multiLevelType w:val="hybridMultilevel"/>
    <w:tmpl w:val="4364C16E"/>
    <w:lvl w:ilvl="0" w:tplc="68B6812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8D5242"/>
    <w:multiLevelType w:val="hybridMultilevel"/>
    <w:tmpl w:val="04B29AD6"/>
    <w:lvl w:ilvl="0" w:tplc="AF9C812C">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B0565BF"/>
    <w:multiLevelType w:val="hybridMultilevel"/>
    <w:tmpl w:val="9D9041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E83E19"/>
    <w:multiLevelType w:val="multilevel"/>
    <w:tmpl w:val="D514FF9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56C737C"/>
    <w:multiLevelType w:val="multilevel"/>
    <w:tmpl w:val="7A96279C"/>
    <w:lvl w:ilvl="0">
      <w:start w:val="1"/>
      <w:numFmt w:val="decimal"/>
      <w:lvlText w:val="%1."/>
      <w:lvlJc w:val="left"/>
      <w:pPr>
        <w:ind w:left="360" w:hanging="360"/>
      </w:pPr>
      <w:rPr>
        <w:rFonts w:hint="default"/>
        <w:b/>
        <w:i w:val="0"/>
        <w:color w:val="auto"/>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1080" w:hanging="108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440" w:hanging="1440"/>
      </w:pPr>
      <w:rPr>
        <w:rFonts w:hint="default"/>
        <w:b/>
        <w:i w:val="0"/>
        <w:color w:val="auto"/>
      </w:rPr>
    </w:lvl>
    <w:lvl w:ilvl="6">
      <w:start w:val="1"/>
      <w:numFmt w:val="decimal"/>
      <w:lvlText w:val="%1.%2.%3.%4.%5.%6.%7."/>
      <w:lvlJc w:val="left"/>
      <w:pPr>
        <w:ind w:left="1440" w:hanging="1440"/>
      </w:pPr>
      <w:rPr>
        <w:rFonts w:hint="default"/>
        <w:b/>
        <w:i w:val="0"/>
        <w:color w:val="auto"/>
      </w:rPr>
    </w:lvl>
    <w:lvl w:ilvl="7">
      <w:start w:val="1"/>
      <w:numFmt w:val="decimal"/>
      <w:lvlText w:val="%1.%2.%3.%4.%5.%6.%7.%8."/>
      <w:lvlJc w:val="left"/>
      <w:pPr>
        <w:ind w:left="1800" w:hanging="1800"/>
      </w:pPr>
      <w:rPr>
        <w:rFonts w:hint="default"/>
        <w:b/>
        <w:i w:val="0"/>
        <w:color w:val="auto"/>
      </w:rPr>
    </w:lvl>
    <w:lvl w:ilvl="8">
      <w:start w:val="1"/>
      <w:numFmt w:val="decimal"/>
      <w:lvlText w:val="%1.%2.%3.%4.%5.%6.%7.%8.%9."/>
      <w:lvlJc w:val="left"/>
      <w:pPr>
        <w:ind w:left="1800" w:hanging="1800"/>
      </w:pPr>
      <w:rPr>
        <w:rFonts w:hint="default"/>
        <w:b/>
        <w:i w:val="0"/>
        <w:color w:val="auto"/>
      </w:rPr>
    </w:lvl>
  </w:abstractNum>
  <w:abstractNum w:abstractNumId="28" w15:restartNumberingAfterBreak="0">
    <w:nsid w:val="7A184161"/>
    <w:multiLevelType w:val="hybridMultilevel"/>
    <w:tmpl w:val="3DEC0B6A"/>
    <w:lvl w:ilvl="0" w:tplc="075EE1B4">
      <w:start w:val="1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BBB00CA"/>
    <w:multiLevelType w:val="hybridMultilevel"/>
    <w:tmpl w:val="0AB28D8A"/>
    <w:lvl w:ilvl="0" w:tplc="3A16DC34">
      <w:start w:val="1"/>
      <w:numFmt w:val="decimal"/>
      <w:lvlText w:val="%1."/>
      <w:lvlJc w:val="left"/>
      <w:pPr>
        <w:ind w:left="721" w:hanging="360"/>
      </w:pPr>
      <w:rPr>
        <w:rFonts w:hint="default"/>
      </w:rPr>
    </w:lvl>
    <w:lvl w:ilvl="1" w:tplc="93186920">
      <w:numFmt w:val="bullet"/>
      <w:lvlText w:val="•"/>
      <w:lvlJc w:val="left"/>
      <w:pPr>
        <w:ind w:left="1441" w:hanging="360"/>
      </w:pPr>
      <w:rPr>
        <w:rFonts w:ascii="Arial" w:eastAsiaTheme="minorHAnsi" w:hAnsi="Arial" w:cs="Arial" w:hint="default"/>
      </w:rPr>
    </w:lvl>
    <w:lvl w:ilvl="2" w:tplc="340A001B" w:tentative="1">
      <w:start w:val="1"/>
      <w:numFmt w:val="lowerRoman"/>
      <w:lvlText w:val="%3."/>
      <w:lvlJc w:val="right"/>
      <w:pPr>
        <w:ind w:left="2161" w:hanging="180"/>
      </w:pPr>
    </w:lvl>
    <w:lvl w:ilvl="3" w:tplc="340A000F" w:tentative="1">
      <w:start w:val="1"/>
      <w:numFmt w:val="decimal"/>
      <w:lvlText w:val="%4."/>
      <w:lvlJc w:val="left"/>
      <w:pPr>
        <w:ind w:left="2881" w:hanging="360"/>
      </w:pPr>
    </w:lvl>
    <w:lvl w:ilvl="4" w:tplc="340A0019" w:tentative="1">
      <w:start w:val="1"/>
      <w:numFmt w:val="lowerLetter"/>
      <w:lvlText w:val="%5."/>
      <w:lvlJc w:val="left"/>
      <w:pPr>
        <w:ind w:left="3601" w:hanging="360"/>
      </w:pPr>
    </w:lvl>
    <w:lvl w:ilvl="5" w:tplc="340A001B" w:tentative="1">
      <w:start w:val="1"/>
      <w:numFmt w:val="lowerRoman"/>
      <w:lvlText w:val="%6."/>
      <w:lvlJc w:val="right"/>
      <w:pPr>
        <w:ind w:left="4321" w:hanging="180"/>
      </w:pPr>
    </w:lvl>
    <w:lvl w:ilvl="6" w:tplc="340A000F" w:tentative="1">
      <w:start w:val="1"/>
      <w:numFmt w:val="decimal"/>
      <w:lvlText w:val="%7."/>
      <w:lvlJc w:val="left"/>
      <w:pPr>
        <w:ind w:left="5041" w:hanging="360"/>
      </w:pPr>
    </w:lvl>
    <w:lvl w:ilvl="7" w:tplc="340A0019" w:tentative="1">
      <w:start w:val="1"/>
      <w:numFmt w:val="lowerLetter"/>
      <w:lvlText w:val="%8."/>
      <w:lvlJc w:val="left"/>
      <w:pPr>
        <w:ind w:left="5761" w:hanging="360"/>
      </w:pPr>
    </w:lvl>
    <w:lvl w:ilvl="8" w:tplc="340A001B" w:tentative="1">
      <w:start w:val="1"/>
      <w:numFmt w:val="lowerRoman"/>
      <w:lvlText w:val="%9."/>
      <w:lvlJc w:val="right"/>
      <w:pPr>
        <w:ind w:left="6481" w:hanging="180"/>
      </w:pPr>
    </w:lvl>
  </w:abstractNum>
  <w:abstractNum w:abstractNumId="30" w15:restartNumberingAfterBreak="0">
    <w:nsid w:val="7C4F4019"/>
    <w:multiLevelType w:val="hybridMultilevel"/>
    <w:tmpl w:val="8C4A77FA"/>
    <w:lvl w:ilvl="0" w:tplc="05C481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93347986">
    <w:abstractNumId w:val="11"/>
  </w:num>
  <w:num w:numId="2" w16cid:durableId="1147162547">
    <w:abstractNumId w:val="13"/>
  </w:num>
  <w:num w:numId="3" w16cid:durableId="2133475440">
    <w:abstractNumId w:val="12"/>
  </w:num>
  <w:num w:numId="4" w16cid:durableId="1332483961">
    <w:abstractNumId w:val="18"/>
  </w:num>
  <w:num w:numId="5" w16cid:durableId="1519005110">
    <w:abstractNumId w:val="28"/>
  </w:num>
  <w:num w:numId="6" w16cid:durableId="324435512">
    <w:abstractNumId w:val="23"/>
  </w:num>
  <w:num w:numId="7" w16cid:durableId="1728185581">
    <w:abstractNumId w:val="10"/>
  </w:num>
  <w:num w:numId="8" w16cid:durableId="14159068">
    <w:abstractNumId w:val="2"/>
  </w:num>
  <w:num w:numId="9" w16cid:durableId="322439760">
    <w:abstractNumId w:val="24"/>
  </w:num>
  <w:num w:numId="10" w16cid:durableId="203372005">
    <w:abstractNumId w:val="30"/>
  </w:num>
  <w:num w:numId="11" w16cid:durableId="1688174094">
    <w:abstractNumId w:val="25"/>
  </w:num>
  <w:num w:numId="12" w16cid:durableId="926570769">
    <w:abstractNumId w:val="27"/>
  </w:num>
  <w:num w:numId="13" w16cid:durableId="1298874975">
    <w:abstractNumId w:val="16"/>
  </w:num>
  <w:num w:numId="14" w16cid:durableId="1960138814">
    <w:abstractNumId w:val="14"/>
  </w:num>
  <w:num w:numId="15" w16cid:durableId="1920869068">
    <w:abstractNumId w:val="1"/>
  </w:num>
  <w:num w:numId="16" w16cid:durableId="237131682">
    <w:abstractNumId w:val="8"/>
  </w:num>
  <w:num w:numId="17" w16cid:durableId="1947611094">
    <w:abstractNumId w:val="22"/>
  </w:num>
  <w:num w:numId="18" w16cid:durableId="1214465150">
    <w:abstractNumId w:val="4"/>
  </w:num>
  <w:num w:numId="19" w16cid:durableId="1366639036">
    <w:abstractNumId w:val="5"/>
  </w:num>
  <w:num w:numId="20" w16cid:durableId="1012337226">
    <w:abstractNumId w:val="6"/>
  </w:num>
  <w:num w:numId="21" w16cid:durableId="1236235652">
    <w:abstractNumId w:val="29"/>
  </w:num>
  <w:num w:numId="22" w16cid:durableId="67847326">
    <w:abstractNumId w:val="7"/>
  </w:num>
  <w:num w:numId="23" w16cid:durableId="1167207745">
    <w:abstractNumId w:val="19"/>
  </w:num>
  <w:num w:numId="24" w16cid:durableId="903832589">
    <w:abstractNumId w:val="3"/>
  </w:num>
  <w:num w:numId="25" w16cid:durableId="439227155">
    <w:abstractNumId w:val="26"/>
  </w:num>
  <w:num w:numId="26" w16cid:durableId="1757163531">
    <w:abstractNumId w:val="17"/>
  </w:num>
  <w:num w:numId="27" w16cid:durableId="661617627">
    <w:abstractNumId w:val="21"/>
  </w:num>
  <w:num w:numId="28" w16cid:durableId="386296137">
    <w:abstractNumId w:val="20"/>
  </w:num>
  <w:num w:numId="29" w16cid:durableId="577909415">
    <w:abstractNumId w:val="0"/>
  </w:num>
  <w:num w:numId="30" w16cid:durableId="10245501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550030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activeWritingStyle w:appName="MSWord" w:lang="es-CO" w:vendorID="64" w:dllVersion="0" w:nlCheck="1" w:checkStyle="0"/>
  <w:activeWritingStyle w:appName="MSWord" w:lang="es-ES" w:vendorID="64" w:dllVersion="0" w:nlCheck="1" w:checkStyle="0"/>
  <w:activeWritingStyle w:appName="MSWord" w:lang="es-CL" w:vendorID="64" w:dllVersion="0" w:nlCheck="1" w:checkStyle="0"/>
  <w:activeWritingStyle w:appName="MSWord" w:lang="es-ES_tradnl" w:vendorID="64" w:dllVersion="0" w:nlCheck="1" w:checkStyle="0"/>
  <w:activeWritingStyle w:appName="MSWord" w:lang="de-DE"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66E"/>
    <w:rsid w:val="00001441"/>
    <w:rsid w:val="00002329"/>
    <w:rsid w:val="000029B2"/>
    <w:rsid w:val="00002BDD"/>
    <w:rsid w:val="00002D10"/>
    <w:rsid w:val="0000420A"/>
    <w:rsid w:val="00004BB3"/>
    <w:rsid w:val="00004CDE"/>
    <w:rsid w:val="00005E8B"/>
    <w:rsid w:val="00006236"/>
    <w:rsid w:val="000062E0"/>
    <w:rsid w:val="00006CA1"/>
    <w:rsid w:val="00010B8A"/>
    <w:rsid w:val="00010EE9"/>
    <w:rsid w:val="00012215"/>
    <w:rsid w:val="000136C5"/>
    <w:rsid w:val="00013FD2"/>
    <w:rsid w:val="00014FA3"/>
    <w:rsid w:val="0001528B"/>
    <w:rsid w:val="00015A04"/>
    <w:rsid w:val="00015CF9"/>
    <w:rsid w:val="000161B5"/>
    <w:rsid w:val="00016374"/>
    <w:rsid w:val="00016EA2"/>
    <w:rsid w:val="0001783F"/>
    <w:rsid w:val="00020324"/>
    <w:rsid w:val="0002058D"/>
    <w:rsid w:val="0002069F"/>
    <w:rsid w:val="00020FDC"/>
    <w:rsid w:val="000230BE"/>
    <w:rsid w:val="00023BDB"/>
    <w:rsid w:val="00023E3F"/>
    <w:rsid w:val="000242AD"/>
    <w:rsid w:val="00024E78"/>
    <w:rsid w:val="0002596A"/>
    <w:rsid w:val="00025FC0"/>
    <w:rsid w:val="000273AB"/>
    <w:rsid w:val="00032027"/>
    <w:rsid w:val="00032050"/>
    <w:rsid w:val="00032EE7"/>
    <w:rsid w:val="00034082"/>
    <w:rsid w:val="00034733"/>
    <w:rsid w:val="00034E32"/>
    <w:rsid w:val="00036CA7"/>
    <w:rsid w:val="00036EBE"/>
    <w:rsid w:val="000404F0"/>
    <w:rsid w:val="00040BA0"/>
    <w:rsid w:val="00041BBD"/>
    <w:rsid w:val="00042076"/>
    <w:rsid w:val="000424CB"/>
    <w:rsid w:val="00043508"/>
    <w:rsid w:val="00044BC8"/>
    <w:rsid w:val="00044C3E"/>
    <w:rsid w:val="000464BA"/>
    <w:rsid w:val="00047753"/>
    <w:rsid w:val="000509A5"/>
    <w:rsid w:val="00053AF1"/>
    <w:rsid w:val="0005450D"/>
    <w:rsid w:val="00054FB7"/>
    <w:rsid w:val="000556DC"/>
    <w:rsid w:val="000561E6"/>
    <w:rsid w:val="0006141D"/>
    <w:rsid w:val="00061768"/>
    <w:rsid w:val="00063E7E"/>
    <w:rsid w:val="00064156"/>
    <w:rsid w:val="00065DE1"/>
    <w:rsid w:val="00066333"/>
    <w:rsid w:val="000672A7"/>
    <w:rsid w:val="000677EC"/>
    <w:rsid w:val="00071DEC"/>
    <w:rsid w:val="00072075"/>
    <w:rsid w:val="000729B1"/>
    <w:rsid w:val="0007394B"/>
    <w:rsid w:val="00073B9A"/>
    <w:rsid w:val="000746F1"/>
    <w:rsid w:val="00074CDD"/>
    <w:rsid w:val="00074E33"/>
    <w:rsid w:val="0007567D"/>
    <w:rsid w:val="000765EB"/>
    <w:rsid w:val="00076A82"/>
    <w:rsid w:val="0007725A"/>
    <w:rsid w:val="00077B6B"/>
    <w:rsid w:val="00080468"/>
    <w:rsid w:val="000814DE"/>
    <w:rsid w:val="0008167B"/>
    <w:rsid w:val="00083E6F"/>
    <w:rsid w:val="000851AB"/>
    <w:rsid w:val="000856DC"/>
    <w:rsid w:val="0008664C"/>
    <w:rsid w:val="000867A2"/>
    <w:rsid w:val="00087594"/>
    <w:rsid w:val="00090362"/>
    <w:rsid w:val="000911D0"/>
    <w:rsid w:val="000920EB"/>
    <w:rsid w:val="000937D8"/>
    <w:rsid w:val="00093AF8"/>
    <w:rsid w:val="00093B72"/>
    <w:rsid w:val="00093E73"/>
    <w:rsid w:val="00095211"/>
    <w:rsid w:val="00096B26"/>
    <w:rsid w:val="00097289"/>
    <w:rsid w:val="000976D8"/>
    <w:rsid w:val="000A04B0"/>
    <w:rsid w:val="000A0EEB"/>
    <w:rsid w:val="000A1BBE"/>
    <w:rsid w:val="000A20A3"/>
    <w:rsid w:val="000A2487"/>
    <w:rsid w:val="000A2C5F"/>
    <w:rsid w:val="000A3E60"/>
    <w:rsid w:val="000A7393"/>
    <w:rsid w:val="000A73A1"/>
    <w:rsid w:val="000A7687"/>
    <w:rsid w:val="000A7F8B"/>
    <w:rsid w:val="000B095B"/>
    <w:rsid w:val="000B19CE"/>
    <w:rsid w:val="000B1EC7"/>
    <w:rsid w:val="000B2726"/>
    <w:rsid w:val="000B2B4E"/>
    <w:rsid w:val="000B2C83"/>
    <w:rsid w:val="000B2CF3"/>
    <w:rsid w:val="000B3464"/>
    <w:rsid w:val="000B42A7"/>
    <w:rsid w:val="000B501D"/>
    <w:rsid w:val="000B5257"/>
    <w:rsid w:val="000B5BA9"/>
    <w:rsid w:val="000B652B"/>
    <w:rsid w:val="000B77B9"/>
    <w:rsid w:val="000B7C24"/>
    <w:rsid w:val="000B7DEA"/>
    <w:rsid w:val="000B7EED"/>
    <w:rsid w:val="000C00AC"/>
    <w:rsid w:val="000C04A3"/>
    <w:rsid w:val="000C15D5"/>
    <w:rsid w:val="000C16C1"/>
    <w:rsid w:val="000C2E99"/>
    <w:rsid w:val="000C3D3C"/>
    <w:rsid w:val="000C696A"/>
    <w:rsid w:val="000C6DE5"/>
    <w:rsid w:val="000C6FD6"/>
    <w:rsid w:val="000C72F2"/>
    <w:rsid w:val="000D0EF2"/>
    <w:rsid w:val="000D2456"/>
    <w:rsid w:val="000D269B"/>
    <w:rsid w:val="000D2EE8"/>
    <w:rsid w:val="000D56B2"/>
    <w:rsid w:val="000D5C2E"/>
    <w:rsid w:val="000D6CA9"/>
    <w:rsid w:val="000E02C2"/>
    <w:rsid w:val="000E02E3"/>
    <w:rsid w:val="000E2433"/>
    <w:rsid w:val="000E2825"/>
    <w:rsid w:val="000E2E71"/>
    <w:rsid w:val="000E3470"/>
    <w:rsid w:val="000E4AE2"/>
    <w:rsid w:val="000E62ED"/>
    <w:rsid w:val="000E7623"/>
    <w:rsid w:val="000E7771"/>
    <w:rsid w:val="000E7EFC"/>
    <w:rsid w:val="000F1001"/>
    <w:rsid w:val="000F1ED2"/>
    <w:rsid w:val="000F21A7"/>
    <w:rsid w:val="000F3979"/>
    <w:rsid w:val="000F3C4F"/>
    <w:rsid w:val="000F555F"/>
    <w:rsid w:val="000F5695"/>
    <w:rsid w:val="000F5945"/>
    <w:rsid w:val="000F7084"/>
    <w:rsid w:val="000F7B28"/>
    <w:rsid w:val="00100DEF"/>
    <w:rsid w:val="00101AD1"/>
    <w:rsid w:val="0010227A"/>
    <w:rsid w:val="001024B2"/>
    <w:rsid w:val="001028F0"/>
    <w:rsid w:val="00102E1A"/>
    <w:rsid w:val="0010338E"/>
    <w:rsid w:val="001037E1"/>
    <w:rsid w:val="00103907"/>
    <w:rsid w:val="00103E5D"/>
    <w:rsid w:val="00104691"/>
    <w:rsid w:val="001070C2"/>
    <w:rsid w:val="00107158"/>
    <w:rsid w:val="0010797C"/>
    <w:rsid w:val="00110F16"/>
    <w:rsid w:val="00111B59"/>
    <w:rsid w:val="00112214"/>
    <w:rsid w:val="00112DDD"/>
    <w:rsid w:val="00112E60"/>
    <w:rsid w:val="001136E9"/>
    <w:rsid w:val="001141D7"/>
    <w:rsid w:val="00114214"/>
    <w:rsid w:val="0011495F"/>
    <w:rsid w:val="00116E02"/>
    <w:rsid w:val="001205E8"/>
    <w:rsid w:val="001225A4"/>
    <w:rsid w:val="00122A06"/>
    <w:rsid w:val="001236C4"/>
    <w:rsid w:val="00125847"/>
    <w:rsid w:val="00125968"/>
    <w:rsid w:val="00126547"/>
    <w:rsid w:val="0012753C"/>
    <w:rsid w:val="00130AAE"/>
    <w:rsid w:val="00131487"/>
    <w:rsid w:val="00132D4F"/>
    <w:rsid w:val="00132FA3"/>
    <w:rsid w:val="001347ED"/>
    <w:rsid w:val="00135A7D"/>
    <w:rsid w:val="0013677A"/>
    <w:rsid w:val="00136878"/>
    <w:rsid w:val="00136990"/>
    <w:rsid w:val="001378A5"/>
    <w:rsid w:val="0014074A"/>
    <w:rsid w:val="00141531"/>
    <w:rsid w:val="001419D6"/>
    <w:rsid w:val="00145B1E"/>
    <w:rsid w:val="001464A1"/>
    <w:rsid w:val="00147713"/>
    <w:rsid w:val="00151F28"/>
    <w:rsid w:val="00152091"/>
    <w:rsid w:val="0015245E"/>
    <w:rsid w:val="00152763"/>
    <w:rsid w:val="0015293A"/>
    <w:rsid w:val="00153EB4"/>
    <w:rsid w:val="00154819"/>
    <w:rsid w:val="00155023"/>
    <w:rsid w:val="00155112"/>
    <w:rsid w:val="00155130"/>
    <w:rsid w:val="00156C84"/>
    <w:rsid w:val="00157799"/>
    <w:rsid w:val="00157AA0"/>
    <w:rsid w:val="001605D5"/>
    <w:rsid w:val="00162E46"/>
    <w:rsid w:val="00165F58"/>
    <w:rsid w:val="00167A41"/>
    <w:rsid w:val="00171133"/>
    <w:rsid w:val="00171728"/>
    <w:rsid w:val="001724C1"/>
    <w:rsid w:val="00173567"/>
    <w:rsid w:val="0017386E"/>
    <w:rsid w:val="001743B7"/>
    <w:rsid w:val="001749F2"/>
    <w:rsid w:val="00177420"/>
    <w:rsid w:val="00177658"/>
    <w:rsid w:val="00177E54"/>
    <w:rsid w:val="00180146"/>
    <w:rsid w:val="00180501"/>
    <w:rsid w:val="00180BD0"/>
    <w:rsid w:val="001819DA"/>
    <w:rsid w:val="00182BA9"/>
    <w:rsid w:val="00183264"/>
    <w:rsid w:val="00185CB1"/>
    <w:rsid w:val="00186A7E"/>
    <w:rsid w:val="00187994"/>
    <w:rsid w:val="001925E8"/>
    <w:rsid w:val="00192C5D"/>
    <w:rsid w:val="00194943"/>
    <w:rsid w:val="001952A4"/>
    <w:rsid w:val="001955F0"/>
    <w:rsid w:val="00195D50"/>
    <w:rsid w:val="001A024E"/>
    <w:rsid w:val="001A125C"/>
    <w:rsid w:val="001A1752"/>
    <w:rsid w:val="001A25FE"/>
    <w:rsid w:val="001A2BAE"/>
    <w:rsid w:val="001A3C6C"/>
    <w:rsid w:val="001A43C1"/>
    <w:rsid w:val="001A4AA9"/>
    <w:rsid w:val="001A5467"/>
    <w:rsid w:val="001A564E"/>
    <w:rsid w:val="001A5ACA"/>
    <w:rsid w:val="001A5F74"/>
    <w:rsid w:val="001A7274"/>
    <w:rsid w:val="001A7E3D"/>
    <w:rsid w:val="001B0150"/>
    <w:rsid w:val="001B1E0A"/>
    <w:rsid w:val="001B4105"/>
    <w:rsid w:val="001B4EDB"/>
    <w:rsid w:val="001B53D5"/>
    <w:rsid w:val="001B56C8"/>
    <w:rsid w:val="001B5774"/>
    <w:rsid w:val="001B58AE"/>
    <w:rsid w:val="001B5CB6"/>
    <w:rsid w:val="001B6903"/>
    <w:rsid w:val="001B73DE"/>
    <w:rsid w:val="001B78DC"/>
    <w:rsid w:val="001B7A2B"/>
    <w:rsid w:val="001C015D"/>
    <w:rsid w:val="001C06DE"/>
    <w:rsid w:val="001C1508"/>
    <w:rsid w:val="001C193B"/>
    <w:rsid w:val="001C1B1D"/>
    <w:rsid w:val="001C1F99"/>
    <w:rsid w:val="001C348F"/>
    <w:rsid w:val="001C440D"/>
    <w:rsid w:val="001C4622"/>
    <w:rsid w:val="001C494E"/>
    <w:rsid w:val="001C4C54"/>
    <w:rsid w:val="001C5527"/>
    <w:rsid w:val="001C5941"/>
    <w:rsid w:val="001C6D2E"/>
    <w:rsid w:val="001C6E9F"/>
    <w:rsid w:val="001C7DDA"/>
    <w:rsid w:val="001D1C6A"/>
    <w:rsid w:val="001D2991"/>
    <w:rsid w:val="001D2CF4"/>
    <w:rsid w:val="001D2F3F"/>
    <w:rsid w:val="001D339A"/>
    <w:rsid w:val="001D3551"/>
    <w:rsid w:val="001D4228"/>
    <w:rsid w:val="001D432C"/>
    <w:rsid w:val="001D47CC"/>
    <w:rsid w:val="001D596E"/>
    <w:rsid w:val="001D5E78"/>
    <w:rsid w:val="001D73EA"/>
    <w:rsid w:val="001E0470"/>
    <w:rsid w:val="001E347F"/>
    <w:rsid w:val="001E48CA"/>
    <w:rsid w:val="001E57F9"/>
    <w:rsid w:val="001E69A5"/>
    <w:rsid w:val="001E6D4D"/>
    <w:rsid w:val="001E725C"/>
    <w:rsid w:val="001E79AE"/>
    <w:rsid w:val="001F1A93"/>
    <w:rsid w:val="001F2386"/>
    <w:rsid w:val="001F2B76"/>
    <w:rsid w:val="001F31E2"/>
    <w:rsid w:val="001F3E16"/>
    <w:rsid w:val="001F578C"/>
    <w:rsid w:val="001F7D79"/>
    <w:rsid w:val="0020072A"/>
    <w:rsid w:val="00200C30"/>
    <w:rsid w:val="002021F8"/>
    <w:rsid w:val="00203207"/>
    <w:rsid w:val="00203F83"/>
    <w:rsid w:val="0020435F"/>
    <w:rsid w:val="00204AB6"/>
    <w:rsid w:val="00205D0A"/>
    <w:rsid w:val="00207F5D"/>
    <w:rsid w:val="00210492"/>
    <w:rsid w:val="002126F0"/>
    <w:rsid w:val="0021275D"/>
    <w:rsid w:val="0021395F"/>
    <w:rsid w:val="0021469B"/>
    <w:rsid w:val="002146C0"/>
    <w:rsid w:val="0021494B"/>
    <w:rsid w:val="00216225"/>
    <w:rsid w:val="0021633A"/>
    <w:rsid w:val="0021643E"/>
    <w:rsid w:val="00216C5B"/>
    <w:rsid w:val="00216F74"/>
    <w:rsid w:val="00221DEB"/>
    <w:rsid w:val="00222668"/>
    <w:rsid w:val="002227E9"/>
    <w:rsid w:val="00222E51"/>
    <w:rsid w:val="00223397"/>
    <w:rsid w:val="00224BB7"/>
    <w:rsid w:val="002257C0"/>
    <w:rsid w:val="002265A0"/>
    <w:rsid w:val="002274C0"/>
    <w:rsid w:val="00227F3E"/>
    <w:rsid w:val="00230464"/>
    <w:rsid w:val="00230B2E"/>
    <w:rsid w:val="00230D7E"/>
    <w:rsid w:val="00232B81"/>
    <w:rsid w:val="0023527B"/>
    <w:rsid w:val="002356F0"/>
    <w:rsid w:val="00236B20"/>
    <w:rsid w:val="00237156"/>
    <w:rsid w:val="002373EB"/>
    <w:rsid w:val="002374C0"/>
    <w:rsid w:val="002400E8"/>
    <w:rsid w:val="00240241"/>
    <w:rsid w:val="002405F7"/>
    <w:rsid w:val="00240FA0"/>
    <w:rsid w:val="00241CF0"/>
    <w:rsid w:val="00241E78"/>
    <w:rsid w:val="00242BEF"/>
    <w:rsid w:val="0024408D"/>
    <w:rsid w:val="00245253"/>
    <w:rsid w:val="00247D81"/>
    <w:rsid w:val="00250B52"/>
    <w:rsid w:val="00252DAE"/>
    <w:rsid w:val="00254432"/>
    <w:rsid w:val="002545E0"/>
    <w:rsid w:val="00254631"/>
    <w:rsid w:val="00256475"/>
    <w:rsid w:val="00257780"/>
    <w:rsid w:val="002606E2"/>
    <w:rsid w:val="00260FAE"/>
    <w:rsid w:val="00261751"/>
    <w:rsid w:val="00264527"/>
    <w:rsid w:val="00264E84"/>
    <w:rsid w:val="00270A40"/>
    <w:rsid w:val="00270B32"/>
    <w:rsid w:val="00270D1A"/>
    <w:rsid w:val="0027250A"/>
    <w:rsid w:val="00272EDE"/>
    <w:rsid w:val="002739BA"/>
    <w:rsid w:val="00274535"/>
    <w:rsid w:val="00275354"/>
    <w:rsid w:val="00275D78"/>
    <w:rsid w:val="00275D89"/>
    <w:rsid w:val="002774B0"/>
    <w:rsid w:val="00277593"/>
    <w:rsid w:val="00277E3E"/>
    <w:rsid w:val="00280A5F"/>
    <w:rsid w:val="00280C7C"/>
    <w:rsid w:val="0028392F"/>
    <w:rsid w:val="00283A22"/>
    <w:rsid w:val="00283D96"/>
    <w:rsid w:val="0028424B"/>
    <w:rsid w:val="00286DCC"/>
    <w:rsid w:val="0028784D"/>
    <w:rsid w:val="00290A78"/>
    <w:rsid w:val="00290FE0"/>
    <w:rsid w:val="00292B57"/>
    <w:rsid w:val="0029342B"/>
    <w:rsid w:val="0029351D"/>
    <w:rsid w:val="002937D5"/>
    <w:rsid w:val="00294761"/>
    <w:rsid w:val="002947A5"/>
    <w:rsid w:val="00294809"/>
    <w:rsid w:val="00296BC9"/>
    <w:rsid w:val="002A078C"/>
    <w:rsid w:val="002A1440"/>
    <w:rsid w:val="002A23C9"/>
    <w:rsid w:val="002A29A0"/>
    <w:rsid w:val="002A2DA8"/>
    <w:rsid w:val="002A3090"/>
    <w:rsid w:val="002A3B46"/>
    <w:rsid w:val="002A445E"/>
    <w:rsid w:val="002A5A47"/>
    <w:rsid w:val="002A5EB5"/>
    <w:rsid w:val="002A6522"/>
    <w:rsid w:val="002A6E7C"/>
    <w:rsid w:val="002A7303"/>
    <w:rsid w:val="002B1251"/>
    <w:rsid w:val="002B18C2"/>
    <w:rsid w:val="002B297E"/>
    <w:rsid w:val="002B38FF"/>
    <w:rsid w:val="002B3ADF"/>
    <w:rsid w:val="002B3D01"/>
    <w:rsid w:val="002B49FB"/>
    <w:rsid w:val="002B58D5"/>
    <w:rsid w:val="002B5B43"/>
    <w:rsid w:val="002B5C82"/>
    <w:rsid w:val="002B6167"/>
    <w:rsid w:val="002B638E"/>
    <w:rsid w:val="002B6A42"/>
    <w:rsid w:val="002B7DB5"/>
    <w:rsid w:val="002C176A"/>
    <w:rsid w:val="002C1DED"/>
    <w:rsid w:val="002C1F65"/>
    <w:rsid w:val="002C29E8"/>
    <w:rsid w:val="002C3453"/>
    <w:rsid w:val="002C375E"/>
    <w:rsid w:val="002C495B"/>
    <w:rsid w:val="002C6817"/>
    <w:rsid w:val="002C7590"/>
    <w:rsid w:val="002C7B79"/>
    <w:rsid w:val="002D09FC"/>
    <w:rsid w:val="002D0BA1"/>
    <w:rsid w:val="002D0BB3"/>
    <w:rsid w:val="002D1222"/>
    <w:rsid w:val="002D126D"/>
    <w:rsid w:val="002D17E7"/>
    <w:rsid w:val="002D1C6C"/>
    <w:rsid w:val="002D22EC"/>
    <w:rsid w:val="002D2407"/>
    <w:rsid w:val="002D33F5"/>
    <w:rsid w:val="002D3B69"/>
    <w:rsid w:val="002D4137"/>
    <w:rsid w:val="002D45D8"/>
    <w:rsid w:val="002D5E9A"/>
    <w:rsid w:val="002E1A0E"/>
    <w:rsid w:val="002E27F1"/>
    <w:rsid w:val="002E344B"/>
    <w:rsid w:val="002E34D8"/>
    <w:rsid w:val="002E3544"/>
    <w:rsid w:val="002E3EB5"/>
    <w:rsid w:val="002E4101"/>
    <w:rsid w:val="002E4910"/>
    <w:rsid w:val="002E4A67"/>
    <w:rsid w:val="002E54F1"/>
    <w:rsid w:val="002E5AEE"/>
    <w:rsid w:val="002E7387"/>
    <w:rsid w:val="002E7CBF"/>
    <w:rsid w:val="002F1663"/>
    <w:rsid w:val="002F1B7A"/>
    <w:rsid w:val="002F2C0C"/>
    <w:rsid w:val="002F3380"/>
    <w:rsid w:val="002F39B1"/>
    <w:rsid w:val="002F57D4"/>
    <w:rsid w:val="002F596B"/>
    <w:rsid w:val="002F6ED1"/>
    <w:rsid w:val="002F7239"/>
    <w:rsid w:val="002F7C32"/>
    <w:rsid w:val="003000B3"/>
    <w:rsid w:val="00300DCB"/>
    <w:rsid w:val="00301269"/>
    <w:rsid w:val="00301829"/>
    <w:rsid w:val="0030261F"/>
    <w:rsid w:val="003029AE"/>
    <w:rsid w:val="003033D3"/>
    <w:rsid w:val="003036A2"/>
    <w:rsid w:val="003039A0"/>
    <w:rsid w:val="00303DE9"/>
    <w:rsid w:val="003046D6"/>
    <w:rsid w:val="0030489D"/>
    <w:rsid w:val="00304949"/>
    <w:rsid w:val="00305B6A"/>
    <w:rsid w:val="0030781C"/>
    <w:rsid w:val="00307FCD"/>
    <w:rsid w:val="00310E80"/>
    <w:rsid w:val="0031262B"/>
    <w:rsid w:val="00312B80"/>
    <w:rsid w:val="00312DC8"/>
    <w:rsid w:val="00312DF7"/>
    <w:rsid w:val="00313A5E"/>
    <w:rsid w:val="00315553"/>
    <w:rsid w:val="00315569"/>
    <w:rsid w:val="00316753"/>
    <w:rsid w:val="00316D2C"/>
    <w:rsid w:val="003170A1"/>
    <w:rsid w:val="00317C82"/>
    <w:rsid w:val="00317E10"/>
    <w:rsid w:val="00317FC4"/>
    <w:rsid w:val="00321A42"/>
    <w:rsid w:val="003225E2"/>
    <w:rsid w:val="00322BF7"/>
    <w:rsid w:val="00322E79"/>
    <w:rsid w:val="00323773"/>
    <w:rsid w:val="00324A6E"/>
    <w:rsid w:val="00324C90"/>
    <w:rsid w:val="00325EC0"/>
    <w:rsid w:val="00326175"/>
    <w:rsid w:val="00327C3B"/>
    <w:rsid w:val="003304EF"/>
    <w:rsid w:val="003314AE"/>
    <w:rsid w:val="00331DED"/>
    <w:rsid w:val="00332013"/>
    <w:rsid w:val="00332DD3"/>
    <w:rsid w:val="00334E63"/>
    <w:rsid w:val="00335542"/>
    <w:rsid w:val="00335C4E"/>
    <w:rsid w:val="003402A8"/>
    <w:rsid w:val="00340970"/>
    <w:rsid w:val="00340BCC"/>
    <w:rsid w:val="00340F44"/>
    <w:rsid w:val="00341191"/>
    <w:rsid w:val="003416E1"/>
    <w:rsid w:val="00341A25"/>
    <w:rsid w:val="00342207"/>
    <w:rsid w:val="00342EBE"/>
    <w:rsid w:val="003455DC"/>
    <w:rsid w:val="003462F9"/>
    <w:rsid w:val="003465F9"/>
    <w:rsid w:val="00346E5D"/>
    <w:rsid w:val="0034745E"/>
    <w:rsid w:val="003475E4"/>
    <w:rsid w:val="003476F0"/>
    <w:rsid w:val="00347E59"/>
    <w:rsid w:val="00347FF2"/>
    <w:rsid w:val="00350DB7"/>
    <w:rsid w:val="0035148D"/>
    <w:rsid w:val="00351A89"/>
    <w:rsid w:val="00351D44"/>
    <w:rsid w:val="00351F37"/>
    <w:rsid w:val="003520EB"/>
    <w:rsid w:val="00353835"/>
    <w:rsid w:val="0035389C"/>
    <w:rsid w:val="00353CF0"/>
    <w:rsid w:val="00353E3D"/>
    <w:rsid w:val="003569E2"/>
    <w:rsid w:val="00356DC1"/>
    <w:rsid w:val="003602D8"/>
    <w:rsid w:val="0036123D"/>
    <w:rsid w:val="003618F9"/>
    <w:rsid w:val="00361AF3"/>
    <w:rsid w:val="00362F28"/>
    <w:rsid w:val="00363061"/>
    <w:rsid w:val="0036381E"/>
    <w:rsid w:val="0036499F"/>
    <w:rsid w:val="0036524C"/>
    <w:rsid w:val="003656E9"/>
    <w:rsid w:val="0036585A"/>
    <w:rsid w:val="0036748E"/>
    <w:rsid w:val="0037081A"/>
    <w:rsid w:val="00370B9F"/>
    <w:rsid w:val="003710FC"/>
    <w:rsid w:val="00373A4B"/>
    <w:rsid w:val="003746AB"/>
    <w:rsid w:val="0037498D"/>
    <w:rsid w:val="00374DEE"/>
    <w:rsid w:val="003759DE"/>
    <w:rsid w:val="003769B7"/>
    <w:rsid w:val="003809DC"/>
    <w:rsid w:val="0038178C"/>
    <w:rsid w:val="00381F02"/>
    <w:rsid w:val="003820C1"/>
    <w:rsid w:val="00382C85"/>
    <w:rsid w:val="00383052"/>
    <w:rsid w:val="00383F0A"/>
    <w:rsid w:val="00384636"/>
    <w:rsid w:val="00384E37"/>
    <w:rsid w:val="00385242"/>
    <w:rsid w:val="00386669"/>
    <w:rsid w:val="0039113B"/>
    <w:rsid w:val="00392746"/>
    <w:rsid w:val="0039371C"/>
    <w:rsid w:val="003947B8"/>
    <w:rsid w:val="00394917"/>
    <w:rsid w:val="00394A24"/>
    <w:rsid w:val="003956E6"/>
    <w:rsid w:val="00395EFA"/>
    <w:rsid w:val="003965C7"/>
    <w:rsid w:val="00396961"/>
    <w:rsid w:val="00397FE8"/>
    <w:rsid w:val="003A0515"/>
    <w:rsid w:val="003A3C8E"/>
    <w:rsid w:val="003A490A"/>
    <w:rsid w:val="003A4B10"/>
    <w:rsid w:val="003A69A3"/>
    <w:rsid w:val="003A79C7"/>
    <w:rsid w:val="003B093A"/>
    <w:rsid w:val="003B1395"/>
    <w:rsid w:val="003B23B9"/>
    <w:rsid w:val="003B353A"/>
    <w:rsid w:val="003B3AB0"/>
    <w:rsid w:val="003B3E2F"/>
    <w:rsid w:val="003B4587"/>
    <w:rsid w:val="003B4AED"/>
    <w:rsid w:val="003B4FE5"/>
    <w:rsid w:val="003B5A50"/>
    <w:rsid w:val="003B6D74"/>
    <w:rsid w:val="003B6DAD"/>
    <w:rsid w:val="003B7011"/>
    <w:rsid w:val="003B70A3"/>
    <w:rsid w:val="003B7A02"/>
    <w:rsid w:val="003C0734"/>
    <w:rsid w:val="003C168E"/>
    <w:rsid w:val="003C19C8"/>
    <w:rsid w:val="003C36E9"/>
    <w:rsid w:val="003C5A44"/>
    <w:rsid w:val="003C5BCC"/>
    <w:rsid w:val="003C649A"/>
    <w:rsid w:val="003D00D0"/>
    <w:rsid w:val="003D096A"/>
    <w:rsid w:val="003D189E"/>
    <w:rsid w:val="003D321A"/>
    <w:rsid w:val="003D33A4"/>
    <w:rsid w:val="003D3AB1"/>
    <w:rsid w:val="003D3C90"/>
    <w:rsid w:val="003D46EC"/>
    <w:rsid w:val="003D571F"/>
    <w:rsid w:val="003D6BEB"/>
    <w:rsid w:val="003D7947"/>
    <w:rsid w:val="003D7C66"/>
    <w:rsid w:val="003E0A2D"/>
    <w:rsid w:val="003E1428"/>
    <w:rsid w:val="003E278B"/>
    <w:rsid w:val="003E2A3B"/>
    <w:rsid w:val="003E525C"/>
    <w:rsid w:val="003E5904"/>
    <w:rsid w:val="003E6A92"/>
    <w:rsid w:val="003E72D1"/>
    <w:rsid w:val="003E7D17"/>
    <w:rsid w:val="003F0815"/>
    <w:rsid w:val="003F1640"/>
    <w:rsid w:val="003F197F"/>
    <w:rsid w:val="003F1CF5"/>
    <w:rsid w:val="003F2064"/>
    <w:rsid w:val="003F4339"/>
    <w:rsid w:val="003F61DB"/>
    <w:rsid w:val="003F7492"/>
    <w:rsid w:val="004007B0"/>
    <w:rsid w:val="00402A9E"/>
    <w:rsid w:val="00404CA0"/>
    <w:rsid w:val="00405AD3"/>
    <w:rsid w:val="00405FE7"/>
    <w:rsid w:val="004065B0"/>
    <w:rsid w:val="00407979"/>
    <w:rsid w:val="00407D35"/>
    <w:rsid w:val="004100F3"/>
    <w:rsid w:val="00410CA7"/>
    <w:rsid w:val="00411DB5"/>
    <w:rsid w:val="00412051"/>
    <w:rsid w:val="00412936"/>
    <w:rsid w:val="00413644"/>
    <w:rsid w:val="00414A3D"/>
    <w:rsid w:val="00414D4E"/>
    <w:rsid w:val="00415076"/>
    <w:rsid w:val="0041628D"/>
    <w:rsid w:val="004164A6"/>
    <w:rsid w:val="00420AA0"/>
    <w:rsid w:val="0042266E"/>
    <w:rsid w:val="004244B0"/>
    <w:rsid w:val="004254CE"/>
    <w:rsid w:val="004256DA"/>
    <w:rsid w:val="00425B2E"/>
    <w:rsid w:val="004272CD"/>
    <w:rsid w:val="004303BA"/>
    <w:rsid w:val="00431132"/>
    <w:rsid w:val="00431681"/>
    <w:rsid w:val="0043232E"/>
    <w:rsid w:val="004329C9"/>
    <w:rsid w:val="0043306E"/>
    <w:rsid w:val="004338DD"/>
    <w:rsid w:val="0043390A"/>
    <w:rsid w:val="00434CD7"/>
    <w:rsid w:val="00434D24"/>
    <w:rsid w:val="004365E3"/>
    <w:rsid w:val="00436A72"/>
    <w:rsid w:val="004446FB"/>
    <w:rsid w:val="00444E26"/>
    <w:rsid w:val="0045060D"/>
    <w:rsid w:val="004518AD"/>
    <w:rsid w:val="0045262C"/>
    <w:rsid w:val="00452D81"/>
    <w:rsid w:val="00454351"/>
    <w:rsid w:val="00454700"/>
    <w:rsid w:val="0045495D"/>
    <w:rsid w:val="0045542F"/>
    <w:rsid w:val="004557BD"/>
    <w:rsid w:val="00455C45"/>
    <w:rsid w:val="00456091"/>
    <w:rsid w:val="004561BC"/>
    <w:rsid w:val="004575E5"/>
    <w:rsid w:val="004623EB"/>
    <w:rsid w:val="00462898"/>
    <w:rsid w:val="004648FF"/>
    <w:rsid w:val="00465206"/>
    <w:rsid w:val="00465E83"/>
    <w:rsid w:val="00466164"/>
    <w:rsid w:val="004663BE"/>
    <w:rsid w:val="00467264"/>
    <w:rsid w:val="00467FEC"/>
    <w:rsid w:val="00470495"/>
    <w:rsid w:val="00470A93"/>
    <w:rsid w:val="0047180B"/>
    <w:rsid w:val="00471F5B"/>
    <w:rsid w:val="0047224D"/>
    <w:rsid w:val="00472AD0"/>
    <w:rsid w:val="004739B8"/>
    <w:rsid w:val="00473B6E"/>
    <w:rsid w:val="00473B86"/>
    <w:rsid w:val="00474550"/>
    <w:rsid w:val="00474E5B"/>
    <w:rsid w:val="0047507C"/>
    <w:rsid w:val="00476650"/>
    <w:rsid w:val="004818CD"/>
    <w:rsid w:val="00481C30"/>
    <w:rsid w:val="004825EF"/>
    <w:rsid w:val="00482E82"/>
    <w:rsid w:val="00484241"/>
    <w:rsid w:val="00485D56"/>
    <w:rsid w:val="00486138"/>
    <w:rsid w:val="00490AF9"/>
    <w:rsid w:val="00491584"/>
    <w:rsid w:val="00491730"/>
    <w:rsid w:val="0049189C"/>
    <w:rsid w:val="00493748"/>
    <w:rsid w:val="00495997"/>
    <w:rsid w:val="00495CDE"/>
    <w:rsid w:val="00496B49"/>
    <w:rsid w:val="00496B62"/>
    <w:rsid w:val="00497CEF"/>
    <w:rsid w:val="004A04FE"/>
    <w:rsid w:val="004A2B11"/>
    <w:rsid w:val="004A37CA"/>
    <w:rsid w:val="004A3C62"/>
    <w:rsid w:val="004A4168"/>
    <w:rsid w:val="004A5006"/>
    <w:rsid w:val="004A53D2"/>
    <w:rsid w:val="004A6595"/>
    <w:rsid w:val="004A67E4"/>
    <w:rsid w:val="004A6AFF"/>
    <w:rsid w:val="004A7447"/>
    <w:rsid w:val="004A7559"/>
    <w:rsid w:val="004A7F75"/>
    <w:rsid w:val="004B023B"/>
    <w:rsid w:val="004B0A88"/>
    <w:rsid w:val="004B1B13"/>
    <w:rsid w:val="004B2232"/>
    <w:rsid w:val="004B3E04"/>
    <w:rsid w:val="004B421C"/>
    <w:rsid w:val="004B58C0"/>
    <w:rsid w:val="004B5D75"/>
    <w:rsid w:val="004B6DB6"/>
    <w:rsid w:val="004C1C42"/>
    <w:rsid w:val="004C1E2D"/>
    <w:rsid w:val="004C3397"/>
    <w:rsid w:val="004C3498"/>
    <w:rsid w:val="004C3838"/>
    <w:rsid w:val="004C3E68"/>
    <w:rsid w:val="004C43A8"/>
    <w:rsid w:val="004C493F"/>
    <w:rsid w:val="004C4DFB"/>
    <w:rsid w:val="004C5833"/>
    <w:rsid w:val="004C5D5E"/>
    <w:rsid w:val="004C6189"/>
    <w:rsid w:val="004C654A"/>
    <w:rsid w:val="004C6A2C"/>
    <w:rsid w:val="004D0792"/>
    <w:rsid w:val="004D0FBB"/>
    <w:rsid w:val="004D3B40"/>
    <w:rsid w:val="004D3E79"/>
    <w:rsid w:val="004D44E5"/>
    <w:rsid w:val="004D5686"/>
    <w:rsid w:val="004D5BDA"/>
    <w:rsid w:val="004D7413"/>
    <w:rsid w:val="004D7A18"/>
    <w:rsid w:val="004D7E81"/>
    <w:rsid w:val="004E1E04"/>
    <w:rsid w:val="004E22DE"/>
    <w:rsid w:val="004E2750"/>
    <w:rsid w:val="004E2A5F"/>
    <w:rsid w:val="004E31DB"/>
    <w:rsid w:val="004E3207"/>
    <w:rsid w:val="004E342A"/>
    <w:rsid w:val="004E3FC5"/>
    <w:rsid w:val="004E5149"/>
    <w:rsid w:val="004E70E4"/>
    <w:rsid w:val="004E74D1"/>
    <w:rsid w:val="004E7B14"/>
    <w:rsid w:val="004E7C7F"/>
    <w:rsid w:val="004F0BE7"/>
    <w:rsid w:val="004F0F02"/>
    <w:rsid w:val="004F2098"/>
    <w:rsid w:val="004F2DE9"/>
    <w:rsid w:val="004F2F39"/>
    <w:rsid w:val="004F41F1"/>
    <w:rsid w:val="004F5A32"/>
    <w:rsid w:val="004F5DB9"/>
    <w:rsid w:val="004F6147"/>
    <w:rsid w:val="004F6ABB"/>
    <w:rsid w:val="004F6B35"/>
    <w:rsid w:val="004F6FCF"/>
    <w:rsid w:val="004F7302"/>
    <w:rsid w:val="00500627"/>
    <w:rsid w:val="00501D41"/>
    <w:rsid w:val="00501E8C"/>
    <w:rsid w:val="005030D6"/>
    <w:rsid w:val="0050331D"/>
    <w:rsid w:val="005035D5"/>
    <w:rsid w:val="00504F3D"/>
    <w:rsid w:val="00505226"/>
    <w:rsid w:val="005052EE"/>
    <w:rsid w:val="0050556E"/>
    <w:rsid w:val="00505890"/>
    <w:rsid w:val="00505A2C"/>
    <w:rsid w:val="00505C03"/>
    <w:rsid w:val="0050603B"/>
    <w:rsid w:val="0050768F"/>
    <w:rsid w:val="00510F4F"/>
    <w:rsid w:val="0051343F"/>
    <w:rsid w:val="00513689"/>
    <w:rsid w:val="00515CE6"/>
    <w:rsid w:val="00517B75"/>
    <w:rsid w:val="00520F23"/>
    <w:rsid w:val="0052140C"/>
    <w:rsid w:val="00521AB9"/>
    <w:rsid w:val="0052295F"/>
    <w:rsid w:val="00523BBD"/>
    <w:rsid w:val="00524104"/>
    <w:rsid w:val="00524C06"/>
    <w:rsid w:val="00526CF6"/>
    <w:rsid w:val="005271D8"/>
    <w:rsid w:val="00527EB2"/>
    <w:rsid w:val="0053046F"/>
    <w:rsid w:val="00531C32"/>
    <w:rsid w:val="00532190"/>
    <w:rsid w:val="0053303D"/>
    <w:rsid w:val="00533154"/>
    <w:rsid w:val="00535097"/>
    <w:rsid w:val="0053524A"/>
    <w:rsid w:val="00535D00"/>
    <w:rsid w:val="005376B8"/>
    <w:rsid w:val="0054060A"/>
    <w:rsid w:val="00540C58"/>
    <w:rsid w:val="005410BC"/>
    <w:rsid w:val="00541D5B"/>
    <w:rsid w:val="00542128"/>
    <w:rsid w:val="005421C0"/>
    <w:rsid w:val="0054274F"/>
    <w:rsid w:val="00543BE1"/>
    <w:rsid w:val="00543FCF"/>
    <w:rsid w:val="00544511"/>
    <w:rsid w:val="00544CD6"/>
    <w:rsid w:val="00546BAF"/>
    <w:rsid w:val="00547199"/>
    <w:rsid w:val="0055065B"/>
    <w:rsid w:val="0055176F"/>
    <w:rsid w:val="00551A5C"/>
    <w:rsid w:val="00551BAF"/>
    <w:rsid w:val="00551E5C"/>
    <w:rsid w:val="00551EF6"/>
    <w:rsid w:val="005530B7"/>
    <w:rsid w:val="0055584C"/>
    <w:rsid w:val="00556070"/>
    <w:rsid w:val="00557411"/>
    <w:rsid w:val="005616E7"/>
    <w:rsid w:val="00561C37"/>
    <w:rsid w:val="00562990"/>
    <w:rsid w:val="00563B32"/>
    <w:rsid w:val="00565FC6"/>
    <w:rsid w:val="005679A5"/>
    <w:rsid w:val="00570283"/>
    <w:rsid w:val="00570508"/>
    <w:rsid w:val="00571C79"/>
    <w:rsid w:val="00571CEF"/>
    <w:rsid w:val="0057268B"/>
    <w:rsid w:val="005726E0"/>
    <w:rsid w:val="005749EB"/>
    <w:rsid w:val="00574A43"/>
    <w:rsid w:val="00575337"/>
    <w:rsid w:val="005757AF"/>
    <w:rsid w:val="0057597E"/>
    <w:rsid w:val="00576343"/>
    <w:rsid w:val="00576D7A"/>
    <w:rsid w:val="005810B9"/>
    <w:rsid w:val="00583929"/>
    <w:rsid w:val="00584DCF"/>
    <w:rsid w:val="0058537E"/>
    <w:rsid w:val="00585A12"/>
    <w:rsid w:val="00586513"/>
    <w:rsid w:val="00587342"/>
    <w:rsid w:val="00587748"/>
    <w:rsid w:val="00591553"/>
    <w:rsid w:val="00591812"/>
    <w:rsid w:val="005920FA"/>
    <w:rsid w:val="00592570"/>
    <w:rsid w:val="00592F92"/>
    <w:rsid w:val="0059309F"/>
    <w:rsid w:val="005938D7"/>
    <w:rsid w:val="005941D3"/>
    <w:rsid w:val="0059436B"/>
    <w:rsid w:val="00596F02"/>
    <w:rsid w:val="00596FBB"/>
    <w:rsid w:val="00597D6B"/>
    <w:rsid w:val="005A04B9"/>
    <w:rsid w:val="005A1346"/>
    <w:rsid w:val="005A13E5"/>
    <w:rsid w:val="005A2040"/>
    <w:rsid w:val="005A35A2"/>
    <w:rsid w:val="005A39AF"/>
    <w:rsid w:val="005A5EA2"/>
    <w:rsid w:val="005A5F04"/>
    <w:rsid w:val="005A5F93"/>
    <w:rsid w:val="005A635C"/>
    <w:rsid w:val="005B06B3"/>
    <w:rsid w:val="005B2102"/>
    <w:rsid w:val="005B2DDB"/>
    <w:rsid w:val="005B3FC0"/>
    <w:rsid w:val="005B4577"/>
    <w:rsid w:val="005B570C"/>
    <w:rsid w:val="005B67EC"/>
    <w:rsid w:val="005C0F46"/>
    <w:rsid w:val="005C1CE3"/>
    <w:rsid w:val="005C2248"/>
    <w:rsid w:val="005C2883"/>
    <w:rsid w:val="005C491F"/>
    <w:rsid w:val="005C57BE"/>
    <w:rsid w:val="005C5A61"/>
    <w:rsid w:val="005C7A6A"/>
    <w:rsid w:val="005D04DE"/>
    <w:rsid w:val="005D081A"/>
    <w:rsid w:val="005D13E4"/>
    <w:rsid w:val="005D1F77"/>
    <w:rsid w:val="005D2704"/>
    <w:rsid w:val="005D28E3"/>
    <w:rsid w:val="005D43FA"/>
    <w:rsid w:val="005D4D16"/>
    <w:rsid w:val="005D50B9"/>
    <w:rsid w:val="005D548C"/>
    <w:rsid w:val="005E079C"/>
    <w:rsid w:val="005E1BE9"/>
    <w:rsid w:val="005E4547"/>
    <w:rsid w:val="005E47E4"/>
    <w:rsid w:val="005E5495"/>
    <w:rsid w:val="005E6EDF"/>
    <w:rsid w:val="005E7593"/>
    <w:rsid w:val="005F019E"/>
    <w:rsid w:val="005F0977"/>
    <w:rsid w:val="005F0EE2"/>
    <w:rsid w:val="005F2C0D"/>
    <w:rsid w:val="005F447D"/>
    <w:rsid w:val="005F448A"/>
    <w:rsid w:val="005F64FB"/>
    <w:rsid w:val="005F66E0"/>
    <w:rsid w:val="005F6949"/>
    <w:rsid w:val="005F69AC"/>
    <w:rsid w:val="006031EC"/>
    <w:rsid w:val="006046EA"/>
    <w:rsid w:val="00605843"/>
    <w:rsid w:val="00605A28"/>
    <w:rsid w:val="00606905"/>
    <w:rsid w:val="00606C20"/>
    <w:rsid w:val="00607242"/>
    <w:rsid w:val="00612ACD"/>
    <w:rsid w:val="0061426B"/>
    <w:rsid w:val="0061427A"/>
    <w:rsid w:val="00614B65"/>
    <w:rsid w:val="00615CCD"/>
    <w:rsid w:val="00617456"/>
    <w:rsid w:val="00617E9D"/>
    <w:rsid w:val="00620272"/>
    <w:rsid w:val="006228CB"/>
    <w:rsid w:val="00622A4A"/>
    <w:rsid w:val="0062301B"/>
    <w:rsid w:val="006230CB"/>
    <w:rsid w:val="00623613"/>
    <w:rsid w:val="006239C9"/>
    <w:rsid w:val="0062470B"/>
    <w:rsid w:val="00625464"/>
    <w:rsid w:val="006259A1"/>
    <w:rsid w:val="0062701A"/>
    <w:rsid w:val="0062772C"/>
    <w:rsid w:val="006304B4"/>
    <w:rsid w:val="006307F9"/>
    <w:rsid w:val="00630886"/>
    <w:rsid w:val="00631E83"/>
    <w:rsid w:val="00632208"/>
    <w:rsid w:val="00633339"/>
    <w:rsid w:val="00633511"/>
    <w:rsid w:val="00634D72"/>
    <w:rsid w:val="00636558"/>
    <w:rsid w:val="00636A49"/>
    <w:rsid w:val="00636C53"/>
    <w:rsid w:val="00636DDF"/>
    <w:rsid w:val="006404A2"/>
    <w:rsid w:val="00642098"/>
    <w:rsid w:val="00642102"/>
    <w:rsid w:val="00642542"/>
    <w:rsid w:val="006430BD"/>
    <w:rsid w:val="00643555"/>
    <w:rsid w:val="00644BCB"/>
    <w:rsid w:val="00645399"/>
    <w:rsid w:val="00650D17"/>
    <w:rsid w:val="0065105E"/>
    <w:rsid w:val="0065145A"/>
    <w:rsid w:val="00652358"/>
    <w:rsid w:val="006526F7"/>
    <w:rsid w:val="00653798"/>
    <w:rsid w:val="00653D41"/>
    <w:rsid w:val="0065425E"/>
    <w:rsid w:val="00654FA0"/>
    <w:rsid w:val="00655B6C"/>
    <w:rsid w:val="006571C3"/>
    <w:rsid w:val="00657407"/>
    <w:rsid w:val="006576AC"/>
    <w:rsid w:val="00657B30"/>
    <w:rsid w:val="00657C1F"/>
    <w:rsid w:val="00657D8A"/>
    <w:rsid w:val="006643B7"/>
    <w:rsid w:val="00665156"/>
    <w:rsid w:val="00667278"/>
    <w:rsid w:val="006674EB"/>
    <w:rsid w:val="006678FA"/>
    <w:rsid w:val="0067286C"/>
    <w:rsid w:val="00672A6E"/>
    <w:rsid w:val="00672F88"/>
    <w:rsid w:val="00673401"/>
    <w:rsid w:val="0067400E"/>
    <w:rsid w:val="00675DB7"/>
    <w:rsid w:val="0067676C"/>
    <w:rsid w:val="00680C5A"/>
    <w:rsid w:val="006812D4"/>
    <w:rsid w:val="00681C46"/>
    <w:rsid w:val="0068225C"/>
    <w:rsid w:val="00683EA9"/>
    <w:rsid w:val="006851A2"/>
    <w:rsid w:val="006852DA"/>
    <w:rsid w:val="0068573B"/>
    <w:rsid w:val="006857A6"/>
    <w:rsid w:val="0068588C"/>
    <w:rsid w:val="006858EB"/>
    <w:rsid w:val="006863B6"/>
    <w:rsid w:val="00686904"/>
    <w:rsid w:val="006877C7"/>
    <w:rsid w:val="006907A6"/>
    <w:rsid w:val="0069281C"/>
    <w:rsid w:val="00694BD7"/>
    <w:rsid w:val="00695424"/>
    <w:rsid w:val="006959D4"/>
    <w:rsid w:val="00695B52"/>
    <w:rsid w:val="00696055"/>
    <w:rsid w:val="0069706E"/>
    <w:rsid w:val="006A04BE"/>
    <w:rsid w:val="006A1459"/>
    <w:rsid w:val="006A27A4"/>
    <w:rsid w:val="006A36BA"/>
    <w:rsid w:val="006A4085"/>
    <w:rsid w:val="006A4198"/>
    <w:rsid w:val="006A4825"/>
    <w:rsid w:val="006A57E2"/>
    <w:rsid w:val="006A78BE"/>
    <w:rsid w:val="006B02CE"/>
    <w:rsid w:val="006B1084"/>
    <w:rsid w:val="006B1AE2"/>
    <w:rsid w:val="006B356A"/>
    <w:rsid w:val="006B5635"/>
    <w:rsid w:val="006B5B27"/>
    <w:rsid w:val="006B5F69"/>
    <w:rsid w:val="006B6309"/>
    <w:rsid w:val="006B6E99"/>
    <w:rsid w:val="006B7052"/>
    <w:rsid w:val="006C0F7B"/>
    <w:rsid w:val="006C0F9E"/>
    <w:rsid w:val="006C167B"/>
    <w:rsid w:val="006C1F22"/>
    <w:rsid w:val="006C4060"/>
    <w:rsid w:val="006C5E83"/>
    <w:rsid w:val="006C63AE"/>
    <w:rsid w:val="006C77F9"/>
    <w:rsid w:val="006D1A08"/>
    <w:rsid w:val="006D2558"/>
    <w:rsid w:val="006D2854"/>
    <w:rsid w:val="006D3EFB"/>
    <w:rsid w:val="006D4ABC"/>
    <w:rsid w:val="006D57EF"/>
    <w:rsid w:val="006D59F5"/>
    <w:rsid w:val="006D5ADB"/>
    <w:rsid w:val="006D5CE9"/>
    <w:rsid w:val="006D6263"/>
    <w:rsid w:val="006D6699"/>
    <w:rsid w:val="006D68EB"/>
    <w:rsid w:val="006D7BB9"/>
    <w:rsid w:val="006E0DA7"/>
    <w:rsid w:val="006E2739"/>
    <w:rsid w:val="006E2A08"/>
    <w:rsid w:val="006E2FE1"/>
    <w:rsid w:val="006E4484"/>
    <w:rsid w:val="006E56F3"/>
    <w:rsid w:val="006E5A52"/>
    <w:rsid w:val="006E6181"/>
    <w:rsid w:val="006F1422"/>
    <w:rsid w:val="006F181D"/>
    <w:rsid w:val="006F2099"/>
    <w:rsid w:val="006F2D6E"/>
    <w:rsid w:val="006F3226"/>
    <w:rsid w:val="006F32E5"/>
    <w:rsid w:val="006F33AD"/>
    <w:rsid w:val="006F47D6"/>
    <w:rsid w:val="006F565C"/>
    <w:rsid w:val="006F72FC"/>
    <w:rsid w:val="006F76ED"/>
    <w:rsid w:val="0070111D"/>
    <w:rsid w:val="00701B60"/>
    <w:rsid w:val="007024EE"/>
    <w:rsid w:val="00704D2C"/>
    <w:rsid w:val="00705FC0"/>
    <w:rsid w:val="00706EDF"/>
    <w:rsid w:val="007073C7"/>
    <w:rsid w:val="007074FC"/>
    <w:rsid w:val="00710684"/>
    <w:rsid w:val="0071085B"/>
    <w:rsid w:val="0071196F"/>
    <w:rsid w:val="0071382A"/>
    <w:rsid w:val="00713A86"/>
    <w:rsid w:val="00714C8F"/>
    <w:rsid w:val="00716C11"/>
    <w:rsid w:val="00716F70"/>
    <w:rsid w:val="00720B51"/>
    <w:rsid w:val="0072118D"/>
    <w:rsid w:val="007232A6"/>
    <w:rsid w:val="00723372"/>
    <w:rsid w:val="0072428D"/>
    <w:rsid w:val="00724EE8"/>
    <w:rsid w:val="0072500F"/>
    <w:rsid w:val="007257DB"/>
    <w:rsid w:val="00725CE1"/>
    <w:rsid w:val="007262DC"/>
    <w:rsid w:val="00726640"/>
    <w:rsid w:val="007332C0"/>
    <w:rsid w:val="007334C5"/>
    <w:rsid w:val="00734EBF"/>
    <w:rsid w:val="007353A9"/>
    <w:rsid w:val="007355D0"/>
    <w:rsid w:val="00736038"/>
    <w:rsid w:val="00736647"/>
    <w:rsid w:val="007368CF"/>
    <w:rsid w:val="00736FEC"/>
    <w:rsid w:val="00744BED"/>
    <w:rsid w:val="00745EC5"/>
    <w:rsid w:val="007475FF"/>
    <w:rsid w:val="007505EB"/>
    <w:rsid w:val="00750BA4"/>
    <w:rsid w:val="00750E08"/>
    <w:rsid w:val="00750FE6"/>
    <w:rsid w:val="0075153F"/>
    <w:rsid w:val="0075239B"/>
    <w:rsid w:val="00752488"/>
    <w:rsid w:val="00755614"/>
    <w:rsid w:val="007573B8"/>
    <w:rsid w:val="00757A25"/>
    <w:rsid w:val="0076038D"/>
    <w:rsid w:val="00765383"/>
    <w:rsid w:val="007653C1"/>
    <w:rsid w:val="0076571C"/>
    <w:rsid w:val="00766682"/>
    <w:rsid w:val="0076772C"/>
    <w:rsid w:val="007710C7"/>
    <w:rsid w:val="00771239"/>
    <w:rsid w:val="00771829"/>
    <w:rsid w:val="00771DC9"/>
    <w:rsid w:val="00772B52"/>
    <w:rsid w:val="00772D28"/>
    <w:rsid w:val="0077376D"/>
    <w:rsid w:val="00774D49"/>
    <w:rsid w:val="007755E2"/>
    <w:rsid w:val="00775E61"/>
    <w:rsid w:val="00776423"/>
    <w:rsid w:val="00780E5B"/>
    <w:rsid w:val="007818D6"/>
    <w:rsid w:val="00783627"/>
    <w:rsid w:val="007839C1"/>
    <w:rsid w:val="0078619C"/>
    <w:rsid w:val="00787B61"/>
    <w:rsid w:val="007900E1"/>
    <w:rsid w:val="00790BA1"/>
    <w:rsid w:val="00791F94"/>
    <w:rsid w:val="00792366"/>
    <w:rsid w:val="00792E47"/>
    <w:rsid w:val="00793A02"/>
    <w:rsid w:val="00793D9B"/>
    <w:rsid w:val="0079427E"/>
    <w:rsid w:val="00794452"/>
    <w:rsid w:val="00794591"/>
    <w:rsid w:val="007964F5"/>
    <w:rsid w:val="0079685A"/>
    <w:rsid w:val="00797543"/>
    <w:rsid w:val="007A080C"/>
    <w:rsid w:val="007A20A1"/>
    <w:rsid w:val="007A241A"/>
    <w:rsid w:val="007A3069"/>
    <w:rsid w:val="007A3CA9"/>
    <w:rsid w:val="007A428B"/>
    <w:rsid w:val="007A5B52"/>
    <w:rsid w:val="007A5F6F"/>
    <w:rsid w:val="007A6773"/>
    <w:rsid w:val="007B2016"/>
    <w:rsid w:val="007B21C2"/>
    <w:rsid w:val="007B34D7"/>
    <w:rsid w:val="007B3A23"/>
    <w:rsid w:val="007B3D17"/>
    <w:rsid w:val="007B4230"/>
    <w:rsid w:val="007B524D"/>
    <w:rsid w:val="007B5293"/>
    <w:rsid w:val="007B5CC3"/>
    <w:rsid w:val="007B7086"/>
    <w:rsid w:val="007B7190"/>
    <w:rsid w:val="007B7345"/>
    <w:rsid w:val="007C01E5"/>
    <w:rsid w:val="007C0AF4"/>
    <w:rsid w:val="007C0F86"/>
    <w:rsid w:val="007C1172"/>
    <w:rsid w:val="007C1686"/>
    <w:rsid w:val="007C1F50"/>
    <w:rsid w:val="007C24B1"/>
    <w:rsid w:val="007C2A50"/>
    <w:rsid w:val="007C5A5C"/>
    <w:rsid w:val="007C6234"/>
    <w:rsid w:val="007C6C4D"/>
    <w:rsid w:val="007D0B8C"/>
    <w:rsid w:val="007D0C5F"/>
    <w:rsid w:val="007D1115"/>
    <w:rsid w:val="007D132E"/>
    <w:rsid w:val="007D15E5"/>
    <w:rsid w:val="007D1D04"/>
    <w:rsid w:val="007D1FC5"/>
    <w:rsid w:val="007D2CDB"/>
    <w:rsid w:val="007D3A59"/>
    <w:rsid w:val="007D5342"/>
    <w:rsid w:val="007D5A07"/>
    <w:rsid w:val="007D5DB9"/>
    <w:rsid w:val="007D5FA1"/>
    <w:rsid w:val="007D71F6"/>
    <w:rsid w:val="007D74FB"/>
    <w:rsid w:val="007E1032"/>
    <w:rsid w:val="007E172A"/>
    <w:rsid w:val="007E1D8E"/>
    <w:rsid w:val="007E218F"/>
    <w:rsid w:val="007E34C1"/>
    <w:rsid w:val="007E3F9E"/>
    <w:rsid w:val="007E3FD3"/>
    <w:rsid w:val="007E734E"/>
    <w:rsid w:val="007E74EE"/>
    <w:rsid w:val="007E7F24"/>
    <w:rsid w:val="007F022C"/>
    <w:rsid w:val="007F0B1C"/>
    <w:rsid w:val="007F0E33"/>
    <w:rsid w:val="007F0F77"/>
    <w:rsid w:val="007F1B54"/>
    <w:rsid w:val="007F33B0"/>
    <w:rsid w:val="007F344C"/>
    <w:rsid w:val="007F3AFF"/>
    <w:rsid w:val="007F3BE3"/>
    <w:rsid w:val="007F3F39"/>
    <w:rsid w:val="007F41FA"/>
    <w:rsid w:val="007F450E"/>
    <w:rsid w:val="007F5ACB"/>
    <w:rsid w:val="007F6E8A"/>
    <w:rsid w:val="007F73C1"/>
    <w:rsid w:val="00800BDE"/>
    <w:rsid w:val="00800EA6"/>
    <w:rsid w:val="008011F2"/>
    <w:rsid w:val="0080191E"/>
    <w:rsid w:val="00801AAE"/>
    <w:rsid w:val="00802151"/>
    <w:rsid w:val="008023D7"/>
    <w:rsid w:val="00802539"/>
    <w:rsid w:val="00802ADF"/>
    <w:rsid w:val="0080300E"/>
    <w:rsid w:val="008039F7"/>
    <w:rsid w:val="0080407E"/>
    <w:rsid w:val="008047C3"/>
    <w:rsid w:val="00804D40"/>
    <w:rsid w:val="00804FE0"/>
    <w:rsid w:val="008058F0"/>
    <w:rsid w:val="00806832"/>
    <w:rsid w:val="008076EF"/>
    <w:rsid w:val="008077E6"/>
    <w:rsid w:val="00807DF7"/>
    <w:rsid w:val="00810431"/>
    <w:rsid w:val="00811058"/>
    <w:rsid w:val="0081154E"/>
    <w:rsid w:val="00811946"/>
    <w:rsid w:val="00811D31"/>
    <w:rsid w:val="0081318A"/>
    <w:rsid w:val="00813331"/>
    <w:rsid w:val="00814456"/>
    <w:rsid w:val="0081474B"/>
    <w:rsid w:val="00814CE4"/>
    <w:rsid w:val="00815272"/>
    <w:rsid w:val="00816B88"/>
    <w:rsid w:val="008174D9"/>
    <w:rsid w:val="008178D1"/>
    <w:rsid w:val="00820E38"/>
    <w:rsid w:val="00822654"/>
    <w:rsid w:val="0082276C"/>
    <w:rsid w:val="008239CE"/>
    <w:rsid w:val="00824CA5"/>
    <w:rsid w:val="00824D21"/>
    <w:rsid w:val="0082576C"/>
    <w:rsid w:val="0082662C"/>
    <w:rsid w:val="00827453"/>
    <w:rsid w:val="00827F20"/>
    <w:rsid w:val="008312D5"/>
    <w:rsid w:val="00831301"/>
    <w:rsid w:val="0083197B"/>
    <w:rsid w:val="008319CA"/>
    <w:rsid w:val="0083322C"/>
    <w:rsid w:val="008333DF"/>
    <w:rsid w:val="00833979"/>
    <w:rsid w:val="008344FA"/>
    <w:rsid w:val="00834C92"/>
    <w:rsid w:val="0083557F"/>
    <w:rsid w:val="00836715"/>
    <w:rsid w:val="0083722A"/>
    <w:rsid w:val="00837625"/>
    <w:rsid w:val="00840E2C"/>
    <w:rsid w:val="00841483"/>
    <w:rsid w:val="00841B99"/>
    <w:rsid w:val="008427E1"/>
    <w:rsid w:val="00843F06"/>
    <w:rsid w:val="00844E33"/>
    <w:rsid w:val="00845204"/>
    <w:rsid w:val="00845FBF"/>
    <w:rsid w:val="00847211"/>
    <w:rsid w:val="00847498"/>
    <w:rsid w:val="0085041A"/>
    <w:rsid w:val="0085084F"/>
    <w:rsid w:val="008510A1"/>
    <w:rsid w:val="00851B61"/>
    <w:rsid w:val="00851E16"/>
    <w:rsid w:val="008527CB"/>
    <w:rsid w:val="00852CE2"/>
    <w:rsid w:val="00852F26"/>
    <w:rsid w:val="008533C0"/>
    <w:rsid w:val="008537B1"/>
    <w:rsid w:val="00854651"/>
    <w:rsid w:val="0085597D"/>
    <w:rsid w:val="0085645E"/>
    <w:rsid w:val="00861888"/>
    <w:rsid w:val="00861999"/>
    <w:rsid w:val="008646A2"/>
    <w:rsid w:val="00864CFB"/>
    <w:rsid w:val="00865F28"/>
    <w:rsid w:val="00866487"/>
    <w:rsid w:val="008667A9"/>
    <w:rsid w:val="00867156"/>
    <w:rsid w:val="0087032F"/>
    <w:rsid w:val="008707E9"/>
    <w:rsid w:val="0087140B"/>
    <w:rsid w:val="0087194F"/>
    <w:rsid w:val="00871D46"/>
    <w:rsid w:val="00872848"/>
    <w:rsid w:val="00873388"/>
    <w:rsid w:val="008748E6"/>
    <w:rsid w:val="00874972"/>
    <w:rsid w:val="008749CC"/>
    <w:rsid w:val="008759BE"/>
    <w:rsid w:val="008759DE"/>
    <w:rsid w:val="00875B89"/>
    <w:rsid w:val="00876E98"/>
    <w:rsid w:val="00877E1E"/>
    <w:rsid w:val="0088063E"/>
    <w:rsid w:val="008807A0"/>
    <w:rsid w:val="00882BC5"/>
    <w:rsid w:val="00885657"/>
    <w:rsid w:val="00886F8E"/>
    <w:rsid w:val="00887028"/>
    <w:rsid w:val="00887502"/>
    <w:rsid w:val="00887B66"/>
    <w:rsid w:val="00887EB2"/>
    <w:rsid w:val="00890010"/>
    <w:rsid w:val="008909AC"/>
    <w:rsid w:val="008912FE"/>
    <w:rsid w:val="00891B6F"/>
    <w:rsid w:val="00894566"/>
    <w:rsid w:val="008947FC"/>
    <w:rsid w:val="008978EA"/>
    <w:rsid w:val="008A0180"/>
    <w:rsid w:val="008A0CAF"/>
    <w:rsid w:val="008A3BB8"/>
    <w:rsid w:val="008A3E9E"/>
    <w:rsid w:val="008A5B2D"/>
    <w:rsid w:val="008A73D2"/>
    <w:rsid w:val="008A73D4"/>
    <w:rsid w:val="008B0269"/>
    <w:rsid w:val="008B06A8"/>
    <w:rsid w:val="008B0ABA"/>
    <w:rsid w:val="008B2BE7"/>
    <w:rsid w:val="008B52DE"/>
    <w:rsid w:val="008B5E3B"/>
    <w:rsid w:val="008B76D0"/>
    <w:rsid w:val="008B7841"/>
    <w:rsid w:val="008B7F2B"/>
    <w:rsid w:val="008C2810"/>
    <w:rsid w:val="008C2B93"/>
    <w:rsid w:val="008C3C3B"/>
    <w:rsid w:val="008C79F3"/>
    <w:rsid w:val="008C7C9D"/>
    <w:rsid w:val="008D00B2"/>
    <w:rsid w:val="008D0563"/>
    <w:rsid w:val="008D073D"/>
    <w:rsid w:val="008D100D"/>
    <w:rsid w:val="008D15BD"/>
    <w:rsid w:val="008D1830"/>
    <w:rsid w:val="008D1CB9"/>
    <w:rsid w:val="008D1D03"/>
    <w:rsid w:val="008D2A4A"/>
    <w:rsid w:val="008D2BC5"/>
    <w:rsid w:val="008D32E3"/>
    <w:rsid w:val="008D40DB"/>
    <w:rsid w:val="008D6E6D"/>
    <w:rsid w:val="008D7B20"/>
    <w:rsid w:val="008E018C"/>
    <w:rsid w:val="008E25B1"/>
    <w:rsid w:val="008E2781"/>
    <w:rsid w:val="008E6C07"/>
    <w:rsid w:val="008F0C17"/>
    <w:rsid w:val="008F14A0"/>
    <w:rsid w:val="008F2239"/>
    <w:rsid w:val="008F31E9"/>
    <w:rsid w:val="008F39FB"/>
    <w:rsid w:val="008F4BB6"/>
    <w:rsid w:val="008F4F9C"/>
    <w:rsid w:val="008F4FC9"/>
    <w:rsid w:val="008F65BF"/>
    <w:rsid w:val="0090062A"/>
    <w:rsid w:val="00900B0D"/>
    <w:rsid w:val="00901696"/>
    <w:rsid w:val="009045FD"/>
    <w:rsid w:val="00905E97"/>
    <w:rsid w:val="009064A4"/>
    <w:rsid w:val="009064CC"/>
    <w:rsid w:val="009067C1"/>
    <w:rsid w:val="00907F44"/>
    <w:rsid w:val="009102D5"/>
    <w:rsid w:val="0091047D"/>
    <w:rsid w:val="009112D4"/>
    <w:rsid w:val="00912D8D"/>
    <w:rsid w:val="009148DD"/>
    <w:rsid w:val="00915AE5"/>
    <w:rsid w:val="00915F46"/>
    <w:rsid w:val="00916000"/>
    <w:rsid w:val="009163BA"/>
    <w:rsid w:val="00916CDD"/>
    <w:rsid w:val="00917596"/>
    <w:rsid w:val="009177C1"/>
    <w:rsid w:val="00921814"/>
    <w:rsid w:val="009243ED"/>
    <w:rsid w:val="00924BEC"/>
    <w:rsid w:val="00925761"/>
    <w:rsid w:val="009257C3"/>
    <w:rsid w:val="009257E2"/>
    <w:rsid w:val="00925DBC"/>
    <w:rsid w:val="00925E79"/>
    <w:rsid w:val="009268A8"/>
    <w:rsid w:val="009276E8"/>
    <w:rsid w:val="009279FD"/>
    <w:rsid w:val="00930257"/>
    <w:rsid w:val="00930771"/>
    <w:rsid w:val="00931958"/>
    <w:rsid w:val="00933A92"/>
    <w:rsid w:val="00935F51"/>
    <w:rsid w:val="009362B8"/>
    <w:rsid w:val="00936CD7"/>
    <w:rsid w:val="0094059F"/>
    <w:rsid w:val="00942F81"/>
    <w:rsid w:val="00943334"/>
    <w:rsid w:val="009452AB"/>
    <w:rsid w:val="009455F4"/>
    <w:rsid w:val="00945799"/>
    <w:rsid w:val="00946827"/>
    <w:rsid w:val="009479D2"/>
    <w:rsid w:val="0095037F"/>
    <w:rsid w:val="00950489"/>
    <w:rsid w:val="00950B17"/>
    <w:rsid w:val="00950D6D"/>
    <w:rsid w:val="00951082"/>
    <w:rsid w:val="009518AF"/>
    <w:rsid w:val="00951DD2"/>
    <w:rsid w:val="00952034"/>
    <w:rsid w:val="0095361A"/>
    <w:rsid w:val="009543DF"/>
    <w:rsid w:val="00955811"/>
    <w:rsid w:val="009559F1"/>
    <w:rsid w:val="00955B11"/>
    <w:rsid w:val="009578A4"/>
    <w:rsid w:val="00957BB7"/>
    <w:rsid w:val="00957D82"/>
    <w:rsid w:val="00960911"/>
    <w:rsid w:val="00961A7D"/>
    <w:rsid w:val="00962E4B"/>
    <w:rsid w:val="0096372E"/>
    <w:rsid w:val="00963970"/>
    <w:rsid w:val="00964651"/>
    <w:rsid w:val="00966F2F"/>
    <w:rsid w:val="00967F90"/>
    <w:rsid w:val="0097219A"/>
    <w:rsid w:val="00972E42"/>
    <w:rsid w:val="009743C5"/>
    <w:rsid w:val="009744BE"/>
    <w:rsid w:val="00974535"/>
    <w:rsid w:val="00974ACF"/>
    <w:rsid w:val="00975116"/>
    <w:rsid w:val="00976A37"/>
    <w:rsid w:val="009777B1"/>
    <w:rsid w:val="00977D4D"/>
    <w:rsid w:val="00977DEF"/>
    <w:rsid w:val="00980304"/>
    <w:rsid w:val="00980D2F"/>
    <w:rsid w:val="009817B0"/>
    <w:rsid w:val="009823CF"/>
    <w:rsid w:val="00983CFB"/>
    <w:rsid w:val="009844BB"/>
    <w:rsid w:val="00984F51"/>
    <w:rsid w:val="00985677"/>
    <w:rsid w:val="00987927"/>
    <w:rsid w:val="00987E96"/>
    <w:rsid w:val="00990758"/>
    <w:rsid w:val="0099175A"/>
    <w:rsid w:val="009930F1"/>
    <w:rsid w:val="00993152"/>
    <w:rsid w:val="00994D7A"/>
    <w:rsid w:val="00996DDF"/>
    <w:rsid w:val="00996F16"/>
    <w:rsid w:val="009A06BA"/>
    <w:rsid w:val="009A2E6E"/>
    <w:rsid w:val="009A3B16"/>
    <w:rsid w:val="009A41A0"/>
    <w:rsid w:val="009A53DC"/>
    <w:rsid w:val="009A68C0"/>
    <w:rsid w:val="009A6AD9"/>
    <w:rsid w:val="009A6C09"/>
    <w:rsid w:val="009B0EC8"/>
    <w:rsid w:val="009B2464"/>
    <w:rsid w:val="009B29CE"/>
    <w:rsid w:val="009B2BA3"/>
    <w:rsid w:val="009B2F43"/>
    <w:rsid w:val="009B4CE4"/>
    <w:rsid w:val="009B4E2D"/>
    <w:rsid w:val="009B5C6A"/>
    <w:rsid w:val="009B5EA4"/>
    <w:rsid w:val="009B7CD0"/>
    <w:rsid w:val="009C0140"/>
    <w:rsid w:val="009C083E"/>
    <w:rsid w:val="009C1074"/>
    <w:rsid w:val="009C177D"/>
    <w:rsid w:val="009C280E"/>
    <w:rsid w:val="009C63C5"/>
    <w:rsid w:val="009C68EA"/>
    <w:rsid w:val="009C69B4"/>
    <w:rsid w:val="009C7ED7"/>
    <w:rsid w:val="009D0B1B"/>
    <w:rsid w:val="009D1936"/>
    <w:rsid w:val="009D1A41"/>
    <w:rsid w:val="009D3479"/>
    <w:rsid w:val="009D3A3E"/>
    <w:rsid w:val="009D4274"/>
    <w:rsid w:val="009D4385"/>
    <w:rsid w:val="009D4AC5"/>
    <w:rsid w:val="009D606F"/>
    <w:rsid w:val="009D6AB0"/>
    <w:rsid w:val="009D7BAC"/>
    <w:rsid w:val="009D7F29"/>
    <w:rsid w:val="009E14A4"/>
    <w:rsid w:val="009E18FE"/>
    <w:rsid w:val="009E1A4F"/>
    <w:rsid w:val="009E36BF"/>
    <w:rsid w:val="009E4E75"/>
    <w:rsid w:val="009E566E"/>
    <w:rsid w:val="009E5777"/>
    <w:rsid w:val="009E661C"/>
    <w:rsid w:val="009F1B2F"/>
    <w:rsid w:val="009F3006"/>
    <w:rsid w:val="009F37DB"/>
    <w:rsid w:val="009F51A2"/>
    <w:rsid w:val="009F6A75"/>
    <w:rsid w:val="009F6D5A"/>
    <w:rsid w:val="009F7022"/>
    <w:rsid w:val="009F7325"/>
    <w:rsid w:val="009F76A8"/>
    <w:rsid w:val="009F7912"/>
    <w:rsid w:val="00A01150"/>
    <w:rsid w:val="00A016B5"/>
    <w:rsid w:val="00A03A79"/>
    <w:rsid w:val="00A04E34"/>
    <w:rsid w:val="00A0515B"/>
    <w:rsid w:val="00A05557"/>
    <w:rsid w:val="00A05C19"/>
    <w:rsid w:val="00A05CCB"/>
    <w:rsid w:val="00A06118"/>
    <w:rsid w:val="00A06C8D"/>
    <w:rsid w:val="00A07525"/>
    <w:rsid w:val="00A07FC8"/>
    <w:rsid w:val="00A11A26"/>
    <w:rsid w:val="00A123C1"/>
    <w:rsid w:val="00A12521"/>
    <w:rsid w:val="00A14F24"/>
    <w:rsid w:val="00A15673"/>
    <w:rsid w:val="00A17558"/>
    <w:rsid w:val="00A20080"/>
    <w:rsid w:val="00A22898"/>
    <w:rsid w:val="00A235BD"/>
    <w:rsid w:val="00A24052"/>
    <w:rsid w:val="00A25661"/>
    <w:rsid w:val="00A2586D"/>
    <w:rsid w:val="00A25F31"/>
    <w:rsid w:val="00A27DF4"/>
    <w:rsid w:val="00A30B94"/>
    <w:rsid w:val="00A3187C"/>
    <w:rsid w:val="00A32B10"/>
    <w:rsid w:val="00A35BD0"/>
    <w:rsid w:val="00A35CCC"/>
    <w:rsid w:val="00A36C2C"/>
    <w:rsid w:val="00A37B6C"/>
    <w:rsid w:val="00A37E3F"/>
    <w:rsid w:val="00A41025"/>
    <w:rsid w:val="00A4141C"/>
    <w:rsid w:val="00A417F3"/>
    <w:rsid w:val="00A41F10"/>
    <w:rsid w:val="00A42A75"/>
    <w:rsid w:val="00A42CEF"/>
    <w:rsid w:val="00A445A3"/>
    <w:rsid w:val="00A448BF"/>
    <w:rsid w:val="00A46CC2"/>
    <w:rsid w:val="00A5009B"/>
    <w:rsid w:val="00A5017C"/>
    <w:rsid w:val="00A50D61"/>
    <w:rsid w:val="00A52206"/>
    <w:rsid w:val="00A526C8"/>
    <w:rsid w:val="00A52B1A"/>
    <w:rsid w:val="00A53375"/>
    <w:rsid w:val="00A5441D"/>
    <w:rsid w:val="00A5522E"/>
    <w:rsid w:val="00A552AC"/>
    <w:rsid w:val="00A55802"/>
    <w:rsid w:val="00A56D52"/>
    <w:rsid w:val="00A63769"/>
    <w:rsid w:val="00A63C28"/>
    <w:rsid w:val="00A649CC"/>
    <w:rsid w:val="00A66A52"/>
    <w:rsid w:val="00A67696"/>
    <w:rsid w:val="00A67B8F"/>
    <w:rsid w:val="00A67ECF"/>
    <w:rsid w:val="00A70353"/>
    <w:rsid w:val="00A71CEB"/>
    <w:rsid w:val="00A72C2C"/>
    <w:rsid w:val="00A72E99"/>
    <w:rsid w:val="00A735A4"/>
    <w:rsid w:val="00A73A07"/>
    <w:rsid w:val="00A76977"/>
    <w:rsid w:val="00A77407"/>
    <w:rsid w:val="00A77FFC"/>
    <w:rsid w:val="00A80D21"/>
    <w:rsid w:val="00A813CD"/>
    <w:rsid w:val="00A82D1C"/>
    <w:rsid w:val="00A83E18"/>
    <w:rsid w:val="00A84636"/>
    <w:rsid w:val="00A8482D"/>
    <w:rsid w:val="00A85427"/>
    <w:rsid w:val="00A87DA4"/>
    <w:rsid w:val="00A90243"/>
    <w:rsid w:val="00A90E01"/>
    <w:rsid w:val="00A92596"/>
    <w:rsid w:val="00A92C9A"/>
    <w:rsid w:val="00A93C8A"/>
    <w:rsid w:val="00A943E6"/>
    <w:rsid w:val="00A94DDF"/>
    <w:rsid w:val="00A9544C"/>
    <w:rsid w:val="00A96123"/>
    <w:rsid w:val="00A962FF"/>
    <w:rsid w:val="00AA08B6"/>
    <w:rsid w:val="00AA0D04"/>
    <w:rsid w:val="00AA14B3"/>
    <w:rsid w:val="00AA212F"/>
    <w:rsid w:val="00AA2BAC"/>
    <w:rsid w:val="00AA47E6"/>
    <w:rsid w:val="00AA48D7"/>
    <w:rsid w:val="00AA5E82"/>
    <w:rsid w:val="00AA61E2"/>
    <w:rsid w:val="00AA64E3"/>
    <w:rsid w:val="00AA738E"/>
    <w:rsid w:val="00AA7F78"/>
    <w:rsid w:val="00AB0DA5"/>
    <w:rsid w:val="00AB1504"/>
    <w:rsid w:val="00AB393E"/>
    <w:rsid w:val="00AB394A"/>
    <w:rsid w:val="00AB4D52"/>
    <w:rsid w:val="00AB5019"/>
    <w:rsid w:val="00AB5262"/>
    <w:rsid w:val="00AB6377"/>
    <w:rsid w:val="00AB6A44"/>
    <w:rsid w:val="00AB7453"/>
    <w:rsid w:val="00AC0324"/>
    <w:rsid w:val="00AC15C4"/>
    <w:rsid w:val="00AC1A34"/>
    <w:rsid w:val="00AC201C"/>
    <w:rsid w:val="00AC20BF"/>
    <w:rsid w:val="00AC2740"/>
    <w:rsid w:val="00AC28AC"/>
    <w:rsid w:val="00AC2E74"/>
    <w:rsid w:val="00AC45C1"/>
    <w:rsid w:val="00AC49B7"/>
    <w:rsid w:val="00AC6B30"/>
    <w:rsid w:val="00AC72A6"/>
    <w:rsid w:val="00AC73B7"/>
    <w:rsid w:val="00AC770B"/>
    <w:rsid w:val="00AC7763"/>
    <w:rsid w:val="00AC77F7"/>
    <w:rsid w:val="00AC7A6A"/>
    <w:rsid w:val="00AD1442"/>
    <w:rsid w:val="00AD37DE"/>
    <w:rsid w:val="00AD6616"/>
    <w:rsid w:val="00AE1540"/>
    <w:rsid w:val="00AE1934"/>
    <w:rsid w:val="00AE19E2"/>
    <w:rsid w:val="00AE2EA9"/>
    <w:rsid w:val="00AE2F3F"/>
    <w:rsid w:val="00AE45D6"/>
    <w:rsid w:val="00AE5463"/>
    <w:rsid w:val="00AE555F"/>
    <w:rsid w:val="00AE5B85"/>
    <w:rsid w:val="00AE5C20"/>
    <w:rsid w:val="00AE61FB"/>
    <w:rsid w:val="00AE63E9"/>
    <w:rsid w:val="00AE6C46"/>
    <w:rsid w:val="00AF0015"/>
    <w:rsid w:val="00AF0EC5"/>
    <w:rsid w:val="00AF16D3"/>
    <w:rsid w:val="00AF1AA8"/>
    <w:rsid w:val="00AF2199"/>
    <w:rsid w:val="00AF267E"/>
    <w:rsid w:val="00AF2934"/>
    <w:rsid w:val="00AF39FC"/>
    <w:rsid w:val="00AF4665"/>
    <w:rsid w:val="00AF4F34"/>
    <w:rsid w:val="00AF5475"/>
    <w:rsid w:val="00AF575B"/>
    <w:rsid w:val="00AF686A"/>
    <w:rsid w:val="00AF6D65"/>
    <w:rsid w:val="00B01562"/>
    <w:rsid w:val="00B01E67"/>
    <w:rsid w:val="00B0269C"/>
    <w:rsid w:val="00B02BD4"/>
    <w:rsid w:val="00B02C62"/>
    <w:rsid w:val="00B047F9"/>
    <w:rsid w:val="00B04C91"/>
    <w:rsid w:val="00B063C4"/>
    <w:rsid w:val="00B0642D"/>
    <w:rsid w:val="00B11230"/>
    <w:rsid w:val="00B11280"/>
    <w:rsid w:val="00B125B7"/>
    <w:rsid w:val="00B1339D"/>
    <w:rsid w:val="00B134E5"/>
    <w:rsid w:val="00B136EF"/>
    <w:rsid w:val="00B13B0A"/>
    <w:rsid w:val="00B13FE2"/>
    <w:rsid w:val="00B14AF8"/>
    <w:rsid w:val="00B14EC3"/>
    <w:rsid w:val="00B1505B"/>
    <w:rsid w:val="00B1533C"/>
    <w:rsid w:val="00B159EE"/>
    <w:rsid w:val="00B16A0C"/>
    <w:rsid w:val="00B16E1A"/>
    <w:rsid w:val="00B17FB7"/>
    <w:rsid w:val="00B21FA9"/>
    <w:rsid w:val="00B23A1B"/>
    <w:rsid w:val="00B240CC"/>
    <w:rsid w:val="00B241F3"/>
    <w:rsid w:val="00B2539C"/>
    <w:rsid w:val="00B256FD"/>
    <w:rsid w:val="00B263E7"/>
    <w:rsid w:val="00B26716"/>
    <w:rsid w:val="00B27DA4"/>
    <w:rsid w:val="00B301BF"/>
    <w:rsid w:val="00B30211"/>
    <w:rsid w:val="00B317FC"/>
    <w:rsid w:val="00B338FF"/>
    <w:rsid w:val="00B353B6"/>
    <w:rsid w:val="00B405CC"/>
    <w:rsid w:val="00B40F06"/>
    <w:rsid w:val="00B417D6"/>
    <w:rsid w:val="00B43329"/>
    <w:rsid w:val="00B4484B"/>
    <w:rsid w:val="00B44F49"/>
    <w:rsid w:val="00B45E7E"/>
    <w:rsid w:val="00B4679F"/>
    <w:rsid w:val="00B47BA9"/>
    <w:rsid w:val="00B50094"/>
    <w:rsid w:val="00B50644"/>
    <w:rsid w:val="00B50E63"/>
    <w:rsid w:val="00B51523"/>
    <w:rsid w:val="00B51E46"/>
    <w:rsid w:val="00B52F24"/>
    <w:rsid w:val="00B548A7"/>
    <w:rsid w:val="00B54A10"/>
    <w:rsid w:val="00B56C9D"/>
    <w:rsid w:val="00B62B78"/>
    <w:rsid w:val="00B62FC1"/>
    <w:rsid w:val="00B6480A"/>
    <w:rsid w:val="00B648B6"/>
    <w:rsid w:val="00B64A00"/>
    <w:rsid w:val="00B64B76"/>
    <w:rsid w:val="00B651B5"/>
    <w:rsid w:val="00B6747D"/>
    <w:rsid w:val="00B70D99"/>
    <w:rsid w:val="00B71CEA"/>
    <w:rsid w:val="00B72AFD"/>
    <w:rsid w:val="00B74EC0"/>
    <w:rsid w:val="00B75DF9"/>
    <w:rsid w:val="00B76459"/>
    <w:rsid w:val="00B765F8"/>
    <w:rsid w:val="00B76884"/>
    <w:rsid w:val="00B76B68"/>
    <w:rsid w:val="00B776C7"/>
    <w:rsid w:val="00B801CC"/>
    <w:rsid w:val="00B805B0"/>
    <w:rsid w:val="00B80AC0"/>
    <w:rsid w:val="00B80D0A"/>
    <w:rsid w:val="00B8191B"/>
    <w:rsid w:val="00B828EB"/>
    <w:rsid w:val="00B83B70"/>
    <w:rsid w:val="00B8463F"/>
    <w:rsid w:val="00B85937"/>
    <w:rsid w:val="00B85E76"/>
    <w:rsid w:val="00B879F3"/>
    <w:rsid w:val="00B87B5A"/>
    <w:rsid w:val="00B87D1E"/>
    <w:rsid w:val="00B913D6"/>
    <w:rsid w:val="00B91A6C"/>
    <w:rsid w:val="00B920BC"/>
    <w:rsid w:val="00B92557"/>
    <w:rsid w:val="00B92B4D"/>
    <w:rsid w:val="00B95507"/>
    <w:rsid w:val="00B95A17"/>
    <w:rsid w:val="00B964E4"/>
    <w:rsid w:val="00B96D3F"/>
    <w:rsid w:val="00BA161B"/>
    <w:rsid w:val="00BA24F4"/>
    <w:rsid w:val="00BA2982"/>
    <w:rsid w:val="00BA319F"/>
    <w:rsid w:val="00BA3560"/>
    <w:rsid w:val="00BA4982"/>
    <w:rsid w:val="00BA5073"/>
    <w:rsid w:val="00BA51D8"/>
    <w:rsid w:val="00BA657D"/>
    <w:rsid w:val="00BA7CE0"/>
    <w:rsid w:val="00BB0539"/>
    <w:rsid w:val="00BB0739"/>
    <w:rsid w:val="00BB0B9B"/>
    <w:rsid w:val="00BB109E"/>
    <w:rsid w:val="00BB14A5"/>
    <w:rsid w:val="00BB28A7"/>
    <w:rsid w:val="00BB2C31"/>
    <w:rsid w:val="00BB5127"/>
    <w:rsid w:val="00BB6D89"/>
    <w:rsid w:val="00BB7E79"/>
    <w:rsid w:val="00BC00A2"/>
    <w:rsid w:val="00BC0834"/>
    <w:rsid w:val="00BC0914"/>
    <w:rsid w:val="00BC27F7"/>
    <w:rsid w:val="00BC28D9"/>
    <w:rsid w:val="00BC3208"/>
    <w:rsid w:val="00BC3677"/>
    <w:rsid w:val="00BC4049"/>
    <w:rsid w:val="00BC42A7"/>
    <w:rsid w:val="00BC5DA4"/>
    <w:rsid w:val="00BC5E0A"/>
    <w:rsid w:val="00BC7982"/>
    <w:rsid w:val="00BD1174"/>
    <w:rsid w:val="00BD2478"/>
    <w:rsid w:val="00BD24AC"/>
    <w:rsid w:val="00BD27CD"/>
    <w:rsid w:val="00BD2E67"/>
    <w:rsid w:val="00BD42DD"/>
    <w:rsid w:val="00BD44CE"/>
    <w:rsid w:val="00BD546D"/>
    <w:rsid w:val="00BD562B"/>
    <w:rsid w:val="00BD611F"/>
    <w:rsid w:val="00BD690E"/>
    <w:rsid w:val="00BD7037"/>
    <w:rsid w:val="00BE02E5"/>
    <w:rsid w:val="00BE108C"/>
    <w:rsid w:val="00BE11F6"/>
    <w:rsid w:val="00BE1A86"/>
    <w:rsid w:val="00BE308E"/>
    <w:rsid w:val="00BE3A08"/>
    <w:rsid w:val="00BE53F2"/>
    <w:rsid w:val="00BE5946"/>
    <w:rsid w:val="00BE5B3B"/>
    <w:rsid w:val="00BE5C56"/>
    <w:rsid w:val="00BE6912"/>
    <w:rsid w:val="00BE7259"/>
    <w:rsid w:val="00BF0005"/>
    <w:rsid w:val="00BF0FC4"/>
    <w:rsid w:val="00BF1053"/>
    <w:rsid w:val="00BF1ECE"/>
    <w:rsid w:val="00BF4217"/>
    <w:rsid w:val="00BF5EFD"/>
    <w:rsid w:val="00BF68F7"/>
    <w:rsid w:val="00BF759A"/>
    <w:rsid w:val="00BF7CA1"/>
    <w:rsid w:val="00BF7FF2"/>
    <w:rsid w:val="00C006F1"/>
    <w:rsid w:val="00C01B0B"/>
    <w:rsid w:val="00C01F38"/>
    <w:rsid w:val="00C02E38"/>
    <w:rsid w:val="00C03634"/>
    <w:rsid w:val="00C038AA"/>
    <w:rsid w:val="00C041A8"/>
    <w:rsid w:val="00C04EFC"/>
    <w:rsid w:val="00C0717F"/>
    <w:rsid w:val="00C07563"/>
    <w:rsid w:val="00C07BDF"/>
    <w:rsid w:val="00C07F35"/>
    <w:rsid w:val="00C106F7"/>
    <w:rsid w:val="00C108C2"/>
    <w:rsid w:val="00C1304B"/>
    <w:rsid w:val="00C15E88"/>
    <w:rsid w:val="00C160DC"/>
    <w:rsid w:val="00C1614E"/>
    <w:rsid w:val="00C162D0"/>
    <w:rsid w:val="00C1640F"/>
    <w:rsid w:val="00C16FE2"/>
    <w:rsid w:val="00C1744B"/>
    <w:rsid w:val="00C17A9E"/>
    <w:rsid w:val="00C17D85"/>
    <w:rsid w:val="00C20F1F"/>
    <w:rsid w:val="00C224F7"/>
    <w:rsid w:val="00C2251D"/>
    <w:rsid w:val="00C22B78"/>
    <w:rsid w:val="00C2329D"/>
    <w:rsid w:val="00C23783"/>
    <w:rsid w:val="00C24854"/>
    <w:rsid w:val="00C2561D"/>
    <w:rsid w:val="00C26C4F"/>
    <w:rsid w:val="00C273E6"/>
    <w:rsid w:val="00C31B2D"/>
    <w:rsid w:val="00C32B11"/>
    <w:rsid w:val="00C32C41"/>
    <w:rsid w:val="00C32E71"/>
    <w:rsid w:val="00C33F2E"/>
    <w:rsid w:val="00C35783"/>
    <w:rsid w:val="00C36351"/>
    <w:rsid w:val="00C36B49"/>
    <w:rsid w:val="00C37426"/>
    <w:rsid w:val="00C37BE2"/>
    <w:rsid w:val="00C40859"/>
    <w:rsid w:val="00C40DD4"/>
    <w:rsid w:val="00C41D99"/>
    <w:rsid w:val="00C42116"/>
    <w:rsid w:val="00C425A2"/>
    <w:rsid w:val="00C4358E"/>
    <w:rsid w:val="00C43D16"/>
    <w:rsid w:val="00C44D10"/>
    <w:rsid w:val="00C45274"/>
    <w:rsid w:val="00C45A59"/>
    <w:rsid w:val="00C47ABB"/>
    <w:rsid w:val="00C47C6A"/>
    <w:rsid w:val="00C51372"/>
    <w:rsid w:val="00C5251F"/>
    <w:rsid w:val="00C52DFD"/>
    <w:rsid w:val="00C53777"/>
    <w:rsid w:val="00C53A0F"/>
    <w:rsid w:val="00C5486C"/>
    <w:rsid w:val="00C5693B"/>
    <w:rsid w:val="00C569F8"/>
    <w:rsid w:val="00C56C2B"/>
    <w:rsid w:val="00C56DE8"/>
    <w:rsid w:val="00C56FE6"/>
    <w:rsid w:val="00C573DB"/>
    <w:rsid w:val="00C57AF3"/>
    <w:rsid w:val="00C600DB"/>
    <w:rsid w:val="00C6053B"/>
    <w:rsid w:val="00C608B3"/>
    <w:rsid w:val="00C60BC9"/>
    <w:rsid w:val="00C61744"/>
    <w:rsid w:val="00C62415"/>
    <w:rsid w:val="00C630EF"/>
    <w:rsid w:val="00C63737"/>
    <w:rsid w:val="00C63D98"/>
    <w:rsid w:val="00C6485F"/>
    <w:rsid w:val="00C70090"/>
    <w:rsid w:val="00C70D94"/>
    <w:rsid w:val="00C7144C"/>
    <w:rsid w:val="00C71F3E"/>
    <w:rsid w:val="00C72A00"/>
    <w:rsid w:val="00C73329"/>
    <w:rsid w:val="00C748CC"/>
    <w:rsid w:val="00C75C6D"/>
    <w:rsid w:val="00C776CF"/>
    <w:rsid w:val="00C778A3"/>
    <w:rsid w:val="00C77B8B"/>
    <w:rsid w:val="00C800D9"/>
    <w:rsid w:val="00C80760"/>
    <w:rsid w:val="00C81BCB"/>
    <w:rsid w:val="00C81CB9"/>
    <w:rsid w:val="00C821B4"/>
    <w:rsid w:val="00C82228"/>
    <w:rsid w:val="00C82796"/>
    <w:rsid w:val="00C8355E"/>
    <w:rsid w:val="00C8448A"/>
    <w:rsid w:val="00C844A8"/>
    <w:rsid w:val="00C8625C"/>
    <w:rsid w:val="00C87A33"/>
    <w:rsid w:val="00C90B1B"/>
    <w:rsid w:val="00C91590"/>
    <w:rsid w:val="00C920FA"/>
    <w:rsid w:val="00C9227D"/>
    <w:rsid w:val="00C94FC7"/>
    <w:rsid w:val="00C950D9"/>
    <w:rsid w:val="00C95DFD"/>
    <w:rsid w:val="00C979CB"/>
    <w:rsid w:val="00CA073B"/>
    <w:rsid w:val="00CA07A6"/>
    <w:rsid w:val="00CA1867"/>
    <w:rsid w:val="00CA1B34"/>
    <w:rsid w:val="00CA2D90"/>
    <w:rsid w:val="00CA4571"/>
    <w:rsid w:val="00CA496A"/>
    <w:rsid w:val="00CA5A95"/>
    <w:rsid w:val="00CA6B2D"/>
    <w:rsid w:val="00CA749A"/>
    <w:rsid w:val="00CB07B9"/>
    <w:rsid w:val="00CB0983"/>
    <w:rsid w:val="00CB0CEA"/>
    <w:rsid w:val="00CB10EF"/>
    <w:rsid w:val="00CB174D"/>
    <w:rsid w:val="00CB315B"/>
    <w:rsid w:val="00CB3727"/>
    <w:rsid w:val="00CB59DA"/>
    <w:rsid w:val="00CB5FE2"/>
    <w:rsid w:val="00CB6251"/>
    <w:rsid w:val="00CB650E"/>
    <w:rsid w:val="00CB6B14"/>
    <w:rsid w:val="00CB6BE8"/>
    <w:rsid w:val="00CB7537"/>
    <w:rsid w:val="00CB771E"/>
    <w:rsid w:val="00CC019F"/>
    <w:rsid w:val="00CC030E"/>
    <w:rsid w:val="00CC15D5"/>
    <w:rsid w:val="00CC22F4"/>
    <w:rsid w:val="00CC23C3"/>
    <w:rsid w:val="00CC27DA"/>
    <w:rsid w:val="00CC286D"/>
    <w:rsid w:val="00CC36BC"/>
    <w:rsid w:val="00CC39BC"/>
    <w:rsid w:val="00CC3AED"/>
    <w:rsid w:val="00CC49CC"/>
    <w:rsid w:val="00CC6F86"/>
    <w:rsid w:val="00CC7300"/>
    <w:rsid w:val="00CC7BB1"/>
    <w:rsid w:val="00CC7E1A"/>
    <w:rsid w:val="00CD3125"/>
    <w:rsid w:val="00CD4E2D"/>
    <w:rsid w:val="00CD6DB9"/>
    <w:rsid w:val="00CD76D5"/>
    <w:rsid w:val="00CD7B56"/>
    <w:rsid w:val="00CE071A"/>
    <w:rsid w:val="00CE0F52"/>
    <w:rsid w:val="00CE1F80"/>
    <w:rsid w:val="00CE2906"/>
    <w:rsid w:val="00CE6A72"/>
    <w:rsid w:val="00CE71CD"/>
    <w:rsid w:val="00CE72DD"/>
    <w:rsid w:val="00CF0736"/>
    <w:rsid w:val="00CF0EF1"/>
    <w:rsid w:val="00CF19E5"/>
    <w:rsid w:val="00CF2B9D"/>
    <w:rsid w:val="00CF325A"/>
    <w:rsid w:val="00CF37D6"/>
    <w:rsid w:val="00CF54D2"/>
    <w:rsid w:val="00CF6462"/>
    <w:rsid w:val="00CF6EC9"/>
    <w:rsid w:val="00CF749B"/>
    <w:rsid w:val="00CF74B1"/>
    <w:rsid w:val="00CF7A53"/>
    <w:rsid w:val="00D0183F"/>
    <w:rsid w:val="00D01ECB"/>
    <w:rsid w:val="00D030A6"/>
    <w:rsid w:val="00D0331D"/>
    <w:rsid w:val="00D03DB9"/>
    <w:rsid w:val="00D044C3"/>
    <w:rsid w:val="00D0466B"/>
    <w:rsid w:val="00D049E1"/>
    <w:rsid w:val="00D04ED2"/>
    <w:rsid w:val="00D079F2"/>
    <w:rsid w:val="00D10F36"/>
    <w:rsid w:val="00D11364"/>
    <w:rsid w:val="00D12F02"/>
    <w:rsid w:val="00D14493"/>
    <w:rsid w:val="00D14961"/>
    <w:rsid w:val="00D153DC"/>
    <w:rsid w:val="00D1576E"/>
    <w:rsid w:val="00D15852"/>
    <w:rsid w:val="00D15ABA"/>
    <w:rsid w:val="00D15DEB"/>
    <w:rsid w:val="00D16AF9"/>
    <w:rsid w:val="00D17666"/>
    <w:rsid w:val="00D17D96"/>
    <w:rsid w:val="00D2027B"/>
    <w:rsid w:val="00D22721"/>
    <w:rsid w:val="00D22F29"/>
    <w:rsid w:val="00D2300A"/>
    <w:rsid w:val="00D23319"/>
    <w:rsid w:val="00D23476"/>
    <w:rsid w:val="00D24A7D"/>
    <w:rsid w:val="00D2565C"/>
    <w:rsid w:val="00D26A3D"/>
    <w:rsid w:val="00D26D1F"/>
    <w:rsid w:val="00D26F57"/>
    <w:rsid w:val="00D30A13"/>
    <w:rsid w:val="00D30E20"/>
    <w:rsid w:val="00D317CB"/>
    <w:rsid w:val="00D31A9D"/>
    <w:rsid w:val="00D32FC9"/>
    <w:rsid w:val="00D33CDC"/>
    <w:rsid w:val="00D34103"/>
    <w:rsid w:val="00D347A8"/>
    <w:rsid w:val="00D34DBA"/>
    <w:rsid w:val="00D356EE"/>
    <w:rsid w:val="00D35C06"/>
    <w:rsid w:val="00D35F5F"/>
    <w:rsid w:val="00D36887"/>
    <w:rsid w:val="00D419F8"/>
    <w:rsid w:val="00D41F52"/>
    <w:rsid w:val="00D4252F"/>
    <w:rsid w:val="00D42E7F"/>
    <w:rsid w:val="00D43BAA"/>
    <w:rsid w:val="00D43F10"/>
    <w:rsid w:val="00D44F08"/>
    <w:rsid w:val="00D466B0"/>
    <w:rsid w:val="00D47612"/>
    <w:rsid w:val="00D503D3"/>
    <w:rsid w:val="00D51C2E"/>
    <w:rsid w:val="00D528FA"/>
    <w:rsid w:val="00D52DA5"/>
    <w:rsid w:val="00D533B3"/>
    <w:rsid w:val="00D54274"/>
    <w:rsid w:val="00D545D6"/>
    <w:rsid w:val="00D547EE"/>
    <w:rsid w:val="00D55176"/>
    <w:rsid w:val="00D552E6"/>
    <w:rsid w:val="00D55B98"/>
    <w:rsid w:val="00D57311"/>
    <w:rsid w:val="00D60176"/>
    <w:rsid w:val="00D60181"/>
    <w:rsid w:val="00D61A45"/>
    <w:rsid w:val="00D61D8E"/>
    <w:rsid w:val="00D62B0F"/>
    <w:rsid w:val="00D648FB"/>
    <w:rsid w:val="00D65C47"/>
    <w:rsid w:val="00D65F02"/>
    <w:rsid w:val="00D673E7"/>
    <w:rsid w:val="00D678FE"/>
    <w:rsid w:val="00D70D2E"/>
    <w:rsid w:val="00D71392"/>
    <w:rsid w:val="00D717F5"/>
    <w:rsid w:val="00D71892"/>
    <w:rsid w:val="00D72CC0"/>
    <w:rsid w:val="00D7455D"/>
    <w:rsid w:val="00D773C8"/>
    <w:rsid w:val="00D77988"/>
    <w:rsid w:val="00D77AC2"/>
    <w:rsid w:val="00D800EF"/>
    <w:rsid w:val="00D807D7"/>
    <w:rsid w:val="00D815B4"/>
    <w:rsid w:val="00D8214B"/>
    <w:rsid w:val="00D83107"/>
    <w:rsid w:val="00D835BB"/>
    <w:rsid w:val="00D841BF"/>
    <w:rsid w:val="00D84423"/>
    <w:rsid w:val="00D84791"/>
    <w:rsid w:val="00D84E3E"/>
    <w:rsid w:val="00D85D21"/>
    <w:rsid w:val="00D86C4E"/>
    <w:rsid w:val="00D87C08"/>
    <w:rsid w:val="00D87C4D"/>
    <w:rsid w:val="00D90072"/>
    <w:rsid w:val="00D917C8"/>
    <w:rsid w:val="00D97D98"/>
    <w:rsid w:val="00DA05D0"/>
    <w:rsid w:val="00DA3C1A"/>
    <w:rsid w:val="00DA3F2E"/>
    <w:rsid w:val="00DA3FD6"/>
    <w:rsid w:val="00DA5A25"/>
    <w:rsid w:val="00DA660A"/>
    <w:rsid w:val="00DA6C8A"/>
    <w:rsid w:val="00DB147F"/>
    <w:rsid w:val="00DB1BAA"/>
    <w:rsid w:val="00DB2C57"/>
    <w:rsid w:val="00DB2ED1"/>
    <w:rsid w:val="00DB3F8C"/>
    <w:rsid w:val="00DB470F"/>
    <w:rsid w:val="00DB4863"/>
    <w:rsid w:val="00DB4A65"/>
    <w:rsid w:val="00DB5610"/>
    <w:rsid w:val="00DB5E2D"/>
    <w:rsid w:val="00DB5FDB"/>
    <w:rsid w:val="00DB6146"/>
    <w:rsid w:val="00DB68D6"/>
    <w:rsid w:val="00DB760D"/>
    <w:rsid w:val="00DC0B6D"/>
    <w:rsid w:val="00DC1A7E"/>
    <w:rsid w:val="00DC1F0D"/>
    <w:rsid w:val="00DC289F"/>
    <w:rsid w:val="00DC2F79"/>
    <w:rsid w:val="00DC34D6"/>
    <w:rsid w:val="00DC3F0A"/>
    <w:rsid w:val="00DC40F6"/>
    <w:rsid w:val="00DC617D"/>
    <w:rsid w:val="00DC6942"/>
    <w:rsid w:val="00DC7011"/>
    <w:rsid w:val="00DC773C"/>
    <w:rsid w:val="00DC7EE5"/>
    <w:rsid w:val="00DD0491"/>
    <w:rsid w:val="00DD1B05"/>
    <w:rsid w:val="00DD1E1C"/>
    <w:rsid w:val="00DD2465"/>
    <w:rsid w:val="00DD2EA5"/>
    <w:rsid w:val="00DD30D4"/>
    <w:rsid w:val="00DD3235"/>
    <w:rsid w:val="00DD5167"/>
    <w:rsid w:val="00DD56BC"/>
    <w:rsid w:val="00DD5AD9"/>
    <w:rsid w:val="00DD6F01"/>
    <w:rsid w:val="00DD7253"/>
    <w:rsid w:val="00DD7CA8"/>
    <w:rsid w:val="00DE2143"/>
    <w:rsid w:val="00DE43D4"/>
    <w:rsid w:val="00DE611E"/>
    <w:rsid w:val="00DE62E0"/>
    <w:rsid w:val="00DE6ED8"/>
    <w:rsid w:val="00DF0273"/>
    <w:rsid w:val="00DF170C"/>
    <w:rsid w:val="00DF1A83"/>
    <w:rsid w:val="00DF25D6"/>
    <w:rsid w:val="00DF61FC"/>
    <w:rsid w:val="00DF6F2A"/>
    <w:rsid w:val="00E004A7"/>
    <w:rsid w:val="00E01573"/>
    <w:rsid w:val="00E01900"/>
    <w:rsid w:val="00E01E4E"/>
    <w:rsid w:val="00E02588"/>
    <w:rsid w:val="00E02991"/>
    <w:rsid w:val="00E03393"/>
    <w:rsid w:val="00E04E5B"/>
    <w:rsid w:val="00E05137"/>
    <w:rsid w:val="00E0593E"/>
    <w:rsid w:val="00E06CAF"/>
    <w:rsid w:val="00E104D8"/>
    <w:rsid w:val="00E1056B"/>
    <w:rsid w:val="00E110AE"/>
    <w:rsid w:val="00E114FC"/>
    <w:rsid w:val="00E119AA"/>
    <w:rsid w:val="00E11CB3"/>
    <w:rsid w:val="00E12CA5"/>
    <w:rsid w:val="00E12CD0"/>
    <w:rsid w:val="00E12CD1"/>
    <w:rsid w:val="00E13FEB"/>
    <w:rsid w:val="00E14808"/>
    <w:rsid w:val="00E14BA3"/>
    <w:rsid w:val="00E151AB"/>
    <w:rsid w:val="00E15DCD"/>
    <w:rsid w:val="00E1626F"/>
    <w:rsid w:val="00E226BB"/>
    <w:rsid w:val="00E22BE2"/>
    <w:rsid w:val="00E23AB2"/>
    <w:rsid w:val="00E23F04"/>
    <w:rsid w:val="00E24818"/>
    <w:rsid w:val="00E26586"/>
    <w:rsid w:val="00E26A49"/>
    <w:rsid w:val="00E27058"/>
    <w:rsid w:val="00E2719C"/>
    <w:rsid w:val="00E271CE"/>
    <w:rsid w:val="00E2752A"/>
    <w:rsid w:val="00E27CC2"/>
    <w:rsid w:val="00E30318"/>
    <w:rsid w:val="00E30974"/>
    <w:rsid w:val="00E309C4"/>
    <w:rsid w:val="00E30B6B"/>
    <w:rsid w:val="00E310A4"/>
    <w:rsid w:val="00E313C2"/>
    <w:rsid w:val="00E336A4"/>
    <w:rsid w:val="00E33A43"/>
    <w:rsid w:val="00E33FA5"/>
    <w:rsid w:val="00E361D8"/>
    <w:rsid w:val="00E364F5"/>
    <w:rsid w:val="00E36733"/>
    <w:rsid w:val="00E40894"/>
    <w:rsid w:val="00E41B2D"/>
    <w:rsid w:val="00E422C9"/>
    <w:rsid w:val="00E42AD2"/>
    <w:rsid w:val="00E4323C"/>
    <w:rsid w:val="00E43E84"/>
    <w:rsid w:val="00E45110"/>
    <w:rsid w:val="00E45F75"/>
    <w:rsid w:val="00E46456"/>
    <w:rsid w:val="00E47657"/>
    <w:rsid w:val="00E47C4F"/>
    <w:rsid w:val="00E5161F"/>
    <w:rsid w:val="00E518B9"/>
    <w:rsid w:val="00E51A00"/>
    <w:rsid w:val="00E53966"/>
    <w:rsid w:val="00E54221"/>
    <w:rsid w:val="00E54AB8"/>
    <w:rsid w:val="00E5563E"/>
    <w:rsid w:val="00E55934"/>
    <w:rsid w:val="00E55A09"/>
    <w:rsid w:val="00E55FC6"/>
    <w:rsid w:val="00E570B0"/>
    <w:rsid w:val="00E61F06"/>
    <w:rsid w:val="00E626C5"/>
    <w:rsid w:val="00E628C9"/>
    <w:rsid w:val="00E62C63"/>
    <w:rsid w:val="00E6584E"/>
    <w:rsid w:val="00E65895"/>
    <w:rsid w:val="00E662CA"/>
    <w:rsid w:val="00E66633"/>
    <w:rsid w:val="00E669DC"/>
    <w:rsid w:val="00E67C12"/>
    <w:rsid w:val="00E70B03"/>
    <w:rsid w:val="00E7200C"/>
    <w:rsid w:val="00E7235A"/>
    <w:rsid w:val="00E7265D"/>
    <w:rsid w:val="00E72822"/>
    <w:rsid w:val="00E73052"/>
    <w:rsid w:val="00E738D9"/>
    <w:rsid w:val="00E74F3F"/>
    <w:rsid w:val="00E76BC7"/>
    <w:rsid w:val="00E77981"/>
    <w:rsid w:val="00E800EE"/>
    <w:rsid w:val="00E81EF0"/>
    <w:rsid w:val="00E841A0"/>
    <w:rsid w:val="00E849C7"/>
    <w:rsid w:val="00E84A6F"/>
    <w:rsid w:val="00E84EC1"/>
    <w:rsid w:val="00E85F3B"/>
    <w:rsid w:val="00E8629B"/>
    <w:rsid w:val="00E86491"/>
    <w:rsid w:val="00E908ED"/>
    <w:rsid w:val="00E91558"/>
    <w:rsid w:val="00E91656"/>
    <w:rsid w:val="00E92E34"/>
    <w:rsid w:val="00E93E00"/>
    <w:rsid w:val="00E94AC7"/>
    <w:rsid w:val="00E94B66"/>
    <w:rsid w:val="00E95032"/>
    <w:rsid w:val="00E962ED"/>
    <w:rsid w:val="00E97188"/>
    <w:rsid w:val="00EA0D3D"/>
    <w:rsid w:val="00EA3790"/>
    <w:rsid w:val="00EA3D84"/>
    <w:rsid w:val="00EA3F37"/>
    <w:rsid w:val="00EA5377"/>
    <w:rsid w:val="00EA5990"/>
    <w:rsid w:val="00EA5A78"/>
    <w:rsid w:val="00EA7886"/>
    <w:rsid w:val="00EA79F1"/>
    <w:rsid w:val="00EB127D"/>
    <w:rsid w:val="00EB30F2"/>
    <w:rsid w:val="00EB39B0"/>
    <w:rsid w:val="00EB3F2E"/>
    <w:rsid w:val="00EB424E"/>
    <w:rsid w:val="00EB4B61"/>
    <w:rsid w:val="00EB4C9D"/>
    <w:rsid w:val="00EB55C8"/>
    <w:rsid w:val="00EB5C4F"/>
    <w:rsid w:val="00EB66AC"/>
    <w:rsid w:val="00EB787A"/>
    <w:rsid w:val="00EC0904"/>
    <w:rsid w:val="00EC14BE"/>
    <w:rsid w:val="00EC1917"/>
    <w:rsid w:val="00EC221B"/>
    <w:rsid w:val="00EC33E7"/>
    <w:rsid w:val="00EC488C"/>
    <w:rsid w:val="00EC55B3"/>
    <w:rsid w:val="00EC57DD"/>
    <w:rsid w:val="00EC6D84"/>
    <w:rsid w:val="00EC79E2"/>
    <w:rsid w:val="00EC7BF0"/>
    <w:rsid w:val="00ED01F1"/>
    <w:rsid w:val="00ED048F"/>
    <w:rsid w:val="00ED093F"/>
    <w:rsid w:val="00ED0E60"/>
    <w:rsid w:val="00ED1601"/>
    <w:rsid w:val="00ED1FA4"/>
    <w:rsid w:val="00ED36A0"/>
    <w:rsid w:val="00ED484B"/>
    <w:rsid w:val="00ED50B7"/>
    <w:rsid w:val="00ED6F40"/>
    <w:rsid w:val="00ED6F9B"/>
    <w:rsid w:val="00ED7D60"/>
    <w:rsid w:val="00ED7DB5"/>
    <w:rsid w:val="00EE0672"/>
    <w:rsid w:val="00EE17D8"/>
    <w:rsid w:val="00EE2368"/>
    <w:rsid w:val="00EE2F84"/>
    <w:rsid w:val="00EE4250"/>
    <w:rsid w:val="00EE5387"/>
    <w:rsid w:val="00EE53B2"/>
    <w:rsid w:val="00EE717C"/>
    <w:rsid w:val="00EE7A1C"/>
    <w:rsid w:val="00EF11FD"/>
    <w:rsid w:val="00EF1E09"/>
    <w:rsid w:val="00EF3613"/>
    <w:rsid w:val="00EF5B7E"/>
    <w:rsid w:val="00EF6192"/>
    <w:rsid w:val="00EF6247"/>
    <w:rsid w:val="00EF6AAE"/>
    <w:rsid w:val="00F00ED5"/>
    <w:rsid w:val="00F01C8A"/>
    <w:rsid w:val="00F01CEC"/>
    <w:rsid w:val="00F02905"/>
    <w:rsid w:val="00F03F92"/>
    <w:rsid w:val="00F04CF2"/>
    <w:rsid w:val="00F056DF"/>
    <w:rsid w:val="00F05893"/>
    <w:rsid w:val="00F06177"/>
    <w:rsid w:val="00F06AAE"/>
    <w:rsid w:val="00F07822"/>
    <w:rsid w:val="00F07C17"/>
    <w:rsid w:val="00F111F3"/>
    <w:rsid w:val="00F119DD"/>
    <w:rsid w:val="00F13138"/>
    <w:rsid w:val="00F13C82"/>
    <w:rsid w:val="00F15186"/>
    <w:rsid w:val="00F164FF"/>
    <w:rsid w:val="00F16641"/>
    <w:rsid w:val="00F203B9"/>
    <w:rsid w:val="00F2091D"/>
    <w:rsid w:val="00F2243C"/>
    <w:rsid w:val="00F225E9"/>
    <w:rsid w:val="00F22B21"/>
    <w:rsid w:val="00F22F93"/>
    <w:rsid w:val="00F233FD"/>
    <w:rsid w:val="00F24BB6"/>
    <w:rsid w:val="00F24E4F"/>
    <w:rsid w:val="00F2516E"/>
    <w:rsid w:val="00F26D1E"/>
    <w:rsid w:val="00F26E4D"/>
    <w:rsid w:val="00F354F7"/>
    <w:rsid w:val="00F37391"/>
    <w:rsid w:val="00F377C9"/>
    <w:rsid w:val="00F413C6"/>
    <w:rsid w:val="00F41D5B"/>
    <w:rsid w:val="00F41D65"/>
    <w:rsid w:val="00F41F44"/>
    <w:rsid w:val="00F429E5"/>
    <w:rsid w:val="00F42FFD"/>
    <w:rsid w:val="00F435CF"/>
    <w:rsid w:val="00F4364B"/>
    <w:rsid w:val="00F448DF"/>
    <w:rsid w:val="00F45738"/>
    <w:rsid w:val="00F460C5"/>
    <w:rsid w:val="00F46732"/>
    <w:rsid w:val="00F47183"/>
    <w:rsid w:val="00F47591"/>
    <w:rsid w:val="00F5035E"/>
    <w:rsid w:val="00F506C4"/>
    <w:rsid w:val="00F5090B"/>
    <w:rsid w:val="00F509B3"/>
    <w:rsid w:val="00F5162A"/>
    <w:rsid w:val="00F51E71"/>
    <w:rsid w:val="00F527DC"/>
    <w:rsid w:val="00F52D78"/>
    <w:rsid w:val="00F53CEF"/>
    <w:rsid w:val="00F55011"/>
    <w:rsid w:val="00F55B2D"/>
    <w:rsid w:val="00F560A9"/>
    <w:rsid w:val="00F57E58"/>
    <w:rsid w:val="00F6004B"/>
    <w:rsid w:val="00F60057"/>
    <w:rsid w:val="00F60A00"/>
    <w:rsid w:val="00F60D60"/>
    <w:rsid w:val="00F60E32"/>
    <w:rsid w:val="00F62499"/>
    <w:rsid w:val="00F6271B"/>
    <w:rsid w:val="00F627D6"/>
    <w:rsid w:val="00F63104"/>
    <w:rsid w:val="00F64DF7"/>
    <w:rsid w:val="00F65253"/>
    <w:rsid w:val="00F655F6"/>
    <w:rsid w:val="00F6697D"/>
    <w:rsid w:val="00F67D36"/>
    <w:rsid w:val="00F70010"/>
    <w:rsid w:val="00F705CE"/>
    <w:rsid w:val="00F72984"/>
    <w:rsid w:val="00F72B85"/>
    <w:rsid w:val="00F72C4B"/>
    <w:rsid w:val="00F73BA7"/>
    <w:rsid w:val="00F7490F"/>
    <w:rsid w:val="00F75395"/>
    <w:rsid w:val="00F75C78"/>
    <w:rsid w:val="00F801DC"/>
    <w:rsid w:val="00F80AA3"/>
    <w:rsid w:val="00F80B4A"/>
    <w:rsid w:val="00F8263E"/>
    <w:rsid w:val="00F82759"/>
    <w:rsid w:val="00F82DD0"/>
    <w:rsid w:val="00F8327A"/>
    <w:rsid w:val="00F87C91"/>
    <w:rsid w:val="00F905B1"/>
    <w:rsid w:val="00F90950"/>
    <w:rsid w:val="00F910D8"/>
    <w:rsid w:val="00F91CB8"/>
    <w:rsid w:val="00F92A19"/>
    <w:rsid w:val="00F92D29"/>
    <w:rsid w:val="00F935ED"/>
    <w:rsid w:val="00F9493A"/>
    <w:rsid w:val="00F95971"/>
    <w:rsid w:val="00F963F1"/>
    <w:rsid w:val="00F969CF"/>
    <w:rsid w:val="00F97800"/>
    <w:rsid w:val="00FA1825"/>
    <w:rsid w:val="00FA1D6C"/>
    <w:rsid w:val="00FA39C2"/>
    <w:rsid w:val="00FA5B98"/>
    <w:rsid w:val="00FA5C84"/>
    <w:rsid w:val="00FA5D82"/>
    <w:rsid w:val="00FA6FA9"/>
    <w:rsid w:val="00FA73FE"/>
    <w:rsid w:val="00FA76E5"/>
    <w:rsid w:val="00FA7D1B"/>
    <w:rsid w:val="00FB0443"/>
    <w:rsid w:val="00FB1630"/>
    <w:rsid w:val="00FB1F34"/>
    <w:rsid w:val="00FB2064"/>
    <w:rsid w:val="00FB3AEB"/>
    <w:rsid w:val="00FB4ACB"/>
    <w:rsid w:val="00FB4AF9"/>
    <w:rsid w:val="00FB4D2C"/>
    <w:rsid w:val="00FB5ACD"/>
    <w:rsid w:val="00FB60B0"/>
    <w:rsid w:val="00FB64CA"/>
    <w:rsid w:val="00FB65B2"/>
    <w:rsid w:val="00FB68B7"/>
    <w:rsid w:val="00FB6E13"/>
    <w:rsid w:val="00FB71AC"/>
    <w:rsid w:val="00FB7973"/>
    <w:rsid w:val="00FC0BCC"/>
    <w:rsid w:val="00FC1C52"/>
    <w:rsid w:val="00FC2A40"/>
    <w:rsid w:val="00FC3BB6"/>
    <w:rsid w:val="00FC4E41"/>
    <w:rsid w:val="00FC56BF"/>
    <w:rsid w:val="00FC5A91"/>
    <w:rsid w:val="00FC5E4C"/>
    <w:rsid w:val="00FD1DF4"/>
    <w:rsid w:val="00FD29B8"/>
    <w:rsid w:val="00FD3C44"/>
    <w:rsid w:val="00FD565A"/>
    <w:rsid w:val="00FD599F"/>
    <w:rsid w:val="00FD5B1A"/>
    <w:rsid w:val="00FD5F01"/>
    <w:rsid w:val="00FD6D95"/>
    <w:rsid w:val="00FD6F67"/>
    <w:rsid w:val="00FD7D4A"/>
    <w:rsid w:val="00FE0FC6"/>
    <w:rsid w:val="00FE1768"/>
    <w:rsid w:val="00FE2718"/>
    <w:rsid w:val="00FE33ED"/>
    <w:rsid w:val="00FE378B"/>
    <w:rsid w:val="00FE5449"/>
    <w:rsid w:val="00FE6C71"/>
    <w:rsid w:val="00FF1612"/>
    <w:rsid w:val="00FF1960"/>
    <w:rsid w:val="00FF1FBB"/>
    <w:rsid w:val="00FF234A"/>
    <w:rsid w:val="00FF324F"/>
    <w:rsid w:val="00FF34CF"/>
    <w:rsid w:val="00FF3ED7"/>
    <w:rsid w:val="00FF4DE5"/>
    <w:rsid w:val="00FF4E4B"/>
    <w:rsid w:val="00FF79CC"/>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2DEE5"/>
  <w15:docId w15:val="{B96AE7D5-0FCC-4540-BBAA-EFE0D1506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02"/>
    <w:rPr>
      <w:lang w:val="es-ES"/>
    </w:rPr>
  </w:style>
  <w:style w:type="paragraph" w:styleId="Ttulo1">
    <w:name w:val="heading 1"/>
    <w:basedOn w:val="Normal"/>
    <w:next w:val="Normal"/>
    <w:link w:val="Ttulo1Car"/>
    <w:uiPriority w:val="9"/>
    <w:qFormat/>
    <w:rsid w:val="00C43D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D59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27CC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C3742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566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566E"/>
  </w:style>
  <w:style w:type="paragraph" w:styleId="Piedepgina">
    <w:name w:val="footer"/>
    <w:basedOn w:val="Normal"/>
    <w:link w:val="PiedepginaCar"/>
    <w:uiPriority w:val="99"/>
    <w:unhideWhenUsed/>
    <w:rsid w:val="009E56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566E"/>
  </w:style>
  <w:style w:type="paragraph" w:styleId="Sinespaciado">
    <w:name w:val="No Spacing"/>
    <w:link w:val="SinespaciadoCar"/>
    <w:uiPriority w:val="1"/>
    <w:qFormat/>
    <w:rsid w:val="009E566E"/>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9E566E"/>
    <w:rPr>
      <w:rFonts w:eastAsiaTheme="minorEastAsia"/>
      <w:lang w:eastAsia="es-CO"/>
    </w:rPr>
  </w:style>
  <w:style w:type="paragraph" w:styleId="Textodeglobo">
    <w:name w:val="Balloon Text"/>
    <w:basedOn w:val="Normal"/>
    <w:link w:val="TextodegloboCar"/>
    <w:uiPriority w:val="99"/>
    <w:semiHidden/>
    <w:unhideWhenUsed/>
    <w:rsid w:val="009E56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566E"/>
    <w:rPr>
      <w:rFonts w:ascii="Tahoma" w:hAnsi="Tahoma" w:cs="Tahoma"/>
      <w:sz w:val="16"/>
      <w:szCs w:val="16"/>
    </w:rPr>
  </w:style>
  <w:style w:type="character" w:styleId="Hipervnculo">
    <w:name w:val="Hyperlink"/>
    <w:basedOn w:val="Fuentedeprrafopredeter"/>
    <w:uiPriority w:val="99"/>
    <w:unhideWhenUsed/>
    <w:rsid w:val="00C43D16"/>
    <w:rPr>
      <w:color w:val="0000FF" w:themeColor="hyperlink"/>
      <w:u w:val="single"/>
    </w:rPr>
  </w:style>
  <w:style w:type="character" w:customStyle="1" w:styleId="Ttulo1Car">
    <w:name w:val="Título 1 Car"/>
    <w:basedOn w:val="Fuentedeprrafopredeter"/>
    <w:link w:val="Ttulo1"/>
    <w:uiPriority w:val="9"/>
    <w:rsid w:val="00C43D16"/>
    <w:rPr>
      <w:rFonts w:asciiTheme="majorHAnsi" w:eastAsiaTheme="majorEastAsia" w:hAnsiTheme="majorHAnsi" w:cstheme="majorBidi"/>
      <w:b/>
      <w:bCs/>
      <w:color w:val="365F91" w:themeColor="accent1" w:themeShade="BF"/>
      <w:sz w:val="28"/>
      <w:szCs w:val="28"/>
    </w:rPr>
  </w:style>
  <w:style w:type="paragraph" w:styleId="TtuloTDC">
    <w:name w:val="TOC Heading"/>
    <w:basedOn w:val="Ttulo1"/>
    <w:next w:val="Normal"/>
    <w:uiPriority w:val="39"/>
    <w:unhideWhenUsed/>
    <w:qFormat/>
    <w:rsid w:val="00C43D16"/>
    <w:pPr>
      <w:spacing w:before="240" w:line="259" w:lineRule="auto"/>
      <w:outlineLvl w:val="9"/>
    </w:pPr>
    <w:rPr>
      <w:b w:val="0"/>
      <w:bCs w:val="0"/>
      <w:sz w:val="32"/>
      <w:szCs w:val="32"/>
      <w:lang w:eastAsia="es-CO"/>
    </w:rPr>
  </w:style>
  <w:style w:type="paragraph" w:styleId="TDC2">
    <w:name w:val="toc 2"/>
    <w:basedOn w:val="Normal"/>
    <w:next w:val="Normal"/>
    <w:autoRedefine/>
    <w:uiPriority w:val="39"/>
    <w:unhideWhenUsed/>
    <w:rsid w:val="00C43D16"/>
    <w:pPr>
      <w:spacing w:after="100" w:line="259" w:lineRule="auto"/>
      <w:ind w:left="220"/>
    </w:pPr>
    <w:rPr>
      <w:rFonts w:eastAsiaTheme="minorEastAsia" w:cs="Times New Roman"/>
      <w:lang w:eastAsia="es-CO"/>
    </w:rPr>
  </w:style>
  <w:style w:type="paragraph" w:styleId="TDC1">
    <w:name w:val="toc 1"/>
    <w:basedOn w:val="Normal"/>
    <w:next w:val="Normal"/>
    <w:autoRedefine/>
    <w:uiPriority w:val="39"/>
    <w:unhideWhenUsed/>
    <w:rsid w:val="00C43D16"/>
    <w:pPr>
      <w:spacing w:after="100" w:line="259" w:lineRule="auto"/>
    </w:pPr>
    <w:rPr>
      <w:rFonts w:eastAsiaTheme="minorEastAsia" w:cs="Times New Roman"/>
      <w:lang w:eastAsia="es-CO"/>
    </w:rPr>
  </w:style>
  <w:style w:type="paragraph" w:styleId="Prrafodelista">
    <w:name w:val="List Paragraph"/>
    <w:aliases w:val="Ha,titulo 3,HOJA,Bolita,Párrafo de lista4,BOLADEF,Párrafo de lista3,Párrafo de lista21,BOLA,Nivel 1 OS,Normal_viñetas_ICONTEC,Bullets,Chulito,List Paragraph,Fotografía,Titlu 3,VIÑETA,Viñeta 2,Guión,Titulo 8,VIÑETAS,Cuadro,Viñeta,lp1,列出段"/>
    <w:basedOn w:val="Normal"/>
    <w:link w:val="PrrafodelistaCar"/>
    <w:uiPriority w:val="34"/>
    <w:qFormat/>
    <w:rsid w:val="00701B60"/>
    <w:pPr>
      <w:ind w:left="720"/>
      <w:contextualSpacing/>
    </w:pPr>
  </w:style>
  <w:style w:type="paragraph" w:styleId="NormalWeb">
    <w:name w:val="Normal (Web)"/>
    <w:basedOn w:val="Normal"/>
    <w:uiPriority w:val="99"/>
    <w:unhideWhenUsed/>
    <w:rsid w:val="00DB2C57"/>
    <w:pPr>
      <w:spacing w:before="100" w:beforeAutospacing="1" w:after="100" w:afterAutospacing="1" w:line="259" w:lineRule="auto"/>
    </w:pPr>
    <w:rPr>
      <w:rFonts w:ascii="Times New Roman" w:eastAsia="Times New Roman" w:hAnsi="Times New Roman" w:cs="Times New Roman"/>
      <w:szCs w:val="24"/>
      <w:lang w:eastAsia="es-CO"/>
    </w:rPr>
  </w:style>
  <w:style w:type="table" w:styleId="Tablaconcuadrcula">
    <w:name w:val="Table Grid"/>
    <w:basedOn w:val="Tablanormal"/>
    <w:uiPriority w:val="59"/>
    <w:rsid w:val="00FB6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link w:val="TtuloCar"/>
    <w:qFormat/>
    <w:rsid w:val="002B6A42"/>
    <w:pPr>
      <w:spacing w:after="0" w:line="240" w:lineRule="auto"/>
      <w:jc w:val="center"/>
    </w:pPr>
    <w:rPr>
      <w:rFonts w:ascii="Book Antiqua" w:eastAsia="Times New Roman" w:hAnsi="Book Antiqua" w:cs="Times New Roman"/>
      <w:b/>
      <w:sz w:val="20"/>
      <w:szCs w:val="20"/>
      <w:lang w:eastAsia="es-ES"/>
    </w:rPr>
  </w:style>
  <w:style w:type="character" w:customStyle="1" w:styleId="TtuloCar">
    <w:name w:val="Título Car"/>
    <w:link w:val="Ttulo10"/>
    <w:rsid w:val="002B6A42"/>
    <w:rPr>
      <w:rFonts w:ascii="Book Antiqua" w:eastAsia="Times New Roman" w:hAnsi="Book Antiqua" w:cs="Times New Roman"/>
      <w:b/>
      <w:sz w:val="20"/>
      <w:szCs w:val="20"/>
      <w:lang w:val="es-ES" w:eastAsia="es-ES"/>
    </w:rPr>
  </w:style>
  <w:style w:type="character" w:customStyle="1" w:styleId="Ttulo3Car">
    <w:name w:val="Título 3 Car"/>
    <w:basedOn w:val="Fuentedeprrafopredeter"/>
    <w:link w:val="Ttulo3"/>
    <w:uiPriority w:val="9"/>
    <w:semiHidden/>
    <w:rsid w:val="00E27CC2"/>
    <w:rPr>
      <w:rFonts w:asciiTheme="majorHAnsi" w:eastAsiaTheme="majorEastAsia" w:hAnsiTheme="majorHAnsi" w:cstheme="majorBidi"/>
      <w:color w:val="243F60" w:themeColor="accent1" w:themeShade="7F"/>
      <w:sz w:val="24"/>
      <w:szCs w:val="24"/>
    </w:rPr>
  </w:style>
  <w:style w:type="character" w:customStyle="1" w:styleId="Mencinsinresolver1">
    <w:name w:val="Mención sin resolver1"/>
    <w:basedOn w:val="Fuentedeprrafopredeter"/>
    <w:uiPriority w:val="99"/>
    <w:semiHidden/>
    <w:unhideWhenUsed/>
    <w:rsid w:val="004D5BDA"/>
    <w:rPr>
      <w:color w:val="605E5C"/>
      <w:shd w:val="clear" w:color="auto" w:fill="E1DFDD"/>
    </w:rPr>
  </w:style>
  <w:style w:type="table" w:customStyle="1" w:styleId="TableNormal">
    <w:name w:val="Table Normal"/>
    <w:uiPriority w:val="2"/>
    <w:semiHidden/>
    <w:unhideWhenUsed/>
    <w:qFormat/>
    <w:rsid w:val="005421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21C0"/>
    <w:pPr>
      <w:widowControl w:val="0"/>
      <w:autoSpaceDE w:val="0"/>
      <w:autoSpaceDN w:val="0"/>
      <w:spacing w:before="52" w:after="0" w:line="240" w:lineRule="auto"/>
      <w:ind w:left="396" w:right="570"/>
      <w:jc w:val="center"/>
    </w:pPr>
    <w:rPr>
      <w:rFonts w:ascii="Arial MT" w:eastAsia="Arial MT" w:hAnsi="Arial MT" w:cs="Arial MT"/>
    </w:rPr>
  </w:style>
  <w:style w:type="numbering" w:customStyle="1" w:styleId="Listaactual1">
    <w:name w:val="Lista actual1"/>
    <w:uiPriority w:val="99"/>
    <w:rsid w:val="00034082"/>
    <w:pPr>
      <w:numPr>
        <w:numId w:val="2"/>
      </w:numPr>
    </w:pPr>
  </w:style>
  <w:style w:type="character" w:customStyle="1" w:styleId="Ttulo2Car">
    <w:name w:val="Título 2 Car"/>
    <w:basedOn w:val="Fuentedeprrafopredeter"/>
    <w:link w:val="Ttulo2"/>
    <w:uiPriority w:val="9"/>
    <w:rsid w:val="006D59F5"/>
    <w:rPr>
      <w:rFonts w:asciiTheme="majorHAnsi" w:eastAsiaTheme="majorEastAsia" w:hAnsiTheme="majorHAnsi" w:cstheme="majorBidi"/>
      <w:color w:val="365F91" w:themeColor="accent1" w:themeShade="BF"/>
      <w:sz w:val="26"/>
      <w:szCs w:val="26"/>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List Paragraph Car,Fotografía Car"/>
    <w:link w:val="Prrafodelista"/>
    <w:uiPriority w:val="34"/>
    <w:qFormat/>
    <w:rsid w:val="00280A5F"/>
  </w:style>
  <w:style w:type="paragraph" w:customStyle="1" w:styleId="Normal0">
    <w:name w:val="Normal0"/>
    <w:qFormat/>
    <w:rsid w:val="00280A5F"/>
    <w:pPr>
      <w:spacing w:after="0" w:line="240" w:lineRule="auto"/>
    </w:pPr>
    <w:rPr>
      <w:rFonts w:ascii="Cambria" w:eastAsia="MS Mincho" w:hAnsi="Cambria" w:cs="Times New Roman"/>
      <w:sz w:val="24"/>
      <w:szCs w:val="24"/>
      <w:lang w:val="es-ES_tradnl" w:eastAsia="es-ES"/>
    </w:rPr>
  </w:style>
  <w:style w:type="character" w:customStyle="1" w:styleId="xcontentpasted7">
    <w:name w:val="x_contentpasted7"/>
    <w:basedOn w:val="Fuentedeprrafopredeter"/>
    <w:rsid w:val="00704D2C"/>
  </w:style>
  <w:style w:type="character" w:customStyle="1" w:styleId="normaltextrun">
    <w:name w:val="normaltextrun"/>
    <w:basedOn w:val="Fuentedeprrafopredeter"/>
    <w:rsid w:val="000A2487"/>
  </w:style>
  <w:style w:type="paragraph" w:styleId="Textoindependiente">
    <w:name w:val="Body Text"/>
    <w:basedOn w:val="Normal"/>
    <w:link w:val="TextoindependienteCar"/>
    <w:uiPriority w:val="1"/>
    <w:qFormat/>
    <w:rsid w:val="00BE11F6"/>
    <w:pPr>
      <w:widowControl w:val="0"/>
      <w:autoSpaceDE w:val="0"/>
      <w:autoSpaceDN w:val="0"/>
      <w:spacing w:after="0" w:line="240" w:lineRule="auto"/>
    </w:pPr>
    <w:rPr>
      <w:rFonts w:ascii="Times New Roman" w:eastAsia="Times New Roman" w:hAnsi="Times New Roman" w:cs="Times New Roman"/>
    </w:rPr>
  </w:style>
  <w:style w:type="character" w:customStyle="1" w:styleId="TextoindependienteCar">
    <w:name w:val="Texto independiente Car"/>
    <w:basedOn w:val="Fuentedeprrafopredeter"/>
    <w:link w:val="Textoindependiente"/>
    <w:uiPriority w:val="1"/>
    <w:rsid w:val="00BE11F6"/>
    <w:rPr>
      <w:rFonts w:ascii="Times New Roman" w:eastAsia="Times New Roman" w:hAnsi="Times New Roman" w:cs="Times New Roman"/>
      <w:lang w:val="es-ES"/>
    </w:rPr>
  </w:style>
  <w:style w:type="character" w:customStyle="1" w:styleId="eop">
    <w:name w:val="eop"/>
    <w:basedOn w:val="Fuentedeprrafopredeter"/>
    <w:rsid w:val="00B136EF"/>
  </w:style>
  <w:style w:type="character" w:styleId="Mencinsinresolver">
    <w:name w:val="Unresolved Mention"/>
    <w:basedOn w:val="Fuentedeprrafopredeter"/>
    <w:uiPriority w:val="99"/>
    <w:semiHidden/>
    <w:unhideWhenUsed/>
    <w:rsid w:val="009B2464"/>
    <w:rPr>
      <w:color w:val="605E5C"/>
      <w:shd w:val="clear" w:color="auto" w:fill="E1DFDD"/>
    </w:rPr>
  </w:style>
  <w:style w:type="character" w:customStyle="1" w:styleId="Ttulo6Car">
    <w:name w:val="Título 6 Car"/>
    <w:basedOn w:val="Fuentedeprrafopredeter"/>
    <w:link w:val="Ttulo6"/>
    <w:uiPriority w:val="9"/>
    <w:semiHidden/>
    <w:rsid w:val="00C37426"/>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720">
      <w:bodyDiv w:val="1"/>
      <w:marLeft w:val="0"/>
      <w:marRight w:val="0"/>
      <w:marTop w:val="0"/>
      <w:marBottom w:val="0"/>
      <w:divBdr>
        <w:top w:val="none" w:sz="0" w:space="0" w:color="auto"/>
        <w:left w:val="none" w:sz="0" w:space="0" w:color="auto"/>
        <w:bottom w:val="none" w:sz="0" w:space="0" w:color="auto"/>
        <w:right w:val="none" w:sz="0" w:space="0" w:color="auto"/>
      </w:divBdr>
    </w:div>
    <w:div w:id="8603975">
      <w:bodyDiv w:val="1"/>
      <w:marLeft w:val="0"/>
      <w:marRight w:val="0"/>
      <w:marTop w:val="0"/>
      <w:marBottom w:val="0"/>
      <w:divBdr>
        <w:top w:val="none" w:sz="0" w:space="0" w:color="auto"/>
        <w:left w:val="none" w:sz="0" w:space="0" w:color="auto"/>
        <w:bottom w:val="none" w:sz="0" w:space="0" w:color="auto"/>
        <w:right w:val="none" w:sz="0" w:space="0" w:color="auto"/>
      </w:divBdr>
    </w:div>
    <w:div w:id="29965110">
      <w:bodyDiv w:val="1"/>
      <w:marLeft w:val="0"/>
      <w:marRight w:val="0"/>
      <w:marTop w:val="0"/>
      <w:marBottom w:val="0"/>
      <w:divBdr>
        <w:top w:val="none" w:sz="0" w:space="0" w:color="auto"/>
        <w:left w:val="none" w:sz="0" w:space="0" w:color="auto"/>
        <w:bottom w:val="none" w:sz="0" w:space="0" w:color="auto"/>
        <w:right w:val="none" w:sz="0" w:space="0" w:color="auto"/>
      </w:divBdr>
    </w:div>
    <w:div w:id="53547788">
      <w:bodyDiv w:val="1"/>
      <w:marLeft w:val="0"/>
      <w:marRight w:val="0"/>
      <w:marTop w:val="0"/>
      <w:marBottom w:val="0"/>
      <w:divBdr>
        <w:top w:val="none" w:sz="0" w:space="0" w:color="auto"/>
        <w:left w:val="none" w:sz="0" w:space="0" w:color="auto"/>
        <w:bottom w:val="none" w:sz="0" w:space="0" w:color="auto"/>
        <w:right w:val="none" w:sz="0" w:space="0" w:color="auto"/>
      </w:divBdr>
    </w:div>
    <w:div w:id="79572234">
      <w:bodyDiv w:val="1"/>
      <w:marLeft w:val="0"/>
      <w:marRight w:val="0"/>
      <w:marTop w:val="0"/>
      <w:marBottom w:val="0"/>
      <w:divBdr>
        <w:top w:val="none" w:sz="0" w:space="0" w:color="auto"/>
        <w:left w:val="none" w:sz="0" w:space="0" w:color="auto"/>
        <w:bottom w:val="none" w:sz="0" w:space="0" w:color="auto"/>
        <w:right w:val="none" w:sz="0" w:space="0" w:color="auto"/>
      </w:divBdr>
    </w:div>
    <w:div w:id="83578817">
      <w:bodyDiv w:val="1"/>
      <w:marLeft w:val="0"/>
      <w:marRight w:val="0"/>
      <w:marTop w:val="0"/>
      <w:marBottom w:val="0"/>
      <w:divBdr>
        <w:top w:val="none" w:sz="0" w:space="0" w:color="auto"/>
        <w:left w:val="none" w:sz="0" w:space="0" w:color="auto"/>
        <w:bottom w:val="none" w:sz="0" w:space="0" w:color="auto"/>
        <w:right w:val="none" w:sz="0" w:space="0" w:color="auto"/>
      </w:divBdr>
    </w:div>
    <w:div w:id="105585018">
      <w:bodyDiv w:val="1"/>
      <w:marLeft w:val="0"/>
      <w:marRight w:val="0"/>
      <w:marTop w:val="0"/>
      <w:marBottom w:val="0"/>
      <w:divBdr>
        <w:top w:val="none" w:sz="0" w:space="0" w:color="auto"/>
        <w:left w:val="none" w:sz="0" w:space="0" w:color="auto"/>
        <w:bottom w:val="none" w:sz="0" w:space="0" w:color="auto"/>
        <w:right w:val="none" w:sz="0" w:space="0" w:color="auto"/>
      </w:divBdr>
    </w:div>
    <w:div w:id="117800687">
      <w:bodyDiv w:val="1"/>
      <w:marLeft w:val="0"/>
      <w:marRight w:val="0"/>
      <w:marTop w:val="0"/>
      <w:marBottom w:val="0"/>
      <w:divBdr>
        <w:top w:val="none" w:sz="0" w:space="0" w:color="auto"/>
        <w:left w:val="none" w:sz="0" w:space="0" w:color="auto"/>
        <w:bottom w:val="none" w:sz="0" w:space="0" w:color="auto"/>
        <w:right w:val="none" w:sz="0" w:space="0" w:color="auto"/>
      </w:divBdr>
    </w:div>
    <w:div w:id="138808275">
      <w:bodyDiv w:val="1"/>
      <w:marLeft w:val="0"/>
      <w:marRight w:val="0"/>
      <w:marTop w:val="0"/>
      <w:marBottom w:val="0"/>
      <w:divBdr>
        <w:top w:val="none" w:sz="0" w:space="0" w:color="auto"/>
        <w:left w:val="none" w:sz="0" w:space="0" w:color="auto"/>
        <w:bottom w:val="none" w:sz="0" w:space="0" w:color="auto"/>
        <w:right w:val="none" w:sz="0" w:space="0" w:color="auto"/>
      </w:divBdr>
    </w:div>
    <w:div w:id="146482984">
      <w:bodyDiv w:val="1"/>
      <w:marLeft w:val="0"/>
      <w:marRight w:val="0"/>
      <w:marTop w:val="0"/>
      <w:marBottom w:val="0"/>
      <w:divBdr>
        <w:top w:val="none" w:sz="0" w:space="0" w:color="auto"/>
        <w:left w:val="none" w:sz="0" w:space="0" w:color="auto"/>
        <w:bottom w:val="none" w:sz="0" w:space="0" w:color="auto"/>
        <w:right w:val="none" w:sz="0" w:space="0" w:color="auto"/>
      </w:divBdr>
    </w:div>
    <w:div w:id="182060975">
      <w:bodyDiv w:val="1"/>
      <w:marLeft w:val="0"/>
      <w:marRight w:val="0"/>
      <w:marTop w:val="0"/>
      <w:marBottom w:val="0"/>
      <w:divBdr>
        <w:top w:val="none" w:sz="0" w:space="0" w:color="auto"/>
        <w:left w:val="none" w:sz="0" w:space="0" w:color="auto"/>
        <w:bottom w:val="none" w:sz="0" w:space="0" w:color="auto"/>
        <w:right w:val="none" w:sz="0" w:space="0" w:color="auto"/>
      </w:divBdr>
    </w:div>
    <w:div w:id="182674740">
      <w:bodyDiv w:val="1"/>
      <w:marLeft w:val="0"/>
      <w:marRight w:val="0"/>
      <w:marTop w:val="0"/>
      <w:marBottom w:val="0"/>
      <w:divBdr>
        <w:top w:val="none" w:sz="0" w:space="0" w:color="auto"/>
        <w:left w:val="none" w:sz="0" w:space="0" w:color="auto"/>
        <w:bottom w:val="none" w:sz="0" w:space="0" w:color="auto"/>
        <w:right w:val="none" w:sz="0" w:space="0" w:color="auto"/>
      </w:divBdr>
    </w:div>
    <w:div w:id="278222482">
      <w:bodyDiv w:val="1"/>
      <w:marLeft w:val="0"/>
      <w:marRight w:val="0"/>
      <w:marTop w:val="0"/>
      <w:marBottom w:val="0"/>
      <w:divBdr>
        <w:top w:val="none" w:sz="0" w:space="0" w:color="auto"/>
        <w:left w:val="none" w:sz="0" w:space="0" w:color="auto"/>
        <w:bottom w:val="none" w:sz="0" w:space="0" w:color="auto"/>
        <w:right w:val="none" w:sz="0" w:space="0" w:color="auto"/>
      </w:divBdr>
    </w:div>
    <w:div w:id="286013491">
      <w:bodyDiv w:val="1"/>
      <w:marLeft w:val="0"/>
      <w:marRight w:val="0"/>
      <w:marTop w:val="0"/>
      <w:marBottom w:val="0"/>
      <w:divBdr>
        <w:top w:val="none" w:sz="0" w:space="0" w:color="auto"/>
        <w:left w:val="none" w:sz="0" w:space="0" w:color="auto"/>
        <w:bottom w:val="none" w:sz="0" w:space="0" w:color="auto"/>
        <w:right w:val="none" w:sz="0" w:space="0" w:color="auto"/>
      </w:divBdr>
    </w:div>
    <w:div w:id="289557453">
      <w:bodyDiv w:val="1"/>
      <w:marLeft w:val="0"/>
      <w:marRight w:val="0"/>
      <w:marTop w:val="0"/>
      <w:marBottom w:val="0"/>
      <w:divBdr>
        <w:top w:val="none" w:sz="0" w:space="0" w:color="auto"/>
        <w:left w:val="none" w:sz="0" w:space="0" w:color="auto"/>
        <w:bottom w:val="none" w:sz="0" w:space="0" w:color="auto"/>
        <w:right w:val="none" w:sz="0" w:space="0" w:color="auto"/>
      </w:divBdr>
    </w:div>
    <w:div w:id="306250654">
      <w:bodyDiv w:val="1"/>
      <w:marLeft w:val="0"/>
      <w:marRight w:val="0"/>
      <w:marTop w:val="0"/>
      <w:marBottom w:val="0"/>
      <w:divBdr>
        <w:top w:val="none" w:sz="0" w:space="0" w:color="auto"/>
        <w:left w:val="none" w:sz="0" w:space="0" w:color="auto"/>
        <w:bottom w:val="none" w:sz="0" w:space="0" w:color="auto"/>
        <w:right w:val="none" w:sz="0" w:space="0" w:color="auto"/>
      </w:divBdr>
    </w:div>
    <w:div w:id="336232314">
      <w:bodyDiv w:val="1"/>
      <w:marLeft w:val="0"/>
      <w:marRight w:val="0"/>
      <w:marTop w:val="0"/>
      <w:marBottom w:val="0"/>
      <w:divBdr>
        <w:top w:val="none" w:sz="0" w:space="0" w:color="auto"/>
        <w:left w:val="none" w:sz="0" w:space="0" w:color="auto"/>
        <w:bottom w:val="none" w:sz="0" w:space="0" w:color="auto"/>
        <w:right w:val="none" w:sz="0" w:space="0" w:color="auto"/>
      </w:divBdr>
    </w:div>
    <w:div w:id="348217445">
      <w:bodyDiv w:val="1"/>
      <w:marLeft w:val="0"/>
      <w:marRight w:val="0"/>
      <w:marTop w:val="0"/>
      <w:marBottom w:val="0"/>
      <w:divBdr>
        <w:top w:val="none" w:sz="0" w:space="0" w:color="auto"/>
        <w:left w:val="none" w:sz="0" w:space="0" w:color="auto"/>
        <w:bottom w:val="none" w:sz="0" w:space="0" w:color="auto"/>
        <w:right w:val="none" w:sz="0" w:space="0" w:color="auto"/>
      </w:divBdr>
    </w:div>
    <w:div w:id="362904867">
      <w:bodyDiv w:val="1"/>
      <w:marLeft w:val="0"/>
      <w:marRight w:val="0"/>
      <w:marTop w:val="0"/>
      <w:marBottom w:val="0"/>
      <w:divBdr>
        <w:top w:val="none" w:sz="0" w:space="0" w:color="auto"/>
        <w:left w:val="none" w:sz="0" w:space="0" w:color="auto"/>
        <w:bottom w:val="none" w:sz="0" w:space="0" w:color="auto"/>
        <w:right w:val="none" w:sz="0" w:space="0" w:color="auto"/>
      </w:divBdr>
    </w:div>
    <w:div w:id="363602118">
      <w:bodyDiv w:val="1"/>
      <w:marLeft w:val="0"/>
      <w:marRight w:val="0"/>
      <w:marTop w:val="0"/>
      <w:marBottom w:val="0"/>
      <w:divBdr>
        <w:top w:val="none" w:sz="0" w:space="0" w:color="auto"/>
        <w:left w:val="none" w:sz="0" w:space="0" w:color="auto"/>
        <w:bottom w:val="none" w:sz="0" w:space="0" w:color="auto"/>
        <w:right w:val="none" w:sz="0" w:space="0" w:color="auto"/>
      </w:divBdr>
      <w:divsChild>
        <w:div w:id="1544320920">
          <w:marLeft w:val="0"/>
          <w:marRight w:val="0"/>
          <w:marTop w:val="0"/>
          <w:marBottom w:val="0"/>
          <w:divBdr>
            <w:top w:val="none" w:sz="0" w:space="0" w:color="auto"/>
            <w:left w:val="none" w:sz="0" w:space="0" w:color="auto"/>
            <w:bottom w:val="none" w:sz="0" w:space="0" w:color="auto"/>
            <w:right w:val="none" w:sz="0" w:space="0" w:color="auto"/>
          </w:divBdr>
        </w:div>
        <w:div w:id="1048535475">
          <w:marLeft w:val="0"/>
          <w:marRight w:val="0"/>
          <w:marTop w:val="0"/>
          <w:marBottom w:val="0"/>
          <w:divBdr>
            <w:top w:val="none" w:sz="0" w:space="0" w:color="auto"/>
            <w:left w:val="none" w:sz="0" w:space="0" w:color="auto"/>
            <w:bottom w:val="none" w:sz="0" w:space="0" w:color="auto"/>
            <w:right w:val="none" w:sz="0" w:space="0" w:color="auto"/>
          </w:divBdr>
        </w:div>
        <w:div w:id="1127620320">
          <w:marLeft w:val="0"/>
          <w:marRight w:val="0"/>
          <w:marTop w:val="0"/>
          <w:marBottom w:val="0"/>
          <w:divBdr>
            <w:top w:val="none" w:sz="0" w:space="0" w:color="auto"/>
            <w:left w:val="none" w:sz="0" w:space="0" w:color="auto"/>
            <w:bottom w:val="none" w:sz="0" w:space="0" w:color="auto"/>
            <w:right w:val="none" w:sz="0" w:space="0" w:color="auto"/>
          </w:divBdr>
        </w:div>
      </w:divsChild>
    </w:div>
    <w:div w:id="373772701">
      <w:bodyDiv w:val="1"/>
      <w:marLeft w:val="0"/>
      <w:marRight w:val="0"/>
      <w:marTop w:val="0"/>
      <w:marBottom w:val="0"/>
      <w:divBdr>
        <w:top w:val="none" w:sz="0" w:space="0" w:color="auto"/>
        <w:left w:val="none" w:sz="0" w:space="0" w:color="auto"/>
        <w:bottom w:val="none" w:sz="0" w:space="0" w:color="auto"/>
        <w:right w:val="none" w:sz="0" w:space="0" w:color="auto"/>
      </w:divBdr>
    </w:div>
    <w:div w:id="386299796">
      <w:bodyDiv w:val="1"/>
      <w:marLeft w:val="0"/>
      <w:marRight w:val="0"/>
      <w:marTop w:val="0"/>
      <w:marBottom w:val="0"/>
      <w:divBdr>
        <w:top w:val="none" w:sz="0" w:space="0" w:color="auto"/>
        <w:left w:val="none" w:sz="0" w:space="0" w:color="auto"/>
        <w:bottom w:val="none" w:sz="0" w:space="0" w:color="auto"/>
        <w:right w:val="none" w:sz="0" w:space="0" w:color="auto"/>
      </w:divBdr>
    </w:div>
    <w:div w:id="391655697">
      <w:bodyDiv w:val="1"/>
      <w:marLeft w:val="0"/>
      <w:marRight w:val="0"/>
      <w:marTop w:val="0"/>
      <w:marBottom w:val="0"/>
      <w:divBdr>
        <w:top w:val="none" w:sz="0" w:space="0" w:color="auto"/>
        <w:left w:val="none" w:sz="0" w:space="0" w:color="auto"/>
        <w:bottom w:val="none" w:sz="0" w:space="0" w:color="auto"/>
        <w:right w:val="none" w:sz="0" w:space="0" w:color="auto"/>
      </w:divBdr>
    </w:div>
    <w:div w:id="445732613">
      <w:bodyDiv w:val="1"/>
      <w:marLeft w:val="0"/>
      <w:marRight w:val="0"/>
      <w:marTop w:val="0"/>
      <w:marBottom w:val="0"/>
      <w:divBdr>
        <w:top w:val="none" w:sz="0" w:space="0" w:color="auto"/>
        <w:left w:val="none" w:sz="0" w:space="0" w:color="auto"/>
        <w:bottom w:val="none" w:sz="0" w:space="0" w:color="auto"/>
        <w:right w:val="none" w:sz="0" w:space="0" w:color="auto"/>
      </w:divBdr>
    </w:div>
    <w:div w:id="448474554">
      <w:bodyDiv w:val="1"/>
      <w:marLeft w:val="0"/>
      <w:marRight w:val="0"/>
      <w:marTop w:val="0"/>
      <w:marBottom w:val="0"/>
      <w:divBdr>
        <w:top w:val="none" w:sz="0" w:space="0" w:color="auto"/>
        <w:left w:val="none" w:sz="0" w:space="0" w:color="auto"/>
        <w:bottom w:val="none" w:sz="0" w:space="0" w:color="auto"/>
        <w:right w:val="none" w:sz="0" w:space="0" w:color="auto"/>
      </w:divBdr>
    </w:div>
    <w:div w:id="466513446">
      <w:bodyDiv w:val="1"/>
      <w:marLeft w:val="0"/>
      <w:marRight w:val="0"/>
      <w:marTop w:val="0"/>
      <w:marBottom w:val="0"/>
      <w:divBdr>
        <w:top w:val="none" w:sz="0" w:space="0" w:color="auto"/>
        <w:left w:val="none" w:sz="0" w:space="0" w:color="auto"/>
        <w:bottom w:val="none" w:sz="0" w:space="0" w:color="auto"/>
        <w:right w:val="none" w:sz="0" w:space="0" w:color="auto"/>
      </w:divBdr>
    </w:div>
    <w:div w:id="500195107">
      <w:bodyDiv w:val="1"/>
      <w:marLeft w:val="0"/>
      <w:marRight w:val="0"/>
      <w:marTop w:val="0"/>
      <w:marBottom w:val="0"/>
      <w:divBdr>
        <w:top w:val="none" w:sz="0" w:space="0" w:color="auto"/>
        <w:left w:val="none" w:sz="0" w:space="0" w:color="auto"/>
        <w:bottom w:val="none" w:sz="0" w:space="0" w:color="auto"/>
        <w:right w:val="none" w:sz="0" w:space="0" w:color="auto"/>
      </w:divBdr>
      <w:divsChild>
        <w:div w:id="563294559">
          <w:marLeft w:val="806"/>
          <w:marRight w:val="0"/>
          <w:marTop w:val="200"/>
          <w:marBottom w:val="0"/>
          <w:divBdr>
            <w:top w:val="none" w:sz="0" w:space="0" w:color="auto"/>
            <w:left w:val="none" w:sz="0" w:space="0" w:color="auto"/>
            <w:bottom w:val="none" w:sz="0" w:space="0" w:color="auto"/>
            <w:right w:val="none" w:sz="0" w:space="0" w:color="auto"/>
          </w:divBdr>
        </w:div>
        <w:div w:id="120852862">
          <w:marLeft w:val="806"/>
          <w:marRight w:val="0"/>
          <w:marTop w:val="200"/>
          <w:marBottom w:val="0"/>
          <w:divBdr>
            <w:top w:val="none" w:sz="0" w:space="0" w:color="auto"/>
            <w:left w:val="none" w:sz="0" w:space="0" w:color="auto"/>
            <w:bottom w:val="none" w:sz="0" w:space="0" w:color="auto"/>
            <w:right w:val="none" w:sz="0" w:space="0" w:color="auto"/>
          </w:divBdr>
        </w:div>
        <w:div w:id="1258750363">
          <w:marLeft w:val="806"/>
          <w:marRight w:val="0"/>
          <w:marTop w:val="200"/>
          <w:marBottom w:val="0"/>
          <w:divBdr>
            <w:top w:val="none" w:sz="0" w:space="0" w:color="auto"/>
            <w:left w:val="none" w:sz="0" w:space="0" w:color="auto"/>
            <w:bottom w:val="none" w:sz="0" w:space="0" w:color="auto"/>
            <w:right w:val="none" w:sz="0" w:space="0" w:color="auto"/>
          </w:divBdr>
        </w:div>
      </w:divsChild>
    </w:div>
    <w:div w:id="525366796">
      <w:bodyDiv w:val="1"/>
      <w:marLeft w:val="0"/>
      <w:marRight w:val="0"/>
      <w:marTop w:val="0"/>
      <w:marBottom w:val="0"/>
      <w:divBdr>
        <w:top w:val="none" w:sz="0" w:space="0" w:color="auto"/>
        <w:left w:val="none" w:sz="0" w:space="0" w:color="auto"/>
        <w:bottom w:val="none" w:sz="0" w:space="0" w:color="auto"/>
        <w:right w:val="none" w:sz="0" w:space="0" w:color="auto"/>
      </w:divBdr>
    </w:div>
    <w:div w:id="562524775">
      <w:bodyDiv w:val="1"/>
      <w:marLeft w:val="0"/>
      <w:marRight w:val="0"/>
      <w:marTop w:val="0"/>
      <w:marBottom w:val="0"/>
      <w:divBdr>
        <w:top w:val="none" w:sz="0" w:space="0" w:color="auto"/>
        <w:left w:val="none" w:sz="0" w:space="0" w:color="auto"/>
        <w:bottom w:val="none" w:sz="0" w:space="0" w:color="auto"/>
        <w:right w:val="none" w:sz="0" w:space="0" w:color="auto"/>
      </w:divBdr>
    </w:div>
    <w:div w:id="576406009">
      <w:bodyDiv w:val="1"/>
      <w:marLeft w:val="0"/>
      <w:marRight w:val="0"/>
      <w:marTop w:val="0"/>
      <w:marBottom w:val="0"/>
      <w:divBdr>
        <w:top w:val="none" w:sz="0" w:space="0" w:color="auto"/>
        <w:left w:val="none" w:sz="0" w:space="0" w:color="auto"/>
        <w:bottom w:val="none" w:sz="0" w:space="0" w:color="auto"/>
        <w:right w:val="none" w:sz="0" w:space="0" w:color="auto"/>
      </w:divBdr>
      <w:divsChild>
        <w:div w:id="265189513">
          <w:marLeft w:val="0"/>
          <w:marRight w:val="0"/>
          <w:marTop w:val="0"/>
          <w:marBottom w:val="0"/>
          <w:divBdr>
            <w:top w:val="none" w:sz="0" w:space="0" w:color="auto"/>
            <w:left w:val="none" w:sz="0" w:space="0" w:color="auto"/>
            <w:bottom w:val="none" w:sz="0" w:space="0" w:color="auto"/>
            <w:right w:val="none" w:sz="0" w:space="0" w:color="auto"/>
          </w:divBdr>
        </w:div>
        <w:div w:id="1370765243">
          <w:marLeft w:val="0"/>
          <w:marRight w:val="0"/>
          <w:marTop w:val="0"/>
          <w:marBottom w:val="0"/>
          <w:divBdr>
            <w:top w:val="none" w:sz="0" w:space="0" w:color="auto"/>
            <w:left w:val="none" w:sz="0" w:space="0" w:color="auto"/>
            <w:bottom w:val="none" w:sz="0" w:space="0" w:color="auto"/>
            <w:right w:val="none" w:sz="0" w:space="0" w:color="auto"/>
          </w:divBdr>
        </w:div>
        <w:div w:id="253786288">
          <w:marLeft w:val="0"/>
          <w:marRight w:val="0"/>
          <w:marTop w:val="0"/>
          <w:marBottom w:val="0"/>
          <w:divBdr>
            <w:top w:val="none" w:sz="0" w:space="0" w:color="auto"/>
            <w:left w:val="none" w:sz="0" w:space="0" w:color="auto"/>
            <w:bottom w:val="none" w:sz="0" w:space="0" w:color="auto"/>
            <w:right w:val="none" w:sz="0" w:space="0" w:color="auto"/>
          </w:divBdr>
        </w:div>
        <w:div w:id="523980250">
          <w:marLeft w:val="0"/>
          <w:marRight w:val="0"/>
          <w:marTop w:val="0"/>
          <w:marBottom w:val="0"/>
          <w:divBdr>
            <w:top w:val="none" w:sz="0" w:space="0" w:color="auto"/>
            <w:left w:val="none" w:sz="0" w:space="0" w:color="auto"/>
            <w:bottom w:val="none" w:sz="0" w:space="0" w:color="auto"/>
            <w:right w:val="none" w:sz="0" w:space="0" w:color="auto"/>
          </w:divBdr>
        </w:div>
      </w:divsChild>
    </w:div>
    <w:div w:id="583031539">
      <w:bodyDiv w:val="1"/>
      <w:marLeft w:val="0"/>
      <w:marRight w:val="0"/>
      <w:marTop w:val="0"/>
      <w:marBottom w:val="0"/>
      <w:divBdr>
        <w:top w:val="none" w:sz="0" w:space="0" w:color="auto"/>
        <w:left w:val="none" w:sz="0" w:space="0" w:color="auto"/>
        <w:bottom w:val="none" w:sz="0" w:space="0" w:color="auto"/>
        <w:right w:val="none" w:sz="0" w:space="0" w:color="auto"/>
      </w:divBdr>
    </w:div>
    <w:div w:id="583683116">
      <w:bodyDiv w:val="1"/>
      <w:marLeft w:val="0"/>
      <w:marRight w:val="0"/>
      <w:marTop w:val="0"/>
      <w:marBottom w:val="0"/>
      <w:divBdr>
        <w:top w:val="none" w:sz="0" w:space="0" w:color="auto"/>
        <w:left w:val="none" w:sz="0" w:space="0" w:color="auto"/>
        <w:bottom w:val="none" w:sz="0" w:space="0" w:color="auto"/>
        <w:right w:val="none" w:sz="0" w:space="0" w:color="auto"/>
      </w:divBdr>
      <w:divsChild>
        <w:div w:id="319699825">
          <w:marLeft w:val="0"/>
          <w:marRight w:val="0"/>
          <w:marTop w:val="0"/>
          <w:marBottom w:val="0"/>
          <w:divBdr>
            <w:top w:val="none" w:sz="0" w:space="0" w:color="auto"/>
            <w:left w:val="none" w:sz="0" w:space="0" w:color="auto"/>
            <w:bottom w:val="none" w:sz="0" w:space="0" w:color="auto"/>
            <w:right w:val="none" w:sz="0" w:space="0" w:color="auto"/>
          </w:divBdr>
        </w:div>
        <w:div w:id="1904290776">
          <w:marLeft w:val="0"/>
          <w:marRight w:val="0"/>
          <w:marTop w:val="0"/>
          <w:marBottom w:val="0"/>
          <w:divBdr>
            <w:top w:val="none" w:sz="0" w:space="0" w:color="auto"/>
            <w:left w:val="none" w:sz="0" w:space="0" w:color="auto"/>
            <w:bottom w:val="none" w:sz="0" w:space="0" w:color="auto"/>
            <w:right w:val="none" w:sz="0" w:space="0" w:color="auto"/>
          </w:divBdr>
        </w:div>
        <w:div w:id="49307267">
          <w:marLeft w:val="0"/>
          <w:marRight w:val="0"/>
          <w:marTop w:val="0"/>
          <w:marBottom w:val="0"/>
          <w:divBdr>
            <w:top w:val="none" w:sz="0" w:space="0" w:color="auto"/>
            <w:left w:val="none" w:sz="0" w:space="0" w:color="auto"/>
            <w:bottom w:val="none" w:sz="0" w:space="0" w:color="auto"/>
            <w:right w:val="none" w:sz="0" w:space="0" w:color="auto"/>
          </w:divBdr>
        </w:div>
      </w:divsChild>
    </w:div>
    <w:div w:id="612981047">
      <w:bodyDiv w:val="1"/>
      <w:marLeft w:val="0"/>
      <w:marRight w:val="0"/>
      <w:marTop w:val="0"/>
      <w:marBottom w:val="0"/>
      <w:divBdr>
        <w:top w:val="none" w:sz="0" w:space="0" w:color="auto"/>
        <w:left w:val="none" w:sz="0" w:space="0" w:color="auto"/>
        <w:bottom w:val="none" w:sz="0" w:space="0" w:color="auto"/>
        <w:right w:val="none" w:sz="0" w:space="0" w:color="auto"/>
      </w:divBdr>
    </w:div>
    <w:div w:id="614676129">
      <w:bodyDiv w:val="1"/>
      <w:marLeft w:val="0"/>
      <w:marRight w:val="0"/>
      <w:marTop w:val="0"/>
      <w:marBottom w:val="0"/>
      <w:divBdr>
        <w:top w:val="none" w:sz="0" w:space="0" w:color="auto"/>
        <w:left w:val="none" w:sz="0" w:space="0" w:color="auto"/>
        <w:bottom w:val="none" w:sz="0" w:space="0" w:color="auto"/>
        <w:right w:val="none" w:sz="0" w:space="0" w:color="auto"/>
      </w:divBdr>
    </w:div>
    <w:div w:id="622268155">
      <w:bodyDiv w:val="1"/>
      <w:marLeft w:val="0"/>
      <w:marRight w:val="0"/>
      <w:marTop w:val="0"/>
      <w:marBottom w:val="0"/>
      <w:divBdr>
        <w:top w:val="none" w:sz="0" w:space="0" w:color="auto"/>
        <w:left w:val="none" w:sz="0" w:space="0" w:color="auto"/>
        <w:bottom w:val="none" w:sz="0" w:space="0" w:color="auto"/>
        <w:right w:val="none" w:sz="0" w:space="0" w:color="auto"/>
      </w:divBdr>
    </w:div>
    <w:div w:id="630671884">
      <w:bodyDiv w:val="1"/>
      <w:marLeft w:val="0"/>
      <w:marRight w:val="0"/>
      <w:marTop w:val="0"/>
      <w:marBottom w:val="0"/>
      <w:divBdr>
        <w:top w:val="none" w:sz="0" w:space="0" w:color="auto"/>
        <w:left w:val="none" w:sz="0" w:space="0" w:color="auto"/>
        <w:bottom w:val="none" w:sz="0" w:space="0" w:color="auto"/>
        <w:right w:val="none" w:sz="0" w:space="0" w:color="auto"/>
      </w:divBdr>
    </w:div>
    <w:div w:id="639847279">
      <w:bodyDiv w:val="1"/>
      <w:marLeft w:val="0"/>
      <w:marRight w:val="0"/>
      <w:marTop w:val="0"/>
      <w:marBottom w:val="0"/>
      <w:divBdr>
        <w:top w:val="none" w:sz="0" w:space="0" w:color="auto"/>
        <w:left w:val="none" w:sz="0" w:space="0" w:color="auto"/>
        <w:bottom w:val="none" w:sz="0" w:space="0" w:color="auto"/>
        <w:right w:val="none" w:sz="0" w:space="0" w:color="auto"/>
      </w:divBdr>
    </w:div>
    <w:div w:id="654605255">
      <w:bodyDiv w:val="1"/>
      <w:marLeft w:val="0"/>
      <w:marRight w:val="0"/>
      <w:marTop w:val="0"/>
      <w:marBottom w:val="0"/>
      <w:divBdr>
        <w:top w:val="none" w:sz="0" w:space="0" w:color="auto"/>
        <w:left w:val="none" w:sz="0" w:space="0" w:color="auto"/>
        <w:bottom w:val="none" w:sz="0" w:space="0" w:color="auto"/>
        <w:right w:val="none" w:sz="0" w:space="0" w:color="auto"/>
      </w:divBdr>
      <w:divsChild>
        <w:div w:id="155078244">
          <w:marLeft w:val="0"/>
          <w:marRight w:val="0"/>
          <w:marTop w:val="0"/>
          <w:marBottom w:val="0"/>
          <w:divBdr>
            <w:top w:val="none" w:sz="0" w:space="0" w:color="auto"/>
            <w:left w:val="none" w:sz="0" w:space="0" w:color="auto"/>
            <w:bottom w:val="none" w:sz="0" w:space="0" w:color="auto"/>
            <w:right w:val="none" w:sz="0" w:space="0" w:color="auto"/>
          </w:divBdr>
        </w:div>
        <w:div w:id="1858032376">
          <w:marLeft w:val="0"/>
          <w:marRight w:val="0"/>
          <w:marTop w:val="0"/>
          <w:marBottom w:val="0"/>
          <w:divBdr>
            <w:top w:val="none" w:sz="0" w:space="0" w:color="auto"/>
            <w:left w:val="none" w:sz="0" w:space="0" w:color="auto"/>
            <w:bottom w:val="none" w:sz="0" w:space="0" w:color="auto"/>
            <w:right w:val="none" w:sz="0" w:space="0" w:color="auto"/>
          </w:divBdr>
        </w:div>
        <w:div w:id="631131822">
          <w:marLeft w:val="0"/>
          <w:marRight w:val="0"/>
          <w:marTop w:val="0"/>
          <w:marBottom w:val="0"/>
          <w:divBdr>
            <w:top w:val="none" w:sz="0" w:space="0" w:color="auto"/>
            <w:left w:val="none" w:sz="0" w:space="0" w:color="auto"/>
            <w:bottom w:val="none" w:sz="0" w:space="0" w:color="auto"/>
            <w:right w:val="none" w:sz="0" w:space="0" w:color="auto"/>
          </w:divBdr>
        </w:div>
        <w:div w:id="236668634">
          <w:marLeft w:val="0"/>
          <w:marRight w:val="0"/>
          <w:marTop w:val="0"/>
          <w:marBottom w:val="0"/>
          <w:divBdr>
            <w:top w:val="none" w:sz="0" w:space="0" w:color="auto"/>
            <w:left w:val="none" w:sz="0" w:space="0" w:color="auto"/>
            <w:bottom w:val="none" w:sz="0" w:space="0" w:color="auto"/>
            <w:right w:val="none" w:sz="0" w:space="0" w:color="auto"/>
          </w:divBdr>
        </w:div>
      </w:divsChild>
    </w:div>
    <w:div w:id="655764175">
      <w:bodyDiv w:val="1"/>
      <w:marLeft w:val="0"/>
      <w:marRight w:val="0"/>
      <w:marTop w:val="0"/>
      <w:marBottom w:val="0"/>
      <w:divBdr>
        <w:top w:val="none" w:sz="0" w:space="0" w:color="auto"/>
        <w:left w:val="none" w:sz="0" w:space="0" w:color="auto"/>
        <w:bottom w:val="none" w:sz="0" w:space="0" w:color="auto"/>
        <w:right w:val="none" w:sz="0" w:space="0" w:color="auto"/>
      </w:divBdr>
    </w:div>
    <w:div w:id="690422733">
      <w:bodyDiv w:val="1"/>
      <w:marLeft w:val="0"/>
      <w:marRight w:val="0"/>
      <w:marTop w:val="0"/>
      <w:marBottom w:val="0"/>
      <w:divBdr>
        <w:top w:val="none" w:sz="0" w:space="0" w:color="auto"/>
        <w:left w:val="none" w:sz="0" w:space="0" w:color="auto"/>
        <w:bottom w:val="none" w:sz="0" w:space="0" w:color="auto"/>
        <w:right w:val="none" w:sz="0" w:space="0" w:color="auto"/>
      </w:divBdr>
      <w:divsChild>
        <w:div w:id="1263492984">
          <w:marLeft w:val="0"/>
          <w:marRight w:val="0"/>
          <w:marTop w:val="0"/>
          <w:marBottom w:val="0"/>
          <w:divBdr>
            <w:top w:val="none" w:sz="0" w:space="0" w:color="auto"/>
            <w:left w:val="none" w:sz="0" w:space="0" w:color="auto"/>
            <w:bottom w:val="none" w:sz="0" w:space="0" w:color="auto"/>
            <w:right w:val="none" w:sz="0" w:space="0" w:color="auto"/>
          </w:divBdr>
        </w:div>
        <w:div w:id="1469322053">
          <w:marLeft w:val="0"/>
          <w:marRight w:val="0"/>
          <w:marTop w:val="0"/>
          <w:marBottom w:val="0"/>
          <w:divBdr>
            <w:top w:val="none" w:sz="0" w:space="0" w:color="auto"/>
            <w:left w:val="none" w:sz="0" w:space="0" w:color="auto"/>
            <w:bottom w:val="none" w:sz="0" w:space="0" w:color="auto"/>
            <w:right w:val="none" w:sz="0" w:space="0" w:color="auto"/>
          </w:divBdr>
        </w:div>
      </w:divsChild>
    </w:div>
    <w:div w:id="695234402">
      <w:bodyDiv w:val="1"/>
      <w:marLeft w:val="0"/>
      <w:marRight w:val="0"/>
      <w:marTop w:val="0"/>
      <w:marBottom w:val="0"/>
      <w:divBdr>
        <w:top w:val="none" w:sz="0" w:space="0" w:color="auto"/>
        <w:left w:val="none" w:sz="0" w:space="0" w:color="auto"/>
        <w:bottom w:val="none" w:sz="0" w:space="0" w:color="auto"/>
        <w:right w:val="none" w:sz="0" w:space="0" w:color="auto"/>
      </w:divBdr>
    </w:div>
    <w:div w:id="723791181">
      <w:bodyDiv w:val="1"/>
      <w:marLeft w:val="0"/>
      <w:marRight w:val="0"/>
      <w:marTop w:val="0"/>
      <w:marBottom w:val="0"/>
      <w:divBdr>
        <w:top w:val="none" w:sz="0" w:space="0" w:color="auto"/>
        <w:left w:val="none" w:sz="0" w:space="0" w:color="auto"/>
        <w:bottom w:val="none" w:sz="0" w:space="0" w:color="auto"/>
        <w:right w:val="none" w:sz="0" w:space="0" w:color="auto"/>
      </w:divBdr>
    </w:div>
    <w:div w:id="735084515">
      <w:bodyDiv w:val="1"/>
      <w:marLeft w:val="0"/>
      <w:marRight w:val="0"/>
      <w:marTop w:val="0"/>
      <w:marBottom w:val="0"/>
      <w:divBdr>
        <w:top w:val="none" w:sz="0" w:space="0" w:color="auto"/>
        <w:left w:val="none" w:sz="0" w:space="0" w:color="auto"/>
        <w:bottom w:val="none" w:sz="0" w:space="0" w:color="auto"/>
        <w:right w:val="none" w:sz="0" w:space="0" w:color="auto"/>
      </w:divBdr>
      <w:divsChild>
        <w:div w:id="1643195335">
          <w:marLeft w:val="0"/>
          <w:marRight w:val="0"/>
          <w:marTop w:val="0"/>
          <w:marBottom w:val="0"/>
          <w:divBdr>
            <w:top w:val="none" w:sz="0" w:space="0" w:color="auto"/>
            <w:left w:val="none" w:sz="0" w:space="0" w:color="auto"/>
            <w:bottom w:val="none" w:sz="0" w:space="0" w:color="auto"/>
            <w:right w:val="none" w:sz="0" w:space="0" w:color="auto"/>
          </w:divBdr>
        </w:div>
        <w:div w:id="318115910">
          <w:marLeft w:val="0"/>
          <w:marRight w:val="0"/>
          <w:marTop w:val="0"/>
          <w:marBottom w:val="0"/>
          <w:divBdr>
            <w:top w:val="none" w:sz="0" w:space="0" w:color="auto"/>
            <w:left w:val="none" w:sz="0" w:space="0" w:color="auto"/>
            <w:bottom w:val="none" w:sz="0" w:space="0" w:color="auto"/>
            <w:right w:val="none" w:sz="0" w:space="0" w:color="auto"/>
          </w:divBdr>
        </w:div>
      </w:divsChild>
    </w:div>
    <w:div w:id="745035477">
      <w:bodyDiv w:val="1"/>
      <w:marLeft w:val="0"/>
      <w:marRight w:val="0"/>
      <w:marTop w:val="0"/>
      <w:marBottom w:val="0"/>
      <w:divBdr>
        <w:top w:val="none" w:sz="0" w:space="0" w:color="auto"/>
        <w:left w:val="none" w:sz="0" w:space="0" w:color="auto"/>
        <w:bottom w:val="none" w:sz="0" w:space="0" w:color="auto"/>
        <w:right w:val="none" w:sz="0" w:space="0" w:color="auto"/>
      </w:divBdr>
    </w:div>
    <w:div w:id="749667014">
      <w:bodyDiv w:val="1"/>
      <w:marLeft w:val="0"/>
      <w:marRight w:val="0"/>
      <w:marTop w:val="0"/>
      <w:marBottom w:val="0"/>
      <w:divBdr>
        <w:top w:val="none" w:sz="0" w:space="0" w:color="auto"/>
        <w:left w:val="none" w:sz="0" w:space="0" w:color="auto"/>
        <w:bottom w:val="none" w:sz="0" w:space="0" w:color="auto"/>
        <w:right w:val="none" w:sz="0" w:space="0" w:color="auto"/>
      </w:divBdr>
    </w:div>
    <w:div w:id="761947657">
      <w:bodyDiv w:val="1"/>
      <w:marLeft w:val="0"/>
      <w:marRight w:val="0"/>
      <w:marTop w:val="0"/>
      <w:marBottom w:val="0"/>
      <w:divBdr>
        <w:top w:val="none" w:sz="0" w:space="0" w:color="auto"/>
        <w:left w:val="none" w:sz="0" w:space="0" w:color="auto"/>
        <w:bottom w:val="none" w:sz="0" w:space="0" w:color="auto"/>
        <w:right w:val="none" w:sz="0" w:space="0" w:color="auto"/>
      </w:divBdr>
    </w:div>
    <w:div w:id="770323949">
      <w:bodyDiv w:val="1"/>
      <w:marLeft w:val="0"/>
      <w:marRight w:val="0"/>
      <w:marTop w:val="0"/>
      <w:marBottom w:val="0"/>
      <w:divBdr>
        <w:top w:val="none" w:sz="0" w:space="0" w:color="auto"/>
        <w:left w:val="none" w:sz="0" w:space="0" w:color="auto"/>
        <w:bottom w:val="none" w:sz="0" w:space="0" w:color="auto"/>
        <w:right w:val="none" w:sz="0" w:space="0" w:color="auto"/>
      </w:divBdr>
    </w:div>
    <w:div w:id="770592656">
      <w:bodyDiv w:val="1"/>
      <w:marLeft w:val="0"/>
      <w:marRight w:val="0"/>
      <w:marTop w:val="0"/>
      <w:marBottom w:val="0"/>
      <w:divBdr>
        <w:top w:val="none" w:sz="0" w:space="0" w:color="auto"/>
        <w:left w:val="none" w:sz="0" w:space="0" w:color="auto"/>
        <w:bottom w:val="none" w:sz="0" w:space="0" w:color="auto"/>
        <w:right w:val="none" w:sz="0" w:space="0" w:color="auto"/>
      </w:divBdr>
      <w:divsChild>
        <w:div w:id="325209275">
          <w:marLeft w:val="0"/>
          <w:marRight w:val="0"/>
          <w:marTop w:val="0"/>
          <w:marBottom w:val="0"/>
          <w:divBdr>
            <w:top w:val="none" w:sz="0" w:space="0" w:color="auto"/>
            <w:left w:val="none" w:sz="0" w:space="0" w:color="auto"/>
            <w:bottom w:val="none" w:sz="0" w:space="0" w:color="auto"/>
            <w:right w:val="none" w:sz="0" w:space="0" w:color="auto"/>
          </w:divBdr>
        </w:div>
        <w:div w:id="1172138872">
          <w:marLeft w:val="0"/>
          <w:marRight w:val="0"/>
          <w:marTop w:val="0"/>
          <w:marBottom w:val="0"/>
          <w:divBdr>
            <w:top w:val="none" w:sz="0" w:space="0" w:color="auto"/>
            <w:left w:val="none" w:sz="0" w:space="0" w:color="auto"/>
            <w:bottom w:val="none" w:sz="0" w:space="0" w:color="auto"/>
            <w:right w:val="none" w:sz="0" w:space="0" w:color="auto"/>
          </w:divBdr>
        </w:div>
        <w:div w:id="347409203">
          <w:marLeft w:val="0"/>
          <w:marRight w:val="0"/>
          <w:marTop w:val="0"/>
          <w:marBottom w:val="0"/>
          <w:divBdr>
            <w:top w:val="none" w:sz="0" w:space="0" w:color="auto"/>
            <w:left w:val="none" w:sz="0" w:space="0" w:color="auto"/>
            <w:bottom w:val="none" w:sz="0" w:space="0" w:color="auto"/>
            <w:right w:val="none" w:sz="0" w:space="0" w:color="auto"/>
          </w:divBdr>
        </w:div>
      </w:divsChild>
    </w:div>
    <w:div w:id="819930545">
      <w:bodyDiv w:val="1"/>
      <w:marLeft w:val="0"/>
      <w:marRight w:val="0"/>
      <w:marTop w:val="0"/>
      <w:marBottom w:val="0"/>
      <w:divBdr>
        <w:top w:val="none" w:sz="0" w:space="0" w:color="auto"/>
        <w:left w:val="none" w:sz="0" w:space="0" w:color="auto"/>
        <w:bottom w:val="none" w:sz="0" w:space="0" w:color="auto"/>
        <w:right w:val="none" w:sz="0" w:space="0" w:color="auto"/>
      </w:divBdr>
    </w:div>
    <w:div w:id="897324008">
      <w:bodyDiv w:val="1"/>
      <w:marLeft w:val="0"/>
      <w:marRight w:val="0"/>
      <w:marTop w:val="0"/>
      <w:marBottom w:val="0"/>
      <w:divBdr>
        <w:top w:val="none" w:sz="0" w:space="0" w:color="auto"/>
        <w:left w:val="none" w:sz="0" w:space="0" w:color="auto"/>
        <w:bottom w:val="none" w:sz="0" w:space="0" w:color="auto"/>
        <w:right w:val="none" w:sz="0" w:space="0" w:color="auto"/>
      </w:divBdr>
      <w:divsChild>
        <w:div w:id="1994602296">
          <w:marLeft w:val="0"/>
          <w:marRight w:val="0"/>
          <w:marTop w:val="0"/>
          <w:marBottom w:val="0"/>
          <w:divBdr>
            <w:top w:val="none" w:sz="0" w:space="0" w:color="auto"/>
            <w:left w:val="none" w:sz="0" w:space="0" w:color="auto"/>
            <w:bottom w:val="none" w:sz="0" w:space="0" w:color="auto"/>
            <w:right w:val="none" w:sz="0" w:space="0" w:color="auto"/>
          </w:divBdr>
        </w:div>
        <w:div w:id="1692074247">
          <w:marLeft w:val="0"/>
          <w:marRight w:val="0"/>
          <w:marTop w:val="0"/>
          <w:marBottom w:val="0"/>
          <w:divBdr>
            <w:top w:val="none" w:sz="0" w:space="0" w:color="auto"/>
            <w:left w:val="none" w:sz="0" w:space="0" w:color="auto"/>
            <w:bottom w:val="none" w:sz="0" w:space="0" w:color="auto"/>
            <w:right w:val="none" w:sz="0" w:space="0" w:color="auto"/>
          </w:divBdr>
        </w:div>
        <w:div w:id="2129809224">
          <w:marLeft w:val="0"/>
          <w:marRight w:val="0"/>
          <w:marTop w:val="0"/>
          <w:marBottom w:val="0"/>
          <w:divBdr>
            <w:top w:val="none" w:sz="0" w:space="0" w:color="auto"/>
            <w:left w:val="none" w:sz="0" w:space="0" w:color="auto"/>
            <w:bottom w:val="none" w:sz="0" w:space="0" w:color="auto"/>
            <w:right w:val="none" w:sz="0" w:space="0" w:color="auto"/>
          </w:divBdr>
        </w:div>
      </w:divsChild>
    </w:div>
    <w:div w:id="903181486">
      <w:bodyDiv w:val="1"/>
      <w:marLeft w:val="0"/>
      <w:marRight w:val="0"/>
      <w:marTop w:val="0"/>
      <w:marBottom w:val="0"/>
      <w:divBdr>
        <w:top w:val="none" w:sz="0" w:space="0" w:color="auto"/>
        <w:left w:val="none" w:sz="0" w:space="0" w:color="auto"/>
        <w:bottom w:val="none" w:sz="0" w:space="0" w:color="auto"/>
        <w:right w:val="none" w:sz="0" w:space="0" w:color="auto"/>
      </w:divBdr>
    </w:div>
    <w:div w:id="910695369">
      <w:bodyDiv w:val="1"/>
      <w:marLeft w:val="0"/>
      <w:marRight w:val="0"/>
      <w:marTop w:val="0"/>
      <w:marBottom w:val="0"/>
      <w:divBdr>
        <w:top w:val="none" w:sz="0" w:space="0" w:color="auto"/>
        <w:left w:val="none" w:sz="0" w:space="0" w:color="auto"/>
        <w:bottom w:val="none" w:sz="0" w:space="0" w:color="auto"/>
        <w:right w:val="none" w:sz="0" w:space="0" w:color="auto"/>
      </w:divBdr>
    </w:div>
    <w:div w:id="959070372">
      <w:bodyDiv w:val="1"/>
      <w:marLeft w:val="0"/>
      <w:marRight w:val="0"/>
      <w:marTop w:val="0"/>
      <w:marBottom w:val="0"/>
      <w:divBdr>
        <w:top w:val="none" w:sz="0" w:space="0" w:color="auto"/>
        <w:left w:val="none" w:sz="0" w:space="0" w:color="auto"/>
        <w:bottom w:val="none" w:sz="0" w:space="0" w:color="auto"/>
        <w:right w:val="none" w:sz="0" w:space="0" w:color="auto"/>
      </w:divBdr>
    </w:div>
    <w:div w:id="976911855">
      <w:bodyDiv w:val="1"/>
      <w:marLeft w:val="0"/>
      <w:marRight w:val="0"/>
      <w:marTop w:val="0"/>
      <w:marBottom w:val="0"/>
      <w:divBdr>
        <w:top w:val="none" w:sz="0" w:space="0" w:color="auto"/>
        <w:left w:val="none" w:sz="0" w:space="0" w:color="auto"/>
        <w:bottom w:val="none" w:sz="0" w:space="0" w:color="auto"/>
        <w:right w:val="none" w:sz="0" w:space="0" w:color="auto"/>
      </w:divBdr>
      <w:divsChild>
        <w:div w:id="1331911375">
          <w:marLeft w:val="0"/>
          <w:marRight w:val="0"/>
          <w:marTop w:val="0"/>
          <w:marBottom w:val="0"/>
          <w:divBdr>
            <w:top w:val="none" w:sz="0" w:space="0" w:color="auto"/>
            <w:left w:val="none" w:sz="0" w:space="0" w:color="auto"/>
            <w:bottom w:val="none" w:sz="0" w:space="0" w:color="auto"/>
            <w:right w:val="none" w:sz="0" w:space="0" w:color="auto"/>
          </w:divBdr>
        </w:div>
        <w:div w:id="1793475407">
          <w:marLeft w:val="0"/>
          <w:marRight w:val="0"/>
          <w:marTop w:val="0"/>
          <w:marBottom w:val="0"/>
          <w:divBdr>
            <w:top w:val="none" w:sz="0" w:space="0" w:color="auto"/>
            <w:left w:val="none" w:sz="0" w:space="0" w:color="auto"/>
            <w:bottom w:val="none" w:sz="0" w:space="0" w:color="auto"/>
            <w:right w:val="none" w:sz="0" w:space="0" w:color="auto"/>
          </w:divBdr>
        </w:div>
        <w:div w:id="1449737088">
          <w:marLeft w:val="0"/>
          <w:marRight w:val="0"/>
          <w:marTop w:val="0"/>
          <w:marBottom w:val="0"/>
          <w:divBdr>
            <w:top w:val="none" w:sz="0" w:space="0" w:color="auto"/>
            <w:left w:val="none" w:sz="0" w:space="0" w:color="auto"/>
            <w:bottom w:val="none" w:sz="0" w:space="0" w:color="auto"/>
            <w:right w:val="none" w:sz="0" w:space="0" w:color="auto"/>
          </w:divBdr>
        </w:div>
      </w:divsChild>
    </w:div>
    <w:div w:id="989018592">
      <w:bodyDiv w:val="1"/>
      <w:marLeft w:val="0"/>
      <w:marRight w:val="0"/>
      <w:marTop w:val="0"/>
      <w:marBottom w:val="0"/>
      <w:divBdr>
        <w:top w:val="none" w:sz="0" w:space="0" w:color="auto"/>
        <w:left w:val="none" w:sz="0" w:space="0" w:color="auto"/>
        <w:bottom w:val="none" w:sz="0" w:space="0" w:color="auto"/>
        <w:right w:val="none" w:sz="0" w:space="0" w:color="auto"/>
      </w:divBdr>
    </w:div>
    <w:div w:id="997920730">
      <w:bodyDiv w:val="1"/>
      <w:marLeft w:val="0"/>
      <w:marRight w:val="0"/>
      <w:marTop w:val="0"/>
      <w:marBottom w:val="0"/>
      <w:divBdr>
        <w:top w:val="none" w:sz="0" w:space="0" w:color="auto"/>
        <w:left w:val="none" w:sz="0" w:space="0" w:color="auto"/>
        <w:bottom w:val="none" w:sz="0" w:space="0" w:color="auto"/>
        <w:right w:val="none" w:sz="0" w:space="0" w:color="auto"/>
      </w:divBdr>
    </w:div>
    <w:div w:id="1004674191">
      <w:bodyDiv w:val="1"/>
      <w:marLeft w:val="0"/>
      <w:marRight w:val="0"/>
      <w:marTop w:val="0"/>
      <w:marBottom w:val="0"/>
      <w:divBdr>
        <w:top w:val="none" w:sz="0" w:space="0" w:color="auto"/>
        <w:left w:val="none" w:sz="0" w:space="0" w:color="auto"/>
        <w:bottom w:val="none" w:sz="0" w:space="0" w:color="auto"/>
        <w:right w:val="none" w:sz="0" w:space="0" w:color="auto"/>
      </w:divBdr>
    </w:div>
    <w:div w:id="1005475066">
      <w:bodyDiv w:val="1"/>
      <w:marLeft w:val="0"/>
      <w:marRight w:val="0"/>
      <w:marTop w:val="0"/>
      <w:marBottom w:val="0"/>
      <w:divBdr>
        <w:top w:val="none" w:sz="0" w:space="0" w:color="auto"/>
        <w:left w:val="none" w:sz="0" w:space="0" w:color="auto"/>
        <w:bottom w:val="none" w:sz="0" w:space="0" w:color="auto"/>
        <w:right w:val="none" w:sz="0" w:space="0" w:color="auto"/>
      </w:divBdr>
    </w:div>
    <w:div w:id="1014765918">
      <w:bodyDiv w:val="1"/>
      <w:marLeft w:val="0"/>
      <w:marRight w:val="0"/>
      <w:marTop w:val="0"/>
      <w:marBottom w:val="0"/>
      <w:divBdr>
        <w:top w:val="none" w:sz="0" w:space="0" w:color="auto"/>
        <w:left w:val="none" w:sz="0" w:space="0" w:color="auto"/>
        <w:bottom w:val="none" w:sz="0" w:space="0" w:color="auto"/>
        <w:right w:val="none" w:sz="0" w:space="0" w:color="auto"/>
      </w:divBdr>
    </w:div>
    <w:div w:id="1018238375">
      <w:bodyDiv w:val="1"/>
      <w:marLeft w:val="0"/>
      <w:marRight w:val="0"/>
      <w:marTop w:val="0"/>
      <w:marBottom w:val="0"/>
      <w:divBdr>
        <w:top w:val="none" w:sz="0" w:space="0" w:color="auto"/>
        <w:left w:val="none" w:sz="0" w:space="0" w:color="auto"/>
        <w:bottom w:val="none" w:sz="0" w:space="0" w:color="auto"/>
        <w:right w:val="none" w:sz="0" w:space="0" w:color="auto"/>
      </w:divBdr>
    </w:div>
    <w:div w:id="1044447300">
      <w:bodyDiv w:val="1"/>
      <w:marLeft w:val="0"/>
      <w:marRight w:val="0"/>
      <w:marTop w:val="0"/>
      <w:marBottom w:val="0"/>
      <w:divBdr>
        <w:top w:val="none" w:sz="0" w:space="0" w:color="auto"/>
        <w:left w:val="none" w:sz="0" w:space="0" w:color="auto"/>
        <w:bottom w:val="none" w:sz="0" w:space="0" w:color="auto"/>
        <w:right w:val="none" w:sz="0" w:space="0" w:color="auto"/>
      </w:divBdr>
    </w:div>
    <w:div w:id="1049954804">
      <w:bodyDiv w:val="1"/>
      <w:marLeft w:val="0"/>
      <w:marRight w:val="0"/>
      <w:marTop w:val="0"/>
      <w:marBottom w:val="0"/>
      <w:divBdr>
        <w:top w:val="none" w:sz="0" w:space="0" w:color="auto"/>
        <w:left w:val="none" w:sz="0" w:space="0" w:color="auto"/>
        <w:bottom w:val="none" w:sz="0" w:space="0" w:color="auto"/>
        <w:right w:val="none" w:sz="0" w:space="0" w:color="auto"/>
      </w:divBdr>
    </w:div>
    <w:div w:id="1056200653">
      <w:bodyDiv w:val="1"/>
      <w:marLeft w:val="0"/>
      <w:marRight w:val="0"/>
      <w:marTop w:val="0"/>
      <w:marBottom w:val="0"/>
      <w:divBdr>
        <w:top w:val="none" w:sz="0" w:space="0" w:color="auto"/>
        <w:left w:val="none" w:sz="0" w:space="0" w:color="auto"/>
        <w:bottom w:val="none" w:sz="0" w:space="0" w:color="auto"/>
        <w:right w:val="none" w:sz="0" w:space="0" w:color="auto"/>
      </w:divBdr>
    </w:div>
    <w:div w:id="1058476171">
      <w:bodyDiv w:val="1"/>
      <w:marLeft w:val="0"/>
      <w:marRight w:val="0"/>
      <w:marTop w:val="0"/>
      <w:marBottom w:val="0"/>
      <w:divBdr>
        <w:top w:val="none" w:sz="0" w:space="0" w:color="auto"/>
        <w:left w:val="none" w:sz="0" w:space="0" w:color="auto"/>
        <w:bottom w:val="none" w:sz="0" w:space="0" w:color="auto"/>
        <w:right w:val="none" w:sz="0" w:space="0" w:color="auto"/>
      </w:divBdr>
    </w:div>
    <w:div w:id="1083264732">
      <w:bodyDiv w:val="1"/>
      <w:marLeft w:val="0"/>
      <w:marRight w:val="0"/>
      <w:marTop w:val="0"/>
      <w:marBottom w:val="0"/>
      <w:divBdr>
        <w:top w:val="none" w:sz="0" w:space="0" w:color="auto"/>
        <w:left w:val="none" w:sz="0" w:space="0" w:color="auto"/>
        <w:bottom w:val="none" w:sz="0" w:space="0" w:color="auto"/>
        <w:right w:val="none" w:sz="0" w:space="0" w:color="auto"/>
      </w:divBdr>
      <w:divsChild>
        <w:div w:id="1611088094">
          <w:marLeft w:val="0"/>
          <w:marRight w:val="0"/>
          <w:marTop w:val="0"/>
          <w:marBottom w:val="0"/>
          <w:divBdr>
            <w:top w:val="none" w:sz="0" w:space="0" w:color="auto"/>
            <w:left w:val="none" w:sz="0" w:space="0" w:color="auto"/>
            <w:bottom w:val="none" w:sz="0" w:space="0" w:color="auto"/>
            <w:right w:val="none" w:sz="0" w:space="0" w:color="auto"/>
          </w:divBdr>
        </w:div>
        <w:div w:id="550534997">
          <w:marLeft w:val="0"/>
          <w:marRight w:val="0"/>
          <w:marTop w:val="0"/>
          <w:marBottom w:val="0"/>
          <w:divBdr>
            <w:top w:val="none" w:sz="0" w:space="0" w:color="auto"/>
            <w:left w:val="none" w:sz="0" w:space="0" w:color="auto"/>
            <w:bottom w:val="none" w:sz="0" w:space="0" w:color="auto"/>
            <w:right w:val="none" w:sz="0" w:space="0" w:color="auto"/>
          </w:divBdr>
        </w:div>
        <w:div w:id="135070016">
          <w:marLeft w:val="0"/>
          <w:marRight w:val="0"/>
          <w:marTop w:val="0"/>
          <w:marBottom w:val="0"/>
          <w:divBdr>
            <w:top w:val="none" w:sz="0" w:space="0" w:color="auto"/>
            <w:left w:val="none" w:sz="0" w:space="0" w:color="auto"/>
            <w:bottom w:val="none" w:sz="0" w:space="0" w:color="auto"/>
            <w:right w:val="none" w:sz="0" w:space="0" w:color="auto"/>
          </w:divBdr>
        </w:div>
        <w:div w:id="242881355">
          <w:marLeft w:val="0"/>
          <w:marRight w:val="0"/>
          <w:marTop w:val="0"/>
          <w:marBottom w:val="0"/>
          <w:divBdr>
            <w:top w:val="none" w:sz="0" w:space="0" w:color="auto"/>
            <w:left w:val="none" w:sz="0" w:space="0" w:color="auto"/>
            <w:bottom w:val="none" w:sz="0" w:space="0" w:color="auto"/>
            <w:right w:val="none" w:sz="0" w:space="0" w:color="auto"/>
          </w:divBdr>
        </w:div>
        <w:div w:id="583537542">
          <w:marLeft w:val="0"/>
          <w:marRight w:val="0"/>
          <w:marTop w:val="0"/>
          <w:marBottom w:val="0"/>
          <w:divBdr>
            <w:top w:val="none" w:sz="0" w:space="0" w:color="auto"/>
            <w:left w:val="none" w:sz="0" w:space="0" w:color="auto"/>
            <w:bottom w:val="none" w:sz="0" w:space="0" w:color="auto"/>
            <w:right w:val="none" w:sz="0" w:space="0" w:color="auto"/>
          </w:divBdr>
        </w:div>
        <w:div w:id="2119988167">
          <w:marLeft w:val="0"/>
          <w:marRight w:val="0"/>
          <w:marTop w:val="0"/>
          <w:marBottom w:val="0"/>
          <w:divBdr>
            <w:top w:val="none" w:sz="0" w:space="0" w:color="auto"/>
            <w:left w:val="none" w:sz="0" w:space="0" w:color="auto"/>
            <w:bottom w:val="none" w:sz="0" w:space="0" w:color="auto"/>
            <w:right w:val="none" w:sz="0" w:space="0" w:color="auto"/>
          </w:divBdr>
        </w:div>
        <w:div w:id="1352490309">
          <w:marLeft w:val="0"/>
          <w:marRight w:val="0"/>
          <w:marTop w:val="0"/>
          <w:marBottom w:val="0"/>
          <w:divBdr>
            <w:top w:val="none" w:sz="0" w:space="0" w:color="auto"/>
            <w:left w:val="none" w:sz="0" w:space="0" w:color="auto"/>
            <w:bottom w:val="none" w:sz="0" w:space="0" w:color="auto"/>
            <w:right w:val="none" w:sz="0" w:space="0" w:color="auto"/>
          </w:divBdr>
        </w:div>
      </w:divsChild>
    </w:div>
    <w:div w:id="1096828997">
      <w:bodyDiv w:val="1"/>
      <w:marLeft w:val="0"/>
      <w:marRight w:val="0"/>
      <w:marTop w:val="0"/>
      <w:marBottom w:val="0"/>
      <w:divBdr>
        <w:top w:val="none" w:sz="0" w:space="0" w:color="auto"/>
        <w:left w:val="none" w:sz="0" w:space="0" w:color="auto"/>
        <w:bottom w:val="none" w:sz="0" w:space="0" w:color="auto"/>
        <w:right w:val="none" w:sz="0" w:space="0" w:color="auto"/>
      </w:divBdr>
    </w:div>
    <w:div w:id="1107580627">
      <w:bodyDiv w:val="1"/>
      <w:marLeft w:val="0"/>
      <w:marRight w:val="0"/>
      <w:marTop w:val="0"/>
      <w:marBottom w:val="0"/>
      <w:divBdr>
        <w:top w:val="none" w:sz="0" w:space="0" w:color="auto"/>
        <w:left w:val="none" w:sz="0" w:space="0" w:color="auto"/>
        <w:bottom w:val="none" w:sz="0" w:space="0" w:color="auto"/>
        <w:right w:val="none" w:sz="0" w:space="0" w:color="auto"/>
      </w:divBdr>
    </w:div>
    <w:div w:id="1131168177">
      <w:bodyDiv w:val="1"/>
      <w:marLeft w:val="0"/>
      <w:marRight w:val="0"/>
      <w:marTop w:val="0"/>
      <w:marBottom w:val="0"/>
      <w:divBdr>
        <w:top w:val="none" w:sz="0" w:space="0" w:color="auto"/>
        <w:left w:val="none" w:sz="0" w:space="0" w:color="auto"/>
        <w:bottom w:val="none" w:sz="0" w:space="0" w:color="auto"/>
        <w:right w:val="none" w:sz="0" w:space="0" w:color="auto"/>
      </w:divBdr>
      <w:divsChild>
        <w:div w:id="1932473116">
          <w:marLeft w:val="0"/>
          <w:marRight w:val="0"/>
          <w:marTop w:val="0"/>
          <w:marBottom w:val="0"/>
          <w:divBdr>
            <w:top w:val="none" w:sz="0" w:space="0" w:color="auto"/>
            <w:left w:val="none" w:sz="0" w:space="0" w:color="auto"/>
            <w:bottom w:val="none" w:sz="0" w:space="0" w:color="auto"/>
            <w:right w:val="none" w:sz="0" w:space="0" w:color="auto"/>
          </w:divBdr>
        </w:div>
        <w:div w:id="1406755239">
          <w:marLeft w:val="0"/>
          <w:marRight w:val="0"/>
          <w:marTop w:val="0"/>
          <w:marBottom w:val="0"/>
          <w:divBdr>
            <w:top w:val="none" w:sz="0" w:space="0" w:color="auto"/>
            <w:left w:val="none" w:sz="0" w:space="0" w:color="auto"/>
            <w:bottom w:val="none" w:sz="0" w:space="0" w:color="auto"/>
            <w:right w:val="none" w:sz="0" w:space="0" w:color="auto"/>
          </w:divBdr>
        </w:div>
        <w:div w:id="1977758147">
          <w:marLeft w:val="0"/>
          <w:marRight w:val="0"/>
          <w:marTop w:val="0"/>
          <w:marBottom w:val="0"/>
          <w:divBdr>
            <w:top w:val="none" w:sz="0" w:space="0" w:color="auto"/>
            <w:left w:val="none" w:sz="0" w:space="0" w:color="auto"/>
            <w:bottom w:val="none" w:sz="0" w:space="0" w:color="auto"/>
            <w:right w:val="none" w:sz="0" w:space="0" w:color="auto"/>
          </w:divBdr>
        </w:div>
        <w:div w:id="686101804">
          <w:marLeft w:val="0"/>
          <w:marRight w:val="0"/>
          <w:marTop w:val="0"/>
          <w:marBottom w:val="0"/>
          <w:divBdr>
            <w:top w:val="none" w:sz="0" w:space="0" w:color="auto"/>
            <w:left w:val="none" w:sz="0" w:space="0" w:color="auto"/>
            <w:bottom w:val="none" w:sz="0" w:space="0" w:color="auto"/>
            <w:right w:val="none" w:sz="0" w:space="0" w:color="auto"/>
          </w:divBdr>
        </w:div>
      </w:divsChild>
    </w:div>
    <w:div w:id="1168138035">
      <w:bodyDiv w:val="1"/>
      <w:marLeft w:val="0"/>
      <w:marRight w:val="0"/>
      <w:marTop w:val="0"/>
      <w:marBottom w:val="0"/>
      <w:divBdr>
        <w:top w:val="none" w:sz="0" w:space="0" w:color="auto"/>
        <w:left w:val="none" w:sz="0" w:space="0" w:color="auto"/>
        <w:bottom w:val="none" w:sz="0" w:space="0" w:color="auto"/>
        <w:right w:val="none" w:sz="0" w:space="0" w:color="auto"/>
      </w:divBdr>
    </w:div>
    <w:div w:id="1185364287">
      <w:bodyDiv w:val="1"/>
      <w:marLeft w:val="0"/>
      <w:marRight w:val="0"/>
      <w:marTop w:val="0"/>
      <w:marBottom w:val="0"/>
      <w:divBdr>
        <w:top w:val="none" w:sz="0" w:space="0" w:color="auto"/>
        <w:left w:val="none" w:sz="0" w:space="0" w:color="auto"/>
        <w:bottom w:val="none" w:sz="0" w:space="0" w:color="auto"/>
        <w:right w:val="none" w:sz="0" w:space="0" w:color="auto"/>
      </w:divBdr>
    </w:div>
    <w:div w:id="1203325807">
      <w:bodyDiv w:val="1"/>
      <w:marLeft w:val="0"/>
      <w:marRight w:val="0"/>
      <w:marTop w:val="0"/>
      <w:marBottom w:val="0"/>
      <w:divBdr>
        <w:top w:val="none" w:sz="0" w:space="0" w:color="auto"/>
        <w:left w:val="none" w:sz="0" w:space="0" w:color="auto"/>
        <w:bottom w:val="none" w:sz="0" w:space="0" w:color="auto"/>
        <w:right w:val="none" w:sz="0" w:space="0" w:color="auto"/>
      </w:divBdr>
    </w:div>
    <w:div w:id="1206865889">
      <w:bodyDiv w:val="1"/>
      <w:marLeft w:val="0"/>
      <w:marRight w:val="0"/>
      <w:marTop w:val="0"/>
      <w:marBottom w:val="0"/>
      <w:divBdr>
        <w:top w:val="none" w:sz="0" w:space="0" w:color="auto"/>
        <w:left w:val="none" w:sz="0" w:space="0" w:color="auto"/>
        <w:bottom w:val="none" w:sz="0" w:space="0" w:color="auto"/>
        <w:right w:val="none" w:sz="0" w:space="0" w:color="auto"/>
      </w:divBdr>
    </w:div>
    <w:div w:id="1207596396">
      <w:bodyDiv w:val="1"/>
      <w:marLeft w:val="0"/>
      <w:marRight w:val="0"/>
      <w:marTop w:val="0"/>
      <w:marBottom w:val="0"/>
      <w:divBdr>
        <w:top w:val="none" w:sz="0" w:space="0" w:color="auto"/>
        <w:left w:val="none" w:sz="0" w:space="0" w:color="auto"/>
        <w:bottom w:val="none" w:sz="0" w:space="0" w:color="auto"/>
        <w:right w:val="none" w:sz="0" w:space="0" w:color="auto"/>
      </w:divBdr>
    </w:div>
    <w:div w:id="1210610210">
      <w:bodyDiv w:val="1"/>
      <w:marLeft w:val="0"/>
      <w:marRight w:val="0"/>
      <w:marTop w:val="0"/>
      <w:marBottom w:val="0"/>
      <w:divBdr>
        <w:top w:val="none" w:sz="0" w:space="0" w:color="auto"/>
        <w:left w:val="none" w:sz="0" w:space="0" w:color="auto"/>
        <w:bottom w:val="none" w:sz="0" w:space="0" w:color="auto"/>
        <w:right w:val="none" w:sz="0" w:space="0" w:color="auto"/>
      </w:divBdr>
    </w:div>
    <w:div w:id="1236621732">
      <w:bodyDiv w:val="1"/>
      <w:marLeft w:val="0"/>
      <w:marRight w:val="0"/>
      <w:marTop w:val="0"/>
      <w:marBottom w:val="0"/>
      <w:divBdr>
        <w:top w:val="none" w:sz="0" w:space="0" w:color="auto"/>
        <w:left w:val="none" w:sz="0" w:space="0" w:color="auto"/>
        <w:bottom w:val="none" w:sz="0" w:space="0" w:color="auto"/>
        <w:right w:val="none" w:sz="0" w:space="0" w:color="auto"/>
      </w:divBdr>
    </w:div>
    <w:div w:id="1244949640">
      <w:bodyDiv w:val="1"/>
      <w:marLeft w:val="0"/>
      <w:marRight w:val="0"/>
      <w:marTop w:val="0"/>
      <w:marBottom w:val="0"/>
      <w:divBdr>
        <w:top w:val="none" w:sz="0" w:space="0" w:color="auto"/>
        <w:left w:val="none" w:sz="0" w:space="0" w:color="auto"/>
        <w:bottom w:val="none" w:sz="0" w:space="0" w:color="auto"/>
        <w:right w:val="none" w:sz="0" w:space="0" w:color="auto"/>
      </w:divBdr>
    </w:div>
    <w:div w:id="1256284631">
      <w:bodyDiv w:val="1"/>
      <w:marLeft w:val="0"/>
      <w:marRight w:val="0"/>
      <w:marTop w:val="0"/>
      <w:marBottom w:val="0"/>
      <w:divBdr>
        <w:top w:val="none" w:sz="0" w:space="0" w:color="auto"/>
        <w:left w:val="none" w:sz="0" w:space="0" w:color="auto"/>
        <w:bottom w:val="none" w:sz="0" w:space="0" w:color="auto"/>
        <w:right w:val="none" w:sz="0" w:space="0" w:color="auto"/>
      </w:divBdr>
    </w:div>
    <w:div w:id="1293946527">
      <w:bodyDiv w:val="1"/>
      <w:marLeft w:val="0"/>
      <w:marRight w:val="0"/>
      <w:marTop w:val="0"/>
      <w:marBottom w:val="0"/>
      <w:divBdr>
        <w:top w:val="none" w:sz="0" w:space="0" w:color="auto"/>
        <w:left w:val="none" w:sz="0" w:space="0" w:color="auto"/>
        <w:bottom w:val="none" w:sz="0" w:space="0" w:color="auto"/>
        <w:right w:val="none" w:sz="0" w:space="0" w:color="auto"/>
      </w:divBdr>
    </w:div>
    <w:div w:id="1298025637">
      <w:bodyDiv w:val="1"/>
      <w:marLeft w:val="0"/>
      <w:marRight w:val="0"/>
      <w:marTop w:val="0"/>
      <w:marBottom w:val="0"/>
      <w:divBdr>
        <w:top w:val="none" w:sz="0" w:space="0" w:color="auto"/>
        <w:left w:val="none" w:sz="0" w:space="0" w:color="auto"/>
        <w:bottom w:val="none" w:sz="0" w:space="0" w:color="auto"/>
        <w:right w:val="none" w:sz="0" w:space="0" w:color="auto"/>
      </w:divBdr>
      <w:divsChild>
        <w:div w:id="1106921246">
          <w:marLeft w:val="0"/>
          <w:marRight w:val="0"/>
          <w:marTop w:val="0"/>
          <w:marBottom w:val="0"/>
          <w:divBdr>
            <w:top w:val="none" w:sz="0" w:space="0" w:color="auto"/>
            <w:left w:val="none" w:sz="0" w:space="0" w:color="auto"/>
            <w:bottom w:val="none" w:sz="0" w:space="0" w:color="auto"/>
            <w:right w:val="none" w:sz="0" w:space="0" w:color="auto"/>
          </w:divBdr>
        </w:div>
        <w:div w:id="1466849062">
          <w:marLeft w:val="0"/>
          <w:marRight w:val="0"/>
          <w:marTop w:val="0"/>
          <w:marBottom w:val="0"/>
          <w:divBdr>
            <w:top w:val="none" w:sz="0" w:space="0" w:color="auto"/>
            <w:left w:val="none" w:sz="0" w:space="0" w:color="auto"/>
            <w:bottom w:val="none" w:sz="0" w:space="0" w:color="auto"/>
            <w:right w:val="none" w:sz="0" w:space="0" w:color="auto"/>
          </w:divBdr>
        </w:div>
        <w:div w:id="1894802791">
          <w:marLeft w:val="0"/>
          <w:marRight w:val="0"/>
          <w:marTop w:val="0"/>
          <w:marBottom w:val="0"/>
          <w:divBdr>
            <w:top w:val="none" w:sz="0" w:space="0" w:color="auto"/>
            <w:left w:val="none" w:sz="0" w:space="0" w:color="auto"/>
            <w:bottom w:val="none" w:sz="0" w:space="0" w:color="auto"/>
            <w:right w:val="none" w:sz="0" w:space="0" w:color="auto"/>
          </w:divBdr>
        </w:div>
      </w:divsChild>
    </w:div>
    <w:div w:id="1303774168">
      <w:bodyDiv w:val="1"/>
      <w:marLeft w:val="0"/>
      <w:marRight w:val="0"/>
      <w:marTop w:val="0"/>
      <w:marBottom w:val="0"/>
      <w:divBdr>
        <w:top w:val="none" w:sz="0" w:space="0" w:color="auto"/>
        <w:left w:val="none" w:sz="0" w:space="0" w:color="auto"/>
        <w:bottom w:val="none" w:sz="0" w:space="0" w:color="auto"/>
        <w:right w:val="none" w:sz="0" w:space="0" w:color="auto"/>
      </w:divBdr>
    </w:div>
    <w:div w:id="1315060761">
      <w:bodyDiv w:val="1"/>
      <w:marLeft w:val="0"/>
      <w:marRight w:val="0"/>
      <w:marTop w:val="0"/>
      <w:marBottom w:val="0"/>
      <w:divBdr>
        <w:top w:val="none" w:sz="0" w:space="0" w:color="auto"/>
        <w:left w:val="none" w:sz="0" w:space="0" w:color="auto"/>
        <w:bottom w:val="none" w:sz="0" w:space="0" w:color="auto"/>
        <w:right w:val="none" w:sz="0" w:space="0" w:color="auto"/>
      </w:divBdr>
    </w:div>
    <w:div w:id="1344553900">
      <w:bodyDiv w:val="1"/>
      <w:marLeft w:val="0"/>
      <w:marRight w:val="0"/>
      <w:marTop w:val="0"/>
      <w:marBottom w:val="0"/>
      <w:divBdr>
        <w:top w:val="none" w:sz="0" w:space="0" w:color="auto"/>
        <w:left w:val="none" w:sz="0" w:space="0" w:color="auto"/>
        <w:bottom w:val="none" w:sz="0" w:space="0" w:color="auto"/>
        <w:right w:val="none" w:sz="0" w:space="0" w:color="auto"/>
      </w:divBdr>
    </w:div>
    <w:div w:id="1392584193">
      <w:bodyDiv w:val="1"/>
      <w:marLeft w:val="0"/>
      <w:marRight w:val="0"/>
      <w:marTop w:val="0"/>
      <w:marBottom w:val="0"/>
      <w:divBdr>
        <w:top w:val="none" w:sz="0" w:space="0" w:color="auto"/>
        <w:left w:val="none" w:sz="0" w:space="0" w:color="auto"/>
        <w:bottom w:val="none" w:sz="0" w:space="0" w:color="auto"/>
        <w:right w:val="none" w:sz="0" w:space="0" w:color="auto"/>
      </w:divBdr>
    </w:div>
    <w:div w:id="1395006394">
      <w:bodyDiv w:val="1"/>
      <w:marLeft w:val="0"/>
      <w:marRight w:val="0"/>
      <w:marTop w:val="0"/>
      <w:marBottom w:val="0"/>
      <w:divBdr>
        <w:top w:val="none" w:sz="0" w:space="0" w:color="auto"/>
        <w:left w:val="none" w:sz="0" w:space="0" w:color="auto"/>
        <w:bottom w:val="none" w:sz="0" w:space="0" w:color="auto"/>
        <w:right w:val="none" w:sz="0" w:space="0" w:color="auto"/>
      </w:divBdr>
    </w:div>
    <w:div w:id="1403673526">
      <w:bodyDiv w:val="1"/>
      <w:marLeft w:val="0"/>
      <w:marRight w:val="0"/>
      <w:marTop w:val="0"/>
      <w:marBottom w:val="0"/>
      <w:divBdr>
        <w:top w:val="none" w:sz="0" w:space="0" w:color="auto"/>
        <w:left w:val="none" w:sz="0" w:space="0" w:color="auto"/>
        <w:bottom w:val="none" w:sz="0" w:space="0" w:color="auto"/>
        <w:right w:val="none" w:sz="0" w:space="0" w:color="auto"/>
      </w:divBdr>
    </w:div>
    <w:div w:id="1428650908">
      <w:bodyDiv w:val="1"/>
      <w:marLeft w:val="0"/>
      <w:marRight w:val="0"/>
      <w:marTop w:val="0"/>
      <w:marBottom w:val="0"/>
      <w:divBdr>
        <w:top w:val="none" w:sz="0" w:space="0" w:color="auto"/>
        <w:left w:val="none" w:sz="0" w:space="0" w:color="auto"/>
        <w:bottom w:val="none" w:sz="0" w:space="0" w:color="auto"/>
        <w:right w:val="none" w:sz="0" w:space="0" w:color="auto"/>
      </w:divBdr>
    </w:div>
    <w:div w:id="1441756447">
      <w:bodyDiv w:val="1"/>
      <w:marLeft w:val="0"/>
      <w:marRight w:val="0"/>
      <w:marTop w:val="0"/>
      <w:marBottom w:val="0"/>
      <w:divBdr>
        <w:top w:val="none" w:sz="0" w:space="0" w:color="auto"/>
        <w:left w:val="none" w:sz="0" w:space="0" w:color="auto"/>
        <w:bottom w:val="none" w:sz="0" w:space="0" w:color="auto"/>
        <w:right w:val="none" w:sz="0" w:space="0" w:color="auto"/>
      </w:divBdr>
      <w:divsChild>
        <w:div w:id="781656899">
          <w:marLeft w:val="0"/>
          <w:marRight w:val="0"/>
          <w:marTop w:val="0"/>
          <w:marBottom w:val="0"/>
          <w:divBdr>
            <w:top w:val="none" w:sz="0" w:space="0" w:color="auto"/>
            <w:left w:val="none" w:sz="0" w:space="0" w:color="auto"/>
            <w:bottom w:val="none" w:sz="0" w:space="0" w:color="auto"/>
            <w:right w:val="none" w:sz="0" w:space="0" w:color="auto"/>
          </w:divBdr>
          <w:divsChild>
            <w:div w:id="203521177">
              <w:marLeft w:val="0"/>
              <w:marRight w:val="0"/>
              <w:marTop w:val="0"/>
              <w:marBottom w:val="0"/>
              <w:divBdr>
                <w:top w:val="none" w:sz="0" w:space="0" w:color="auto"/>
                <w:left w:val="none" w:sz="0" w:space="0" w:color="auto"/>
                <w:bottom w:val="none" w:sz="0" w:space="0" w:color="auto"/>
                <w:right w:val="none" w:sz="0" w:space="0" w:color="auto"/>
              </w:divBdr>
            </w:div>
            <w:div w:id="381485603">
              <w:marLeft w:val="0"/>
              <w:marRight w:val="0"/>
              <w:marTop w:val="0"/>
              <w:marBottom w:val="0"/>
              <w:divBdr>
                <w:top w:val="none" w:sz="0" w:space="0" w:color="auto"/>
                <w:left w:val="none" w:sz="0" w:space="0" w:color="auto"/>
                <w:bottom w:val="none" w:sz="0" w:space="0" w:color="auto"/>
                <w:right w:val="none" w:sz="0" w:space="0" w:color="auto"/>
              </w:divBdr>
            </w:div>
            <w:div w:id="37359178">
              <w:marLeft w:val="0"/>
              <w:marRight w:val="0"/>
              <w:marTop w:val="0"/>
              <w:marBottom w:val="0"/>
              <w:divBdr>
                <w:top w:val="none" w:sz="0" w:space="0" w:color="auto"/>
                <w:left w:val="none" w:sz="0" w:space="0" w:color="auto"/>
                <w:bottom w:val="none" w:sz="0" w:space="0" w:color="auto"/>
                <w:right w:val="none" w:sz="0" w:space="0" w:color="auto"/>
              </w:divBdr>
            </w:div>
          </w:divsChild>
        </w:div>
        <w:div w:id="1691757562">
          <w:marLeft w:val="0"/>
          <w:marRight w:val="0"/>
          <w:marTop w:val="0"/>
          <w:marBottom w:val="0"/>
          <w:divBdr>
            <w:top w:val="none" w:sz="0" w:space="0" w:color="auto"/>
            <w:left w:val="none" w:sz="0" w:space="0" w:color="auto"/>
            <w:bottom w:val="none" w:sz="0" w:space="0" w:color="auto"/>
            <w:right w:val="none" w:sz="0" w:space="0" w:color="auto"/>
          </w:divBdr>
        </w:div>
        <w:div w:id="461509413">
          <w:marLeft w:val="0"/>
          <w:marRight w:val="0"/>
          <w:marTop w:val="0"/>
          <w:marBottom w:val="0"/>
          <w:divBdr>
            <w:top w:val="none" w:sz="0" w:space="0" w:color="auto"/>
            <w:left w:val="none" w:sz="0" w:space="0" w:color="auto"/>
            <w:bottom w:val="none" w:sz="0" w:space="0" w:color="auto"/>
            <w:right w:val="none" w:sz="0" w:space="0" w:color="auto"/>
          </w:divBdr>
        </w:div>
        <w:div w:id="318121985">
          <w:marLeft w:val="0"/>
          <w:marRight w:val="0"/>
          <w:marTop w:val="0"/>
          <w:marBottom w:val="0"/>
          <w:divBdr>
            <w:top w:val="none" w:sz="0" w:space="0" w:color="auto"/>
            <w:left w:val="none" w:sz="0" w:space="0" w:color="auto"/>
            <w:bottom w:val="none" w:sz="0" w:space="0" w:color="auto"/>
            <w:right w:val="none" w:sz="0" w:space="0" w:color="auto"/>
          </w:divBdr>
        </w:div>
        <w:div w:id="847719139">
          <w:marLeft w:val="0"/>
          <w:marRight w:val="0"/>
          <w:marTop w:val="0"/>
          <w:marBottom w:val="0"/>
          <w:divBdr>
            <w:top w:val="none" w:sz="0" w:space="0" w:color="auto"/>
            <w:left w:val="none" w:sz="0" w:space="0" w:color="auto"/>
            <w:bottom w:val="none" w:sz="0" w:space="0" w:color="auto"/>
            <w:right w:val="none" w:sz="0" w:space="0" w:color="auto"/>
          </w:divBdr>
        </w:div>
        <w:div w:id="1583950884">
          <w:marLeft w:val="0"/>
          <w:marRight w:val="0"/>
          <w:marTop w:val="0"/>
          <w:marBottom w:val="0"/>
          <w:divBdr>
            <w:top w:val="none" w:sz="0" w:space="0" w:color="auto"/>
            <w:left w:val="none" w:sz="0" w:space="0" w:color="auto"/>
            <w:bottom w:val="none" w:sz="0" w:space="0" w:color="auto"/>
            <w:right w:val="none" w:sz="0" w:space="0" w:color="auto"/>
          </w:divBdr>
        </w:div>
        <w:div w:id="2109570603">
          <w:marLeft w:val="0"/>
          <w:marRight w:val="0"/>
          <w:marTop w:val="0"/>
          <w:marBottom w:val="0"/>
          <w:divBdr>
            <w:top w:val="none" w:sz="0" w:space="0" w:color="auto"/>
            <w:left w:val="none" w:sz="0" w:space="0" w:color="auto"/>
            <w:bottom w:val="none" w:sz="0" w:space="0" w:color="auto"/>
            <w:right w:val="none" w:sz="0" w:space="0" w:color="auto"/>
          </w:divBdr>
        </w:div>
      </w:divsChild>
    </w:div>
    <w:div w:id="1451390843">
      <w:bodyDiv w:val="1"/>
      <w:marLeft w:val="0"/>
      <w:marRight w:val="0"/>
      <w:marTop w:val="0"/>
      <w:marBottom w:val="0"/>
      <w:divBdr>
        <w:top w:val="none" w:sz="0" w:space="0" w:color="auto"/>
        <w:left w:val="none" w:sz="0" w:space="0" w:color="auto"/>
        <w:bottom w:val="none" w:sz="0" w:space="0" w:color="auto"/>
        <w:right w:val="none" w:sz="0" w:space="0" w:color="auto"/>
      </w:divBdr>
    </w:div>
    <w:div w:id="1480614775">
      <w:bodyDiv w:val="1"/>
      <w:marLeft w:val="0"/>
      <w:marRight w:val="0"/>
      <w:marTop w:val="0"/>
      <w:marBottom w:val="0"/>
      <w:divBdr>
        <w:top w:val="none" w:sz="0" w:space="0" w:color="auto"/>
        <w:left w:val="none" w:sz="0" w:space="0" w:color="auto"/>
        <w:bottom w:val="none" w:sz="0" w:space="0" w:color="auto"/>
        <w:right w:val="none" w:sz="0" w:space="0" w:color="auto"/>
      </w:divBdr>
    </w:div>
    <w:div w:id="1501695428">
      <w:bodyDiv w:val="1"/>
      <w:marLeft w:val="0"/>
      <w:marRight w:val="0"/>
      <w:marTop w:val="0"/>
      <w:marBottom w:val="0"/>
      <w:divBdr>
        <w:top w:val="none" w:sz="0" w:space="0" w:color="auto"/>
        <w:left w:val="none" w:sz="0" w:space="0" w:color="auto"/>
        <w:bottom w:val="none" w:sz="0" w:space="0" w:color="auto"/>
        <w:right w:val="none" w:sz="0" w:space="0" w:color="auto"/>
      </w:divBdr>
    </w:div>
    <w:div w:id="1564021467">
      <w:bodyDiv w:val="1"/>
      <w:marLeft w:val="0"/>
      <w:marRight w:val="0"/>
      <w:marTop w:val="0"/>
      <w:marBottom w:val="0"/>
      <w:divBdr>
        <w:top w:val="none" w:sz="0" w:space="0" w:color="auto"/>
        <w:left w:val="none" w:sz="0" w:space="0" w:color="auto"/>
        <w:bottom w:val="none" w:sz="0" w:space="0" w:color="auto"/>
        <w:right w:val="none" w:sz="0" w:space="0" w:color="auto"/>
      </w:divBdr>
    </w:div>
    <w:div w:id="1576548580">
      <w:bodyDiv w:val="1"/>
      <w:marLeft w:val="0"/>
      <w:marRight w:val="0"/>
      <w:marTop w:val="0"/>
      <w:marBottom w:val="0"/>
      <w:divBdr>
        <w:top w:val="none" w:sz="0" w:space="0" w:color="auto"/>
        <w:left w:val="none" w:sz="0" w:space="0" w:color="auto"/>
        <w:bottom w:val="none" w:sz="0" w:space="0" w:color="auto"/>
        <w:right w:val="none" w:sz="0" w:space="0" w:color="auto"/>
      </w:divBdr>
    </w:div>
    <w:div w:id="1582061029">
      <w:bodyDiv w:val="1"/>
      <w:marLeft w:val="0"/>
      <w:marRight w:val="0"/>
      <w:marTop w:val="0"/>
      <w:marBottom w:val="0"/>
      <w:divBdr>
        <w:top w:val="none" w:sz="0" w:space="0" w:color="auto"/>
        <w:left w:val="none" w:sz="0" w:space="0" w:color="auto"/>
        <w:bottom w:val="none" w:sz="0" w:space="0" w:color="auto"/>
        <w:right w:val="none" w:sz="0" w:space="0" w:color="auto"/>
      </w:divBdr>
      <w:divsChild>
        <w:div w:id="1201942920">
          <w:marLeft w:val="0"/>
          <w:marRight w:val="0"/>
          <w:marTop w:val="0"/>
          <w:marBottom w:val="0"/>
          <w:divBdr>
            <w:top w:val="none" w:sz="0" w:space="0" w:color="auto"/>
            <w:left w:val="none" w:sz="0" w:space="0" w:color="auto"/>
            <w:bottom w:val="none" w:sz="0" w:space="0" w:color="auto"/>
            <w:right w:val="none" w:sz="0" w:space="0" w:color="auto"/>
          </w:divBdr>
        </w:div>
        <w:div w:id="1017267394">
          <w:marLeft w:val="0"/>
          <w:marRight w:val="0"/>
          <w:marTop w:val="0"/>
          <w:marBottom w:val="0"/>
          <w:divBdr>
            <w:top w:val="none" w:sz="0" w:space="0" w:color="auto"/>
            <w:left w:val="none" w:sz="0" w:space="0" w:color="auto"/>
            <w:bottom w:val="none" w:sz="0" w:space="0" w:color="auto"/>
            <w:right w:val="none" w:sz="0" w:space="0" w:color="auto"/>
          </w:divBdr>
        </w:div>
        <w:div w:id="1814561802">
          <w:marLeft w:val="0"/>
          <w:marRight w:val="0"/>
          <w:marTop w:val="0"/>
          <w:marBottom w:val="0"/>
          <w:divBdr>
            <w:top w:val="none" w:sz="0" w:space="0" w:color="auto"/>
            <w:left w:val="none" w:sz="0" w:space="0" w:color="auto"/>
            <w:bottom w:val="none" w:sz="0" w:space="0" w:color="auto"/>
            <w:right w:val="none" w:sz="0" w:space="0" w:color="auto"/>
          </w:divBdr>
        </w:div>
      </w:divsChild>
    </w:div>
    <w:div w:id="1604415665">
      <w:bodyDiv w:val="1"/>
      <w:marLeft w:val="0"/>
      <w:marRight w:val="0"/>
      <w:marTop w:val="0"/>
      <w:marBottom w:val="0"/>
      <w:divBdr>
        <w:top w:val="none" w:sz="0" w:space="0" w:color="auto"/>
        <w:left w:val="none" w:sz="0" w:space="0" w:color="auto"/>
        <w:bottom w:val="none" w:sz="0" w:space="0" w:color="auto"/>
        <w:right w:val="none" w:sz="0" w:space="0" w:color="auto"/>
      </w:divBdr>
      <w:divsChild>
        <w:div w:id="2144425659">
          <w:marLeft w:val="0"/>
          <w:marRight w:val="0"/>
          <w:marTop w:val="0"/>
          <w:marBottom w:val="0"/>
          <w:divBdr>
            <w:top w:val="none" w:sz="0" w:space="0" w:color="auto"/>
            <w:left w:val="none" w:sz="0" w:space="0" w:color="auto"/>
            <w:bottom w:val="none" w:sz="0" w:space="0" w:color="auto"/>
            <w:right w:val="none" w:sz="0" w:space="0" w:color="auto"/>
          </w:divBdr>
          <w:divsChild>
            <w:div w:id="1666517281">
              <w:marLeft w:val="0"/>
              <w:marRight w:val="0"/>
              <w:marTop w:val="0"/>
              <w:marBottom w:val="0"/>
              <w:divBdr>
                <w:top w:val="none" w:sz="0" w:space="0" w:color="auto"/>
                <w:left w:val="none" w:sz="0" w:space="0" w:color="auto"/>
                <w:bottom w:val="none" w:sz="0" w:space="0" w:color="auto"/>
                <w:right w:val="none" w:sz="0" w:space="0" w:color="auto"/>
              </w:divBdr>
            </w:div>
            <w:div w:id="947009986">
              <w:marLeft w:val="0"/>
              <w:marRight w:val="0"/>
              <w:marTop w:val="0"/>
              <w:marBottom w:val="0"/>
              <w:divBdr>
                <w:top w:val="none" w:sz="0" w:space="0" w:color="auto"/>
                <w:left w:val="none" w:sz="0" w:space="0" w:color="auto"/>
                <w:bottom w:val="none" w:sz="0" w:space="0" w:color="auto"/>
                <w:right w:val="none" w:sz="0" w:space="0" w:color="auto"/>
              </w:divBdr>
            </w:div>
            <w:div w:id="1888760615">
              <w:marLeft w:val="0"/>
              <w:marRight w:val="0"/>
              <w:marTop w:val="0"/>
              <w:marBottom w:val="0"/>
              <w:divBdr>
                <w:top w:val="none" w:sz="0" w:space="0" w:color="auto"/>
                <w:left w:val="none" w:sz="0" w:space="0" w:color="auto"/>
                <w:bottom w:val="none" w:sz="0" w:space="0" w:color="auto"/>
                <w:right w:val="none" w:sz="0" w:space="0" w:color="auto"/>
              </w:divBdr>
            </w:div>
            <w:div w:id="1782215251">
              <w:marLeft w:val="0"/>
              <w:marRight w:val="0"/>
              <w:marTop w:val="0"/>
              <w:marBottom w:val="0"/>
              <w:divBdr>
                <w:top w:val="none" w:sz="0" w:space="0" w:color="auto"/>
                <w:left w:val="none" w:sz="0" w:space="0" w:color="auto"/>
                <w:bottom w:val="none" w:sz="0" w:space="0" w:color="auto"/>
                <w:right w:val="none" w:sz="0" w:space="0" w:color="auto"/>
              </w:divBdr>
            </w:div>
            <w:div w:id="274992476">
              <w:marLeft w:val="0"/>
              <w:marRight w:val="0"/>
              <w:marTop w:val="0"/>
              <w:marBottom w:val="0"/>
              <w:divBdr>
                <w:top w:val="none" w:sz="0" w:space="0" w:color="auto"/>
                <w:left w:val="none" w:sz="0" w:space="0" w:color="auto"/>
                <w:bottom w:val="none" w:sz="0" w:space="0" w:color="auto"/>
                <w:right w:val="none" w:sz="0" w:space="0" w:color="auto"/>
              </w:divBdr>
            </w:div>
          </w:divsChild>
        </w:div>
        <w:div w:id="1954552646">
          <w:marLeft w:val="0"/>
          <w:marRight w:val="0"/>
          <w:marTop w:val="0"/>
          <w:marBottom w:val="0"/>
          <w:divBdr>
            <w:top w:val="none" w:sz="0" w:space="0" w:color="auto"/>
            <w:left w:val="none" w:sz="0" w:space="0" w:color="auto"/>
            <w:bottom w:val="none" w:sz="0" w:space="0" w:color="auto"/>
            <w:right w:val="none" w:sz="0" w:space="0" w:color="auto"/>
          </w:divBdr>
        </w:div>
        <w:div w:id="1590381967">
          <w:marLeft w:val="0"/>
          <w:marRight w:val="0"/>
          <w:marTop w:val="0"/>
          <w:marBottom w:val="0"/>
          <w:divBdr>
            <w:top w:val="none" w:sz="0" w:space="0" w:color="auto"/>
            <w:left w:val="none" w:sz="0" w:space="0" w:color="auto"/>
            <w:bottom w:val="none" w:sz="0" w:space="0" w:color="auto"/>
            <w:right w:val="none" w:sz="0" w:space="0" w:color="auto"/>
          </w:divBdr>
        </w:div>
        <w:div w:id="196043310">
          <w:marLeft w:val="0"/>
          <w:marRight w:val="0"/>
          <w:marTop w:val="0"/>
          <w:marBottom w:val="0"/>
          <w:divBdr>
            <w:top w:val="none" w:sz="0" w:space="0" w:color="auto"/>
            <w:left w:val="none" w:sz="0" w:space="0" w:color="auto"/>
            <w:bottom w:val="none" w:sz="0" w:space="0" w:color="auto"/>
            <w:right w:val="none" w:sz="0" w:space="0" w:color="auto"/>
          </w:divBdr>
        </w:div>
        <w:div w:id="731850193">
          <w:marLeft w:val="0"/>
          <w:marRight w:val="0"/>
          <w:marTop w:val="0"/>
          <w:marBottom w:val="0"/>
          <w:divBdr>
            <w:top w:val="none" w:sz="0" w:space="0" w:color="auto"/>
            <w:left w:val="none" w:sz="0" w:space="0" w:color="auto"/>
            <w:bottom w:val="none" w:sz="0" w:space="0" w:color="auto"/>
            <w:right w:val="none" w:sz="0" w:space="0" w:color="auto"/>
          </w:divBdr>
        </w:div>
        <w:div w:id="1758287214">
          <w:marLeft w:val="0"/>
          <w:marRight w:val="0"/>
          <w:marTop w:val="0"/>
          <w:marBottom w:val="0"/>
          <w:divBdr>
            <w:top w:val="none" w:sz="0" w:space="0" w:color="auto"/>
            <w:left w:val="none" w:sz="0" w:space="0" w:color="auto"/>
            <w:bottom w:val="none" w:sz="0" w:space="0" w:color="auto"/>
            <w:right w:val="none" w:sz="0" w:space="0" w:color="auto"/>
          </w:divBdr>
        </w:div>
        <w:div w:id="2029216264">
          <w:marLeft w:val="0"/>
          <w:marRight w:val="0"/>
          <w:marTop w:val="0"/>
          <w:marBottom w:val="0"/>
          <w:divBdr>
            <w:top w:val="none" w:sz="0" w:space="0" w:color="auto"/>
            <w:left w:val="none" w:sz="0" w:space="0" w:color="auto"/>
            <w:bottom w:val="none" w:sz="0" w:space="0" w:color="auto"/>
            <w:right w:val="none" w:sz="0" w:space="0" w:color="auto"/>
          </w:divBdr>
        </w:div>
      </w:divsChild>
    </w:div>
    <w:div w:id="1611399229">
      <w:bodyDiv w:val="1"/>
      <w:marLeft w:val="0"/>
      <w:marRight w:val="0"/>
      <w:marTop w:val="0"/>
      <w:marBottom w:val="0"/>
      <w:divBdr>
        <w:top w:val="none" w:sz="0" w:space="0" w:color="auto"/>
        <w:left w:val="none" w:sz="0" w:space="0" w:color="auto"/>
        <w:bottom w:val="none" w:sz="0" w:space="0" w:color="auto"/>
        <w:right w:val="none" w:sz="0" w:space="0" w:color="auto"/>
      </w:divBdr>
    </w:div>
    <w:div w:id="1611619490">
      <w:bodyDiv w:val="1"/>
      <w:marLeft w:val="0"/>
      <w:marRight w:val="0"/>
      <w:marTop w:val="0"/>
      <w:marBottom w:val="0"/>
      <w:divBdr>
        <w:top w:val="none" w:sz="0" w:space="0" w:color="auto"/>
        <w:left w:val="none" w:sz="0" w:space="0" w:color="auto"/>
        <w:bottom w:val="none" w:sz="0" w:space="0" w:color="auto"/>
        <w:right w:val="none" w:sz="0" w:space="0" w:color="auto"/>
      </w:divBdr>
      <w:divsChild>
        <w:div w:id="1009991943">
          <w:marLeft w:val="0"/>
          <w:marRight w:val="0"/>
          <w:marTop w:val="0"/>
          <w:marBottom w:val="0"/>
          <w:divBdr>
            <w:top w:val="none" w:sz="0" w:space="0" w:color="auto"/>
            <w:left w:val="none" w:sz="0" w:space="0" w:color="auto"/>
            <w:bottom w:val="none" w:sz="0" w:space="0" w:color="auto"/>
            <w:right w:val="none" w:sz="0" w:space="0" w:color="auto"/>
          </w:divBdr>
        </w:div>
        <w:div w:id="1038509714">
          <w:marLeft w:val="0"/>
          <w:marRight w:val="0"/>
          <w:marTop w:val="0"/>
          <w:marBottom w:val="0"/>
          <w:divBdr>
            <w:top w:val="none" w:sz="0" w:space="0" w:color="auto"/>
            <w:left w:val="none" w:sz="0" w:space="0" w:color="auto"/>
            <w:bottom w:val="none" w:sz="0" w:space="0" w:color="auto"/>
            <w:right w:val="none" w:sz="0" w:space="0" w:color="auto"/>
          </w:divBdr>
        </w:div>
        <w:div w:id="594483901">
          <w:marLeft w:val="0"/>
          <w:marRight w:val="0"/>
          <w:marTop w:val="0"/>
          <w:marBottom w:val="0"/>
          <w:divBdr>
            <w:top w:val="none" w:sz="0" w:space="0" w:color="auto"/>
            <w:left w:val="none" w:sz="0" w:space="0" w:color="auto"/>
            <w:bottom w:val="none" w:sz="0" w:space="0" w:color="auto"/>
            <w:right w:val="none" w:sz="0" w:space="0" w:color="auto"/>
          </w:divBdr>
        </w:div>
        <w:div w:id="1608463225">
          <w:marLeft w:val="0"/>
          <w:marRight w:val="0"/>
          <w:marTop w:val="0"/>
          <w:marBottom w:val="0"/>
          <w:divBdr>
            <w:top w:val="none" w:sz="0" w:space="0" w:color="auto"/>
            <w:left w:val="none" w:sz="0" w:space="0" w:color="auto"/>
            <w:bottom w:val="none" w:sz="0" w:space="0" w:color="auto"/>
            <w:right w:val="none" w:sz="0" w:space="0" w:color="auto"/>
          </w:divBdr>
        </w:div>
        <w:div w:id="1182158784">
          <w:marLeft w:val="0"/>
          <w:marRight w:val="0"/>
          <w:marTop w:val="0"/>
          <w:marBottom w:val="0"/>
          <w:divBdr>
            <w:top w:val="none" w:sz="0" w:space="0" w:color="auto"/>
            <w:left w:val="none" w:sz="0" w:space="0" w:color="auto"/>
            <w:bottom w:val="none" w:sz="0" w:space="0" w:color="auto"/>
            <w:right w:val="none" w:sz="0" w:space="0" w:color="auto"/>
          </w:divBdr>
        </w:div>
        <w:div w:id="647899247">
          <w:marLeft w:val="0"/>
          <w:marRight w:val="0"/>
          <w:marTop w:val="0"/>
          <w:marBottom w:val="0"/>
          <w:divBdr>
            <w:top w:val="none" w:sz="0" w:space="0" w:color="auto"/>
            <w:left w:val="none" w:sz="0" w:space="0" w:color="auto"/>
            <w:bottom w:val="none" w:sz="0" w:space="0" w:color="auto"/>
            <w:right w:val="none" w:sz="0" w:space="0" w:color="auto"/>
          </w:divBdr>
        </w:div>
        <w:div w:id="1362901379">
          <w:marLeft w:val="0"/>
          <w:marRight w:val="0"/>
          <w:marTop w:val="0"/>
          <w:marBottom w:val="0"/>
          <w:divBdr>
            <w:top w:val="none" w:sz="0" w:space="0" w:color="auto"/>
            <w:left w:val="none" w:sz="0" w:space="0" w:color="auto"/>
            <w:bottom w:val="none" w:sz="0" w:space="0" w:color="auto"/>
            <w:right w:val="none" w:sz="0" w:space="0" w:color="auto"/>
          </w:divBdr>
        </w:div>
      </w:divsChild>
    </w:div>
    <w:div w:id="1655377446">
      <w:bodyDiv w:val="1"/>
      <w:marLeft w:val="0"/>
      <w:marRight w:val="0"/>
      <w:marTop w:val="0"/>
      <w:marBottom w:val="0"/>
      <w:divBdr>
        <w:top w:val="none" w:sz="0" w:space="0" w:color="auto"/>
        <w:left w:val="none" w:sz="0" w:space="0" w:color="auto"/>
        <w:bottom w:val="none" w:sz="0" w:space="0" w:color="auto"/>
        <w:right w:val="none" w:sz="0" w:space="0" w:color="auto"/>
      </w:divBdr>
      <w:divsChild>
        <w:div w:id="311953308">
          <w:marLeft w:val="547"/>
          <w:marRight w:val="0"/>
          <w:marTop w:val="0"/>
          <w:marBottom w:val="0"/>
          <w:divBdr>
            <w:top w:val="none" w:sz="0" w:space="0" w:color="auto"/>
            <w:left w:val="none" w:sz="0" w:space="0" w:color="auto"/>
            <w:bottom w:val="none" w:sz="0" w:space="0" w:color="auto"/>
            <w:right w:val="none" w:sz="0" w:space="0" w:color="auto"/>
          </w:divBdr>
        </w:div>
        <w:div w:id="934243822">
          <w:marLeft w:val="547"/>
          <w:marRight w:val="0"/>
          <w:marTop w:val="0"/>
          <w:marBottom w:val="0"/>
          <w:divBdr>
            <w:top w:val="none" w:sz="0" w:space="0" w:color="auto"/>
            <w:left w:val="none" w:sz="0" w:space="0" w:color="auto"/>
            <w:bottom w:val="none" w:sz="0" w:space="0" w:color="auto"/>
            <w:right w:val="none" w:sz="0" w:space="0" w:color="auto"/>
          </w:divBdr>
        </w:div>
        <w:div w:id="1054279774">
          <w:marLeft w:val="547"/>
          <w:marRight w:val="0"/>
          <w:marTop w:val="0"/>
          <w:marBottom w:val="0"/>
          <w:divBdr>
            <w:top w:val="none" w:sz="0" w:space="0" w:color="auto"/>
            <w:left w:val="none" w:sz="0" w:space="0" w:color="auto"/>
            <w:bottom w:val="none" w:sz="0" w:space="0" w:color="auto"/>
            <w:right w:val="none" w:sz="0" w:space="0" w:color="auto"/>
          </w:divBdr>
        </w:div>
        <w:div w:id="910312009">
          <w:marLeft w:val="547"/>
          <w:marRight w:val="0"/>
          <w:marTop w:val="0"/>
          <w:marBottom w:val="0"/>
          <w:divBdr>
            <w:top w:val="none" w:sz="0" w:space="0" w:color="auto"/>
            <w:left w:val="none" w:sz="0" w:space="0" w:color="auto"/>
            <w:bottom w:val="none" w:sz="0" w:space="0" w:color="auto"/>
            <w:right w:val="none" w:sz="0" w:space="0" w:color="auto"/>
          </w:divBdr>
        </w:div>
        <w:div w:id="1615332816">
          <w:marLeft w:val="547"/>
          <w:marRight w:val="0"/>
          <w:marTop w:val="0"/>
          <w:marBottom w:val="0"/>
          <w:divBdr>
            <w:top w:val="none" w:sz="0" w:space="0" w:color="auto"/>
            <w:left w:val="none" w:sz="0" w:space="0" w:color="auto"/>
            <w:bottom w:val="none" w:sz="0" w:space="0" w:color="auto"/>
            <w:right w:val="none" w:sz="0" w:space="0" w:color="auto"/>
          </w:divBdr>
        </w:div>
        <w:div w:id="1897819901">
          <w:marLeft w:val="547"/>
          <w:marRight w:val="0"/>
          <w:marTop w:val="0"/>
          <w:marBottom w:val="0"/>
          <w:divBdr>
            <w:top w:val="none" w:sz="0" w:space="0" w:color="auto"/>
            <w:left w:val="none" w:sz="0" w:space="0" w:color="auto"/>
            <w:bottom w:val="none" w:sz="0" w:space="0" w:color="auto"/>
            <w:right w:val="none" w:sz="0" w:space="0" w:color="auto"/>
          </w:divBdr>
        </w:div>
        <w:div w:id="811680178">
          <w:marLeft w:val="547"/>
          <w:marRight w:val="0"/>
          <w:marTop w:val="0"/>
          <w:marBottom w:val="0"/>
          <w:divBdr>
            <w:top w:val="none" w:sz="0" w:space="0" w:color="auto"/>
            <w:left w:val="none" w:sz="0" w:space="0" w:color="auto"/>
            <w:bottom w:val="none" w:sz="0" w:space="0" w:color="auto"/>
            <w:right w:val="none" w:sz="0" w:space="0" w:color="auto"/>
          </w:divBdr>
        </w:div>
      </w:divsChild>
    </w:div>
    <w:div w:id="1677150287">
      <w:bodyDiv w:val="1"/>
      <w:marLeft w:val="0"/>
      <w:marRight w:val="0"/>
      <w:marTop w:val="0"/>
      <w:marBottom w:val="0"/>
      <w:divBdr>
        <w:top w:val="none" w:sz="0" w:space="0" w:color="auto"/>
        <w:left w:val="none" w:sz="0" w:space="0" w:color="auto"/>
        <w:bottom w:val="none" w:sz="0" w:space="0" w:color="auto"/>
        <w:right w:val="none" w:sz="0" w:space="0" w:color="auto"/>
      </w:divBdr>
      <w:divsChild>
        <w:div w:id="513305037">
          <w:marLeft w:val="0"/>
          <w:marRight w:val="0"/>
          <w:marTop w:val="0"/>
          <w:marBottom w:val="0"/>
          <w:divBdr>
            <w:top w:val="none" w:sz="0" w:space="0" w:color="auto"/>
            <w:left w:val="none" w:sz="0" w:space="0" w:color="auto"/>
            <w:bottom w:val="none" w:sz="0" w:space="0" w:color="auto"/>
            <w:right w:val="none" w:sz="0" w:space="0" w:color="auto"/>
          </w:divBdr>
        </w:div>
        <w:div w:id="121385602">
          <w:marLeft w:val="0"/>
          <w:marRight w:val="0"/>
          <w:marTop w:val="0"/>
          <w:marBottom w:val="0"/>
          <w:divBdr>
            <w:top w:val="none" w:sz="0" w:space="0" w:color="auto"/>
            <w:left w:val="none" w:sz="0" w:space="0" w:color="auto"/>
            <w:bottom w:val="none" w:sz="0" w:space="0" w:color="auto"/>
            <w:right w:val="none" w:sz="0" w:space="0" w:color="auto"/>
          </w:divBdr>
        </w:div>
        <w:div w:id="1306742967">
          <w:marLeft w:val="0"/>
          <w:marRight w:val="0"/>
          <w:marTop w:val="0"/>
          <w:marBottom w:val="0"/>
          <w:divBdr>
            <w:top w:val="none" w:sz="0" w:space="0" w:color="auto"/>
            <w:left w:val="none" w:sz="0" w:space="0" w:color="auto"/>
            <w:bottom w:val="none" w:sz="0" w:space="0" w:color="auto"/>
            <w:right w:val="none" w:sz="0" w:space="0" w:color="auto"/>
          </w:divBdr>
        </w:div>
      </w:divsChild>
    </w:div>
    <w:div w:id="1742484089">
      <w:bodyDiv w:val="1"/>
      <w:marLeft w:val="0"/>
      <w:marRight w:val="0"/>
      <w:marTop w:val="0"/>
      <w:marBottom w:val="0"/>
      <w:divBdr>
        <w:top w:val="none" w:sz="0" w:space="0" w:color="auto"/>
        <w:left w:val="none" w:sz="0" w:space="0" w:color="auto"/>
        <w:bottom w:val="none" w:sz="0" w:space="0" w:color="auto"/>
        <w:right w:val="none" w:sz="0" w:space="0" w:color="auto"/>
      </w:divBdr>
    </w:div>
    <w:div w:id="1765028269">
      <w:bodyDiv w:val="1"/>
      <w:marLeft w:val="0"/>
      <w:marRight w:val="0"/>
      <w:marTop w:val="0"/>
      <w:marBottom w:val="0"/>
      <w:divBdr>
        <w:top w:val="none" w:sz="0" w:space="0" w:color="auto"/>
        <w:left w:val="none" w:sz="0" w:space="0" w:color="auto"/>
        <w:bottom w:val="none" w:sz="0" w:space="0" w:color="auto"/>
        <w:right w:val="none" w:sz="0" w:space="0" w:color="auto"/>
      </w:divBdr>
    </w:div>
    <w:div w:id="1771121186">
      <w:bodyDiv w:val="1"/>
      <w:marLeft w:val="0"/>
      <w:marRight w:val="0"/>
      <w:marTop w:val="0"/>
      <w:marBottom w:val="0"/>
      <w:divBdr>
        <w:top w:val="none" w:sz="0" w:space="0" w:color="auto"/>
        <w:left w:val="none" w:sz="0" w:space="0" w:color="auto"/>
        <w:bottom w:val="none" w:sz="0" w:space="0" w:color="auto"/>
        <w:right w:val="none" w:sz="0" w:space="0" w:color="auto"/>
      </w:divBdr>
    </w:div>
    <w:div w:id="1791582641">
      <w:bodyDiv w:val="1"/>
      <w:marLeft w:val="0"/>
      <w:marRight w:val="0"/>
      <w:marTop w:val="0"/>
      <w:marBottom w:val="0"/>
      <w:divBdr>
        <w:top w:val="none" w:sz="0" w:space="0" w:color="auto"/>
        <w:left w:val="none" w:sz="0" w:space="0" w:color="auto"/>
        <w:bottom w:val="none" w:sz="0" w:space="0" w:color="auto"/>
        <w:right w:val="none" w:sz="0" w:space="0" w:color="auto"/>
      </w:divBdr>
      <w:divsChild>
        <w:div w:id="348530861">
          <w:marLeft w:val="0"/>
          <w:marRight w:val="0"/>
          <w:marTop w:val="0"/>
          <w:marBottom w:val="0"/>
          <w:divBdr>
            <w:top w:val="none" w:sz="0" w:space="0" w:color="auto"/>
            <w:left w:val="none" w:sz="0" w:space="0" w:color="auto"/>
            <w:bottom w:val="none" w:sz="0" w:space="0" w:color="auto"/>
            <w:right w:val="none" w:sz="0" w:space="0" w:color="auto"/>
          </w:divBdr>
        </w:div>
        <w:div w:id="37050379">
          <w:marLeft w:val="0"/>
          <w:marRight w:val="0"/>
          <w:marTop w:val="0"/>
          <w:marBottom w:val="0"/>
          <w:divBdr>
            <w:top w:val="none" w:sz="0" w:space="0" w:color="auto"/>
            <w:left w:val="none" w:sz="0" w:space="0" w:color="auto"/>
            <w:bottom w:val="none" w:sz="0" w:space="0" w:color="auto"/>
            <w:right w:val="none" w:sz="0" w:space="0" w:color="auto"/>
          </w:divBdr>
        </w:div>
        <w:div w:id="1152259544">
          <w:marLeft w:val="0"/>
          <w:marRight w:val="0"/>
          <w:marTop w:val="0"/>
          <w:marBottom w:val="0"/>
          <w:divBdr>
            <w:top w:val="none" w:sz="0" w:space="0" w:color="auto"/>
            <w:left w:val="none" w:sz="0" w:space="0" w:color="auto"/>
            <w:bottom w:val="none" w:sz="0" w:space="0" w:color="auto"/>
            <w:right w:val="none" w:sz="0" w:space="0" w:color="auto"/>
          </w:divBdr>
        </w:div>
      </w:divsChild>
    </w:div>
    <w:div w:id="1799031363">
      <w:bodyDiv w:val="1"/>
      <w:marLeft w:val="0"/>
      <w:marRight w:val="0"/>
      <w:marTop w:val="0"/>
      <w:marBottom w:val="0"/>
      <w:divBdr>
        <w:top w:val="none" w:sz="0" w:space="0" w:color="auto"/>
        <w:left w:val="none" w:sz="0" w:space="0" w:color="auto"/>
        <w:bottom w:val="none" w:sz="0" w:space="0" w:color="auto"/>
        <w:right w:val="none" w:sz="0" w:space="0" w:color="auto"/>
      </w:divBdr>
    </w:div>
    <w:div w:id="1839616710">
      <w:bodyDiv w:val="1"/>
      <w:marLeft w:val="0"/>
      <w:marRight w:val="0"/>
      <w:marTop w:val="0"/>
      <w:marBottom w:val="0"/>
      <w:divBdr>
        <w:top w:val="none" w:sz="0" w:space="0" w:color="auto"/>
        <w:left w:val="none" w:sz="0" w:space="0" w:color="auto"/>
        <w:bottom w:val="none" w:sz="0" w:space="0" w:color="auto"/>
        <w:right w:val="none" w:sz="0" w:space="0" w:color="auto"/>
      </w:divBdr>
      <w:divsChild>
        <w:div w:id="752775207">
          <w:marLeft w:val="0"/>
          <w:marRight w:val="0"/>
          <w:marTop w:val="0"/>
          <w:marBottom w:val="0"/>
          <w:divBdr>
            <w:top w:val="none" w:sz="0" w:space="0" w:color="auto"/>
            <w:left w:val="none" w:sz="0" w:space="0" w:color="auto"/>
            <w:bottom w:val="none" w:sz="0" w:space="0" w:color="auto"/>
            <w:right w:val="none" w:sz="0" w:space="0" w:color="auto"/>
          </w:divBdr>
        </w:div>
        <w:div w:id="1035078891">
          <w:marLeft w:val="0"/>
          <w:marRight w:val="0"/>
          <w:marTop w:val="0"/>
          <w:marBottom w:val="0"/>
          <w:divBdr>
            <w:top w:val="none" w:sz="0" w:space="0" w:color="auto"/>
            <w:left w:val="none" w:sz="0" w:space="0" w:color="auto"/>
            <w:bottom w:val="none" w:sz="0" w:space="0" w:color="auto"/>
            <w:right w:val="none" w:sz="0" w:space="0" w:color="auto"/>
          </w:divBdr>
        </w:div>
        <w:div w:id="327096595">
          <w:marLeft w:val="0"/>
          <w:marRight w:val="0"/>
          <w:marTop w:val="0"/>
          <w:marBottom w:val="0"/>
          <w:divBdr>
            <w:top w:val="none" w:sz="0" w:space="0" w:color="auto"/>
            <w:left w:val="none" w:sz="0" w:space="0" w:color="auto"/>
            <w:bottom w:val="none" w:sz="0" w:space="0" w:color="auto"/>
            <w:right w:val="none" w:sz="0" w:space="0" w:color="auto"/>
          </w:divBdr>
        </w:div>
        <w:div w:id="217014632">
          <w:marLeft w:val="0"/>
          <w:marRight w:val="0"/>
          <w:marTop w:val="0"/>
          <w:marBottom w:val="0"/>
          <w:divBdr>
            <w:top w:val="none" w:sz="0" w:space="0" w:color="auto"/>
            <w:left w:val="none" w:sz="0" w:space="0" w:color="auto"/>
            <w:bottom w:val="none" w:sz="0" w:space="0" w:color="auto"/>
            <w:right w:val="none" w:sz="0" w:space="0" w:color="auto"/>
          </w:divBdr>
        </w:div>
      </w:divsChild>
    </w:div>
    <w:div w:id="1876430562">
      <w:bodyDiv w:val="1"/>
      <w:marLeft w:val="0"/>
      <w:marRight w:val="0"/>
      <w:marTop w:val="0"/>
      <w:marBottom w:val="0"/>
      <w:divBdr>
        <w:top w:val="none" w:sz="0" w:space="0" w:color="auto"/>
        <w:left w:val="none" w:sz="0" w:space="0" w:color="auto"/>
        <w:bottom w:val="none" w:sz="0" w:space="0" w:color="auto"/>
        <w:right w:val="none" w:sz="0" w:space="0" w:color="auto"/>
      </w:divBdr>
    </w:div>
    <w:div w:id="1901283682">
      <w:bodyDiv w:val="1"/>
      <w:marLeft w:val="0"/>
      <w:marRight w:val="0"/>
      <w:marTop w:val="0"/>
      <w:marBottom w:val="0"/>
      <w:divBdr>
        <w:top w:val="none" w:sz="0" w:space="0" w:color="auto"/>
        <w:left w:val="none" w:sz="0" w:space="0" w:color="auto"/>
        <w:bottom w:val="none" w:sz="0" w:space="0" w:color="auto"/>
        <w:right w:val="none" w:sz="0" w:space="0" w:color="auto"/>
      </w:divBdr>
    </w:div>
    <w:div w:id="1912350812">
      <w:bodyDiv w:val="1"/>
      <w:marLeft w:val="0"/>
      <w:marRight w:val="0"/>
      <w:marTop w:val="0"/>
      <w:marBottom w:val="0"/>
      <w:divBdr>
        <w:top w:val="none" w:sz="0" w:space="0" w:color="auto"/>
        <w:left w:val="none" w:sz="0" w:space="0" w:color="auto"/>
        <w:bottom w:val="none" w:sz="0" w:space="0" w:color="auto"/>
        <w:right w:val="none" w:sz="0" w:space="0" w:color="auto"/>
      </w:divBdr>
    </w:div>
    <w:div w:id="1915627373">
      <w:bodyDiv w:val="1"/>
      <w:marLeft w:val="0"/>
      <w:marRight w:val="0"/>
      <w:marTop w:val="0"/>
      <w:marBottom w:val="0"/>
      <w:divBdr>
        <w:top w:val="none" w:sz="0" w:space="0" w:color="auto"/>
        <w:left w:val="none" w:sz="0" w:space="0" w:color="auto"/>
        <w:bottom w:val="none" w:sz="0" w:space="0" w:color="auto"/>
        <w:right w:val="none" w:sz="0" w:space="0" w:color="auto"/>
      </w:divBdr>
    </w:div>
    <w:div w:id="1916668240">
      <w:bodyDiv w:val="1"/>
      <w:marLeft w:val="0"/>
      <w:marRight w:val="0"/>
      <w:marTop w:val="0"/>
      <w:marBottom w:val="0"/>
      <w:divBdr>
        <w:top w:val="none" w:sz="0" w:space="0" w:color="auto"/>
        <w:left w:val="none" w:sz="0" w:space="0" w:color="auto"/>
        <w:bottom w:val="none" w:sz="0" w:space="0" w:color="auto"/>
        <w:right w:val="none" w:sz="0" w:space="0" w:color="auto"/>
      </w:divBdr>
    </w:div>
    <w:div w:id="1935548206">
      <w:bodyDiv w:val="1"/>
      <w:marLeft w:val="0"/>
      <w:marRight w:val="0"/>
      <w:marTop w:val="0"/>
      <w:marBottom w:val="0"/>
      <w:divBdr>
        <w:top w:val="none" w:sz="0" w:space="0" w:color="auto"/>
        <w:left w:val="none" w:sz="0" w:space="0" w:color="auto"/>
        <w:bottom w:val="none" w:sz="0" w:space="0" w:color="auto"/>
        <w:right w:val="none" w:sz="0" w:space="0" w:color="auto"/>
      </w:divBdr>
    </w:div>
    <w:div w:id="1955821346">
      <w:bodyDiv w:val="1"/>
      <w:marLeft w:val="0"/>
      <w:marRight w:val="0"/>
      <w:marTop w:val="0"/>
      <w:marBottom w:val="0"/>
      <w:divBdr>
        <w:top w:val="none" w:sz="0" w:space="0" w:color="auto"/>
        <w:left w:val="none" w:sz="0" w:space="0" w:color="auto"/>
        <w:bottom w:val="none" w:sz="0" w:space="0" w:color="auto"/>
        <w:right w:val="none" w:sz="0" w:space="0" w:color="auto"/>
      </w:divBdr>
    </w:div>
    <w:div w:id="1978532687">
      <w:bodyDiv w:val="1"/>
      <w:marLeft w:val="0"/>
      <w:marRight w:val="0"/>
      <w:marTop w:val="0"/>
      <w:marBottom w:val="0"/>
      <w:divBdr>
        <w:top w:val="none" w:sz="0" w:space="0" w:color="auto"/>
        <w:left w:val="none" w:sz="0" w:space="0" w:color="auto"/>
        <w:bottom w:val="none" w:sz="0" w:space="0" w:color="auto"/>
        <w:right w:val="none" w:sz="0" w:space="0" w:color="auto"/>
      </w:divBdr>
    </w:div>
    <w:div w:id="2027555314">
      <w:bodyDiv w:val="1"/>
      <w:marLeft w:val="0"/>
      <w:marRight w:val="0"/>
      <w:marTop w:val="0"/>
      <w:marBottom w:val="0"/>
      <w:divBdr>
        <w:top w:val="none" w:sz="0" w:space="0" w:color="auto"/>
        <w:left w:val="none" w:sz="0" w:space="0" w:color="auto"/>
        <w:bottom w:val="none" w:sz="0" w:space="0" w:color="auto"/>
        <w:right w:val="none" w:sz="0" w:space="0" w:color="auto"/>
      </w:divBdr>
    </w:div>
    <w:div w:id="2030446436">
      <w:bodyDiv w:val="1"/>
      <w:marLeft w:val="0"/>
      <w:marRight w:val="0"/>
      <w:marTop w:val="0"/>
      <w:marBottom w:val="0"/>
      <w:divBdr>
        <w:top w:val="none" w:sz="0" w:space="0" w:color="auto"/>
        <w:left w:val="none" w:sz="0" w:space="0" w:color="auto"/>
        <w:bottom w:val="none" w:sz="0" w:space="0" w:color="auto"/>
        <w:right w:val="none" w:sz="0" w:space="0" w:color="auto"/>
      </w:divBdr>
    </w:div>
    <w:div w:id="2138134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hyperlink" Target="https://community.secop.gov.co/Public/Tendering/ContractNoticePhases/View?PPI=CO1.PPI.43738584&amp;isFromPublicArea=True&amp;isModal=False" TargetMode="External"/><Relationship Id="rId14" Type="http://schemas.openxmlformats.org/officeDocument/2006/relationships/image" Target="media/image5.emf"/><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CONTRATISTA                                                   I.A. DIANA MARIA CASTAÑO CAMPIÑO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44B869-B497-48F4-B847-3AE54772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15</Pages>
  <Words>2979</Words>
  <Characters>16389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GRUPOS LOCALES DEL CLIMA</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GRUPOS LOCALES DEL CLIMA</dc:title>
  <dc:subject/>
  <dc:creator>D</dc:creator>
  <cp:keywords/>
  <dc:description/>
  <cp:lastModifiedBy>juan jacobo correa sanchez</cp:lastModifiedBy>
  <cp:revision>9</cp:revision>
  <cp:lastPrinted>2025-07-08T15:11:00Z</cp:lastPrinted>
  <dcterms:created xsi:type="dcterms:W3CDTF">2025-11-23T20:24:00Z</dcterms:created>
  <dcterms:modified xsi:type="dcterms:W3CDTF">2025-11-30T19:44:00Z</dcterms:modified>
</cp:coreProperties>
</file>