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6637" w14:textId="77777777" w:rsidR="008D759A" w:rsidRPr="001C79FC" w:rsidRDefault="000D0528">
      <w:pPr>
        <w:pStyle w:val="Ttulo1"/>
        <w:ind w:left="4078" w:right="4074" w:hanging="1"/>
        <w:jc w:val="center"/>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REPÚBLICA DE COLOMBIA MINISTERIO DE TRANSPORTE</w:t>
      </w:r>
    </w:p>
    <w:p w14:paraId="56673B8C" w14:textId="77777777" w:rsidR="008D759A" w:rsidRPr="001C79FC" w:rsidRDefault="000D0528">
      <w:pPr>
        <w:spacing w:line="251" w:lineRule="exact"/>
        <w:ind w:left="2" w:right="2"/>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UNIDAD ADMINISTRATIVA ESPECIAL DE AERONÁUTICA CIVIL</w:t>
      </w:r>
    </w:p>
    <w:p w14:paraId="51645575" w14:textId="77777777" w:rsidR="008D759A" w:rsidRPr="001C79FC" w:rsidRDefault="008D759A" w:rsidP="12D4E070">
      <w:pPr>
        <w:pStyle w:val="Textoindependiente"/>
        <w:ind w:left="0"/>
        <w:jc w:val="left"/>
        <w:rPr>
          <w:rFonts w:ascii="Arial Narrow" w:eastAsia="Arial Unicode MS" w:hAnsi="Arial Narrow" w:cs="Arial"/>
          <w:color w:val="000000" w:themeColor="text1"/>
          <w:spacing w:val="-3"/>
          <w:lang w:eastAsia="es-ES"/>
        </w:rPr>
      </w:pPr>
    </w:p>
    <w:p w14:paraId="3F416D3D" w14:textId="16908473"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3691AC9B" w14:textId="77777777" w:rsidR="00E33A20" w:rsidRPr="001C79FC" w:rsidRDefault="00E33A20" w:rsidP="12D4E070">
      <w:pPr>
        <w:pStyle w:val="Textoindependiente"/>
        <w:ind w:left="0"/>
        <w:jc w:val="left"/>
        <w:rPr>
          <w:rFonts w:ascii="Arial Narrow" w:eastAsia="Arial Unicode MS" w:hAnsi="Arial Narrow" w:cs="Arial"/>
          <w:color w:val="000000" w:themeColor="text1"/>
          <w:lang w:eastAsia="es-ES"/>
        </w:rPr>
      </w:pPr>
    </w:p>
    <w:p w14:paraId="06EDFB59" w14:textId="6E042222"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112F3D0D" w14:textId="77777777" w:rsidR="008D759A" w:rsidRPr="001C79FC" w:rsidRDefault="008D759A" w:rsidP="23042240">
      <w:pPr>
        <w:pStyle w:val="Textoindependiente"/>
        <w:ind w:left="0"/>
        <w:jc w:val="left"/>
        <w:rPr>
          <w:rFonts w:ascii="Arial Narrow" w:eastAsia="Arial Unicode MS" w:hAnsi="Arial Narrow" w:cs="Arial"/>
          <w:color w:val="000000" w:themeColor="text1"/>
          <w:spacing w:val="-3"/>
          <w:lang w:eastAsia="es-ES"/>
        </w:rPr>
      </w:pPr>
    </w:p>
    <w:p w14:paraId="5C45E381" w14:textId="77777777" w:rsidR="008D759A" w:rsidRPr="001C79FC" w:rsidRDefault="4E0E024D" w:rsidP="4E0E024D">
      <w:pPr>
        <w:pStyle w:val="Textoindependiente"/>
        <w:ind w:left="0"/>
        <w:jc w:val="left"/>
        <w:rPr>
          <w:rFonts w:ascii="Arial Narrow" w:eastAsia="Arial Unicode MS" w:hAnsi="Arial Narrow" w:cs="Arial"/>
          <w:color w:val="000000" w:themeColor="text1"/>
          <w:spacing w:val="-3"/>
          <w:lang w:eastAsia="es-ES"/>
        </w:rPr>
      </w:pPr>
      <w:r w:rsidRPr="001C79FC">
        <w:rPr>
          <w:noProof/>
          <w:lang w:val="es-CO" w:eastAsia="es-CO"/>
        </w:rPr>
        <w:drawing>
          <wp:anchor distT="0" distB="0" distL="114300" distR="114300" simplePos="0" relativeHeight="251658240" behindDoc="0" locked="0" layoutInCell="1" allowOverlap="1" wp14:anchorId="5A095906" wp14:editId="305398AE">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10">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14:paraId="0035A628" w14:textId="1E55050F" w:rsidR="008D759A" w:rsidRPr="001C79FC" w:rsidRDefault="008D759A">
      <w:pPr>
        <w:pStyle w:val="Textoindependiente"/>
        <w:spacing w:before="170"/>
        <w:ind w:left="0"/>
        <w:jc w:val="left"/>
      </w:pPr>
    </w:p>
    <w:p w14:paraId="2533FB4A"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63C068C"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7D407B8"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C38F608" w14:textId="77777777" w:rsidR="008D759A" w:rsidRPr="001C79FC" w:rsidRDefault="008D759A" w:rsidP="12D4E070">
      <w:pPr>
        <w:pStyle w:val="Textoindependiente"/>
        <w:spacing w:before="224"/>
        <w:ind w:left="0"/>
        <w:jc w:val="left"/>
        <w:rPr>
          <w:rFonts w:ascii="Arial Narrow" w:eastAsia="Arial Unicode MS" w:hAnsi="Arial Narrow" w:cs="Arial"/>
          <w:color w:val="000000" w:themeColor="text1"/>
          <w:spacing w:val="-3"/>
          <w:lang w:eastAsia="es-ES"/>
        </w:rPr>
      </w:pPr>
    </w:p>
    <w:p w14:paraId="459AC05B" w14:textId="38ADF4F8"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088DA9FC" w14:textId="77777777" w:rsidR="00E33A20" w:rsidRPr="001C79FC" w:rsidRDefault="00E33A20" w:rsidP="12D4E070">
      <w:pPr>
        <w:pStyle w:val="Textoindependiente"/>
        <w:spacing w:before="224"/>
        <w:ind w:left="0"/>
        <w:jc w:val="left"/>
        <w:rPr>
          <w:rFonts w:ascii="Arial Narrow" w:eastAsia="Arial Unicode MS" w:hAnsi="Arial Narrow" w:cs="Arial"/>
          <w:color w:val="000000" w:themeColor="text1"/>
          <w:lang w:eastAsia="es-ES"/>
        </w:rPr>
      </w:pPr>
    </w:p>
    <w:p w14:paraId="0EAFDB62" w14:textId="2DCD8C72"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29EF1EAF" w14:textId="70E051F2" w:rsidR="008D759A" w:rsidRPr="001A62EE" w:rsidRDefault="000D0528" w:rsidP="001A62EE">
      <w:pPr>
        <w:spacing w:before="1"/>
        <w:ind w:left="3055" w:right="3050"/>
        <w:jc w:val="center"/>
        <w:rPr>
          <w:rFonts w:ascii="Arial Narrow" w:eastAsia="Arial Unicode MS" w:hAnsi="Arial Narrow" w:cs="Arial"/>
          <w:b/>
          <w:bCs/>
          <w:color w:val="FF0000"/>
          <w:spacing w:val="-3"/>
          <w:lang w:eastAsia="es-ES"/>
        </w:rPr>
      </w:pPr>
      <w:r w:rsidRPr="001C79FC">
        <w:rPr>
          <w:rFonts w:ascii="Arial Narrow" w:eastAsia="Arial Unicode MS" w:hAnsi="Arial Narrow" w:cs="Arial"/>
          <w:b/>
          <w:bCs/>
          <w:color w:val="000000" w:themeColor="text1"/>
          <w:spacing w:val="-3"/>
          <w:lang w:eastAsia="es-ES"/>
        </w:rPr>
        <w:t xml:space="preserve">COMPLEMENTARIO A LA INVITACIÓN PÚBLICA MÍNIMA CUANTÍA </w:t>
      </w:r>
      <w:r w:rsidR="00996723">
        <w:rPr>
          <w:rFonts w:ascii="Arial Narrow" w:eastAsia="Arial Unicode MS" w:hAnsi="Arial Narrow" w:cs="Arial"/>
          <w:b/>
          <w:bCs/>
          <w:spacing w:val="-3"/>
          <w:lang w:eastAsia="es-ES"/>
        </w:rPr>
        <w:t>No. 26001200</w:t>
      </w:r>
      <w:r w:rsidR="001A62EE">
        <w:rPr>
          <w:rFonts w:ascii="Arial Narrow" w:eastAsia="Arial Unicode MS" w:hAnsi="Arial Narrow" w:cs="Arial"/>
          <w:b/>
          <w:bCs/>
          <w:spacing w:val="-3"/>
          <w:lang w:eastAsia="es-ES"/>
        </w:rPr>
        <w:t xml:space="preserve"> H1 </w:t>
      </w:r>
    </w:p>
    <w:p w14:paraId="5578E58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5C34390F" w14:textId="77777777" w:rsidR="00E33A20" w:rsidRPr="001C79FC" w:rsidRDefault="00E33A20">
      <w:pPr>
        <w:pStyle w:val="Textoindependiente"/>
        <w:ind w:left="0"/>
        <w:jc w:val="left"/>
        <w:rPr>
          <w:rFonts w:ascii="Arial Narrow" w:eastAsia="Arial Unicode MS" w:hAnsi="Arial Narrow" w:cs="Arial"/>
          <w:b/>
          <w:color w:val="000000" w:themeColor="text1"/>
          <w:spacing w:val="-3"/>
          <w:lang w:eastAsia="es-ES"/>
        </w:rPr>
      </w:pPr>
    </w:p>
    <w:p w14:paraId="41F5DBAA" w14:textId="4EFCE713"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AE84C4B" w14:textId="1BD2192B" w:rsidR="12D4E070" w:rsidRPr="001C79FC" w:rsidRDefault="12D4E070" w:rsidP="12D4E070">
      <w:pPr>
        <w:pStyle w:val="Textoindependiente"/>
        <w:spacing w:before="248"/>
        <w:ind w:left="0"/>
        <w:jc w:val="left"/>
        <w:rPr>
          <w:rFonts w:ascii="Arial Narrow" w:eastAsia="Arial Unicode MS" w:hAnsi="Arial Narrow" w:cs="Arial"/>
          <w:b/>
          <w:bCs/>
          <w:color w:val="000000" w:themeColor="text1"/>
          <w:lang w:eastAsia="es-ES"/>
        </w:rPr>
      </w:pPr>
    </w:p>
    <w:p w14:paraId="00C3F9A8" w14:textId="26AD094A" w:rsidR="4E0E024D" w:rsidRPr="001C79FC" w:rsidRDefault="4E0E024D" w:rsidP="4E0E024D">
      <w:pPr>
        <w:pStyle w:val="Textoindependiente"/>
        <w:spacing w:before="248"/>
        <w:ind w:left="0"/>
        <w:jc w:val="left"/>
        <w:rPr>
          <w:rFonts w:ascii="Arial Narrow" w:eastAsia="Arial Unicode MS" w:hAnsi="Arial Narrow" w:cs="Arial"/>
          <w:b/>
          <w:bCs/>
          <w:color w:val="000000" w:themeColor="text1"/>
          <w:lang w:eastAsia="es-ES"/>
        </w:rPr>
      </w:pPr>
    </w:p>
    <w:p w14:paraId="0A32A375" w14:textId="6B9DBCC0" w:rsidR="008D759A" w:rsidRPr="001C79FC" w:rsidRDefault="001A62EE" w:rsidP="001A62EE">
      <w:pPr>
        <w:ind w:left="982" w:right="977"/>
        <w:jc w:val="both"/>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 xml:space="preserve">OBJETO: </w:t>
      </w:r>
      <w:r w:rsidR="00996723" w:rsidRPr="00996723">
        <w:rPr>
          <w:rStyle w:val="FontStyle105"/>
          <w:rFonts w:ascii="Arial Narrow" w:hAnsi="Arial Narrow"/>
          <w:b/>
          <w:bCs/>
          <w:color w:val="000000" w:themeColor="text1"/>
          <w:lang w:eastAsia="es-ES_tradnl"/>
        </w:rPr>
        <w:t>ADQUIRIR COMBUSTIBLE Y LUBRICANTES PARA EL FUNCIONAMIENTO DE LOS VEHICULOS DE APOYO TÉCNICO-ADMINISTRATIVOS PERTENECIENTES AL AEROPUERTO YARIGUIES DE BARRANCABERMEJA</w:t>
      </w:r>
    </w:p>
    <w:p w14:paraId="53B571E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2E09AAA"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2D9A587B"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15412FBE" w14:textId="77777777" w:rsidR="008D759A" w:rsidRPr="001C79FC" w:rsidRDefault="008D759A" w:rsidP="4E0E024D">
      <w:pPr>
        <w:pStyle w:val="Textoindependiente"/>
        <w:ind w:left="0"/>
        <w:jc w:val="left"/>
        <w:rPr>
          <w:rFonts w:ascii="Arial Narrow" w:eastAsia="Arial Unicode MS" w:hAnsi="Arial Narrow" w:cs="Arial"/>
          <w:b/>
          <w:bCs/>
          <w:color w:val="000000" w:themeColor="text1"/>
          <w:spacing w:val="-3"/>
          <w:lang w:eastAsia="es-ES"/>
        </w:rPr>
      </w:pPr>
    </w:p>
    <w:p w14:paraId="5EA269C2" w14:textId="28137221"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737BA65" w14:textId="1113ED1F"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00D14353"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7107C93" w14:textId="77777777" w:rsidR="008D759A" w:rsidRPr="001C79FC" w:rsidRDefault="008D759A">
      <w:pPr>
        <w:pStyle w:val="Textoindependiente"/>
        <w:spacing w:before="248"/>
        <w:ind w:left="0"/>
        <w:jc w:val="left"/>
        <w:rPr>
          <w:rFonts w:ascii="Arial Narrow" w:eastAsia="Arial Unicode MS" w:hAnsi="Arial Narrow" w:cs="Arial"/>
          <w:b/>
          <w:color w:val="000000" w:themeColor="text1"/>
          <w:spacing w:val="-3"/>
          <w:lang w:eastAsia="es-ES"/>
        </w:rPr>
      </w:pPr>
    </w:p>
    <w:p w14:paraId="52937EFB" w14:textId="64A048AA" w:rsidR="008D759A" w:rsidRPr="00195FB8" w:rsidRDefault="00311580" w:rsidP="00195FB8">
      <w:pPr>
        <w:ind w:left="2"/>
        <w:jc w:val="center"/>
        <w:rPr>
          <w:rFonts w:ascii="Arial Narrow" w:eastAsia="Arial Unicode MS" w:hAnsi="Arial Narrow" w:cs="Arial"/>
          <w:b/>
          <w:bCs/>
          <w:color w:val="000000" w:themeColor="text1"/>
          <w:spacing w:val="-3"/>
          <w:lang w:eastAsia="es-ES"/>
        </w:rPr>
        <w:sectPr w:rsidR="008D759A" w:rsidRPr="00195FB8" w:rsidSect="00E33A20">
          <w:headerReference w:type="default" r:id="rId11"/>
          <w:footerReference w:type="default" r:id="rId12"/>
          <w:type w:val="continuous"/>
          <w:pgSz w:w="12240" w:h="15840"/>
          <w:pgMar w:top="2835" w:right="720" w:bottom="1140" w:left="720" w:header="713" w:footer="954" w:gutter="0"/>
          <w:pgNumType w:start="1"/>
          <w:cols w:space="720"/>
        </w:sectPr>
      </w:pPr>
      <w:r w:rsidRPr="001C79FC">
        <w:rPr>
          <w:rFonts w:ascii="Arial Narrow" w:eastAsia="Arial Unicode MS" w:hAnsi="Arial Narrow" w:cs="Arial"/>
          <w:b/>
          <w:bCs/>
          <w:color w:val="000000" w:themeColor="text1"/>
          <w:spacing w:val="-3"/>
          <w:lang w:eastAsia="es-ES"/>
        </w:rPr>
        <w:t>CÚCUTA</w:t>
      </w:r>
      <w:r w:rsidR="00930903" w:rsidRPr="001C79FC">
        <w:rPr>
          <w:rFonts w:ascii="Arial Narrow" w:eastAsia="Arial Unicode MS" w:hAnsi="Arial Narrow" w:cs="Arial"/>
          <w:b/>
          <w:bCs/>
          <w:color w:val="000000" w:themeColor="text1"/>
          <w:spacing w:val="-3"/>
          <w:lang w:eastAsia="es-ES"/>
        </w:rPr>
        <w:t>,</w:t>
      </w:r>
      <w:r w:rsidR="000D0528" w:rsidRPr="001C79FC">
        <w:rPr>
          <w:rFonts w:ascii="Arial Narrow" w:eastAsia="Arial Unicode MS" w:hAnsi="Arial Narrow" w:cs="Arial"/>
          <w:b/>
          <w:bCs/>
          <w:color w:val="000000" w:themeColor="text1"/>
          <w:spacing w:val="-3"/>
          <w:lang w:eastAsia="es-ES"/>
        </w:rPr>
        <w:t xml:space="preserve"> 202</w:t>
      </w:r>
      <w:r w:rsidR="00195FB8">
        <w:rPr>
          <w:rFonts w:ascii="Arial Narrow" w:eastAsia="Arial Unicode MS" w:hAnsi="Arial Narrow" w:cs="Arial"/>
          <w:b/>
          <w:bCs/>
          <w:color w:val="000000" w:themeColor="text1"/>
          <w:spacing w:val="-3"/>
          <w:lang w:eastAsia="es-ES"/>
        </w:rPr>
        <w:t>6</w:t>
      </w:r>
    </w:p>
    <w:p w14:paraId="3570C5E5" w14:textId="77777777" w:rsidR="008D759A" w:rsidRPr="001C79FC" w:rsidRDefault="000D0528">
      <w:pPr>
        <w:ind w:left="2" w:right="1"/>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lastRenderedPageBreak/>
        <w:t>CAPITULO I</w:t>
      </w:r>
    </w:p>
    <w:p w14:paraId="4264C2ED" w14:textId="77777777" w:rsidR="008D759A" w:rsidRPr="001C79FC" w:rsidRDefault="000D0528">
      <w:pPr>
        <w:pStyle w:val="Prrafodelista"/>
        <w:numPr>
          <w:ilvl w:val="1"/>
          <w:numId w:val="19"/>
        </w:numPr>
        <w:tabs>
          <w:tab w:val="left" w:pos="1341"/>
        </w:tabs>
        <w:spacing w:before="251"/>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INTRODUCCIÓN</w:t>
      </w:r>
    </w:p>
    <w:p w14:paraId="2E96C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69042518" w14:textId="744CB575" w:rsidR="008D759A" w:rsidRPr="001C79FC" w:rsidRDefault="000D0528" w:rsidP="784196C6">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w:t>
      </w:r>
      <w:r w:rsidRPr="001C79FC">
        <w:rPr>
          <w:rFonts w:ascii="Arial Narrow" w:eastAsia="Arial Unicode MS" w:hAnsi="Arial Narrow" w:cs="Arial"/>
          <w:spacing w:val="-3"/>
          <w:lang w:eastAsia="es-ES"/>
        </w:rPr>
        <w:t xml:space="preserve">el Contrato de </w:t>
      </w:r>
      <w:r w:rsidR="6A7691D3" w:rsidRPr="001C79FC">
        <w:rPr>
          <w:rFonts w:ascii="Arial Narrow" w:eastAsia="Arial Unicode MS" w:hAnsi="Arial Narrow" w:cs="Arial"/>
          <w:spacing w:val="-3"/>
          <w:lang w:eastAsia="es-ES"/>
        </w:rPr>
        <w:t>suministro</w:t>
      </w:r>
      <w:r w:rsidRPr="001C79FC">
        <w:rPr>
          <w:rFonts w:ascii="Arial Narrow" w:eastAsia="Arial Unicode MS" w:hAnsi="Arial Narrow" w:cs="Arial"/>
          <w:spacing w:val="-3"/>
          <w:lang w:eastAsia="es-ES"/>
        </w:rPr>
        <w:t xml:space="preserve"> </w:t>
      </w:r>
      <w:r w:rsidRPr="001C79FC">
        <w:rPr>
          <w:rFonts w:ascii="Arial Narrow" w:eastAsia="Arial Unicode MS" w:hAnsi="Arial Narrow" w:cs="Arial"/>
          <w:color w:val="000000" w:themeColor="text1"/>
          <w:spacing w:val="-3"/>
          <w:lang w:eastAsia="es-ES"/>
        </w:rPr>
        <w:t xml:space="preserve">para </w:t>
      </w:r>
      <w:r w:rsidR="00996723" w:rsidRPr="00996723">
        <w:rPr>
          <w:rFonts w:ascii="Arial Narrow" w:eastAsia="Arial Unicode MS" w:hAnsi="Arial Narrow" w:cs="Arial"/>
          <w:b/>
          <w:bCs/>
          <w:color w:val="000000" w:themeColor="text1"/>
          <w:spacing w:val="-3"/>
          <w:lang w:eastAsia="es-ES"/>
        </w:rPr>
        <w:t>ADQUIRIR COMBUSTIBLE Y LUBRICANTES PARA EL FUNCIONAMIENTO DE LOS VEHICULOS DE APOYO TÉCNICO-ADMINISTRATIVOS PERTENECIENTES AL AEROPUERTO YARIGUIES DE BARRANCABERMEJA</w:t>
      </w:r>
      <w:r w:rsidRPr="001C79FC">
        <w:rPr>
          <w:rFonts w:ascii="Arial Narrow" w:eastAsia="Arial Unicode MS" w:hAnsi="Arial Narrow" w:cs="Arial"/>
          <w:b/>
          <w:bCs/>
          <w:color w:val="000000" w:themeColor="text1"/>
          <w:spacing w:val="-3"/>
          <w:lang w:eastAsia="es-ES"/>
        </w:rPr>
        <w:t>,</w:t>
      </w:r>
      <w:r w:rsidRPr="001C79FC">
        <w:rPr>
          <w:rFonts w:ascii="Arial Narrow" w:eastAsia="Arial Unicode MS" w:hAnsi="Arial Narrow" w:cs="Arial"/>
          <w:color w:val="000000" w:themeColor="text1"/>
          <w:spacing w:val="-3"/>
          <w:lang w:eastAsia="es-ES"/>
        </w:rPr>
        <w:t xml:space="preserve"> en adelante el “Contrato”.</w:t>
      </w:r>
    </w:p>
    <w:p w14:paraId="5F0FFA69" w14:textId="77777777" w:rsidR="008D759A" w:rsidRPr="001C79FC" w:rsidRDefault="000D0528">
      <w:pPr>
        <w:pStyle w:val="Textoindependiente"/>
        <w:spacing w:before="250"/>
        <w:ind w:right="976"/>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14:paraId="71FFEDD6" w14:textId="77777777" w:rsidR="002805DF" w:rsidRPr="001C79FC" w:rsidRDefault="002805DF">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 xml:space="preserve">La selección del contratista se realiza a través del proceso de </w:t>
      </w:r>
      <w:r w:rsidRPr="001C79FC">
        <w:rPr>
          <w:rFonts w:ascii="Arial Narrow" w:eastAsia="Arial Unicode MS" w:hAnsi="Arial Narrow" w:cs="Arial"/>
          <w:b/>
          <w:color w:val="000000" w:themeColor="text1"/>
          <w:spacing w:val="-3"/>
          <w:lang w:eastAsia="es-ES"/>
        </w:rPr>
        <w:t>Mínima Cuantía</w:t>
      </w:r>
      <w:r w:rsidRPr="001C79FC">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14:paraId="28E3F3CE" w14:textId="6D625FBE" w:rsidR="008D759A" w:rsidRPr="001C79FC" w:rsidRDefault="000D0528">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14:paraId="4C0CF33D" w14:textId="77777777" w:rsidR="008D759A" w:rsidRPr="001C79FC" w:rsidRDefault="000D0528">
      <w:pPr>
        <w:pStyle w:val="Ttulo1"/>
        <w:numPr>
          <w:ilvl w:val="1"/>
          <w:numId w:val="19"/>
        </w:numPr>
        <w:tabs>
          <w:tab w:val="left" w:pos="1341"/>
        </w:tabs>
        <w:spacing w:before="251"/>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INVITACIÓN A LAS VEEDURÍAS CIUDADANAS</w:t>
      </w:r>
    </w:p>
    <w:p w14:paraId="27DC4DFE" w14:textId="77777777" w:rsidR="008D759A" w:rsidRPr="001C79FC" w:rsidRDefault="000D0528" w:rsidP="784196C6">
      <w:pPr>
        <w:pStyle w:val="Textoindependiente"/>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49A8D327" w14:textId="77777777" w:rsidR="008D759A" w:rsidRPr="001C79FC" w:rsidRDefault="000D0528">
      <w:pPr>
        <w:pStyle w:val="Ttulo1"/>
        <w:numPr>
          <w:ilvl w:val="1"/>
          <w:numId w:val="19"/>
        </w:numPr>
        <w:tabs>
          <w:tab w:val="left" w:pos="1341"/>
        </w:tabs>
        <w:spacing w:before="250"/>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GLOSARIO</w:t>
      </w:r>
    </w:p>
    <w:p w14:paraId="6CB95CC0"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1E282CEF" w14:textId="77777777" w:rsidR="008D759A" w:rsidRPr="001C79FC" w:rsidRDefault="000D0528" w:rsidP="784196C6">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065097FB" w14:textId="77777777" w:rsidR="008D759A" w:rsidRPr="001C79FC" w:rsidRDefault="000D0528">
      <w:pPr>
        <w:pStyle w:val="Textoindependiente"/>
        <w:spacing w:before="250"/>
        <w:ind w:right="984"/>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14:paraId="5CE332C7" w14:textId="77777777" w:rsidR="008D759A" w:rsidRPr="001C79FC" w:rsidRDefault="008D759A">
      <w:pPr>
        <w:pStyle w:val="Textoindependiente"/>
        <w:sectPr w:rsidR="008D759A" w:rsidRPr="001C79FC">
          <w:footerReference w:type="default" r:id="rId13"/>
          <w:pgSz w:w="12240" w:h="15840"/>
          <w:pgMar w:top="2640" w:right="720" w:bottom="1140" w:left="720" w:header="713" w:footer="954" w:gutter="0"/>
          <w:cols w:space="720"/>
        </w:sectPr>
      </w:pPr>
    </w:p>
    <w:p w14:paraId="5CE80CCD" w14:textId="77777777" w:rsidR="008E7D13"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 xml:space="preserve">CAPITULO II </w:t>
      </w:r>
    </w:p>
    <w:p w14:paraId="4255E12A" w14:textId="6B2DF39F" w:rsidR="008D759A"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GENERALES</w:t>
      </w:r>
    </w:p>
    <w:p w14:paraId="73ABDEB9"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38C5093" w14:textId="77777777" w:rsidR="008D759A" w:rsidRPr="001C79FC" w:rsidRDefault="000D0528">
      <w:pPr>
        <w:pStyle w:val="Prrafodelista"/>
        <w:numPr>
          <w:ilvl w:val="1"/>
          <w:numId w:val="18"/>
        </w:numPr>
        <w:tabs>
          <w:tab w:val="left" w:pos="1341"/>
        </w:tabs>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CRONOGRAMA</w:t>
      </w:r>
    </w:p>
    <w:p w14:paraId="535FF4D5"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ECEA2AB" w14:textId="64EF4CE0" w:rsidR="00635922" w:rsidRPr="001C79FC" w:rsidRDefault="0049596C" w:rsidP="005147CF">
      <w:pPr>
        <w:pStyle w:val="Textoindependiente"/>
        <w:ind w:right="1019"/>
        <w:jc w:val="left"/>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14:paraId="55C8A647" w14:textId="77777777" w:rsidR="00635922" w:rsidRPr="001C79FC" w:rsidRDefault="00635922">
      <w:pPr>
        <w:pStyle w:val="Textoindependiente"/>
        <w:ind w:left="0"/>
        <w:jc w:val="left"/>
        <w:rPr>
          <w:rFonts w:ascii="Arial Narrow" w:eastAsia="Arial Unicode MS" w:hAnsi="Arial Narrow" w:cs="Arial"/>
          <w:bCs/>
          <w:color w:val="000000" w:themeColor="text1"/>
          <w:spacing w:val="-3"/>
          <w:lang w:eastAsia="es-ES"/>
        </w:rPr>
      </w:pPr>
    </w:p>
    <w:p w14:paraId="23408265" w14:textId="5CF5FBE4" w:rsidR="008D759A" w:rsidRPr="001C79FC" w:rsidRDefault="000D0528">
      <w:pPr>
        <w:pStyle w:val="Ttulo1"/>
        <w:numPr>
          <w:ilvl w:val="1"/>
          <w:numId w:val="18"/>
        </w:numPr>
        <w:tabs>
          <w:tab w:val="left" w:pos="1341"/>
        </w:tabs>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OBJETO</w:t>
      </w:r>
    </w:p>
    <w:p w14:paraId="72AD51C2" w14:textId="77777777" w:rsidR="00996723" w:rsidRDefault="00996723" w:rsidP="003A2D02">
      <w:pPr>
        <w:spacing w:before="251"/>
        <w:ind w:left="982" w:right="282"/>
        <w:jc w:val="both"/>
        <w:rPr>
          <w:rStyle w:val="FontStyle105"/>
          <w:rFonts w:ascii="Arial Narrow" w:eastAsia="Arial" w:hAnsi="Arial Narrow"/>
          <w:b/>
          <w:bCs/>
          <w:color w:val="000000" w:themeColor="text1"/>
          <w:sz w:val="22"/>
          <w:szCs w:val="22"/>
          <w:lang w:eastAsia="es-ES_tradnl"/>
        </w:rPr>
      </w:pPr>
      <w:r w:rsidRPr="00996723">
        <w:rPr>
          <w:rStyle w:val="FontStyle105"/>
          <w:rFonts w:ascii="Arial Narrow" w:eastAsia="Arial" w:hAnsi="Arial Narrow"/>
          <w:b/>
          <w:bCs/>
          <w:color w:val="000000" w:themeColor="text1"/>
          <w:sz w:val="22"/>
          <w:szCs w:val="22"/>
          <w:lang w:eastAsia="es-ES_tradnl"/>
        </w:rPr>
        <w:t xml:space="preserve">ADQUIRIR COMBUSTIBLE Y LUBRICANTES PARA EL FUNCIONAMIENTO DE LOS VEHICULOS DE APOYO TÉCNICO-ADMINISTRATIVOS PERTENECIENTES AL AEROPUERTO YARIGUIES DE BARRANCABERMEJA </w:t>
      </w:r>
    </w:p>
    <w:p w14:paraId="31134259" w14:textId="6ECC6DCB" w:rsidR="003A2D02" w:rsidRPr="001C79FC" w:rsidRDefault="00996723" w:rsidP="003A2D02">
      <w:pPr>
        <w:spacing w:before="251"/>
        <w:ind w:left="982" w:right="282"/>
        <w:jc w:val="both"/>
        <w:rPr>
          <w:rFonts w:ascii="Arial Narrow" w:eastAsia="Arial Unicode MS" w:hAnsi="Arial Narrow" w:cs="Arial"/>
          <w:color w:val="000000" w:themeColor="text1"/>
          <w:spacing w:val="-3"/>
          <w:lang w:eastAsia="es-ES"/>
        </w:rPr>
      </w:pPr>
      <w:r w:rsidRPr="00996723">
        <w:rPr>
          <w:rFonts w:ascii="Arial Narrow" w:eastAsia="Arial Unicode MS" w:hAnsi="Arial Narrow" w:cs="Arial"/>
          <w:b/>
          <w:bCs/>
          <w:color w:val="000000" w:themeColor="text1"/>
          <w:spacing w:val="-3"/>
          <w:lang w:eastAsia="es-ES"/>
        </w:rPr>
        <w:t>TREINTA MILLONES</w:t>
      </w:r>
      <w:r>
        <w:rPr>
          <w:rFonts w:ascii="Arial Narrow" w:eastAsia="Arial Unicode MS" w:hAnsi="Arial Narrow" w:cs="Arial"/>
          <w:b/>
          <w:bCs/>
          <w:color w:val="000000" w:themeColor="text1"/>
          <w:spacing w:val="-3"/>
          <w:lang w:eastAsia="es-ES"/>
        </w:rPr>
        <w:t xml:space="preserve"> DE PESOS M/CTE ($30.000.000,00</w:t>
      </w:r>
      <w:r w:rsidR="007839A6" w:rsidRPr="007839A6">
        <w:rPr>
          <w:rFonts w:ascii="Arial Narrow" w:eastAsia="Arial Unicode MS" w:hAnsi="Arial Narrow" w:cs="Arial"/>
          <w:b/>
          <w:bCs/>
          <w:color w:val="000000" w:themeColor="text1"/>
          <w:spacing w:val="-3"/>
          <w:lang w:eastAsia="es-ES"/>
        </w:rPr>
        <w:t>)</w:t>
      </w:r>
      <w:r w:rsidR="007839A6">
        <w:rPr>
          <w:rFonts w:ascii="Arial Narrow" w:eastAsia="Arial Unicode MS" w:hAnsi="Arial Narrow" w:cs="Arial"/>
          <w:b/>
          <w:bCs/>
          <w:color w:val="000000" w:themeColor="text1"/>
          <w:spacing w:val="-3"/>
          <w:lang w:eastAsia="es-ES"/>
        </w:rPr>
        <w:t xml:space="preserve"> </w:t>
      </w:r>
      <w:r w:rsidR="003A2D02" w:rsidRPr="001C79FC">
        <w:rPr>
          <w:rFonts w:ascii="Arial Narrow" w:eastAsia="Arial Unicode MS" w:hAnsi="Arial Narrow" w:cs="Arial"/>
          <w:color w:val="000000" w:themeColor="text1"/>
          <w:spacing w:val="-3"/>
          <w:lang w:eastAsia="es-ES"/>
        </w:rPr>
        <w:t>incluido IVA, impuestos de ley y demás costos directos e indirectos.</w:t>
      </w:r>
    </w:p>
    <w:p w14:paraId="085D4946"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DD0B84D" w14:textId="669478AE" w:rsidR="008D759A" w:rsidRPr="001C79FC" w:rsidRDefault="000D0528" w:rsidP="784196C6">
      <w:pPr>
        <w:pStyle w:val="Textoindependiente"/>
        <w:ind w:right="983"/>
        <w:rPr>
          <w:rFonts w:ascii="Arial Narrow" w:eastAsia="Arial Unicode MS" w:hAnsi="Arial Narrow" w:cs="Arial"/>
          <w:spacing w:val="-3"/>
          <w:lang w:eastAsia="es-ES"/>
        </w:rPr>
      </w:pPr>
      <w:r w:rsidRPr="001C79FC">
        <w:rPr>
          <w:rFonts w:ascii="Arial Narrow" w:eastAsia="Arial Unicode MS" w:hAnsi="Arial Narrow" w:cs="Arial"/>
          <w:color w:val="000000" w:themeColor="text1"/>
          <w:spacing w:val="-3"/>
          <w:lang w:eastAsia="es-ES"/>
        </w:rPr>
        <w:t xml:space="preserve">Los recursos para atender el objeto de la presente contratación provienen del presupuesto de la Aeronáutica Civil, correspondiente a la presente </w:t>
      </w:r>
      <w:r w:rsidRPr="00E0787A">
        <w:rPr>
          <w:rFonts w:ascii="Arial Narrow" w:eastAsia="Arial Unicode MS" w:hAnsi="Arial Narrow" w:cs="Arial"/>
          <w:color w:val="000000" w:themeColor="text1"/>
          <w:spacing w:val="-3"/>
          <w:lang w:eastAsia="es-ES"/>
        </w:rPr>
        <w:t>vigencia fiscal de 202</w:t>
      </w:r>
      <w:r w:rsidR="00EC2D96" w:rsidRPr="00E0787A">
        <w:rPr>
          <w:rFonts w:ascii="Arial Narrow" w:eastAsia="Arial Unicode MS" w:hAnsi="Arial Narrow" w:cs="Arial"/>
          <w:color w:val="000000" w:themeColor="text1"/>
          <w:spacing w:val="-3"/>
          <w:lang w:eastAsia="es-ES"/>
        </w:rPr>
        <w:t>6</w:t>
      </w:r>
      <w:r w:rsidRPr="00E0787A">
        <w:rPr>
          <w:rFonts w:ascii="Arial Narrow" w:eastAsia="Arial Unicode MS" w:hAnsi="Arial Narrow" w:cs="Arial"/>
          <w:color w:val="000000" w:themeColor="text1"/>
          <w:spacing w:val="-3"/>
          <w:lang w:eastAsia="es-ES"/>
        </w:rPr>
        <w:t xml:space="preserve"> de conformidad con el </w:t>
      </w:r>
      <w:r w:rsidRPr="00E0787A">
        <w:rPr>
          <w:rFonts w:ascii="Arial Narrow" w:eastAsia="Arial Unicode MS" w:hAnsi="Arial Narrow" w:cs="Arial"/>
          <w:spacing w:val="-3"/>
          <w:lang w:eastAsia="es-ES"/>
        </w:rPr>
        <w:t xml:space="preserve">certificado de disponibilidad presupuestal SIIF Nación No. </w:t>
      </w:r>
      <w:r w:rsidR="00996723" w:rsidRPr="00996723">
        <w:rPr>
          <w:rFonts w:ascii="Arial Narrow" w:eastAsia="Arial Unicode MS" w:hAnsi="Arial Narrow" w:cs="Arial"/>
          <w:spacing w:val="-3"/>
          <w:lang w:eastAsia="es-ES"/>
        </w:rPr>
        <w:t>13126 expedido el 07 de mayo de 2026.</w:t>
      </w:r>
      <w:bookmarkStart w:id="0" w:name="_GoBack"/>
      <w:bookmarkEnd w:id="0"/>
      <w:r w:rsidRPr="00E0787A">
        <w:rPr>
          <w:rFonts w:ascii="Arial Narrow" w:eastAsia="Arial Unicode MS" w:hAnsi="Arial Narrow" w:cs="Arial"/>
          <w:spacing w:val="-3"/>
          <w:lang w:eastAsia="es-ES"/>
        </w:rPr>
        <w:t>.</w:t>
      </w:r>
    </w:p>
    <w:p w14:paraId="4B3B52D0" w14:textId="77777777" w:rsidR="008D759A" w:rsidRPr="001C79FC" w:rsidRDefault="000D0528">
      <w:pPr>
        <w:pStyle w:val="Ttulo2"/>
        <w:spacing w:before="249"/>
        <w:ind w:left="982" w:firstLine="0"/>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Notas:</w:t>
      </w:r>
    </w:p>
    <w:p w14:paraId="3DE4E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1125CF5D" w14:textId="77777777" w:rsidR="008D759A" w:rsidRPr="001C79FC" w:rsidRDefault="000D0528">
      <w:pPr>
        <w:pStyle w:val="Prrafodelista"/>
        <w:numPr>
          <w:ilvl w:val="0"/>
          <w:numId w:val="17"/>
        </w:numPr>
        <w:tabs>
          <w:tab w:val="left" w:pos="1407"/>
          <w:tab w:val="left" w:pos="1409"/>
        </w:tabs>
        <w:ind w:right="1124"/>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 considerará como causal de rechazo las propuestas que superen el valor estimado del proyecto, descrito en el presupuesto oficial.</w:t>
      </w:r>
    </w:p>
    <w:p w14:paraId="7290E8B1" w14:textId="7C1B25B5" w:rsidR="008D759A" w:rsidRPr="001C79FC" w:rsidRDefault="000D0528">
      <w:pPr>
        <w:pStyle w:val="Ttulo2"/>
        <w:numPr>
          <w:ilvl w:val="0"/>
          <w:numId w:val="17"/>
        </w:numPr>
        <w:tabs>
          <w:tab w:val="left" w:pos="1407"/>
          <w:tab w:val="left" w:pos="1409"/>
        </w:tabs>
        <w:ind w:right="1118" w:hanging="437"/>
        <w:jc w:val="both"/>
        <w:rPr>
          <w:rFonts w:ascii="Arial Narrow" w:eastAsia="Arial Unicode MS" w:hAnsi="Arial Narrow"/>
          <w:b w:val="0"/>
          <w:color w:val="000000" w:themeColor="text1"/>
          <w:spacing w:val="-3"/>
          <w:lang w:eastAsia="es-ES"/>
        </w:rPr>
      </w:pPr>
      <w:r w:rsidRPr="001C79FC">
        <w:rPr>
          <w:rFonts w:ascii="Arial Narrow" w:eastAsia="Arial Unicode MS" w:hAnsi="Arial Narrow"/>
          <w:b w:val="0"/>
          <w:color w:val="000000" w:themeColor="text1"/>
          <w:spacing w:val="-3"/>
          <w:lang w:eastAsia="es-ES"/>
        </w:rPr>
        <w:t xml:space="preserve">El contratista deberá tener en cuenta que </w:t>
      </w:r>
      <w:r w:rsidR="001C3BB5" w:rsidRPr="001C79FC">
        <w:rPr>
          <w:rFonts w:ascii="Arial Narrow" w:eastAsia="Arial Unicode MS" w:hAnsi="Arial Narrow"/>
          <w:b w:val="0"/>
          <w:color w:val="000000" w:themeColor="text1"/>
          <w:spacing w:val="-3"/>
          <w:lang w:eastAsia="es-ES"/>
        </w:rPr>
        <w:t xml:space="preserve">la Entidad </w:t>
      </w:r>
      <w:r w:rsidR="00A42589" w:rsidRPr="001C79FC">
        <w:rPr>
          <w:rFonts w:ascii="Arial Narrow" w:eastAsia="Arial Unicode MS" w:hAnsi="Arial Narrow"/>
          <w:b w:val="0"/>
          <w:color w:val="000000" w:themeColor="text1"/>
          <w:spacing w:val="-3"/>
          <w:lang w:eastAsia="es-ES"/>
        </w:rPr>
        <w:t xml:space="preserve">descontará </w:t>
      </w:r>
      <w:r w:rsidR="00B36228" w:rsidRPr="001C79FC">
        <w:rPr>
          <w:rFonts w:ascii="Arial Narrow" w:eastAsia="Arial Unicode MS" w:hAnsi="Arial Narrow"/>
          <w:b w:val="0"/>
          <w:color w:val="000000" w:themeColor="text1"/>
          <w:spacing w:val="-3"/>
          <w:lang w:eastAsia="es-ES"/>
        </w:rPr>
        <w:t xml:space="preserve">de manera directa </w:t>
      </w:r>
      <w:r w:rsidRPr="001C79FC">
        <w:rPr>
          <w:rFonts w:ascii="Arial Narrow" w:eastAsia="Arial Unicode MS" w:hAnsi="Arial Narrow"/>
          <w:b w:val="0"/>
          <w:color w:val="000000" w:themeColor="text1"/>
          <w:spacing w:val="-3"/>
          <w:lang w:eastAsia="es-ES"/>
        </w:rPr>
        <w:t>el 2% del valor de cada cuenta que se cancele por</w:t>
      </w:r>
      <w:r w:rsidR="00853C9E" w:rsidRPr="001C79FC">
        <w:rPr>
          <w:rFonts w:ascii="Arial Narrow" w:eastAsia="Arial Unicode MS" w:hAnsi="Arial Narrow"/>
          <w:b w:val="0"/>
          <w:color w:val="000000" w:themeColor="text1"/>
          <w:spacing w:val="-3"/>
          <w:lang w:eastAsia="es-ES"/>
        </w:rPr>
        <w:t xml:space="preserve"> </w:t>
      </w:r>
      <w:r w:rsidRPr="001C79FC">
        <w:rPr>
          <w:rFonts w:ascii="Arial Narrow" w:eastAsia="Arial Unicode MS" w:hAnsi="Arial Narrow"/>
          <w:b w:val="0"/>
          <w:color w:val="000000" w:themeColor="text1"/>
          <w:spacing w:val="-3"/>
          <w:lang w:eastAsia="es-ES"/>
        </w:rPr>
        <w:t xml:space="preserve">concepto de la Estampilla </w:t>
      </w:r>
      <w:r w:rsidR="008E7D13" w:rsidRPr="001C79FC">
        <w:rPr>
          <w:rFonts w:ascii="Arial Narrow" w:eastAsia="Arial Unicode MS" w:hAnsi="Arial Narrow"/>
          <w:b w:val="0"/>
          <w:color w:val="000000" w:themeColor="text1"/>
          <w:spacing w:val="-3"/>
          <w:lang w:eastAsia="es-ES"/>
        </w:rPr>
        <w:t>Pro-Desarrollo</w:t>
      </w:r>
      <w:r w:rsidRPr="001C79FC">
        <w:rPr>
          <w:rFonts w:ascii="Arial Narrow" w:eastAsia="Arial Unicode MS" w:hAnsi="Arial Narrow"/>
          <w:b w:val="0"/>
          <w:color w:val="000000" w:themeColor="text1"/>
          <w:spacing w:val="-3"/>
          <w:lang w:eastAsia="es-ES"/>
        </w:rPr>
        <w:t xml:space="preserve"> Académico de la Universidad Pública de Norte de Santander de que trata la ordenanza No. 026 del 10 de diciembre de 2007 de la Gobernación Norte de Santander.</w:t>
      </w:r>
    </w:p>
    <w:p w14:paraId="3C3BBA33" w14:textId="77777777" w:rsidR="008D759A" w:rsidRPr="001C79FC" w:rsidRDefault="000D0528">
      <w:pPr>
        <w:pStyle w:val="Prrafodelista"/>
        <w:numPr>
          <w:ilvl w:val="0"/>
          <w:numId w:val="17"/>
        </w:numPr>
        <w:tabs>
          <w:tab w:val="left" w:pos="1409"/>
        </w:tabs>
        <w:ind w:right="1123" w:hanging="485"/>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14:paraId="5A62FF95"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LUGAR DE EJECUCIÓN DEL CONTRATO</w:t>
      </w:r>
    </w:p>
    <w:p w14:paraId="3887A18C" w14:textId="77777777" w:rsidR="001F6470" w:rsidRPr="001C79FC" w:rsidRDefault="001F6470" w:rsidP="001F6470">
      <w:pPr>
        <w:overflowPunct w:val="0"/>
        <w:ind w:right="142"/>
        <w:jc w:val="both"/>
        <w:rPr>
          <w:rFonts w:ascii="Arial Narrow" w:hAnsi="Arial Narrow" w:cs="Arial"/>
          <w:color w:val="000000" w:themeColor="text1"/>
        </w:rPr>
      </w:pPr>
    </w:p>
    <w:p w14:paraId="32D6DD43" w14:textId="1798AAB3" w:rsidR="001F6470" w:rsidRPr="001C79FC" w:rsidRDefault="001F6470" w:rsidP="001F6470">
      <w:pPr>
        <w:overflowPunct w:val="0"/>
        <w:ind w:left="993" w:right="1019"/>
        <w:jc w:val="both"/>
        <w:rPr>
          <w:rFonts w:ascii="Arial Narrow" w:hAnsi="Arial Narrow" w:cs="Arial"/>
          <w:color w:val="000000" w:themeColor="text1"/>
        </w:rPr>
      </w:pPr>
      <w:r w:rsidRPr="001C79FC">
        <w:rPr>
          <w:rFonts w:ascii="Arial Narrow" w:hAnsi="Arial Narrow" w:cs="Arial"/>
          <w:color w:val="000000" w:themeColor="text1"/>
        </w:rPr>
        <w:t>El Contratista prestará el servicio en las instalaciones ofrecidas en la propue</w:t>
      </w:r>
      <w:r w:rsidR="00BF0E56" w:rsidRPr="001C79FC">
        <w:rPr>
          <w:rFonts w:ascii="Arial Narrow" w:hAnsi="Arial Narrow" w:cs="Arial"/>
          <w:color w:val="000000" w:themeColor="text1"/>
        </w:rPr>
        <w:t xml:space="preserve">sta, ubicada en </w:t>
      </w:r>
      <w:r w:rsidR="00D408D5">
        <w:rPr>
          <w:rFonts w:ascii="Arial Narrow" w:hAnsi="Arial Narrow" w:cs="Arial"/>
          <w:color w:val="000000" w:themeColor="text1"/>
        </w:rPr>
        <w:t xml:space="preserve">el </w:t>
      </w:r>
      <w:r w:rsidR="00736C6C" w:rsidRPr="001C79FC">
        <w:rPr>
          <w:rFonts w:ascii="Arial Narrow" w:hAnsi="Arial Narrow" w:cs="Arial"/>
          <w:color w:val="000000" w:themeColor="text1"/>
        </w:rPr>
        <w:t xml:space="preserve">Municipio de </w:t>
      </w:r>
      <w:r w:rsidR="00945639">
        <w:rPr>
          <w:rFonts w:ascii="Arial Narrow" w:hAnsi="Arial Narrow" w:cs="Arial"/>
          <w:color w:val="000000" w:themeColor="text1"/>
        </w:rPr>
        <w:t xml:space="preserve">Bucaramanga </w:t>
      </w:r>
      <w:r w:rsidR="008E7D13" w:rsidRPr="001C79FC">
        <w:rPr>
          <w:rFonts w:ascii="Arial Narrow" w:hAnsi="Arial Narrow" w:cs="Arial"/>
          <w:color w:val="000000" w:themeColor="text1"/>
        </w:rPr>
        <w:t>previa</w:t>
      </w:r>
      <w:r w:rsidRPr="001C79FC">
        <w:rPr>
          <w:rFonts w:ascii="Arial Narrow" w:hAnsi="Arial Narrow" w:cs="Arial"/>
          <w:color w:val="000000" w:themeColor="text1"/>
        </w:rPr>
        <w:t xml:space="preserve"> coordinación con el supervisor del contrato.</w:t>
      </w:r>
    </w:p>
    <w:p w14:paraId="7F37252B" w14:textId="77777777" w:rsidR="008D759A" w:rsidRPr="001C79FC" w:rsidRDefault="008D759A">
      <w:pPr>
        <w:pStyle w:val="Textoindependiente"/>
        <w:spacing w:before="21"/>
        <w:ind w:left="0"/>
        <w:jc w:val="left"/>
        <w:rPr>
          <w:rFonts w:ascii="Arial Narrow" w:eastAsia="Arial Unicode MS" w:hAnsi="Arial Narrow" w:cs="Arial"/>
          <w:bCs/>
          <w:color w:val="000000" w:themeColor="text1"/>
          <w:spacing w:val="-3"/>
          <w:lang w:eastAsia="es-ES"/>
        </w:rPr>
      </w:pPr>
    </w:p>
    <w:p w14:paraId="0199D005" w14:textId="77777777" w:rsidR="008D759A" w:rsidRPr="001C79FC" w:rsidRDefault="000D0528">
      <w:pPr>
        <w:pStyle w:val="Ttulo1"/>
        <w:numPr>
          <w:ilvl w:val="1"/>
          <w:numId w:val="18"/>
        </w:numPr>
        <w:tabs>
          <w:tab w:val="left" w:pos="1408"/>
        </w:tabs>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PLAZO DE EJECUCIÓN</w:t>
      </w:r>
    </w:p>
    <w:p w14:paraId="1C5CFC3D" w14:textId="77777777" w:rsidR="00CE506F" w:rsidRPr="001C79FC" w:rsidRDefault="00CE506F" w:rsidP="00CE506F">
      <w:pPr>
        <w:pStyle w:val="Ttulo1"/>
        <w:tabs>
          <w:tab w:val="left" w:pos="1408"/>
        </w:tabs>
        <w:ind w:left="1408" w:firstLine="0"/>
        <w:rPr>
          <w:rFonts w:ascii="Arial Narrow" w:eastAsia="Arial Unicode MS" w:hAnsi="Arial Narrow"/>
          <w:bCs w:val="0"/>
          <w:color w:val="000000" w:themeColor="text1"/>
          <w:spacing w:val="-3"/>
          <w:lang w:eastAsia="es-ES"/>
        </w:rPr>
      </w:pPr>
    </w:p>
    <w:p w14:paraId="04CE0ACA" w14:textId="0D85B27B" w:rsidR="008D759A" w:rsidRDefault="000D0528" w:rsidP="7173DB32">
      <w:pPr>
        <w:overflowPunct w:val="0"/>
        <w:ind w:left="993"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plazo de ejecución del contrato será de </w:t>
      </w:r>
      <w:r w:rsidR="00D408D5" w:rsidRPr="00D408D5">
        <w:rPr>
          <w:rFonts w:ascii="Arial Narrow" w:hAnsi="Arial Narrow" w:cs="Arial"/>
          <w:lang w:eastAsia="x-none"/>
        </w:rPr>
        <w:t xml:space="preserve">doscientos cuarenta (240) </w:t>
      </w:r>
      <w:commentRangeStart w:id="1"/>
      <w:r w:rsidR="00635922" w:rsidRPr="001C79FC">
        <w:rPr>
          <w:rFonts w:ascii="Arial Narrow" w:eastAsia="Arial Unicode MS" w:hAnsi="Arial Narrow" w:cs="Arial"/>
          <w:color w:val="000000" w:themeColor="text1"/>
          <w:spacing w:val="-3"/>
          <w:lang w:eastAsia="es-ES"/>
        </w:rPr>
        <w:t>días</w:t>
      </w:r>
      <w:r w:rsidRPr="001C79FC">
        <w:rPr>
          <w:rFonts w:ascii="Arial Narrow" w:eastAsia="Arial Unicode MS" w:hAnsi="Arial Narrow" w:cs="Arial"/>
          <w:color w:val="000000" w:themeColor="text1"/>
          <w:spacing w:val="-3"/>
          <w:lang w:eastAsia="es-ES"/>
        </w:rPr>
        <w:t xml:space="preserve"> </w:t>
      </w:r>
      <w:commentRangeEnd w:id="1"/>
      <w:r w:rsidR="00D75537" w:rsidRPr="001C79FC">
        <w:rPr>
          <w:rStyle w:val="Refdecomentario"/>
          <w:rFonts w:ascii="Arial Narrow" w:eastAsia="Arial Unicode MS" w:hAnsi="Arial Narrow" w:cs="Arial"/>
          <w:color w:val="000000" w:themeColor="text1"/>
          <w:spacing w:val="-3"/>
          <w:sz w:val="22"/>
          <w:szCs w:val="22"/>
          <w:lang w:eastAsia="es-ES"/>
        </w:rPr>
        <w:commentReference w:id="1"/>
      </w:r>
      <w:r w:rsidRPr="001C79FC">
        <w:rPr>
          <w:rFonts w:ascii="Arial Narrow" w:eastAsia="Arial Unicode MS" w:hAnsi="Arial Narrow" w:cs="Arial"/>
          <w:color w:val="000000" w:themeColor="text1"/>
          <w:spacing w:val="-3"/>
          <w:lang w:eastAsia="es-ES"/>
        </w:rPr>
        <w:t>contad</w:t>
      </w:r>
      <w:r w:rsidR="00AC04A4" w:rsidRPr="001C79FC">
        <w:rPr>
          <w:rFonts w:ascii="Arial Narrow" w:eastAsia="Arial Unicode MS" w:hAnsi="Arial Narrow" w:cs="Arial"/>
          <w:color w:val="000000" w:themeColor="text1"/>
          <w:spacing w:val="-3"/>
          <w:lang w:eastAsia="es-ES"/>
        </w:rPr>
        <w:t>os</w:t>
      </w:r>
      <w:r w:rsidRPr="001C79FC">
        <w:rPr>
          <w:rFonts w:ascii="Arial Narrow" w:eastAsia="Arial Unicode MS" w:hAnsi="Arial Narrow" w:cs="Arial"/>
          <w:color w:val="000000" w:themeColor="text1"/>
          <w:spacing w:val="-3"/>
          <w:lang w:eastAsia="es-ES"/>
        </w:rPr>
        <w:t xml:space="preserve"> a partir de la suscripción del acta de inicio sin exceder el día 31 de diciembre de 202</w:t>
      </w:r>
      <w:r w:rsidR="00D408D5">
        <w:rPr>
          <w:rFonts w:ascii="Arial Narrow" w:eastAsia="Arial Unicode MS" w:hAnsi="Arial Narrow" w:cs="Arial"/>
          <w:color w:val="000000" w:themeColor="text1"/>
          <w:spacing w:val="-3"/>
          <w:lang w:eastAsia="es-ES"/>
        </w:rPr>
        <w:t>6</w:t>
      </w:r>
      <w:r w:rsidR="00AD0293" w:rsidRPr="001C79FC">
        <w:rPr>
          <w:rFonts w:ascii="Arial Narrow" w:eastAsia="Arial Unicode MS" w:hAnsi="Arial Narrow" w:cs="Arial"/>
          <w:color w:val="000000" w:themeColor="text1"/>
          <w:spacing w:val="-3"/>
          <w:lang w:eastAsia="es-ES"/>
        </w:rPr>
        <w:t xml:space="preserve"> o hasta el agotamiento del valor del contrato, lo primero que </w:t>
      </w:r>
      <w:r w:rsidR="00AD0293" w:rsidRPr="001C79FC">
        <w:rPr>
          <w:rFonts w:ascii="Arial Narrow" w:hAnsi="Arial Narrow" w:cs="Arial"/>
          <w:color w:val="000000" w:themeColor="text1"/>
        </w:rPr>
        <w:t>ocurra</w:t>
      </w:r>
      <w:r w:rsidR="00AD0293" w:rsidRPr="001C79FC">
        <w:rPr>
          <w:rFonts w:ascii="Arial Narrow" w:eastAsia="Arial Unicode MS" w:hAnsi="Arial Narrow" w:cs="Arial"/>
          <w:color w:val="000000" w:themeColor="text1"/>
          <w:spacing w:val="-3"/>
          <w:lang w:eastAsia="es-ES"/>
        </w:rPr>
        <w:t>, previa expedición del registro presupuestal y aprobación de las garantías contado a partir de la suscripción del acta de inicio.</w:t>
      </w:r>
    </w:p>
    <w:p w14:paraId="3327A5B5" w14:textId="77777777" w:rsidR="00D408D5" w:rsidRPr="001C79FC" w:rsidRDefault="00D408D5" w:rsidP="7173DB32">
      <w:pPr>
        <w:overflowPunct w:val="0"/>
        <w:ind w:left="993" w:right="1019"/>
        <w:jc w:val="both"/>
        <w:rPr>
          <w:rFonts w:ascii="Arial Narrow" w:eastAsia="Arial Unicode MS" w:hAnsi="Arial Narrow" w:cs="Arial"/>
          <w:color w:val="000000" w:themeColor="text1"/>
          <w:spacing w:val="-3"/>
          <w:lang w:eastAsia="es-ES"/>
        </w:rPr>
      </w:pPr>
    </w:p>
    <w:p w14:paraId="6A0B98F6" w14:textId="77777777" w:rsidR="008D759A" w:rsidRPr="001C79FC" w:rsidRDefault="000D0528">
      <w:pPr>
        <w:pStyle w:val="Ttulo1"/>
        <w:numPr>
          <w:ilvl w:val="1"/>
          <w:numId w:val="18"/>
        </w:numPr>
        <w:tabs>
          <w:tab w:val="left" w:pos="1408"/>
        </w:tabs>
        <w:spacing w:before="159"/>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FORMA DE PAGO</w:t>
      </w:r>
    </w:p>
    <w:p w14:paraId="3FF46F72" w14:textId="77777777" w:rsidR="00BA3622" w:rsidRPr="001C79FC" w:rsidRDefault="00BA3622" w:rsidP="00BA3622">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FD4AA9" w:rsidRPr="001C79FC" w14:paraId="7C560A78" w14:textId="77777777" w:rsidTr="00BF0E56">
        <w:trPr>
          <w:trHeight w:val="241"/>
          <w:jc w:val="center"/>
        </w:trPr>
        <w:tc>
          <w:tcPr>
            <w:tcW w:w="3175" w:type="pct"/>
            <w:shd w:val="clear" w:color="auto" w:fill="D9D9D9" w:themeFill="background1" w:themeFillShade="D9"/>
            <w:vAlign w:val="center"/>
          </w:tcPr>
          <w:p w14:paraId="08787AB4"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lastRenderedPageBreak/>
              <w:t>Tipo</w:t>
            </w:r>
          </w:p>
        </w:tc>
        <w:tc>
          <w:tcPr>
            <w:tcW w:w="1825" w:type="pct"/>
            <w:shd w:val="clear" w:color="auto" w:fill="D9D9D9" w:themeFill="background1" w:themeFillShade="D9"/>
            <w:vAlign w:val="center"/>
          </w:tcPr>
          <w:p w14:paraId="1108093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Marcar con una X</w:t>
            </w:r>
          </w:p>
        </w:tc>
      </w:tr>
      <w:tr w:rsidR="00FD4AA9" w:rsidRPr="001C79FC" w14:paraId="6CDDACBB" w14:textId="77777777" w:rsidTr="00BF0E56">
        <w:trPr>
          <w:trHeight w:val="241"/>
          <w:jc w:val="center"/>
        </w:trPr>
        <w:tc>
          <w:tcPr>
            <w:tcW w:w="3175" w:type="pct"/>
            <w:vAlign w:val="center"/>
          </w:tcPr>
          <w:p w14:paraId="0BDCA418"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Contra entrega</w:t>
            </w:r>
          </w:p>
        </w:tc>
        <w:tc>
          <w:tcPr>
            <w:tcW w:w="1825" w:type="pct"/>
            <w:vAlign w:val="center"/>
          </w:tcPr>
          <w:p w14:paraId="2A8FE1FF"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3155863F" w14:textId="77777777" w:rsidTr="00BF0E56">
        <w:trPr>
          <w:trHeight w:val="241"/>
          <w:jc w:val="center"/>
        </w:trPr>
        <w:tc>
          <w:tcPr>
            <w:tcW w:w="3175" w:type="pct"/>
            <w:vAlign w:val="center"/>
          </w:tcPr>
          <w:p w14:paraId="0F386B83"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Mensualidades Vencidas</w:t>
            </w:r>
          </w:p>
        </w:tc>
        <w:tc>
          <w:tcPr>
            <w:tcW w:w="1825" w:type="pct"/>
            <w:vAlign w:val="center"/>
          </w:tcPr>
          <w:p w14:paraId="0281318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C788553" w14:textId="77777777" w:rsidTr="00BF0E56">
        <w:trPr>
          <w:trHeight w:val="241"/>
          <w:jc w:val="center"/>
        </w:trPr>
        <w:tc>
          <w:tcPr>
            <w:tcW w:w="3175" w:type="pct"/>
            <w:vAlign w:val="center"/>
          </w:tcPr>
          <w:p w14:paraId="390BEAF1"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Actas Parciales</w:t>
            </w:r>
          </w:p>
        </w:tc>
        <w:tc>
          <w:tcPr>
            <w:tcW w:w="1825" w:type="pct"/>
            <w:vAlign w:val="center"/>
          </w:tcPr>
          <w:p w14:paraId="1940F80B"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X</w:t>
            </w:r>
          </w:p>
        </w:tc>
      </w:tr>
      <w:tr w:rsidR="00FD4AA9" w:rsidRPr="001C79FC" w14:paraId="29EAE092" w14:textId="77777777" w:rsidTr="00BF0E56">
        <w:trPr>
          <w:trHeight w:val="241"/>
          <w:jc w:val="center"/>
        </w:trPr>
        <w:tc>
          <w:tcPr>
            <w:tcW w:w="3175" w:type="pct"/>
            <w:vAlign w:val="center"/>
          </w:tcPr>
          <w:p w14:paraId="669FBE5B"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La establecida en el A.M.P</w:t>
            </w:r>
          </w:p>
        </w:tc>
        <w:tc>
          <w:tcPr>
            <w:tcW w:w="1825" w:type="pct"/>
            <w:vAlign w:val="center"/>
          </w:tcPr>
          <w:p w14:paraId="195696FB"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EC12D5C" w14:textId="77777777" w:rsidTr="00BF0E56">
        <w:trPr>
          <w:trHeight w:val="241"/>
          <w:jc w:val="center"/>
        </w:trPr>
        <w:tc>
          <w:tcPr>
            <w:tcW w:w="3175" w:type="pct"/>
            <w:vAlign w:val="center"/>
          </w:tcPr>
          <w:p w14:paraId="32B5FC29"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Otra </w:t>
            </w:r>
          </w:p>
        </w:tc>
        <w:tc>
          <w:tcPr>
            <w:tcW w:w="1825" w:type="pct"/>
            <w:vAlign w:val="center"/>
          </w:tcPr>
          <w:p w14:paraId="0A977070"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bl>
    <w:p w14:paraId="4CCB0943" w14:textId="77777777" w:rsidR="00BA3622" w:rsidRPr="001C79FC" w:rsidRDefault="00BA3622" w:rsidP="00BA3622">
      <w:pPr>
        <w:pStyle w:val="Ttulo1"/>
        <w:tabs>
          <w:tab w:val="left" w:pos="1701"/>
        </w:tabs>
        <w:spacing w:before="24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EXPLIQUE: </w:t>
      </w:r>
    </w:p>
    <w:p w14:paraId="56703E05" w14:textId="0A24A78C" w:rsidR="00097811" w:rsidRPr="001C79FC" w:rsidRDefault="00BA3622" w:rsidP="00097811">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 </w:t>
      </w:r>
    </w:p>
    <w:p w14:paraId="4D3BE0FB" w14:textId="77777777" w:rsidR="00097811" w:rsidRPr="001C79FC" w:rsidRDefault="00097811" w:rsidP="00F957E9">
      <w:pPr>
        <w:tabs>
          <w:tab w:val="left" w:pos="-720"/>
        </w:tabs>
        <w:suppressAutoHyphens/>
        <w:ind w:left="993" w:right="877"/>
        <w:jc w:val="both"/>
        <w:rPr>
          <w:rFonts w:ascii="Arial Narrow" w:eastAsia="Arial Unicode MS" w:hAnsi="Arial Narrow" w:cs="Arial"/>
          <w:color w:val="000000" w:themeColor="text1"/>
          <w:spacing w:val="-3"/>
        </w:rPr>
      </w:pPr>
    </w:p>
    <w:p w14:paraId="77E48586" w14:textId="0A0A6E73" w:rsidR="00F957E9" w:rsidRPr="001C79FC" w:rsidRDefault="00F957E9" w:rsidP="00F957E9">
      <w:pPr>
        <w:tabs>
          <w:tab w:val="left" w:pos="-720"/>
        </w:tabs>
        <w:suppressAutoHyphens/>
        <w:ind w:left="993" w:right="877"/>
        <w:jc w:val="both"/>
        <w:rPr>
          <w:rFonts w:ascii="Arial Narrow" w:eastAsia="Arial Unicode MS" w:hAnsi="Arial Narrow" w:cs="Arial"/>
          <w:color w:val="000000" w:themeColor="text1"/>
          <w:spacing w:val="-3"/>
        </w:rPr>
      </w:pPr>
      <w:r w:rsidRPr="001C79FC">
        <w:rPr>
          <w:rFonts w:ascii="Arial Narrow" w:eastAsia="Arial Unicode MS" w:hAnsi="Arial Narrow" w:cs="Arial"/>
          <w:color w:val="000000" w:themeColor="text1"/>
          <w:spacing w:val="-3"/>
        </w:rPr>
        <w:t xml:space="preserve">El informe del suministro realizado Para cada uno de los pagos, se deben anexar el informe de los ítems completos entregados, subir facturas electrónicas a la plataforma de SIIF Nación mediante correo electrónico adjuntando el Formato “ZIP” con la Factura PDF y el XML del mismo, dirigido a </w:t>
      </w:r>
      <w:hyperlink r:id="rId16" w:history="1">
        <w:r w:rsidRPr="001C79FC">
          <w:rPr>
            <w:rStyle w:val="Hipervnculo"/>
            <w:rFonts w:ascii="Arial Narrow" w:hAnsi="Arial Narrow" w:cs="Arial"/>
            <w:spacing w:val="-3"/>
          </w:rPr>
          <w:t>siifnacion.facturaelectronica@minhacienda.gov.co</w:t>
        </w:r>
      </w:hyperlink>
      <w:r w:rsidRPr="001C79FC">
        <w:rPr>
          <w:rFonts w:ascii="Arial Narrow" w:eastAsia="Arial Unicode MS" w:hAnsi="Arial Narrow" w:cs="Arial"/>
          <w:color w:val="000000" w:themeColor="text1"/>
          <w:spacing w:val="-3"/>
        </w:rPr>
        <w:t>, teniendo en cuenta que en el asunto del correo electrónico debe ir el código PCI sin “#$” para ser aprobadas por el supervisor si aplica de conformidad con el régimen tributario del contratista o cuenta de cobro, según sea el caso.</w:t>
      </w:r>
    </w:p>
    <w:p w14:paraId="338EA743" w14:textId="77777777" w:rsidR="00BA3622" w:rsidRPr="001C79FC" w:rsidRDefault="00BA3622" w:rsidP="00BA3622">
      <w:pPr>
        <w:pStyle w:val="Ttulo1"/>
        <w:tabs>
          <w:tab w:val="left" w:pos="1701"/>
          <w:tab w:val="left" w:pos="9923"/>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Para el último pago además de lo anterior, se realizará la presentación del Acta de Recibo Final, con el acompañamiento de las prórrogas de las pólizas aprobadas (si aplica). </w:t>
      </w:r>
    </w:p>
    <w:p w14:paraId="3D018F76" w14:textId="77777777" w:rsidR="00BA3622" w:rsidRPr="001C79FC" w:rsidRDefault="00BA3622" w:rsidP="00BA3622">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3B7254F9" w14:textId="77777777" w:rsidR="00BA3622" w:rsidRPr="001C79FC" w:rsidRDefault="00BA3622" w:rsidP="00BA3622">
      <w:pPr>
        <w:pStyle w:val="Ttulo1"/>
        <w:tabs>
          <w:tab w:val="left" w:pos="1701"/>
        </w:tabs>
        <w:spacing w:before="249"/>
        <w:ind w:left="993" w:right="877" w:hanging="11"/>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2DABFE6C" w14:textId="77777777" w:rsidR="00BA3622" w:rsidRPr="001C79FC" w:rsidRDefault="00BA3622" w:rsidP="00BA3622">
      <w:pPr>
        <w:pStyle w:val="Ttulo1"/>
        <w:tabs>
          <w:tab w:val="left" w:pos="1701"/>
        </w:tabs>
        <w:spacing w:before="24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Notas: </w:t>
      </w:r>
    </w:p>
    <w:p w14:paraId="3A4C4ABA" w14:textId="5DEE6D85"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BDBA514"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 Entidad hará las retenciones a que haya lugar sobre cada pago de acuerdo con las disposiciones legales vigentes sobre la materia.</w:t>
      </w:r>
    </w:p>
    <w:p w14:paraId="5458AC22"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Los pagos deberán tramitarse y publicarse a través de la plataforma SECOP II. (deberán cargarse por parte del contratista a la plataforma la respectiva factura, informe de avance del contratista, planilla de seguridad social y </w:t>
      </w:r>
      <w:r w:rsidRPr="001C79FC">
        <w:rPr>
          <w:rFonts w:ascii="Arial Narrow" w:eastAsia="Arial Unicode MS" w:hAnsi="Arial Narrow"/>
          <w:b w:val="0"/>
          <w:bCs w:val="0"/>
          <w:color w:val="000000" w:themeColor="text1"/>
          <w:spacing w:val="-3"/>
          <w:lang w:eastAsia="es-ES"/>
        </w:rPr>
        <w:lastRenderedPageBreak/>
        <w:t>certificación de conformidad de la labor desarrollada por parte del supervisor).</w:t>
      </w:r>
    </w:p>
    <w:p w14:paraId="68D07335" w14:textId="77777777" w:rsidR="00BA3622" w:rsidRPr="001C79FC" w:rsidRDefault="00BA3622" w:rsidP="00BA3622">
      <w:pPr>
        <w:pStyle w:val="Ttulo1"/>
        <w:numPr>
          <w:ilvl w:val="2"/>
          <w:numId w:val="18"/>
        </w:numPr>
        <w:tabs>
          <w:tab w:val="left" w:pos="1276"/>
        </w:tabs>
        <w:spacing w:before="249"/>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Las facturas radicadas por el contratista se pagarán en un plazo máximo de 30 días.</w:t>
      </w:r>
    </w:p>
    <w:p w14:paraId="1FE0B6CF"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Para el último pago se deben cumplir las condiciones anteriormente señaladas y prórroga de las garantías a que haya lugar, debidamente aprobadas por la Unidad, cuando a ello hubiere lugar.</w:t>
      </w:r>
    </w:p>
    <w:p w14:paraId="0AD1F506" w14:textId="0097744D"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El contratista deberá tener en cuenta que </w:t>
      </w:r>
      <w:r w:rsidR="00801933" w:rsidRPr="001C79FC">
        <w:rPr>
          <w:rFonts w:ascii="Arial Narrow" w:eastAsia="Arial Unicode MS" w:hAnsi="Arial Narrow"/>
          <w:b w:val="0"/>
          <w:bCs w:val="0"/>
          <w:color w:val="000000" w:themeColor="text1"/>
          <w:spacing w:val="-3"/>
          <w:lang w:eastAsia="es-ES"/>
        </w:rPr>
        <w:t xml:space="preserve">la Entidad </w:t>
      </w:r>
      <w:r w:rsidR="008E7D13" w:rsidRPr="001C79FC">
        <w:rPr>
          <w:rFonts w:ascii="Arial Narrow" w:eastAsia="Arial Unicode MS" w:hAnsi="Arial Narrow"/>
          <w:b w:val="0"/>
          <w:bCs w:val="0"/>
          <w:color w:val="000000" w:themeColor="text1"/>
          <w:spacing w:val="-3"/>
          <w:lang w:eastAsia="es-ES"/>
        </w:rPr>
        <w:t>descontará</w:t>
      </w:r>
      <w:r w:rsidR="00801933" w:rsidRPr="001C79FC">
        <w:rPr>
          <w:rFonts w:ascii="Arial Narrow" w:eastAsia="Arial Unicode MS" w:hAnsi="Arial Narrow"/>
          <w:b w:val="0"/>
          <w:bCs w:val="0"/>
          <w:color w:val="000000" w:themeColor="text1"/>
          <w:spacing w:val="-3"/>
          <w:lang w:eastAsia="es-ES"/>
        </w:rPr>
        <w:t xml:space="preserve"> </w:t>
      </w:r>
      <w:r w:rsidR="00B36228" w:rsidRPr="001C79FC">
        <w:rPr>
          <w:rFonts w:ascii="Arial Narrow" w:eastAsia="Arial Unicode MS" w:hAnsi="Arial Narrow"/>
          <w:b w:val="0"/>
          <w:color w:val="000000" w:themeColor="text1"/>
          <w:spacing w:val="-3"/>
          <w:lang w:eastAsia="es-ES"/>
        </w:rPr>
        <w:t>de manera directa</w:t>
      </w:r>
      <w:r w:rsidR="00B36228" w:rsidRPr="001C79FC">
        <w:rPr>
          <w:rFonts w:ascii="Arial Narrow" w:eastAsia="Arial Unicode MS" w:hAnsi="Arial Narrow"/>
          <w:b w:val="0"/>
          <w:bCs w:val="0"/>
          <w:color w:val="000000" w:themeColor="text1"/>
          <w:spacing w:val="-3"/>
          <w:lang w:eastAsia="es-ES"/>
        </w:rPr>
        <w:t xml:space="preserve"> </w:t>
      </w:r>
      <w:r w:rsidRPr="001C79FC">
        <w:rPr>
          <w:rFonts w:ascii="Arial Narrow" w:eastAsia="Arial Unicode MS" w:hAnsi="Arial Narrow"/>
          <w:b w:val="0"/>
          <w:bCs w:val="0"/>
          <w:color w:val="000000" w:themeColor="text1"/>
          <w:spacing w:val="-3"/>
          <w:lang w:eastAsia="es-ES"/>
        </w:rPr>
        <w:t>el 2% del valor de cada cuenta que se cancele por concepto de la Estampilla Pro Desarrollo Académico de la Universidad Pública de Norte de Santander de que trata la ordenanza No. 026 del 10 de diciembre de 2007 de la Gobernación Norte de Santander.</w:t>
      </w:r>
    </w:p>
    <w:p w14:paraId="544A685A" w14:textId="1B3302BA" w:rsidR="008D759A" w:rsidRPr="001C79FC" w:rsidRDefault="000D0528" w:rsidP="008E7D13">
      <w:pPr>
        <w:pStyle w:val="Ttulo1"/>
        <w:numPr>
          <w:ilvl w:val="2"/>
          <w:numId w:val="26"/>
        </w:numPr>
        <w:tabs>
          <w:tab w:val="left" w:pos="1701"/>
        </w:tabs>
        <w:spacing w:before="249"/>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ANTICIPO</w:t>
      </w:r>
      <w:r w:rsidRPr="001C79FC">
        <w:rPr>
          <w:rFonts w:ascii="Arial Narrow" w:eastAsia="Arial Unicode MS" w:hAnsi="Arial Narrow"/>
          <w:b w:val="0"/>
          <w:bCs w:val="0"/>
          <w:color w:val="000000" w:themeColor="text1"/>
          <w:spacing w:val="-3"/>
          <w:lang w:eastAsia="es-ES"/>
        </w:rPr>
        <w:t xml:space="preserve">: </w:t>
      </w:r>
      <w:r w:rsidRPr="00A338F0">
        <w:rPr>
          <w:rFonts w:ascii="Arial Narrow" w:eastAsia="Arial Unicode MS" w:hAnsi="Arial Narrow"/>
          <w:color w:val="000000" w:themeColor="text1"/>
          <w:spacing w:val="-3"/>
          <w:lang w:eastAsia="es-ES"/>
        </w:rPr>
        <w:t>NO APLICA</w:t>
      </w:r>
    </w:p>
    <w:p w14:paraId="5290EBDD" w14:textId="77777777" w:rsidR="008D759A" w:rsidRPr="001C79FC" w:rsidRDefault="008D759A">
      <w:pPr>
        <w:pStyle w:val="Textoindependiente"/>
        <w:spacing w:before="19"/>
        <w:ind w:left="0"/>
        <w:jc w:val="left"/>
        <w:rPr>
          <w:rFonts w:ascii="Arial"/>
          <w:b/>
        </w:rPr>
      </w:pPr>
    </w:p>
    <w:p w14:paraId="1CB56750" w14:textId="2A4A0AAF" w:rsidR="008D759A" w:rsidRPr="001C79FC" w:rsidRDefault="000D0528" w:rsidP="008E7D13">
      <w:pPr>
        <w:pStyle w:val="Prrafodelista"/>
        <w:numPr>
          <w:ilvl w:val="1"/>
          <w:numId w:val="18"/>
        </w:numPr>
        <w:tabs>
          <w:tab w:val="left" w:pos="1408"/>
        </w:tabs>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QUIENES PUEDEN PARTICIPAR</w:t>
      </w:r>
    </w:p>
    <w:p w14:paraId="76491C5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DD1ED61" w14:textId="77777777" w:rsidR="008D759A" w:rsidRPr="001C79FC" w:rsidRDefault="000D0528">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135D4490" w14:textId="77777777" w:rsidR="00BA3622" w:rsidRPr="001C79FC" w:rsidRDefault="00BA3622" w:rsidP="00BA3622">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14:paraId="298C9B19" w14:textId="77777777" w:rsidR="008D759A" w:rsidRPr="001C79FC" w:rsidRDefault="000D0528">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14:paraId="1226E779" w14:textId="77777777" w:rsidR="008D759A" w:rsidRPr="001C79FC" w:rsidRDefault="000D0528">
      <w:pPr>
        <w:pStyle w:val="Ttulo1"/>
        <w:numPr>
          <w:ilvl w:val="1"/>
          <w:numId w:val="18"/>
        </w:numPr>
        <w:tabs>
          <w:tab w:val="left" w:pos="1408"/>
        </w:tabs>
        <w:spacing w:before="250"/>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COSTOS DERIVADOS DE PARTICIPAR EN EL PROCESO DE CONTRATACIÓN</w:t>
      </w:r>
    </w:p>
    <w:p w14:paraId="798ADB2E"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5F0765D3"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LOCALES</w:t>
      </w:r>
    </w:p>
    <w:p w14:paraId="39DA42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256E0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14:paraId="07FAD2F2" w14:textId="77777777" w:rsidR="008D759A" w:rsidRPr="001C79FC" w:rsidRDefault="000D0528">
      <w:pPr>
        <w:pStyle w:val="Ttulo1"/>
        <w:numPr>
          <w:ilvl w:val="1"/>
          <w:numId w:val="18"/>
        </w:numPr>
        <w:tabs>
          <w:tab w:val="left" w:pos="1407"/>
        </w:tabs>
        <w:spacing w:before="248"/>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IDIOMA</w:t>
      </w:r>
    </w:p>
    <w:p w14:paraId="3C7B3D9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F5D198"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33348A7A" w14:textId="5C74C971" w:rsidR="12D4E070" w:rsidRPr="001C79FC" w:rsidRDefault="12D4E070" w:rsidP="12D4E070">
      <w:pPr>
        <w:pStyle w:val="Textoindependiente"/>
        <w:ind w:right="980"/>
        <w:rPr>
          <w:rFonts w:ascii="Arial Narrow" w:eastAsia="Arial Unicode MS" w:hAnsi="Arial Narrow" w:cs="Arial"/>
          <w:color w:val="000000" w:themeColor="text1"/>
          <w:lang w:eastAsia="es-ES"/>
        </w:rPr>
      </w:pPr>
    </w:p>
    <w:p w14:paraId="17769FF8" w14:textId="77777777" w:rsidR="008D759A" w:rsidRPr="001C79FC" w:rsidRDefault="000D0528" w:rsidP="12D4E070">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documentos, públicos o privados, con los cuales los proponentes acrediten los requisitos habilitantes que estén en un idioma distinto al castellano, deberá hacerse traducción simple al castellano y presentarse junto con su original </w:t>
      </w:r>
      <w:r w:rsidRPr="001C79FC">
        <w:rPr>
          <w:rFonts w:ascii="Arial Narrow" w:eastAsia="Arial Unicode MS" w:hAnsi="Arial Narrow" w:cs="Arial"/>
          <w:color w:val="000000" w:themeColor="text1"/>
          <w:spacing w:val="-3"/>
          <w:lang w:eastAsia="es-ES"/>
        </w:rPr>
        <w:lastRenderedPageBreak/>
        <w:t>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3CE3A836"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DOCUMENTOS OTORGADOS EN EL EXTERIOR</w:t>
      </w:r>
    </w:p>
    <w:p w14:paraId="1B1AF389" w14:textId="7B30D485" w:rsidR="008D759A" w:rsidRPr="001C79FC" w:rsidRDefault="000D0528" w:rsidP="00B72F59">
      <w:pPr>
        <w:spacing w:before="25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sidRPr="001C79FC">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w:t>
      </w:r>
      <w:r w:rsidR="00B72F59" w:rsidRPr="001C79FC">
        <w:rPr>
          <w:rFonts w:ascii="Arial Narrow" w:eastAsia="Arial Unicode MS" w:hAnsi="Arial Narrow" w:cs="Arial"/>
          <w:b/>
          <w:bCs/>
          <w:color w:val="000000" w:themeColor="text1"/>
          <w:spacing w:val="-3"/>
          <w:u w:val="single"/>
          <w:lang w:eastAsia="es-ES"/>
        </w:rPr>
        <w:t xml:space="preserve"> </w:t>
      </w:r>
      <w:r w:rsidRPr="001C79FC">
        <w:rPr>
          <w:rFonts w:ascii="Arial Narrow" w:eastAsia="Arial Unicode MS" w:hAnsi="Arial Narrow" w:cs="Arial"/>
          <w:b/>
          <w:bCs/>
          <w:color w:val="000000" w:themeColor="text1"/>
          <w:spacing w:val="-3"/>
          <w:u w:val="single"/>
          <w:lang w:eastAsia="es-ES"/>
        </w:rPr>
        <w:t>que realiza dicho reconocimiento</w:t>
      </w:r>
      <w:r w:rsidRPr="001C79FC">
        <w:rPr>
          <w:rFonts w:ascii="Arial Narrow" w:eastAsia="Arial Unicode MS" w:hAnsi="Arial Narrow" w:cs="Arial"/>
          <w:color w:val="000000" w:themeColor="text1"/>
          <w:spacing w:val="-3"/>
          <w:lang w:eastAsia="es-ES"/>
        </w:rPr>
        <w:t>. Es decir, se debe apostillar o legalizar el acto notarial o de reconocimiento de firma.</w:t>
      </w:r>
    </w:p>
    <w:p w14:paraId="73FD7C9F"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EA2E642" w14:textId="77777777" w:rsidR="008D759A" w:rsidRPr="001C79FC" w:rsidRDefault="000D0528">
      <w:pPr>
        <w:pStyle w:val="Textoindependiente"/>
        <w:ind w:right="111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14:paraId="2A684D9E" w14:textId="77777777" w:rsidR="008D759A" w:rsidRPr="001C79FC" w:rsidRDefault="000D0528">
      <w:pPr>
        <w:pStyle w:val="Textoindependiente"/>
        <w:spacing w:before="250"/>
        <w:ind w:right="111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Manuales, fichas técnicas, catálogos, Data sheets, no serán objeto de apostilla o legalización, ni de traducción oficial, salvo las certificaciones, aclaraciones, o demás documentos expedidos en el exterior.</w:t>
      </w:r>
    </w:p>
    <w:p w14:paraId="7E765F7E" w14:textId="77777777" w:rsidR="008D759A" w:rsidRPr="001C79FC" w:rsidRDefault="008D759A">
      <w:pPr>
        <w:pStyle w:val="Textoindependiente"/>
        <w:spacing w:before="14"/>
        <w:ind w:left="0"/>
        <w:jc w:val="left"/>
        <w:rPr>
          <w:rFonts w:ascii="Arial Narrow" w:eastAsia="Arial Unicode MS" w:hAnsi="Arial Narrow" w:cs="Arial"/>
          <w:color w:val="000000" w:themeColor="text1"/>
          <w:spacing w:val="-3"/>
          <w:lang w:eastAsia="es-ES"/>
        </w:rPr>
      </w:pPr>
    </w:p>
    <w:p w14:paraId="1E3A4E5A" w14:textId="77777777" w:rsidR="008D759A" w:rsidRPr="001C79FC" w:rsidRDefault="000D0528">
      <w:pPr>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3DDC83A0" w14:textId="77777777" w:rsidR="008D759A" w:rsidRPr="001C79FC" w:rsidRDefault="008D759A">
      <w:pPr>
        <w:pStyle w:val="Textoindependiente"/>
        <w:spacing w:before="12"/>
        <w:ind w:left="0"/>
        <w:jc w:val="left"/>
        <w:rPr>
          <w:rFonts w:ascii="Arial Narrow" w:eastAsia="Arial Unicode MS" w:hAnsi="Arial Narrow" w:cs="Arial"/>
          <w:color w:val="000000" w:themeColor="text1"/>
          <w:spacing w:val="-3"/>
          <w:lang w:eastAsia="es-ES"/>
        </w:rPr>
      </w:pPr>
    </w:p>
    <w:p w14:paraId="4FB25C0D" w14:textId="2900B947" w:rsidR="008D759A" w:rsidRPr="001C79FC" w:rsidRDefault="000D0528">
      <w:pPr>
        <w:pStyle w:val="Ttulo1"/>
        <w:numPr>
          <w:ilvl w:val="1"/>
          <w:numId w:val="18"/>
        </w:numPr>
        <w:tabs>
          <w:tab w:val="left" w:pos="1405"/>
        </w:tabs>
        <w:ind w:left="1405" w:hanging="42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TÍTULOS </w:t>
      </w:r>
      <w:commentRangeStart w:id="2"/>
      <w:r w:rsidRPr="001C79FC">
        <w:rPr>
          <w:rFonts w:ascii="Arial Narrow" w:eastAsia="Arial Unicode MS" w:hAnsi="Arial Narrow"/>
          <w:color w:val="000000" w:themeColor="text1"/>
          <w:spacing w:val="-3"/>
          <w:lang w:eastAsia="es-ES"/>
        </w:rPr>
        <w:t>OBTENIDOS EN EL EXTERIOR</w:t>
      </w:r>
      <w:r w:rsidR="00A474FE" w:rsidRPr="001C79FC">
        <w:rPr>
          <w:rFonts w:ascii="Arial Narrow" w:eastAsia="Arial Unicode MS" w:hAnsi="Arial Narrow"/>
          <w:color w:val="000000" w:themeColor="text1"/>
          <w:spacing w:val="-3"/>
          <w:lang w:eastAsia="es-ES"/>
        </w:rPr>
        <w:t xml:space="preserve"> </w:t>
      </w:r>
      <w:commentRangeEnd w:id="2"/>
      <w:r w:rsidR="00D75537" w:rsidRPr="001C79FC">
        <w:rPr>
          <w:rStyle w:val="Refdecomentario"/>
          <w:rFonts w:ascii="Arial Narrow" w:eastAsia="Arial Unicode MS" w:hAnsi="Arial Narrow"/>
          <w:color w:val="000000" w:themeColor="text1"/>
          <w:spacing w:val="-3"/>
          <w:sz w:val="22"/>
          <w:szCs w:val="22"/>
          <w:lang w:eastAsia="es-ES"/>
        </w:rPr>
        <w:commentReference w:id="2"/>
      </w:r>
      <w:r w:rsidR="00A474FE" w:rsidRPr="001C79FC">
        <w:rPr>
          <w:rFonts w:ascii="Arial Narrow" w:eastAsia="Arial Unicode MS" w:hAnsi="Arial Narrow"/>
          <w:color w:val="000000" w:themeColor="text1"/>
          <w:spacing w:val="-3"/>
          <w:lang w:eastAsia="es-ES"/>
        </w:rPr>
        <w:t>(NO APLICA)</w:t>
      </w:r>
    </w:p>
    <w:p w14:paraId="555F98EB"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CIERRE DEL PROCESO Y APERTURA DE OFERTAS</w:t>
      </w:r>
    </w:p>
    <w:p w14:paraId="4F7A5D4A" w14:textId="77777777" w:rsidR="008D759A" w:rsidRPr="001C79FC" w:rsidRDefault="000D0528">
      <w:pPr>
        <w:pStyle w:val="Textoindependiente"/>
        <w:spacing w:before="252"/>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6158E78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6C1D9983" w14:textId="77777777" w:rsidR="001C4848" w:rsidRPr="001C79FC" w:rsidRDefault="001C4848">
      <w:pPr>
        <w:pStyle w:val="Textoindependiente"/>
        <w:ind w:right="971"/>
        <w:rPr>
          <w:rFonts w:ascii="Arial Narrow" w:eastAsia="Arial Unicode MS" w:hAnsi="Arial Narrow" w:cs="Arial"/>
          <w:color w:val="000000" w:themeColor="text1"/>
          <w:spacing w:val="-3"/>
          <w:lang w:eastAsia="es-ES"/>
        </w:rPr>
      </w:pPr>
    </w:p>
    <w:p w14:paraId="78C044AC" w14:textId="5ACFAC9B" w:rsidR="008D759A" w:rsidRPr="001C79FC" w:rsidRDefault="000D0528">
      <w:pPr>
        <w:pStyle w:val="Textoindependiente"/>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 darán por no presentadas todas las propuestas que no hayan sido entregadas en la plataforma y en el plazo previsto para ello en la invitación pública. No se tendrán como recibidas las ofertas allegadas por medios distintos al SECOP II, para asegurar la efectiva transmisión de datos y garantizar el cumplimiento estricto de los términos y condiciones del uso del SECOP II.</w:t>
      </w:r>
    </w:p>
    <w:p w14:paraId="03176EED" w14:textId="58BA4EEA"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w:t>
      </w:r>
      <w:r w:rsidR="004A2444" w:rsidRPr="001C79FC">
        <w:rPr>
          <w:rFonts w:ascii="Arial Narrow" w:eastAsia="Arial Unicode MS" w:hAnsi="Arial Narrow" w:cs="Arial"/>
          <w:color w:val="000000" w:themeColor="text1"/>
          <w:spacing w:val="-3"/>
          <w:lang w:eastAsia="es-ES"/>
        </w:rPr>
        <w:t>.</w:t>
      </w:r>
      <w:r w:rsidR="001F5694" w:rsidRPr="001C79FC">
        <w:rPr>
          <w:rFonts w:ascii="Arial Narrow" w:eastAsia="Arial Unicode MS" w:hAnsi="Arial Narrow" w:cs="Arial"/>
          <w:color w:val="000000" w:themeColor="text1"/>
          <w:spacing w:val="-3"/>
          <w:lang w:eastAsia="es-ES"/>
        </w:rPr>
        <w:t xml:space="preserve"> </w:t>
      </w:r>
    </w:p>
    <w:p w14:paraId="35073810" w14:textId="77777777" w:rsidR="008D759A" w:rsidRPr="001C79FC" w:rsidRDefault="000D0528">
      <w:pPr>
        <w:pStyle w:val="Textoindependiente"/>
        <w:spacing w:before="22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14:paraId="70FE9FF8"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PROPUESTAS PARCIALES</w:t>
      </w:r>
    </w:p>
    <w:p w14:paraId="734BDBF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14:paraId="40434C28"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70CD6CE0"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INEXACTA</w:t>
      </w:r>
    </w:p>
    <w:p w14:paraId="13D6BF1F"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14:paraId="306EB18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19E24EC" w14:textId="77777777" w:rsidR="008D759A" w:rsidRPr="001C79FC" w:rsidRDefault="000D0528">
      <w:pPr>
        <w:pStyle w:val="Textoindependiente"/>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14:paraId="4AFB3C23"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RESERVADA</w:t>
      </w:r>
    </w:p>
    <w:p w14:paraId="233EF2B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0F234D1"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26E103B4"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14:paraId="2157D8B3" w14:textId="77777777" w:rsidR="008D759A" w:rsidRPr="001C79FC" w:rsidRDefault="000D0528">
      <w:pPr>
        <w:pStyle w:val="Ttulo1"/>
        <w:numPr>
          <w:ilvl w:val="1"/>
          <w:numId w:val="18"/>
        </w:numPr>
        <w:tabs>
          <w:tab w:val="left" w:pos="1407"/>
        </w:tabs>
        <w:spacing w:before="252"/>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w:t>
      </w:r>
    </w:p>
    <w:p w14:paraId="4221095E" w14:textId="77777777" w:rsidR="008D759A" w:rsidRPr="001C79FC" w:rsidRDefault="000D0528">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Monedas Extranjeras</w:t>
      </w:r>
    </w:p>
    <w:p w14:paraId="42F91588" w14:textId="36B47F2B"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sectPr w:rsidR="008D759A" w:rsidRPr="001C79FC">
          <w:footerReference w:type="default" r:id="rId17"/>
          <w:pgSz w:w="12240" w:h="15840"/>
          <w:pgMar w:top="2640" w:right="720" w:bottom="1140" w:left="720" w:header="713" w:footer="954" w:gutter="0"/>
          <w:cols w:space="720"/>
        </w:sectPr>
      </w:pPr>
      <w:r w:rsidRPr="001C79FC">
        <w:rPr>
          <w:rFonts w:ascii="Arial Narrow" w:eastAsia="Arial Unicode MS" w:hAnsi="Arial Narrow" w:cs="Arial"/>
          <w:color w:val="000000" w:themeColor="text1"/>
          <w:spacing w:val="-3"/>
          <w:lang w:eastAsia="es-ES"/>
        </w:rPr>
        <w:t>Los valores de los documentos aportados en la propuesta deben presentarse en Pesos Colombianos. Cuando un valor se exprese en moneda extranjera debe convertirse a Pesos Colombianos teniendo en cuenta lo siguiente:</w:t>
      </w:r>
    </w:p>
    <w:p w14:paraId="0BFC9986" w14:textId="57BC785C" w:rsidR="784196C6" w:rsidRPr="001C79FC" w:rsidRDefault="784196C6" w:rsidP="784196C6">
      <w:pPr>
        <w:pStyle w:val="Textoindependiente"/>
        <w:ind w:left="0"/>
        <w:jc w:val="left"/>
      </w:pPr>
    </w:p>
    <w:p w14:paraId="4D63F998" w14:textId="77777777" w:rsidR="008D759A" w:rsidRPr="001C79FC" w:rsidRDefault="008D759A">
      <w:pPr>
        <w:pStyle w:val="Textoindependiente"/>
        <w:spacing w:before="19"/>
        <w:ind w:left="0"/>
        <w:jc w:val="left"/>
      </w:pPr>
    </w:p>
    <w:p w14:paraId="0F6B13BD" w14:textId="77777777" w:rsidR="008D759A" w:rsidRPr="001C79FC" w:rsidRDefault="000D0528">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14:paraId="678F4C4B" w14:textId="77777777" w:rsidR="00542030" w:rsidRPr="001C79FC" w:rsidRDefault="00542030" w:rsidP="00542030">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14:paraId="19E0F322" w14:textId="6D9A066F" w:rsidR="008D759A" w:rsidRPr="001C79FC" w:rsidRDefault="000D0528">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14:paraId="16BC06CE"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65DC1F0A" w14:textId="77777777" w:rsidR="008D759A" w:rsidRPr="001C79FC" w:rsidRDefault="000D0528">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DF684F9"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489FAB9B" w14:textId="5457ADF0" w:rsidR="008D759A" w:rsidRPr="001C79FC" w:rsidRDefault="000D0528">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14:paraId="30874582" w14:textId="77777777" w:rsidR="008D759A" w:rsidRPr="001C79FC" w:rsidRDefault="000D0528">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Conversión a Salarios Mínimos Mensuales Legales Vigentes (SMMLV):</w:t>
      </w:r>
    </w:p>
    <w:p w14:paraId="50824ACA" w14:textId="77777777" w:rsidR="008D759A" w:rsidRPr="001C79FC" w:rsidRDefault="000D0528">
      <w:pPr>
        <w:pStyle w:val="Textoindependiente"/>
        <w:spacing w:before="251"/>
        <w:ind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14:paraId="317C1AEC" w14:textId="77777777" w:rsidR="008D759A" w:rsidRPr="001C79FC" w:rsidRDefault="000D0528">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8">
        <w:r w:rsidR="008D759A" w:rsidRPr="001C79FC">
          <w:rPr>
            <w:rFonts w:ascii="Arial Narrow" w:eastAsia="Arial Unicode MS" w:hAnsi="Arial Narrow" w:cs="Arial"/>
            <w:color w:val="000000" w:themeColor="text1"/>
            <w:spacing w:val="-3"/>
            <w:lang w:eastAsia="es-ES"/>
          </w:rPr>
          <w:t>(http://www.banrep.gov.co/es/mercado-laboral/salarios),</w:t>
        </w:r>
      </w:hyperlink>
      <w:r w:rsidRPr="001C79FC">
        <w:rPr>
          <w:rFonts w:ascii="Arial Narrow" w:eastAsia="Arial Unicode MS" w:hAnsi="Arial Narrow" w:cs="Arial"/>
          <w:color w:val="000000" w:themeColor="text1"/>
          <w:spacing w:val="-3"/>
          <w:lang w:eastAsia="es-ES"/>
        </w:rPr>
        <w:t xml:space="preserve"> del año correspondiente a la fecha de terminación del Contrato.</w:t>
      </w:r>
    </w:p>
    <w:p w14:paraId="0121AD06" w14:textId="77777777" w:rsidR="008D759A" w:rsidRPr="001C79FC" w:rsidRDefault="000D0528">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valores convertidos a SMMLV deben ajustarse a la unidad más próxima de la siguiente forma: hacia arriba para valores mayores o iguales a cero punto cinco (0.5) y hacia abajo para valores menores a cero punto cinco (0.5).</w:t>
      </w:r>
    </w:p>
    <w:p w14:paraId="03F77821" w14:textId="77777777" w:rsidR="008D759A" w:rsidRPr="001C79FC" w:rsidRDefault="000D0528">
      <w:pPr>
        <w:pStyle w:val="Textoindependiente"/>
        <w:spacing w:before="250"/>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14:paraId="47C83F43" w14:textId="77777777" w:rsidR="008D759A" w:rsidRPr="001C79FC" w:rsidRDefault="000D0528">
      <w:pPr>
        <w:pStyle w:val="Textoindependiente"/>
        <w:spacing w:before="252"/>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14:paraId="682FD84B" w14:textId="77777777" w:rsidR="008D759A" w:rsidRPr="001C79FC" w:rsidRDefault="008D759A" w:rsidP="00A338F0">
      <w:pPr>
        <w:pStyle w:val="Textoindependiente"/>
        <w:ind w:left="0"/>
        <w:jc w:val="left"/>
        <w:sectPr w:rsidR="008D759A" w:rsidRPr="001C79FC">
          <w:footerReference w:type="default" r:id="rId19"/>
          <w:pgSz w:w="12240" w:h="15840"/>
          <w:pgMar w:top="2640" w:right="720" w:bottom="1140" w:left="720" w:header="713" w:footer="954" w:gutter="0"/>
          <w:cols w:space="720"/>
        </w:sectPr>
      </w:pPr>
    </w:p>
    <w:p w14:paraId="7180E1E8" w14:textId="19A079BC" w:rsidR="008D759A" w:rsidRPr="001C79FC" w:rsidRDefault="000D0528" w:rsidP="00A338F0">
      <w:pPr>
        <w:pStyle w:val="Textoindependiente"/>
        <w:spacing w:before="252"/>
        <w:ind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Fecha (mes, año) de terminación del Contrato: se tendrá en cuenta el primer día del mes señalado en la</w:t>
      </w:r>
      <w:r w:rsidR="008E7D1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certificación.</w:t>
      </w:r>
    </w:p>
    <w:p w14:paraId="786774AB" w14:textId="77777777" w:rsidR="008D759A" w:rsidRPr="001C79FC" w:rsidRDefault="008D759A">
      <w:pPr>
        <w:pStyle w:val="Textoindependiente"/>
        <w:ind w:left="0"/>
        <w:jc w:val="left"/>
        <w:rPr>
          <w:rFonts w:ascii="Arial Narrow" w:eastAsia="Arial Unicode MS" w:hAnsi="Arial Narrow" w:cs="Arial"/>
          <w:b/>
          <w:bCs/>
          <w:color w:val="000000" w:themeColor="text1"/>
          <w:spacing w:val="-3"/>
          <w:lang w:eastAsia="es-ES"/>
        </w:rPr>
      </w:pPr>
    </w:p>
    <w:p w14:paraId="33F3B9D6"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CONFLICTO DE INTERÉS DE ORIGEN CONSTITUCIONAL O LEGAL</w:t>
      </w:r>
    </w:p>
    <w:p w14:paraId="282D0802"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298F03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204476BA" w14:textId="77777777" w:rsidR="008D759A" w:rsidRPr="001C79FC" w:rsidRDefault="000D0528">
      <w:pPr>
        <w:pStyle w:val="Ttulo1"/>
        <w:numPr>
          <w:ilvl w:val="1"/>
          <w:numId w:val="18"/>
        </w:numPr>
        <w:tabs>
          <w:tab w:val="left" w:pos="1407"/>
        </w:tabs>
        <w:spacing w:before="249"/>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NORMAS DE INTERPRETACIÓN DE LA INVITACIÓN PÚBLICA</w:t>
      </w:r>
    </w:p>
    <w:p w14:paraId="7D8B8400"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C53EA4F" w14:textId="77777777" w:rsidR="008D759A" w:rsidRPr="001C79FC" w:rsidRDefault="000D0528">
      <w:pPr>
        <w:pStyle w:val="Textoindependiente"/>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14:paraId="6A50D1B5" w14:textId="77777777" w:rsidR="008D759A" w:rsidRPr="001C79FC" w:rsidRDefault="000D0528">
      <w:pPr>
        <w:pStyle w:val="Textoindependiente"/>
        <w:spacing w:before="249"/>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14:paraId="3989F415" w14:textId="77777777" w:rsidR="008D759A" w:rsidRPr="001C79FC" w:rsidRDefault="000D0528">
      <w:pPr>
        <w:pStyle w:val="Textoindependiente"/>
        <w:spacing w:before="251"/>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C658F9C"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RETIRO DE LA PROPUESTA</w:t>
      </w:r>
    </w:p>
    <w:p w14:paraId="5F43468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2F5E125" w14:textId="77777777" w:rsidR="008D759A"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DCB0715"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CONFIDENCIALIDAD DE LA INFORMACIÓN RELACIONADA CON DATOS SENSIBLES</w:t>
      </w:r>
    </w:p>
    <w:p w14:paraId="5081791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0F6D6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w:t>
      </w:r>
      <w:r w:rsidRPr="001C79FC">
        <w:rPr>
          <w:rFonts w:ascii="Arial Narrow" w:eastAsia="Arial Unicode MS" w:hAnsi="Arial Narrow" w:cs="Arial"/>
          <w:color w:val="000000" w:themeColor="text1"/>
          <w:spacing w:val="-3"/>
          <w:lang w:eastAsia="es-ES"/>
        </w:rPr>
        <w:lastRenderedPageBreak/>
        <w:t>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w:t>
      </w:r>
    </w:p>
    <w:p w14:paraId="74E4E088" w14:textId="77777777" w:rsidR="008D759A" w:rsidRPr="001C79FC" w:rsidRDefault="000D0528">
      <w:pPr>
        <w:pStyle w:val="Textoindependiente"/>
        <w:spacing w:before="250"/>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w:t>
      </w:r>
    </w:p>
    <w:p w14:paraId="0B86B2A0" w14:textId="77777777"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p>
    <w:p w14:paraId="497F6949"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GUÍAS PRÁCTICAS, MANUALES DE USO Y FORMATOS DEL SECOP II</w:t>
      </w:r>
    </w:p>
    <w:p w14:paraId="37F6E219"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20">
        <w:r w:rsidR="008D759A" w:rsidRPr="001C79FC">
          <w:rPr>
            <w:rFonts w:ascii="Arial Narrow" w:eastAsia="Arial Unicode MS" w:hAnsi="Arial Narrow" w:cs="Arial"/>
            <w:color w:val="000000" w:themeColor="text1"/>
            <w:spacing w:val="-3"/>
            <w:lang w:eastAsia="es-ES"/>
          </w:rPr>
          <w:t>(www.colombiacompra.gov.co</w:t>
        </w:r>
      </w:hyperlink>
      <w:r w:rsidRPr="001C79FC">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14:paraId="154CA4FD" w14:textId="3EA4FF48"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21" w:history="1">
        <w:r w:rsidR="00AD766A" w:rsidRPr="001C79FC">
          <w:rPr>
            <w:rStyle w:val="Hipervnculo"/>
            <w:rFonts w:ascii="Arial Narrow" w:hAnsi="Arial Narrow"/>
          </w:rPr>
          <w:t>https://www.colombiacompra.gov.co/base-conocimiento/registro-de-proveedores-secop-ii</w:t>
        </w:r>
      </w:hyperlink>
      <w:hyperlink r:id="rId22">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38623176"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14:paraId="2938A491" w14:textId="479F4385" w:rsidR="008D759A" w:rsidRPr="001C79FC" w:rsidRDefault="000D0528" w:rsidP="00F26F00">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E1024B" w:rsidRPr="001C79FC">
        <w:rPr>
          <w:rFonts w:ascii="Arial Narrow" w:eastAsia="Arial Unicode MS" w:hAnsi="Arial Narrow" w:cs="Arial"/>
          <w:color w:val="000000" w:themeColor="text1"/>
          <w:spacing w:val="-3"/>
          <w:lang w:eastAsia="es-ES"/>
        </w:rPr>
        <w:t xml:space="preserve"> </w:t>
      </w:r>
      <w:hyperlink r:id="rId23" w:history="1">
        <w:r w:rsidR="00D75A34" w:rsidRPr="001C79FC">
          <w:rPr>
            <w:rStyle w:val="Hipervnculo"/>
            <w:rFonts w:ascii="Arial Narrow" w:hAnsi="Arial Narrow"/>
          </w:rPr>
          <w:t>https://www.colombiacompra.gov.co/archivos/manual/protocolo-de-indisponibilidad-del-secop-ii</w:t>
        </w:r>
      </w:hyperlink>
      <w:r w:rsidR="00D75A34" w:rsidRPr="001C79FC">
        <w:t xml:space="preserve"> </w:t>
      </w:r>
      <w:r w:rsidRPr="001C79FC">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24">
        <w:r w:rsidR="008D759A" w:rsidRPr="001C79FC">
          <w:rPr>
            <w:rFonts w:ascii="Arial Narrow" w:eastAsia="Arial Unicode MS" w:hAnsi="Arial Narrow" w:cs="Arial"/>
            <w:b/>
            <w:bCs/>
            <w:color w:val="000000" w:themeColor="text1"/>
            <w:spacing w:val="-3"/>
            <w:lang w:eastAsia="es-ES"/>
          </w:rPr>
          <w:t>contrcuc@aerocivil.gov.co</w:t>
        </w:r>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7D0E2211"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5"/>
          <w:pgSz w:w="12240" w:h="15840"/>
          <w:pgMar w:top="2640" w:right="720" w:bottom="1140" w:left="720" w:header="713" w:footer="954" w:gutter="0"/>
          <w:cols w:space="720"/>
        </w:sectPr>
      </w:pPr>
    </w:p>
    <w:p w14:paraId="223DECC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3CB03DEB" w14:textId="77777777" w:rsidR="008D759A" w:rsidRPr="001C79FC" w:rsidRDefault="000D0528">
      <w:pPr>
        <w:pStyle w:val="Ttulo1"/>
        <w:ind w:left="3905" w:right="3865" w:firstLine="93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III CONDICIONES E INSTRUCCIONES</w:t>
      </w:r>
    </w:p>
    <w:p w14:paraId="504434B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3A824BA" w14:textId="77777777" w:rsidR="008D759A" w:rsidRPr="001C79FC" w:rsidRDefault="000D0528">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CONVOCATORIA, INVITACIÓN PÚBLICA Y ESTUDIOS PREVIOS</w:t>
      </w:r>
    </w:p>
    <w:p w14:paraId="4495ED41"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14:paraId="46BBAFDA" w14:textId="77777777" w:rsidR="008D759A" w:rsidRPr="001C79FC" w:rsidRDefault="000D0528">
      <w:pPr>
        <w:pStyle w:val="Textoindependiente"/>
        <w:spacing w:before="251"/>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295624D9"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CONVOCATORIA A MIPYMES</w:t>
      </w:r>
    </w:p>
    <w:p w14:paraId="68D06CD3" w14:textId="51DFC1AD" w:rsidR="008D759A" w:rsidRPr="001C79FC" w:rsidRDefault="000D0528">
      <w:pPr>
        <w:pStyle w:val="Textoindependiente"/>
        <w:spacing w:before="251"/>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14:paraId="1EEBCC3F" w14:textId="77777777" w:rsidR="008D759A" w:rsidRPr="001C79FC" w:rsidRDefault="000D0528">
      <w:pPr>
        <w:pStyle w:val="Textoindependiente"/>
        <w:spacing w:before="252"/>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Podrán participar las Mipymes, las uniones temporales o consorcios, los cuales deberán estar integrados únicamente por Mipymes y promesas de sociedad futura suscritas por Mipymes con mínimo un (1) año de existencia.</w:t>
      </w:r>
    </w:p>
    <w:p w14:paraId="57074E73"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de la convocatoria, cada consorcio o unión temporal se contará por sí mismo y no por el número de Mipymes que los integren.</w:t>
      </w:r>
    </w:p>
    <w:p w14:paraId="4E596925" w14:textId="77777777" w:rsidR="008D759A" w:rsidRPr="001C79FC" w:rsidRDefault="000D0528">
      <w:pPr>
        <w:pStyle w:val="Textoindependiente"/>
        <w:spacing w:before="250"/>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14:paraId="57238256" w14:textId="77777777" w:rsidR="008D759A" w:rsidRPr="001C79FC" w:rsidRDefault="000D0528">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14:paraId="084C0B8A" w14:textId="77777777" w:rsidR="008D759A" w:rsidRPr="001C79FC" w:rsidRDefault="000D0528">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8636EF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las Mipyme también podrán acreditar esta condición con la copia del certificado del Registro Único de Proponentes, el cual deberá encontrarse vigente y en firme al momento de su presentación</w:t>
      </w:r>
    </w:p>
    <w:p w14:paraId="49A5F983"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F61FE5D"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6"/>
          <w:pgSz w:w="12240" w:h="15840"/>
          <w:pgMar w:top="2640" w:right="720" w:bottom="1140" w:left="720" w:header="713" w:footer="954" w:gutter="0"/>
          <w:cols w:space="720"/>
        </w:sectPr>
      </w:pPr>
    </w:p>
    <w:p w14:paraId="6D682593"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4F7678E7" w14:textId="77777777" w:rsidR="008D759A" w:rsidRPr="001C79FC" w:rsidRDefault="000D0528" w:rsidP="000F5922">
      <w:pPr>
        <w:pStyle w:val="Textoindependiente"/>
        <w:spacing w:line="252" w:lineRule="exact"/>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Solo se aceptarán las ofertas de Mipyme o de proponentes plurales integrados únicamente por Mipyme.</w:t>
      </w:r>
    </w:p>
    <w:p w14:paraId="64176620" w14:textId="77777777" w:rsidR="000F5922" w:rsidRPr="001C79FC" w:rsidRDefault="000F5922">
      <w:pPr>
        <w:pStyle w:val="Ttulo2"/>
        <w:spacing w:line="252" w:lineRule="exact"/>
        <w:ind w:left="982" w:firstLine="0"/>
        <w:rPr>
          <w:rFonts w:ascii="Arial Narrow" w:eastAsia="Arial Unicode MS" w:hAnsi="Arial Narrow"/>
          <w:b w:val="0"/>
          <w:bCs w:val="0"/>
          <w:color w:val="000000" w:themeColor="text1"/>
          <w:spacing w:val="-3"/>
          <w:lang w:eastAsia="es-ES"/>
        </w:rPr>
      </w:pPr>
    </w:p>
    <w:p w14:paraId="0F09238B" w14:textId="7096CBDA" w:rsidR="008D759A" w:rsidRPr="001C79FC" w:rsidRDefault="000D0528">
      <w:pPr>
        <w:pStyle w:val="Ttulo2"/>
        <w:spacing w:line="252" w:lineRule="exact"/>
        <w:ind w:left="982" w:firstLine="0"/>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Inscripción</w:t>
      </w:r>
      <w:r w:rsidRPr="001C79FC">
        <w:rPr>
          <w:rFonts w:ascii="Arial Narrow" w:eastAsia="Arial Unicode MS" w:hAnsi="Arial Narrow"/>
          <w:b w:val="0"/>
          <w:bCs w:val="0"/>
          <w:color w:val="000000" w:themeColor="text1"/>
          <w:spacing w:val="-3"/>
          <w:lang w:eastAsia="es-ES"/>
        </w:rPr>
        <w:t>:</w:t>
      </w:r>
    </w:p>
    <w:p w14:paraId="6CA53501"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8EF5955"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 de la inscripción, las Mipymes interesadas en participar en el proceso, deberán presentar los documentos antes relacionados, vía mensaje en la plataforma del Secop II.</w:t>
      </w:r>
    </w:p>
    <w:p w14:paraId="3142CFFF"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14:paraId="6B32335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7FE96CCB"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14:paraId="38FFAB3F" w14:textId="77777777" w:rsidR="008D759A" w:rsidRPr="001C79FC" w:rsidRDefault="000D0528">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REVOCATORIA DEL PROCESO</w:t>
      </w:r>
    </w:p>
    <w:p w14:paraId="4359615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6F7E4BA" w14:textId="371C7478"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14:paraId="7F0E8E28" w14:textId="77777777" w:rsidR="008D759A" w:rsidRPr="001C79FC" w:rsidRDefault="000D0528">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ACLARACIONES Y OBSERVACIONES A LA INVITACIÓN PÚBLICA Y SUS DOCUMENTOS COMPLEMENTARIOS</w:t>
      </w:r>
    </w:p>
    <w:p w14:paraId="6C708585"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3BF3C39"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14:paraId="4A7628C1"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7">
        <w:r w:rsidR="008D759A" w:rsidRPr="001C79FC">
          <w:rPr>
            <w:rFonts w:ascii="Arial Narrow" w:eastAsia="Arial Unicode MS" w:hAnsi="Arial Narrow" w:cs="Arial"/>
            <w:color w:val="000000" w:themeColor="text1"/>
            <w:spacing w:val="-3"/>
            <w:lang w:eastAsia="es-ES"/>
          </w:rPr>
          <w:t>contrcuc@aerocivil.gov.co</w:t>
        </w:r>
      </w:hyperlink>
    </w:p>
    <w:p w14:paraId="320649FB" w14:textId="77777777" w:rsidR="008D759A" w:rsidRPr="001C79FC" w:rsidRDefault="000D0528">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ADENDAS</w:t>
      </w:r>
    </w:p>
    <w:p w14:paraId="3651022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CCCF93F"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14:paraId="3E82C69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14:paraId="3A0A885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PRÓRROGA DEL PROCESO</w:t>
      </w:r>
    </w:p>
    <w:p w14:paraId="6A44117F"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5060179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14:paraId="1175EF9F" w14:textId="77777777" w:rsidR="008D759A" w:rsidRPr="001C79FC" w:rsidRDefault="000D0528">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 LA PRESENTACIÓN Y ENTREGA DE LAS PROPUESTAS</w:t>
      </w:r>
    </w:p>
    <w:p w14:paraId="74767296"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14:paraId="7F16DDCC"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14:paraId="2B47DE4F"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F2858A2" w14:textId="77777777" w:rsidR="008D759A" w:rsidRPr="001C79FC" w:rsidRDefault="000D0528">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14:paraId="49DD3A2F" w14:textId="77777777" w:rsidR="008D759A" w:rsidRPr="001C79FC" w:rsidRDefault="000D0528">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14:paraId="470DF650" w14:textId="77777777" w:rsidR="008D759A" w:rsidRPr="001C79FC" w:rsidRDefault="000D0528">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14:paraId="2DC945C3" w14:textId="6CDF8153" w:rsidR="00FF63AC" w:rsidRPr="001C79FC" w:rsidRDefault="00FF63AC">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14:paraId="273BF015" w14:textId="14A7F864" w:rsidR="00242BFB" w:rsidRPr="00D408D5" w:rsidRDefault="000D0528" w:rsidP="00242BFB">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02D55CA1" w14:textId="77777777" w:rsidR="008D759A" w:rsidRPr="001C79FC" w:rsidRDefault="000D0528">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APODERADO</w:t>
      </w:r>
    </w:p>
    <w:p w14:paraId="4E4F2EA8" w14:textId="77777777" w:rsidR="008D759A" w:rsidRPr="001C79FC" w:rsidRDefault="000D0528">
      <w:pPr>
        <w:pStyle w:val="Textoindependiente"/>
        <w:spacing w:before="251"/>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7728E8B" w14:textId="0443F1E7" w:rsidR="008D759A" w:rsidRPr="001C79FC" w:rsidRDefault="000D0528" w:rsidP="00242BFB">
      <w:pPr>
        <w:pStyle w:val="Textoindependiente"/>
        <w:spacing w:before="250"/>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apoderado que firme la oferta podrá ser una persona natural o jurídica que en todo caso debe tener domicilio permanente, para efectos de este proceso, en la República de Colombia, y debe estar facultado para representar</w:t>
      </w:r>
      <w:r w:rsidR="00242BFB"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al </w:t>
      </w:r>
      <w:r w:rsidRPr="001C79FC">
        <w:rPr>
          <w:rFonts w:ascii="Arial Narrow" w:eastAsia="Arial Unicode MS" w:hAnsi="Arial Narrow" w:cs="Arial"/>
          <w:color w:val="000000" w:themeColor="text1"/>
          <w:spacing w:val="-3"/>
          <w:lang w:eastAsia="es-ES"/>
        </w:rPr>
        <w:lastRenderedPageBreak/>
        <w:t>Proponente y/o a todos los integrantes del Proponente Plural, a efectos de adelantar en su nombre de manera específica las siguientes actividades: (i) presentar oferta para el Proceso de Contratación que trata esta invitación pública;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60D35F88" w14:textId="77777777" w:rsidR="008D759A" w:rsidRPr="001C79FC" w:rsidRDefault="000D0528">
      <w:pPr>
        <w:pStyle w:val="Textoindependiente"/>
        <w:spacing w:before="250"/>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14:paraId="2804D9F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VERIFICACIÓN DE LOS REQUISITOS HABILITANTES Y DE EVALUACIÓN</w:t>
      </w:r>
    </w:p>
    <w:p w14:paraId="5D2AD8B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FC87AE2"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591F15DA" w14:textId="77777777" w:rsidR="008D759A" w:rsidRPr="001C79FC" w:rsidRDefault="000D0528">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TÉRMINO DE TRASLADO DEL INFORME DE EVALUACIÓN</w:t>
      </w:r>
    </w:p>
    <w:p w14:paraId="18963FAA"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14:paraId="57150CB6"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14:paraId="5D95858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ejercicio de esta facultad, no podrán completar, adicionar, modificar o mejorar sus ofrecimientos.</w:t>
      </w:r>
    </w:p>
    <w:p w14:paraId="4C31271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14:paraId="14B6B33F"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REGLAS DE SUBSANABILIDAD</w:t>
      </w:r>
    </w:p>
    <w:p w14:paraId="4007295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14:paraId="67D0297A" w14:textId="16C71CE7" w:rsidR="008D759A" w:rsidRPr="001C79FC" w:rsidRDefault="000D0528" w:rsidP="002A320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ser necesario, la AEROCIVIL solicitará a los Proponentes durante el proceso de evaluación, y a más tardar en el informe de evaluación, las aclaraciones, precisiones o solicitudes de documentos que puedan</w:t>
      </w:r>
      <w:r w:rsidR="002A320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r>
      <w:r w:rsidRPr="001C79FC">
        <w:rPr>
          <w:rFonts w:ascii="Arial Narrow" w:eastAsia="Arial Unicode MS" w:hAnsi="Arial Narrow" w:cs="Arial"/>
          <w:color w:val="000000" w:themeColor="text1"/>
          <w:spacing w:val="-3"/>
          <w:lang w:eastAsia="es-ES"/>
        </w:rPr>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sidRPr="001C79FC">
        <w:rPr>
          <w:rFonts w:ascii="Arial Narrow" w:eastAsia="Arial Unicode MS" w:hAnsi="Arial Narrow" w:cs="Arial"/>
          <w:b/>
          <w:bCs/>
          <w:color w:val="000000" w:themeColor="text1"/>
          <w:spacing w:val="-3"/>
          <w:lang w:eastAsia="es-ES"/>
        </w:rPr>
        <w:t>so pena del rechazo de la propuesta</w:t>
      </w:r>
      <w:r w:rsidRPr="001C79FC">
        <w:rPr>
          <w:rFonts w:ascii="Arial Narrow" w:eastAsia="Arial Unicode MS" w:hAnsi="Arial Narrow" w:cs="Arial"/>
          <w:color w:val="000000" w:themeColor="text1"/>
          <w:spacing w:val="-3"/>
          <w:lang w:eastAsia="es-ES"/>
        </w:rPr>
        <w:t>. Las subsanaciones se harán por medio de mensajes, en la forma prevista en la plataforma.</w:t>
      </w:r>
    </w:p>
    <w:p w14:paraId="37D40B5B"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CC47A53" w14:textId="77777777" w:rsidR="008D759A" w:rsidRPr="001C79FC" w:rsidRDefault="000D0528">
      <w:pPr>
        <w:pStyle w:val="Textoindependiente"/>
        <w:spacing w:before="247"/>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14:paraId="78959AF0"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E65F2C2"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14:paraId="481EC2D6" w14:textId="77777777" w:rsidR="008D759A" w:rsidRPr="001C79FC" w:rsidRDefault="000D0528">
      <w:pPr>
        <w:spacing w:before="250"/>
        <w:ind w:left="982" w:right="978"/>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sidRPr="001C79FC">
        <w:rPr>
          <w:rFonts w:ascii="Arial Narrow" w:eastAsia="Arial Unicode MS" w:hAnsi="Arial Narrow" w:cs="Arial"/>
          <w:i/>
          <w:iCs/>
          <w:color w:val="000000" w:themeColor="text1"/>
          <w:spacing w:val="-3"/>
          <w:lang w:eastAsia="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1C79FC">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sidRPr="001C79FC">
        <w:rPr>
          <w:rFonts w:ascii="Arial Narrow" w:eastAsia="Arial Unicode MS" w:hAnsi="Arial Narrow" w:cs="Arial"/>
          <w:i/>
          <w:iCs/>
          <w:color w:val="000000" w:themeColor="text1"/>
          <w:spacing w:val="-3"/>
          <w:lang w:eastAsia="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5F2554B9" w14:textId="77777777" w:rsidR="008D759A" w:rsidRPr="001C79FC" w:rsidRDefault="000D0528">
      <w:pPr>
        <w:spacing w:before="247" w:line="253" w:lineRule="exact"/>
        <w:ind w:left="982"/>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14:paraId="363013E6" w14:textId="77777777" w:rsidR="008D759A" w:rsidRPr="001C79FC" w:rsidRDefault="000D0528">
      <w:pPr>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i/>
          <w:iCs/>
          <w:color w:val="000000" w:themeColor="text1"/>
          <w:spacing w:val="-3"/>
          <w:lang w:eastAsia="es-ES"/>
        </w:rPr>
        <w:t>ocurridas con posterioridad al cierre del proceso</w:t>
      </w:r>
      <w:r w:rsidRPr="001C79FC">
        <w:rPr>
          <w:rFonts w:ascii="Arial Narrow" w:eastAsia="Arial Unicode MS" w:hAnsi="Arial Narrow" w:cs="Arial"/>
          <w:color w:val="000000" w:themeColor="text1"/>
          <w:spacing w:val="-3"/>
          <w:lang w:eastAsia="es-ES"/>
        </w:rPr>
        <w:t>”. (Subrayado fuera de texto).</w:t>
      </w:r>
    </w:p>
    <w:p w14:paraId="474C2DB0" w14:textId="77777777" w:rsidR="002A3208" w:rsidRPr="001C79FC" w:rsidRDefault="002A3208">
      <w:pPr>
        <w:ind w:left="982"/>
        <w:jc w:val="both"/>
        <w:rPr>
          <w:rFonts w:ascii="Arial Narrow" w:eastAsia="Arial Unicode MS" w:hAnsi="Arial Narrow" w:cs="Arial"/>
          <w:color w:val="000000" w:themeColor="text1"/>
          <w:spacing w:val="-3"/>
          <w:lang w:eastAsia="es-ES"/>
        </w:rPr>
      </w:pPr>
    </w:p>
    <w:p w14:paraId="390121E3" w14:textId="77777777" w:rsidR="008D759A" w:rsidRPr="001C79FC" w:rsidRDefault="000D0528">
      <w:pPr>
        <w:spacing w:before="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D2A80D7" w14:textId="77777777" w:rsidR="008A0975" w:rsidRPr="001C79FC" w:rsidRDefault="008A0975" w:rsidP="00736C6C">
      <w:pPr>
        <w:spacing w:before="1"/>
        <w:ind w:right="1116"/>
        <w:jc w:val="both"/>
        <w:rPr>
          <w:rFonts w:ascii="Arial Narrow" w:eastAsia="Arial Unicode MS" w:hAnsi="Arial Narrow" w:cs="Arial"/>
          <w:color w:val="000000" w:themeColor="text1"/>
          <w:spacing w:val="-3"/>
          <w:lang w:eastAsia="es-ES"/>
        </w:rPr>
      </w:pPr>
    </w:p>
    <w:p w14:paraId="27FC7DDF"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FACTOR DE SELECCIÓN DE LA OFERTA MÁS FAVORABLE.</w:t>
      </w:r>
    </w:p>
    <w:p w14:paraId="646591DF"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DD74A33" w14:textId="143DE09F" w:rsidR="00270FF8" w:rsidRPr="001C79FC" w:rsidRDefault="00270FF8">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precio más bajo consignado en la oferta total de la sumatoria de los ítems requeridos por la entidad, establecido en el 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14:paraId="5CA892C6"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ADJUDICACIÓN</w:t>
      </w:r>
    </w:p>
    <w:p w14:paraId="4A139876"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adjudicación se hará por el total del presupuesto oficial.</w:t>
      </w:r>
    </w:p>
    <w:p w14:paraId="6CCCBB3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37DADF" w14:textId="77777777" w:rsidR="008D759A" w:rsidRPr="001C79FC" w:rsidRDefault="000D0528">
      <w:pPr>
        <w:pStyle w:val="Textoindependiente"/>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14:paraId="4AD44A0B" w14:textId="77777777" w:rsidR="008D759A" w:rsidRPr="001C79FC" w:rsidRDefault="000D0528">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DECLARATORIA DE DESIERTA</w:t>
      </w:r>
    </w:p>
    <w:p w14:paraId="4D29683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88F756C"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14:paraId="4298849B" w14:textId="77777777" w:rsidR="008D759A" w:rsidRPr="001C79FC" w:rsidRDefault="000D0528">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se presenten Ofertas</w:t>
      </w:r>
    </w:p>
    <w:p w14:paraId="7023F603"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14:paraId="2EA1CAC6" w14:textId="77777777" w:rsidR="008D759A" w:rsidRPr="001C79FC" w:rsidRDefault="000D0528">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Existan causas o motivos que impidan la escogencia objetiva del Proponente</w:t>
      </w:r>
    </w:p>
    <w:p w14:paraId="0FECE72C"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14:paraId="0E6D4347" w14:textId="77777777" w:rsidR="008D759A" w:rsidRPr="001C79FC" w:rsidRDefault="000D0528">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contemplados en la ley.</w:t>
      </w:r>
    </w:p>
    <w:p w14:paraId="10BAA86D"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acto administrativo que declare desierto el proceso será publicado en el SECOP II.</w:t>
      </w:r>
    </w:p>
    <w:p w14:paraId="63DC28D3"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0170E95"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CAUSALES DE RECHAZO</w:t>
      </w:r>
    </w:p>
    <w:p w14:paraId="5F971B21" w14:textId="77777777" w:rsidR="008D759A" w:rsidRPr="001C79FC" w:rsidRDefault="008D759A">
      <w:pPr>
        <w:pStyle w:val="Textoindependiente"/>
        <w:spacing w:before="22"/>
        <w:ind w:left="0"/>
        <w:jc w:val="left"/>
        <w:rPr>
          <w:rFonts w:ascii="Arial Narrow" w:eastAsia="Arial Unicode MS" w:hAnsi="Arial Narrow" w:cs="Arial"/>
          <w:color w:val="000000" w:themeColor="text1"/>
          <w:spacing w:val="-3"/>
          <w:lang w:eastAsia="es-ES"/>
        </w:rPr>
      </w:pPr>
    </w:p>
    <w:p w14:paraId="42F8B940"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14:paraId="5AE7942E" w14:textId="77777777" w:rsidR="008D759A" w:rsidRPr="001C79FC" w:rsidRDefault="000D0528">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012C90F1"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14:paraId="51170836" w14:textId="0DBFD5B9" w:rsidR="009C6ACC" w:rsidRPr="001C79FC" w:rsidRDefault="000D0528" w:rsidP="00736C6C">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acrediten circunstancias ocurridas con posterioridad al cierre del presente proceso.</w:t>
      </w:r>
    </w:p>
    <w:p w14:paraId="48AC61D8" w14:textId="77777777" w:rsidR="008D759A" w:rsidRPr="001C79FC" w:rsidRDefault="000D0528">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83279BB" w14:textId="77777777" w:rsidR="008D759A" w:rsidRPr="001C79FC" w:rsidRDefault="000D0528">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14:paraId="6374C1BD" w14:textId="77777777" w:rsidR="008D759A" w:rsidRPr="001C79FC" w:rsidRDefault="000D0528">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14:paraId="11396274" w14:textId="77777777" w:rsidR="008D759A" w:rsidRPr="001C79FC" w:rsidRDefault="000D0528">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r>
      <w:r w:rsidRPr="001C79FC">
        <w:rPr>
          <w:rFonts w:ascii="Arial Narrow" w:eastAsia="Arial Unicode MS" w:hAnsi="Arial Narrow" w:cs="Arial"/>
          <w:color w:val="000000" w:themeColor="text1"/>
          <w:spacing w:val="-3"/>
          <w:lang w:eastAsia="es-ES"/>
        </w:rPr>
        <w:lastRenderedPageBreak/>
        <w:t>constitucional o legal o en la causal prevista en el numeral 2.18 de la Invitación Pública.</w:t>
      </w:r>
    </w:p>
    <w:p w14:paraId="6182BA1B" w14:textId="77777777" w:rsidR="008D759A" w:rsidRPr="001C79FC" w:rsidRDefault="000D0528">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14:paraId="6F2A7FF6" w14:textId="77777777" w:rsidR="008D759A" w:rsidRPr="001C79FC" w:rsidRDefault="000D0528">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14:paraId="4C7BFE9F" w14:textId="77777777" w:rsidR="008D759A" w:rsidRPr="001C79FC" w:rsidRDefault="000D0528">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4BE3F626" w14:textId="77777777" w:rsidR="008D759A" w:rsidRPr="001C79FC" w:rsidRDefault="000D0528">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supere el Presupuesto Oficial.</w:t>
      </w:r>
    </w:p>
    <w:p w14:paraId="0366E839"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corregida supere el Presupuesto Oficial</w:t>
      </w:r>
    </w:p>
    <w:p w14:paraId="1DE79313" w14:textId="77777777" w:rsidR="008D759A" w:rsidRPr="001C79FC" w:rsidRDefault="000D0528">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14:paraId="5801F480" w14:textId="77777777" w:rsidR="008D759A" w:rsidRPr="001C79FC" w:rsidRDefault="000D0528">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 propuesta condicionada para la adjudicación del Contrato.</w:t>
      </w:r>
    </w:p>
    <w:p w14:paraId="5E0DBFF8"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Presentar la oferta extemporáneamente</w:t>
      </w:r>
    </w:p>
    <w:p w14:paraId="508A7565" w14:textId="77777777" w:rsidR="008D759A" w:rsidRPr="001C79FC" w:rsidRDefault="000D0528">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14:paraId="6AC67789"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14:paraId="5AE4A66C" w14:textId="77777777" w:rsidR="008D759A" w:rsidRPr="001C79FC" w:rsidRDefault="000D0528">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14:paraId="10D16D8E" w14:textId="77777777" w:rsidR="008D759A" w:rsidRPr="001C79FC" w:rsidRDefault="000D0528">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14:paraId="2C167859" w14:textId="307E8DCE" w:rsidR="00270FF8" w:rsidRPr="001C79FC" w:rsidRDefault="000D0528" w:rsidP="00270FF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que expresamente en la invitación pública o la ley así lo indiquen.</w:t>
      </w:r>
    </w:p>
    <w:p w14:paraId="282C08FE" w14:textId="77777777" w:rsidR="008D759A" w:rsidRPr="001C79FC" w:rsidRDefault="008D759A">
      <w:pPr>
        <w:pStyle w:val="Textoindependiente"/>
        <w:spacing w:before="34"/>
        <w:ind w:left="0"/>
        <w:jc w:val="left"/>
        <w:rPr>
          <w:rFonts w:ascii="Arial Narrow" w:eastAsia="Arial Unicode MS" w:hAnsi="Arial Narrow" w:cs="Arial"/>
          <w:color w:val="000000" w:themeColor="text1"/>
          <w:spacing w:val="-3"/>
          <w:lang w:eastAsia="es-ES"/>
        </w:rPr>
      </w:pPr>
    </w:p>
    <w:p w14:paraId="3C61C3CD" w14:textId="77777777" w:rsidR="008D759A" w:rsidRPr="001C79FC" w:rsidRDefault="000D0528">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RIESGOS</w:t>
      </w:r>
    </w:p>
    <w:p w14:paraId="0DA16CE9" w14:textId="77777777" w:rsidR="008D759A" w:rsidRPr="001C79FC" w:rsidRDefault="000D0528">
      <w:pPr>
        <w:pStyle w:val="Textoindependiente"/>
        <w:spacing w:before="251"/>
        <w:ind w:right="98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14:paraId="04DBED8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14:paraId="7CADBF93" w14:textId="1376C020" w:rsidR="008D759A" w:rsidRPr="001C79FC" w:rsidRDefault="00736C6C">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br/>
      </w:r>
      <w:r w:rsidR="000D0528" w:rsidRPr="001C79FC">
        <w:rPr>
          <w:rFonts w:ascii="Arial Narrow" w:eastAsia="Arial Unicode MS" w:hAnsi="Arial Narrow" w:cs="Arial"/>
          <w:color w:val="000000" w:themeColor="text1"/>
          <w:spacing w:val="-3"/>
          <w:lang w:eastAsia="es-ES"/>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309B5879"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529DED5A"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8"/>
          <w:pgSz w:w="12240" w:h="15840"/>
          <w:pgMar w:top="2640" w:right="720" w:bottom="1140" w:left="720" w:header="713" w:footer="954" w:gutter="0"/>
          <w:cols w:space="720"/>
        </w:sectPr>
      </w:pPr>
    </w:p>
    <w:p w14:paraId="0FA775E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6630173" w14:textId="77777777" w:rsidR="008D759A" w:rsidRPr="001C79FC" w:rsidRDefault="000D0528">
      <w:pPr>
        <w:spacing w:line="252" w:lineRule="exact"/>
        <w:ind w:lef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CAPITULO IV</w:t>
      </w:r>
    </w:p>
    <w:p w14:paraId="3F3B6D26"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 Y ASPECTOS TÉCNICOS A VERIFICAR</w:t>
      </w:r>
    </w:p>
    <w:p w14:paraId="65D7128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6EDFEEA" w14:textId="77777777" w:rsidR="008D759A" w:rsidRPr="001C79FC" w:rsidRDefault="000D0528">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w:t>
      </w:r>
    </w:p>
    <w:p w14:paraId="735909E2"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14:paraId="39DD09C1"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FCC0541" w14:textId="77777777" w:rsidR="008D759A" w:rsidRPr="001C79FC" w:rsidRDefault="000D0528">
      <w:pPr>
        <w:pStyle w:val="Textoindependiente"/>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14:paraId="00F28E25" w14:textId="77777777"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Generalidades</w:t>
      </w:r>
    </w:p>
    <w:p w14:paraId="7443DAE9" w14:textId="77777777" w:rsidR="008D759A" w:rsidRPr="001C79FC" w:rsidRDefault="000D0528">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14:paraId="6A3202B2" w14:textId="77777777" w:rsidR="008D759A" w:rsidRPr="001C79FC" w:rsidRDefault="000D0528">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14:paraId="1B9E5B2E" w14:textId="77777777" w:rsidR="008D759A" w:rsidRPr="001C79FC" w:rsidRDefault="000D0528">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los Proponentes deben diligenciar los formatos requeridos en el presente proceso</w:t>
      </w:r>
    </w:p>
    <w:p w14:paraId="251CB87F"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9DEB03C"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CAPACIDAD JURÍDICA</w:t>
      </w:r>
    </w:p>
    <w:p w14:paraId="12E5F8E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FF5622" w14:textId="75888F14"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0498361D"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60AF41"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14:paraId="3E303DB6"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BBC3493"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5E39D3D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6B8133F9"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14:paraId="56B3D93B"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4CA19D5A"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deberá adjuntar en su oferta el documento mediante el cual acredite la autorización del Ministerio de Minas y Energía o entidad competente, para la distribución de combustibles o documento equivalente.</w:t>
      </w:r>
    </w:p>
    <w:p w14:paraId="6F1E5544"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1C96713C" w14:textId="79BA0E28" w:rsidR="008D759A" w:rsidRPr="001C79FC"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acreditar la capacidad jurídica se deberán presentar los siguientes documentos:</w:t>
      </w:r>
    </w:p>
    <w:p w14:paraId="3D8C567C" w14:textId="77777777" w:rsidR="00270FF8"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12ABB846" w14:textId="77777777" w:rsidR="00A338F0" w:rsidRDefault="00A338F0"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1A258C71" w14:textId="77777777" w:rsidR="00A338F0" w:rsidRPr="001C79FC" w:rsidRDefault="00A338F0"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5282CF35" w14:textId="20A79C04"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Formato 14 Carta De Presentación de la Oferta</w:t>
      </w:r>
      <w:r w:rsidR="00990DDA" w:rsidRPr="001C79FC">
        <w:rPr>
          <w:rFonts w:ascii="Arial Narrow" w:eastAsia="Arial Unicode MS" w:hAnsi="Arial Narrow"/>
          <w:color w:val="000000" w:themeColor="text1"/>
          <w:spacing w:val="-3"/>
          <w:lang w:eastAsia="es-ES"/>
        </w:rPr>
        <w:t xml:space="preserve"> – Formato 14</w:t>
      </w:r>
    </w:p>
    <w:p w14:paraId="112315C5" w14:textId="77777777" w:rsidR="008D759A" w:rsidRPr="001C79FC" w:rsidRDefault="008D759A">
      <w:pPr>
        <w:pStyle w:val="Ttulo2"/>
        <w:rPr>
          <w:rFonts w:ascii="Arial Narrow" w:eastAsia="Arial Unicode MS" w:hAnsi="Arial Narrow"/>
          <w:b w:val="0"/>
          <w:bCs w:val="0"/>
          <w:color w:val="000000" w:themeColor="text1"/>
          <w:spacing w:val="-3"/>
          <w:lang w:eastAsia="es-ES"/>
        </w:rPr>
      </w:pPr>
    </w:p>
    <w:p w14:paraId="1AEC3B9A"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 carta de presentación debe elaborarse según el modelo adjunto, Tanto el representante legal de la persona jurídica como la proponente persona natural, deberán aportar fotocopia de su cédula de ciudadanía, extranjería o pasaporte, según corresponda.</w:t>
      </w:r>
    </w:p>
    <w:p w14:paraId="73B7404F"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82B0DD6"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14:paraId="06BE9D64"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9A8C637" w14:textId="77777777" w:rsidR="00270FF8" w:rsidRPr="001C79FC" w:rsidRDefault="00270FF8" w:rsidP="00270FF8">
      <w:pPr>
        <w:pStyle w:val="Ttulo2"/>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14:paraId="3AC9115C"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3591B20" w14:textId="1064CA8D" w:rsidR="008D759A" w:rsidRPr="001C79FC" w:rsidRDefault="00270FF8" w:rsidP="00270FF8">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14:paraId="7BD5098D" w14:textId="7D552298"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Pacto de Transparencia</w:t>
      </w:r>
      <w:r w:rsidR="00990DDA" w:rsidRPr="001C79FC">
        <w:rPr>
          <w:rFonts w:ascii="Arial Narrow" w:eastAsia="Arial Unicode MS" w:hAnsi="Arial Narrow"/>
          <w:color w:val="000000" w:themeColor="text1"/>
          <w:spacing w:val="-3"/>
          <w:lang w:eastAsia="es-ES"/>
        </w:rPr>
        <w:t xml:space="preserve"> – Formato 21</w:t>
      </w:r>
    </w:p>
    <w:p w14:paraId="36DC60A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3F74DF61" w14:textId="5BD95201" w:rsidR="008D759A" w:rsidRPr="001C79FC" w:rsidRDefault="000D0528">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nacionales</w:t>
      </w:r>
      <w:r w:rsidR="00990DDA" w:rsidRPr="001C79FC">
        <w:rPr>
          <w:rFonts w:ascii="Arial Narrow" w:eastAsia="Arial Unicode MS" w:hAnsi="Arial Narrow"/>
          <w:color w:val="000000" w:themeColor="text1"/>
          <w:spacing w:val="-3"/>
          <w:lang w:eastAsia="es-ES"/>
        </w:rPr>
        <w:t xml:space="preserve"> – Formato 18A</w:t>
      </w:r>
    </w:p>
    <w:p w14:paraId="59105A0F" w14:textId="77777777" w:rsidR="00270FF8" w:rsidRPr="001C79FC" w:rsidRDefault="00270FF8" w:rsidP="00270FF8">
      <w:pPr>
        <w:tabs>
          <w:tab w:val="left" w:pos="-720"/>
        </w:tabs>
        <w:suppressAutoHyphens/>
        <w:ind w:left="993"/>
        <w:jc w:val="both"/>
        <w:rPr>
          <w:rFonts w:ascii="Arial Narrow" w:eastAsia="Arial Unicode MS" w:hAnsi="Arial Narrow" w:cs="Arial"/>
          <w:bCs/>
          <w:color w:val="000000" w:themeColor="text1"/>
        </w:rPr>
      </w:pPr>
    </w:p>
    <w:p w14:paraId="02AD8636" w14:textId="1C0DD0CF" w:rsidR="00270FF8" w:rsidRPr="001C79FC" w:rsidRDefault="00270FF8" w:rsidP="00270FF8">
      <w:pPr>
        <w:tabs>
          <w:tab w:val="left" w:pos="-720"/>
        </w:tabs>
        <w:suppressAutoHyphens/>
        <w:ind w:left="993" w:right="877"/>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14:paraId="7EF017E5"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BD1A1AE"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14:paraId="14346E6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A7BFEE5" w14:textId="601E2A8C"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extranjeras</w:t>
      </w:r>
      <w:r w:rsidR="00AA45C0" w:rsidRPr="001C79FC">
        <w:rPr>
          <w:rFonts w:ascii="Arial Narrow" w:eastAsia="Arial Unicode MS" w:hAnsi="Arial Narrow"/>
          <w:color w:val="000000" w:themeColor="text1"/>
          <w:spacing w:val="-3"/>
          <w:lang w:eastAsia="es-ES"/>
        </w:rPr>
        <w:t xml:space="preserve"> – Formato 18B</w:t>
      </w:r>
      <w:r w:rsidRPr="001C79FC">
        <w:rPr>
          <w:rFonts w:ascii="Arial Narrow" w:eastAsia="Arial Unicode MS" w:hAnsi="Arial Narrow"/>
          <w:color w:val="000000" w:themeColor="text1"/>
          <w:spacing w:val="-3"/>
          <w:lang w:eastAsia="es-ES"/>
        </w:rPr>
        <w:t>:</w:t>
      </w:r>
    </w:p>
    <w:p w14:paraId="41EE67BD" w14:textId="77777777" w:rsidR="008D759A" w:rsidRPr="001C79FC" w:rsidRDefault="000D0528">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Personas jurídicas extranjeras con sucursal en Colombia</w:t>
      </w:r>
    </w:p>
    <w:p w14:paraId="720EA19D" w14:textId="6B3083DC"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Deberán adjuntar el respectivo certificado de Cámara de Comercio de su domicilio, con fecha no superior al cierre del presente proceso. Las sociedades deberán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365AE9B7"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9"/>
          <w:pgSz w:w="12240" w:h="15840"/>
          <w:pgMar w:top="2640" w:right="720" w:bottom="1140" w:left="720" w:header="713" w:footer="954" w:gutter="0"/>
          <w:cols w:space="720"/>
        </w:sectPr>
      </w:pPr>
    </w:p>
    <w:p w14:paraId="58C4D7B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935C59"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14:paraId="3A4A7AE7" w14:textId="77777777" w:rsidR="008D759A" w:rsidRPr="001C79FC" w:rsidRDefault="000D0528">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jurídicas extranjeras sin sucursal en Colombia</w:t>
      </w:r>
    </w:p>
    <w:p w14:paraId="5659CF13"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4E69FFF7" w14:textId="7578E049"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persona jurídica deberá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538D8E6E" w14:textId="77777777" w:rsidR="008D759A" w:rsidRPr="001C79FC" w:rsidRDefault="000D0528">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Acta de Junta de Socios, Asamblea General de Accionistas o Junta Directiva</w:t>
      </w:r>
    </w:p>
    <w:p w14:paraId="789DFAC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14:paraId="5FAACF47"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14:paraId="36DEC41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B1666E7"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14:paraId="457661A4" w14:textId="77777777" w:rsidR="008D759A" w:rsidRPr="001C79FC" w:rsidRDefault="000D0528">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Naturales</w:t>
      </w:r>
    </w:p>
    <w:p w14:paraId="698CB37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5CE6CE5"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presentar los siguientes documentos en copia simple:</w:t>
      </w:r>
    </w:p>
    <w:p w14:paraId="6B3466A7" w14:textId="65751226" w:rsidR="008D759A" w:rsidRPr="001C79FC" w:rsidRDefault="000D0528" w:rsidP="00177A89">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de nacionalidad colombiana: cédula de ciudadanía.</w:t>
      </w:r>
    </w:p>
    <w:p w14:paraId="54531039" w14:textId="77777777" w:rsidR="008D759A" w:rsidRPr="001C79FC" w:rsidRDefault="000D0528">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con residencia en Colombia: cédula de extranjería.</w:t>
      </w:r>
    </w:p>
    <w:p w14:paraId="11A248C8" w14:textId="77777777" w:rsidR="008D759A" w:rsidRPr="001C79FC" w:rsidRDefault="000D0528">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sin domicilio en Colombia: pasaporte.</w:t>
      </w:r>
    </w:p>
    <w:p w14:paraId="19CECD9E" w14:textId="57F5D524" w:rsidR="008D759A" w:rsidRPr="001C79FC" w:rsidRDefault="000D0528">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Certificación de pago de aportes a la seguridad social y parafiscal - Formato 16</w:t>
      </w:r>
      <w:r w:rsidRPr="001C79FC">
        <w:rPr>
          <w:rFonts w:ascii="Arial Narrow" w:eastAsia="Arial Unicode MS" w:hAnsi="Arial Narrow"/>
          <w:b w:val="0"/>
          <w:bCs w:val="0"/>
          <w:color w:val="000000" w:themeColor="text1"/>
          <w:spacing w:val="-3"/>
          <w:lang w:eastAsia="es-ES"/>
        </w:rPr>
        <w:t>.</w:t>
      </w:r>
    </w:p>
    <w:p w14:paraId="324FC7DC" w14:textId="6D48081D" w:rsidR="00B7428F" w:rsidRPr="001C79FC" w:rsidRDefault="000D0528" w:rsidP="00376D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w:t>
      </w:r>
      <w:r w:rsidR="00B7428F"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cierre del presente proceso de selección, ha realizado el pago de los aportes correspondientes a la nómina de los últimos seis (6) meses, contados a partir del mes anterior a la fecha de cierre, en los cuales se haya causado la obligación de </w:t>
      </w:r>
      <w:r w:rsidRPr="001C79FC">
        <w:rPr>
          <w:rFonts w:ascii="Arial Narrow" w:eastAsia="Arial Unicode MS" w:hAnsi="Arial Narrow" w:cs="Arial"/>
          <w:color w:val="000000" w:themeColor="text1"/>
          <w:spacing w:val="-3"/>
          <w:lang w:eastAsia="es-ES"/>
        </w:rPr>
        <w:lastRenderedPageBreak/>
        <w:t>efectuar dichos pagos.</w:t>
      </w:r>
    </w:p>
    <w:p w14:paraId="5BFA939F"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6FE1234"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14:paraId="4C0D2DC1" w14:textId="77777777" w:rsidR="008D759A" w:rsidRPr="001C79FC" w:rsidRDefault="000D0528">
      <w:pPr>
        <w:pStyle w:val="Textoindependiente"/>
        <w:spacing w:before="250"/>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0A12F4A" w14:textId="77777777" w:rsidR="008D759A" w:rsidRPr="001C79FC" w:rsidRDefault="000D0528">
      <w:pPr>
        <w:pStyle w:val="Textoindependiente"/>
        <w:spacing w:before="250"/>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29FEC1F"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3C322A9E" w14:textId="77777777" w:rsidR="008D759A" w:rsidRPr="001C79FC" w:rsidRDefault="000D0528">
      <w:pPr>
        <w:pStyle w:val="Textoindependiente"/>
        <w:spacing w:before="249"/>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14:paraId="6B99C291" w14:textId="77777777" w:rsidR="008D759A" w:rsidRPr="001C79FC" w:rsidRDefault="000D0528">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14:paraId="04CA265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A2DC693"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14:paraId="2927CF9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14187BB8" w14:textId="65F72845" w:rsidR="008D759A" w:rsidRPr="001C79FC" w:rsidRDefault="000D0528" w:rsidP="00736C6C">
      <w:pPr>
        <w:pStyle w:val="Textoindependiente"/>
        <w:spacing w:before="252"/>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w:t>
      </w:r>
      <w:r w:rsidR="006747A9"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otros proponentes en el pago de los aportes al Sistema de Seguridad Social y Aportes Parafiscales, deberán aportar los documentos que demuestren dicha circunstancia respecto del proponente observado.</w:t>
      </w:r>
    </w:p>
    <w:p w14:paraId="0A4F067B"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r>
      <w:r w:rsidRPr="001C79FC">
        <w:rPr>
          <w:rFonts w:ascii="Arial Narrow" w:eastAsia="Arial Unicode MS" w:hAnsi="Arial Narrow" w:cs="Arial"/>
          <w:color w:val="000000" w:themeColor="text1"/>
          <w:spacing w:val="-3"/>
          <w:lang w:eastAsia="es-ES"/>
        </w:rPr>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14B85ED9" w14:textId="4D0320D2" w:rsidR="008D759A" w:rsidRPr="001C79FC" w:rsidRDefault="000D0528">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Oferente Plural</w:t>
      </w:r>
      <w:r w:rsidR="0008206F" w:rsidRPr="001C79FC">
        <w:rPr>
          <w:rFonts w:ascii="Arial Narrow" w:eastAsia="Arial Unicode MS" w:hAnsi="Arial Narrow"/>
          <w:color w:val="000000" w:themeColor="text1"/>
          <w:spacing w:val="-3"/>
          <w:lang w:eastAsia="es-ES"/>
        </w:rPr>
        <w:t xml:space="preserve"> – Formato 15</w:t>
      </w:r>
    </w:p>
    <w:p w14:paraId="001B6D39" w14:textId="77777777" w:rsidR="008D759A" w:rsidRPr="001C79FC" w:rsidRDefault="000D0528">
      <w:pPr>
        <w:pStyle w:val="Textoindependiente"/>
        <w:spacing w:before="25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14:paraId="3739D4A3" w14:textId="77777777" w:rsidR="008D759A" w:rsidRPr="001C79FC" w:rsidRDefault="000D0528">
      <w:pPr>
        <w:pStyle w:val="Textoindependiente"/>
        <w:spacing w:before="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otra forma o tipo de asociación deben presentar el documento idóneo permitido por la ley.</w:t>
      </w:r>
    </w:p>
    <w:p w14:paraId="561FED8C" w14:textId="14B24AF8" w:rsidR="00315D48" w:rsidRPr="001C79FC" w:rsidRDefault="00315D48" w:rsidP="00315D48">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rPr>
        <w:t>Soporte de consulta del REDAM</w:t>
      </w:r>
    </w:p>
    <w:p w14:paraId="21E8FF02" w14:textId="77777777" w:rsidR="00315D48" w:rsidRPr="001C79FC" w:rsidRDefault="00315D48" w:rsidP="00315D48">
      <w:pPr>
        <w:tabs>
          <w:tab w:val="left" w:pos="-720"/>
        </w:tabs>
        <w:suppressAutoHyphens/>
        <w:jc w:val="both"/>
        <w:rPr>
          <w:rFonts w:ascii="Arial Narrow" w:eastAsia="Arial Unicode MS" w:hAnsi="Arial Narrow" w:cs="Arial"/>
          <w:bCs/>
          <w:color w:val="000000" w:themeColor="text1"/>
        </w:rPr>
      </w:pPr>
    </w:p>
    <w:p w14:paraId="028BBFD4" w14:textId="1C2E0AAD" w:rsidR="00315D48" w:rsidRPr="001C79FC" w:rsidRDefault="00315D48" w:rsidP="00315D48">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El proponente debe presentar el soporte generado de la página: </w:t>
      </w:r>
      <w:hyperlink r:id="rId30" w:history="1">
        <w:r w:rsidR="00E6026A" w:rsidRPr="001C79FC">
          <w:rPr>
            <w:rStyle w:val="Hipervnculo"/>
            <w:rFonts w:ascii="Arial Narrow" w:eastAsia="Arial Unicode MS" w:hAnsi="Arial Narrow" w:cs="Arial"/>
            <w:bCs/>
            <w:u w:val="none"/>
          </w:rPr>
          <w:t>https://www.redam.gov.co/</w:t>
        </w:r>
      </w:hyperlink>
      <w:r w:rsidRPr="001C79FC">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14:paraId="103DC714" w14:textId="115B2CE4" w:rsidR="00376D28" w:rsidRPr="00376D28" w:rsidRDefault="000D0528" w:rsidP="00376D28">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3" w:name="_Hlk197547858"/>
      <w:r w:rsidRPr="001C79FC">
        <w:rPr>
          <w:rFonts w:ascii="Arial Narrow" w:eastAsia="Arial Unicode MS" w:hAnsi="Arial Narrow"/>
          <w:color w:val="000000" w:themeColor="text1"/>
          <w:spacing w:val="-3"/>
          <w:lang w:eastAsia="es-ES"/>
        </w:rPr>
        <w:t>DOCUMENTOS ADICIONALES</w:t>
      </w:r>
      <w:r w:rsidR="00376D28">
        <w:rPr>
          <w:rFonts w:ascii="Arial Narrow" w:eastAsia="Arial Unicode MS" w:hAnsi="Arial Narrow"/>
          <w:color w:val="000000" w:themeColor="text1"/>
          <w:spacing w:val="-3"/>
          <w:lang w:eastAsia="es-ES"/>
        </w:rPr>
        <w:br/>
      </w:r>
    </w:p>
    <w:p w14:paraId="37D331E1" w14:textId="778136EE" w:rsidR="008D759A" w:rsidRPr="001C79FC" w:rsidRDefault="001A62EE" w:rsidP="00376D28">
      <w:pPr>
        <w:pStyle w:val="Textoindependiente"/>
        <w:ind w:right="1019"/>
        <w:jc w:val="left"/>
        <w:rPr>
          <w:rFonts w:ascii="Arial Narrow" w:eastAsia="Arial Unicode MS" w:hAnsi="Arial Narrow" w:cs="Arial"/>
          <w:color w:val="000000" w:themeColor="text1"/>
          <w:spacing w:val="-3"/>
          <w:lang w:eastAsia="es-ES"/>
        </w:rPr>
      </w:pPr>
      <w:r w:rsidRPr="001A62EE">
        <w:rPr>
          <w:rFonts w:ascii="Arial Narrow" w:eastAsia="Arial Unicode MS" w:hAnsi="Arial Narrow" w:cs="Arial"/>
          <w:b/>
          <w:color w:val="000000" w:themeColor="text1"/>
          <w:spacing w:val="-3"/>
          <w:lang w:eastAsia="es-ES"/>
        </w:rPr>
        <w:t>EL PROPONENTE DEBERÁ ADJUNTAR EN SU OFERTA EL DOCUMENTO MEDIANTE EL CUAL ACREDITE LA AUTORIZACIÓN DEL MINISTERIO DE MINAS Y ENERGÍA O ENTIDAD COMPETENTE, PARA LA DISTRIBUCIÓN DE COMBUSTIBLES O DOCUMENTO EQUIVALENTE</w:t>
      </w:r>
      <w:r w:rsidR="000D0528" w:rsidRPr="001C79FC">
        <w:rPr>
          <w:rFonts w:ascii="Arial Narrow" w:eastAsia="Arial Unicode MS" w:hAnsi="Arial Narrow" w:cs="Arial"/>
          <w:color w:val="000000" w:themeColor="text1"/>
          <w:spacing w:val="-3"/>
          <w:lang w:eastAsia="es-ES"/>
        </w:rPr>
        <w:t>.</w:t>
      </w:r>
    </w:p>
    <w:p w14:paraId="5EDD4C5F" w14:textId="77777777" w:rsidR="00373E7D" w:rsidRPr="001C79FC" w:rsidRDefault="00373E7D" w:rsidP="00376D28">
      <w:pPr>
        <w:pStyle w:val="Textoindependiente"/>
        <w:ind w:right="1019"/>
        <w:jc w:val="left"/>
        <w:rPr>
          <w:rFonts w:ascii="Arial Narrow" w:eastAsia="Arial Unicode MS" w:hAnsi="Arial Narrow" w:cs="Arial"/>
          <w:color w:val="000000" w:themeColor="text1"/>
          <w:spacing w:val="-3"/>
          <w:lang w:eastAsia="es-ES"/>
        </w:rPr>
      </w:pPr>
    </w:p>
    <w:bookmarkEnd w:id="3"/>
    <w:p w14:paraId="215060A7" w14:textId="77777777" w:rsidR="00373E7D" w:rsidRPr="001C79FC" w:rsidRDefault="00373E7D" w:rsidP="00376D28">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 xml:space="preserve">Requisitos Habilitantes de Contenido Financiero </w:t>
      </w:r>
    </w:p>
    <w:p w14:paraId="5A0AEC59" w14:textId="77777777" w:rsidR="00911635" w:rsidRPr="001C79FC" w:rsidRDefault="00911635" w:rsidP="00911635">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14:paraId="5629111E" w14:textId="77777777" w:rsidR="00911635" w:rsidRPr="001C79FC" w:rsidRDefault="00911635" w:rsidP="00911635">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14:paraId="6B7FBA3F" w14:textId="77777777" w:rsidR="009E0716" w:rsidRPr="001C79FC" w:rsidRDefault="009E0716" w:rsidP="009E0716">
      <w:pPr>
        <w:tabs>
          <w:tab w:val="left" w:pos="-720"/>
        </w:tabs>
        <w:suppressAutoHyphens/>
        <w:ind w:right="1019"/>
        <w:jc w:val="both"/>
        <w:rPr>
          <w:rFonts w:ascii="Arial Narrow" w:eastAsia="Arial Unicode MS" w:hAnsi="Arial Narrow" w:cs="Arial"/>
          <w:bCs/>
          <w:color w:val="000000" w:themeColor="text1"/>
        </w:rPr>
      </w:pPr>
    </w:p>
    <w:p w14:paraId="139E7332" w14:textId="77777777" w:rsidR="009E0716" w:rsidRPr="001C79FC" w:rsidRDefault="009E0716" w:rsidP="009E0716">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Requisitos Habilitantes de Contenido Técnico</w:t>
      </w:r>
    </w:p>
    <w:p w14:paraId="0C2A4573" w14:textId="77777777" w:rsidR="00D65B42" w:rsidRPr="001C79FC" w:rsidRDefault="00D65B42" w:rsidP="00D65B42">
      <w:pPr>
        <w:tabs>
          <w:tab w:val="left" w:pos="-720"/>
        </w:tabs>
        <w:suppressAutoHyphens/>
        <w:ind w:left="981"/>
        <w:jc w:val="both"/>
        <w:rPr>
          <w:rFonts w:ascii="Arial Narrow" w:eastAsia="Arial Unicode MS" w:hAnsi="Arial Narrow" w:cs="Arial"/>
          <w:bCs/>
          <w:color w:val="000000" w:themeColor="text1"/>
        </w:rPr>
      </w:pPr>
    </w:p>
    <w:p w14:paraId="2D653A84" w14:textId="41559B0E" w:rsidR="00D65B42" w:rsidRPr="001C79FC" w:rsidRDefault="00D65B42" w:rsidP="00D65B42">
      <w:pPr>
        <w:tabs>
          <w:tab w:val="left" w:pos="-720"/>
        </w:tabs>
        <w:suppressAutoHyphens/>
        <w:ind w:left="981"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14:paraId="6A81BEC8" w14:textId="77777777" w:rsidR="00685135" w:rsidRPr="001C79FC" w:rsidRDefault="00685135" w:rsidP="00D65B42">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685135" w:rsidRPr="001C79FC" w14:paraId="1444B32A" w14:textId="77777777" w:rsidTr="00A338F0">
        <w:trPr>
          <w:trHeight w:val="343"/>
          <w:jc w:val="center"/>
        </w:trPr>
        <w:tc>
          <w:tcPr>
            <w:tcW w:w="4557" w:type="dxa"/>
            <w:shd w:val="clear" w:color="auto" w:fill="D9D9D9" w:themeFill="background1" w:themeFillShade="D9"/>
            <w:vAlign w:val="center"/>
          </w:tcPr>
          <w:p w14:paraId="4BE1108C" w14:textId="77777777" w:rsidR="00685135" w:rsidRPr="001C79FC" w:rsidRDefault="00685135" w:rsidP="00A338F0">
            <w:pPr>
              <w:ind w:left="-108" w:right="-84"/>
              <w:jc w:val="center"/>
              <w:rPr>
                <w:rFonts w:ascii="Arial Narrow" w:hAnsi="Arial Narrow" w:cs="Arial"/>
                <w:b/>
                <w:bCs/>
                <w:color w:val="000000" w:themeColor="text1"/>
              </w:rPr>
            </w:pPr>
            <w:r w:rsidRPr="001C79FC">
              <w:rPr>
                <w:rFonts w:ascii="Arial Narrow" w:hAnsi="Arial Narrow" w:cs="Arial"/>
                <w:b/>
                <w:bCs/>
                <w:color w:val="000000" w:themeColor="text1"/>
              </w:rPr>
              <w:t>Requisitos</w:t>
            </w:r>
          </w:p>
        </w:tc>
      </w:tr>
      <w:tr w:rsidR="00685135" w:rsidRPr="001C79FC" w14:paraId="70F4D950" w14:textId="77777777" w:rsidTr="00BF0E56">
        <w:trPr>
          <w:trHeight w:val="343"/>
          <w:jc w:val="center"/>
        </w:trPr>
        <w:tc>
          <w:tcPr>
            <w:tcW w:w="4557" w:type="dxa"/>
            <w:vAlign w:val="center"/>
          </w:tcPr>
          <w:p w14:paraId="2A99FFBE"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Experiencia específica del proponente</w:t>
            </w:r>
          </w:p>
        </w:tc>
      </w:tr>
      <w:tr w:rsidR="00685135" w:rsidRPr="001C79FC" w14:paraId="01C52821" w14:textId="77777777" w:rsidTr="00BF0E56">
        <w:trPr>
          <w:trHeight w:val="343"/>
          <w:jc w:val="center"/>
        </w:trPr>
        <w:tc>
          <w:tcPr>
            <w:tcW w:w="4557" w:type="dxa"/>
            <w:vAlign w:val="center"/>
          </w:tcPr>
          <w:p w14:paraId="7C41C23A"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Aspectos técnicos de obligatorio cumplimiento</w:t>
            </w:r>
          </w:p>
        </w:tc>
      </w:tr>
    </w:tbl>
    <w:p w14:paraId="3C2D67CB" w14:textId="7E6AF2E1" w:rsidR="008D759A" w:rsidRPr="001C79FC" w:rsidRDefault="000D0528" w:rsidP="00930903">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REQUISITOS TÉCNIOS HABILITANTES</w:t>
      </w:r>
    </w:p>
    <w:p w14:paraId="0487F3A2" w14:textId="5A4CF5F1" w:rsidR="008D759A" w:rsidRPr="001C79FC" w:rsidRDefault="000D0528" w:rsidP="0097677A">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EXPERIENCIA ESPECÍFICA DEL PROPONENTE</w:t>
      </w:r>
    </w:p>
    <w:p w14:paraId="2E8AE8CD" w14:textId="77777777" w:rsidR="00772EE1" w:rsidRPr="001C79FC" w:rsidRDefault="00772EE1" w:rsidP="00772EE1">
      <w:pPr>
        <w:tabs>
          <w:tab w:val="left" w:pos="2061"/>
        </w:tabs>
        <w:spacing w:before="251"/>
        <w:ind w:left="993"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Se considerará la experiencia mediante la presentación de máximo DOS (2) certificaciones de contratos o actas de liquidación suscritas por el contratante, que acrediten el cumplimiento del proponente en contratos celebrados con </w:t>
      </w:r>
      <w:r w:rsidRPr="001C79FC">
        <w:rPr>
          <w:rFonts w:ascii="Arial Narrow" w:eastAsia="Arial Unicode MS" w:hAnsi="Arial Narrow" w:cs="Arial"/>
          <w:color w:val="000000" w:themeColor="text1"/>
          <w:spacing w:val="-3"/>
          <w:lang w:eastAsia="es-ES"/>
        </w:rPr>
        <w:lastRenderedPageBreak/>
        <w:t xml:space="preserve">entidades públicas o privadas, que se encuentren ejecutados y terminados, que cumplan los siguientes requisitos: </w:t>
      </w:r>
    </w:p>
    <w:p w14:paraId="20673274" w14:textId="563AC7FC" w:rsidR="00772EE1" w:rsidRPr="001C79FC" w:rsidRDefault="00772EE1" w:rsidP="00772EE1">
      <w:pPr>
        <w:pStyle w:val="Prrafodelista"/>
        <w:numPr>
          <w:ilvl w:val="0"/>
          <w:numId w:val="21"/>
        </w:numPr>
        <w:tabs>
          <w:tab w:val="left" w:pos="1701"/>
        </w:tabs>
        <w:spacing w:before="251"/>
        <w:ind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contengan un objeto igual o similar al del presente proceso. </w:t>
      </w:r>
    </w:p>
    <w:p w14:paraId="5F2E1362" w14:textId="667B8D3D" w:rsidR="00772EE1" w:rsidRPr="001C79FC" w:rsidRDefault="00772EE1" w:rsidP="00772EE1">
      <w:pPr>
        <w:pStyle w:val="Prrafodelista"/>
        <w:numPr>
          <w:ilvl w:val="0"/>
          <w:numId w:val="21"/>
        </w:numPr>
        <w:tabs>
          <w:tab w:val="left" w:pos="1418"/>
        </w:tabs>
        <w:spacing w:before="251"/>
        <w:ind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la sumatoria de las certificaciones o Actas de Liquidación aportadas presenten una experiencia que al sumar la cuantía igualen o superen el presupuesto oficial de la presente contratación. </w:t>
      </w:r>
    </w:p>
    <w:p w14:paraId="73665F05" w14:textId="77777777" w:rsidR="00F46D9B" w:rsidRPr="001C79FC" w:rsidRDefault="00F46D9B" w:rsidP="002968D0">
      <w:pPr>
        <w:tabs>
          <w:tab w:val="left" w:pos="-720"/>
        </w:tabs>
        <w:suppressAutoHyphens/>
        <w:ind w:left="993"/>
        <w:jc w:val="both"/>
        <w:rPr>
          <w:rFonts w:ascii="Arial Narrow" w:eastAsia="Arial Unicode MS" w:hAnsi="Arial Narrow" w:cs="Arial"/>
          <w:b/>
          <w:color w:val="000000" w:themeColor="text1"/>
          <w:spacing w:val="-3"/>
        </w:rPr>
      </w:pPr>
    </w:p>
    <w:p w14:paraId="00B4DF84" w14:textId="05080BF9"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r w:rsidRPr="001C79FC">
        <w:rPr>
          <w:rFonts w:ascii="Arial Narrow" w:eastAsia="Arial Unicode MS" w:hAnsi="Arial Narrow" w:cs="Arial"/>
          <w:b/>
          <w:color w:val="000000" w:themeColor="text1"/>
          <w:spacing w:val="-3"/>
        </w:rPr>
        <w:t xml:space="preserve">Notas: </w:t>
      </w:r>
    </w:p>
    <w:p w14:paraId="6671CACD" w14:textId="77777777"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p>
    <w:p w14:paraId="35EF7A9C" w14:textId="364C21D5"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 En el caso de que en los contratos acreditados adicionalmente se hayan ejecutado otras adquisiciones o prestación de servicios, diferentes o no similares a los solicitados en el presente proceso de contratación, no se tendrán en cuenta estos valores para efectos de acreditar la experiencia requerida solo se tendrá́ en cuenta el porcentaje en SMMLV que corresponda al bien o actividad solicitada para la experiencia de esta contratación, para lo anterior el proponente debe aportar los documentos contractuales que sean necesarios y en donde se pueda verificar claramente el valor discriminado de los bienes suministrados y servicios prestados. </w:t>
      </w:r>
    </w:p>
    <w:p w14:paraId="3F3F7A3B" w14:textId="77777777" w:rsidR="002968D0" w:rsidRPr="001C79FC" w:rsidRDefault="002968D0" w:rsidP="002968D0">
      <w:pPr>
        <w:pStyle w:val="Prrafodelista"/>
        <w:tabs>
          <w:tab w:val="left" w:pos="-720"/>
        </w:tabs>
        <w:suppressAutoHyphens/>
        <w:ind w:left="1548" w:firstLine="0"/>
        <w:jc w:val="both"/>
        <w:rPr>
          <w:rFonts w:ascii="Arial Narrow" w:eastAsia="Arial Unicode MS" w:hAnsi="Arial Narrow" w:cs="Arial"/>
          <w:bCs/>
          <w:color w:val="000000" w:themeColor="text1"/>
          <w:spacing w:val="-3"/>
        </w:rPr>
      </w:pPr>
    </w:p>
    <w:p w14:paraId="0140FA49" w14:textId="4196B103"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6A69CC3D" w14:textId="77777777" w:rsidR="007E4756" w:rsidRPr="001C79FC" w:rsidRDefault="007E4756" w:rsidP="007E4756">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14:paraId="1EFB9771" w14:textId="4CD3FB98" w:rsidR="008D759A" w:rsidRPr="001C79FC" w:rsidRDefault="000D0528" w:rsidP="007E4756">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 xml:space="preserve">Consideraciones para la Acreditación de la Experiencia Específica </w:t>
      </w:r>
    </w:p>
    <w:p w14:paraId="5B99E385" w14:textId="77777777" w:rsidR="007E4756" w:rsidRPr="001C79FC" w:rsidRDefault="007E4756" w:rsidP="007E4756">
      <w:pPr>
        <w:pStyle w:val="Prrafodelista"/>
        <w:tabs>
          <w:tab w:val="left" w:pos="1688"/>
        </w:tabs>
        <w:ind w:left="2160" w:firstLine="0"/>
        <w:rPr>
          <w:rFonts w:ascii="Arial Narrow" w:eastAsia="Arial Unicode MS" w:hAnsi="Arial Narrow" w:cs="Arial"/>
          <w:b/>
          <w:bCs/>
          <w:color w:val="000000" w:themeColor="text1"/>
          <w:spacing w:val="-3"/>
          <w:lang w:eastAsia="es-ES"/>
        </w:rPr>
      </w:pPr>
    </w:p>
    <w:p w14:paraId="4B20B10B" w14:textId="77777777" w:rsidR="007E4756" w:rsidRPr="001C79FC" w:rsidRDefault="007E4756" w:rsidP="001751AD">
      <w:pPr>
        <w:pStyle w:val="Prrafodelista"/>
        <w:widowControl/>
        <w:numPr>
          <w:ilvl w:val="0"/>
          <w:numId w:val="24"/>
        </w:numPr>
        <w:tabs>
          <w:tab w:val="left" w:pos="-720"/>
        </w:tabs>
        <w:suppressAutoHyphens/>
        <w:autoSpaceDE/>
        <w:autoSpaceDN/>
        <w:ind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Sólo serán tenidos en cuenta contratos que hayan sido iniciados, ejecutados y terminados. </w:t>
      </w:r>
    </w:p>
    <w:p w14:paraId="770247D7" w14:textId="77777777" w:rsidR="007E4756" w:rsidRPr="001C79FC" w:rsidRDefault="007E4756" w:rsidP="007E4756">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14:paraId="5B690BCA" w14:textId="35722500" w:rsidR="007E4756" w:rsidRPr="001C79FC" w:rsidRDefault="007E4756" w:rsidP="001751AD">
      <w:pPr>
        <w:pStyle w:val="Prrafodelista"/>
        <w:widowControl/>
        <w:numPr>
          <w:ilvl w:val="0"/>
          <w:numId w:val="24"/>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14:paraId="32FEE16E" w14:textId="77777777" w:rsidR="007E4756" w:rsidRPr="001C79FC" w:rsidRDefault="007E4756" w:rsidP="007E4756">
      <w:pPr>
        <w:pStyle w:val="Prrafodelista"/>
        <w:rPr>
          <w:rFonts w:ascii="Arial Narrow" w:eastAsia="Arial Unicode MS" w:hAnsi="Arial Narrow" w:cs="Arial"/>
          <w:bCs/>
          <w:color w:val="000000" w:themeColor="text1"/>
          <w:spacing w:val="-3"/>
        </w:rPr>
      </w:pPr>
    </w:p>
    <w:p w14:paraId="67F636CC"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Objeto del contrato (Si aplica) </w:t>
      </w:r>
    </w:p>
    <w:p w14:paraId="6BA117F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N</w:t>
      </w:r>
      <w:r w:rsidRPr="001C79FC">
        <w:rPr>
          <w:rFonts w:ascii="Arial Narrow" w:eastAsia="Arial Unicode MS" w:hAnsi="Arial Narrow" w:cs="Arial Narrow"/>
          <w:bCs/>
          <w:color w:val="000000" w:themeColor="text1"/>
          <w:spacing w:val="-3"/>
        </w:rPr>
        <w:t>ú</w:t>
      </w:r>
      <w:r w:rsidRPr="001C79FC">
        <w:rPr>
          <w:rFonts w:ascii="Arial Narrow" w:eastAsia="Arial Unicode MS" w:hAnsi="Arial Narrow" w:cs="Arial"/>
          <w:bCs/>
          <w:color w:val="000000" w:themeColor="text1"/>
          <w:spacing w:val="-3"/>
        </w:rPr>
        <w:t xml:space="preserve">mero del contrato (Si aplica) </w:t>
      </w:r>
    </w:p>
    <w:p w14:paraId="1E2108C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Entidad Contratante </w:t>
      </w:r>
    </w:p>
    <w:p w14:paraId="745A1D4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inicial del contrato </w:t>
      </w:r>
    </w:p>
    <w:p w14:paraId="4022BB22"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final ejecutado del contrato </w:t>
      </w:r>
    </w:p>
    <w:p w14:paraId="0F71EEF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Actividades y/o bienes ejecutados (Si aplica, conforme al literal iii del presente numeral) </w:t>
      </w:r>
    </w:p>
    <w:p w14:paraId="0F726D9E" w14:textId="77777777" w:rsidR="0058623C" w:rsidRPr="001C79FC" w:rsidRDefault="0058623C"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14:paraId="20E9CEAE"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inicio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 xml:space="preserve">o) </w:t>
      </w:r>
    </w:p>
    <w:p w14:paraId="44AAA53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terminaci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n del contrato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o) o plazo de ejecuci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w:t>
      </w:r>
    </w:p>
    <w:p w14:paraId="61918EDD"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El porcentaje de participaci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del integrante del contratista plural. (si aplica) </w:t>
      </w:r>
    </w:p>
    <w:p w14:paraId="7FF05A9E" w14:textId="13A751AE" w:rsidR="00AE0F3D" w:rsidRPr="001C79FC" w:rsidRDefault="007E4756" w:rsidP="00736C6C">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Datos empresariales o institucionales de contacto de quien expide la certificaci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n o de quien liquida el contrato (Nombre y cargo de la persona que expide la certificación o de quien podría validar la información del acta de liquidación)</w:t>
      </w:r>
    </w:p>
    <w:p w14:paraId="57C425F9" w14:textId="77777777" w:rsidR="00175AA4" w:rsidRPr="001C79FC" w:rsidRDefault="00175AA4" w:rsidP="007E4756">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14:paraId="70DD5D40" w14:textId="3528D7F7" w:rsidR="00AE0F3D" w:rsidRPr="001C79FC" w:rsidRDefault="00AE0F3D" w:rsidP="0058623C">
      <w:pPr>
        <w:pStyle w:val="Prrafodelista"/>
        <w:widowControl/>
        <w:numPr>
          <w:ilvl w:val="0"/>
          <w:numId w:val="24"/>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14:paraId="3AC8FE8D" w14:textId="77777777" w:rsidR="00175AA4" w:rsidRPr="001C79FC" w:rsidRDefault="00175AA4" w:rsidP="00175AA4">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14:paraId="7BBD1CE5" w14:textId="77777777" w:rsidR="00150E56" w:rsidRPr="001C79FC" w:rsidRDefault="00AE0F3D" w:rsidP="00150E56">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14:paraId="2CF5C724" w14:textId="77777777" w:rsidR="00150E56" w:rsidRPr="001C79FC" w:rsidRDefault="00150E56" w:rsidP="00150E56">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498C65EB" w14:textId="6C4BA495" w:rsidR="00150E56" w:rsidRPr="001C79FC" w:rsidRDefault="00150E56" w:rsidP="00622692">
      <w:pPr>
        <w:pStyle w:val="Prrafodelista"/>
        <w:numPr>
          <w:ilvl w:val="0"/>
          <w:numId w:val="24"/>
        </w:numPr>
        <w:tabs>
          <w:tab w:val="left" w:pos="-720"/>
        </w:tabs>
        <w:suppressAutoHyphens/>
        <w:ind w:right="1019"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14:paraId="636C90C1" w14:textId="77777777" w:rsidR="003C603A" w:rsidRPr="001C79FC" w:rsidRDefault="003C603A" w:rsidP="003C603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189AA9CA" w14:textId="77777777" w:rsidR="003C603A" w:rsidRPr="001C79FC" w:rsidRDefault="003C603A" w:rsidP="003C603A">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609263DB" w14:textId="77777777" w:rsidR="00153137" w:rsidRPr="001C79FC" w:rsidRDefault="00153137" w:rsidP="00153137">
      <w:pPr>
        <w:pStyle w:val="Prrafodelista"/>
        <w:rPr>
          <w:rFonts w:ascii="Arial Narrow" w:eastAsia="Arial Unicode MS" w:hAnsi="Arial Narrow" w:cs="Arial"/>
          <w:bCs/>
          <w:color w:val="000000" w:themeColor="text1"/>
          <w:spacing w:val="-3"/>
        </w:rPr>
      </w:pPr>
    </w:p>
    <w:p w14:paraId="4D2B0206" w14:textId="77777777" w:rsidR="00153137" w:rsidRPr="001C79FC" w:rsidRDefault="00153137" w:rsidP="0015313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14:paraId="50E6259B" w14:textId="77777777" w:rsidR="009845CE" w:rsidRPr="001C79FC" w:rsidRDefault="009845CE" w:rsidP="009845CE">
      <w:pPr>
        <w:pStyle w:val="Prrafodelista"/>
        <w:rPr>
          <w:rFonts w:ascii="Arial Narrow" w:eastAsia="Arial Unicode MS" w:hAnsi="Arial Narrow" w:cs="Arial"/>
          <w:bCs/>
          <w:color w:val="000000" w:themeColor="text1"/>
          <w:spacing w:val="-3"/>
        </w:rPr>
      </w:pPr>
    </w:p>
    <w:p w14:paraId="2822AA99" w14:textId="79915392" w:rsidR="007E4756" w:rsidRPr="001C79FC" w:rsidRDefault="009845CE" w:rsidP="006D0A3A">
      <w:pPr>
        <w:pStyle w:val="Prrafodelista"/>
        <w:numPr>
          <w:ilvl w:val="0"/>
          <w:numId w:val="24"/>
        </w:numPr>
        <w:tabs>
          <w:tab w:val="left" w:pos="-720"/>
        </w:tabs>
        <w:suppressAutoHyphens/>
        <w:ind w:right="877"/>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r w:rsidR="00553654" w:rsidRPr="001C79FC">
        <w:rPr>
          <w:rFonts w:ascii="Arial Narrow" w:eastAsia="Arial Unicode MS" w:hAnsi="Arial Narrow" w:cs="Arial"/>
          <w:bCs/>
          <w:color w:val="000000" w:themeColor="text1"/>
          <w:spacing w:val="-3"/>
        </w:rPr>
        <w:t>.</w:t>
      </w:r>
    </w:p>
    <w:p w14:paraId="3E98A0C5"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2B14233D" w14:textId="5873C2DB" w:rsidR="00553654" w:rsidRPr="001C79FC" w:rsidRDefault="00553654" w:rsidP="00553654">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Nota: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0929405E"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055460BC" w14:textId="77777777" w:rsidR="00F468E9" w:rsidRPr="001C79FC" w:rsidRDefault="00F468E9" w:rsidP="00F468E9">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14:paraId="6C1FEAB3" w14:textId="77777777" w:rsidR="00F8361C" w:rsidRPr="001C79FC" w:rsidRDefault="00F8361C" w:rsidP="00F8361C">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EA49373" w14:textId="77777777" w:rsidR="004C68E5" w:rsidRPr="001C79FC" w:rsidRDefault="004C68E5" w:rsidP="004C68E5">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770ABE4C" w14:textId="77777777" w:rsidR="004C68E5" w:rsidRPr="001C79FC" w:rsidRDefault="004C68E5" w:rsidP="004C68E5">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14:paraId="2D9305E4" w14:textId="77777777" w:rsidR="00FA462F" w:rsidRPr="001C79FC" w:rsidRDefault="00FA462F" w:rsidP="00FA462F">
      <w:pPr>
        <w:pStyle w:val="Prrafodelista"/>
        <w:rPr>
          <w:rFonts w:ascii="Arial Narrow" w:eastAsia="Arial Unicode MS" w:hAnsi="Arial Narrow" w:cs="Arial"/>
          <w:bCs/>
          <w:color w:val="000000" w:themeColor="text1"/>
          <w:spacing w:val="-3"/>
        </w:rPr>
      </w:pPr>
    </w:p>
    <w:p w14:paraId="223760A0" w14:textId="77777777" w:rsidR="00FA462F" w:rsidRPr="001C79FC" w:rsidRDefault="00FA462F" w:rsidP="00FA462F">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w:t>
      </w:r>
      <w:r w:rsidRPr="001C79FC">
        <w:rPr>
          <w:rFonts w:ascii="Arial Narrow" w:eastAsia="Arial Unicode MS" w:hAnsi="Arial Narrow" w:cs="Arial"/>
          <w:bCs/>
          <w:color w:val="000000" w:themeColor="text1"/>
          <w:spacing w:val="-3"/>
        </w:rPr>
        <w:lastRenderedPageBreak/>
        <w:t xml:space="preserve">numeral. xii. De presentar más certificaciones o actas de liquidación a las mínimas requeridas, serán tenidas en cuenta las de mayor valor. </w:t>
      </w:r>
    </w:p>
    <w:p w14:paraId="5615F6AB" w14:textId="77777777" w:rsidR="001A3077" w:rsidRPr="001C79FC" w:rsidRDefault="001A3077" w:rsidP="001A3077">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26B71C63" w14:textId="77777777" w:rsidR="001A3077" w:rsidRPr="001C79FC" w:rsidRDefault="001A3077" w:rsidP="001A307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14:paraId="0B32E037" w14:textId="77777777" w:rsidR="00857323" w:rsidRPr="001C79FC" w:rsidRDefault="00857323" w:rsidP="00857323">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4E06D00" w14:textId="77777777" w:rsidR="00857323" w:rsidRPr="001C79FC" w:rsidRDefault="00857323" w:rsidP="00857323">
      <w:pPr>
        <w:pStyle w:val="Prrafodelista"/>
        <w:widowControl/>
        <w:numPr>
          <w:ilvl w:val="0"/>
          <w:numId w:val="24"/>
        </w:numPr>
        <w:tabs>
          <w:tab w:val="left" w:pos="-720"/>
        </w:tabs>
        <w:suppressAutoHyphens/>
        <w:autoSpaceDE/>
        <w:autoSpaceDN/>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14:paraId="170F290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BA65028"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OTROS ASPECTOS TÉCNICOS DE OBLIGATORIO CUMPLIMIENTO</w:t>
      </w:r>
    </w:p>
    <w:p w14:paraId="09AB8D14"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154FEBE5" w14:textId="77777777" w:rsidR="008D759A" w:rsidRPr="001C79FC" w:rsidRDefault="000D0528">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FORMATO 8 ESPECIFICACIONES TÉCNICAS</w:t>
      </w:r>
    </w:p>
    <w:p w14:paraId="691D8429" w14:textId="77777777" w:rsidR="002D1358" w:rsidRPr="001C79FC" w:rsidRDefault="002D1358" w:rsidP="002D1358">
      <w:pPr>
        <w:pStyle w:val="Textoindependiente"/>
        <w:spacing w:before="251"/>
        <w:ind w:right="424"/>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07EEBED7" w14:textId="77777777" w:rsidR="008D759A" w:rsidRPr="001C79FC" w:rsidRDefault="000D0528">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CAPACIDAD RESIDUAL: NO APLICA</w:t>
      </w:r>
    </w:p>
    <w:p w14:paraId="626EE58D"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5DC9997"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B6C5906"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05228033"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793F5734"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630D62A0"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4D741DC"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2C58BD18" w14:textId="77777777" w:rsidR="009B4AB0"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5722502"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6CB8663"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50A10882"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6E58A91A"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1D86C3A5"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3B1801E"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2213A27C"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C17B37A"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4826AEA2" w14:textId="77777777" w:rsidR="00376D28" w:rsidRPr="001C79FC"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25313C37" w14:textId="0E9FF2C7" w:rsidR="00D93AFA" w:rsidRDefault="00D93AFA">
      <w:pPr>
        <w:pStyle w:val="Textoindependiente"/>
        <w:spacing w:before="20"/>
        <w:ind w:left="0"/>
        <w:jc w:val="left"/>
        <w:rPr>
          <w:rFonts w:ascii="Arial Narrow" w:eastAsia="Arial Unicode MS" w:hAnsi="Arial Narrow" w:cs="Arial"/>
          <w:color w:val="000000" w:themeColor="text1"/>
          <w:spacing w:val="-3"/>
          <w:lang w:eastAsia="es-ES"/>
        </w:rPr>
      </w:pPr>
    </w:p>
    <w:p w14:paraId="574E5546" w14:textId="77777777" w:rsidR="00A338F0" w:rsidRPr="001C79FC" w:rsidRDefault="00A338F0">
      <w:pPr>
        <w:pStyle w:val="Textoindependiente"/>
        <w:spacing w:before="20"/>
        <w:ind w:left="0"/>
        <w:jc w:val="left"/>
        <w:rPr>
          <w:rFonts w:ascii="Arial Narrow" w:eastAsia="Arial Unicode MS" w:hAnsi="Arial Narrow" w:cs="Arial"/>
          <w:color w:val="000000" w:themeColor="text1"/>
          <w:spacing w:val="-3"/>
          <w:lang w:eastAsia="es-ES"/>
        </w:rPr>
      </w:pPr>
    </w:p>
    <w:p w14:paraId="7AC19729" w14:textId="77777777" w:rsidR="002D1358" w:rsidRPr="001C79FC" w:rsidRDefault="002D1358">
      <w:pPr>
        <w:pStyle w:val="Textoindependiente"/>
        <w:spacing w:before="20"/>
        <w:ind w:left="0"/>
        <w:jc w:val="left"/>
        <w:rPr>
          <w:rFonts w:ascii="Arial Narrow" w:eastAsia="Arial Unicode MS" w:hAnsi="Arial Narrow" w:cs="Arial"/>
          <w:color w:val="000000" w:themeColor="text1"/>
          <w:spacing w:val="-3"/>
          <w:lang w:eastAsia="es-ES"/>
        </w:rPr>
      </w:pPr>
    </w:p>
    <w:p w14:paraId="6C5E5B24" w14:textId="77777777" w:rsidR="00D93AFA" w:rsidRPr="001C79FC" w:rsidRDefault="00D93AFA">
      <w:pPr>
        <w:pStyle w:val="Textoindependiente"/>
        <w:spacing w:before="20"/>
        <w:ind w:left="0"/>
        <w:jc w:val="left"/>
        <w:rPr>
          <w:rFonts w:ascii="Arial Narrow" w:eastAsia="Arial Unicode MS" w:hAnsi="Arial Narrow" w:cs="Arial"/>
          <w:color w:val="000000" w:themeColor="text1"/>
          <w:spacing w:val="-3"/>
          <w:lang w:eastAsia="es-ES"/>
        </w:rPr>
      </w:pPr>
    </w:p>
    <w:p w14:paraId="536941CA"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lastRenderedPageBreak/>
        <w:t>CAPITULO V</w:t>
      </w:r>
    </w:p>
    <w:p w14:paraId="080DCDFC"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 Y DE DESEMPATE</w:t>
      </w:r>
    </w:p>
    <w:p w14:paraId="14A3E9BB" w14:textId="77777777" w:rsidR="008D759A" w:rsidRPr="001C79FC" w:rsidRDefault="008D759A">
      <w:pPr>
        <w:pStyle w:val="Textoindependiente"/>
        <w:spacing w:before="1"/>
        <w:ind w:left="0"/>
        <w:jc w:val="left"/>
        <w:rPr>
          <w:rFonts w:ascii="Arial Narrow" w:eastAsia="Arial Unicode MS" w:hAnsi="Arial Narrow" w:cs="Arial"/>
          <w:b/>
          <w:bCs/>
          <w:color w:val="000000" w:themeColor="text1"/>
          <w:spacing w:val="-3"/>
          <w:lang w:eastAsia="es-ES"/>
        </w:rPr>
      </w:pPr>
    </w:p>
    <w:p w14:paraId="6F4A72B6" w14:textId="77777777" w:rsidR="008D759A" w:rsidRPr="001C79FC" w:rsidRDefault="000D0528">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w:t>
      </w:r>
    </w:p>
    <w:p w14:paraId="79ED83BC" w14:textId="77777777" w:rsidR="00DD50BD" w:rsidRPr="001C79FC" w:rsidRDefault="00DD50BD" w:rsidP="00DD50BD">
      <w:pPr>
        <w:tabs>
          <w:tab w:val="left" w:pos="-720"/>
        </w:tabs>
        <w:suppressAutoHyphens/>
        <w:ind w:left="993" w:right="877"/>
        <w:contextualSpacing/>
        <w:jc w:val="both"/>
        <w:rPr>
          <w:rFonts w:ascii="Arial Narrow" w:hAnsi="Arial Narrow" w:cs="Arial"/>
          <w:color w:val="000000" w:themeColor="text1"/>
        </w:rPr>
      </w:pPr>
    </w:p>
    <w:p w14:paraId="6C33257C" w14:textId="53EDEC71" w:rsidR="00DD50BD" w:rsidRPr="001C79FC" w:rsidRDefault="0024495F" w:rsidP="00DD50BD">
      <w:pPr>
        <w:tabs>
          <w:tab w:val="left" w:pos="-720"/>
        </w:tabs>
        <w:suppressAutoHyphens/>
        <w:ind w:left="993" w:right="877"/>
        <w:contextualSpacing/>
        <w:jc w:val="both"/>
        <w:rPr>
          <w:rFonts w:ascii="Arial Narrow" w:hAnsi="Arial Narrow" w:cs="Arial"/>
          <w:color w:val="000000" w:themeColor="text1"/>
        </w:rPr>
      </w:pPr>
      <w:bookmarkStart w:id="4" w:name="_Hlk198057046"/>
      <w:r w:rsidRPr="001C79FC">
        <w:rPr>
          <w:rFonts w:ascii="Arial Narrow" w:hAnsi="Arial Narrow" w:cs="Arial"/>
          <w:color w:val="000000" w:themeColor="text1"/>
        </w:rPr>
        <w:t>La</w:t>
      </w:r>
      <w:r w:rsidR="00DD50BD" w:rsidRPr="001C79FC">
        <w:rPr>
          <w:rFonts w:ascii="Arial Narrow" w:hAnsi="Arial Narrow" w:cs="Arial"/>
          <w:color w:val="000000" w:themeColor="text1"/>
        </w:rPr>
        <w:t xml:space="preserve"> adjudicación se hará por el total del presupuesto oficial con el fin de garantizar los principios de economía, celeridad y eficiencia administrativa, el comité evaluador procederá a evaluar técnica y jurídicamente las propuestas que </w:t>
      </w:r>
      <w:r w:rsidR="00FF304C" w:rsidRPr="001C79FC">
        <w:rPr>
          <w:rFonts w:ascii="Arial Narrow" w:hAnsi="Arial Narrow" w:cs="Arial"/>
          <w:color w:val="000000" w:themeColor="text1"/>
        </w:rPr>
        <w:t>se reciban dentro del proceso</w:t>
      </w:r>
      <w:bookmarkEnd w:id="4"/>
      <w:r w:rsidR="00DD50BD" w:rsidRPr="001C79FC">
        <w:rPr>
          <w:rFonts w:ascii="Arial Narrow" w:hAnsi="Arial Narrow" w:cs="Arial"/>
          <w:color w:val="000000" w:themeColor="text1"/>
        </w:rPr>
        <w:t xml:space="preserve">. </w:t>
      </w:r>
    </w:p>
    <w:p w14:paraId="0131FD69" w14:textId="77777777" w:rsidR="00DD50BD" w:rsidRPr="001C79FC" w:rsidRDefault="00DD50BD" w:rsidP="00DD50BD">
      <w:pPr>
        <w:pStyle w:val="Prrafodelista"/>
        <w:tabs>
          <w:tab w:val="left" w:pos="-720"/>
        </w:tabs>
        <w:suppressAutoHyphens/>
        <w:ind w:left="1342" w:firstLine="0"/>
        <w:contextualSpacing/>
        <w:jc w:val="both"/>
        <w:rPr>
          <w:rFonts w:ascii="Arial Narrow" w:hAnsi="Arial Narrow" w:cs="Arial"/>
          <w:color w:val="000000" w:themeColor="text1"/>
        </w:rPr>
      </w:pPr>
    </w:p>
    <w:p w14:paraId="75D36641" w14:textId="77777777" w:rsidR="00DD50BD" w:rsidRPr="001C79FC" w:rsidRDefault="00DD50BD" w:rsidP="00DD50BD">
      <w:pPr>
        <w:pStyle w:val="Prrafodelista"/>
        <w:tabs>
          <w:tab w:val="left" w:pos="-720"/>
        </w:tabs>
        <w:suppressAutoHyphens/>
        <w:ind w:left="993" w:right="1019" w:firstLine="0"/>
        <w:contextualSpacing/>
        <w:jc w:val="both"/>
        <w:rPr>
          <w:rFonts w:ascii="Arial Narrow" w:hAnsi="Arial Narrow" w:cs="Arial"/>
          <w:color w:val="000000" w:themeColor="text1"/>
        </w:rPr>
      </w:pPr>
      <w:r w:rsidRPr="001C79FC">
        <w:rPr>
          <w:rFonts w:ascii="Arial Narrow" w:hAnsi="Arial Narrow" w:cs="Arial"/>
          <w:color w:val="000000" w:themeColor="text1"/>
        </w:rPr>
        <w:t>La entidad seleccionará, mediante comunicación de aceptación de la oferta, la propuesta con el menor precio, siempre y cuando cumpla con la regulación de precios fijado por los Ministerios de Hacienda y Crédito Público y de Minas y Energía de acuerdo con las condiciones exigidas en el formato 8 “Especificaciones Técnicas”</w:t>
      </w:r>
    </w:p>
    <w:p w14:paraId="56B9E278" w14:textId="3D42FF1C" w:rsidR="008D759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r w:rsidR="000D0528" w:rsidRPr="001C79FC">
        <w:rPr>
          <w:rFonts w:ascii="Arial Narrow" w:eastAsia="Arial Unicode MS" w:hAnsi="Arial Narrow" w:cs="Arial"/>
          <w:color w:val="000000" w:themeColor="text1"/>
          <w:spacing w:val="-3"/>
          <w:lang w:eastAsia="es-ES"/>
        </w:rPr>
        <w:t>.</w:t>
      </w:r>
    </w:p>
    <w:p w14:paraId="1CD61E2C" w14:textId="01CEFF12" w:rsidR="00D93AF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14:paraId="3432084F" w14:textId="77777777" w:rsidR="008D759A" w:rsidRPr="001C79FC" w:rsidRDefault="000D0528">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PROPUESTA ECONÓMICA</w:t>
      </w:r>
    </w:p>
    <w:p w14:paraId="7E759C0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14:paraId="00F0D1BB" w14:textId="3C111DD6" w:rsidR="008D759A" w:rsidRPr="001C79FC" w:rsidRDefault="000D0528">
      <w:pPr>
        <w:pStyle w:val="Textoindependiente"/>
        <w:spacing w:before="251"/>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r w:rsidR="00CE25F8" w:rsidRPr="001C79FC">
        <w:rPr>
          <w:rFonts w:ascii="Arial Narrow" w:eastAsia="Arial Unicode MS" w:hAnsi="Arial Narrow" w:cs="Arial"/>
          <w:color w:val="000000" w:themeColor="text1"/>
          <w:spacing w:val="-3"/>
          <w:lang w:eastAsia="es-ES"/>
        </w:rPr>
        <w:t>.</w:t>
      </w:r>
    </w:p>
    <w:p w14:paraId="31AAA42A" w14:textId="77777777" w:rsidR="008D759A" w:rsidRPr="001C79FC" w:rsidRDefault="000D0528">
      <w:pPr>
        <w:pStyle w:val="Textoindependiente"/>
        <w:spacing w:before="249"/>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A689FB2" w14:textId="77777777" w:rsidR="008D759A" w:rsidRPr="001C79FC" w:rsidRDefault="000D0528">
      <w:pPr>
        <w:pStyle w:val="Textoindependiente"/>
        <w:spacing w:before="252"/>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AC35D19" w14:textId="4652CDF2" w:rsidR="008D759A" w:rsidRPr="001C79FC" w:rsidRDefault="000D0528">
      <w:pPr>
        <w:pStyle w:val="Textoindependiente"/>
        <w:spacing w:before="252"/>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contratista deberá tener en cuenta que </w:t>
      </w:r>
      <w:r w:rsidR="00FC73D3" w:rsidRPr="001C79FC">
        <w:rPr>
          <w:rFonts w:ascii="Arial Narrow" w:eastAsia="Arial Unicode MS" w:hAnsi="Arial Narrow" w:cs="Arial"/>
          <w:color w:val="000000" w:themeColor="text1"/>
          <w:spacing w:val="-3"/>
          <w:lang w:eastAsia="es-ES"/>
        </w:rPr>
        <w:t>la Entidad descontará</w:t>
      </w:r>
      <w:r w:rsidRPr="001C79FC">
        <w:rPr>
          <w:rFonts w:ascii="Arial Narrow" w:eastAsia="Arial Unicode MS" w:hAnsi="Arial Narrow" w:cs="Arial"/>
          <w:color w:val="000000" w:themeColor="text1"/>
          <w:spacing w:val="-3"/>
          <w:lang w:eastAsia="es-ES"/>
        </w:rPr>
        <w:t xml:space="preserve"> </w:t>
      </w:r>
      <w:r w:rsidR="00B36228" w:rsidRPr="001C79FC">
        <w:rPr>
          <w:rFonts w:ascii="Arial Narrow" w:eastAsia="Arial Unicode MS" w:hAnsi="Arial Narrow"/>
          <w:bCs/>
          <w:color w:val="000000" w:themeColor="text1"/>
          <w:spacing w:val="-3"/>
          <w:lang w:eastAsia="es-ES"/>
        </w:rPr>
        <w:t>de manera directa</w:t>
      </w:r>
      <w:r w:rsidR="00B3622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el 2% del valor de cada cuenta que se cancele por concepto de la Estampilla Pro Desarrollo Académico de la Universidad Pública de Norte de Santander de que trata la ordenanza No. 026 del 10 de diciembre de 2007 de la Gobernación Norte de Santander.</w:t>
      </w:r>
    </w:p>
    <w:p w14:paraId="53D759D4"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31"/>
          <w:pgSz w:w="12240" w:h="15840"/>
          <w:pgMar w:top="2640" w:right="720" w:bottom="1140" w:left="720" w:header="713" w:footer="954" w:gutter="0"/>
          <w:cols w:space="720"/>
        </w:sectPr>
      </w:pPr>
    </w:p>
    <w:p w14:paraId="079DFA61"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29AFEFA"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1F34AF50"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 lo anterior, la propuesta económica debe especificar el valor del Impuesto al valor agregado (IVA), si aplica, que en el país tenga vigencia a la fecha de presentación de la propuesta.</w:t>
      </w:r>
    </w:p>
    <w:p w14:paraId="5E46479C" w14:textId="55E4BA93" w:rsidR="008D759A" w:rsidRPr="001C79FC" w:rsidRDefault="000D0528">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LISTA DE PRECIOS DE REFERENCIA</w:t>
      </w:r>
    </w:p>
    <w:p w14:paraId="493616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3AF987AE"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14:paraId="11D70192"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8D759A" w:rsidRPr="001C79FC" w14:paraId="52BD059B" w14:textId="77777777">
        <w:trPr>
          <w:trHeight w:val="254"/>
        </w:trPr>
        <w:tc>
          <w:tcPr>
            <w:tcW w:w="751" w:type="dxa"/>
            <w:shd w:val="clear" w:color="auto" w:fill="D9D9D9"/>
          </w:tcPr>
          <w:p w14:paraId="0063EBF9" w14:textId="77777777" w:rsidR="008D759A" w:rsidRPr="001C79FC" w:rsidRDefault="000D0528">
            <w:pPr>
              <w:pStyle w:val="TableParagraph"/>
              <w:spacing w:line="234"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751" w:type="dxa"/>
          </w:tcPr>
          <w:p w14:paraId="14607033"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1C79FC" w14:paraId="76A6ADA1" w14:textId="77777777">
        <w:trPr>
          <w:trHeight w:val="251"/>
        </w:trPr>
        <w:tc>
          <w:tcPr>
            <w:tcW w:w="751" w:type="dxa"/>
            <w:shd w:val="clear" w:color="auto" w:fill="D9D9D9"/>
          </w:tcPr>
          <w:p w14:paraId="388CF28B" w14:textId="77777777" w:rsidR="008D759A" w:rsidRPr="001C79FC" w:rsidRDefault="000D0528">
            <w:pPr>
              <w:pStyle w:val="TableParagraph"/>
              <w:spacing w:line="232" w:lineRule="exact"/>
              <w:ind w:left="9" w:right="2"/>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751" w:type="dxa"/>
          </w:tcPr>
          <w:p w14:paraId="12418562" w14:textId="77777777" w:rsidR="008D759A" w:rsidRPr="001C79FC" w:rsidRDefault="000D0528">
            <w:pPr>
              <w:pStyle w:val="TableParagraph"/>
              <w:spacing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7360000F" w14:textId="77777777" w:rsidR="008D759A" w:rsidRPr="001C79FC" w:rsidRDefault="000D0528">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CORRECCIONES ARITMÉTICAS</w:t>
      </w:r>
    </w:p>
    <w:p w14:paraId="44EF21F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4F76EA1"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efectuará correcciones aritméticas originadas por:</w:t>
      </w:r>
    </w:p>
    <w:p w14:paraId="435BE52A" w14:textId="77777777" w:rsidR="008D759A" w:rsidRPr="001C79FC" w:rsidRDefault="000D0528">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14:paraId="37734B75" w14:textId="77777777" w:rsidR="008D759A" w:rsidRPr="001C79FC" w:rsidRDefault="000D0528">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22A11E" w14:textId="77777777" w:rsidR="008D759A" w:rsidRPr="001C79FC" w:rsidRDefault="000D0528">
      <w:pPr>
        <w:pStyle w:val="Textoindependiente"/>
        <w:spacing w:before="249"/>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14:paraId="148BDF0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4F7F54B" w14:textId="77777777" w:rsidR="008D759A" w:rsidRPr="001C79FC" w:rsidRDefault="000D0528">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PRECIO ARTIFICIALMENTE BAJO</w:t>
      </w:r>
    </w:p>
    <w:p w14:paraId="606B4446" w14:textId="77777777" w:rsidR="00CD6F47" w:rsidRPr="001C79FC" w:rsidRDefault="00CD6F47" w:rsidP="00CD6F47">
      <w:pPr>
        <w:pStyle w:val="Ttulo1"/>
        <w:tabs>
          <w:tab w:val="left" w:pos="1341"/>
        </w:tabs>
        <w:ind w:left="982" w:firstLine="0"/>
        <w:rPr>
          <w:rFonts w:ascii="Arial Narrow" w:eastAsia="Arial Unicode MS" w:hAnsi="Arial Narrow"/>
          <w:color w:val="000000" w:themeColor="text1"/>
          <w:spacing w:val="-3"/>
          <w:lang w:eastAsia="es-ES"/>
        </w:rPr>
      </w:pPr>
    </w:p>
    <w:p w14:paraId="2A455A94"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14:paraId="41B09E8E"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2FBF8FAB"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14:paraId="0E1B62E2"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62A029DF" w14:textId="20A1398B" w:rsidR="00175F91" w:rsidRPr="001C79FC" w:rsidRDefault="00CD6F47" w:rsidP="00175F91">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r w:rsidR="00F26F00" w:rsidRPr="001C79FC">
        <w:rPr>
          <w:rFonts w:ascii="Arial Narrow" w:eastAsia="Arial Unicode MS" w:hAnsi="Arial Narrow"/>
          <w:color w:val="000000" w:themeColor="text1"/>
          <w:spacing w:val="-3"/>
          <w:sz w:val="24"/>
          <w:szCs w:val="24"/>
        </w:rPr>
        <w:t>.</w:t>
      </w:r>
    </w:p>
    <w:p w14:paraId="2188FA4C" w14:textId="77777777" w:rsidR="00175F91" w:rsidRDefault="00175F91" w:rsidP="00175F91">
      <w:pPr>
        <w:pStyle w:val="Textoindependiente"/>
        <w:spacing w:before="20"/>
        <w:rPr>
          <w:rFonts w:ascii="Arial Narrow" w:eastAsia="Arial Unicode MS" w:hAnsi="Arial Narrow"/>
          <w:color w:val="000000" w:themeColor="text1"/>
          <w:spacing w:val="-3"/>
          <w:sz w:val="24"/>
          <w:szCs w:val="24"/>
        </w:rPr>
      </w:pPr>
    </w:p>
    <w:p w14:paraId="009A7D17" w14:textId="77777777" w:rsidR="00376D28" w:rsidRDefault="00376D28" w:rsidP="00175F91">
      <w:pPr>
        <w:pStyle w:val="Textoindependiente"/>
        <w:spacing w:before="20"/>
        <w:rPr>
          <w:rFonts w:ascii="Arial Narrow" w:eastAsia="Arial Unicode MS" w:hAnsi="Arial Narrow"/>
          <w:color w:val="000000" w:themeColor="text1"/>
          <w:spacing w:val="-3"/>
          <w:sz w:val="24"/>
          <w:szCs w:val="24"/>
        </w:rPr>
      </w:pPr>
    </w:p>
    <w:p w14:paraId="1F84F9E9" w14:textId="77777777" w:rsidR="00376D28" w:rsidRPr="001C79FC" w:rsidRDefault="00376D28" w:rsidP="00175F91">
      <w:pPr>
        <w:pStyle w:val="Textoindependiente"/>
        <w:spacing w:before="20"/>
        <w:rPr>
          <w:rFonts w:ascii="Arial Narrow" w:eastAsia="Arial Unicode MS" w:hAnsi="Arial Narrow"/>
          <w:color w:val="000000" w:themeColor="text1"/>
          <w:spacing w:val="-3"/>
          <w:sz w:val="24"/>
          <w:szCs w:val="24"/>
        </w:rPr>
      </w:pPr>
    </w:p>
    <w:p w14:paraId="10628ADC" w14:textId="51DD9580" w:rsidR="008D759A" w:rsidRPr="001C79FC" w:rsidRDefault="000D0528" w:rsidP="00175F91">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FACTORES DE DESEMPATE</w:t>
      </w:r>
    </w:p>
    <w:p w14:paraId="2F75CB60" w14:textId="77777777" w:rsidR="008D759A" w:rsidRPr="001C79FC" w:rsidRDefault="000D0528">
      <w:pPr>
        <w:pStyle w:val="Textoindependiente"/>
        <w:spacing w:before="251"/>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5507F73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DA3F4EA" w14:textId="77777777" w:rsidR="008D759A" w:rsidRPr="001C79FC" w:rsidRDefault="000D0528">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14:paraId="05F7791F" w14:textId="77777777" w:rsidR="008D759A" w:rsidRPr="001C79FC" w:rsidRDefault="000D0528">
      <w:pPr>
        <w:spacing w:before="249" w:line="252" w:lineRule="exact"/>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Bienes Nacionales</w:t>
      </w:r>
      <w:r w:rsidRPr="001C79FC">
        <w:rPr>
          <w:rFonts w:ascii="Arial Narrow" w:eastAsia="Arial Unicode MS" w:hAnsi="Arial Narrow" w:cs="Arial"/>
          <w:color w:val="000000" w:themeColor="text1"/>
          <w:spacing w:val="-3"/>
          <w:lang w:eastAsia="es-ES"/>
        </w:rPr>
        <w:t xml:space="preserve">: Al menos el </w:t>
      </w:r>
      <w:r w:rsidRPr="001C79FC">
        <w:rPr>
          <w:rFonts w:ascii="Arial Narrow" w:eastAsia="Arial Unicode MS" w:hAnsi="Arial Narrow" w:cs="Arial"/>
          <w:b/>
          <w:bCs/>
          <w:color w:val="000000" w:themeColor="text1"/>
          <w:spacing w:val="-3"/>
          <w:lang w:eastAsia="es-ES"/>
        </w:rPr>
        <w:t>70% de los bienes</w:t>
      </w:r>
      <w:r w:rsidRPr="001C79FC">
        <w:rPr>
          <w:rFonts w:ascii="Arial Narrow" w:eastAsia="Arial Unicode MS" w:hAnsi="Arial Narrow" w:cs="Arial"/>
          <w:color w:val="000000" w:themeColor="text1"/>
          <w:spacing w:val="-3"/>
          <w:lang w:eastAsia="es-ES"/>
        </w:rPr>
        <w:t xml:space="preserve"> inscritos en el Registro de Productores de Bienes Nacionales</w:t>
      </w:r>
    </w:p>
    <w:p w14:paraId="01EE5203" w14:textId="77777777" w:rsidR="008D759A" w:rsidRPr="001C79FC" w:rsidRDefault="000D0528">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RPBN.</w:t>
      </w:r>
    </w:p>
    <w:p w14:paraId="2ECCF5F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804B30B"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Aquellos totalmente obtenidos en el territorio colombiano;</w:t>
      </w:r>
    </w:p>
    <w:p w14:paraId="37555ADA"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bienes elaborados en el país con materiales nacionales; y,</w:t>
      </w:r>
    </w:p>
    <w:p w14:paraId="608B3D54" w14:textId="77777777" w:rsidR="008D759A" w:rsidRPr="001C79FC" w:rsidRDefault="000D0528">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14:paraId="58BC9B14" w14:textId="77777777" w:rsidR="008D759A" w:rsidRPr="001C79FC" w:rsidRDefault="000D0528">
      <w:pPr>
        <w:spacing w:before="252"/>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Servicios Nacionales</w:t>
      </w:r>
      <w:r w:rsidRPr="001C79FC">
        <w:rPr>
          <w:rFonts w:ascii="Arial Narrow" w:eastAsia="Arial Unicode MS" w:hAnsi="Arial Narrow" w:cs="Arial"/>
          <w:color w:val="000000" w:themeColor="text1"/>
          <w:spacing w:val="-3"/>
          <w:lang w:eastAsia="es-ES"/>
        </w:rPr>
        <w:t>: Aquellos prestados por:</w:t>
      </w:r>
    </w:p>
    <w:p w14:paraId="569626C1" w14:textId="77777777" w:rsidR="008D759A" w:rsidRPr="001C79FC" w:rsidRDefault="000D0528">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persona natural colombiana o residente en Colombia.</w:t>
      </w:r>
    </w:p>
    <w:p w14:paraId="5959A7CF"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Jurídicas constituidas en el país o extranjero con domicilio o sucursal en Colombia.</w:t>
      </w:r>
    </w:p>
    <w:p w14:paraId="5F87870A"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D54787A" w14:textId="77777777" w:rsidR="008D759A" w:rsidRPr="001C79FC" w:rsidRDefault="000D0528">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1EEE52E6" w14:textId="77777777" w:rsidR="00C65FAC" w:rsidRPr="001C79FC" w:rsidRDefault="00C65FAC" w:rsidP="00C65FAC">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14:paraId="5C9EC519" w14:textId="77777777" w:rsidR="008D759A" w:rsidRPr="001C79FC" w:rsidRDefault="000D0528">
      <w:pPr>
        <w:pStyle w:val="Textoindependiente"/>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77ED40" w14:textId="42F18340" w:rsidR="008D759A" w:rsidRPr="001C79FC" w:rsidRDefault="000D0528" w:rsidP="00B95023">
      <w:pPr>
        <w:pStyle w:val="Textoindependiente"/>
        <w:spacing w:before="247"/>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25A</w:t>
      </w:r>
      <w:r w:rsidRPr="001C79FC">
        <w:rPr>
          <w:rFonts w:ascii="Arial Narrow" w:eastAsia="Arial Unicode MS" w:hAnsi="Arial Narrow" w:cs="Arial"/>
          <w:color w:val="000000" w:themeColor="text1"/>
          <w:spacing w:val="-3"/>
          <w:lang w:eastAsia="es-ES"/>
        </w:rPr>
        <w:t xml:space="preserve">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víctimas de violencia intrafamiliar. Además, deberá acreditar la condición indicada de cada una</w:t>
      </w:r>
      <w:r w:rsidR="00B9502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de las mujeres que participen en la sociedad, aportando los documentos de cada una de ellas, de acuerdo con los dos incisos anteriores.</w:t>
      </w:r>
    </w:p>
    <w:p w14:paraId="6ED568A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C1D5FB6"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Finalmente, en el caso de los Proponentes Plurales, se preferirá la oferta cuando cada uno de los integrantes acredite alguna de las condiciones señaladas en los incisos anteriores de este numeral.</w:t>
      </w:r>
    </w:p>
    <w:p w14:paraId="5DED78B2" w14:textId="77777777"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14:paraId="716215E7" w14:textId="225DBCB0" w:rsidR="008D759A" w:rsidRPr="001C79FC" w:rsidRDefault="000D0528" w:rsidP="00013854">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14:paraId="320BEFDD" w14:textId="77777777" w:rsidR="00865082" w:rsidRPr="001C79FC" w:rsidRDefault="00865082">
      <w:pPr>
        <w:pStyle w:val="Textoindependiente"/>
        <w:ind w:right="604"/>
        <w:rPr>
          <w:rFonts w:ascii="Arial Narrow" w:eastAsia="Arial Unicode MS" w:hAnsi="Arial Narrow" w:cs="Arial"/>
          <w:color w:val="000000" w:themeColor="text1"/>
          <w:spacing w:val="-3"/>
          <w:lang w:eastAsia="es-ES"/>
        </w:rPr>
      </w:pPr>
    </w:p>
    <w:p w14:paraId="5AEF2019" w14:textId="17DA701E" w:rsidR="008D759A" w:rsidRPr="001C79FC" w:rsidRDefault="000D0528">
      <w:pPr>
        <w:pStyle w:val="Textoindependiente"/>
        <w:ind w:right="60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14:paraId="22AF4F8D" w14:textId="77777777" w:rsidR="008D759A" w:rsidRPr="001C79FC" w:rsidRDefault="000D0528">
      <w:pPr>
        <w:pStyle w:val="Textoindependiente"/>
        <w:spacing w:before="245"/>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7686CCCE" w14:textId="0703E1D0" w:rsidR="008D759A" w:rsidRPr="001C79FC" w:rsidRDefault="000D0528" w:rsidP="00013854">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w:t>
      </w:r>
      <w:r w:rsidR="00013854"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año se tendrá en cuenta a aquellos que hayan estado vinculados desde el momento de la constitución de la persona jurídica.</w:t>
      </w:r>
    </w:p>
    <w:p w14:paraId="2C6BE53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24605F0"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tiempo de vinculación en la planta referida de que trata el inciso anterior se acreditará con el certificado de aportes a </w:t>
      </w:r>
      <w:r w:rsidRPr="001C79FC">
        <w:rPr>
          <w:rFonts w:ascii="Arial Narrow" w:eastAsia="Arial Unicode MS" w:hAnsi="Arial Narrow" w:cs="Arial"/>
          <w:color w:val="000000" w:themeColor="text1"/>
          <w:spacing w:val="-3"/>
          <w:lang w:eastAsia="es-ES"/>
        </w:rPr>
        <w:lastRenderedPageBreak/>
        <w:t>seguridad social del último año o del tiempo de constitución de la persona jurídica en caso de que la constitución sea inferior a un (1) año, en el que se demuestren los pagos realizados por el empleador.</w:t>
      </w:r>
    </w:p>
    <w:p w14:paraId="135EAB8C" w14:textId="70C7A274" w:rsidR="008D759A" w:rsidRPr="001C79FC" w:rsidRDefault="000D0528">
      <w:pPr>
        <w:pStyle w:val="Textoindependiente"/>
        <w:spacing w:before="249"/>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31E7C7CB" w14:textId="1D991321"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cualquiera de los dos supuestos anteriores, para el otorgamiento del criterio de desempate cada uno de los trabajadores que cumpla las condiciones previstas por la ley podrá diligenciar el formato propuesto por la entidad Formato </w:t>
      </w:r>
      <w:r w:rsidR="00B53BCA"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23E8777C" w14:textId="77777777" w:rsidR="008D759A" w:rsidRPr="001C79FC" w:rsidRDefault="000D0528">
      <w:pPr>
        <w:pStyle w:val="Textoindependiente"/>
        <w:spacing w:before="249"/>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83CA77D" w14:textId="6F375F75" w:rsidR="008D759A" w:rsidRPr="001C79FC" w:rsidRDefault="000D0528">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presentada por el oferente que acredite, en las condiciones establecidas en la Ley 2069 de 2020 y e</w:t>
      </w:r>
      <w:r w:rsidR="00865082" w:rsidRPr="001C79FC">
        <w:rPr>
          <w:rFonts w:ascii="Arial Narrow" w:eastAsia="Arial Unicode MS" w:hAnsi="Arial Narrow" w:cs="Arial"/>
          <w:color w:val="000000" w:themeColor="text1"/>
          <w:spacing w:val="-3"/>
          <w:lang w:eastAsia="es-ES"/>
        </w:rPr>
        <w:t>l</w:t>
      </w:r>
      <w:r w:rsidRPr="001C79FC">
        <w:rPr>
          <w:rFonts w:ascii="Arial Narrow" w:eastAsia="Arial Unicode MS" w:hAnsi="Arial Narrow" w:cs="Arial"/>
          <w:color w:val="000000" w:themeColor="text1"/>
          <w:spacing w:val="-3"/>
          <w:lang w:eastAsia="es-ES"/>
        </w:rPr>
        <w:t xml:space="preserve">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14:paraId="39F23F47" w14:textId="77777777" w:rsidR="008D759A" w:rsidRPr="001C79FC" w:rsidRDefault="000D0528">
      <w:pPr>
        <w:pStyle w:val="Textoindependiente"/>
        <w:spacing w:before="246"/>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14:paraId="44A4DE8C"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8F71BF6" w14:textId="3D0220DE" w:rsidR="00BB2656"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8C99327" w14:textId="7D2129F1" w:rsidR="008D759A" w:rsidRPr="001C79FC" w:rsidRDefault="000D0528">
      <w:pPr>
        <w:pStyle w:val="Textoindependiente"/>
        <w:spacing w:before="252"/>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 xml:space="preserve">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w:t>
      </w:r>
      <w:r w:rsidRPr="001C79FC">
        <w:rPr>
          <w:rFonts w:ascii="Arial Narrow" w:eastAsia="Arial Unicode MS" w:hAnsi="Arial Narrow" w:cs="Arial"/>
          <w:color w:val="000000" w:themeColor="text1"/>
          <w:spacing w:val="-3"/>
          <w:lang w:eastAsia="es-ES"/>
        </w:rPr>
        <w:lastRenderedPageBreak/>
        <w:t>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281F0A79" w14:textId="77777777" w:rsidR="008D759A" w:rsidRPr="001C79FC" w:rsidRDefault="000D0528">
      <w:pPr>
        <w:pStyle w:val="Textoindependiente"/>
        <w:spacing w:before="247"/>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49E18C7D" w14:textId="77777777"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6CD76AA7" w14:textId="79275DCB" w:rsidR="008D759A" w:rsidRPr="001C79FC" w:rsidRDefault="000D0528">
      <w:pPr>
        <w:pStyle w:val="Textoindependiente"/>
        <w:spacing w:before="250"/>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el representante legal o el revisor fiscal, si están obligados a tenerlo,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1F23814E" w14:textId="67E48D77" w:rsidR="008D759A" w:rsidRPr="001C79FC" w:rsidRDefault="000D0528">
      <w:pPr>
        <w:pStyle w:val="Textoindependiente"/>
        <w:spacing w:before="248"/>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080B4F43"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4EC6DF8" w14:textId="77777777" w:rsidR="008D759A" w:rsidRPr="001C79FC" w:rsidRDefault="000D0528">
      <w:pPr>
        <w:pStyle w:val="Textoindependiente"/>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14:paraId="6D439882" w14:textId="77777777" w:rsidR="008D759A" w:rsidRPr="001C79FC" w:rsidRDefault="000D0528">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presentada por un Proponente Plural siempre que se cumplan las condiciones de los siguientes literales:</w:t>
      </w:r>
    </w:p>
    <w:p w14:paraId="553EB620" w14:textId="0EA37CA5" w:rsidR="008D759A" w:rsidRPr="001C79FC" w:rsidRDefault="00865082" w:rsidP="00865082">
      <w:pPr>
        <w:pStyle w:val="Textoindependiente"/>
        <w:spacing w:before="248"/>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 xml:space="preserve">(a) </w:t>
      </w:r>
      <w:r w:rsidR="000D0528" w:rsidRPr="001C79FC">
        <w:rPr>
          <w:rFonts w:ascii="Arial Narrow" w:eastAsia="Arial Unicode MS" w:hAnsi="Arial Narrow" w:cs="Arial"/>
          <w:color w:val="000000" w:themeColor="text1"/>
          <w:spacing w:val="-3"/>
          <w:lang w:eastAsia="es-ES"/>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1DDD00D" w14:textId="77777777" w:rsidR="008D759A" w:rsidRPr="001C79FC" w:rsidRDefault="000D0528">
      <w:pPr>
        <w:pStyle w:val="Textoindependiente"/>
        <w:spacing w:before="245"/>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14:paraId="6D405DF0" w14:textId="60B061F9" w:rsidR="008D759A" w:rsidRPr="001C79FC" w:rsidRDefault="00865082" w:rsidP="00BF4E48">
      <w:pPr>
        <w:pStyle w:val="Textoindependiente"/>
        <w:spacing w:before="250"/>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w:t>
      </w:r>
      <w:r w:rsidR="000D0528" w:rsidRPr="001C79FC">
        <w:rPr>
          <w:rFonts w:ascii="Arial Narrow" w:eastAsia="Arial Unicode MS" w:hAnsi="Arial Narrow" w:cs="Arial"/>
          <w:color w:val="000000" w:themeColor="text1"/>
          <w:spacing w:val="-3"/>
          <w:lang w:eastAsia="es-ES"/>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w:t>
      </w:r>
      <w:r w:rsidR="00BF4E48" w:rsidRPr="001C79FC">
        <w:rPr>
          <w:rFonts w:ascii="Arial Narrow" w:eastAsia="Arial Unicode MS" w:hAnsi="Arial Narrow" w:cs="Arial"/>
          <w:color w:val="000000" w:themeColor="text1"/>
          <w:spacing w:val="-3"/>
          <w:lang w:eastAsia="es-ES"/>
        </w:rPr>
        <w:t xml:space="preserve"> </w:t>
      </w:r>
      <w:r w:rsidR="000D0528" w:rsidRPr="001C79FC">
        <w:rPr>
          <w:rFonts w:ascii="Arial Narrow" w:eastAsia="Arial Unicode MS" w:hAnsi="Arial Narrow" w:cs="Arial"/>
          <w:color w:val="000000" w:themeColor="text1"/>
          <w:spacing w:val="-3"/>
          <w:lang w:eastAsia="es-ES"/>
        </w:rPr>
        <w:t xml:space="preserve">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Participación mayoritaria de mujeres cabeza de familia y/o personas en proceso de reincorporación y/o reintegración” o acreditar este requisito mediante una manifestación bajo la gravedad de juramento.</w:t>
      </w:r>
    </w:p>
    <w:p w14:paraId="5960A6FD" w14:textId="77777777" w:rsidR="008D759A" w:rsidRPr="001C79FC" w:rsidRDefault="000D0528">
      <w:pPr>
        <w:pStyle w:val="Textoindependiente"/>
        <w:spacing w:before="251"/>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14:paraId="5D4229FD" w14:textId="540A9BE7" w:rsidR="008D759A" w:rsidRPr="001C79FC" w:rsidRDefault="000D0528" w:rsidP="00865082">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oferta presentada por una Mipyme,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w:t>
      </w:r>
      <w:r w:rsidR="00865082"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gravedad de juramento, en la que certifique que la Mipyme tiene el tamaño empresarial establecido de conformidad con la Ley 590 de 2000 y el Decreto 1074 de 2015, o las normas que lo modifiquen, sustituyan o complementen.</w:t>
      </w:r>
    </w:p>
    <w:p w14:paraId="4E51BC1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0A93E0F" w14:textId="77777777" w:rsidR="008D759A" w:rsidRPr="001C79FC" w:rsidRDefault="000D0528">
      <w:pPr>
        <w:pStyle w:val="Textoindependiente"/>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7BE836A" w14:textId="77777777" w:rsidR="008D759A" w:rsidRPr="001C79FC" w:rsidRDefault="000D0528">
      <w:pPr>
        <w:pStyle w:val="Textoindependiente"/>
        <w:spacing w:before="249"/>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w:t>
      </w:r>
      <w:r w:rsidRPr="001C79FC">
        <w:rPr>
          <w:rFonts w:ascii="Arial Narrow" w:eastAsia="Arial Unicode MS" w:hAnsi="Arial Narrow" w:cs="Arial"/>
          <w:color w:val="000000" w:themeColor="text1"/>
          <w:spacing w:val="-3"/>
          <w:lang w:eastAsia="es-ES"/>
        </w:rPr>
        <w:lastRenderedPageBreak/>
        <w:t>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2C45BAB" w14:textId="77777777" w:rsidR="008D759A" w:rsidRPr="001C79FC" w:rsidRDefault="000D0528">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14:paraId="11FD60A7" w14:textId="330E03C1"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40719C9E" w14:textId="77777777" w:rsidR="008D759A" w:rsidRPr="001C79FC" w:rsidRDefault="000D0528">
      <w:pPr>
        <w:pStyle w:val="Textoindependiente"/>
        <w:spacing w:before="249"/>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1922AD8" w14:textId="5C642A1C"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H – Pagos realizados a Mipymes, cooperativas o asociaciones mutuales” o acreditar este requisito mediante una manifestación bajo la gravedad de juramento</w:t>
      </w:r>
    </w:p>
    <w:p w14:paraId="1BF3CD16"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730F752B"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cuando la oferta es presentada por un Proponente Plural se preferirá a este siempre que:</w:t>
      </w:r>
    </w:p>
    <w:p w14:paraId="330EEAF5"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58880D" w14:textId="678FDCF5" w:rsidR="008D759A" w:rsidRPr="001C79FC" w:rsidRDefault="00865082" w:rsidP="00865082">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 </w:t>
      </w:r>
      <w:r w:rsidR="000D0528" w:rsidRPr="001C79FC">
        <w:rPr>
          <w:rFonts w:ascii="Arial Narrow" w:eastAsia="Arial Unicode MS" w:hAnsi="Arial Narrow" w:cs="Arial"/>
          <w:color w:val="000000" w:themeColor="text1"/>
          <w:spacing w:val="-3"/>
          <w:lang w:eastAsia="es-ES"/>
        </w:rPr>
        <w:t>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5684CC4"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La Mipyme, cooperativa o asociación mutual aporte mínimo el veinticinco por ciento (25%) de la experiencia general acreditada en la oferta; y</w:t>
      </w:r>
    </w:p>
    <w:p w14:paraId="0D55C037" w14:textId="0538DB79" w:rsidR="008D759A" w:rsidRPr="001C79FC" w:rsidRDefault="00865082">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 </w:t>
      </w:r>
      <w:r w:rsidR="000D0528" w:rsidRPr="001C79FC">
        <w:rPr>
          <w:rFonts w:ascii="Arial Narrow" w:eastAsia="Arial Unicode MS" w:hAnsi="Arial Narrow" w:cs="Arial"/>
          <w:color w:val="000000" w:themeColor="text1"/>
          <w:spacing w:val="-3"/>
          <w:lang w:eastAsia="es-ES"/>
        </w:rPr>
        <w:t xml:space="preserve">Ni la Mipyme, cooperativa o asociación mutual ni sus accionistas, socios o representantes legales sean empleados, socios o accionistas de los integrantes del Proponente Plural, para lo cual el integrante respectivo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w:t>
      </w:r>
    </w:p>
    <w:p w14:paraId="2DBBBC9F" w14:textId="77777777"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evento en que el empate se presente entre Proponentes Plurales, que cumplan con los requisitos de los incisos </w:t>
      </w:r>
      <w:r w:rsidRPr="001C79FC">
        <w:rPr>
          <w:rFonts w:ascii="Arial Narrow" w:eastAsia="Arial Unicode MS" w:hAnsi="Arial Narrow" w:cs="Arial"/>
          <w:color w:val="000000" w:themeColor="text1"/>
          <w:spacing w:val="-3"/>
          <w:lang w:eastAsia="es-ES"/>
        </w:rPr>
        <w:lastRenderedPageBreak/>
        <w:t>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163FF3E9" w14:textId="77777777" w:rsidR="008D759A" w:rsidRPr="001C79FC" w:rsidRDefault="000D0528">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2E7CE473"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14:paraId="0854C91A" w14:textId="77777777" w:rsidR="008D759A" w:rsidRPr="001C79FC" w:rsidRDefault="000D0528">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14:paraId="37B39C33" w14:textId="77777777" w:rsidR="008D759A" w:rsidRPr="001C79FC" w:rsidRDefault="000D0528">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007C1B63" w14:textId="77777777" w:rsidR="008D759A" w:rsidRPr="001C79FC" w:rsidRDefault="000D0528">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43343B0" w14:textId="77777777" w:rsidR="008D759A" w:rsidRPr="001C79FC" w:rsidRDefault="000D0528">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14:paraId="198FB1CB"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8A46EF5" w14:textId="77777777" w:rsidR="008D759A" w:rsidRPr="001C79FC" w:rsidRDefault="000D0528">
      <w:pPr>
        <w:pStyle w:val="Textoindependiente"/>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1</w:t>
      </w:r>
      <w:r w:rsidRPr="001C79FC">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14:paraId="174183A9" w14:textId="77777777" w:rsidR="008D759A" w:rsidRPr="001C79FC" w:rsidRDefault="000D0528">
      <w:pPr>
        <w:pStyle w:val="Textoindependiente"/>
        <w:spacing w:before="252"/>
        <w:ind w:right="605"/>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2</w:t>
      </w:r>
      <w:r w:rsidRPr="001C79FC">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764B3AD" w14:textId="77777777" w:rsidR="008D759A" w:rsidRPr="001C79FC" w:rsidRDefault="000D0528">
      <w:pPr>
        <w:pStyle w:val="Textoindependiente"/>
        <w:spacing w:before="252"/>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3</w:t>
      </w:r>
      <w:r w:rsidRPr="001C79FC">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4DC00C" w14:textId="77777777" w:rsidR="008D759A" w:rsidRPr="001C79FC" w:rsidRDefault="000D0528">
      <w:pPr>
        <w:pStyle w:val="Textoindependiente"/>
        <w:spacing w:before="249"/>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4</w:t>
      </w:r>
      <w:r w:rsidRPr="001C79FC">
        <w:rPr>
          <w:rFonts w:ascii="Arial Narrow" w:eastAsia="Arial Unicode MS" w:hAnsi="Arial Narrow" w:cs="Arial"/>
          <w:color w:val="000000" w:themeColor="text1"/>
          <w:spacing w:val="-3"/>
          <w:lang w:eastAsia="es-ES"/>
        </w:rPr>
        <w:t xml:space="preserve">: Conforme con el artículo </w:t>
      </w:r>
      <w:hyperlink r:id="rId32">
        <w:r w:rsidR="008D759A" w:rsidRPr="001C79FC">
          <w:rPr>
            <w:rFonts w:ascii="Arial Narrow" w:eastAsia="Arial Unicode MS" w:hAnsi="Arial Narrow" w:cs="Arial"/>
            <w:color w:val="000000" w:themeColor="text1"/>
            <w:spacing w:val="-3"/>
            <w:lang w:eastAsia="es-ES"/>
          </w:rPr>
          <w:t>18</w:t>
        </w:r>
      </w:hyperlink>
      <w:r w:rsidRPr="001C79FC">
        <w:rPr>
          <w:rFonts w:ascii="Arial Narrow" w:eastAsia="Arial Unicode MS" w:hAnsi="Arial Narrow" w:cs="Arial"/>
          <w:color w:val="000000" w:themeColor="text1"/>
          <w:spacing w:val="-3"/>
          <w:lang w:eastAsia="es-ES"/>
        </w:rPr>
        <w:t xml:space="preserve"> de la Ley 1712 de 2014 y los artículos </w:t>
      </w:r>
      <w:hyperlink r:id="rId33">
        <w:r w:rsidR="008D759A" w:rsidRPr="001C79FC">
          <w:rPr>
            <w:rFonts w:ascii="Arial Narrow" w:eastAsia="Arial Unicode MS" w:hAnsi="Arial Narrow" w:cs="Arial"/>
            <w:color w:val="000000" w:themeColor="text1"/>
            <w:spacing w:val="-3"/>
            <w:lang w:eastAsia="es-ES"/>
          </w:rPr>
          <w:t>5</w:t>
        </w:r>
      </w:hyperlink>
      <w:r w:rsidRPr="001C79FC">
        <w:rPr>
          <w:rFonts w:ascii="Arial Narrow" w:eastAsia="Arial Unicode MS" w:hAnsi="Arial Narrow" w:cs="Arial"/>
          <w:color w:val="000000" w:themeColor="text1"/>
          <w:spacing w:val="-3"/>
          <w:lang w:eastAsia="es-ES"/>
        </w:rPr>
        <w:t xml:space="preserve"> y </w:t>
      </w:r>
      <w:hyperlink r:id="rId34">
        <w:r w:rsidR="008D759A" w:rsidRPr="001C79FC">
          <w:rPr>
            <w:rFonts w:ascii="Arial Narrow" w:eastAsia="Arial Unicode MS" w:hAnsi="Arial Narrow" w:cs="Arial"/>
            <w:color w:val="000000" w:themeColor="text1"/>
            <w:spacing w:val="-3"/>
            <w:lang w:eastAsia="es-ES"/>
          </w:rPr>
          <w:t>6</w:t>
        </w:r>
      </w:hyperlink>
      <w:r w:rsidRPr="001C79FC">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2ACD8226" w14:textId="77777777" w:rsidR="008D759A" w:rsidRPr="001C79FC" w:rsidRDefault="000D0528">
      <w:pPr>
        <w:pStyle w:val="Textoindependiente"/>
        <w:spacing w:before="252"/>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armonía con lo anterior, en la plataforma del SECOP no se publicará para conocimiento de terceros la información relacionada con los factores de desempate de personas en procesos de reincorporación o reintegración o mujeres </w:t>
      </w:r>
      <w:r w:rsidRPr="001C79FC">
        <w:rPr>
          <w:rFonts w:ascii="Arial Narrow" w:eastAsia="Arial Unicode MS" w:hAnsi="Arial Narrow" w:cs="Arial"/>
          <w:color w:val="000000" w:themeColor="text1"/>
          <w:spacing w:val="-3"/>
          <w:lang w:eastAsia="es-ES"/>
        </w:rPr>
        <w:lastRenderedPageBreak/>
        <w:t>víctimas de violencia intrafamiliar o la población indígena, negra, afrocolombiana, raizal, palenquera, Rrom o gitana, puesto que su público conocimiento puede afectar el derecho a la intimidad de los oferentes o de sus trabajadores o socios o accionistas.</w:t>
      </w:r>
    </w:p>
    <w:p w14:paraId="2906B3F6" w14:textId="77777777" w:rsidR="008D759A" w:rsidRPr="001C79FC" w:rsidRDefault="000D0528">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5</w:t>
      </w:r>
      <w:r w:rsidRPr="001C79FC">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14:paraId="0132BB23"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35"/>
          <w:pgSz w:w="12240" w:h="15840"/>
          <w:pgMar w:top="2640" w:right="720" w:bottom="1140" w:left="720" w:header="713" w:footer="954" w:gutter="0"/>
          <w:cols w:space="720"/>
        </w:sectPr>
      </w:pPr>
    </w:p>
    <w:p w14:paraId="1241EE3B"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065D0FFA" w14:textId="77777777" w:rsidR="008D759A" w:rsidRPr="001C79FC" w:rsidRDefault="000D0528">
      <w:pPr>
        <w:pStyle w:val="Ttulo1"/>
        <w:ind w:left="4021" w:right="3865" w:firstLine="80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VI CONDICIONES DEL CONTRATO</w:t>
      </w:r>
    </w:p>
    <w:p w14:paraId="3B3A8DD3"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p w14:paraId="505FA8FD" w14:textId="77777777" w:rsidR="008D759A" w:rsidRPr="001C79FC" w:rsidRDefault="000D0528">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COMUNICACIÓN DE ACEPTACIÓN DE LA OFERTA</w:t>
      </w:r>
    </w:p>
    <w:p w14:paraId="00E2BF17"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5C98C4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14:paraId="70175F1A"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4BA84F95"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1301F55A" w14:textId="77777777" w:rsidR="008D759A" w:rsidRPr="001C79FC" w:rsidRDefault="000D0528">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PERFECCIONAMIENTO Y REQUISITOS DE EJECUCIÓN</w:t>
      </w:r>
    </w:p>
    <w:p w14:paraId="4D2E389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14:paraId="013DC9DB"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14:paraId="3A75979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C459589"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GARANTÍAS</w:t>
      </w:r>
    </w:p>
    <w:p w14:paraId="24867C9E" w14:textId="77777777" w:rsidR="008D759A" w:rsidRPr="001C79FC" w:rsidRDefault="000D0528">
      <w:pPr>
        <w:pStyle w:val="Textoindependiente"/>
        <w:spacing w:before="251"/>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 garantía tendrá las siguientes características:</w:t>
      </w:r>
    </w:p>
    <w:p w14:paraId="223F88BB"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3E2757F6"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1B53309F"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15CEC6AD" w14:textId="77777777" w:rsidR="00F05C68" w:rsidRDefault="00F05C68">
      <w:pPr>
        <w:pStyle w:val="Textoindependiente"/>
        <w:spacing w:before="251"/>
        <w:ind w:right="973"/>
        <w:rPr>
          <w:rFonts w:ascii="Arial Narrow" w:eastAsia="Arial Unicode MS" w:hAnsi="Arial Narrow" w:cs="Arial"/>
          <w:color w:val="000000" w:themeColor="text1"/>
          <w:spacing w:val="-3"/>
          <w:lang w:eastAsia="es-ES"/>
        </w:rPr>
      </w:pPr>
    </w:p>
    <w:p w14:paraId="17EC1AB3" w14:textId="77777777" w:rsidR="00376D28" w:rsidRPr="001C79FC" w:rsidRDefault="00376D28">
      <w:pPr>
        <w:pStyle w:val="Textoindependiente"/>
        <w:spacing w:before="251"/>
        <w:ind w:right="973"/>
        <w:rPr>
          <w:rFonts w:ascii="Arial Narrow" w:eastAsia="Arial Unicode MS" w:hAnsi="Arial Narrow" w:cs="Arial"/>
          <w:color w:val="000000" w:themeColor="text1"/>
          <w:spacing w:val="-3"/>
          <w:lang w:eastAsia="es-ES"/>
        </w:rPr>
      </w:pPr>
    </w:p>
    <w:p w14:paraId="353AD9E5"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65ECE63D" w14:textId="77777777" w:rsidR="00376D28" w:rsidRDefault="00376D28">
      <w:pPr>
        <w:pStyle w:val="Textoindependiente"/>
        <w:spacing w:before="21"/>
        <w:ind w:left="0"/>
        <w:jc w:val="left"/>
        <w:rPr>
          <w:rFonts w:ascii="Arial Narrow" w:eastAsia="Arial Unicode MS" w:hAnsi="Arial Narrow" w:cs="Arial"/>
          <w:color w:val="000000" w:themeColor="text1"/>
          <w:spacing w:val="-3"/>
          <w:lang w:eastAsia="es-ES"/>
        </w:rPr>
      </w:pPr>
    </w:p>
    <w:p w14:paraId="40A3159A" w14:textId="77777777" w:rsidR="00376D28" w:rsidRDefault="00376D28">
      <w:pPr>
        <w:pStyle w:val="Textoindependiente"/>
        <w:spacing w:before="21"/>
        <w:ind w:left="0"/>
        <w:jc w:val="left"/>
        <w:rPr>
          <w:rFonts w:ascii="Arial Narrow" w:eastAsia="Arial Unicode MS" w:hAnsi="Arial Narrow" w:cs="Arial"/>
          <w:color w:val="000000" w:themeColor="text1"/>
          <w:spacing w:val="-3"/>
          <w:lang w:eastAsia="es-ES"/>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376D28" w:rsidRPr="00AF4DC7" w14:paraId="5118E187" w14:textId="77777777" w:rsidTr="00376D28">
        <w:tc>
          <w:tcPr>
            <w:tcW w:w="2268" w:type="dxa"/>
            <w:shd w:val="clear" w:color="auto" w:fill="D9D9D9" w:themeFill="background1" w:themeFillShade="D9"/>
            <w:vAlign w:val="center"/>
          </w:tcPr>
          <w:p w14:paraId="60EA0343" w14:textId="77777777" w:rsidR="00376D28" w:rsidRPr="00AF4DC7" w:rsidRDefault="00376D28" w:rsidP="00DE3FF4">
            <w:pPr>
              <w:jc w:val="center"/>
              <w:rPr>
                <w:rFonts w:ascii="Arial Narrow" w:hAnsi="Arial Narrow" w:cs="Arial"/>
                <w:b/>
                <w:spacing w:val="-3"/>
                <w:sz w:val="18"/>
                <w:szCs w:val="18"/>
                <w:lang w:val="es-CO"/>
              </w:rPr>
            </w:pPr>
            <w:bookmarkStart w:id="5" w:name="_Hlk128767797"/>
            <w:r w:rsidRPr="00AF4DC7">
              <w:rPr>
                <w:rFonts w:ascii="Arial Narrow" w:hAnsi="Arial Narrow" w:cs="Arial"/>
                <w:b/>
                <w:spacing w:val="-3"/>
                <w:sz w:val="18"/>
                <w:szCs w:val="18"/>
                <w:lang w:val="es-CO"/>
              </w:rPr>
              <w:t>AMPAROS O PÓLIZAS A SOLICITAR</w:t>
            </w:r>
          </w:p>
        </w:tc>
        <w:tc>
          <w:tcPr>
            <w:tcW w:w="2551" w:type="dxa"/>
            <w:shd w:val="clear" w:color="auto" w:fill="D9D9D9" w:themeFill="background1" w:themeFillShade="D9"/>
            <w:vAlign w:val="center"/>
          </w:tcPr>
          <w:p w14:paraId="0C8BF93C"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RIESGO QUE PROTEGE</w:t>
            </w:r>
          </w:p>
        </w:tc>
        <w:tc>
          <w:tcPr>
            <w:tcW w:w="1701" w:type="dxa"/>
            <w:shd w:val="clear" w:color="auto" w:fill="D9D9D9" w:themeFill="background1" w:themeFillShade="D9"/>
            <w:vAlign w:val="center"/>
          </w:tcPr>
          <w:p w14:paraId="70E528BE"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 xml:space="preserve">CUANTÍA DE COBERTURA </w:t>
            </w:r>
          </w:p>
        </w:tc>
        <w:tc>
          <w:tcPr>
            <w:tcW w:w="1418" w:type="dxa"/>
            <w:shd w:val="clear" w:color="auto" w:fill="D9D9D9" w:themeFill="background1" w:themeFillShade="D9"/>
            <w:vAlign w:val="center"/>
          </w:tcPr>
          <w:p w14:paraId="2258F8D6"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VIGENCIA INICIAL</w:t>
            </w:r>
          </w:p>
        </w:tc>
        <w:tc>
          <w:tcPr>
            <w:tcW w:w="1088" w:type="dxa"/>
            <w:shd w:val="clear" w:color="auto" w:fill="D9D9D9" w:themeFill="background1" w:themeFillShade="D9"/>
            <w:vAlign w:val="center"/>
          </w:tcPr>
          <w:p w14:paraId="4A4EEE4D"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VIGENCIA FINAL</w:t>
            </w:r>
          </w:p>
        </w:tc>
      </w:tr>
      <w:bookmarkEnd w:id="5"/>
      <w:tr w:rsidR="00376D28" w:rsidRPr="00AF4DC7" w14:paraId="108A6699" w14:textId="77777777" w:rsidTr="00376D28">
        <w:tc>
          <w:tcPr>
            <w:tcW w:w="2268" w:type="dxa"/>
            <w:vAlign w:val="center"/>
          </w:tcPr>
          <w:p w14:paraId="4290E4EA"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Cumplimiento</w:t>
            </w:r>
          </w:p>
          <w:p w14:paraId="4BAABBED" w14:textId="77777777" w:rsidR="00376D28" w:rsidRPr="00AF4DC7" w:rsidRDefault="00376D28" w:rsidP="00DE3FF4">
            <w:pPr>
              <w:jc w:val="both"/>
              <w:rPr>
                <w:rFonts w:ascii="Arial Narrow" w:hAnsi="Arial Narrow" w:cs="Arial"/>
                <w:b/>
                <w:bCs/>
                <w:sz w:val="18"/>
                <w:szCs w:val="18"/>
              </w:rPr>
            </w:pPr>
          </w:p>
          <w:p w14:paraId="6FF8418C" w14:textId="77777777" w:rsidR="00376D28" w:rsidRPr="00AF4DC7" w:rsidRDefault="00376D28" w:rsidP="00DE3FF4">
            <w:pPr>
              <w:jc w:val="both"/>
              <w:rPr>
                <w:rFonts w:ascii="Arial Narrow" w:hAnsi="Arial Narrow" w:cs="Arial"/>
                <w:b/>
                <w:spacing w:val="-3"/>
                <w:sz w:val="18"/>
                <w:szCs w:val="18"/>
                <w:lang w:val="es-CO"/>
              </w:rPr>
            </w:pPr>
          </w:p>
        </w:tc>
        <w:tc>
          <w:tcPr>
            <w:tcW w:w="2551" w:type="dxa"/>
            <w:vAlign w:val="center"/>
          </w:tcPr>
          <w:p w14:paraId="21F77885"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701" w:type="dxa"/>
            <w:vAlign w:val="center"/>
          </w:tcPr>
          <w:p w14:paraId="2DD74615" w14:textId="77777777"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En una cuantía equivalente al veinte por ciento [20%] del valor del contrato.</w:t>
            </w:r>
          </w:p>
          <w:p w14:paraId="36A85D36" w14:textId="77777777" w:rsidR="00376D28" w:rsidRPr="00AF4DC7" w:rsidRDefault="00376D28" w:rsidP="00DE3FF4">
            <w:pPr>
              <w:jc w:val="both"/>
              <w:rPr>
                <w:rFonts w:ascii="Arial Narrow" w:hAnsi="Arial Narrow" w:cs="Arial"/>
                <w:spacing w:val="-3"/>
                <w:sz w:val="18"/>
                <w:szCs w:val="18"/>
                <w:lang w:val="es-CO"/>
              </w:rPr>
            </w:pPr>
          </w:p>
          <w:p w14:paraId="740CA254" w14:textId="77777777" w:rsidR="00376D28" w:rsidRPr="00AF4DC7" w:rsidRDefault="00376D28" w:rsidP="00DE3FF4">
            <w:pPr>
              <w:jc w:val="both"/>
              <w:rPr>
                <w:rFonts w:ascii="Arial Narrow" w:hAnsi="Arial Narrow" w:cs="Arial"/>
                <w:spacing w:val="-3"/>
                <w:sz w:val="18"/>
                <w:szCs w:val="18"/>
                <w:lang w:val="es-CO"/>
              </w:rPr>
            </w:pPr>
          </w:p>
        </w:tc>
        <w:tc>
          <w:tcPr>
            <w:tcW w:w="1418" w:type="dxa"/>
            <w:vAlign w:val="center"/>
          </w:tcPr>
          <w:p w14:paraId="23BC55D2"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A partir de la fecha de suscripción del contrato</w:t>
            </w:r>
          </w:p>
        </w:tc>
        <w:tc>
          <w:tcPr>
            <w:tcW w:w="1088" w:type="dxa"/>
            <w:vAlign w:val="center"/>
          </w:tcPr>
          <w:p w14:paraId="0B3522F2"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Hasta la fecha de terminación del contrato y cuatro (4) meses más.</w:t>
            </w:r>
          </w:p>
        </w:tc>
      </w:tr>
      <w:tr w:rsidR="00376D28" w:rsidRPr="00AF4DC7" w14:paraId="345AA6B9" w14:textId="77777777" w:rsidTr="00376D28">
        <w:tc>
          <w:tcPr>
            <w:tcW w:w="2268" w:type="dxa"/>
            <w:tcBorders>
              <w:top w:val="single" w:sz="4" w:space="0" w:color="auto"/>
              <w:left w:val="single" w:sz="4" w:space="0" w:color="auto"/>
              <w:bottom w:val="single" w:sz="4" w:space="0" w:color="auto"/>
              <w:right w:val="single" w:sz="4" w:space="0" w:color="auto"/>
            </w:tcBorders>
            <w:vAlign w:val="center"/>
          </w:tcPr>
          <w:p w14:paraId="288EB667"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 xml:space="preserve">Pago de salarios, prestaciones sociales legales e indemnizaciones laborales </w:t>
            </w:r>
          </w:p>
        </w:tc>
        <w:tc>
          <w:tcPr>
            <w:tcW w:w="2551" w:type="dxa"/>
            <w:tcBorders>
              <w:top w:val="single" w:sz="4" w:space="0" w:color="auto"/>
              <w:left w:val="single" w:sz="4" w:space="0" w:color="auto"/>
              <w:bottom w:val="single" w:sz="4" w:space="0" w:color="auto"/>
              <w:right w:val="single" w:sz="4" w:space="0" w:color="auto"/>
            </w:tcBorders>
            <w:vAlign w:val="center"/>
          </w:tcPr>
          <w:p w14:paraId="05F85773"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701" w:type="dxa"/>
            <w:tcBorders>
              <w:top w:val="single" w:sz="4" w:space="0" w:color="auto"/>
              <w:left w:val="single" w:sz="4" w:space="0" w:color="auto"/>
              <w:bottom w:val="single" w:sz="4" w:space="0" w:color="auto"/>
              <w:right w:val="single" w:sz="4" w:space="0" w:color="auto"/>
            </w:tcBorders>
            <w:vAlign w:val="center"/>
          </w:tcPr>
          <w:p w14:paraId="233F9BF0" w14:textId="049FC65D"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En una cuantía equivalente al veinte por ciento [</w:t>
            </w:r>
            <w:r>
              <w:rPr>
                <w:rFonts w:ascii="Arial Narrow" w:hAnsi="Arial Narrow" w:cs="Arial"/>
                <w:bCs/>
                <w:sz w:val="18"/>
                <w:szCs w:val="18"/>
              </w:rPr>
              <w:t>5</w:t>
            </w:r>
            <w:r w:rsidRPr="00AF4DC7">
              <w:rPr>
                <w:rFonts w:ascii="Arial Narrow" w:hAnsi="Arial Narrow" w:cs="Arial"/>
                <w:bCs/>
                <w:sz w:val="18"/>
                <w:szCs w:val="18"/>
              </w:rPr>
              <w:t>%]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14:paraId="5A4E12C3"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A partir de la fecha de suscripción del contrato. </w:t>
            </w:r>
          </w:p>
        </w:tc>
        <w:tc>
          <w:tcPr>
            <w:tcW w:w="1088" w:type="dxa"/>
            <w:tcBorders>
              <w:top w:val="single" w:sz="4" w:space="0" w:color="auto"/>
              <w:left w:val="single" w:sz="4" w:space="0" w:color="auto"/>
              <w:bottom w:val="single" w:sz="4" w:space="0" w:color="auto"/>
              <w:right w:val="single" w:sz="4" w:space="0" w:color="auto"/>
            </w:tcBorders>
            <w:vAlign w:val="center"/>
          </w:tcPr>
          <w:p w14:paraId="0032B51C"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Hasta la fecha de terminación del contrato y tres (3) años más </w:t>
            </w:r>
          </w:p>
        </w:tc>
      </w:tr>
      <w:tr w:rsidR="00376D28" w:rsidRPr="00AF4DC7" w14:paraId="40087575" w14:textId="77777777" w:rsidTr="00376D28">
        <w:tc>
          <w:tcPr>
            <w:tcW w:w="2268" w:type="dxa"/>
            <w:tcBorders>
              <w:top w:val="single" w:sz="4" w:space="0" w:color="auto"/>
              <w:left w:val="single" w:sz="4" w:space="0" w:color="auto"/>
              <w:bottom w:val="single" w:sz="4" w:space="0" w:color="auto"/>
              <w:right w:val="single" w:sz="4" w:space="0" w:color="auto"/>
            </w:tcBorders>
            <w:vAlign w:val="center"/>
          </w:tcPr>
          <w:p w14:paraId="14BADFDA"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 xml:space="preserve">Póliza de Responsabilidad Civil Extracontractual. </w:t>
            </w:r>
          </w:p>
        </w:tc>
        <w:tc>
          <w:tcPr>
            <w:tcW w:w="2551" w:type="dxa"/>
            <w:tcBorders>
              <w:top w:val="single" w:sz="4" w:space="0" w:color="auto"/>
              <w:left w:val="single" w:sz="4" w:space="0" w:color="auto"/>
              <w:bottom w:val="single" w:sz="4" w:space="0" w:color="auto"/>
              <w:right w:val="single" w:sz="4" w:space="0" w:color="auto"/>
            </w:tcBorders>
            <w:vAlign w:val="center"/>
          </w:tcPr>
          <w:p w14:paraId="602A6B7C"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Daños a terceros derivados de la ejecución contractual. </w:t>
            </w:r>
          </w:p>
        </w:tc>
        <w:tc>
          <w:tcPr>
            <w:tcW w:w="1701" w:type="dxa"/>
            <w:tcBorders>
              <w:top w:val="single" w:sz="4" w:space="0" w:color="auto"/>
              <w:left w:val="single" w:sz="4" w:space="0" w:color="auto"/>
              <w:bottom w:val="single" w:sz="4" w:space="0" w:color="auto"/>
              <w:right w:val="single" w:sz="4" w:space="0" w:color="auto"/>
            </w:tcBorders>
            <w:vAlign w:val="center"/>
          </w:tcPr>
          <w:p w14:paraId="566A6437" w14:textId="77777777"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 xml:space="preserve">En una cuantía equivalente a DOSCIENTOS [ 200] SMLMV, </w:t>
            </w:r>
          </w:p>
        </w:tc>
        <w:tc>
          <w:tcPr>
            <w:tcW w:w="1418" w:type="dxa"/>
            <w:tcBorders>
              <w:top w:val="single" w:sz="4" w:space="0" w:color="auto"/>
              <w:left w:val="single" w:sz="4" w:space="0" w:color="auto"/>
              <w:bottom w:val="single" w:sz="4" w:space="0" w:color="auto"/>
              <w:right w:val="single" w:sz="4" w:space="0" w:color="auto"/>
            </w:tcBorders>
            <w:vAlign w:val="center"/>
          </w:tcPr>
          <w:p w14:paraId="4A936899"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A partir de la fecha de suscripción del contrato. </w:t>
            </w:r>
          </w:p>
        </w:tc>
        <w:tc>
          <w:tcPr>
            <w:tcW w:w="1088" w:type="dxa"/>
            <w:tcBorders>
              <w:top w:val="single" w:sz="4" w:space="0" w:color="auto"/>
              <w:left w:val="single" w:sz="4" w:space="0" w:color="auto"/>
              <w:bottom w:val="single" w:sz="4" w:space="0" w:color="auto"/>
              <w:right w:val="single" w:sz="4" w:space="0" w:color="auto"/>
            </w:tcBorders>
            <w:vAlign w:val="center"/>
          </w:tcPr>
          <w:p w14:paraId="14208E86"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Hasta la fecha de terminación del plazo de ejecución </w:t>
            </w:r>
          </w:p>
        </w:tc>
      </w:tr>
    </w:tbl>
    <w:p w14:paraId="6665F142"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6FE5633D"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FORMATO INGRESO DE PROVEEDORES</w:t>
      </w:r>
    </w:p>
    <w:p w14:paraId="4E1D1B70" w14:textId="1CDF9B4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w:t>
      </w:r>
      <w:r w:rsidR="000650A8" w:rsidRPr="001C79FC">
        <w:rPr>
          <w:rFonts w:ascii="Arial Narrow" w:eastAsia="Arial Unicode MS" w:hAnsi="Arial Narrow" w:cs="Arial"/>
          <w:color w:val="000000" w:themeColor="text1"/>
          <w:spacing w:val="-3"/>
          <w:lang w:eastAsia="es-ES"/>
        </w:rPr>
        <w:t>Regional Nororiente</w:t>
      </w:r>
      <w:r w:rsidRPr="001C79FC">
        <w:rPr>
          <w:rFonts w:ascii="Arial Narrow" w:eastAsia="Arial Unicode MS" w:hAnsi="Arial Narrow" w:cs="Arial"/>
          <w:color w:val="000000" w:themeColor="text1"/>
          <w:spacing w:val="-3"/>
          <w:lang w:eastAsia="es-ES"/>
        </w:rPr>
        <w:t xml:space="preserve"> de la Aerocivil, con la información y la certificación bancaria requerida.</w:t>
      </w:r>
    </w:p>
    <w:p w14:paraId="4DB2705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18C1BC9"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información se debe consignar en todos y cada uno de sus numerales en forma legible.</w:t>
      </w:r>
    </w:p>
    <w:p w14:paraId="0712BCA0"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DEL REGISTRO ÚNICO TRIBUTARIO RUT</w:t>
      </w:r>
    </w:p>
    <w:p w14:paraId="74DAE7FD" w14:textId="77777777" w:rsidR="008D759A" w:rsidRPr="001C79FC" w:rsidRDefault="000D0528">
      <w:pPr>
        <w:pStyle w:val="Textoindependiente"/>
        <w:spacing w:before="251"/>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14:paraId="0D02D903"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SUPERVISIÓN</w:t>
      </w:r>
    </w:p>
    <w:p w14:paraId="414C048F" w14:textId="77777777" w:rsidR="008D759A" w:rsidRPr="001C79FC" w:rsidRDefault="000D0528">
      <w:pPr>
        <w:pStyle w:val="Textoindependiente"/>
        <w:spacing w:before="251"/>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w:t>
      </w:r>
      <w:r w:rsidRPr="001C79FC">
        <w:rPr>
          <w:rFonts w:ascii="Arial Narrow" w:eastAsia="Arial Unicode MS" w:hAnsi="Arial Narrow" w:cs="Arial"/>
          <w:color w:val="000000" w:themeColor="text1"/>
          <w:spacing w:val="-3"/>
          <w:lang w:eastAsia="es-ES"/>
        </w:rPr>
        <w:lastRenderedPageBreak/>
        <w:t>disposiciones establecidas por la Dirección Financiera.</w:t>
      </w:r>
    </w:p>
    <w:p w14:paraId="1C57ABD5" w14:textId="77777777" w:rsidR="008D759A" w:rsidRPr="001C79FC" w:rsidRDefault="000D0528">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FOMENTO A LA EJECUCIÓN DEL CONTRATO – ARTICULO 2.2.1.2.4.2.16 DEL DECRETO 1082 DE</w:t>
      </w:r>
    </w:p>
    <w:p w14:paraId="6A67C199" w14:textId="77777777" w:rsidR="008D759A" w:rsidRPr="001C79FC" w:rsidRDefault="000D0528">
      <w:pPr>
        <w:pStyle w:val="Ttulo2"/>
        <w:spacing w:before="1"/>
        <w:ind w:left="1548" w:firstLine="0"/>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2015</w:t>
      </w:r>
    </w:p>
    <w:p w14:paraId="297B05C4"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14:paraId="6F98FB5B" w14:textId="77777777" w:rsidR="008D759A" w:rsidRPr="001C79FC" w:rsidRDefault="000D0528">
      <w:pPr>
        <w:pStyle w:val="Textoindependiente"/>
        <w:spacing w:before="25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Marcar con una X, si dentro del estudio previo se justificó esta provisión.</w:t>
      </w:r>
    </w:p>
    <w:p w14:paraId="5AEFB304"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8D759A" w:rsidRPr="001C79FC" w14:paraId="6797DE22" w14:textId="77777777">
        <w:trPr>
          <w:trHeight w:val="254"/>
        </w:trPr>
        <w:tc>
          <w:tcPr>
            <w:tcW w:w="626" w:type="dxa"/>
          </w:tcPr>
          <w:p w14:paraId="38B37C17" w14:textId="77777777" w:rsidR="008D759A" w:rsidRPr="001C79FC" w:rsidRDefault="000D0528">
            <w:pPr>
              <w:pStyle w:val="TableParagraph"/>
              <w:spacing w:before="2"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629" w:type="dxa"/>
          </w:tcPr>
          <w:p w14:paraId="58AC5DD0"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7C5D10" w14:paraId="1CE38632" w14:textId="77777777">
        <w:trPr>
          <w:trHeight w:val="251"/>
        </w:trPr>
        <w:tc>
          <w:tcPr>
            <w:tcW w:w="626" w:type="dxa"/>
          </w:tcPr>
          <w:p w14:paraId="4831BBEE" w14:textId="77777777" w:rsidR="008D759A" w:rsidRPr="001C79FC" w:rsidRDefault="000D0528">
            <w:pPr>
              <w:pStyle w:val="TableParagraph"/>
              <w:spacing w:line="232"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629" w:type="dxa"/>
          </w:tcPr>
          <w:p w14:paraId="370383C9" w14:textId="77777777" w:rsidR="008D759A" w:rsidRPr="007C5D10" w:rsidRDefault="000D0528">
            <w:pPr>
              <w:pStyle w:val="TableParagraph"/>
              <w:spacing w:line="232" w:lineRule="exact"/>
              <w:ind w:left="6"/>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5F9FED46" w14:textId="77777777" w:rsidR="00F65F76" w:rsidRPr="007C5D10" w:rsidRDefault="00F65F76">
      <w:pPr>
        <w:rPr>
          <w:rFonts w:ascii="Arial Narrow" w:eastAsia="Arial Unicode MS" w:hAnsi="Arial Narrow" w:cs="Arial"/>
          <w:color w:val="000000" w:themeColor="text1"/>
          <w:spacing w:val="-3"/>
          <w:lang w:eastAsia="es-ES"/>
        </w:rPr>
      </w:pPr>
    </w:p>
    <w:sectPr w:rsidR="00F65F76" w:rsidRPr="007C5D10">
      <w:footerReference w:type="default" r:id="rId36"/>
      <w:pgSz w:w="12240" w:h="15840"/>
      <w:pgMar w:top="2640" w:right="720" w:bottom="1140" w:left="720" w:header="713" w:footer="954"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ol Contreras" w:date="2025-06-29T14:58:00Z" w:initials="SC">
    <w:p w14:paraId="44484648" w14:textId="6B4714CC" w:rsidR="00D75537" w:rsidRDefault="00D75537" w:rsidP="00D75537">
      <w:pPr>
        <w:pStyle w:val="Textocomentario"/>
      </w:pPr>
      <w:r>
        <w:rPr>
          <w:rStyle w:val="Refdecomentario"/>
        </w:rPr>
        <w:annotationRef/>
      </w:r>
      <w:r>
        <w:rPr>
          <w:lang w:val="es-CO"/>
        </w:rPr>
        <w:t>Verificar con la actualización del PAA</w:t>
      </w:r>
    </w:p>
  </w:comment>
  <w:comment w:id="2" w:author="Sol Contreras" w:date="2025-06-29T14:59:00Z" w:initials="SC">
    <w:p w14:paraId="09009C98" w14:textId="77777777" w:rsidR="00D75537" w:rsidRDefault="00D75537" w:rsidP="00D75537">
      <w:pPr>
        <w:pStyle w:val="Textocomentario"/>
      </w:pPr>
      <w:r>
        <w:rPr>
          <w:rStyle w:val="Refdecomentario"/>
        </w:rPr>
        <w:annotationRef/>
      </w:r>
      <w:r>
        <w:rPr>
          <w:lang w:val="es-CO"/>
        </w:rPr>
        <w:t>Si se requiere de un grupo de trabajo como lo indica el estudio previo, entonces debe aplicar este ITEM</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484648" w15:done="1"/>
  <w15:commentEx w15:paraId="09009C9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89A21C" w16cex:dateUtc="2025-06-29T19:58:00Z"/>
  <w16cex:commentExtensible w16cex:durableId="0295CF74" w16cex:dateUtc="2025-06-29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484648" w16cid:durableId="4589A21C"/>
  <w16cid:commentId w16cid:paraId="09009C98" w16cid:durableId="0295CF7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0579D" w14:textId="77777777" w:rsidR="00184B4F" w:rsidRDefault="00184B4F">
      <w:r>
        <w:separator/>
      </w:r>
    </w:p>
  </w:endnote>
  <w:endnote w:type="continuationSeparator" w:id="0">
    <w:p w14:paraId="75989A82" w14:textId="77777777" w:rsidR="00184B4F" w:rsidRDefault="00184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A23F79A" w14:textId="77777777" w:rsidTr="12D4E070">
      <w:trPr>
        <w:trHeight w:val="300"/>
      </w:trPr>
      <w:tc>
        <w:tcPr>
          <w:tcW w:w="3600" w:type="dxa"/>
        </w:tcPr>
        <w:p w14:paraId="08C4B95B" w14:textId="01278048" w:rsidR="12D4E070" w:rsidRDefault="12D4E070" w:rsidP="12D4E070">
          <w:pPr>
            <w:pStyle w:val="Encabezado"/>
            <w:ind w:left="-115"/>
          </w:pPr>
        </w:p>
      </w:tc>
      <w:tc>
        <w:tcPr>
          <w:tcW w:w="3600" w:type="dxa"/>
        </w:tcPr>
        <w:p w14:paraId="21870D32" w14:textId="674FABFD" w:rsidR="12D4E070" w:rsidRDefault="12D4E070" w:rsidP="12D4E070">
          <w:pPr>
            <w:pStyle w:val="Encabezado"/>
            <w:jc w:val="center"/>
          </w:pPr>
        </w:p>
      </w:tc>
      <w:tc>
        <w:tcPr>
          <w:tcW w:w="3600" w:type="dxa"/>
        </w:tcPr>
        <w:p w14:paraId="0BB78027" w14:textId="1E754981" w:rsidR="12D4E070" w:rsidRDefault="12D4E070" w:rsidP="12D4E070">
          <w:pPr>
            <w:pStyle w:val="Encabezado"/>
            <w:ind w:right="-115"/>
            <w:jc w:val="right"/>
          </w:pPr>
          <w:r>
            <w:fldChar w:fldCharType="begin"/>
          </w:r>
          <w:r>
            <w:instrText>PAGE</w:instrText>
          </w:r>
          <w:r>
            <w:fldChar w:fldCharType="separate"/>
          </w:r>
          <w:r w:rsidR="00996723">
            <w:rPr>
              <w:noProof/>
            </w:rPr>
            <w:t>1</w:t>
          </w:r>
          <w:r>
            <w:fldChar w:fldCharType="end"/>
          </w:r>
          <w:r>
            <w:t xml:space="preserve"> de </w:t>
          </w:r>
          <w:r>
            <w:fldChar w:fldCharType="begin"/>
          </w:r>
          <w:r>
            <w:instrText>NUMPAGES</w:instrText>
          </w:r>
          <w:r>
            <w:fldChar w:fldCharType="separate"/>
          </w:r>
          <w:r w:rsidR="00996723">
            <w:rPr>
              <w:noProof/>
            </w:rPr>
            <w:t>38</w:t>
          </w:r>
          <w:r>
            <w:fldChar w:fldCharType="end"/>
          </w:r>
        </w:p>
      </w:tc>
    </w:tr>
  </w:tbl>
  <w:p w14:paraId="0F9FC2B7" w14:textId="4C77249D" w:rsidR="12D4E070" w:rsidRDefault="12D4E070" w:rsidP="12D4E07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1939C4A0" w14:textId="77777777" w:rsidTr="12D4E070">
      <w:trPr>
        <w:trHeight w:val="300"/>
      </w:trPr>
      <w:tc>
        <w:tcPr>
          <w:tcW w:w="3600" w:type="dxa"/>
        </w:tcPr>
        <w:p w14:paraId="4C1A04A0" w14:textId="4A70C03F" w:rsidR="12D4E070" w:rsidRDefault="12D4E070" w:rsidP="12D4E070">
          <w:pPr>
            <w:pStyle w:val="Encabezado"/>
            <w:ind w:left="-115"/>
          </w:pPr>
        </w:p>
      </w:tc>
      <w:tc>
        <w:tcPr>
          <w:tcW w:w="3600" w:type="dxa"/>
        </w:tcPr>
        <w:p w14:paraId="054EC941" w14:textId="6E10C808" w:rsidR="12D4E070" w:rsidRDefault="12D4E070" w:rsidP="12D4E070">
          <w:pPr>
            <w:pStyle w:val="Encabezado"/>
            <w:jc w:val="center"/>
          </w:pPr>
        </w:p>
      </w:tc>
      <w:tc>
        <w:tcPr>
          <w:tcW w:w="3600" w:type="dxa"/>
        </w:tcPr>
        <w:p w14:paraId="2DD4BF09" w14:textId="7BCCE8B9" w:rsidR="12D4E070" w:rsidRDefault="12D4E070" w:rsidP="12D4E070">
          <w:pPr>
            <w:pStyle w:val="Encabezado"/>
            <w:ind w:right="-115"/>
            <w:jc w:val="right"/>
          </w:pPr>
          <w:r>
            <w:fldChar w:fldCharType="begin"/>
          </w:r>
          <w:r>
            <w:instrText>PAGE</w:instrText>
          </w:r>
          <w:r>
            <w:fldChar w:fldCharType="separate"/>
          </w:r>
          <w:r w:rsidR="00996723">
            <w:rPr>
              <w:noProof/>
            </w:rPr>
            <w:t>2</w:t>
          </w:r>
          <w:r>
            <w:fldChar w:fldCharType="end"/>
          </w:r>
          <w:r>
            <w:t xml:space="preserve"> de </w:t>
          </w:r>
          <w:r>
            <w:fldChar w:fldCharType="begin"/>
          </w:r>
          <w:r>
            <w:instrText>NUMPAGES</w:instrText>
          </w:r>
          <w:r>
            <w:fldChar w:fldCharType="separate"/>
          </w:r>
          <w:r w:rsidR="00996723">
            <w:rPr>
              <w:noProof/>
            </w:rPr>
            <w:t>38</w:t>
          </w:r>
          <w:r>
            <w:fldChar w:fldCharType="end"/>
          </w:r>
        </w:p>
      </w:tc>
    </w:tr>
  </w:tbl>
  <w:p w14:paraId="68143DEB" w14:textId="055C6294" w:rsidR="12D4E070" w:rsidRDefault="12D4E070" w:rsidP="12D4E07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3E2267F9" w14:textId="77777777" w:rsidTr="12D4E070">
      <w:trPr>
        <w:trHeight w:val="300"/>
      </w:trPr>
      <w:tc>
        <w:tcPr>
          <w:tcW w:w="3600" w:type="dxa"/>
        </w:tcPr>
        <w:p w14:paraId="1D1899CA" w14:textId="406590C7" w:rsidR="12D4E070" w:rsidRDefault="12D4E070" w:rsidP="12D4E070">
          <w:pPr>
            <w:pStyle w:val="Encabezado"/>
            <w:ind w:left="-115"/>
          </w:pPr>
        </w:p>
      </w:tc>
      <w:tc>
        <w:tcPr>
          <w:tcW w:w="3600" w:type="dxa"/>
        </w:tcPr>
        <w:p w14:paraId="1D35433E" w14:textId="00B1CAC0" w:rsidR="12D4E070" w:rsidRDefault="12D4E070" w:rsidP="12D4E070">
          <w:pPr>
            <w:pStyle w:val="Encabezado"/>
            <w:jc w:val="center"/>
          </w:pPr>
        </w:p>
      </w:tc>
      <w:tc>
        <w:tcPr>
          <w:tcW w:w="3600" w:type="dxa"/>
        </w:tcPr>
        <w:p w14:paraId="4C4F8846" w14:textId="6964E07B" w:rsidR="12D4E070" w:rsidRDefault="12D4E070" w:rsidP="12D4E070">
          <w:pPr>
            <w:pStyle w:val="Encabezado"/>
            <w:ind w:right="-115"/>
            <w:jc w:val="right"/>
          </w:pPr>
          <w:r>
            <w:fldChar w:fldCharType="begin"/>
          </w:r>
          <w:r>
            <w:instrText>PAGE</w:instrText>
          </w:r>
          <w:r>
            <w:fldChar w:fldCharType="separate"/>
          </w:r>
          <w:r w:rsidR="00996723">
            <w:rPr>
              <w:noProof/>
            </w:rPr>
            <w:t>3</w:t>
          </w:r>
          <w:r>
            <w:fldChar w:fldCharType="end"/>
          </w:r>
          <w:r>
            <w:t xml:space="preserve"> de </w:t>
          </w:r>
          <w:r>
            <w:fldChar w:fldCharType="begin"/>
          </w:r>
          <w:r>
            <w:instrText>NUMPAGES</w:instrText>
          </w:r>
          <w:r>
            <w:fldChar w:fldCharType="separate"/>
          </w:r>
          <w:r w:rsidR="00996723">
            <w:rPr>
              <w:noProof/>
            </w:rPr>
            <w:t>38</w:t>
          </w:r>
          <w:r>
            <w:fldChar w:fldCharType="end"/>
          </w:r>
        </w:p>
      </w:tc>
    </w:tr>
  </w:tbl>
  <w:p w14:paraId="0EF77A09" w14:textId="25308F84" w:rsidR="12D4E070" w:rsidRDefault="12D4E070" w:rsidP="12D4E070">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620DE8C" w14:textId="77777777" w:rsidTr="12D4E070">
      <w:trPr>
        <w:trHeight w:val="300"/>
      </w:trPr>
      <w:tc>
        <w:tcPr>
          <w:tcW w:w="3600" w:type="dxa"/>
        </w:tcPr>
        <w:p w14:paraId="24B92E8F" w14:textId="5F9445BA" w:rsidR="12D4E070" w:rsidRDefault="12D4E070" w:rsidP="12D4E070">
          <w:pPr>
            <w:pStyle w:val="Encabezado"/>
            <w:ind w:left="-115"/>
          </w:pPr>
        </w:p>
      </w:tc>
      <w:tc>
        <w:tcPr>
          <w:tcW w:w="3600" w:type="dxa"/>
        </w:tcPr>
        <w:p w14:paraId="539E104F" w14:textId="47ECE37F" w:rsidR="12D4E070" w:rsidRDefault="12D4E070" w:rsidP="12D4E070">
          <w:pPr>
            <w:pStyle w:val="Encabezado"/>
            <w:jc w:val="center"/>
          </w:pPr>
        </w:p>
      </w:tc>
      <w:tc>
        <w:tcPr>
          <w:tcW w:w="3600" w:type="dxa"/>
        </w:tcPr>
        <w:p w14:paraId="2D675B4A" w14:textId="29D0966D" w:rsidR="12D4E070" w:rsidRDefault="12D4E070" w:rsidP="12D4E070">
          <w:pPr>
            <w:pStyle w:val="Encabezado"/>
            <w:ind w:right="-115"/>
            <w:jc w:val="right"/>
          </w:pPr>
          <w:r>
            <w:fldChar w:fldCharType="begin"/>
          </w:r>
          <w:r>
            <w:instrText>PAGE</w:instrText>
          </w:r>
          <w:r>
            <w:fldChar w:fldCharType="separate"/>
          </w:r>
          <w:r w:rsidR="00996723">
            <w:rPr>
              <w:noProof/>
            </w:rPr>
            <w:t>8</w:t>
          </w:r>
          <w:r>
            <w:fldChar w:fldCharType="end"/>
          </w:r>
          <w:r>
            <w:t xml:space="preserve"> de </w:t>
          </w:r>
          <w:r>
            <w:fldChar w:fldCharType="begin"/>
          </w:r>
          <w:r>
            <w:instrText>NUMPAGES</w:instrText>
          </w:r>
          <w:r>
            <w:fldChar w:fldCharType="separate"/>
          </w:r>
          <w:r w:rsidR="00996723">
            <w:rPr>
              <w:noProof/>
            </w:rPr>
            <w:t>11</w:t>
          </w:r>
          <w:r>
            <w:fldChar w:fldCharType="end"/>
          </w:r>
        </w:p>
      </w:tc>
    </w:tr>
  </w:tbl>
  <w:p w14:paraId="5538E462" w14:textId="36D84BE2" w:rsidR="12D4E070" w:rsidRDefault="12D4E070" w:rsidP="12D4E07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A7D9AD5" w14:textId="77777777" w:rsidTr="12D4E070">
      <w:trPr>
        <w:trHeight w:val="300"/>
      </w:trPr>
      <w:tc>
        <w:tcPr>
          <w:tcW w:w="3600" w:type="dxa"/>
        </w:tcPr>
        <w:p w14:paraId="25C1A2DA" w14:textId="3982D9CD" w:rsidR="12D4E070" w:rsidRDefault="12D4E070" w:rsidP="12D4E070">
          <w:pPr>
            <w:pStyle w:val="Encabezado"/>
            <w:ind w:left="-115"/>
          </w:pPr>
        </w:p>
      </w:tc>
      <w:tc>
        <w:tcPr>
          <w:tcW w:w="3600" w:type="dxa"/>
        </w:tcPr>
        <w:p w14:paraId="0BD0C04E" w14:textId="2AEEEF6B" w:rsidR="12D4E070" w:rsidRDefault="12D4E070" w:rsidP="12D4E070">
          <w:pPr>
            <w:pStyle w:val="Encabezado"/>
            <w:jc w:val="center"/>
          </w:pPr>
        </w:p>
      </w:tc>
      <w:tc>
        <w:tcPr>
          <w:tcW w:w="3600" w:type="dxa"/>
        </w:tcPr>
        <w:p w14:paraId="4DEFB085" w14:textId="4F104788" w:rsidR="12D4E070" w:rsidRDefault="12D4E070" w:rsidP="12D4E070">
          <w:pPr>
            <w:pStyle w:val="Encabezado"/>
            <w:ind w:right="-115"/>
            <w:jc w:val="right"/>
          </w:pPr>
          <w:r>
            <w:fldChar w:fldCharType="begin"/>
          </w:r>
          <w:r>
            <w:instrText>PAGE</w:instrText>
          </w:r>
          <w:r>
            <w:fldChar w:fldCharType="separate"/>
          </w:r>
          <w:r w:rsidR="00996723">
            <w:rPr>
              <w:noProof/>
            </w:rPr>
            <w:t>10</w:t>
          </w:r>
          <w:r>
            <w:fldChar w:fldCharType="end"/>
          </w:r>
          <w:r>
            <w:t xml:space="preserve"> de </w:t>
          </w:r>
          <w:r>
            <w:fldChar w:fldCharType="begin"/>
          </w:r>
          <w:r>
            <w:instrText>NUMPAGES</w:instrText>
          </w:r>
          <w:r>
            <w:fldChar w:fldCharType="separate"/>
          </w:r>
          <w:r w:rsidR="00996723">
            <w:rPr>
              <w:noProof/>
            </w:rPr>
            <w:t>13</w:t>
          </w:r>
          <w:r>
            <w:fldChar w:fldCharType="end"/>
          </w:r>
        </w:p>
      </w:tc>
    </w:tr>
  </w:tbl>
  <w:p w14:paraId="2E9A5F6D" w14:textId="177DD3AC" w:rsidR="12D4E070" w:rsidRDefault="12D4E070" w:rsidP="12D4E070">
    <w:pPr>
      <w:pStyle w:val="Piedepgin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EED2116" w14:textId="77777777" w:rsidTr="12D4E070">
      <w:trPr>
        <w:trHeight w:val="300"/>
      </w:trPr>
      <w:tc>
        <w:tcPr>
          <w:tcW w:w="3600" w:type="dxa"/>
        </w:tcPr>
        <w:p w14:paraId="0561A433" w14:textId="067D97FC" w:rsidR="12D4E070" w:rsidRDefault="12D4E070" w:rsidP="12D4E070">
          <w:pPr>
            <w:pStyle w:val="Encabezado"/>
            <w:ind w:left="-115"/>
          </w:pPr>
        </w:p>
      </w:tc>
      <w:tc>
        <w:tcPr>
          <w:tcW w:w="3600" w:type="dxa"/>
        </w:tcPr>
        <w:p w14:paraId="4F23BB12" w14:textId="5F5F89A3" w:rsidR="12D4E070" w:rsidRDefault="12D4E070" w:rsidP="12D4E070">
          <w:pPr>
            <w:pStyle w:val="Encabezado"/>
            <w:jc w:val="center"/>
          </w:pPr>
        </w:p>
      </w:tc>
      <w:tc>
        <w:tcPr>
          <w:tcW w:w="3600" w:type="dxa"/>
        </w:tcPr>
        <w:p w14:paraId="5EA6829B" w14:textId="657C7542" w:rsidR="12D4E070" w:rsidRDefault="12D4E070" w:rsidP="12D4E070">
          <w:pPr>
            <w:pStyle w:val="Encabezado"/>
            <w:ind w:right="-115"/>
            <w:jc w:val="right"/>
          </w:pPr>
          <w:r>
            <w:fldChar w:fldCharType="begin"/>
          </w:r>
          <w:r>
            <w:instrText>PAGE</w:instrText>
          </w:r>
          <w:r>
            <w:fldChar w:fldCharType="separate"/>
          </w:r>
          <w:r w:rsidR="00996723">
            <w:rPr>
              <w:noProof/>
            </w:rPr>
            <w:t>11</w:t>
          </w:r>
          <w:r>
            <w:fldChar w:fldCharType="end"/>
          </w:r>
          <w:r>
            <w:t xml:space="preserve"> de </w:t>
          </w:r>
          <w:r>
            <w:fldChar w:fldCharType="begin"/>
          </w:r>
          <w:r>
            <w:instrText>NUMPAGES</w:instrText>
          </w:r>
          <w:r>
            <w:fldChar w:fldCharType="separate"/>
          </w:r>
          <w:r w:rsidR="00996723">
            <w:rPr>
              <w:noProof/>
            </w:rPr>
            <w:t>13</w:t>
          </w:r>
          <w:r>
            <w:fldChar w:fldCharType="end"/>
          </w:r>
        </w:p>
      </w:tc>
    </w:tr>
  </w:tbl>
  <w:p w14:paraId="26A9D6CD" w14:textId="2BC79103" w:rsidR="12D4E070" w:rsidRDefault="12D4E070" w:rsidP="12D4E070">
    <w:pPr>
      <w:pStyle w:val="Piedepgin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7F30427" w14:textId="77777777" w:rsidTr="12D4E070">
      <w:trPr>
        <w:trHeight w:val="300"/>
      </w:trPr>
      <w:tc>
        <w:tcPr>
          <w:tcW w:w="3600" w:type="dxa"/>
        </w:tcPr>
        <w:p w14:paraId="1CDD0049" w14:textId="2E74112B" w:rsidR="12D4E070" w:rsidRDefault="12D4E070" w:rsidP="12D4E070">
          <w:pPr>
            <w:pStyle w:val="Encabezado"/>
            <w:ind w:left="-115"/>
          </w:pPr>
        </w:p>
      </w:tc>
      <w:tc>
        <w:tcPr>
          <w:tcW w:w="3600" w:type="dxa"/>
        </w:tcPr>
        <w:p w14:paraId="27708FFE" w14:textId="5CD476A9" w:rsidR="12D4E070" w:rsidRDefault="12D4E070" w:rsidP="12D4E070">
          <w:pPr>
            <w:pStyle w:val="Encabezado"/>
            <w:jc w:val="center"/>
          </w:pPr>
        </w:p>
      </w:tc>
      <w:tc>
        <w:tcPr>
          <w:tcW w:w="3600" w:type="dxa"/>
        </w:tcPr>
        <w:p w14:paraId="224D1183" w14:textId="3B796387" w:rsidR="12D4E070" w:rsidRDefault="12D4E070" w:rsidP="12D4E070">
          <w:pPr>
            <w:pStyle w:val="Encabezado"/>
            <w:ind w:right="-115"/>
            <w:jc w:val="right"/>
          </w:pPr>
          <w:r>
            <w:fldChar w:fldCharType="begin"/>
          </w:r>
          <w:r>
            <w:instrText>PAGE</w:instrText>
          </w:r>
          <w:r>
            <w:fldChar w:fldCharType="separate"/>
          </w:r>
          <w:r w:rsidR="00996723">
            <w:rPr>
              <w:noProof/>
            </w:rPr>
            <w:t>17</w:t>
          </w:r>
          <w:r>
            <w:fldChar w:fldCharType="end"/>
          </w:r>
          <w:r>
            <w:t xml:space="preserve"> de </w:t>
          </w:r>
          <w:r>
            <w:fldChar w:fldCharType="begin"/>
          </w:r>
          <w:r>
            <w:instrText>NUMPAGES</w:instrText>
          </w:r>
          <w:r>
            <w:fldChar w:fldCharType="separate"/>
          </w:r>
          <w:r w:rsidR="00996723">
            <w:rPr>
              <w:noProof/>
            </w:rPr>
            <w:t>20</w:t>
          </w:r>
          <w:r>
            <w:fldChar w:fldCharType="end"/>
          </w:r>
        </w:p>
      </w:tc>
    </w:tr>
  </w:tbl>
  <w:p w14:paraId="1B698A29" w14:textId="4708FABF" w:rsidR="12D4E070" w:rsidRDefault="12D4E070" w:rsidP="12D4E070">
    <w:pPr>
      <w:pStyle w:val="Piedepgina"/>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55B36CD" w14:textId="77777777" w:rsidTr="12D4E070">
      <w:trPr>
        <w:trHeight w:val="300"/>
      </w:trPr>
      <w:tc>
        <w:tcPr>
          <w:tcW w:w="3600" w:type="dxa"/>
        </w:tcPr>
        <w:p w14:paraId="685F8293" w14:textId="0D4A1A21" w:rsidR="12D4E070" w:rsidRDefault="12D4E070" w:rsidP="12D4E070">
          <w:pPr>
            <w:pStyle w:val="Encabezado"/>
            <w:ind w:left="-115"/>
          </w:pPr>
        </w:p>
      </w:tc>
      <w:tc>
        <w:tcPr>
          <w:tcW w:w="3600" w:type="dxa"/>
        </w:tcPr>
        <w:p w14:paraId="12BF0457" w14:textId="6356BF8B" w:rsidR="12D4E070" w:rsidRDefault="12D4E070" w:rsidP="12D4E070">
          <w:pPr>
            <w:pStyle w:val="Encabezado"/>
            <w:jc w:val="center"/>
          </w:pPr>
        </w:p>
      </w:tc>
      <w:tc>
        <w:tcPr>
          <w:tcW w:w="3600" w:type="dxa"/>
        </w:tcPr>
        <w:p w14:paraId="13566891" w14:textId="2BB55A0F" w:rsidR="12D4E070" w:rsidRDefault="12D4E070" w:rsidP="12D4E070">
          <w:pPr>
            <w:pStyle w:val="Encabezado"/>
            <w:ind w:right="-115"/>
            <w:jc w:val="right"/>
          </w:pPr>
          <w:r>
            <w:fldChar w:fldCharType="begin"/>
          </w:r>
          <w:r>
            <w:instrText>PAGE</w:instrText>
          </w:r>
          <w:r>
            <w:fldChar w:fldCharType="separate"/>
          </w:r>
          <w:r w:rsidR="00996723">
            <w:rPr>
              <w:noProof/>
            </w:rPr>
            <w:t>19</w:t>
          </w:r>
          <w:r>
            <w:fldChar w:fldCharType="end"/>
          </w:r>
          <w:r>
            <w:t xml:space="preserve"> de </w:t>
          </w:r>
          <w:r>
            <w:fldChar w:fldCharType="begin"/>
          </w:r>
          <w:r>
            <w:instrText>NUMPAGES</w:instrText>
          </w:r>
          <w:r>
            <w:fldChar w:fldCharType="separate"/>
          </w:r>
          <w:r w:rsidR="00996723">
            <w:rPr>
              <w:noProof/>
            </w:rPr>
            <w:t>22</w:t>
          </w:r>
          <w:r>
            <w:fldChar w:fldCharType="end"/>
          </w:r>
        </w:p>
      </w:tc>
    </w:tr>
  </w:tbl>
  <w:p w14:paraId="4B8D567E" w14:textId="7E3A1945" w:rsidR="12D4E070" w:rsidRDefault="12D4E070" w:rsidP="12D4E070">
    <w:pPr>
      <w:pStyle w:val="Piedepgina"/>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5B0F8BA" w14:textId="77777777" w:rsidTr="12D4E070">
      <w:trPr>
        <w:trHeight w:val="300"/>
      </w:trPr>
      <w:tc>
        <w:tcPr>
          <w:tcW w:w="3600" w:type="dxa"/>
        </w:tcPr>
        <w:p w14:paraId="31E2D326" w14:textId="245A92C0" w:rsidR="12D4E070" w:rsidRDefault="12D4E070" w:rsidP="12D4E070">
          <w:pPr>
            <w:pStyle w:val="Encabezado"/>
            <w:ind w:left="-115"/>
          </w:pPr>
        </w:p>
      </w:tc>
      <w:tc>
        <w:tcPr>
          <w:tcW w:w="3600" w:type="dxa"/>
        </w:tcPr>
        <w:p w14:paraId="6136E14E" w14:textId="1166C225" w:rsidR="12D4E070" w:rsidRDefault="12D4E070" w:rsidP="12D4E070">
          <w:pPr>
            <w:pStyle w:val="Encabezado"/>
            <w:jc w:val="center"/>
          </w:pPr>
        </w:p>
      </w:tc>
      <w:tc>
        <w:tcPr>
          <w:tcW w:w="3600" w:type="dxa"/>
        </w:tcPr>
        <w:p w14:paraId="634221DF" w14:textId="4F047A4B" w:rsidR="12D4E070" w:rsidRDefault="12D4E070" w:rsidP="12D4E070">
          <w:pPr>
            <w:pStyle w:val="Encabezado"/>
            <w:ind w:right="-115"/>
            <w:jc w:val="right"/>
          </w:pPr>
          <w:r>
            <w:fldChar w:fldCharType="begin"/>
          </w:r>
          <w:r>
            <w:instrText>PAGE</w:instrText>
          </w:r>
          <w:r>
            <w:fldChar w:fldCharType="separate"/>
          </w:r>
          <w:r w:rsidR="00996723">
            <w:rPr>
              <w:noProof/>
            </w:rPr>
            <w:t>26</w:t>
          </w:r>
          <w:r>
            <w:fldChar w:fldCharType="end"/>
          </w:r>
          <w:r>
            <w:t xml:space="preserve"> de </w:t>
          </w:r>
          <w:r>
            <w:fldChar w:fldCharType="begin"/>
          </w:r>
          <w:r>
            <w:instrText>NUMPAGES</w:instrText>
          </w:r>
          <w:r>
            <w:fldChar w:fldCharType="separate"/>
          </w:r>
          <w:r w:rsidR="00996723">
            <w:rPr>
              <w:noProof/>
            </w:rPr>
            <w:t>30</w:t>
          </w:r>
          <w:r>
            <w:fldChar w:fldCharType="end"/>
          </w:r>
        </w:p>
      </w:tc>
    </w:tr>
  </w:tbl>
  <w:p w14:paraId="713BF04C" w14:textId="7E47D39B" w:rsidR="12D4E070" w:rsidRDefault="12D4E070" w:rsidP="12D4E070">
    <w:pPr>
      <w:pStyle w:val="Piedepgin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50B22F3E" w14:textId="77777777" w:rsidTr="12D4E070">
      <w:trPr>
        <w:trHeight w:val="300"/>
      </w:trPr>
      <w:tc>
        <w:tcPr>
          <w:tcW w:w="3600" w:type="dxa"/>
        </w:tcPr>
        <w:p w14:paraId="14DFAB25" w14:textId="119E0EAC" w:rsidR="12D4E070" w:rsidRDefault="12D4E070" w:rsidP="12D4E070">
          <w:pPr>
            <w:pStyle w:val="Encabezado"/>
            <w:ind w:left="-115"/>
          </w:pPr>
        </w:p>
      </w:tc>
      <w:tc>
        <w:tcPr>
          <w:tcW w:w="3600" w:type="dxa"/>
        </w:tcPr>
        <w:p w14:paraId="6642EC1A" w14:textId="2EFE5965" w:rsidR="12D4E070" w:rsidRDefault="12D4E070" w:rsidP="12D4E070">
          <w:pPr>
            <w:pStyle w:val="Encabezado"/>
            <w:jc w:val="center"/>
          </w:pPr>
        </w:p>
      </w:tc>
      <w:tc>
        <w:tcPr>
          <w:tcW w:w="3600" w:type="dxa"/>
        </w:tcPr>
        <w:p w14:paraId="2705DC6F" w14:textId="26A999B6" w:rsidR="12D4E070" w:rsidRDefault="12D4E070" w:rsidP="12D4E070">
          <w:pPr>
            <w:pStyle w:val="Encabezado"/>
            <w:ind w:right="-115"/>
            <w:jc w:val="right"/>
          </w:pPr>
          <w:r>
            <w:fldChar w:fldCharType="begin"/>
          </w:r>
          <w:r>
            <w:instrText>PAGE</w:instrText>
          </w:r>
          <w:r>
            <w:fldChar w:fldCharType="separate"/>
          </w:r>
          <w:r w:rsidR="00996723">
            <w:rPr>
              <w:noProof/>
            </w:rPr>
            <w:t>35</w:t>
          </w:r>
          <w:r>
            <w:fldChar w:fldCharType="end"/>
          </w:r>
          <w:r>
            <w:t xml:space="preserve"> de </w:t>
          </w:r>
          <w:r>
            <w:fldChar w:fldCharType="begin"/>
          </w:r>
          <w:r>
            <w:instrText>NUMPAGES</w:instrText>
          </w:r>
          <w:r>
            <w:fldChar w:fldCharType="separate"/>
          </w:r>
          <w:r w:rsidR="00996723">
            <w:rPr>
              <w:noProof/>
            </w:rPr>
            <w:t>38</w:t>
          </w:r>
          <w:r>
            <w:fldChar w:fldCharType="end"/>
          </w:r>
        </w:p>
      </w:tc>
    </w:tr>
  </w:tbl>
  <w:p w14:paraId="45445021" w14:textId="723BB61D" w:rsidR="12D4E070" w:rsidRDefault="12D4E070" w:rsidP="12D4E070">
    <w:pPr>
      <w:pStyle w:val="Piedepgina"/>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B29080A" w14:textId="77777777" w:rsidTr="12D4E070">
      <w:trPr>
        <w:trHeight w:val="300"/>
      </w:trPr>
      <w:tc>
        <w:tcPr>
          <w:tcW w:w="3600" w:type="dxa"/>
        </w:tcPr>
        <w:p w14:paraId="05C681E6" w14:textId="62ECF398" w:rsidR="12D4E070" w:rsidRDefault="12D4E070" w:rsidP="12D4E070">
          <w:pPr>
            <w:pStyle w:val="Encabezado"/>
            <w:ind w:left="-115"/>
          </w:pPr>
        </w:p>
      </w:tc>
      <w:tc>
        <w:tcPr>
          <w:tcW w:w="3600" w:type="dxa"/>
        </w:tcPr>
        <w:p w14:paraId="312DF55C" w14:textId="46136A16" w:rsidR="12D4E070" w:rsidRDefault="12D4E070" w:rsidP="12D4E070">
          <w:pPr>
            <w:pStyle w:val="Encabezado"/>
            <w:jc w:val="center"/>
          </w:pPr>
        </w:p>
      </w:tc>
      <w:tc>
        <w:tcPr>
          <w:tcW w:w="3600" w:type="dxa"/>
        </w:tcPr>
        <w:p w14:paraId="47DEB4DC" w14:textId="5CBD9A62" w:rsidR="12D4E070" w:rsidRDefault="12D4E070" w:rsidP="12D4E070">
          <w:pPr>
            <w:pStyle w:val="Encabezado"/>
            <w:ind w:right="-115"/>
            <w:jc w:val="right"/>
          </w:pPr>
          <w:r>
            <w:fldChar w:fldCharType="begin"/>
          </w:r>
          <w:r>
            <w:instrText>PAGE</w:instrText>
          </w:r>
          <w:r>
            <w:fldChar w:fldCharType="separate"/>
          </w:r>
          <w:r w:rsidR="00996723">
            <w:rPr>
              <w:noProof/>
            </w:rPr>
            <w:t>38</w:t>
          </w:r>
          <w:r>
            <w:fldChar w:fldCharType="end"/>
          </w:r>
          <w:r>
            <w:t xml:space="preserve"> de </w:t>
          </w:r>
          <w:r>
            <w:fldChar w:fldCharType="begin"/>
          </w:r>
          <w:r>
            <w:instrText>NUMPAGES</w:instrText>
          </w:r>
          <w:r>
            <w:fldChar w:fldCharType="separate"/>
          </w:r>
          <w:r w:rsidR="00996723">
            <w:rPr>
              <w:noProof/>
            </w:rPr>
            <w:t>38</w:t>
          </w:r>
          <w:r>
            <w:fldChar w:fldCharType="end"/>
          </w:r>
        </w:p>
      </w:tc>
    </w:tr>
  </w:tbl>
  <w:p w14:paraId="00ADC54B" w14:textId="762C3BDF" w:rsidR="12D4E070" w:rsidRDefault="12D4E070" w:rsidP="12D4E07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53AD0" w14:textId="77777777" w:rsidR="00184B4F" w:rsidRDefault="00184B4F">
      <w:r>
        <w:separator/>
      </w:r>
    </w:p>
  </w:footnote>
  <w:footnote w:type="continuationSeparator" w:id="0">
    <w:p w14:paraId="62E95285" w14:textId="77777777" w:rsidR="00184B4F" w:rsidRDefault="00184B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E53A1" w14:textId="77777777" w:rsidR="00BF0E56" w:rsidRDefault="00BF0E56">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15728640" behindDoc="0" locked="0" layoutInCell="1" allowOverlap="1" wp14:anchorId="7C79BDFF" wp14:editId="657AE143">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BF0E56" w14:paraId="7AEE18C2" w14:textId="77777777">
                            <w:trPr>
                              <w:trHeight w:val="374"/>
                            </w:trPr>
                            <w:tc>
                              <w:tcPr>
                                <w:tcW w:w="2698" w:type="dxa"/>
                                <w:vMerge w:val="restart"/>
                              </w:tcPr>
                              <w:p w14:paraId="3479B902" w14:textId="77777777" w:rsidR="00BF0E56" w:rsidRDefault="00BF0E56">
                                <w:pPr>
                                  <w:pStyle w:val="TableParagraph"/>
                                  <w:rPr>
                                    <w:rFonts w:ascii="Times New Roman"/>
                                    <w:sz w:val="20"/>
                                  </w:rPr>
                                </w:pPr>
                              </w:p>
                            </w:tc>
                            <w:tc>
                              <w:tcPr>
                                <w:tcW w:w="8091" w:type="dxa"/>
                                <w:gridSpan w:val="3"/>
                                <w:shd w:val="clear" w:color="auto" w:fill="BEBEBE"/>
                              </w:tcPr>
                              <w:p w14:paraId="3CBB5D11" w14:textId="77777777" w:rsidR="00BF0E56" w:rsidRDefault="00BF0E56">
                                <w:pPr>
                                  <w:pStyle w:val="TableParagraph"/>
                                  <w:spacing w:before="40"/>
                                  <w:ind w:left="11"/>
                                  <w:jc w:val="center"/>
                                  <w:rPr>
                                    <w:rFonts w:ascii="Calibri"/>
                                    <w:b/>
                                    <w:sz w:val="24"/>
                                  </w:rPr>
                                </w:pPr>
                                <w:r>
                                  <w:rPr>
                                    <w:rFonts w:ascii="Calibri"/>
                                    <w:b/>
                                    <w:spacing w:val="-2"/>
                                    <w:sz w:val="24"/>
                                  </w:rPr>
                                  <w:t>FORMATO</w:t>
                                </w:r>
                              </w:p>
                            </w:tc>
                          </w:tr>
                          <w:tr w:rsidR="00BF0E56" w14:paraId="51DFDA43" w14:textId="77777777">
                            <w:trPr>
                              <w:trHeight w:val="1108"/>
                            </w:trPr>
                            <w:tc>
                              <w:tcPr>
                                <w:tcW w:w="2698" w:type="dxa"/>
                                <w:vMerge/>
                                <w:tcBorders>
                                  <w:top w:val="nil"/>
                                </w:tcBorders>
                              </w:tcPr>
                              <w:p w14:paraId="1B38C48A" w14:textId="77777777" w:rsidR="00BF0E56" w:rsidRDefault="00BF0E56">
                                <w:pPr>
                                  <w:rPr>
                                    <w:sz w:val="2"/>
                                    <w:szCs w:val="2"/>
                                  </w:rPr>
                                </w:pPr>
                              </w:p>
                            </w:tc>
                            <w:tc>
                              <w:tcPr>
                                <w:tcW w:w="8091" w:type="dxa"/>
                                <w:gridSpan w:val="3"/>
                              </w:tcPr>
                              <w:p w14:paraId="6BD8918F" w14:textId="77777777" w:rsidR="00BF0E56" w:rsidRDefault="00BF0E56">
                                <w:pPr>
                                  <w:pStyle w:val="TableParagraph"/>
                                  <w:spacing w:before="142"/>
                                  <w:rPr>
                                    <w:rFonts w:ascii="Times New Roman"/>
                                    <w:sz w:val="24"/>
                                  </w:rPr>
                                </w:pPr>
                              </w:p>
                              <w:p w14:paraId="6E551A53" w14:textId="77777777" w:rsidR="00BF0E56" w:rsidRDefault="00BF0E56">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BF0E56" w14:paraId="0431F4BA" w14:textId="77777777">
                            <w:trPr>
                              <w:trHeight w:val="431"/>
                            </w:trPr>
                            <w:tc>
                              <w:tcPr>
                                <w:tcW w:w="2698" w:type="dxa"/>
                                <w:vMerge/>
                                <w:tcBorders>
                                  <w:top w:val="nil"/>
                                </w:tcBorders>
                              </w:tcPr>
                              <w:p w14:paraId="13C51CC7" w14:textId="77777777" w:rsidR="00BF0E56" w:rsidRDefault="00BF0E56">
                                <w:pPr>
                                  <w:rPr>
                                    <w:sz w:val="2"/>
                                    <w:szCs w:val="2"/>
                                  </w:rPr>
                                </w:pPr>
                              </w:p>
                            </w:tc>
                            <w:tc>
                              <w:tcPr>
                                <w:tcW w:w="2698" w:type="dxa"/>
                              </w:tcPr>
                              <w:p w14:paraId="0BEDA901" w14:textId="77777777" w:rsidR="00BF0E56" w:rsidRDefault="00BF0E56">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BF0E56" w:rsidRDefault="00BF0E56">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BF0E56" w:rsidRDefault="00BF0E56">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BF0E56" w:rsidRDefault="00BF0E56">
                          <w:pPr>
                            <w:pStyle w:val="Textoindependiente"/>
                            <w:ind w:left="0"/>
                            <w:jc w:val="left"/>
                          </w:pPr>
                        </w:p>
                      </w:txbxContent>
                    </wps:txbx>
                    <wps:bodyPr wrap="square" lIns="0" tIns="0" rIns="0" bIns="0" rtlCol="0">
                      <a:noAutofit/>
                    </wps:bodyPr>
                  </wps:wsp>
                </a:graphicData>
              </a:graphic>
            </wp:anchor>
          </w:drawing>
        </mc:Choice>
        <mc:Fallback>
          <w:pict>
            <v:shapetype w14:anchorId="7C79BDFF" id="_x0000_t202" coordsize="21600,21600" o:spt="202" path="m,l,21600r21600,l21600,xe">
              <v:stroke joinstyle="miter"/>
              <v:path gradientshapeok="t" o:connecttype="rect"/>
            </v:shapetype>
            <v:shape id="Textbox 1" o:spid="_x0000_s1026" type="#_x0000_t202" style="position:absolute;margin-left:33pt;margin-top:35.4pt;width:546pt;height:97.6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BF0E56" w14:paraId="7AEE18C2" w14:textId="77777777">
                      <w:trPr>
                        <w:trHeight w:val="374"/>
                      </w:trPr>
                      <w:tc>
                        <w:tcPr>
                          <w:tcW w:w="2698" w:type="dxa"/>
                          <w:vMerge w:val="restart"/>
                        </w:tcPr>
                        <w:p w14:paraId="3479B902" w14:textId="77777777" w:rsidR="00BF0E56" w:rsidRDefault="00BF0E56">
                          <w:pPr>
                            <w:pStyle w:val="TableParagraph"/>
                            <w:rPr>
                              <w:rFonts w:ascii="Times New Roman"/>
                              <w:sz w:val="20"/>
                            </w:rPr>
                          </w:pPr>
                        </w:p>
                      </w:tc>
                      <w:tc>
                        <w:tcPr>
                          <w:tcW w:w="8091" w:type="dxa"/>
                          <w:gridSpan w:val="3"/>
                          <w:shd w:val="clear" w:color="auto" w:fill="BEBEBE"/>
                        </w:tcPr>
                        <w:p w14:paraId="3CBB5D11" w14:textId="77777777" w:rsidR="00BF0E56" w:rsidRDefault="00BF0E56">
                          <w:pPr>
                            <w:pStyle w:val="TableParagraph"/>
                            <w:spacing w:before="40"/>
                            <w:ind w:left="11"/>
                            <w:jc w:val="center"/>
                            <w:rPr>
                              <w:rFonts w:ascii="Calibri"/>
                              <w:b/>
                              <w:sz w:val="24"/>
                            </w:rPr>
                          </w:pPr>
                          <w:r>
                            <w:rPr>
                              <w:rFonts w:ascii="Calibri"/>
                              <w:b/>
                              <w:spacing w:val="-2"/>
                              <w:sz w:val="24"/>
                            </w:rPr>
                            <w:t>FORMATO</w:t>
                          </w:r>
                        </w:p>
                      </w:tc>
                    </w:tr>
                    <w:tr w:rsidR="00BF0E56" w14:paraId="51DFDA43" w14:textId="77777777">
                      <w:trPr>
                        <w:trHeight w:val="1108"/>
                      </w:trPr>
                      <w:tc>
                        <w:tcPr>
                          <w:tcW w:w="2698" w:type="dxa"/>
                          <w:vMerge/>
                          <w:tcBorders>
                            <w:top w:val="nil"/>
                          </w:tcBorders>
                        </w:tcPr>
                        <w:p w14:paraId="1B38C48A" w14:textId="77777777" w:rsidR="00BF0E56" w:rsidRDefault="00BF0E56">
                          <w:pPr>
                            <w:rPr>
                              <w:sz w:val="2"/>
                              <w:szCs w:val="2"/>
                            </w:rPr>
                          </w:pPr>
                        </w:p>
                      </w:tc>
                      <w:tc>
                        <w:tcPr>
                          <w:tcW w:w="8091" w:type="dxa"/>
                          <w:gridSpan w:val="3"/>
                        </w:tcPr>
                        <w:p w14:paraId="6BD8918F" w14:textId="77777777" w:rsidR="00BF0E56" w:rsidRDefault="00BF0E56">
                          <w:pPr>
                            <w:pStyle w:val="TableParagraph"/>
                            <w:spacing w:before="142"/>
                            <w:rPr>
                              <w:rFonts w:ascii="Times New Roman"/>
                              <w:sz w:val="24"/>
                            </w:rPr>
                          </w:pPr>
                        </w:p>
                        <w:p w14:paraId="6E551A53" w14:textId="77777777" w:rsidR="00BF0E56" w:rsidRDefault="00BF0E56">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BF0E56" w14:paraId="0431F4BA" w14:textId="77777777">
                      <w:trPr>
                        <w:trHeight w:val="431"/>
                      </w:trPr>
                      <w:tc>
                        <w:tcPr>
                          <w:tcW w:w="2698" w:type="dxa"/>
                          <w:vMerge/>
                          <w:tcBorders>
                            <w:top w:val="nil"/>
                          </w:tcBorders>
                        </w:tcPr>
                        <w:p w14:paraId="13C51CC7" w14:textId="77777777" w:rsidR="00BF0E56" w:rsidRDefault="00BF0E56">
                          <w:pPr>
                            <w:rPr>
                              <w:sz w:val="2"/>
                              <w:szCs w:val="2"/>
                            </w:rPr>
                          </w:pPr>
                        </w:p>
                      </w:tc>
                      <w:tc>
                        <w:tcPr>
                          <w:tcW w:w="2698" w:type="dxa"/>
                        </w:tcPr>
                        <w:p w14:paraId="0BEDA901" w14:textId="77777777" w:rsidR="00BF0E56" w:rsidRDefault="00BF0E56">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BF0E56" w:rsidRDefault="00BF0E56">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BF0E56" w:rsidRDefault="00BF0E56">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BF0E56" w:rsidRDefault="00BF0E56">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487187456" behindDoc="1" locked="0" layoutInCell="1" allowOverlap="1" wp14:anchorId="3620AA79" wp14:editId="1E38A359">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434"/>
    <w:multiLevelType w:val="hybridMultilevel"/>
    <w:tmpl w:val="C2C6A736"/>
    <w:lvl w:ilvl="0" w:tplc="63DED54E">
      <w:start w:val="1"/>
      <w:numFmt w:val="upperRoman"/>
      <w:lvlText w:val="%1."/>
      <w:lvlJc w:val="left"/>
      <w:pPr>
        <w:ind w:left="2129" w:hanging="720"/>
      </w:pPr>
      <w:rPr>
        <w:rFonts w:hint="default"/>
      </w:rPr>
    </w:lvl>
    <w:lvl w:ilvl="1" w:tplc="240A0019" w:tentative="1">
      <w:start w:val="1"/>
      <w:numFmt w:val="lowerLetter"/>
      <w:lvlText w:val="%2."/>
      <w:lvlJc w:val="left"/>
      <w:pPr>
        <w:ind w:left="2489" w:hanging="360"/>
      </w:pPr>
    </w:lvl>
    <w:lvl w:ilvl="2" w:tplc="240A001B" w:tentative="1">
      <w:start w:val="1"/>
      <w:numFmt w:val="lowerRoman"/>
      <w:lvlText w:val="%3."/>
      <w:lvlJc w:val="right"/>
      <w:pPr>
        <w:ind w:left="3209" w:hanging="180"/>
      </w:pPr>
    </w:lvl>
    <w:lvl w:ilvl="3" w:tplc="240A000F" w:tentative="1">
      <w:start w:val="1"/>
      <w:numFmt w:val="decimal"/>
      <w:lvlText w:val="%4."/>
      <w:lvlJc w:val="left"/>
      <w:pPr>
        <w:ind w:left="3929" w:hanging="360"/>
      </w:pPr>
    </w:lvl>
    <w:lvl w:ilvl="4" w:tplc="240A0019" w:tentative="1">
      <w:start w:val="1"/>
      <w:numFmt w:val="lowerLetter"/>
      <w:lvlText w:val="%5."/>
      <w:lvlJc w:val="left"/>
      <w:pPr>
        <w:ind w:left="4649" w:hanging="360"/>
      </w:pPr>
    </w:lvl>
    <w:lvl w:ilvl="5" w:tplc="240A001B" w:tentative="1">
      <w:start w:val="1"/>
      <w:numFmt w:val="lowerRoman"/>
      <w:lvlText w:val="%6."/>
      <w:lvlJc w:val="right"/>
      <w:pPr>
        <w:ind w:left="5369" w:hanging="180"/>
      </w:pPr>
    </w:lvl>
    <w:lvl w:ilvl="6" w:tplc="240A000F" w:tentative="1">
      <w:start w:val="1"/>
      <w:numFmt w:val="decimal"/>
      <w:lvlText w:val="%7."/>
      <w:lvlJc w:val="left"/>
      <w:pPr>
        <w:ind w:left="6089" w:hanging="360"/>
      </w:pPr>
    </w:lvl>
    <w:lvl w:ilvl="7" w:tplc="240A0019" w:tentative="1">
      <w:start w:val="1"/>
      <w:numFmt w:val="lowerLetter"/>
      <w:lvlText w:val="%8."/>
      <w:lvlJc w:val="left"/>
      <w:pPr>
        <w:ind w:left="6809" w:hanging="360"/>
      </w:pPr>
    </w:lvl>
    <w:lvl w:ilvl="8" w:tplc="240A001B" w:tentative="1">
      <w:start w:val="1"/>
      <w:numFmt w:val="lowerRoman"/>
      <w:lvlText w:val="%9."/>
      <w:lvlJc w:val="right"/>
      <w:pPr>
        <w:ind w:left="7529" w:hanging="180"/>
      </w:pPr>
    </w:lvl>
  </w:abstractNum>
  <w:abstractNum w:abstractNumId="1"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3"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4"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5"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6"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7" w15:restartNumberingAfterBreak="0">
    <w:nsid w:val="1BC046DC"/>
    <w:multiLevelType w:val="hybridMultilevel"/>
    <w:tmpl w:val="51FA7C06"/>
    <w:lvl w:ilvl="0" w:tplc="874CDA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16428"/>
    <w:multiLevelType w:val="hybridMultilevel"/>
    <w:tmpl w:val="22A0C80C"/>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9"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0"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11" w15:restartNumberingAfterBreak="0">
    <w:nsid w:val="30335F6B"/>
    <w:multiLevelType w:val="hybridMultilevel"/>
    <w:tmpl w:val="D0725AE0"/>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2" w15:restartNumberingAfterBreak="0">
    <w:nsid w:val="320E088A"/>
    <w:multiLevelType w:val="hybridMultilevel"/>
    <w:tmpl w:val="21784AEA"/>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13"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4"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15"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16"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7"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18"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20"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1"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22"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23"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24" w15:restartNumberingAfterBreak="0">
    <w:nsid w:val="597A7610"/>
    <w:multiLevelType w:val="hybridMultilevel"/>
    <w:tmpl w:val="0FA20CD2"/>
    <w:lvl w:ilvl="0" w:tplc="3104F7EE">
      <w:start w:val="1"/>
      <w:numFmt w:val="decimal"/>
      <w:lvlText w:val="%1."/>
      <w:lvlJc w:val="left"/>
      <w:pPr>
        <w:ind w:left="1702" w:hanging="360"/>
      </w:pPr>
      <w:rPr>
        <w:rFonts w:ascii="Arial" w:eastAsia="Arial" w:hAnsi="Arial" w:cs="Arial" w:hint="default"/>
        <w:b/>
        <w:bCs/>
        <w:i w:val="0"/>
        <w:iCs w:val="0"/>
        <w:spacing w:val="0"/>
        <w:w w:val="82"/>
        <w:sz w:val="22"/>
        <w:szCs w:val="22"/>
        <w:lang w:val="es-ES" w:eastAsia="en-US" w:bidi="ar-SA"/>
      </w:rPr>
    </w:lvl>
    <w:lvl w:ilvl="1" w:tplc="2A5C8748">
      <w:numFmt w:val="bullet"/>
      <w:lvlText w:val="•"/>
      <w:lvlJc w:val="left"/>
      <w:pPr>
        <w:ind w:left="2610" w:hanging="360"/>
      </w:pPr>
      <w:rPr>
        <w:rFonts w:hint="default"/>
        <w:lang w:val="es-ES" w:eastAsia="en-US" w:bidi="ar-SA"/>
      </w:rPr>
    </w:lvl>
    <w:lvl w:ilvl="2" w:tplc="3F225A64">
      <w:numFmt w:val="bullet"/>
      <w:lvlText w:val="•"/>
      <w:lvlJc w:val="left"/>
      <w:pPr>
        <w:ind w:left="3520" w:hanging="360"/>
      </w:pPr>
      <w:rPr>
        <w:rFonts w:hint="default"/>
        <w:lang w:val="es-ES" w:eastAsia="en-US" w:bidi="ar-SA"/>
      </w:rPr>
    </w:lvl>
    <w:lvl w:ilvl="3" w:tplc="411AE3B4">
      <w:numFmt w:val="bullet"/>
      <w:lvlText w:val="•"/>
      <w:lvlJc w:val="left"/>
      <w:pPr>
        <w:ind w:left="4430" w:hanging="360"/>
      </w:pPr>
      <w:rPr>
        <w:rFonts w:hint="default"/>
        <w:lang w:val="es-ES" w:eastAsia="en-US" w:bidi="ar-SA"/>
      </w:rPr>
    </w:lvl>
    <w:lvl w:ilvl="4" w:tplc="2D8CE438">
      <w:numFmt w:val="bullet"/>
      <w:lvlText w:val="•"/>
      <w:lvlJc w:val="left"/>
      <w:pPr>
        <w:ind w:left="5340" w:hanging="360"/>
      </w:pPr>
      <w:rPr>
        <w:rFonts w:hint="default"/>
        <w:lang w:val="es-ES" w:eastAsia="en-US" w:bidi="ar-SA"/>
      </w:rPr>
    </w:lvl>
    <w:lvl w:ilvl="5" w:tplc="B58E9240">
      <w:numFmt w:val="bullet"/>
      <w:lvlText w:val="•"/>
      <w:lvlJc w:val="left"/>
      <w:pPr>
        <w:ind w:left="6250" w:hanging="360"/>
      </w:pPr>
      <w:rPr>
        <w:rFonts w:hint="default"/>
        <w:lang w:val="es-ES" w:eastAsia="en-US" w:bidi="ar-SA"/>
      </w:rPr>
    </w:lvl>
    <w:lvl w:ilvl="6" w:tplc="188061C0">
      <w:numFmt w:val="bullet"/>
      <w:lvlText w:val="•"/>
      <w:lvlJc w:val="left"/>
      <w:pPr>
        <w:ind w:left="7160" w:hanging="360"/>
      </w:pPr>
      <w:rPr>
        <w:rFonts w:hint="default"/>
        <w:lang w:val="es-ES" w:eastAsia="en-US" w:bidi="ar-SA"/>
      </w:rPr>
    </w:lvl>
    <w:lvl w:ilvl="7" w:tplc="6772DF2E">
      <w:numFmt w:val="bullet"/>
      <w:lvlText w:val="•"/>
      <w:lvlJc w:val="left"/>
      <w:pPr>
        <w:ind w:left="8070" w:hanging="360"/>
      </w:pPr>
      <w:rPr>
        <w:rFonts w:hint="default"/>
        <w:lang w:val="es-ES" w:eastAsia="en-US" w:bidi="ar-SA"/>
      </w:rPr>
    </w:lvl>
    <w:lvl w:ilvl="8" w:tplc="7CB49572">
      <w:numFmt w:val="bullet"/>
      <w:lvlText w:val="•"/>
      <w:lvlJc w:val="left"/>
      <w:pPr>
        <w:ind w:left="8980" w:hanging="360"/>
      </w:pPr>
      <w:rPr>
        <w:rFonts w:hint="default"/>
        <w:lang w:val="es-ES" w:eastAsia="en-US" w:bidi="ar-SA"/>
      </w:rPr>
    </w:lvl>
  </w:abstractNum>
  <w:abstractNum w:abstractNumId="25"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26"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num w:numId="1">
    <w:abstractNumId w:val="14"/>
  </w:num>
  <w:num w:numId="2">
    <w:abstractNumId w:val="3"/>
  </w:num>
  <w:num w:numId="3">
    <w:abstractNumId w:val="15"/>
  </w:num>
  <w:num w:numId="4">
    <w:abstractNumId w:val="9"/>
  </w:num>
  <w:num w:numId="5">
    <w:abstractNumId w:val="13"/>
  </w:num>
  <w:num w:numId="6">
    <w:abstractNumId w:val="5"/>
  </w:num>
  <w:num w:numId="7">
    <w:abstractNumId w:val="21"/>
  </w:num>
  <w:num w:numId="8">
    <w:abstractNumId w:val="26"/>
  </w:num>
  <w:num w:numId="9">
    <w:abstractNumId w:val="4"/>
  </w:num>
  <w:num w:numId="10">
    <w:abstractNumId w:val="10"/>
  </w:num>
  <w:num w:numId="11">
    <w:abstractNumId w:val="25"/>
  </w:num>
  <w:num w:numId="12">
    <w:abstractNumId w:val="2"/>
  </w:num>
  <w:num w:numId="13">
    <w:abstractNumId w:val="19"/>
  </w:num>
  <w:num w:numId="14">
    <w:abstractNumId w:val="22"/>
  </w:num>
  <w:num w:numId="15">
    <w:abstractNumId w:val="17"/>
  </w:num>
  <w:num w:numId="16">
    <w:abstractNumId w:val="24"/>
  </w:num>
  <w:num w:numId="17">
    <w:abstractNumId w:val="6"/>
  </w:num>
  <w:num w:numId="18">
    <w:abstractNumId w:val="16"/>
  </w:num>
  <w:num w:numId="19">
    <w:abstractNumId w:val="20"/>
  </w:num>
  <w:num w:numId="20">
    <w:abstractNumId w:val="18"/>
  </w:num>
  <w:num w:numId="21">
    <w:abstractNumId w:val="12"/>
  </w:num>
  <w:num w:numId="22">
    <w:abstractNumId w:val="7"/>
  </w:num>
  <w:num w:numId="23">
    <w:abstractNumId w:val="0"/>
  </w:num>
  <w:num w:numId="24">
    <w:abstractNumId w:val="1"/>
  </w:num>
  <w:num w:numId="25">
    <w:abstractNumId w:val="11"/>
  </w:num>
  <w:num w:numId="26">
    <w:abstractNumId w:val="23"/>
  </w:num>
  <w:num w:numId="27">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l Contreras">
    <w15:presenceInfo w15:providerId="Windows Live" w15:userId="c2b3c2351f536a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9A"/>
    <w:rsid w:val="00001093"/>
    <w:rsid w:val="0000312E"/>
    <w:rsid w:val="000070C3"/>
    <w:rsid w:val="00013119"/>
    <w:rsid w:val="00013854"/>
    <w:rsid w:val="00017F75"/>
    <w:rsid w:val="000277F0"/>
    <w:rsid w:val="000425C6"/>
    <w:rsid w:val="00043C55"/>
    <w:rsid w:val="00047EA3"/>
    <w:rsid w:val="000560D0"/>
    <w:rsid w:val="000650A8"/>
    <w:rsid w:val="00067ED8"/>
    <w:rsid w:val="0008206F"/>
    <w:rsid w:val="00097811"/>
    <w:rsid w:val="000B16CC"/>
    <w:rsid w:val="000D0028"/>
    <w:rsid w:val="000D0528"/>
    <w:rsid w:val="000F4B52"/>
    <w:rsid w:val="000F5922"/>
    <w:rsid w:val="001251C6"/>
    <w:rsid w:val="0012729D"/>
    <w:rsid w:val="00150E56"/>
    <w:rsid w:val="00153137"/>
    <w:rsid w:val="0016711F"/>
    <w:rsid w:val="001751AD"/>
    <w:rsid w:val="00175AA4"/>
    <w:rsid w:val="00175F91"/>
    <w:rsid w:val="0017632D"/>
    <w:rsid w:val="00177A89"/>
    <w:rsid w:val="00184B4F"/>
    <w:rsid w:val="0019010B"/>
    <w:rsid w:val="001930D4"/>
    <w:rsid w:val="00195FB8"/>
    <w:rsid w:val="001A3077"/>
    <w:rsid w:val="001A62EE"/>
    <w:rsid w:val="001C3BB5"/>
    <w:rsid w:val="001C4848"/>
    <w:rsid w:val="001C79FC"/>
    <w:rsid w:val="001E2E85"/>
    <w:rsid w:val="001F5694"/>
    <w:rsid w:val="001F6470"/>
    <w:rsid w:val="00216C44"/>
    <w:rsid w:val="00222A0F"/>
    <w:rsid w:val="00242BFB"/>
    <w:rsid w:val="0024495F"/>
    <w:rsid w:val="0024669B"/>
    <w:rsid w:val="002539E1"/>
    <w:rsid w:val="00264472"/>
    <w:rsid w:val="00270FF8"/>
    <w:rsid w:val="002805DF"/>
    <w:rsid w:val="002968D0"/>
    <w:rsid w:val="002A15C1"/>
    <w:rsid w:val="002A3208"/>
    <w:rsid w:val="002A3CC5"/>
    <w:rsid w:val="002A50D2"/>
    <w:rsid w:val="002B7ABB"/>
    <w:rsid w:val="002D1358"/>
    <w:rsid w:val="002F552B"/>
    <w:rsid w:val="00301B6B"/>
    <w:rsid w:val="00311580"/>
    <w:rsid w:val="00315D48"/>
    <w:rsid w:val="00323B6E"/>
    <w:rsid w:val="003357D5"/>
    <w:rsid w:val="00373E7D"/>
    <w:rsid w:val="00376D28"/>
    <w:rsid w:val="00382D09"/>
    <w:rsid w:val="003A2D02"/>
    <w:rsid w:val="003C603A"/>
    <w:rsid w:val="003E2B3C"/>
    <w:rsid w:val="003F538E"/>
    <w:rsid w:val="0042456B"/>
    <w:rsid w:val="004259B5"/>
    <w:rsid w:val="004414AB"/>
    <w:rsid w:val="004527F7"/>
    <w:rsid w:val="004566BF"/>
    <w:rsid w:val="0048043F"/>
    <w:rsid w:val="00494719"/>
    <w:rsid w:val="0049510B"/>
    <w:rsid w:val="0049596C"/>
    <w:rsid w:val="004A2444"/>
    <w:rsid w:val="004B6998"/>
    <w:rsid w:val="004B791E"/>
    <w:rsid w:val="004C68E5"/>
    <w:rsid w:val="004E060C"/>
    <w:rsid w:val="005136F9"/>
    <w:rsid w:val="005147CF"/>
    <w:rsid w:val="005155CC"/>
    <w:rsid w:val="00515D54"/>
    <w:rsid w:val="00537E4A"/>
    <w:rsid w:val="00542030"/>
    <w:rsid w:val="00553654"/>
    <w:rsid w:val="00565B32"/>
    <w:rsid w:val="005831F4"/>
    <w:rsid w:val="0058623C"/>
    <w:rsid w:val="005A2EEF"/>
    <w:rsid w:val="005B192C"/>
    <w:rsid w:val="005B6E95"/>
    <w:rsid w:val="005C226F"/>
    <w:rsid w:val="005C4B44"/>
    <w:rsid w:val="0060522E"/>
    <w:rsid w:val="0060673F"/>
    <w:rsid w:val="00610EA0"/>
    <w:rsid w:val="00622692"/>
    <w:rsid w:val="00635922"/>
    <w:rsid w:val="00637675"/>
    <w:rsid w:val="00652489"/>
    <w:rsid w:val="006747A9"/>
    <w:rsid w:val="00685135"/>
    <w:rsid w:val="006B296F"/>
    <w:rsid w:val="006B4D31"/>
    <w:rsid w:val="006C7AD1"/>
    <w:rsid w:val="006D0A3A"/>
    <w:rsid w:val="006D6DEC"/>
    <w:rsid w:val="006F2369"/>
    <w:rsid w:val="00712F7F"/>
    <w:rsid w:val="00715888"/>
    <w:rsid w:val="00715D16"/>
    <w:rsid w:val="0071671C"/>
    <w:rsid w:val="00721ACC"/>
    <w:rsid w:val="00730399"/>
    <w:rsid w:val="00736C6C"/>
    <w:rsid w:val="00742250"/>
    <w:rsid w:val="00772EE1"/>
    <w:rsid w:val="00777012"/>
    <w:rsid w:val="00782B70"/>
    <w:rsid w:val="007839A6"/>
    <w:rsid w:val="007A42C6"/>
    <w:rsid w:val="007B3D6A"/>
    <w:rsid w:val="007C35E9"/>
    <w:rsid w:val="007C3851"/>
    <w:rsid w:val="007C4E38"/>
    <w:rsid w:val="007C5D10"/>
    <w:rsid w:val="007D5F2D"/>
    <w:rsid w:val="007E4756"/>
    <w:rsid w:val="007F466C"/>
    <w:rsid w:val="00801933"/>
    <w:rsid w:val="008061EB"/>
    <w:rsid w:val="008145B2"/>
    <w:rsid w:val="0081516C"/>
    <w:rsid w:val="00822AAD"/>
    <w:rsid w:val="00835AFD"/>
    <w:rsid w:val="00840021"/>
    <w:rsid w:val="00840B1A"/>
    <w:rsid w:val="008504BF"/>
    <w:rsid w:val="00851E40"/>
    <w:rsid w:val="00853C9E"/>
    <w:rsid w:val="00857323"/>
    <w:rsid w:val="00865082"/>
    <w:rsid w:val="008817B1"/>
    <w:rsid w:val="008975A5"/>
    <w:rsid w:val="008A0975"/>
    <w:rsid w:val="008A1571"/>
    <w:rsid w:val="008D759A"/>
    <w:rsid w:val="008E2B43"/>
    <w:rsid w:val="008E7D13"/>
    <w:rsid w:val="009010CE"/>
    <w:rsid w:val="00911635"/>
    <w:rsid w:val="0092591B"/>
    <w:rsid w:val="00930903"/>
    <w:rsid w:val="00937D77"/>
    <w:rsid w:val="00944E49"/>
    <w:rsid w:val="00945639"/>
    <w:rsid w:val="00945EC9"/>
    <w:rsid w:val="00960199"/>
    <w:rsid w:val="0097677A"/>
    <w:rsid w:val="00982048"/>
    <w:rsid w:val="00982103"/>
    <w:rsid w:val="009845CE"/>
    <w:rsid w:val="00990DDA"/>
    <w:rsid w:val="00995EEA"/>
    <w:rsid w:val="00996723"/>
    <w:rsid w:val="00996FF1"/>
    <w:rsid w:val="009A02F1"/>
    <w:rsid w:val="009B2A7B"/>
    <w:rsid w:val="009B3A1D"/>
    <w:rsid w:val="009B4AB0"/>
    <w:rsid w:val="009C3D27"/>
    <w:rsid w:val="009C4E72"/>
    <w:rsid w:val="009C6ACC"/>
    <w:rsid w:val="009E0716"/>
    <w:rsid w:val="009F09E5"/>
    <w:rsid w:val="009F1BD7"/>
    <w:rsid w:val="00A076AE"/>
    <w:rsid w:val="00A25CF0"/>
    <w:rsid w:val="00A338F0"/>
    <w:rsid w:val="00A40944"/>
    <w:rsid w:val="00A42589"/>
    <w:rsid w:val="00A474FE"/>
    <w:rsid w:val="00A92903"/>
    <w:rsid w:val="00A930D9"/>
    <w:rsid w:val="00A934A3"/>
    <w:rsid w:val="00A95ECF"/>
    <w:rsid w:val="00AA44AD"/>
    <w:rsid w:val="00AA45C0"/>
    <w:rsid w:val="00AC0314"/>
    <w:rsid w:val="00AC04A4"/>
    <w:rsid w:val="00AC48F0"/>
    <w:rsid w:val="00AD0293"/>
    <w:rsid w:val="00AD398E"/>
    <w:rsid w:val="00AD766A"/>
    <w:rsid w:val="00AE0094"/>
    <w:rsid w:val="00AE0F3D"/>
    <w:rsid w:val="00AE6CA7"/>
    <w:rsid w:val="00B36228"/>
    <w:rsid w:val="00B36F31"/>
    <w:rsid w:val="00B4312D"/>
    <w:rsid w:val="00B463AB"/>
    <w:rsid w:val="00B46DB2"/>
    <w:rsid w:val="00B53BCA"/>
    <w:rsid w:val="00B55960"/>
    <w:rsid w:val="00B61D7E"/>
    <w:rsid w:val="00B72F59"/>
    <w:rsid w:val="00B7428F"/>
    <w:rsid w:val="00B75C43"/>
    <w:rsid w:val="00B859A9"/>
    <w:rsid w:val="00B87FE0"/>
    <w:rsid w:val="00B94D09"/>
    <w:rsid w:val="00B95023"/>
    <w:rsid w:val="00BA3622"/>
    <w:rsid w:val="00BB2656"/>
    <w:rsid w:val="00BB5344"/>
    <w:rsid w:val="00BB5DD9"/>
    <w:rsid w:val="00BC0EED"/>
    <w:rsid w:val="00BE0475"/>
    <w:rsid w:val="00BE04E4"/>
    <w:rsid w:val="00BF0E56"/>
    <w:rsid w:val="00BF4E48"/>
    <w:rsid w:val="00BF6825"/>
    <w:rsid w:val="00C14D8B"/>
    <w:rsid w:val="00C27EA4"/>
    <w:rsid w:val="00C63747"/>
    <w:rsid w:val="00C65797"/>
    <w:rsid w:val="00C65FAC"/>
    <w:rsid w:val="00C711B4"/>
    <w:rsid w:val="00C72E79"/>
    <w:rsid w:val="00C75108"/>
    <w:rsid w:val="00C838D1"/>
    <w:rsid w:val="00C9091A"/>
    <w:rsid w:val="00C94950"/>
    <w:rsid w:val="00C9578F"/>
    <w:rsid w:val="00CC0DCC"/>
    <w:rsid w:val="00CD517E"/>
    <w:rsid w:val="00CD6D52"/>
    <w:rsid w:val="00CD6F47"/>
    <w:rsid w:val="00CE25F8"/>
    <w:rsid w:val="00CE356E"/>
    <w:rsid w:val="00CE3D11"/>
    <w:rsid w:val="00CE4D5E"/>
    <w:rsid w:val="00CE506F"/>
    <w:rsid w:val="00D35101"/>
    <w:rsid w:val="00D408D5"/>
    <w:rsid w:val="00D65898"/>
    <w:rsid w:val="00D65B42"/>
    <w:rsid w:val="00D740F0"/>
    <w:rsid w:val="00D75537"/>
    <w:rsid w:val="00D75A34"/>
    <w:rsid w:val="00D91F9A"/>
    <w:rsid w:val="00D93AFA"/>
    <w:rsid w:val="00DC0F6A"/>
    <w:rsid w:val="00DD50BD"/>
    <w:rsid w:val="00DE23FB"/>
    <w:rsid w:val="00DF40D0"/>
    <w:rsid w:val="00E054A0"/>
    <w:rsid w:val="00E0787A"/>
    <w:rsid w:val="00E1024B"/>
    <w:rsid w:val="00E12007"/>
    <w:rsid w:val="00E33A20"/>
    <w:rsid w:val="00E44F72"/>
    <w:rsid w:val="00E53267"/>
    <w:rsid w:val="00E6026A"/>
    <w:rsid w:val="00E6174A"/>
    <w:rsid w:val="00E62B3A"/>
    <w:rsid w:val="00E67219"/>
    <w:rsid w:val="00E81A81"/>
    <w:rsid w:val="00E8591B"/>
    <w:rsid w:val="00E9390B"/>
    <w:rsid w:val="00EC2D96"/>
    <w:rsid w:val="00EC3FF5"/>
    <w:rsid w:val="00EF3444"/>
    <w:rsid w:val="00F0183A"/>
    <w:rsid w:val="00F05C68"/>
    <w:rsid w:val="00F07030"/>
    <w:rsid w:val="00F07A0C"/>
    <w:rsid w:val="00F13A73"/>
    <w:rsid w:val="00F20F21"/>
    <w:rsid w:val="00F253E7"/>
    <w:rsid w:val="00F26F00"/>
    <w:rsid w:val="00F35225"/>
    <w:rsid w:val="00F468E9"/>
    <w:rsid w:val="00F46D9B"/>
    <w:rsid w:val="00F51BCA"/>
    <w:rsid w:val="00F542AF"/>
    <w:rsid w:val="00F542F0"/>
    <w:rsid w:val="00F55550"/>
    <w:rsid w:val="00F5738D"/>
    <w:rsid w:val="00F64633"/>
    <w:rsid w:val="00F652C0"/>
    <w:rsid w:val="00F65F76"/>
    <w:rsid w:val="00F73396"/>
    <w:rsid w:val="00F8361C"/>
    <w:rsid w:val="00F83A46"/>
    <w:rsid w:val="00F957E9"/>
    <w:rsid w:val="00F96008"/>
    <w:rsid w:val="00FA0D4A"/>
    <w:rsid w:val="00FA462F"/>
    <w:rsid w:val="00FB3A49"/>
    <w:rsid w:val="00FC73D3"/>
    <w:rsid w:val="00FD4AA9"/>
    <w:rsid w:val="00FF304C"/>
    <w:rsid w:val="00FF3235"/>
    <w:rsid w:val="00FF63AC"/>
    <w:rsid w:val="014C3409"/>
    <w:rsid w:val="045BDA40"/>
    <w:rsid w:val="053540D3"/>
    <w:rsid w:val="0C24C664"/>
    <w:rsid w:val="0D9D9AD4"/>
    <w:rsid w:val="0E665BC6"/>
    <w:rsid w:val="12D4E070"/>
    <w:rsid w:val="141F0241"/>
    <w:rsid w:val="17CF7F99"/>
    <w:rsid w:val="1C967996"/>
    <w:rsid w:val="1D01D3B5"/>
    <w:rsid w:val="1D93F1F9"/>
    <w:rsid w:val="23042240"/>
    <w:rsid w:val="2536A052"/>
    <w:rsid w:val="28492BC2"/>
    <w:rsid w:val="3046A5A0"/>
    <w:rsid w:val="43262397"/>
    <w:rsid w:val="4CF4005C"/>
    <w:rsid w:val="4E0E024D"/>
    <w:rsid w:val="4EB86705"/>
    <w:rsid w:val="534F06E8"/>
    <w:rsid w:val="53E5EECB"/>
    <w:rsid w:val="54FE766E"/>
    <w:rsid w:val="5DB76043"/>
    <w:rsid w:val="657415BF"/>
    <w:rsid w:val="691BF998"/>
    <w:rsid w:val="6A7691D3"/>
    <w:rsid w:val="6B7073DD"/>
    <w:rsid w:val="7173DB32"/>
    <w:rsid w:val="784196C6"/>
    <w:rsid w:val="78AD83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85EC"/>
  <w15:docId w15:val="{0834827A-F1FD-4C25-AD6B-6C3975C7F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341" w:hanging="359"/>
      <w:outlineLvl w:val="0"/>
    </w:pPr>
    <w:rPr>
      <w:rFonts w:ascii="Arial" w:eastAsia="Arial" w:hAnsi="Arial" w:cs="Arial"/>
      <w:b/>
      <w:bCs/>
    </w:rPr>
  </w:style>
  <w:style w:type="paragraph" w:styleId="Ttulo2">
    <w:name w:val="heading 2"/>
    <w:basedOn w:val="Normal"/>
    <w:uiPriority w:val="9"/>
    <w:unhideWhenUsed/>
    <w:qFormat/>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pPr>
      <w:ind w:left="1409" w:hanging="359"/>
    </w:pPr>
  </w:style>
  <w:style w:type="paragraph" w:customStyle="1" w:styleId="TableParagraph">
    <w:name w:val="Table Paragraph"/>
    <w:basedOn w:val="Normal"/>
    <w:uiPriority w:val="1"/>
    <w:qFormat/>
  </w:style>
  <w:style w:type="table" w:styleId="Tablaconcuadrcula">
    <w:name w:val="Table Grid"/>
    <w:basedOn w:val="Tablanormal"/>
    <w:uiPriority w:val="39"/>
    <w:rsid w:val="00635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4669B"/>
    <w:rPr>
      <w:color w:val="0000FF" w:themeColor="hyperlink"/>
      <w:u w:val="single"/>
    </w:rPr>
  </w:style>
  <w:style w:type="character" w:customStyle="1" w:styleId="Mencinsinresolver1">
    <w:name w:val="Mención sin resolver1"/>
    <w:basedOn w:val="Fuentedeprrafopredeter"/>
    <w:uiPriority w:val="99"/>
    <w:semiHidden/>
    <w:unhideWhenUsed/>
    <w:rsid w:val="0024669B"/>
    <w:rPr>
      <w:color w:val="605E5C"/>
      <w:shd w:val="clear" w:color="auto" w:fill="E1DFDD"/>
    </w:rPr>
  </w:style>
  <w:style w:type="character" w:styleId="Refdecomentario">
    <w:name w:val="annotation reference"/>
    <w:basedOn w:val="Fuentedeprrafopredeter"/>
    <w:uiPriority w:val="99"/>
    <w:semiHidden/>
    <w:unhideWhenUsed/>
    <w:rsid w:val="00E1024B"/>
    <w:rPr>
      <w:sz w:val="16"/>
      <w:szCs w:val="16"/>
    </w:rPr>
  </w:style>
  <w:style w:type="paragraph" w:styleId="Textocomentario">
    <w:name w:val="annotation text"/>
    <w:basedOn w:val="Normal"/>
    <w:link w:val="TextocomentarioCar"/>
    <w:uiPriority w:val="99"/>
    <w:unhideWhenUsed/>
    <w:rsid w:val="00E1024B"/>
    <w:rPr>
      <w:sz w:val="20"/>
      <w:szCs w:val="20"/>
    </w:rPr>
  </w:style>
  <w:style w:type="character" w:customStyle="1" w:styleId="TextocomentarioCar">
    <w:name w:val="Texto comentario Car"/>
    <w:basedOn w:val="Fuentedeprrafopredeter"/>
    <w:link w:val="Textocomentario"/>
    <w:uiPriority w:val="99"/>
    <w:rsid w:val="00E1024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024B"/>
    <w:rPr>
      <w:b/>
      <w:bCs/>
    </w:rPr>
  </w:style>
  <w:style w:type="character" w:customStyle="1" w:styleId="AsuntodelcomentarioCar">
    <w:name w:val="Asunto del comentario Car"/>
    <w:basedOn w:val="TextocomentarioCar"/>
    <w:link w:val="Asuntodelcomentario"/>
    <w:uiPriority w:val="99"/>
    <w:semiHidden/>
    <w:rsid w:val="00E1024B"/>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315D48"/>
    <w:rPr>
      <w:rFonts w:ascii="Arial MT" w:eastAsia="Arial MT" w:hAnsi="Arial MT" w:cs="Arial MT"/>
      <w:lang w:val="es-ES"/>
    </w:rPr>
  </w:style>
  <w:style w:type="character" w:styleId="Hipervnculovisitado">
    <w:name w:val="FollowedHyperlink"/>
    <w:basedOn w:val="Fuentedeprrafopredeter"/>
    <w:uiPriority w:val="99"/>
    <w:semiHidden/>
    <w:unhideWhenUsed/>
    <w:rsid w:val="001C4848"/>
    <w:rPr>
      <w:color w:val="800080" w:themeColor="followedHyperlink"/>
      <w:u w:val="single"/>
    </w:rPr>
  </w:style>
  <w:style w:type="paragraph" w:styleId="Encabezado">
    <w:name w:val="header"/>
    <w:basedOn w:val="Normal"/>
    <w:uiPriority w:val="99"/>
    <w:unhideWhenUsed/>
    <w:rsid w:val="12D4E070"/>
    <w:pPr>
      <w:tabs>
        <w:tab w:val="center" w:pos="4680"/>
        <w:tab w:val="right" w:pos="9360"/>
      </w:tabs>
    </w:pPr>
  </w:style>
  <w:style w:type="paragraph" w:styleId="Piedepgina">
    <w:name w:val="footer"/>
    <w:basedOn w:val="Normal"/>
    <w:uiPriority w:val="99"/>
    <w:unhideWhenUsed/>
    <w:rsid w:val="12D4E070"/>
    <w:pPr>
      <w:tabs>
        <w:tab w:val="center" w:pos="4680"/>
        <w:tab w:val="right" w:pos="9360"/>
      </w:tabs>
    </w:pPr>
  </w:style>
  <w:style w:type="character" w:customStyle="1" w:styleId="FontStyle105">
    <w:name w:val="Font Style105"/>
    <w:uiPriority w:val="99"/>
    <w:rsid w:val="003A2D02"/>
    <w:rPr>
      <w:rFonts w:ascii="Arial" w:hAnsi="Arial" w:cs="Arial" w:hint="default"/>
      <w:color w:val="000000"/>
      <w:sz w:val="24"/>
      <w:szCs w:val="24"/>
    </w:rPr>
  </w:style>
  <w:style w:type="character" w:customStyle="1" w:styleId="Ttulo1Car">
    <w:name w:val="Título 1 Car"/>
    <w:basedOn w:val="Fuentedeprrafopredeter"/>
    <w:link w:val="Ttulo1"/>
    <w:uiPriority w:val="9"/>
    <w:rsid w:val="00175F91"/>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banrep.gov.co/es/mercado-laboral/salarios)" TargetMode="External"/><Relationship Id="rId26" Type="http://schemas.openxmlformats.org/officeDocument/2006/relationships/footer" Target="footer6.xml"/><Relationship Id="rId39" Type="http://schemas.openxmlformats.org/officeDocument/2006/relationships/theme" Target="theme/theme1.xml"/><Relationship Id="rId21" Type="http://schemas.openxmlformats.org/officeDocument/2006/relationships/hyperlink" Target="https://www.colombiacompra.gov.co/base-conocimiento/registro-de-proveedores-secop-ii" TargetMode="External"/><Relationship Id="rId34" Type="http://schemas.openxmlformats.org/officeDocument/2006/relationships/hyperlink" Target="https://www.funcionpublica.gov.co/eva/gestornormativo/norma.php?i=49981&amp;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siifnacion.facturaelectronica@minhacienda.gov.co" TargetMode="External"/><Relationship Id="rId20" Type="http://schemas.openxmlformats.org/officeDocument/2006/relationships/hyperlink" Target="http://www.colombiacompra.gov.co/" TargetMode="External"/><Relationship Id="rId29" Type="http://schemas.openxmlformats.org/officeDocument/2006/relationships/footer" Target="footer8.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contrcuc@aerocivil.gov.co" TargetMode="External"/><Relationship Id="rId32" Type="http://schemas.openxmlformats.org/officeDocument/2006/relationships/hyperlink" Target="https://www.funcionpublica.gov.co/eva/gestornormativo/norma.php?i=56882&amp;18" TargetMode="External"/><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hyperlink" Target="https://www.colombiacompra.gov.co/archivos/manual/protocolo-de-indisponibilidad-del-secop-ii" TargetMode="Externa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image" Target="media/image1.jpg"/><Relationship Id="rId19" Type="http://schemas.openxmlformats.org/officeDocument/2006/relationships/footer" Target="footer4.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openxmlformats.org/officeDocument/2006/relationships/hyperlink" Target="https://colombiacompra.gov.co/manuales-guias-y-pliegos-tipo/manuales-y-guias" TargetMode="External"/><Relationship Id="rId27" Type="http://schemas.openxmlformats.org/officeDocument/2006/relationships/hyperlink" Target="mailto:contrcuc@aerocivil.gov.co" TargetMode="External"/><Relationship Id="rId30" Type="http://schemas.openxmlformats.org/officeDocument/2006/relationships/hyperlink" Target="https://www.redam.gov.co/" TargetMode="External"/><Relationship Id="rId35" Type="http://schemas.openxmlformats.org/officeDocument/2006/relationships/footer" Target="footer10.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hyperlink" Target="https://www.funcionpublica.gov.co/eva/gestornormativo/norma.php?i=49981&amp;5" TargetMode="External"/><Relationship Id="rId38"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060D6-1879-4A4E-9804-7AEFEEEC3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B82749-1EF6-496F-AE56-66F830371EA2}">
  <ds:schemaRefs>
    <ds:schemaRef ds:uri="http://schemas.microsoft.com/sharepoint/v3/contenttype/forms"/>
  </ds:schemaRefs>
</ds:datastoreItem>
</file>

<file path=customXml/itemProps3.xml><?xml version="1.0" encoding="utf-8"?>
<ds:datastoreItem xmlns:ds="http://schemas.openxmlformats.org/officeDocument/2006/customXml" ds:itemID="{D11BC83A-5DC1-426E-8A80-C2BCB72E2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38</Pages>
  <Words>16948</Words>
  <Characters>93218</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 Cuéllar Cruz</dc:creator>
  <cp:lastModifiedBy>ANGELICA ORTEGA J</cp:lastModifiedBy>
  <cp:revision>21</cp:revision>
  <dcterms:created xsi:type="dcterms:W3CDTF">2025-06-30T12:45:00Z</dcterms:created>
  <dcterms:modified xsi:type="dcterms:W3CDTF">2026-05-16T17:53:00Z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2024-03-27T00:00:00Z</vt:filetime>
  </property>
  <property fmtid="{D5CDD505-2E9C-101B-9397-08002B2CF9AE}" pid="3" name="Creator">
    <vt:lpwstr>Microsoft® Word para Microsoft 365</vt:lpwstr>
  </property>
  <property fmtid="{D5CDD505-2E9C-101B-9397-08002B2CF9AE}" pid="4" name="LastSaved">
    <vt:filetime>2025-05-06T00:00:00Z</vt:filetime>
  </property>
  <property fmtid="{D5CDD505-2E9C-101B-9397-08002B2CF9AE}" pid="5" name="Producer">
    <vt:lpwstr>Microsoft® Word para Microsoft 365</vt:lpwstr>
  </property>
  <property fmtid="{D5CDD505-2E9C-101B-9397-08002B2CF9AE}" pid="6" name="ContentTypeId">
    <vt:lpwstr>0x010100546543B6B5B39E48A8DB0B7CB82463DE</vt:lpwstr>
  </property>
</Properties>
</file>