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93CA75" w14:textId="17538C1E" w:rsidR="00817E1E" w:rsidRDefault="00817E1E">
      <w:pPr>
        <w:spacing w:after="160" w:line="259" w:lineRule="auto"/>
        <w:rPr>
          <w:b/>
          <w:bCs/>
        </w:rPr>
      </w:pPr>
      <w:r w:rsidRPr="00F824AC">
        <w:rPr>
          <w:noProof/>
          <w:lang w:val="es-CO" w:eastAsia="es-CO"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3AC7E712" wp14:editId="6F5989CA">
                <wp:simplePos x="0" y="0"/>
                <wp:positionH relativeFrom="margin">
                  <wp:align>right</wp:align>
                </wp:positionH>
                <wp:positionV relativeFrom="paragraph">
                  <wp:posOffset>5580380</wp:posOffset>
                </wp:positionV>
                <wp:extent cx="6181725" cy="2393950"/>
                <wp:effectExtent l="0" t="0" r="0" b="6350"/>
                <wp:wrapNone/>
                <wp:docPr id="2015715963" name="2015715963 Rectángulo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81725" cy="2393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6282226A" w14:textId="7BB4A018" w:rsidR="00132DF7" w:rsidRPr="00B36C00" w:rsidRDefault="00D0479C" w:rsidP="00B34BD9">
                            <w:pPr>
                              <w:ind w:right="567"/>
                              <w:jc w:val="both"/>
                              <w:textDirection w:val="btLr"/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</w:pPr>
                            <w:r w:rsidRPr="00D0479C"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>Evaluaci</w:t>
                            </w:r>
                            <w:r w:rsidR="002D31BA"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 xml:space="preserve">ón </w:t>
                            </w:r>
                            <w:r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>d</w:t>
                            </w:r>
                            <w:r w:rsidRPr="00D0479C"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>e</w:t>
                            </w:r>
                            <w:r w:rsidR="002D31BA"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 xml:space="preserve"> la</w:t>
                            </w:r>
                            <w:r w:rsidRPr="00D0479C"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 xml:space="preserve"> Calidad </w:t>
                            </w:r>
                            <w:r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>d</w:t>
                            </w:r>
                            <w:r w:rsidRPr="00D0479C"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 xml:space="preserve">e Información </w:t>
                            </w:r>
                            <w:r w:rsidR="002D31BA"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>g</w:t>
                            </w:r>
                            <w:r w:rsidRPr="00D0479C"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 xml:space="preserve">eográfica </w:t>
                            </w:r>
                            <w:r w:rsidR="00D33D02">
                              <w:rPr>
                                <w:rFonts w:eastAsia="Arial Narrow" w:cs="Arial Narrow"/>
                                <w:b/>
                                <w:color w:val="FFFFFF"/>
                                <w:sz w:val="52"/>
                              </w:rPr>
                              <w:t>Monitoreo de Biodiversidad</w:t>
                            </w:r>
                          </w:p>
                          <w:p w14:paraId="356F287B" w14:textId="77777777" w:rsidR="00132DF7" w:rsidRDefault="00132DF7" w:rsidP="00B34BD9">
                            <w:pPr>
                              <w:textDirection w:val="btLr"/>
                              <w:rPr>
                                <w:rFonts w:ascii="Work Sans" w:eastAsia="Work Sans" w:hAnsi="Work Sans" w:cs="Work Sans"/>
                                <w:b/>
                                <w:color w:val="FFFFFF"/>
                                <w:sz w:val="28"/>
                              </w:rPr>
                            </w:pPr>
                          </w:p>
                          <w:p w14:paraId="0470C6B6" w14:textId="77777777" w:rsidR="00132DF7" w:rsidRDefault="00132DF7" w:rsidP="00B34BD9">
                            <w:pPr>
                              <w:textDirection w:val="btLr"/>
                              <w:rPr>
                                <w:rFonts w:ascii="Work Sans" w:eastAsia="Work Sans" w:hAnsi="Work Sans" w:cs="Work Sans"/>
                                <w:b/>
                                <w:color w:val="FFFFFF"/>
                                <w:sz w:val="28"/>
                              </w:rPr>
                            </w:pPr>
                          </w:p>
                          <w:p w14:paraId="7583E74A" w14:textId="77777777" w:rsidR="00132DF7" w:rsidRPr="000F033D" w:rsidRDefault="00132DF7" w:rsidP="00B34BD9">
                            <w:pPr>
                              <w:textDirection w:val="btLr"/>
                              <w:rPr>
                                <w:sz w:val="36"/>
                                <w:szCs w:val="36"/>
                              </w:rPr>
                            </w:pPr>
                            <w:r w:rsidRPr="000F033D">
                              <w:rPr>
                                <w:rFonts w:ascii="Work Sans" w:eastAsia="Work Sans" w:hAnsi="Work Sans" w:cs="Work Sans"/>
                                <w:b/>
                                <w:color w:val="FFFFFF"/>
                                <w:sz w:val="36"/>
                                <w:szCs w:val="36"/>
                              </w:rPr>
                              <w:t xml:space="preserve">Subdirección de Gestión y Manejo de Áreas Protegidas </w:t>
                            </w:r>
                          </w:p>
                          <w:p w14:paraId="643C0018" w14:textId="23776A1C" w:rsidR="00132DF7" w:rsidRPr="00B34BD9" w:rsidRDefault="00132DF7" w:rsidP="00B34BD9">
                            <w:pPr>
                              <w:textDirection w:val="btLr"/>
                              <w:rPr>
                                <w:sz w:val="36"/>
                                <w:szCs w:val="36"/>
                              </w:rPr>
                            </w:pPr>
                            <w:r w:rsidRPr="000F033D">
                              <w:rPr>
                                <w:rFonts w:ascii="Work Sans" w:eastAsia="Work Sans" w:hAnsi="Work Sans" w:cs="Work Sans"/>
                                <w:b/>
                                <w:color w:val="FFFFFF"/>
                                <w:sz w:val="36"/>
                                <w:szCs w:val="36"/>
                              </w:rPr>
                              <w:t>Grupo de Gestión del Conocimiento e Innovación - GGCI</w:t>
                            </w:r>
                          </w:p>
                        </w:txbxContent>
                      </wps:txbx>
                      <wps:bodyPr spcFirstLastPara="1" wrap="square" lIns="91425" tIns="45700" rIns="91425" bIns="4570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C7E712" id="2015715963 Rectángulo" o:spid="_x0000_s1026" alt="&quot;&quot;" style="position:absolute;margin-left:435.55pt;margin-top:439.4pt;width:486.75pt;height:188.5pt;z-index:251661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" filled="f" stroked="f">
                <v:textbox inset="2.53958mm,1.2694mm,2.53958mm,1.2694mm">
                  <w:txbxContent>
                    <w:p w14:paraId="6282226A" w14:textId="7BB4A018" w:rsidR="00132DF7" w:rsidRPr="00B36C00" w:rsidRDefault="00D0479C" w:rsidP="00B34BD9">
                      <w:pPr>
                        <w:ind w:right="567"/>
                        <w:jc w:val="both"/>
                        <w:textDirection w:val="btLr"/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</w:pPr>
                      <w:r w:rsidRPr="00D0479C"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>Evaluaci</w:t>
                      </w:r>
                      <w:r w:rsidR="002D31BA"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 xml:space="preserve">ón </w:t>
                      </w:r>
                      <w:r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>d</w:t>
                      </w:r>
                      <w:r w:rsidRPr="00D0479C"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>e</w:t>
                      </w:r>
                      <w:r w:rsidR="002D31BA"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 xml:space="preserve"> la</w:t>
                      </w:r>
                      <w:r w:rsidRPr="00D0479C"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 xml:space="preserve"> Calidad </w:t>
                      </w:r>
                      <w:r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>d</w:t>
                      </w:r>
                      <w:r w:rsidRPr="00D0479C"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 xml:space="preserve">e Información </w:t>
                      </w:r>
                      <w:r w:rsidR="002D31BA"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>g</w:t>
                      </w:r>
                      <w:r w:rsidRPr="00D0479C"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 xml:space="preserve">eográfica </w:t>
                      </w:r>
                      <w:r w:rsidR="00D33D02">
                        <w:rPr>
                          <w:rFonts w:eastAsia="Arial Narrow" w:cs="Arial Narrow"/>
                          <w:b/>
                          <w:color w:val="FFFFFF"/>
                          <w:sz w:val="52"/>
                        </w:rPr>
                        <w:t>Monitoreo de Biodiversidad</w:t>
                      </w:r>
                    </w:p>
                    <w:p w14:paraId="356F287B" w14:textId="77777777" w:rsidR="00132DF7" w:rsidRDefault="00132DF7" w:rsidP="00B34BD9">
                      <w:pPr>
                        <w:textDirection w:val="btLr"/>
                        <w:rPr>
                          <w:rFonts w:ascii="Work Sans" w:eastAsia="Work Sans" w:hAnsi="Work Sans" w:cs="Work Sans"/>
                          <w:b/>
                          <w:color w:val="FFFFFF"/>
                          <w:sz w:val="28"/>
                        </w:rPr>
                      </w:pPr>
                    </w:p>
                    <w:p w14:paraId="0470C6B6" w14:textId="77777777" w:rsidR="00132DF7" w:rsidRDefault="00132DF7" w:rsidP="00B34BD9">
                      <w:pPr>
                        <w:textDirection w:val="btLr"/>
                        <w:rPr>
                          <w:rFonts w:ascii="Work Sans" w:eastAsia="Work Sans" w:hAnsi="Work Sans" w:cs="Work Sans"/>
                          <w:b/>
                          <w:color w:val="FFFFFF"/>
                          <w:sz w:val="28"/>
                        </w:rPr>
                      </w:pPr>
                    </w:p>
                    <w:p w14:paraId="7583E74A" w14:textId="77777777" w:rsidR="00132DF7" w:rsidRPr="000F033D" w:rsidRDefault="00132DF7" w:rsidP="00B34BD9">
                      <w:pPr>
                        <w:textDirection w:val="btLr"/>
                        <w:rPr>
                          <w:sz w:val="36"/>
                          <w:szCs w:val="36"/>
                        </w:rPr>
                      </w:pPr>
                      <w:r w:rsidRPr="000F033D">
                        <w:rPr>
                          <w:rFonts w:ascii="Work Sans" w:eastAsia="Work Sans" w:hAnsi="Work Sans" w:cs="Work Sans"/>
                          <w:b/>
                          <w:color w:val="FFFFFF"/>
                          <w:sz w:val="36"/>
                          <w:szCs w:val="36"/>
                        </w:rPr>
                        <w:t xml:space="preserve">Subdirección de Gestión y Manejo de Áreas Protegidas </w:t>
                      </w:r>
                    </w:p>
                    <w:p w14:paraId="643C0018" w14:textId="23776A1C" w:rsidR="00132DF7" w:rsidRPr="00B34BD9" w:rsidRDefault="00132DF7" w:rsidP="00B34BD9">
                      <w:pPr>
                        <w:textDirection w:val="btLr"/>
                        <w:rPr>
                          <w:sz w:val="36"/>
                          <w:szCs w:val="36"/>
                        </w:rPr>
                      </w:pPr>
                      <w:r w:rsidRPr="000F033D">
                        <w:rPr>
                          <w:rFonts w:ascii="Work Sans" w:eastAsia="Work Sans" w:hAnsi="Work Sans" w:cs="Work Sans"/>
                          <w:b/>
                          <w:color w:val="FFFFFF"/>
                          <w:sz w:val="36"/>
                          <w:szCs w:val="36"/>
                        </w:rPr>
                        <w:t>Grupo de Gestión del Conocimiento e Innovación - GGCI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Pr="00F824AC">
        <w:rPr>
          <w:noProof/>
          <w:lang w:val="es-CO" w:eastAsia="es-CO"/>
        </w:rPr>
        <w:drawing>
          <wp:anchor distT="0" distB="0" distL="0" distR="0" simplePos="0" relativeHeight="251659264" behindDoc="1" locked="0" layoutInCell="1" hidden="0" allowOverlap="1" wp14:anchorId="3E5102C8" wp14:editId="57461446">
            <wp:simplePos x="0" y="0"/>
            <wp:positionH relativeFrom="page">
              <wp:align>left</wp:align>
            </wp:positionH>
            <wp:positionV relativeFrom="paragraph">
              <wp:posOffset>2275205</wp:posOffset>
            </wp:positionV>
            <wp:extent cx="7803515" cy="5898515"/>
            <wp:effectExtent l="0" t="0" r="6985" b="6985"/>
            <wp:wrapNone/>
            <wp:docPr id="2015715964" name="image1.jpg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715964" name="image1.jpg"/>
                    <pic:cNvPicPr preferRelativeResize="0"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03515" cy="58985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br w:type="page"/>
      </w:r>
    </w:p>
    <w:p w14:paraId="73EA238E" w14:textId="2F3E8A99" w:rsidR="00903CDD" w:rsidRPr="00F5408A" w:rsidRDefault="00663963" w:rsidP="00A1162F">
      <w:pPr>
        <w:jc w:val="center"/>
      </w:pPr>
      <w:r w:rsidRPr="00663963">
        <w:rPr>
          <w:b/>
          <w:bCs/>
        </w:rPr>
        <w:lastRenderedPageBreak/>
        <w:t>CONTENIDO</w:t>
      </w:r>
    </w:p>
    <w:p w14:paraId="06D5B427" w14:textId="77777777" w:rsidR="00903CDD" w:rsidRPr="00903CDD" w:rsidRDefault="00903CDD" w:rsidP="00903CDD"/>
    <w:sdt>
      <w:sdtPr>
        <w:rPr>
          <w:rFonts w:ascii="Times New Roman" w:eastAsia="Times New Roman" w:hAnsi="Times New Roman" w:cs="Times New Roman"/>
          <w:color w:val="auto"/>
          <w:sz w:val="24"/>
          <w:szCs w:val="24"/>
          <w:lang w:val="es-ES" w:eastAsia="es-ES"/>
        </w:rPr>
        <w:id w:val="-1747412548"/>
        <w:docPartObj>
          <w:docPartGallery w:val="Table of Contents"/>
          <w:docPartUnique/>
        </w:docPartObj>
      </w:sdtPr>
      <w:sdtEndPr>
        <w:rPr>
          <w:rFonts w:ascii="Arial Narrow" w:hAnsi="Arial Narrow"/>
          <w:b/>
          <w:bCs/>
        </w:rPr>
      </w:sdtEndPr>
      <w:sdtContent>
        <w:p w14:paraId="0F2E52BC" w14:textId="330069DC" w:rsidR="00663963" w:rsidRDefault="00663963">
          <w:pPr>
            <w:pStyle w:val="TtuloTDC"/>
          </w:pPr>
        </w:p>
        <w:p w14:paraId="6E4F8FF8" w14:textId="7FA2EF02" w:rsidR="00677B58" w:rsidRDefault="00663963">
          <w:pPr>
            <w:pStyle w:val="TDC1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r>
            <w:fldChar w:fldCharType="begin"/>
          </w:r>
          <w:r>
            <w:instrText xml:space="preserve"> TOC \o "1-4" \h \z \u </w:instrText>
          </w:r>
          <w:r>
            <w:fldChar w:fldCharType="separate"/>
          </w:r>
          <w:hyperlink w:anchor="_Toc227851866" w:history="1">
            <w:r w:rsidR="00677B58" w:rsidRPr="006E12BB">
              <w:rPr>
                <w:rStyle w:val="Hipervnculo"/>
                <w:caps/>
                <w:noProof/>
              </w:rPr>
              <w:t>1</w:t>
            </w:r>
            <w:r w:rsidR="00677B58"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="00677B58" w:rsidRPr="006E12BB">
              <w:rPr>
                <w:rStyle w:val="Hipervnculo"/>
                <w:noProof/>
              </w:rPr>
              <w:t>FUENTES DE INFORMACIÓN</w:t>
            </w:r>
            <w:r w:rsidR="00677B58">
              <w:rPr>
                <w:noProof/>
                <w:webHidden/>
              </w:rPr>
              <w:tab/>
            </w:r>
            <w:r w:rsidR="00677B58">
              <w:rPr>
                <w:noProof/>
                <w:webHidden/>
              </w:rPr>
              <w:fldChar w:fldCharType="begin"/>
            </w:r>
            <w:r w:rsidR="00677B58">
              <w:rPr>
                <w:noProof/>
                <w:webHidden/>
              </w:rPr>
              <w:instrText xml:space="preserve"> PAGEREF _Toc227851866 \h </w:instrText>
            </w:r>
            <w:r w:rsidR="00677B58">
              <w:rPr>
                <w:noProof/>
                <w:webHidden/>
              </w:rPr>
            </w:r>
            <w:r w:rsidR="00677B58">
              <w:rPr>
                <w:noProof/>
                <w:webHidden/>
              </w:rPr>
              <w:fldChar w:fldCharType="separate"/>
            </w:r>
            <w:r w:rsidR="00677B58">
              <w:rPr>
                <w:noProof/>
                <w:webHidden/>
              </w:rPr>
              <w:t>4</w:t>
            </w:r>
            <w:r w:rsidR="00677B58">
              <w:rPr>
                <w:noProof/>
                <w:webHidden/>
              </w:rPr>
              <w:fldChar w:fldCharType="end"/>
            </w:r>
          </w:hyperlink>
        </w:p>
        <w:p w14:paraId="7D53005F" w14:textId="3C00EFF3" w:rsidR="00677B58" w:rsidRDefault="00677B58">
          <w:pPr>
            <w:pStyle w:val="TDC1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67" w:history="1">
            <w:r w:rsidRPr="006E12BB">
              <w:rPr>
                <w:rStyle w:val="Hipervnculo"/>
                <w:caps/>
                <w:noProof/>
              </w:rPr>
              <w:t>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PROCESO DE ELABORACIÓN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423046" w14:textId="67552D10" w:rsidR="00677B58" w:rsidRDefault="00677B58">
          <w:pPr>
            <w:pStyle w:val="TDC1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68" w:history="1">
            <w:r w:rsidRPr="006E12BB">
              <w:rPr>
                <w:rStyle w:val="Hipervnculo"/>
                <w:caps/>
                <w:noProof/>
              </w:rPr>
              <w:t>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ALCANCE 1: CONJUNTO DE DATOS “MONITOREO BIODIVERSIDAD”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42DFB2" w14:textId="4ECBFAAB" w:rsidR="00677B58" w:rsidRDefault="00677B58">
          <w:pPr>
            <w:pStyle w:val="TDC2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69" w:history="1">
            <w:r w:rsidRPr="006E12BB">
              <w:rPr>
                <w:rStyle w:val="Hipervnculo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Consistencia lógica - Consistencia conceptual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8C89A7" w14:textId="2C33B303" w:rsidR="00677B58" w:rsidRDefault="00677B58">
          <w:pPr>
            <w:pStyle w:val="TDC2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70" w:history="1">
            <w:r w:rsidRPr="006E12BB">
              <w:rPr>
                <w:rStyle w:val="Hipervnculo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Consistencia lógica - Consistencia conceptual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489AB47" w14:textId="526278C9" w:rsidR="00677B58" w:rsidRDefault="00677B58">
          <w:pPr>
            <w:pStyle w:val="TDC2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71" w:history="1">
            <w:r w:rsidRPr="006E12BB">
              <w:rPr>
                <w:rStyle w:val="Hipervnculo"/>
                <w:noProof/>
              </w:rPr>
              <w:t>3.3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Consistencia lógica - Consistencia conceptual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7C93F0" w14:textId="45B88BA0" w:rsidR="00677B58" w:rsidRDefault="00677B58">
          <w:pPr>
            <w:pStyle w:val="TDC2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72" w:history="1">
            <w:r w:rsidRPr="006E12BB">
              <w:rPr>
                <w:rStyle w:val="Hipervnculo"/>
                <w:noProof/>
              </w:rPr>
              <w:t>3.4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Consistencia lógica - Consistencia conceptual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445386" w14:textId="22A1C5CC" w:rsidR="00677B58" w:rsidRDefault="00677B58">
          <w:pPr>
            <w:pStyle w:val="TDC2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73" w:history="1">
            <w:r w:rsidRPr="006E12BB">
              <w:rPr>
                <w:rStyle w:val="Hipervnculo"/>
                <w:noProof/>
              </w:rPr>
              <w:t>3.5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Consistencia lógica – Consistencia conceptual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64526C1" w14:textId="04AFDA93" w:rsidR="00677B58" w:rsidRDefault="00677B58">
          <w:pPr>
            <w:pStyle w:val="TDC2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74" w:history="1">
            <w:r w:rsidRPr="006E12BB">
              <w:rPr>
                <w:rStyle w:val="Hipervnculo"/>
                <w:noProof/>
              </w:rPr>
              <w:t>3.6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Consistencia lógica - Consistencia de dominio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EC8352" w14:textId="490CE726" w:rsidR="00677B58" w:rsidRDefault="00677B58">
          <w:pPr>
            <w:pStyle w:val="TDC2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75" w:history="1">
            <w:r w:rsidRPr="006E12BB">
              <w:rPr>
                <w:rStyle w:val="Hipervnculo"/>
                <w:noProof/>
              </w:rPr>
              <w:t>3.7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Exactitud temática – Exactitud de Clasificación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76A606" w14:textId="6B55F371" w:rsidR="00677B58" w:rsidRDefault="00677B58">
          <w:pPr>
            <w:pStyle w:val="TDC1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76" w:history="1">
            <w:r w:rsidRPr="006E12BB">
              <w:rPr>
                <w:rStyle w:val="Hipervnculo"/>
                <w:caps/>
                <w:noProof/>
              </w:rPr>
              <w:t>4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SALVEDADES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CC07BA" w14:textId="6973A57C" w:rsidR="00677B58" w:rsidRDefault="00677B58">
          <w:pPr>
            <w:pStyle w:val="TDC1"/>
            <w:tabs>
              <w:tab w:val="left" w:pos="960"/>
              <w:tab w:val="right" w:leader="dot" w:pos="8828"/>
            </w:tabs>
            <w:rPr>
              <w:rFonts w:asciiTheme="minorHAnsi" w:eastAsiaTheme="minorEastAsia" w:hAnsiTheme="minorHAnsi" w:cstheme="minorBidi"/>
              <w:noProof/>
              <w:kern w:val="2"/>
              <w:lang w:val="es-CO" w:eastAsia="es-MX"/>
              <w14:ligatures w14:val="standardContextual"/>
            </w:rPr>
          </w:pPr>
          <w:hyperlink w:anchor="_Toc227851877" w:history="1">
            <w:r w:rsidRPr="006E12BB">
              <w:rPr>
                <w:rStyle w:val="Hipervnculo"/>
                <w:caps/>
                <w:noProof/>
              </w:rPr>
              <w:t>5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lang w:val="es-CO" w:eastAsia="es-MX"/>
                <w14:ligatures w14:val="standardContextual"/>
              </w:rPr>
              <w:tab/>
            </w:r>
            <w:r w:rsidRPr="006E12BB">
              <w:rPr>
                <w:rStyle w:val="Hipervnculo"/>
                <w:noProof/>
              </w:rPr>
              <w:t>CONTROL DE CAMBIOS DEL REGISTRO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_Toc227851877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29595" w14:textId="1D51325B" w:rsidR="00663963" w:rsidRDefault="00663963" w:rsidP="00903CDD">
          <w:pPr>
            <w:rPr>
              <w:b/>
              <w:bCs/>
            </w:rPr>
          </w:pPr>
          <w:r>
            <w:fldChar w:fldCharType="end"/>
          </w:r>
        </w:p>
      </w:sdtContent>
    </w:sdt>
    <w:p w14:paraId="7CB9DAEF" w14:textId="77777777" w:rsidR="00132DF7" w:rsidRDefault="00132DF7" w:rsidP="00132DF7">
      <w:pPr>
        <w:jc w:val="center"/>
        <w:rPr>
          <w:b/>
          <w:bCs/>
        </w:rPr>
      </w:pPr>
    </w:p>
    <w:p w14:paraId="1CEAC8AE" w14:textId="0110EE5A" w:rsidR="00132DF7" w:rsidRDefault="00132DF7" w:rsidP="00132DF7">
      <w:pPr>
        <w:jc w:val="center"/>
        <w:rPr>
          <w:b/>
          <w:bCs/>
        </w:rPr>
      </w:pPr>
      <w:r w:rsidRPr="00132DF7">
        <w:rPr>
          <w:b/>
          <w:bCs/>
        </w:rPr>
        <w:t>LISTADO DE TABLAS</w:t>
      </w:r>
    </w:p>
    <w:p w14:paraId="56AE061C" w14:textId="6C9C938A" w:rsidR="00677B58" w:rsidRDefault="00132DF7">
      <w:pPr>
        <w:pStyle w:val="Tabladeilustraciones"/>
        <w:tabs>
          <w:tab w:val="right" w:leader="dot" w:pos="8828"/>
        </w:tabs>
        <w:rPr>
          <w:rFonts w:asciiTheme="minorHAnsi" w:eastAsiaTheme="minorEastAsia" w:hAnsiTheme="minorHAnsi" w:cstheme="minorBidi"/>
          <w:noProof/>
          <w:kern w:val="2"/>
          <w:lang w:val="es-CO" w:eastAsia="es-MX"/>
          <w14:ligatures w14:val="standardContextual"/>
        </w:rPr>
      </w:pPr>
      <w:r>
        <w:rPr>
          <w:b/>
          <w:bCs/>
        </w:rPr>
        <w:fldChar w:fldCharType="begin"/>
      </w:r>
      <w:r>
        <w:rPr>
          <w:b/>
          <w:bCs/>
        </w:rPr>
        <w:instrText xml:space="preserve"> TOC \h \z \c "Tabla" </w:instrText>
      </w:r>
      <w:r>
        <w:rPr>
          <w:b/>
          <w:bCs/>
        </w:rPr>
        <w:fldChar w:fldCharType="separate"/>
      </w:r>
      <w:hyperlink w:anchor="_Toc227851878" w:history="1">
        <w:r w:rsidR="00677B58" w:rsidRPr="00276BAD">
          <w:rPr>
            <w:rStyle w:val="Hipervnculo"/>
            <w:noProof/>
          </w:rPr>
          <w:t>Tabla 1. Relación de fuentes de información empleadas para la elaboración del producto geográfico</w:t>
        </w:r>
        <w:r w:rsidR="00677B58">
          <w:rPr>
            <w:noProof/>
            <w:webHidden/>
          </w:rPr>
          <w:tab/>
        </w:r>
        <w:r w:rsidR="00677B58">
          <w:rPr>
            <w:noProof/>
            <w:webHidden/>
          </w:rPr>
          <w:fldChar w:fldCharType="begin"/>
        </w:r>
        <w:r w:rsidR="00677B58">
          <w:rPr>
            <w:noProof/>
            <w:webHidden/>
          </w:rPr>
          <w:instrText xml:space="preserve"> PAGEREF _Toc227851878 \h </w:instrText>
        </w:r>
        <w:r w:rsidR="00677B58">
          <w:rPr>
            <w:noProof/>
            <w:webHidden/>
          </w:rPr>
        </w:r>
        <w:r w:rsidR="00677B58">
          <w:rPr>
            <w:noProof/>
            <w:webHidden/>
          </w:rPr>
          <w:fldChar w:fldCharType="separate"/>
        </w:r>
        <w:r w:rsidR="00677B58">
          <w:rPr>
            <w:noProof/>
            <w:webHidden/>
          </w:rPr>
          <w:t>4</w:t>
        </w:r>
        <w:r w:rsidR="00677B58">
          <w:rPr>
            <w:noProof/>
            <w:webHidden/>
          </w:rPr>
          <w:fldChar w:fldCharType="end"/>
        </w:r>
      </w:hyperlink>
    </w:p>
    <w:p w14:paraId="6D2D3DFB" w14:textId="010B0827" w:rsidR="00677B58" w:rsidRDefault="00677B58">
      <w:pPr>
        <w:pStyle w:val="Tabladeilustraciones"/>
        <w:tabs>
          <w:tab w:val="right" w:leader="dot" w:pos="8828"/>
        </w:tabs>
        <w:rPr>
          <w:rFonts w:asciiTheme="minorHAnsi" w:eastAsiaTheme="minorEastAsia" w:hAnsiTheme="minorHAnsi" w:cstheme="minorBidi"/>
          <w:noProof/>
          <w:kern w:val="2"/>
          <w:lang w:val="es-CO" w:eastAsia="es-MX"/>
          <w14:ligatures w14:val="standardContextual"/>
        </w:rPr>
      </w:pPr>
      <w:hyperlink w:anchor="_Toc227851879" w:history="1">
        <w:r w:rsidRPr="00276BAD">
          <w:rPr>
            <w:rStyle w:val="Hipervnculo"/>
            <w:i/>
            <w:noProof/>
          </w:rPr>
          <w:t>Tabla 2.  Relación del resultado de conformidad de la evaluación y la fecha de ejecución de la evaluación.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_Toc227851879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BAFAFE7" w14:textId="20DBA9B1" w:rsidR="00677B58" w:rsidRDefault="00677B58">
      <w:pPr>
        <w:pStyle w:val="Tabladeilustraciones"/>
        <w:tabs>
          <w:tab w:val="right" w:leader="dot" w:pos="8828"/>
        </w:tabs>
        <w:rPr>
          <w:rFonts w:asciiTheme="minorHAnsi" w:eastAsiaTheme="minorEastAsia" w:hAnsiTheme="minorHAnsi" w:cstheme="minorBidi"/>
          <w:noProof/>
          <w:kern w:val="2"/>
          <w:lang w:val="es-CO" w:eastAsia="es-MX"/>
          <w14:ligatures w14:val="standardContextual"/>
        </w:rPr>
      </w:pPr>
      <w:hyperlink w:anchor="_Toc227851880" w:history="1">
        <w:r w:rsidRPr="00276BAD">
          <w:rPr>
            <w:rStyle w:val="Hipervnculo"/>
            <w:noProof/>
          </w:rPr>
          <w:t>Tabla 3. Relación del resultado de conformidad de la evaluación y la fecha de ejecución de la evaluación.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_Toc227851880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1DFC3C83" w14:textId="5F263FF6" w:rsidR="00677B58" w:rsidRDefault="00677B58">
      <w:pPr>
        <w:pStyle w:val="Tabladeilustraciones"/>
        <w:tabs>
          <w:tab w:val="right" w:leader="dot" w:pos="8828"/>
        </w:tabs>
        <w:rPr>
          <w:rFonts w:asciiTheme="minorHAnsi" w:eastAsiaTheme="minorEastAsia" w:hAnsiTheme="minorHAnsi" w:cstheme="minorBidi"/>
          <w:noProof/>
          <w:kern w:val="2"/>
          <w:lang w:val="es-CO" w:eastAsia="es-MX"/>
          <w14:ligatures w14:val="standardContextual"/>
        </w:rPr>
      </w:pPr>
      <w:hyperlink w:anchor="_Toc227851881" w:history="1">
        <w:r w:rsidRPr="00276BAD">
          <w:rPr>
            <w:rStyle w:val="Hipervnculo"/>
            <w:noProof/>
          </w:rPr>
          <w:t>Tabla 4. Relación del resultado de conformidad de la evaluación y la fecha de ejecución de la evaluación.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_Toc227851881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70AA3059" w14:textId="51A05077" w:rsidR="00677B58" w:rsidRDefault="00677B58">
      <w:pPr>
        <w:pStyle w:val="Tabladeilustraciones"/>
        <w:tabs>
          <w:tab w:val="right" w:leader="dot" w:pos="8828"/>
        </w:tabs>
        <w:rPr>
          <w:rFonts w:asciiTheme="minorHAnsi" w:eastAsiaTheme="minorEastAsia" w:hAnsiTheme="minorHAnsi" w:cstheme="minorBidi"/>
          <w:noProof/>
          <w:kern w:val="2"/>
          <w:lang w:val="es-CO" w:eastAsia="es-MX"/>
          <w14:ligatures w14:val="standardContextual"/>
        </w:rPr>
      </w:pPr>
      <w:hyperlink w:anchor="_Toc227851882" w:history="1">
        <w:r w:rsidRPr="00276BAD">
          <w:rPr>
            <w:rStyle w:val="Hipervnculo"/>
            <w:noProof/>
          </w:rPr>
          <w:t>Tabla 5. Relación del resultado de conformidad de la evaluación y la fecha de ejecución de la evaluación.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_Toc227851882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4C0DC077" w14:textId="256B83B9" w:rsidR="00677B58" w:rsidRDefault="00677B58">
      <w:pPr>
        <w:pStyle w:val="Tabladeilustraciones"/>
        <w:tabs>
          <w:tab w:val="right" w:leader="dot" w:pos="8828"/>
        </w:tabs>
        <w:rPr>
          <w:rFonts w:asciiTheme="minorHAnsi" w:eastAsiaTheme="minorEastAsia" w:hAnsiTheme="minorHAnsi" w:cstheme="minorBidi"/>
          <w:noProof/>
          <w:kern w:val="2"/>
          <w:lang w:val="es-CO" w:eastAsia="es-MX"/>
          <w14:ligatures w14:val="standardContextual"/>
        </w:rPr>
      </w:pPr>
      <w:hyperlink w:anchor="_Toc227851883" w:history="1">
        <w:r w:rsidRPr="00276BAD">
          <w:rPr>
            <w:rStyle w:val="Hipervnculo"/>
            <w:noProof/>
          </w:rPr>
          <w:t>Tabl</w:t>
        </w:r>
        <w:r w:rsidRPr="00276BAD">
          <w:rPr>
            <w:rStyle w:val="Hipervnculo"/>
            <w:noProof/>
          </w:rPr>
          <w:t>a</w:t>
        </w:r>
        <w:r w:rsidRPr="00276BAD">
          <w:rPr>
            <w:rStyle w:val="Hipervnculo"/>
            <w:noProof/>
          </w:rPr>
          <w:t xml:space="preserve"> 5. Relación del resultado de conformidad de la evaluación y la fecha de ejecución de la evaluación.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_Toc227851883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469D71EB" w14:textId="77807C6C" w:rsidR="00677B58" w:rsidRDefault="00677B58">
      <w:pPr>
        <w:pStyle w:val="Tabladeilustraciones"/>
        <w:tabs>
          <w:tab w:val="right" w:leader="dot" w:pos="8828"/>
        </w:tabs>
        <w:rPr>
          <w:rFonts w:asciiTheme="minorHAnsi" w:eastAsiaTheme="minorEastAsia" w:hAnsiTheme="minorHAnsi" w:cstheme="minorBidi"/>
          <w:noProof/>
          <w:kern w:val="2"/>
          <w:lang w:val="es-CO" w:eastAsia="es-MX"/>
          <w14:ligatures w14:val="standardContextual"/>
        </w:rPr>
      </w:pPr>
      <w:hyperlink w:anchor="_Toc227851884" w:history="1">
        <w:r w:rsidRPr="00276BAD">
          <w:rPr>
            <w:rStyle w:val="Hipervnculo"/>
            <w:noProof/>
          </w:rPr>
          <w:t>Tabla 5. Relación del resultado de conformidad de la evaluación y la fecha de ejecución de la evaluación.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_Toc227851884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2128124C" w14:textId="7E021F24" w:rsidR="00677B58" w:rsidRDefault="00677B58">
      <w:pPr>
        <w:pStyle w:val="Tabladeilustraciones"/>
        <w:tabs>
          <w:tab w:val="right" w:leader="dot" w:pos="8828"/>
        </w:tabs>
        <w:rPr>
          <w:rFonts w:asciiTheme="minorHAnsi" w:eastAsiaTheme="minorEastAsia" w:hAnsiTheme="minorHAnsi" w:cstheme="minorBidi"/>
          <w:noProof/>
          <w:kern w:val="2"/>
          <w:lang w:val="es-CO" w:eastAsia="es-MX"/>
          <w14:ligatures w14:val="standardContextual"/>
        </w:rPr>
      </w:pPr>
      <w:hyperlink w:anchor="_Toc227851885" w:history="1">
        <w:r w:rsidRPr="00276BAD">
          <w:rPr>
            <w:rStyle w:val="Hipervnculo"/>
            <w:noProof/>
          </w:rPr>
          <w:t>Tabla 5. Relación del resultado de conformidad de la evaluación y la fecha de ejecución de la evaluación.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_Toc227851885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14:paraId="1952C3DB" w14:textId="4A74A4CE" w:rsidR="00677B58" w:rsidRDefault="00677B58">
      <w:pPr>
        <w:pStyle w:val="Tabladeilustraciones"/>
        <w:tabs>
          <w:tab w:val="right" w:leader="dot" w:pos="8828"/>
        </w:tabs>
        <w:rPr>
          <w:rFonts w:asciiTheme="minorHAnsi" w:eastAsiaTheme="minorEastAsia" w:hAnsiTheme="minorHAnsi" w:cstheme="minorBidi"/>
          <w:noProof/>
          <w:kern w:val="2"/>
          <w:lang w:val="es-CO" w:eastAsia="es-MX"/>
          <w14:ligatures w14:val="standardContextual"/>
        </w:rPr>
      </w:pPr>
      <w:hyperlink w:anchor="_Toc227851886" w:history="1">
        <w:r w:rsidRPr="00276BAD">
          <w:rPr>
            <w:rStyle w:val="Hipervnculo"/>
            <w:noProof/>
          </w:rPr>
          <w:t>Tabla 6 Control de cambios del registro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_Toc227851886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019498FD" w14:textId="17305EA9" w:rsidR="00132DF7" w:rsidRDefault="00132DF7" w:rsidP="00132DF7">
      <w:pPr>
        <w:jc w:val="center"/>
        <w:rPr>
          <w:b/>
          <w:bCs/>
        </w:rPr>
      </w:pPr>
      <w:r>
        <w:rPr>
          <w:b/>
          <w:bCs/>
        </w:rPr>
        <w:fldChar w:fldCharType="end"/>
      </w:r>
    </w:p>
    <w:p w14:paraId="32F016BD" w14:textId="77777777" w:rsidR="00BC67AD" w:rsidRDefault="00BC67AD" w:rsidP="00132DF7">
      <w:pPr>
        <w:rPr>
          <w:bCs/>
        </w:rPr>
      </w:pPr>
    </w:p>
    <w:p w14:paraId="66114EFB" w14:textId="77777777" w:rsidR="00BC67AD" w:rsidRDefault="00BC67AD" w:rsidP="00132DF7">
      <w:pPr>
        <w:rPr>
          <w:bCs/>
        </w:rPr>
      </w:pPr>
    </w:p>
    <w:p w14:paraId="51F8FC37" w14:textId="77777777" w:rsidR="00BC67AD" w:rsidRDefault="00BC67AD" w:rsidP="00132DF7">
      <w:pPr>
        <w:rPr>
          <w:bCs/>
        </w:rPr>
      </w:pPr>
    </w:p>
    <w:p w14:paraId="45786898" w14:textId="77777777" w:rsidR="00BC67AD" w:rsidRDefault="00BC67AD" w:rsidP="00132DF7">
      <w:pPr>
        <w:rPr>
          <w:bCs/>
        </w:rPr>
      </w:pPr>
    </w:p>
    <w:p w14:paraId="0CC6028D" w14:textId="77777777" w:rsidR="00BC67AD" w:rsidRDefault="00BC67AD" w:rsidP="00132DF7">
      <w:pPr>
        <w:rPr>
          <w:bCs/>
        </w:rPr>
      </w:pPr>
    </w:p>
    <w:p w14:paraId="7CB34EC0" w14:textId="77777777" w:rsidR="00BC67AD" w:rsidRDefault="00BC67AD" w:rsidP="00132DF7">
      <w:pPr>
        <w:rPr>
          <w:bCs/>
        </w:rPr>
      </w:pPr>
    </w:p>
    <w:p w14:paraId="7BB7FB80" w14:textId="77777777" w:rsidR="00BC67AD" w:rsidRDefault="00BC67AD" w:rsidP="00132DF7">
      <w:pPr>
        <w:rPr>
          <w:bCs/>
        </w:rPr>
      </w:pPr>
    </w:p>
    <w:p w14:paraId="463A56AB" w14:textId="77777777" w:rsidR="00BC67AD" w:rsidRDefault="00BC67AD" w:rsidP="00132DF7">
      <w:pPr>
        <w:rPr>
          <w:bCs/>
        </w:rPr>
      </w:pPr>
    </w:p>
    <w:p w14:paraId="2CE2CEBF" w14:textId="77777777" w:rsidR="00146F3D" w:rsidRPr="00146F3D" w:rsidRDefault="00146F3D" w:rsidP="00146F3D"/>
    <w:p w14:paraId="06AE49C6" w14:textId="3DE84FA5" w:rsidR="00523D22" w:rsidRPr="00146F3D" w:rsidRDefault="00BC67AD" w:rsidP="00523D22">
      <w:pPr>
        <w:jc w:val="center"/>
        <w:rPr>
          <w:b/>
          <w:bCs/>
        </w:rPr>
      </w:pPr>
      <w:r>
        <w:rPr>
          <w:b/>
          <w:bCs/>
        </w:rPr>
        <w:t>I</w:t>
      </w:r>
      <w:r w:rsidR="00523D22" w:rsidRPr="00146F3D">
        <w:rPr>
          <w:b/>
          <w:bCs/>
        </w:rPr>
        <w:t>NFORME DE EVALUACIÓN DE CALIDAD</w:t>
      </w:r>
    </w:p>
    <w:p w14:paraId="6750E441" w14:textId="77777777" w:rsidR="00523D22" w:rsidRPr="00F824AC" w:rsidRDefault="00523D22" w:rsidP="00523D22">
      <w:pPr>
        <w:jc w:val="center"/>
        <w:rPr>
          <w:b/>
          <w:bCs/>
          <w:sz w:val="36"/>
          <w:szCs w:val="36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838"/>
        <w:gridCol w:w="6990"/>
      </w:tblGrid>
      <w:tr w:rsidR="00523D22" w:rsidRPr="00B34BD9" w14:paraId="2852513A" w14:textId="77777777" w:rsidTr="00F45DE1">
        <w:tc>
          <w:tcPr>
            <w:tcW w:w="1838" w:type="dxa"/>
            <w:vAlign w:val="center"/>
          </w:tcPr>
          <w:p w14:paraId="25517BB7" w14:textId="77777777" w:rsidR="00523D22" w:rsidRPr="00B34BD9" w:rsidRDefault="00523D22" w:rsidP="00574987">
            <w:pPr>
              <w:rPr>
                <w:b/>
                <w:bCs/>
              </w:rPr>
            </w:pPr>
            <w:r w:rsidRPr="00B34BD9">
              <w:rPr>
                <w:b/>
                <w:bCs/>
              </w:rPr>
              <w:t>Producto:</w:t>
            </w:r>
          </w:p>
        </w:tc>
        <w:tc>
          <w:tcPr>
            <w:tcW w:w="6990" w:type="dxa"/>
            <w:vAlign w:val="center"/>
          </w:tcPr>
          <w:p w14:paraId="4203D6C0" w14:textId="3AF6824D" w:rsidR="00523D22" w:rsidRPr="00BC67AD" w:rsidRDefault="00795472" w:rsidP="00574987">
            <w:r>
              <w:t>Monitoreo de biodiversidad</w:t>
            </w:r>
          </w:p>
        </w:tc>
      </w:tr>
      <w:tr w:rsidR="00523D22" w:rsidRPr="00B34BD9" w14:paraId="102C5619" w14:textId="77777777" w:rsidTr="00574987">
        <w:tc>
          <w:tcPr>
            <w:tcW w:w="1838" w:type="dxa"/>
            <w:vAlign w:val="center"/>
          </w:tcPr>
          <w:p w14:paraId="7902F0DD" w14:textId="77777777" w:rsidR="00523D22" w:rsidRPr="00B34BD9" w:rsidRDefault="00523D22" w:rsidP="00574987">
            <w:pPr>
              <w:rPr>
                <w:b/>
                <w:bCs/>
              </w:rPr>
            </w:pPr>
            <w:r w:rsidRPr="00B34BD9">
              <w:rPr>
                <w:b/>
                <w:bCs/>
              </w:rPr>
              <w:t>Versión</w:t>
            </w:r>
            <w:r>
              <w:rPr>
                <w:b/>
                <w:bCs/>
              </w:rPr>
              <w:t>:</w:t>
            </w:r>
          </w:p>
        </w:tc>
        <w:tc>
          <w:tcPr>
            <w:tcW w:w="6990" w:type="dxa"/>
            <w:vAlign w:val="center"/>
          </w:tcPr>
          <w:p w14:paraId="00DF437A" w14:textId="77777777" w:rsidR="00523D22" w:rsidRPr="00B34BD9" w:rsidRDefault="00523D22" w:rsidP="00574987">
            <w:pPr>
              <w:rPr>
                <w:b/>
                <w:bCs/>
              </w:rPr>
            </w:pPr>
          </w:p>
        </w:tc>
      </w:tr>
      <w:tr w:rsidR="00523D22" w:rsidRPr="00B34BD9" w14:paraId="28B53EA8" w14:textId="77777777" w:rsidTr="00574987">
        <w:tc>
          <w:tcPr>
            <w:tcW w:w="1838" w:type="dxa"/>
            <w:vAlign w:val="center"/>
          </w:tcPr>
          <w:p w14:paraId="0FEFA818" w14:textId="77777777" w:rsidR="00523D22" w:rsidRPr="00B34BD9" w:rsidRDefault="00523D22" w:rsidP="00574987">
            <w:pPr>
              <w:rPr>
                <w:b/>
                <w:bCs/>
              </w:rPr>
            </w:pPr>
            <w:r w:rsidRPr="00B34BD9">
              <w:rPr>
                <w:b/>
                <w:bCs/>
              </w:rPr>
              <w:t xml:space="preserve">Fecha de actualización del producto: </w:t>
            </w:r>
          </w:p>
        </w:tc>
        <w:tc>
          <w:tcPr>
            <w:tcW w:w="6990" w:type="dxa"/>
            <w:vAlign w:val="center"/>
          </w:tcPr>
          <w:p w14:paraId="781069BC" w14:textId="365648FF" w:rsidR="002A59DA" w:rsidRPr="00F45DE1" w:rsidRDefault="00523D22" w:rsidP="00574987">
            <w:pPr>
              <w:rPr>
                <w:color w:val="BFBFBF" w:themeColor="background1" w:themeShade="BF"/>
              </w:rPr>
            </w:pPr>
            <w:r w:rsidRPr="00574987">
              <w:rPr>
                <w:color w:val="BFBFBF" w:themeColor="background1" w:themeShade="BF"/>
              </w:rPr>
              <w:t>Día/mes/año</w:t>
            </w:r>
          </w:p>
        </w:tc>
      </w:tr>
    </w:tbl>
    <w:p w14:paraId="4C317DBC" w14:textId="77777777" w:rsidR="00523D22" w:rsidRDefault="00523D22" w:rsidP="00523D22">
      <w:pPr>
        <w:jc w:val="center"/>
        <w:rPr>
          <w:b/>
          <w:bCs/>
        </w:rPr>
      </w:pPr>
    </w:p>
    <w:p w14:paraId="0211E1B9" w14:textId="77777777" w:rsidR="00523D22" w:rsidRDefault="00523D22" w:rsidP="00146F3D"/>
    <w:p w14:paraId="2F23530C" w14:textId="73738DA8" w:rsidR="00B34BD9" w:rsidRDefault="00B34BD9" w:rsidP="00795472">
      <w:pPr>
        <w:jc w:val="both"/>
      </w:pPr>
      <w:r w:rsidRPr="00146F3D">
        <w:t xml:space="preserve">En este informe, se presentan los resultados de la evaluación de calidad del </w:t>
      </w:r>
      <w:r w:rsidR="00515264">
        <w:t xml:space="preserve">conjunto de datos </w:t>
      </w:r>
      <w:r w:rsidRPr="00146F3D">
        <w:t>denominado</w:t>
      </w:r>
      <w:r w:rsidR="008237E0">
        <w:t xml:space="preserve"> </w:t>
      </w:r>
      <w:r w:rsidR="00795472" w:rsidRPr="00795472">
        <w:t>Monitoreo de biodiversidad</w:t>
      </w:r>
      <w:r w:rsidR="00795472" w:rsidRPr="00795472">
        <w:t xml:space="preserve"> </w:t>
      </w:r>
      <w:r w:rsidR="00515264">
        <w:t>compuesto por los siguientes objetos geográficos:</w:t>
      </w:r>
    </w:p>
    <w:p w14:paraId="01BB0ED4" w14:textId="77777777" w:rsidR="00515264" w:rsidRDefault="00515264" w:rsidP="00515264">
      <w:pPr>
        <w:jc w:val="both"/>
      </w:pPr>
      <w:r>
        <w:t>•</w:t>
      </w:r>
      <w:r>
        <w:tab/>
        <w:t>Indicadores por área protegida</w:t>
      </w:r>
    </w:p>
    <w:p w14:paraId="00349F0E" w14:textId="77777777" w:rsidR="00515264" w:rsidRDefault="00515264" w:rsidP="00515264">
      <w:pPr>
        <w:jc w:val="both"/>
      </w:pPr>
      <w:r>
        <w:t>•</w:t>
      </w:r>
      <w:r>
        <w:tab/>
        <w:t>Valores objeto de conservación en áreas protegidas</w:t>
      </w:r>
    </w:p>
    <w:p w14:paraId="7DC68CDD" w14:textId="77777777" w:rsidR="00515264" w:rsidRDefault="00515264" w:rsidP="00515264">
      <w:pPr>
        <w:jc w:val="both"/>
      </w:pPr>
      <w:r>
        <w:t>•</w:t>
      </w:r>
      <w:r>
        <w:tab/>
        <w:t>Monitoreo de flora, restauración y supervivencia</w:t>
      </w:r>
    </w:p>
    <w:p w14:paraId="4516F4A3" w14:textId="77777777" w:rsidR="00515264" w:rsidRDefault="00515264" w:rsidP="00515264">
      <w:pPr>
        <w:jc w:val="both"/>
      </w:pPr>
      <w:r>
        <w:t>•</w:t>
      </w:r>
      <w:r>
        <w:tab/>
        <w:t>Monitoreo tabla relación área protegida</w:t>
      </w:r>
    </w:p>
    <w:p w14:paraId="1CB3F28D" w14:textId="77777777" w:rsidR="00515264" w:rsidRDefault="00515264" w:rsidP="00515264">
      <w:pPr>
        <w:jc w:val="both"/>
      </w:pPr>
      <w:r>
        <w:t>•</w:t>
      </w:r>
      <w:r>
        <w:tab/>
        <w:t>Fauna ocupación grandes mamíferos</w:t>
      </w:r>
    </w:p>
    <w:p w14:paraId="3E6CBCD3" w14:textId="77777777" w:rsidR="00515264" w:rsidRDefault="00515264" w:rsidP="00515264">
      <w:pPr>
        <w:jc w:val="both"/>
      </w:pPr>
      <w:r>
        <w:t>•</w:t>
      </w:r>
      <w:r>
        <w:tab/>
        <w:t>Densidad caracol pala</w:t>
      </w:r>
    </w:p>
    <w:p w14:paraId="6C94CDEE" w14:textId="77777777" w:rsidR="00515264" w:rsidRDefault="00515264" w:rsidP="00515264">
      <w:pPr>
        <w:jc w:val="both"/>
      </w:pPr>
      <w:r>
        <w:t>•</w:t>
      </w:r>
      <w:r>
        <w:tab/>
        <w:t>Densidad de burgao</w:t>
      </w:r>
    </w:p>
    <w:p w14:paraId="23AD1727" w14:textId="77777777" w:rsidR="00515264" w:rsidRDefault="00515264" w:rsidP="00515264">
      <w:pPr>
        <w:jc w:val="both"/>
      </w:pPr>
      <w:r>
        <w:t>•</w:t>
      </w:r>
      <w:r>
        <w:tab/>
        <w:t>Monitoreo flora densidad de frailejones</w:t>
      </w:r>
    </w:p>
    <w:p w14:paraId="425DF807" w14:textId="77777777" w:rsidR="00515264" w:rsidRDefault="00515264" w:rsidP="00515264">
      <w:pPr>
        <w:jc w:val="both"/>
      </w:pPr>
      <w:r>
        <w:t>•</w:t>
      </w:r>
      <w:r>
        <w:tab/>
        <w:t>Monitoreo fauna biodiversidad aves</w:t>
      </w:r>
    </w:p>
    <w:p w14:paraId="2A00FB9C" w14:textId="77777777" w:rsidR="00515264" w:rsidRDefault="00515264" w:rsidP="00515264">
      <w:pPr>
        <w:jc w:val="both"/>
      </w:pPr>
      <w:r>
        <w:t>•</w:t>
      </w:r>
      <w:r>
        <w:tab/>
        <w:t>Fauna macroinvertebrados</w:t>
      </w:r>
    </w:p>
    <w:p w14:paraId="02C16C10" w14:textId="77777777" w:rsidR="00515264" w:rsidRDefault="00515264" w:rsidP="00515264">
      <w:pPr>
        <w:jc w:val="both"/>
      </w:pPr>
      <w:r>
        <w:t>•</w:t>
      </w:r>
      <w:r>
        <w:tab/>
        <w:t>Monitoreo cambio estructura especies flora</w:t>
      </w:r>
    </w:p>
    <w:p w14:paraId="515B53DD" w14:textId="77777777" w:rsidR="00515264" w:rsidRDefault="00515264" w:rsidP="00515264">
      <w:pPr>
        <w:jc w:val="both"/>
      </w:pPr>
      <w:r>
        <w:t>•</w:t>
      </w:r>
      <w:r>
        <w:tab/>
        <w:t>Monitoreo abundancia fauna pez león</w:t>
      </w:r>
    </w:p>
    <w:p w14:paraId="37AD2C04" w14:textId="77777777" w:rsidR="00515264" w:rsidRDefault="00515264" w:rsidP="00515264">
      <w:pPr>
        <w:jc w:val="both"/>
      </w:pPr>
      <w:r>
        <w:t>•</w:t>
      </w:r>
      <w:r>
        <w:tab/>
        <w:t>Monitoreo abundancia fauna aves</w:t>
      </w:r>
    </w:p>
    <w:p w14:paraId="097E610F" w14:textId="77777777" w:rsidR="00515264" w:rsidRDefault="00515264" w:rsidP="00515264">
      <w:pPr>
        <w:jc w:val="both"/>
      </w:pPr>
      <w:r>
        <w:t>•</w:t>
      </w:r>
      <w:r>
        <w:tab/>
        <w:t>Monitoreo abundancia fauna ballenas</w:t>
      </w:r>
    </w:p>
    <w:p w14:paraId="505E3A7D" w14:textId="77777777" w:rsidR="00515264" w:rsidRDefault="00515264" w:rsidP="00515264">
      <w:pPr>
        <w:jc w:val="both"/>
      </w:pPr>
      <w:r>
        <w:t>•</w:t>
      </w:r>
      <w:r>
        <w:tab/>
        <w:t>Monitoreo abundancia fauna tortugas</w:t>
      </w:r>
    </w:p>
    <w:p w14:paraId="49F6B689" w14:textId="77777777" w:rsidR="00515264" w:rsidRDefault="00515264" w:rsidP="00515264">
      <w:pPr>
        <w:jc w:val="both"/>
      </w:pPr>
      <w:r>
        <w:t>•</w:t>
      </w:r>
      <w:r>
        <w:tab/>
        <w:t>Monitoreo flora fenología especies maderables</w:t>
      </w:r>
    </w:p>
    <w:p w14:paraId="18C5798B" w14:textId="77777777" w:rsidR="00515264" w:rsidRDefault="00515264" w:rsidP="00515264">
      <w:pPr>
        <w:jc w:val="both"/>
      </w:pPr>
      <w:r>
        <w:t>•</w:t>
      </w:r>
      <w:r>
        <w:tab/>
        <w:t>Monitoreo flora regeneración natural</w:t>
      </w:r>
    </w:p>
    <w:p w14:paraId="6AD47FD1" w14:textId="77777777" w:rsidR="00515264" w:rsidRDefault="00515264" w:rsidP="00515264">
      <w:pPr>
        <w:jc w:val="both"/>
      </w:pPr>
      <w:r>
        <w:t>•</w:t>
      </w:r>
      <w:r>
        <w:tab/>
        <w:t>Monitoreo densidad fauna aves</w:t>
      </w:r>
    </w:p>
    <w:p w14:paraId="75386936" w14:textId="77777777" w:rsidR="00515264" w:rsidRDefault="00515264" w:rsidP="00515264">
      <w:pPr>
        <w:jc w:val="both"/>
      </w:pPr>
      <w:r>
        <w:t>•</w:t>
      </w:r>
      <w:r>
        <w:tab/>
        <w:t>Monitoreo fauna anidación tortugas terrestres</w:t>
      </w:r>
    </w:p>
    <w:p w14:paraId="1029393A" w14:textId="77777777" w:rsidR="00515264" w:rsidRDefault="00515264" w:rsidP="00515264">
      <w:pPr>
        <w:jc w:val="both"/>
      </w:pPr>
      <w:r>
        <w:t>•</w:t>
      </w:r>
      <w:r>
        <w:tab/>
        <w:t>Monitoreo fauna ocupación nidos guacharos</w:t>
      </w:r>
    </w:p>
    <w:p w14:paraId="18851C3F" w14:textId="77777777" w:rsidR="00515264" w:rsidRDefault="00515264" w:rsidP="00515264">
      <w:pPr>
        <w:jc w:val="both"/>
      </w:pPr>
      <w:r>
        <w:lastRenderedPageBreak/>
        <w:t>•</w:t>
      </w:r>
      <w:r>
        <w:tab/>
        <w:t>Monitoreo fauna tamaño poblacional reptiles</w:t>
      </w:r>
    </w:p>
    <w:p w14:paraId="45995CE0" w14:textId="77777777" w:rsidR="00515264" w:rsidRDefault="00515264" w:rsidP="00515264">
      <w:pPr>
        <w:jc w:val="both"/>
      </w:pPr>
      <w:r>
        <w:t>•</w:t>
      </w:r>
      <w:r>
        <w:tab/>
        <w:t>Flora estructura y composición</w:t>
      </w:r>
    </w:p>
    <w:p w14:paraId="278CDBDD" w14:textId="77777777" w:rsidR="00515264" w:rsidRDefault="00515264" w:rsidP="00515264">
      <w:pPr>
        <w:jc w:val="both"/>
      </w:pPr>
      <w:r>
        <w:t>•</w:t>
      </w:r>
      <w:r>
        <w:tab/>
        <w:t>Fauna ocupación anfibios</w:t>
      </w:r>
    </w:p>
    <w:p w14:paraId="61DB62A2" w14:textId="77777777" w:rsidR="00515264" w:rsidRDefault="00515264" w:rsidP="00515264">
      <w:pPr>
        <w:jc w:val="both"/>
      </w:pPr>
      <w:r>
        <w:t>•</w:t>
      </w:r>
      <w:r>
        <w:tab/>
        <w:t>Fauna estado conservación invertebrados marinos</w:t>
      </w:r>
    </w:p>
    <w:p w14:paraId="3863C748" w14:textId="77777777" w:rsidR="00515264" w:rsidRDefault="00515264" w:rsidP="00515264">
      <w:pPr>
        <w:jc w:val="both"/>
      </w:pPr>
      <w:r>
        <w:t>•</w:t>
      </w:r>
      <w:r>
        <w:tab/>
        <w:t>Presiones áreas de restauración</w:t>
      </w:r>
    </w:p>
    <w:p w14:paraId="66E0D43E" w14:textId="77777777" w:rsidR="00515264" w:rsidRDefault="00515264" w:rsidP="00515264">
      <w:pPr>
        <w:jc w:val="both"/>
      </w:pPr>
      <w:r>
        <w:t>•</w:t>
      </w:r>
      <w:r>
        <w:tab/>
        <w:t>Protistas diversidad foraminíferos</w:t>
      </w:r>
    </w:p>
    <w:p w14:paraId="5A3B4C7A" w14:textId="77777777" w:rsidR="00515264" w:rsidRDefault="00515264" w:rsidP="00515264">
      <w:pPr>
        <w:jc w:val="both"/>
      </w:pPr>
      <w:r>
        <w:t>•</w:t>
      </w:r>
      <w:r>
        <w:tab/>
        <w:t>Fauna fototrampeo</w:t>
      </w:r>
    </w:p>
    <w:p w14:paraId="2FF1CB20" w14:textId="77777777" w:rsidR="00515264" w:rsidRDefault="00515264" w:rsidP="00515264">
      <w:pPr>
        <w:jc w:val="both"/>
      </w:pPr>
      <w:r>
        <w:t>•</w:t>
      </w:r>
      <w:r>
        <w:tab/>
        <w:t>Flora restauración coberturas especies vegetales</w:t>
      </w:r>
    </w:p>
    <w:p w14:paraId="6A0A4631" w14:textId="77777777" w:rsidR="00515264" w:rsidRDefault="00515264" w:rsidP="00515264">
      <w:pPr>
        <w:jc w:val="both"/>
      </w:pPr>
      <w:r>
        <w:t>•</w:t>
      </w:r>
      <w:r>
        <w:tab/>
        <w:t>Fauna tortugas marinas anidación</w:t>
      </w:r>
    </w:p>
    <w:p w14:paraId="2733AF27" w14:textId="77777777" w:rsidR="00515264" w:rsidRDefault="00515264" w:rsidP="00515264">
      <w:pPr>
        <w:jc w:val="both"/>
      </w:pPr>
      <w:r>
        <w:t>•</w:t>
      </w:r>
      <w:r>
        <w:tab/>
        <w:t xml:space="preserve">Presión erosión costera perfil de playa    </w:t>
      </w:r>
    </w:p>
    <w:p w14:paraId="4A581ED6" w14:textId="04D32D7C" w:rsidR="00515264" w:rsidRDefault="00515264" w:rsidP="00515264">
      <w:pPr>
        <w:jc w:val="both"/>
      </w:pPr>
      <w:r>
        <w:t>•</w:t>
      </w:r>
      <w:r>
        <w:tab/>
        <w:t>Fauna abundancia endémicos terrestres</w:t>
      </w:r>
    </w:p>
    <w:p w14:paraId="04E45269" w14:textId="77777777" w:rsidR="00171740" w:rsidRPr="00146F3D" w:rsidRDefault="00171740" w:rsidP="00146F3D"/>
    <w:p w14:paraId="707E045B" w14:textId="77777777" w:rsidR="004441CE" w:rsidRPr="003D5AEC" w:rsidRDefault="004441CE" w:rsidP="00515264">
      <w:pPr>
        <w:jc w:val="both"/>
        <w:rPr>
          <w:bCs/>
        </w:rPr>
      </w:pPr>
      <w:r w:rsidRPr="00146F3D">
        <w:t>La evaluación de la calidad de la información geoespacial se realiza mediante dos enfoques principales: el método indirecto y el directo. El método indirecto proporciona información contextual, como las fuentes utilizadas y el proceso de elaboración del producto. Por otro lado, el método directo se basa en mediciones y evaluaciones de calidad específicas, realizadas conforme a los elementos definidos por la norma ISO 19157 (Data Quality).</w:t>
      </w:r>
    </w:p>
    <w:p w14:paraId="6B9FDFB1" w14:textId="14393654" w:rsidR="00B34BD9" w:rsidRDefault="00171740" w:rsidP="00171740">
      <w:pPr>
        <w:pStyle w:val="Ttulo1"/>
      </w:pPr>
      <w:bookmarkStart w:id="0" w:name="_Toc227851866"/>
      <w:r w:rsidRPr="00146F3D">
        <w:t>FUENTES DE INFORMACIÓN</w:t>
      </w:r>
      <w:bookmarkEnd w:id="0"/>
    </w:p>
    <w:p w14:paraId="71E5DFBF" w14:textId="1AC59B2C" w:rsidR="00132DF7" w:rsidRDefault="00132DF7" w:rsidP="00132DF7"/>
    <w:p w14:paraId="29DEB955" w14:textId="76376A2E" w:rsidR="00132DF7" w:rsidRPr="00132DF7" w:rsidRDefault="00132DF7" w:rsidP="00132DF7">
      <w:pPr>
        <w:pStyle w:val="Descripcin"/>
        <w:rPr>
          <w:i w:val="0"/>
          <w:color w:val="auto"/>
          <w:sz w:val="24"/>
          <w:szCs w:val="24"/>
        </w:rPr>
      </w:pPr>
      <w:bookmarkStart w:id="1" w:name="_Toc227851878"/>
      <w:r w:rsidRPr="00BE7BED">
        <w:rPr>
          <w:i w:val="0"/>
          <w:color w:val="auto"/>
          <w:sz w:val="24"/>
          <w:szCs w:val="24"/>
        </w:rPr>
        <w:t xml:space="preserve">Tabla </w:t>
      </w:r>
      <w:r w:rsidRPr="00BE7BED">
        <w:rPr>
          <w:i w:val="0"/>
          <w:color w:val="auto"/>
          <w:sz w:val="24"/>
          <w:szCs w:val="24"/>
        </w:rPr>
        <w:fldChar w:fldCharType="begin"/>
      </w:r>
      <w:r w:rsidRPr="00BE7BED">
        <w:rPr>
          <w:i w:val="0"/>
          <w:color w:val="auto"/>
          <w:sz w:val="24"/>
          <w:szCs w:val="24"/>
        </w:rPr>
        <w:instrText xml:space="preserve"> SEQ Tabla \* ARABIC </w:instrText>
      </w:r>
      <w:r w:rsidRPr="00BE7BED">
        <w:rPr>
          <w:i w:val="0"/>
          <w:color w:val="auto"/>
          <w:sz w:val="24"/>
          <w:szCs w:val="24"/>
        </w:rPr>
        <w:fldChar w:fldCharType="separate"/>
      </w:r>
      <w:r w:rsidR="00041237">
        <w:rPr>
          <w:i w:val="0"/>
          <w:noProof/>
          <w:color w:val="auto"/>
          <w:sz w:val="24"/>
          <w:szCs w:val="24"/>
        </w:rPr>
        <w:t>1</w:t>
      </w:r>
      <w:r w:rsidRPr="00BE7BED">
        <w:rPr>
          <w:i w:val="0"/>
          <w:color w:val="auto"/>
          <w:sz w:val="24"/>
          <w:szCs w:val="24"/>
        </w:rPr>
        <w:fldChar w:fldCharType="end"/>
      </w:r>
      <w:r w:rsidR="00DB6961">
        <w:rPr>
          <w:i w:val="0"/>
          <w:color w:val="auto"/>
          <w:sz w:val="24"/>
          <w:szCs w:val="24"/>
        </w:rPr>
        <w:t>. Relación de fuentes de información empl</w:t>
      </w:r>
      <w:r w:rsidR="00F4177C">
        <w:rPr>
          <w:i w:val="0"/>
          <w:color w:val="auto"/>
          <w:sz w:val="24"/>
          <w:szCs w:val="24"/>
        </w:rPr>
        <w:t>e</w:t>
      </w:r>
      <w:r w:rsidR="00DB6961">
        <w:rPr>
          <w:i w:val="0"/>
          <w:color w:val="auto"/>
          <w:sz w:val="24"/>
          <w:szCs w:val="24"/>
        </w:rPr>
        <w:t>adas para la elaboración del producto geográfico</w:t>
      </w:r>
      <w:bookmarkEnd w:id="1"/>
    </w:p>
    <w:tbl>
      <w:tblPr>
        <w:tblStyle w:val="Tablaconcuadrcula"/>
        <w:tblW w:w="8828" w:type="dxa"/>
        <w:tblLook w:val="04A0" w:firstRow="1" w:lastRow="0" w:firstColumn="1" w:lastColumn="0" w:noHBand="0" w:noVBand="1"/>
      </w:tblPr>
      <w:tblGrid>
        <w:gridCol w:w="326"/>
        <w:gridCol w:w="1802"/>
        <w:gridCol w:w="6700"/>
      </w:tblGrid>
      <w:tr w:rsidR="00795472" w:rsidRPr="00146F3D" w14:paraId="27204B1A" w14:textId="77777777" w:rsidTr="00795472">
        <w:trPr>
          <w:trHeight w:val="20"/>
        </w:trPr>
        <w:tc>
          <w:tcPr>
            <w:tcW w:w="326" w:type="dxa"/>
            <w:vMerge w:val="restart"/>
            <w:noWrap/>
            <w:vAlign w:val="center"/>
            <w:hideMark/>
          </w:tcPr>
          <w:p w14:paraId="5117115A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1</w:t>
            </w:r>
          </w:p>
        </w:tc>
        <w:tc>
          <w:tcPr>
            <w:tcW w:w="1802" w:type="dxa"/>
            <w:noWrap/>
            <w:hideMark/>
          </w:tcPr>
          <w:p w14:paraId="7D018E19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Nombre fuente</w:t>
            </w:r>
          </w:p>
        </w:tc>
        <w:tc>
          <w:tcPr>
            <w:tcW w:w="6700" w:type="dxa"/>
          </w:tcPr>
          <w:p w14:paraId="63041676" w14:textId="56243B86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Programas de monitoreo de cada Área protegida</w:t>
            </w:r>
          </w:p>
        </w:tc>
      </w:tr>
      <w:tr w:rsidR="00795472" w:rsidRPr="00146F3D" w14:paraId="6F13DDC5" w14:textId="77777777" w:rsidTr="00795472">
        <w:trPr>
          <w:trHeight w:val="20"/>
        </w:trPr>
        <w:tc>
          <w:tcPr>
            <w:tcW w:w="326" w:type="dxa"/>
            <w:vMerge/>
            <w:vAlign w:val="center"/>
            <w:hideMark/>
          </w:tcPr>
          <w:p w14:paraId="1CEDE1BD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6CF9D976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Autor fuente</w:t>
            </w:r>
          </w:p>
        </w:tc>
        <w:tc>
          <w:tcPr>
            <w:tcW w:w="6700" w:type="dxa"/>
          </w:tcPr>
          <w:p w14:paraId="2EB0E813" w14:textId="470C5B1F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Área protegida - Grupo de Monitoreo e investigación</w:t>
            </w:r>
          </w:p>
        </w:tc>
      </w:tr>
      <w:tr w:rsidR="00795472" w:rsidRPr="00146F3D" w14:paraId="26A7087A" w14:textId="77777777" w:rsidTr="00795472">
        <w:trPr>
          <w:trHeight w:val="20"/>
        </w:trPr>
        <w:tc>
          <w:tcPr>
            <w:tcW w:w="326" w:type="dxa"/>
            <w:vMerge/>
            <w:vAlign w:val="center"/>
            <w:hideMark/>
          </w:tcPr>
          <w:p w14:paraId="682FBFB5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0ADA6763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Escala o resolución</w:t>
            </w:r>
          </w:p>
        </w:tc>
        <w:tc>
          <w:tcPr>
            <w:tcW w:w="6700" w:type="dxa"/>
          </w:tcPr>
          <w:p w14:paraId="20885BEC" w14:textId="40108D21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NA</w:t>
            </w:r>
          </w:p>
        </w:tc>
      </w:tr>
      <w:tr w:rsidR="00795472" w:rsidRPr="00146F3D" w14:paraId="2051F989" w14:textId="77777777" w:rsidTr="00795472">
        <w:trPr>
          <w:trHeight w:val="20"/>
        </w:trPr>
        <w:tc>
          <w:tcPr>
            <w:tcW w:w="326" w:type="dxa"/>
            <w:vMerge/>
            <w:vAlign w:val="center"/>
            <w:hideMark/>
          </w:tcPr>
          <w:p w14:paraId="70FCE7D7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315713CD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Año de la fuente</w:t>
            </w:r>
          </w:p>
        </w:tc>
        <w:tc>
          <w:tcPr>
            <w:tcW w:w="6700" w:type="dxa"/>
          </w:tcPr>
          <w:p w14:paraId="3B497287" w14:textId="5602EECC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Vigencia actual</w:t>
            </w:r>
          </w:p>
        </w:tc>
      </w:tr>
      <w:tr w:rsidR="00795472" w:rsidRPr="00146F3D" w14:paraId="16E1EB65" w14:textId="77777777" w:rsidTr="00795472">
        <w:trPr>
          <w:trHeight w:val="20"/>
        </w:trPr>
        <w:tc>
          <w:tcPr>
            <w:tcW w:w="326" w:type="dxa"/>
            <w:vMerge/>
            <w:vAlign w:val="center"/>
            <w:hideMark/>
          </w:tcPr>
          <w:p w14:paraId="03DECA53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1504858E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Observaciones</w:t>
            </w:r>
          </w:p>
        </w:tc>
        <w:tc>
          <w:tcPr>
            <w:tcW w:w="6700" w:type="dxa"/>
          </w:tcPr>
          <w:p w14:paraId="33783058" w14:textId="498FF0B6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Información de biodiversidad</w:t>
            </w:r>
          </w:p>
        </w:tc>
      </w:tr>
      <w:tr w:rsidR="00795472" w:rsidRPr="00146F3D" w14:paraId="236CE48F" w14:textId="77777777" w:rsidTr="00795472">
        <w:trPr>
          <w:trHeight w:val="20"/>
        </w:trPr>
        <w:tc>
          <w:tcPr>
            <w:tcW w:w="326" w:type="dxa"/>
            <w:vMerge w:val="restart"/>
            <w:noWrap/>
            <w:vAlign w:val="center"/>
            <w:hideMark/>
          </w:tcPr>
          <w:p w14:paraId="74104F8A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2</w:t>
            </w:r>
          </w:p>
        </w:tc>
        <w:tc>
          <w:tcPr>
            <w:tcW w:w="1802" w:type="dxa"/>
            <w:noWrap/>
            <w:hideMark/>
          </w:tcPr>
          <w:p w14:paraId="30C856C6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Nombre fuente</w:t>
            </w:r>
          </w:p>
        </w:tc>
        <w:tc>
          <w:tcPr>
            <w:tcW w:w="6700" w:type="dxa"/>
          </w:tcPr>
          <w:p w14:paraId="42C26E88" w14:textId="32123F79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Diseño de estudio del Programa de monitoreo del Plan de manejo</w:t>
            </w:r>
          </w:p>
        </w:tc>
      </w:tr>
      <w:tr w:rsidR="00795472" w:rsidRPr="00146F3D" w14:paraId="1E8719AE" w14:textId="77777777" w:rsidTr="00795472">
        <w:trPr>
          <w:trHeight w:val="20"/>
        </w:trPr>
        <w:tc>
          <w:tcPr>
            <w:tcW w:w="326" w:type="dxa"/>
            <w:vMerge/>
            <w:vAlign w:val="center"/>
            <w:hideMark/>
          </w:tcPr>
          <w:p w14:paraId="2388F979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58D76149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Autor fuente</w:t>
            </w:r>
          </w:p>
        </w:tc>
        <w:tc>
          <w:tcPr>
            <w:tcW w:w="6700" w:type="dxa"/>
          </w:tcPr>
          <w:p w14:paraId="6B815E4D" w14:textId="0119D822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Áreas protegidas y profesional de monitoreo</w:t>
            </w:r>
          </w:p>
        </w:tc>
      </w:tr>
      <w:tr w:rsidR="00795472" w:rsidRPr="00146F3D" w14:paraId="08B76C33" w14:textId="77777777" w:rsidTr="00795472">
        <w:trPr>
          <w:trHeight w:val="20"/>
        </w:trPr>
        <w:tc>
          <w:tcPr>
            <w:tcW w:w="326" w:type="dxa"/>
            <w:vMerge/>
            <w:vAlign w:val="center"/>
            <w:hideMark/>
          </w:tcPr>
          <w:p w14:paraId="3FF0F59D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1A0B53DD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Escala o resolución</w:t>
            </w:r>
          </w:p>
        </w:tc>
        <w:tc>
          <w:tcPr>
            <w:tcW w:w="6700" w:type="dxa"/>
          </w:tcPr>
          <w:p w14:paraId="200BB2CB" w14:textId="5785354A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NA</w:t>
            </w:r>
          </w:p>
        </w:tc>
      </w:tr>
      <w:tr w:rsidR="00795472" w:rsidRPr="00146F3D" w14:paraId="67AD3A3C" w14:textId="77777777" w:rsidTr="00795472">
        <w:trPr>
          <w:trHeight w:val="20"/>
        </w:trPr>
        <w:tc>
          <w:tcPr>
            <w:tcW w:w="326" w:type="dxa"/>
            <w:vMerge/>
            <w:vAlign w:val="center"/>
            <w:hideMark/>
          </w:tcPr>
          <w:p w14:paraId="7FBE8F0E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4C830492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Año de la fuente</w:t>
            </w:r>
          </w:p>
        </w:tc>
        <w:tc>
          <w:tcPr>
            <w:tcW w:w="6700" w:type="dxa"/>
          </w:tcPr>
          <w:p w14:paraId="7B8D6EE2" w14:textId="2C5A46C8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El vigente (se actualiza cada 5 años)</w:t>
            </w:r>
          </w:p>
        </w:tc>
      </w:tr>
      <w:tr w:rsidR="00795472" w:rsidRPr="00146F3D" w14:paraId="73B40B8F" w14:textId="77777777" w:rsidTr="00795472">
        <w:trPr>
          <w:trHeight w:val="20"/>
        </w:trPr>
        <w:tc>
          <w:tcPr>
            <w:tcW w:w="326" w:type="dxa"/>
            <w:vMerge/>
            <w:vAlign w:val="center"/>
            <w:hideMark/>
          </w:tcPr>
          <w:p w14:paraId="7BA00428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44CC761B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Observaciones</w:t>
            </w:r>
          </w:p>
        </w:tc>
        <w:tc>
          <w:tcPr>
            <w:tcW w:w="6700" w:type="dxa"/>
          </w:tcPr>
          <w:p w14:paraId="6C325EA7" w14:textId="1E5A1F01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Diseño para cada caso de biodiversidad</w:t>
            </w:r>
          </w:p>
        </w:tc>
      </w:tr>
      <w:tr w:rsidR="00795472" w:rsidRPr="00146F3D" w14:paraId="0433CDDB" w14:textId="77777777" w:rsidTr="00795472">
        <w:trPr>
          <w:trHeight w:val="20"/>
        </w:trPr>
        <w:tc>
          <w:tcPr>
            <w:tcW w:w="326" w:type="dxa"/>
            <w:vMerge w:val="restart"/>
            <w:noWrap/>
            <w:vAlign w:val="center"/>
            <w:hideMark/>
          </w:tcPr>
          <w:p w14:paraId="5D2C728B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3</w:t>
            </w:r>
          </w:p>
        </w:tc>
        <w:tc>
          <w:tcPr>
            <w:tcW w:w="1802" w:type="dxa"/>
            <w:noWrap/>
            <w:hideMark/>
          </w:tcPr>
          <w:p w14:paraId="0D33399B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Nombre fuente</w:t>
            </w:r>
          </w:p>
        </w:tc>
        <w:tc>
          <w:tcPr>
            <w:tcW w:w="6700" w:type="dxa"/>
          </w:tcPr>
          <w:p w14:paraId="5F6D146F" w14:textId="0264339F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Límites de área protegida polígono</w:t>
            </w:r>
          </w:p>
        </w:tc>
      </w:tr>
      <w:tr w:rsidR="00795472" w:rsidRPr="00146F3D" w14:paraId="36968AC8" w14:textId="77777777" w:rsidTr="00795472">
        <w:trPr>
          <w:trHeight w:val="20"/>
        </w:trPr>
        <w:tc>
          <w:tcPr>
            <w:tcW w:w="326" w:type="dxa"/>
            <w:vMerge/>
            <w:hideMark/>
          </w:tcPr>
          <w:p w14:paraId="526CFF4F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3A8B5A3E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Autor fuente</w:t>
            </w:r>
          </w:p>
        </w:tc>
        <w:tc>
          <w:tcPr>
            <w:tcW w:w="6700" w:type="dxa"/>
          </w:tcPr>
          <w:p w14:paraId="3682B275" w14:textId="591D0E76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Parques Nacionales Naturales de Colombia – Nivel central</w:t>
            </w:r>
          </w:p>
        </w:tc>
      </w:tr>
      <w:tr w:rsidR="00795472" w:rsidRPr="00146F3D" w14:paraId="7CB02771" w14:textId="77777777" w:rsidTr="00795472">
        <w:trPr>
          <w:trHeight w:val="20"/>
        </w:trPr>
        <w:tc>
          <w:tcPr>
            <w:tcW w:w="326" w:type="dxa"/>
            <w:vMerge/>
            <w:hideMark/>
          </w:tcPr>
          <w:p w14:paraId="4856F385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4AC91F7D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Escala o resolución</w:t>
            </w:r>
          </w:p>
        </w:tc>
        <w:tc>
          <w:tcPr>
            <w:tcW w:w="6700" w:type="dxa"/>
          </w:tcPr>
          <w:p w14:paraId="0BA10CB8" w14:textId="4AC0AB72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1:100.000, 1:25.000</w:t>
            </w:r>
          </w:p>
        </w:tc>
      </w:tr>
      <w:tr w:rsidR="00795472" w:rsidRPr="00146F3D" w14:paraId="41C678C1" w14:textId="77777777" w:rsidTr="00795472">
        <w:trPr>
          <w:trHeight w:val="20"/>
        </w:trPr>
        <w:tc>
          <w:tcPr>
            <w:tcW w:w="326" w:type="dxa"/>
            <w:vMerge/>
            <w:hideMark/>
          </w:tcPr>
          <w:p w14:paraId="0CE61397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718A2CF1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Año de la fuente</w:t>
            </w:r>
          </w:p>
        </w:tc>
        <w:tc>
          <w:tcPr>
            <w:tcW w:w="6700" w:type="dxa"/>
          </w:tcPr>
          <w:p w14:paraId="6EF12F82" w14:textId="5C7E1871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 Vigencia actual</w:t>
            </w:r>
          </w:p>
        </w:tc>
      </w:tr>
      <w:tr w:rsidR="00795472" w:rsidRPr="00146F3D" w14:paraId="5F65547F" w14:textId="77777777" w:rsidTr="00795472">
        <w:trPr>
          <w:trHeight w:val="20"/>
        </w:trPr>
        <w:tc>
          <w:tcPr>
            <w:tcW w:w="326" w:type="dxa"/>
            <w:vMerge/>
            <w:hideMark/>
          </w:tcPr>
          <w:p w14:paraId="76136511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  <w:hideMark/>
          </w:tcPr>
          <w:p w14:paraId="61193F06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Observaciones</w:t>
            </w:r>
          </w:p>
        </w:tc>
        <w:tc>
          <w:tcPr>
            <w:tcW w:w="6700" w:type="dxa"/>
          </w:tcPr>
          <w:p w14:paraId="0481E09C" w14:textId="77777777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</w:p>
        </w:tc>
      </w:tr>
      <w:tr w:rsidR="00795472" w:rsidRPr="00146F3D" w14:paraId="534819A3" w14:textId="77777777" w:rsidTr="00795472">
        <w:trPr>
          <w:trHeight w:val="20"/>
        </w:trPr>
        <w:tc>
          <w:tcPr>
            <w:tcW w:w="326" w:type="dxa"/>
            <w:vMerge w:val="restart"/>
          </w:tcPr>
          <w:p w14:paraId="47DE98FC" w14:textId="237EFE04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4</w:t>
            </w:r>
          </w:p>
        </w:tc>
        <w:tc>
          <w:tcPr>
            <w:tcW w:w="1802" w:type="dxa"/>
            <w:noWrap/>
          </w:tcPr>
          <w:p w14:paraId="419FDB88" w14:textId="7E971F2F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Nombre fuente</w:t>
            </w:r>
          </w:p>
        </w:tc>
        <w:tc>
          <w:tcPr>
            <w:tcW w:w="6700" w:type="dxa"/>
          </w:tcPr>
          <w:p w14:paraId="5C25E281" w14:textId="6C7C93B2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 xml:space="preserve">Capturas y toma de datos en campo, mediante el módulo de registros ecológicos en la herramienta SMART </w:t>
            </w:r>
          </w:p>
        </w:tc>
      </w:tr>
      <w:tr w:rsidR="00795472" w:rsidRPr="00146F3D" w14:paraId="25A69AC1" w14:textId="77777777" w:rsidTr="00795472">
        <w:trPr>
          <w:trHeight w:val="20"/>
        </w:trPr>
        <w:tc>
          <w:tcPr>
            <w:tcW w:w="326" w:type="dxa"/>
            <w:vMerge/>
          </w:tcPr>
          <w:p w14:paraId="5A9838AE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</w:tcPr>
          <w:p w14:paraId="1CC34547" w14:textId="06944C7B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Autor fuente</w:t>
            </w:r>
          </w:p>
        </w:tc>
        <w:tc>
          <w:tcPr>
            <w:tcW w:w="6700" w:type="dxa"/>
          </w:tcPr>
          <w:p w14:paraId="2ECBB5F7" w14:textId="023AFC0B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Parques Nacionales Naturales de Colombia</w:t>
            </w:r>
          </w:p>
        </w:tc>
      </w:tr>
      <w:tr w:rsidR="00795472" w:rsidRPr="00146F3D" w14:paraId="5CC4CCFF" w14:textId="77777777" w:rsidTr="00795472">
        <w:trPr>
          <w:trHeight w:val="20"/>
        </w:trPr>
        <w:tc>
          <w:tcPr>
            <w:tcW w:w="326" w:type="dxa"/>
            <w:vMerge/>
          </w:tcPr>
          <w:p w14:paraId="1EE3DB95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</w:tcPr>
          <w:p w14:paraId="266B9F39" w14:textId="0246CEA6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Escala o resolución</w:t>
            </w:r>
          </w:p>
        </w:tc>
        <w:tc>
          <w:tcPr>
            <w:tcW w:w="6700" w:type="dxa"/>
          </w:tcPr>
          <w:p w14:paraId="0F94C4BE" w14:textId="2BE3E686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 1:1</w:t>
            </w:r>
          </w:p>
        </w:tc>
      </w:tr>
      <w:tr w:rsidR="00795472" w:rsidRPr="00146F3D" w14:paraId="0B586BDC" w14:textId="77777777" w:rsidTr="00795472">
        <w:trPr>
          <w:trHeight w:val="20"/>
        </w:trPr>
        <w:tc>
          <w:tcPr>
            <w:tcW w:w="326" w:type="dxa"/>
            <w:vMerge/>
          </w:tcPr>
          <w:p w14:paraId="25CC0A61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</w:tcPr>
          <w:p w14:paraId="1FB6FE09" w14:textId="7172601D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Año de la fuente</w:t>
            </w:r>
          </w:p>
        </w:tc>
        <w:tc>
          <w:tcPr>
            <w:tcW w:w="6700" w:type="dxa"/>
          </w:tcPr>
          <w:p w14:paraId="61FF4198" w14:textId="610F62D2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 Vigencia actual</w:t>
            </w:r>
          </w:p>
        </w:tc>
      </w:tr>
      <w:tr w:rsidR="00795472" w:rsidRPr="00146F3D" w14:paraId="6105113C" w14:textId="77777777" w:rsidTr="00795472">
        <w:trPr>
          <w:trHeight w:val="20"/>
        </w:trPr>
        <w:tc>
          <w:tcPr>
            <w:tcW w:w="326" w:type="dxa"/>
            <w:vMerge/>
          </w:tcPr>
          <w:p w14:paraId="638BFF38" w14:textId="77777777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</w:p>
        </w:tc>
        <w:tc>
          <w:tcPr>
            <w:tcW w:w="1802" w:type="dxa"/>
            <w:noWrap/>
          </w:tcPr>
          <w:p w14:paraId="0CCAEB27" w14:textId="4BDE2003" w:rsidR="00795472" w:rsidRPr="00146F3D" w:rsidRDefault="00795472" w:rsidP="00795472">
            <w:pPr>
              <w:rPr>
                <w:rFonts w:cstheme="minorHAnsi"/>
                <w:b/>
                <w:bCs/>
              </w:rPr>
            </w:pPr>
            <w:r w:rsidRPr="00146F3D">
              <w:rPr>
                <w:rFonts w:cstheme="minorHAnsi"/>
                <w:b/>
                <w:bCs/>
              </w:rPr>
              <w:t>Observaciones</w:t>
            </w:r>
          </w:p>
        </w:tc>
        <w:tc>
          <w:tcPr>
            <w:tcW w:w="6700" w:type="dxa"/>
          </w:tcPr>
          <w:p w14:paraId="2547ABDF" w14:textId="264EEF5A" w:rsidR="00795472" w:rsidRPr="00795472" w:rsidRDefault="00795472" w:rsidP="00795472">
            <w:pPr>
              <w:rPr>
                <w:rFonts w:cstheme="minorHAnsi"/>
                <w:sz w:val="22"/>
                <w:szCs w:val="22"/>
              </w:rPr>
            </w:pPr>
            <w:r w:rsidRPr="00795472">
              <w:rPr>
                <w:sz w:val="22"/>
                <w:szCs w:val="22"/>
              </w:rPr>
              <w:t>La captura de datos en campo mediante el módulo de registros ecológicos en SMART, permite la consolidación de la información y el análisis de datos .</w:t>
            </w:r>
          </w:p>
        </w:tc>
      </w:tr>
    </w:tbl>
    <w:p w14:paraId="4DD088F0" w14:textId="77777777" w:rsidR="00B34BD9" w:rsidRPr="00146F3D" w:rsidRDefault="00B34BD9" w:rsidP="00146F3D"/>
    <w:p w14:paraId="75EC9089" w14:textId="2FD56145" w:rsidR="00B34BD9" w:rsidRPr="00AB4719" w:rsidRDefault="00171740" w:rsidP="00F45DE1">
      <w:pPr>
        <w:pStyle w:val="Ttulo1"/>
      </w:pPr>
      <w:bookmarkStart w:id="2" w:name="_Toc227851867"/>
      <w:r w:rsidRPr="00171740">
        <w:rPr>
          <w:rStyle w:val="Ttulo1Car"/>
          <w:b/>
        </w:rPr>
        <w:t>PROCESO DE ELABORACIÓN</w:t>
      </w:r>
      <w:bookmarkEnd w:id="2"/>
    </w:p>
    <w:p w14:paraId="3FB4703D" w14:textId="77777777" w:rsidR="00515264" w:rsidRDefault="00515264" w:rsidP="00515264">
      <w:pPr>
        <w:jc w:val="both"/>
      </w:pPr>
      <w:r>
        <w:t xml:space="preserve">La captura de la información de biodiversidad se realiza de dos maneras. La primera es mediante dispositivos móviles con SMART Mobile, en los que se carga previamente el diseño de estudio y luego se registran en campo los datos espaciales y alfanuméricos de acuerdo con la temporalidad definida por el diseño de monitoreo o el aval de investigación. La segunda, cuando no se dispone de dispositivo móvil, consiste en usar formatos de campo impresos, levantar allí la información y después digitarla manualmente en SMART de escritorio. En ambos casos, el procedimiento exige revisar la consistencia de la información recolectada antes de continuar con su flujo institucional.  </w:t>
      </w:r>
    </w:p>
    <w:p w14:paraId="0842B7F8" w14:textId="77777777" w:rsidR="00515264" w:rsidRDefault="00515264" w:rsidP="00515264">
      <w:pPr>
        <w:jc w:val="both"/>
      </w:pPr>
    </w:p>
    <w:p w14:paraId="0298567A" w14:textId="77777777" w:rsidR="00515264" w:rsidRDefault="00515264" w:rsidP="00515264">
      <w:pPr>
        <w:jc w:val="both"/>
      </w:pPr>
      <w:r>
        <w:t xml:space="preserve">Después de la captura, la información entra en un proceso escalonado de validación. Si el área protegida cuenta con SMART Connect, los datos se sincronizan en la plataforma y pasan primero por una revisión de consistencia en la dirección territorial, luego por una validación temática en el GPM y finalmente por una validación espacial y alfanumérica en el GGCI. Si no se cuenta con Connect, los muestreos se exportan en archivos comprimidos y siguen una ruta similar de revisión y validación entre área protegida, dirección territorial, GPM y GGCI. El punto crítico del procedimiento es que los datos no avanzan a la etapa siguiente hasta que las inconsistencias temáticas, espaciales o alfanuméricas sean corregidas.  </w:t>
      </w:r>
    </w:p>
    <w:p w14:paraId="293A2E55" w14:textId="77777777" w:rsidR="00515264" w:rsidRDefault="00515264" w:rsidP="00515264">
      <w:pPr>
        <w:jc w:val="both"/>
      </w:pPr>
    </w:p>
    <w:p w14:paraId="458074BC" w14:textId="38104C92" w:rsidR="00171740" w:rsidRPr="00146F3D" w:rsidRDefault="00515264" w:rsidP="00515264">
      <w:pPr>
        <w:jc w:val="both"/>
      </w:pPr>
      <w:r>
        <w:t xml:space="preserve">La producción de información ocurre cuando los datos ya validados se consolidan y estructuran como objetos geográficos y tablas de resultados. El GGCI los integra a la base de datos geográfica institucional con su respectivo diccionario de datos, mientras que SMART permite además extraerlos mediante consultas, plantillas de informe o scripts en R para apoyar análisis y reportes técnicos. Finalmente, los resultados del monitoreo e investigación se incorporan a la GDB institucional y sirven como base para actualizar capas geográficas y herramientas de visualización como ArcGIS Online, cerrando así el ciclo entre captura, validación, análisis y publicación de la información de biodiversidad.  </w:t>
      </w:r>
    </w:p>
    <w:p w14:paraId="19ABA8EB" w14:textId="22ED8D8C" w:rsidR="00B34BD9" w:rsidRPr="00146F3D" w:rsidRDefault="00171740" w:rsidP="00F45DE1">
      <w:pPr>
        <w:pStyle w:val="Ttulo1"/>
      </w:pPr>
      <w:bookmarkStart w:id="3" w:name="_Toc227851868"/>
      <w:r w:rsidRPr="00146F3D">
        <w:lastRenderedPageBreak/>
        <w:t xml:space="preserve">ALCANCE 1: </w:t>
      </w:r>
      <w:r w:rsidR="00743CDC">
        <w:rPr>
          <w:color w:val="auto"/>
        </w:rPr>
        <w:t>CONJUNTO DE DATOS “MONITORE</w:t>
      </w:r>
      <w:r w:rsidR="008C33A0">
        <w:rPr>
          <w:color w:val="auto"/>
        </w:rPr>
        <w:t>O</w:t>
      </w:r>
      <w:r w:rsidR="00743CDC">
        <w:rPr>
          <w:color w:val="auto"/>
        </w:rPr>
        <w:t xml:space="preserve"> BIODIVERSIDAD”</w:t>
      </w:r>
      <w:bookmarkEnd w:id="3"/>
    </w:p>
    <w:p w14:paraId="697C0534" w14:textId="7A4D374D" w:rsidR="00B34BD9" w:rsidRPr="00146F3D" w:rsidRDefault="00743CDC" w:rsidP="00743CDC">
      <w:pPr>
        <w:pStyle w:val="Ttulo2"/>
      </w:pPr>
      <w:bookmarkStart w:id="4" w:name="_Toc227851869"/>
      <w:r w:rsidRPr="00743CDC">
        <w:t>Consistencia lógica - Consistencia conceptual</w:t>
      </w:r>
      <w:bookmarkEnd w:id="4"/>
    </w:p>
    <w:p w14:paraId="5FEC2FC4" w14:textId="77777777" w:rsidR="00743CDC" w:rsidRDefault="00743CDC" w:rsidP="00743CDC">
      <w:r w:rsidRPr="00DB011F">
        <w:rPr>
          <w:b/>
          <w:bCs/>
        </w:rPr>
        <w:t>Evaluación</w:t>
      </w:r>
      <w:r>
        <w:rPr>
          <w:b/>
          <w:bCs/>
        </w:rPr>
        <w:t>:</w:t>
      </w:r>
      <w:r>
        <w:t xml:space="preserve"> Inclusión del área de conservación</w:t>
      </w:r>
    </w:p>
    <w:p w14:paraId="02F1667F" w14:textId="77777777" w:rsidR="00743CDC" w:rsidRDefault="00743CDC" w:rsidP="00743CDC">
      <w:pPr>
        <w:pStyle w:val="Prrafodelista"/>
        <w:numPr>
          <w:ilvl w:val="0"/>
          <w:numId w:val="18"/>
        </w:numPr>
        <w:spacing w:after="160" w:line="259" w:lineRule="auto"/>
      </w:pPr>
      <w:r w:rsidRPr="004C1704">
        <w:rPr>
          <w:b/>
          <w:bCs/>
        </w:rPr>
        <w:t>Medida</w:t>
      </w:r>
      <w:r>
        <w:t xml:space="preserve">: </w:t>
      </w:r>
      <w:r w:rsidRPr="007F4160">
        <w:t>Cumplimiento del esquema conceptual</w:t>
      </w:r>
    </w:p>
    <w:p w14:paraId="2A45DFFE" w14:textId="77777777" w:rsidR="00743CDC" w:rsidRPr="00743CDC" w:rsidRDefault="00743CDC" w:rsidP="00743CDC">
      <w:pPr>
        <w:pStyle w:val="Prrafodelista"/>
        <w:numPr>
          <w:ilvl w:val="0"/>
          <w:numId w:val="18"/>
        </w:numPr>
        <w:spacing w:after="160" w:line="259" w:lineRule="auto"/>
        <w:rPr>
          <w:b/>
          <w:bCs/>
        </w:rPr>
      </w:pPr>
      <w:r w:rsidRPr="00F45DE1">
        <w:rPr>
          <w:b/>
        </w:rPr>
        <w:t>Medida básica:</w:t>
      </w:r>
      <w:r w:rsidRPr="006E04E1">
        <w:rPr>
          <w:color w:val="595959" w:themeColor="text1" w:themeTint="A6"/>
        </w:rPr>
        <w:t xml:space="preserve"> </w:t>
      </w:r>
    </w:p>
    <w:p w14:paraId="01F5C605" w14:textId="37B80934" w:rsidR="00743CDC" w:rsidRPr="00DD068C" w:rsidRDefault="00743CDC" w:rsidP="00743CDC">
      <w:pPr>
        <w:pStyle w:val="Prrafodelista"/>
        <w:numPr>
          <w:ilvl w:val="0"/>
          <w:numId w:val="18"/>
        </w:numPr>
        <w:spacing w:after="160" w:line="259" w:lineRule="auto"/>
        <w:rPr>
          <w:b/>
          <w:bCs/>
        </w:rPr>
      </w:pPr>
      <w:r w:rsidRPr="00DD068C">
        <w:rPr>
          <w:b/>
          <w:bCs/>
        </w:rPr>
        <w:t>Nivel de conformidad:</w:t>
      </w:r>
      <w:r>
        <w:rPr>
          <w:b/>
          <w:bCs/>
        </w:rPr>
        <w:t xml:space="preserve"> </w:t>
      </w:r>
      <w:r>
        <w:t>Si</w:t>
      </w:r>
    </w:p>
    <w:p w14:paraId="4CBA63EB" w14:textId="77777777" w:rsidR="00743CDC" w:rsidRPr="00DD068C" w:rsidRDefault="00743CDC" w:rsidP="00743CDC">
      <w:pPr>
        <w:pStyle w:val="Prrafodelista"/>
        <w:numPr>
          <w:ilvl w:val="0"/>
          <w:numId w:val="18"/>
        </w:numPr>
        <w:spacing w:after="160" w:line="259" w:lineRule="auto"/>
        <w:rPr>
          <w:b/>
          <w:bCs/>
        </w:rPr>
      </w:pPr>
      <w:r w:rsidRPr="00DD068C">
        <w:rPr>
          <w:b/>
          <w:bCs/>
        </w:rPr>
        <w:t xml:space="preserve">Tipo inspección: </w:t>
      </w:r>
      <w:r w:rsidRPr="008F5035">
        <w:t>Total</w:t>
      </w:r>
    </w:p>
    <w:p w14:paraId="2597FE64" w14:textId="77777777" w:rsidR="00743CDC" w:rsidRDefault="00743CDC" w:rsidP="00743CDC">
      <w:pPr>
        <w:pStyle w:val="Prrafodelista"/>
        <w:numPr>
          <w:ilvl w:val="0"/>
          <w:numId w:val="18"/>
        </w:numPr>
      </w:pPr>
      <w:r w:rsidRPr="004C1704">
        <w:rPr>
          <w:b/>
          <w:bCs/>
        </w:rPr>
        <w:t>Método</w:t>
      </w:r>
      <w:r>
        <w:t xml:space="preserve">: </w:t>
      </w:r>
      <w:r>
        <w:tab/>
        <w:t xml:space="preserve">1. </w:t>
      </w:r>
      <w:r w:rsidRPr="00E25EA6">
        <w:t>Crear un área de conservación dentro de la herramienta SMART de acuerdo con los parámetros establecidos para monitoreo e investigación</w:t>
      </w:r>
      <w:r>
        <w:t xml:space="preserve">: </w:t>
      </w:r>
      <w:r w:rsidRPr="00E25EA6">
        <w:t>definición de usuarios (lista de empleados e instituciones), definición de código y nombre de área de conservación, inclusión de cartografía, definición de diseños de estudio, modelo de datos y sistema de referencia. El área de conservación se debe generar en la versión adoptada por la Entidad</w:t>
      </w:r>
      <w:r>
        <w:t>.</w:t>
      </w:r>
    </w:p>
    <w:p w14:paraId="08E8A41A" w14:textId="77777777" w:rsidR="00743CDC" w:rsidRDefault="00743CDC" w:rsidP="00146F3D">
      <w:pPr>
        <w:rPr>
          <w:b/>
        </w:rPr>
      </w:pPr>
    </w:p>
    <w:p w14:paraId="448C8E84" w14:textId="6B921F74" w:rsidR="00B34BD9" w:rsidRDefault="00B34BD9" w:rsidP="00146F3D">
      <w:pPr>
        <w:rPr>
          <w:b/>
        </w:rPr>
      </w:pPr>
    </w:p>
    <w:p w14:paraId="2E0B59EA" w14:textId="77777777" w:rsidR="00743CDC" w:rsidRDefault="00743CDC" w:rsidP="00146F3D"/>
    <w:p w14:paraId="4936EDD7" w14:textId="77777777" w:rsidR="006238FB" w:rsidRDefault="006238FB" w:rsidP="00B229F2"/>
    <w:p w14:paraId="104E1808" w14:textId="4231F8AF" w:rsidR="00CE1BF0" w:rsidRPr="00F45DE1" w:rsidRDefault="00CE1BF0" w:rsidP="00F45DE1">
      <w:pPr>
        <w:rPr>
          <w:i/>
        </w:rPr>
      </w:pPr>
      <w:bookmarkStart w:id="5" w:name="_Toc227851879"/>
      <w:r w:rsidRPr="00F45DE1">
        <w:rPr>
          <w:i/>
        </w:rPr>
        <w:t xml:space="preserve">Tabla </w:t>
      </w:r>
      <w:r w:rsidRPr="00F45DE1">
        <w:rPr>
          <w:i/>
        </w:rPr>
        <w:fldChar w:fldCharType="begin"/>
      </w:r>
      <w:r w:rsidRPr="00F45DE1">
        <w:rPr>
          <w:i/>
        </w:rPr>
        <w:instrText xml:space="preserve"> SEQ Tabla \* ARABIC </w:instrText>
      </w:r>
      <w:r w:rsidRPr="00F45DE1">
        <w:rPr>
          <w:i/>
        </w:rPr>
        <w:fldChar w:fldCharType="separate"/>
      </w:r>
      <w:r w:rsidRPr="00F45DE1">
        <w:rPr>
          <w:i/>
          <w:noProof/>
        </w:rPr>
        <w:t>2</w:t>
      </w:r>
      <w:r w:rsidRPr="00F45DE1">
        <w:rPr>
          <w:i/>
        </w:rPr>
        <w:fldChar w:fldCharType="end"/>
      </w:r>
      <w:r w:rsidRPr="00F45DE1">
        <w:rPr>
          <w:i/>
        </w:rPr>
        <w:t>.  Relación del resultado de conformidad de la evaluación y la fecha de ejecución de la evaluación</w:t>
      </w:r>
      <w:r w:rsidR="00A53DF7" w:rsidRPr="00F45DE1">
        <w:rPr>
          <w:i/>
        </w:rPr>
        <w:t>.</w:t>
      </w:r>
      <w:bookmarkEnd w:id="5"/>
      <w:r w:rsidR="00A53DF7" w:rsidRPr="00F45DE1">
        <w:rPr>
          <w:i/>
        </w:rPr>
        <w:t xml:space="preserve"> </w:t>
      </w:r>
    </w:p>
    <w:tbl>
      <w:tblPr>
        <w:tblStyle w:val="Tablaconcuadrcula"/>
        <w:tblW w:w="0" w:type="auto"/>
        <w:tblInd w:w="137" w:type="dxa"/>
        <w:tblLook w:val="04A0" w:firstRow="1" w:lastRow="0" w:firstColumn="1" w:lastColumn="0" w:noHBand="0" w:noVBand="1"/>
      </w:tblPr>
      <w:tblGrid>
        <w:gridCol w:w="1559"/>
        <w:gridCol w:w="7132"/>
      </w:tblGrid>
      <w:tr w:rsidR="00B34BD9" w:rsidRPr="00146F3D" w14:paraId="457AC3E8" w14:textId="77777777" w:rsidTr="00F46938">
        <w:tc>
          <w:tcPr>
            <w:tcW w:w="1559" w:type="dxa"/>
            <w:vAlign w:val="center"/>
          </w:tcPr>
          <w:p w14:paraId="1E31E3D7" w14:textId="77777777" w:rsidR="00B34BD9" w:rsidRPr="00146F3D" w:rsidRDefault="00B34BD9" w:rsidP="00F46938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Resultado</w:t>
            </w:r>
          </w:p>
        </w:tc>
        <w:tc>
          <w:tcPr>
            <w:tcW w:w="7132" w:type="dxa"/>
            <w:vAlign w:val="center"/>
          </w:tcPr>
          <w:p w14:paraId="7FE06897" w14:textId="77777777" w:rsidR="005E2462" w:rsidRDefault="005E2462" w:rsidP="005E2462">
            <w:pPr>
              <w:pStyle w:val="Prrafodelista"/>
              <w:ind w:left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7127CA7D" w14:textId="4E31B304" w:rsidR="00B34BD9" w:rsidRDefault="00B34BD9" w:rsidP="00F46938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 xml:space="preserve">Resultado expresado en función del nivel de conformidad. </w:t>
            </w:r>
          </w:p>
          <w:p w14:paraId="069E4195" w14:textId="77777777" w:rsidR="006238FB" w:rsidRPr="00F45DE1" w:rsidRDefault="006238FB" w:rsidP="006238FB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F45DE1">
              <w:rPr>
                <w:color w:val="D9D9D9" w:themeColor="background1" w:themeShade="D9"/>
                <w:sz w:val="20"/>
                <w:szCs w:val="20"/>
              </w:rPr>
              <w:t>Opción 1 En caso que la medida básica sea un recuento y el nivel de conformidad se exprese en función de 0 o una cantidad de errores o aciertos: 0 para indicar conformidad y 1 o más para señalar el número de errores hallados)</w:t>
            </w:r>
          </w:p>
          <w:p w14:paraId="004697A5" w14:textId="77777777" w:rsidR="006238FB" w:rsidRPr="00F45DE1" w:rsidRDefault="006238FB" w:rsidP="006238FB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F45DE1">
              <w:rPr>
                <w:color w:val="D9D9D9" w:themeColor="background1" w:themeShade="D9"/>
                <w:sz w:val="20"/>
                <w:szCs w:val="20"/>
              </w:rPr>
              <w:t>Opción 2:</w:t>
            </w:r>
            <w:r w:rsidRPr="00F45DE1">
              <w:rPr>
                <w:b/>
                <w:bCs/>
                <w:color w:val="D9D9D9" w:themeColor="background1" w:themeShade="D9"/>
                <w:sz w:val="20"/>
                <w:szCs w:val="20"/>
              </w:rPr>
              <w:t xml:space="preserve"> </w:t>
            </w:r>
            <w:r w:rsidRPr="00F45DE1">
              <w:rPr>
                <w:color w:val="D9D9D9" w:themeColor="background1" w:themeShade="D9"/>
                <w:sz w:val="20"/>
                <w:szCs w:val="20"/>
              </w:rPr>
              <w:t>En caso que la medida básica sea un indicador y el nivel de conformidad se expresen en función de Si/No o una variable booleana similar: Sí: para indicar conformidad o cumplimiento o No: para indicar al menos un incumplimiento)</w:t>
            </w:r>
          </w:p>
          <w:p w14:paraId="0FE45418" w14:textId="16BD6166" w:rsidR="006238FB" w:rsidRPr="00817E1E" w:rsidRDefault="006238FB" w:rsidP="006238FB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F45DE1">
              <w:rPr>
                <w:color w:val="D9D9D9" w:themeColor="background1" w:themeShade="D9"/>
                <w:sz w:val="20"/>
                <w:szCs w:val="20"/>
              </w:rPr>
              <w:t xml:space="preserve">Opción 3: En caso que la medida básica sea un índice y el nivel de conformidad se exprese en función de porcentaje de errores o aciertos: 100% ( o menos) para indicar conformidad o cumplimiento o un valor de porcentaje </w:t>
            </w:r>
            <w:r w:rsidR="00433EC3">
              <w:rPr>
                <w:color w:val="D9D9D9" w:themeColor="background1" w:themeShade="D9"/>
                <w:sz w:val="20"/>
                <w:szCs w:val="20"/>
              </w:rPr>
              <w:t xml:space="preserve">menor </w:t>
            </w:r>
            <w:r w:rsidRPr="00F45DE1">
              <w:rPr>
                <w:color w:val="D9D9D9" w:themeColor="background1" w:themeShade="D9"/>
                <w:sz w:val="20"/>
                <w:szCs w:val="20"/>
              </w:rPr>
              <w:t>para indicar inconformidad.</w:t>
            </w:r>
          </w:p>
        </w:tc>
      </w:tr>
      <w:tr w:rsidR="00B34BD9" w:rsidRPr="00146F3D" w14:paraId="53926D01" w14:textId="77777777" w:rsidTr="00F46938">
        <w:tc>
          <w:tcPr>
            <w:tcW w:w="1559" w:type="dxa"/>
            <w:vAlign w:val="center"/>
          </w:tcPr>
          <w:p w14:paraId="11BA750C" w14:textId="77777777" w:rsidR="00B34BD9" w:rsidRPr="00146F3D" w:rsidRDefault="00B34BD9" w:rsidP="00F46938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Fecha de evaluación</w:t>
            </w:r>
            <w:r w:rsidRPr="00146F3D">
              <w:t>:</w:t>
            </w:r>
          </w:p>
        </w:tc>
        <w:tc>
          <w:tcPr>
            <w:tcW w:w="7132" w:type="dxa"/>
            <w:vAlign w:val="center"/>
          </w:tcPr>
          <w:p w14:paraId="2F63AF93" w14:textId="2DC09B1A" w:rsidR="005E2462" w:rsidRDefault="001A2B6F" w:rsidP="00F46938">
            <w:pPr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Fecha"/>
                  <w:enabled/>
                  <w:calcOnExit w:val="0"/>
                  <w:textInput>
                    <w:type w:val="date"/>
                    <w:format w:val="d/M/yyyy"/>
                  </w:textInput>
                </w:ffData>
              </w:fldChar>
            </w:r>
            <w:bookmarkStart w:id="6" w:name="Fecha"/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  <w:bookmarkEnd w:id="6"/>
          </w:p>
          <w:p w14:paraId="788CFB52" w14:textId="61E87F2C" w:rsidR="00B34BD9" w:rsidRPr="00817E1E" w:rsidRDefault="00B34BD9" w:rsidP="00F46938">
            <w:pPr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>Fecha en la que se ejecutó la evaluación y se obtuvo el resultado.</w:t>
            </w:r>
          </w:p>
        </w:tc>
      </w:tr>
    </w:tbl>
    <w:p w14:paraId="5B9E307F" w14:textId="77777777" w:rsidR="00CE1BF0" w:rsidRDefault="00CE1BF0" w:rsidP="00F04A44">
      <w:pPr>
        <w:rPr>
          <w:highlight w:val="magenta"/>
        </w:rPr>
      </w:pPr>
    </w:p>
    <w:p w14:paraId="4F0F1570" w14:textId="77777777" w:rsidR="00B34BD9" w:rsidRDefault="00B34BD9" w:rsidP="00146F3D"/>
    <w:p w14:paraId="1C10B1D9" w14:textId="77777777" w:rsidR="00F04A44" w:rsidRPr="00146F3D" w:rsidRDefault="00F04A44" w:rsidP="00146F3D"/>
    <w:p w14:paraId="10B65BE2" w14:textId="1D10C527" w:rsidR="00B34BD9" w:rsidRPr="00146F3D" w:rsidRDefault="00743CDC" w:rsidP="00743CDC">
      <w:pPr>
        <w:pStyle w:val="Ttulo2"/>
      </w:pPr>
      <w:bookmarkStart w:id="7" w:name="_Toc185327406"/>
      <w:bookmarkStart w:id="8" w:name="_Toc227851870"/>
      <w:r>
        <w:t>Consistencia lógica - Consistencia conceptual</w:t>
      </w:r>
      <w:bookmarkEnd w:id="7"/>
      <w:bookmarkEnd w:id="8"/>
    </w:p>
    <w:p w14:paraId="0A49F185" w14:textId="77777777" w:rsidR="00743CDC" w:rsidRDefault="00743CDC" w:rsidP="00743CDC">
      <w:pPr>
        <w:jc w:val="both"/>
      </w:pPr>
      <w:r w:rsidRPr="00DB011F">
        <w:rPr>
          <w:b/>
          <w:bCs/>
        </w:rPr>
        <w:t>Evaluación</w:t>
      </w:r>
      <w:r>
        <w:rPr>
          <w:b/>
          <w:bCs/>
        </w:rPr>
        <w:t>:</w:t>
      </w:r>
      <w:r>
        <w:t xml:space="preserve">  La </w:t>
      </w:r>
      <w:r w:rsidRPr="00893E32">
        <w:t>información almacenada en plataforma</w:t>
      </w:r>
      <w:r>
        <w:t xml:space="preserve"> debe ser consistente, </w:t>
      </w:r>
      <w:r w:rsidRPr="00893E32">
        <w:t>basad</w:t>
      </w:r>
      <w:r>
        <w:t>a</w:t>
      </w:r>
      <w:r w:rsidRPr="00893E32">
        <w:t xml:space="preserve"> en los diseños de monitoreo y perfiles de proyecto.</w:t>
      </w:r>
    </w:p>
    <w:p w14:paraId="51C32DD1" w14:textId="77777777" w:rsidR="00743CDC" w:rsidRDefault="00743CDC" w:rsidP="00743CDC">
      <w:pPr>
        <w:pStyle w:val="Prrafodelista"/>
        <w:numPr>
          <w:ilvl w:val="0"/>
          <w:numId w:val="20"/>
        </w:numPr>
        <w:spacing w:after="160" w:line="259" w:lineRule="auto"/>
      </w:pPr>
      <w:r w:rsidRPr="0000724D">
        <w:rPr>
          <w:b/>
          <w:bCs/>
        </w:rPr>
        <w:lastRenderedPageBreak/>
        <w:t>Medida</w:t>
      </w:r>
      <w:r>
        <w:t xml:space="preserve">: </w:t>
      </w:r>
      <w:r w:rsidRPr="007F4160">
        <w:t>Cumplimiento del esquema conceptual</w:t>
      </w:r>
    </w:p>
    <w:p w14:paraId="05543031" w14:textId="77777777" w:rsidR="00743CDC" w:rsidRPr="00743CDC" w:rsidRDefault="00743CDC" w:rsidP="00743CDC">
      <w:pPr>
        <w:pStyle w:val="Prrafodelista"/>
        <w:numPr>
          <w:ilvl w:val="0"/>
          <w:numId w:val="20"/>
        </w:numPr>
        <w:spacing w:after="160" w:line="259" w:lineRule="auto"/>
      </w:pPr>
      <w:r w:rsidRPr="00F45DE1">
        <w:rPr>
          <w:b/>
        </w:rPr>
        <w:t>Medida básica:</w:t>
      </w:r>
      <w:r w:rsidRPr="006E04E1">
        <w:rPr>
          <w:color w:val="595959" w:themeColor="text1" w:themeTint="A6"/>
        </w:rPr>
        <w:t xml:space="preserve"> </w:t>
      </w:r>
    </w:p>
    <w:p w14:paraId="47C19519" w14:textId="069B0D26" w:rsidR="00743CDC" w:rsidRDefault="00743CDC" w:rsidP="00743CDC">
      <w:pPr>
        <w:pStyle w:val="Prrafodelista"/>
        <w:numPr>
          <w:ilvl w:val="0"/>
          <w:numId w:val="20"/>
        </w:numPr>
        <w:spacing w:after="160" w:line="259" w:lineRule="auto"/>
      </w:pPr>
      <w:r w:rsidRPr="0000724D">
        <w:rPr>
          <w:b/>
          <w:bCs/>
        </w:rPr>
        <w:t>Nivel de conformidad</w:t>
      </w:r>
      <w:r>
        <w:t>: Si</w:t>
      </w:r>
    </w:p>
    <w:p w14:paraId="6881C8AE" w14:textId="77777777" w:rsidR="00743CDC" w:rsidRPr="001E025A" w:rsidRDefault="00743CDC" w:rsidP="00743CDC">
      <w:pPr>
        <w:pStyle w:val="Prrafodelista"/>
        <w:numPr>
          <w:ilvl w:val="0"/>
          <w:numId w:val="20"/>
        </w:numPr>
        <w:spacing w:after="160" w:line="259" w:lineRule="auto"/>
      </w:pPr>
      <w:r w:rsidRPr="00DD068C">
        <w:rPr>
          <w:b/>
          <w:bCs/>
        </w:rPr>
        <w:t>Tipo inspección</w:t>
      </w:r>
      <w:r>
        <w:t>: Total</w:t>
      </w:r>
      <w:r w:rsidRPr="00DD068C">
        <w:rPr>
          <w:b/>
          <w:bCs/>
        </w:rPr>
        <w:t xml:space="preserve"> </w:t>
      </w:r>
    </w:p>
    <w:p w14:paraId="55FCAAEE" w14:textId="77777777" w:rsidR="00743CDC" w:rsidRDefault="00743CDC" w:rsidP="00743CDC">
      <w:pPr>
        <w:pStyle w:val="Prrafodelista"/>
        <w:numPr>
          <w:ilvl w:val="0"/>
          <w:numId w:val="20"/>
        </w:numPr>
        <w:ind w:left="709"/>
      </w:pPr>
      <w:r w:rsidRPr="0000724D">
        <w:rPr>
          <w:b/>
          <w:bCs/>
        </w:rPr>
        <w:t>Método</w:t>
      </w:r>
      <w:r>
        <w:t>:</w:t>
      </w:r>
      <w:r>
        <w:tab/>
        <w:t>1. Verificar habilitación de SMART connect.</w:t>
      </w:r>
    </w:p>
    <w:p w14:paraId="59363FA1" w14:textId="77777777" w:rsidR="00743CDC" w:rsidRDefault="00743CDC" w:rsidP="00743CDC">
      <w:pPr>
        <w:ind w:left="2124"/>
      </w:pPr>
      <w:r>
        <w:t xml:space="preserve">2. </w:t>
      </w:r>
      <w:r w:rsidRPr="00893E32">
        <w:t>Sincronizar el área de conservación en Connect e informe por correo electrónico a la dirección territorial para que desde la territorial sincronicen en Connect y realicen la validación correspondiente</w:t>
      </w:r>
      <w:r>
        <w:t>.</w:t>
      </w:r>
      <w:r w:rsidRPr="00893E32">
        <w:t xml:space="preserve"> </w:t>
      </w:r>
    </w:p>
    <w:p w14:paraId="1133F528" w14:textId="77777777" w:rsidR="00743CDC" w:rsidRDefault="00743CDC" w:rsidP="00743CDC">
      <w:pPr>
        <w:ind w:left="1416" w:firstLine="708"/>
      </w:pPr>
      <w:r>
        <w:t>3.Verificar el diligenciamiento de todos los campos obligatorios.</w:t>
      </w:r>
    </w:p>
    <w:p w14:paraId="1150C811" w14:textId="77777777" w:rsidR="00743CDC" w:rsidRDefault="00743CDC" w:rsidP="00743CDC">
      <w:pPr>
        <w:ind w:left="1797" w:firstLine="327"/>
      </w:pPr>
      <w:r>
        <w:t>4. R</w:t>
      </w:r>
      <w:r w:rsidRPr="00893E32">
        <w:t>evisión de la consistencia de los datos sincronizados</w:t>
      </w:r>
      <w:r>
        <w:t xml:space="preserve"> en cuanto a estructura.</w:t>
      </w:r>
    </w:p>
    <w:p w14:paraId="6317E10E" w14:textId="77777777" w:rsidR="00743CDC" w:rsidRDefault="00743CDC" w:rsidP="00743CDC">
      <w:pPr>
        <w:ind w:left="1797" w:firstLine="327"/>
      </w:pPr>
      <w:r>
        <w:t>5. Verificar coherencia de todos los datos.</w:t>
      </w:r>
    </w:p>
    <w:p w14:paraId="0A93AA3F" w14:textId="20A37AEF" w:rsidR="00F46938" w:rsidRDefault="00F46938" w:rsidP="00F46938"/>
    <w:p w14:paraId="2FDB2936" w14:textId="77777777" w:rsidR="0059222B" w:rsidRDefault="0059222B" w:rsidP="00F46938"/>
    <w:p w14:paraId="6004A5EF" w14:textId="59B67816" w:rsidR="00132DF7" w:rsidRPr="003B463E" w:rsidRDefault="00132DF7" w:rsidP="00132DF7">
      <w:pPr>
        <w:pStyle w:val="Descripcin"/>
        <w:rPr>
          <w:i w:val="0"/>
          <w:color w:val="auto"/>
          <w:sz w:val="24"/>
          <w:szCs w:val="24"/>
        </w:rPr>
      </w:pPr>
      <w:bookmarkStart w:id="9" w:name="_Toc227851880"/>
      <w:r w:rsidRPr="003B463E">
        <w:rPr>
          <w:i w:val="0"/>
          <w:color w:val="auto"/>
          <w:sz w:val="24"/>
          <w:szCs w:val="24"/>
        </w:rPr>
        <w:t xml:space="preserve">Tabla </w:t>
      </w:r>
      <w:r w:rsidRPr="003B463E">
        <w:rPr>
          <w:i w:val="0"/>
          <w:color w:val="auto"/>
          <w:sz w:val="24"/>
          <w:szCs w:val="24"/>
        </w:rPr>
        <w:fldChar w:fldCharType="begin"/>
      </w:r>
      <w:r w:rsidRPr="003B463E">
        <w:rPr>
          <w:i w:val="0"/>
          <w:color w:val="auto"/>
          <w:sz w:val="24"/>
          <w:szCs w:val="24"/>
        </w:rPr>
        <w:instrText xml:space="preserve"> SEQ Tabla \* ARABIC </w:instrText>
      </w:r>
      <w:r w:rsidRPr="003B463E">
        <w:rPr>
          <w:i w:val="0"/>
          <w:color w:val="auto"/>
          <w:sz w:val="24"/>
          <w:szCs w:val="24"/>
        </w:rPr>
        <w:fldChar w:fldCharType="separate"/>
      </w:r>
      <w:r w:rsidR="00433EC3">
        <w:rPr>
          <w:i w:val="0"/>
          <w:noProof/>
          <w:color w:val="auto"/>
          <w:sz w:val="24"/>
          <w:szCs w:val="24"/>
        </w:rPr>
        <w:t>3</w:t>
      </w:r>
      <w:r w:rsidRPr="003B463E">
        <w:rPr>
          <w:i w:val="0"/>
          <w:color w:val="auto"/>
          <w:sz w:val="24"/>
          <w:szCs w:val="24"/>
        </w:rPr>
        <w:fldChar w:fldCharType="end"/>
      </w:r>
      <w:r w:rsidR="005A07CD" w:rsidRPr="003B463E">
        <w:rPr>
          <w:i w:val="0"/>
          <w:color w:val="auto"/>
          <w:sz w:val="24"/>
          <w:szCs w:val="24"/>
        </w:rPr>
        <w:t>. Relación del resultado de conformidad de la evaluación y la fecha de ejecución de la evaluación</w:t>
      </w:r>
      <w:r w:rsidR="0059222B" w:rsidRPr="003B463E">
        <w:rPr>
          <w:i w:val="0"/>
          <w:color w:val="auto"/>
          <w:sz w:val="24"/>
          <w:szCs w:val="24"/>
        </w:rPr>
        <w:t>.</w:t>
      </w:r>
      <w:bookmarkEnd w:id="9"/>
      <w:r w:rsidR="0059222B" w:rsidRPr="003B463E">
        <w:rPr>
          <w:i w:val="0"/>
          <w:color w:val="auto"/>
          <w:sz w:val="24"/>
          <w:szCs w:val="24"/>
        </w:rPr>
        <w:t xml:space="preserve"> </w:t>
      </w:r>
    </w:p>
    <w:tbl>
      <w:tblPr>
        <w:tblStyle w:val="Tablaconcuadrcula"/>
        <w:tblW w:w="0" w:type="auto"/>
        <w:tblInd w:w="137" w:type="dxa"/>
        <w:tblLook w:val="04A0" w:firstRow="1" w:lastRow="0" w:firstColumn="1" w:lastColumn="0" w:noHBand="0" w:noVBand="1"/>
      </w:tblPr>
      <w:tblGrid>
        <w:gridCol w:w="1559"/>
        <w:gridCol w:w="7132"/>
      </w:tblGrid>
      <w:tr w:rsidR="00F46938" w:rsidRPr="00146F3D" w14:paraId="2E7A3B42" w14:textId="77777777" w:rsidTr="00132DF7">
        <w:tc>
          <w:tcPr>
            <w:tcW w:w="1559" w:type="dxa"/>
            <w:vAlign w:val="center"/>
          </w:tcPr>
          <w:p w14:paraId="5DF6F113" w14:textId="77777777" w:rsidR="00F46938" w:rsidRPr="00146F3D" w:rsidRDefault="00F46938" w:rsidP="00132DF7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Resultado</w:t>
            </w:r>
          </w:p>
        </w:tc>
        <w:tc>
          <w:tcPr>
            <w:tcW w:w="7132" w:type="dxa"/>
            <w:vAlign w:val="center"/>
          </w:tcPr>
          <w:p w14:paraId="427A7F74" w14:textId="77777777" w:rsidR="005E2462" w:rsidRDefault="005E2462" w:rsidP="005E2462">
            <w:pPr>
              <w:pStyle w:val="Prrafodelista"/>
              <w:ind w:left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2D2C7161" w14:textId="737DBD03" w:rsidR="00F46938" w:rsidRDefault="00F46938" w:rsidP="00132DF7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 xml:space="preserve">Resultado expresado en función del nivel de conformidad. </w:t>
            </w:r>
          </w:p>
          <w:p w14:paraId="11F21162" w14:textId="77777777" w:rsidR="00433EC3" w:rsidRPr="00F45DE1" w:rsidRDefault="00433EC3" w:rsidP="00433EC3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F45DE1">
              <w:rPr>
                <w:color w:val="D9D9D9" w:themeColor="background1" w:themeShade="D9"/>
                <w:sz w:val="20"/>
                <w:szCs w:val="20"/>
              </w:rPr>
              <w:t>Opción 1 En caso que la medida básica sea un recuento y el nivel de conformidad se exprese en función de 0 o una cantidad de errores o aciertos: 0 para indicar conformidad y 1 o más para señalar el número de errores hallados)</w:t>
            </w:r>
          </w:p>
          <w:p w14:paraId="0E91A31D" w14:textId="77777777" w:rsidR="00433EC3" w:rsidRPr="00F45DE1" w:rsidRDefault="00433EC3" w:rsidP="00433EC3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F45DE1">
              <w:rPr>
                <w:color w:val="D9D9D9" w:themeColor="background1" w:themeShade="D9"/>
                <w:sz w:val="20"/>
                <w:szCs w:val="20"/>
              </w:rPr>
              <w:t>Opción 2:</w:t>
            </w:r>
            <w:r w:rsidRPr="00F45DE1">
              <w:rPr>
                <w:b/>
                <w:bCs/>
                <w:color w:val="D9D9D9" w:themeColor="background1" w:themeShade="D9"/>
                <w:sz w:val="20"/>
                <w:szCs w:val="20"/>
              </w:rPr>
              <w:t xml:space="preserve"> </w:t>
            </w:r>
            <w:r w:rsidRPr="00F45DE1">
              <w:rPr>
                <w:color w:val="D9D9D9" w:themeColor="background1" w:themeShade="D9"/>
                <w:sz w:val="20"/>
                <w:szCs w:val="20"/>
              </w:rPr>
              <w:t>En caso que la medida básica sea un indicador y el nivel de conformidad se expresen en función de Si/No o una variable booleana similar: Sí: para indicar conformidad o cumplimiento o No: para indicar al menos un incumplimiento)</w:t>
            </w:r>
          </w:p>
          <w:p w14:paraId="658B5CF6" w14:textId="042B4018" w:rsidR="00433EC3" w:rsidRPr="00817E1E" w:rsidRDefault="00433EC3" w:rsidP="00433EC3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F45DE1">
              <w:rPr>
                <w:color w:val="D9D9D9" w:themeColor="background1" w:themeShade="D9"/>
                <w:sz w:val="20"/>
                <w:szCs w:val="20"/>
              </w:rPr>
              <w:t>Opción 3: En caso que la medida básica sea un índice y el nivel de conformidad se exprese en función de porcentaje de errores o aciertos: 100% ( o menos) para indicar conformidad o cumplimiento o un valor de porcentaje para indicar inconformidad.</w:t>
            </w:r>
          </w:p>
        </w:tc>
      </w:tr>
      <w:tr w:rsidR="00F46938" w:rsidRPr="00146F3D" w14:paraId="4D70E4B9" w14:textId="77777777" w:rsidTr="00132DF7">
        <w:tc>
          <w:tcPr>
            <w:tcW w:w="1559" w:type="dxa"/>
            <w:vAlign w:val="center"/>
          </w:tcPr>
          <w:p w14:paraId="2240306A" w14:textId="77777777" w:rsidR="00F46938" w:rsidRPr="00146F3D" w:rsidRDefault="00F46938" w:rsidP="00132DF7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Fecha de evaluación</w:t>
            </w:r>
            <w:r w:rsidRPr="00146F3D">
              <w:t>:</w:t>
            </w:r>
          </w:p>
        </w:tc>
        <w:tc>
          <w:tcPr>
            <w:tcW w:w="7132" w:type="dxa"/>
            <w:vAlign w:val="center"/>
          </w:tcPr>
          <w:p w14:paraId="1A755BDB" w14:textId="77777777" w:rsidR="001A2B6F" w:rsidRDefault="001A2B6F" w:rsidP="001A2B6F">
            <w:pPr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Fecha"/>
                  <w:enabled/>
                  <w:calcOnExit w:val="0"/>
                  <w:textInput>
                    <w:type w:val="date"/>
                    <w:format w:val="d/M/yyyy"/>
                  </w:textInput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138E1965" w14:textId="43343BFC" w:rsidR="00F46938" w:rsidRPr="00817E1E" w:rsidRDefault="00F46938" w:rsidP="00132DF7">
            <w:pPr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>Fecha en la que se ejecutó la evaluación y se obtuvo el resultado.</w:t>
            </w:r>
          </w:p>
        </w:tc>
      </w:tr>
    </w:tbl>
    <w:p w14:paraId="7847920B" w14:textId="77777777" w:rsidR="00B34BD9" w:rsidRDefault="00B34BD9" w:rsidP="00146F3D"/>
    <w:p w14:paraId="7F09521B" w14:textId="77777777" w:rsidR="0059222B" w:rsidRPr="00146F3D" w:rsidRDefault="0059222B" w:rsidP="00146F3D"/>
    <w:p w14:paraId="6CBAA987" w14:textId="0E493FD4" w:rsidR="00B34BD9" w:rsidRPr="00146F3D" w:rsidRDefault="00743CDC" w:rsidP="00743CDC">
      <w:pPr>
        <w:pStyle w:val="Ttulo2"/>
      </w:pPr>
      <w:bookmarkStart w:id="10" w:name="_Toc185327407"/>
      <w:bookmarkStart w:id="11" w:name="_Toc227851871"/>
      <w:r>
        <w:t>Consistencia lógica</w:t>
      </w:r>
      <w:r w:rsidRPr="00517A82">
        <w:t xml:space="preserve"> </w:t>
      </w:r>
      <w:r>
        <w:t>- Consistencia conceptual</w:t>
      </w:r>
      <w:bookmarkEnd w:id="10"/>
      <w:bookmarkEnd w:id="11"/>
    </w:p>
    <w:p w14:paraId="20F6D143" w14:textId="77777777" w:rsidR="00743CDC" w:rsidRDefault="00743CDC" w:rsidP="00743CDC">
      <w:pPr>
        <w:jc w:val="both"/>
      </w:pPr>
      <w:r w:rsidRPr="00DB011F">
        <w:rPr>
          <w:b/>
          <w:bCs/>
        </w:rPr>
        <w:t>Evaluación</w:t>
      </w:r>
      <w:r>
        <w:rPr>
          <w:b/>
          <w:bCs/>
        </w:rPr>
        <w:t>:</w:t>
      </w:r>
      <w:r>
        <w:t xml:space="preserve"> La información debe ser consistente temáticamente de acuerdo con el programa de monitoreo de las áreas protegidas.</w:t>
      </w:r>
    </w:p>
    <w:p w14:paraId="37C6AF3D" w14:textId="77777777" w:rsidR="00743CDC" w:rsidRDefault="00743CDC" w:rsidP="00743CDC">
      <w:pPr>
        <w:pStyle w:val="Prrafodelista"/>
        <w:numPr>
          <w:ilvl w:val="0"/>
          <w:numId w:val="21"/>
        </w:numPr>
        <w:spacing w:after="160" w:line="259" w:lineRule="auto"/>
      </w:pPr>
      <w:r w:rsidRPr="00DD068C">
        <w:rPr>
          <w:b/>
          <w:bCs/>
        </w:rPr>
        <w:t>Medida</w:t>
      </w:r>
      <w:r>
        <w:t xml:space="preserve">: </w:t>
      </w:r>
      <w:r w:rsidRPr="007F4160">
        <w:t>Cumplimiento del esquema conceptual</w:t>
      </w:r>
    </w:p>
    <w:p w14:paraId="767B89E2" w14:textId="77777777" w:rsidR="00743CDC" w:rsidRPr="00743CDC" w:rsidRDefault="00743CDC" w:rsidP="00743CDC">
      <w:pPr>
        <w:pStyle w:val="Prrafodelista"/>
        <w:numPr>
          <w:ilvl w:val="0"/>
          <w:numId w:val="21"/>
        </w:numPr>
        <w:spacing w:after="160" w:line="259" w:lineRule="auto"/>
        <w:rPr>
          <w:b/>
          <w:bCs/>
        </w:rPr>
      </w:pPr>
      <w:r w:rsidRPr="00F45DE1">
        <w:rPr>
          <w:b/>
        </w:rPr>
        <w:t>Medida básica:</w:t>
      </w:r>
      <w:r w:rsidRPr="006E04E1">
        <w:rPr>
          <w:color w:val="595959" w:themeColor="text1" w:themeTint="A6"/>
        </w:rPr>
        <w:t xml:space="preserve"> </w:t>
      </w:r>
    </w:p>
    <w:p w14:paraId="5C3D7DF7" w14:textId="181EF3CC" w:rsidR="00743CDC" w:rsidRPr="00DD068C" w:rsidRDefault="00743CDC" w:rsidP="00743CDC">
      <w:pPr>
        <w:pStyle w:val="Prrafodelista"/>
        <w:numPr>
          <w:ilvl w:val="0"/>
          <w:numId w:val="21"/>
        </w:numPr>
        <w:spacing w:after="160" w:line="259" w:lineRule="auto"/>
        <w:rPr>
          <w:b/>
          <w:bCs/>
        </w:rPr>
      </w:pPr>
      <w:r w:rsidRPr="00DD068C">
        <w:rPr>
          <w:b/>
          <w:bCs/>
        </w:rPr>
        <w:t>Nivel de conformidad</w:t>
      </w:r>
      <w:r>
        <w:rPr>
          <w:b/>
          <w:bCs/>
        </w:rPr>
        <w:t xml:space="preserve">: </w:t>
      </w:r>
      <w:r>
        <w:t>Si</w:t>
      </w:r>
    </w:p>
    <w:p w14:paraId="3E165F85" w14:textId="77777777" w:rsidR="00743CDC" w:rsidRDefault="00743CDC" w:rsidP="00743CDC">
      <w:pPr>
        <w:pStyle w:val="Prrafodelista"/>
        <w:numPr>
          <w:ilvl w:val="0"/>
          <w:numId w:val="21"/>
        </w:numPr>
        <w:spacing w:after="160" w:line="259" w:lineRule="auto"/>
      </w:pPr>
      <w:r w:rsidRPr="00DD068C">
        <w:rPr>
          <w:b/>
          <w:bCs/>
        </w:rPr>
        <w:t>Tipo inspección</w:t>
      </w:r>
      <w:r>
        <w:t>: Total</w:t>
      </w:r>
    </w:p>
    <w:p w14:paraId="7B5B55A4" w14:textId="77777777" w:rsidR="00743CDC" w:rsidRPr="0051186D" w:rsidRDefault="00743CDC" w:rsidP="00743CDC">
      <w:pPr>
        <w:pStyle w:val="Prrafodelista"/>
        <w:numPr>
          <w:ilvl w:val="0"/>
          <w:numId w:val="21"/>
        </w:numPr>
        <w:jc w:val="both"/>
      </w:pPr>
      <w:r w:rsidRPr="0051186D">
        <w:rPr>
          <w:b/>
          <w:bCs/>
        </w:rPr>
        <w:lastRenderedPageBreak/>
        <w:t>Método</w:t>
      </w:r>
      <w:r w:rsidRPr="0051186D">
        <w:t>:</w:t>
      </w:r>
      <w:r w:rsidRPr="0051186D">
        <w:tab/>
        <w:t xml:space="preserve">1. Validación solicitada a los diferentes líderes temáticos del GPM </w:t>
      </w:r>
    </w:p>
    <w:p w14:paraId="79F17D18" w14:textId="77777777" w:rsidR="00743CDC" w:rsidRPr="0051186D" w:rsidRDefault="00743CDC" w:rsidP="00743CDC">
      <w:pPr>
        <w:ind w:left="2124"/>
        <w:jc w:val="both"/>
      </w:pPr>
      <w:r w:rsidRPr="0051186D">
        <w:t>2.Explorar la capa en el software SIG y la capa oficial de límites de área protegida</w:t>
      </w:r>
    </w:p>
    <w:p w14:paraId="4058FFF9" w14:textId="77777777" w:rsidR="00743CDC" w:rsidRPr="0051186D" w:rsidRDefault="00743CDC" w:rsidP="00743CDC">
      <w:pPr>
        <w:ind w:left="2124"/>
        <w:jc w:val="both"/>
      </w:pPr>
      <w:r>
        <w:t>3.</w:t>
      </w:r>
      <w:r w:rsidRPr="0051186D">
        <w:t>Validar temáticamente la información por parte de nivel territorial</w:t>
      </w:r>
    </w:p>
    <w:p w14:paraId="3160CFD8" w14:textId="77777777" w:rsidR="00743CDC" w:rsidRPr="0051186D" w:rsidRDefault="00743CDC" w:rsidP="00743CDC">
      <w:pPr>
        <w:ind w:left="2124"/>
        <w:jc w:val="both"/>
      </w:pPr>
      <w:r>
        <w:t>4</w:t>
      </w:r>
      <w:r w:rsidRPr="0051186D">
        <w:t>.Validar temáticamente la información por parte de nivel central</w:t>
      </w:r>
    </w:p>
    <w:p w14:paraId="11BBBD34" w14:textId="31AACF13" w:rsidR="00F46938" w:rsidRDefault="00F46938" w:rsidP="00F46938"/>
    <w:p w14:paraId="1FBF55ED" w14:textId="77777777" w:rsidR="003B463E" w:rsidRDefault="003B463E" w:rsidP="00F46938"/>
    <w:p w14:paraId="00D6CB72" w14:textId="6AE6D34C" w:rsidR="00132DF7" w:rsidRPr="00132DF7" w:rsidRDefault="00132DF7" w:rsidP="00132DF7">
      <w:pPr>
        <w:pStyle w:val="Descripcin"/>
        <w:rPr>
          <w:i w:val="0"/>
          <w:color w:val="auto"/>
          <w:sz w:val="24"/>
          <w:szCs w:val="24"/>
        </w:rPr>
      </w:pPr>
      <w:bookmarkStart w:id="12" w:name="_Toc227851881"/>
      <w:r w:rsidRPr="00BE7BED">
        <w:rPr>
          <w:i w:val="0"/>
          <w:color w:val="auto"/>
          <w:sz w:val="24"/>
          <w:szCs w:val="24"/>
        </w:rPr>
        <w:t xml:space="preserve">Tabla </w:t>
      </w:r>
      <w:r w:rsidRPr="00BE7BED">
        <w:rPr>
          <w:i w:val="0"/>
          <w:color w:val="auto"/>
          <w:sz w:val="24"/>
          <w:szCs w:val="24"/>
        </w:rPr>
        <w:fldChar w:fldCharType="begin"/>
      </w:r>
      <w:r w:rsidRPr="00BE7BED">
        <w:rPr>
          <w:i w:val="0"/>
          <w:color w:val="auto"/>
          <w:sz w:val="24"/>
          <w:szCs w:val="24"/>
        </w:rPr>
        <w:instrText xml:space="preserve"> SEQ Tabla \* ARABIC </w:instrText>
      </w:r>
      <w:r w:rsidRPr="00BE7BED">
        <w:rPr>
          <w:i w:val="0"/>
          <w:color w:val="auto"/>
          <w:sz w:val="24"/>
          <w:szCs w:val="24"/>
        </w:rPr>
        <w:fldChar w:fldCharType="separate"/>
      </w:r>
      <w:r w:rsidR="00433EC3">
        <w:rPr>
          <w:i w:val="0"/>
          <w:noProof/>
          <w:color w:val="auto"/>
          <w:sz w:val="24"/>
          <w:szCs w:val="24"/>
        </w:rPr>
        <w:t>4</w:t>
      </w:r>
      <w:r w:rsidRPr="00BE7BED">
        <w:rPr>
          <w:i w:val="0"/>
          <w:color w:val="auto"/>
          <w:sz w:val="24"/>
          <w:szCs w:val="24"/>
        </w:rPr>
        <w:fldChar w:fldCharType="end"/>
      </w:r>
      <w:r w:rsidR="005A07CD">
        <w:rPr>
          <w:i w:val="0"/>
          <w:color w:val="auto"/>
          <w:sz w:val="24"/>
          <w:szCs w:val="24"/>
        </w:rPr>
        <w:t>. Relación del resultado de conformidad de la evaluación y la fecha de ejecución de la evaluación</w:t>
      </w:r>
      <w:r w:rsidR="003B463E">
        <w:rPr>
          <w:i w:val="0"/>
          <w:color w:val="auto"/>
          <w:sz w:val="24"/>
          <w:szCs w:val="24"/>
        </w:rPr>
        <w:t>.</w:t>
      </w:r>
      <w:bookmarkEnd w:id="12"/>
      <w:r w:rsidR="003B463E">
        <w:rPr>
          <w:i w:val="0"/>
          <w:color w:val="auto"/>
          <w:sz w:val="24"/>
          <w:szCs w:val="24"/>
        </w:rPr>
        <w:t xml:space="preserve"> </w:t>
      </w:r>
    </w:p>
    <w:tbl>
      <w:tblPr>
        <w:tblStyle w:val="Tablaconcuadrcula"/>
        <w:tblW w:w="0" w:type="auto"/>
        <w:tblInd w:w="137" w:type="dxa"/>
        <w:tblLook w:val="04A0" w:firstRow="1" w:lastRow="0" w:firstColumn="1" w:lastColumn="0" w:noHBand="0" w:noVBand="1"/>
      </w:tblPr>
      <w:tblGrid>
        <w:gridCol w:w="1559"/>
        <w:gridCol w:w="7132"/>
      </w:tblGrid>
      <w:tr w:rsidR="00F46938" w:rsidRPr="00146F3D" w14:paraId="7C8A0470" w14:textId="77777777" w:rsidTr="00132DF7">
        <w:tc>
          <w:tcPr>
            <w:tcW w:w="1559" w:type="dxa"/>
            <w:vAlign w:val="center"/>
          </w:tcPr>
          <w:p w14:paraId="6A561D40" w14:textId="77777777" w:rsidR="00F46938" w:rsidRPr="00146F3D" w:rsidRDefault="00F46938" w:rsidP="00132DF7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Resultado</w:t>
            </w:r>
          </w:p>
        </w:tc>
        <w:tc>
          <w:tcPr>
            <w:tcW w:w="7132" w:type="dxa"/>
            <w:vAlign w:val="center"/>
          </w:tcPr>
          <w:p w14:paraId="59EDA3EB" w14:textId="77777777" w:rsidR="005E2462" w:rsidRDefault="005E2462" w:rsidP="005E2462">
            <w:pPr>
              <w:pStyle w:val="Prrafodelista"/>
              <w:ind w:left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29A7EA70" w14:textId="1FFF8BD0" w:rsidR="00F46938" w:rsidRDefault="00F46938" w:rsidP="00132DF7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 xml:space="preserve">Resultado expresado en función del nivel de conformidad. </w:t>
            </w:r>
          </w:p>
          <w:p w14:paraId="7364CC40" w14:textId="77777777" w:rsidR="00433EC3" w:rsidRPr="00330F36" w:rsidRDefault="00433EC3" w:rsidP="00433EC3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1 En caso que la medida básica sea un recuento y el nivel de conformidad se exprese en función de 0 o una cantidad de errores o aciertos: 0 para indicar conformidad y 1 o más para señalar el número de errores hallados)</w:t>
            </w:r>
          </w:p>
          <w:p w14:paraId="7CFC9EB2" w14:textId="77777777" w:rsidR="00433EC3" w:rsidRPr="00330F36" w:rsidRDefault="00433EC3" w:rsidP="00433EC3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2:</w:t>
            </w:r>
            <w:r w:rsidRPr="00330F36">
              <w:rPr>
                <w:b/>
                <w:bCs/>
                <w:color w:val="D9D9D9" w:themeColor="background1" w:themeShade="D9"/>
                <w:sz w:val="20"/>
                <w:szCs w:val="20"/>
              </w:rPr>
              <w:t xml:space="preserve"> </w:t>
            </w:r>
            <w:r w:rsidRPr="00330F36">
              <w:rPr>
                <w:color w:val="D9D9D9" w:themeColor="background1" w:themeShade="D9"/>
                <w:sz w:val="20"/>
                <w:szCs w:val="20"/>
              </w:rPr>
              <w:t>En caso que la medida básica sea un indicador y el nivel de conformidad se expresen en función de Si/No o una variable booleana similar: Sí: para indicar conformidad o cumplimiento o No: para indicar al menos un incumplimiento)</w:t>
            </w:r>
          </w:p>
          <w:p w14:paraId="04AD0449" w14:textId="0260FEA4" w:rsidR="00433EC3" w:rsidRPr="00817E1E" w:rsidRDefault="00433EC3" w:rsidP="00433EC3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3: En caso que la medida básica sea un índice y el nivel de conformidad se exprese en función de porcentaje de errores o aciertos: 100% ( o menos) para indicar conformidad o cumplimiento o un valor de porcentaje para indicar inconformidad.</w:t>
            </w:r>
          </w:p>
        </w:tc>
      </w:tr>
      <w:tr w:rsidR="00F46938" w:rsidRPr="00146F3D" w14:paraId="06010688" w14:textId="77777777" w:rsidTr="00132DF7">
        <w:tc>
          <w:tcPr>
            <w:tcW w:w="1559" w:type="dxa"/>
            <w:vAlign w:val="center"/>
          </w:tcPr>
          <w:p w14:paraId="55D92510" w14:textId="77777777" w:rsidR="00F46938" w:rsidRPr="00146F3D" w:rsidRDefault="00F46938" w:rsidP="00132DF7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Fecha de evaluación</w:t>
            </w:r>
            <w:r w:rsidRPr="00146F3D">
              <w:t>:</w:t>
            </w:r>
          </w:p>
        </w:tc>
        <w:tc>
          <w:tcPr>
            <w:tcW w:w="7132" w:type="dxa"/>
            <w:vAlign w:val="center"/>
          </w:tcPr>
          <w:p w14:paraId="42BE9914" w14:textId="77777777" w:rsidR="001A2B6F" w:rsidRDefault="001A2B6F" w:rsidP="001A2B6F">
            <w:pPr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Fecha"/>
                  <w:enabled/>
                  <w:calcOnExit w:val="0"/>
                  <w:textInput>
                    <w:type w:val="date"/>
                    <w:format w:val="d/M/yyyy"/>
                  </w:textInput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066FB1B4" w14:textId="793FF814" w:rsidR="00F46938" w:rsidRPr="00817E1E" w:rsidRDefault="00F46938" w:rsidP="00132DF7">
            <w:pPr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>Fecha en la que se ejecutó la evaluación y se obtuvo el resultado.</w:t>
            </w:r>
          </w:p>
        </w:tc>
      </w:tr>
    </w:tbl>
    <w:p w14:paraId="6115B426" w14:textId="77777777" w:rsidR="00B34BD9" w:rsidRDefault="00B34BD9" w:rsidP="00146F3D"/>
    <w:p w14:paraId="627CD0C8" w14:textId="77777777" w:rsidR="003B463E" w:rsidRDefault="003B463E" w:rsidP="00146F3D"/>
    <w:p w14:paraId="017A3082" w14:textId="77777777" w:rsidR="003B463E" w:rsidRPr="00146F3D" w:rsidRDefault="003B463E" w:rsidP="00146F3D"/>
    <w:p w14:paraId="18AD0F0B" w14:textId="3A5BA363" w:rsidR="00B34BD9" w:rsidRPr="00146F3D" w:rsidRDefault="00B00238" w:rsidP="00B00238">
      <w:pPr>
        <w:pStyle w:val="Ttulo2"/>
      </w:pPr>
      <w:bookmarkStart w:id="13" w:name="_Toc185327408"/>
      <w:bookmarkStart w:id="14" w:name="_Toc227851872"/>
      <w:r>
        <w:t>Consistencia lógica</w:t>
      </w:r>
      <w:r w:rsidRPr="00517A82">
        <w:t xml:space="preserve"> </w:t>
      </w:r>
      <w:r>
        <w:t>- Consistencia conceptual</w:t>
      </w:r>
      <w:bookmarkEnd w:id="13"/>
      <w:bookmarkEnd w:id="14"/>
    </w:p>
    <w:p w14:paraId="4BC6FBC7" w14:textId="77777777" w:rsidR="00B00238" w:rsidRDefault="00B00238" w:rsidP="00B00238">
      <w:r w:rsidRPr="00DB011F">
        <w:rPr>
          <w:b/>
          <w:bCs/>
        </w:rPr>
        <w:t>Evaluación</w:t>
      </w:r>
      <w:r>
        <w:rPr>
          <w:b/>
          <w:bCs/>
        </w:rPr>
        <w:t>:</w:t>
      </w:r>
      <w:r>
        <w:t xml:space="preserve"> </w:t>
      </w:r>
      <w:r w:rsidRPr="008F287B">
        <w:t xml:space="preserve">Cumplimiento de la </w:t>
      </w:r>
      <w:r>
        <w:t>estructura del catálogo de objetos.</w:t>
      </w:r>
    </w:p>
    <w:p w14:paraId="2BB5E40D" w14:textId="77777777" w:rsidR="00B00238" w:rsidRDefault="00B00238" w:rsidP="00B00238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Medida</w:t>
      </w:r>
      <w:r>
        <w:t xml:space="preserve">: </w:t>
      </w:r>
      <w:r w:rsidRPr="007F4160">
        <w:t>Cumplimiento del esquema conceptual</w:t>
      </w:r>
    </w:p>
    <w:p w14:paraId="41DDB5C2" w14:textId="1FDC92F5" w:rsidR="00B00238" w:rsidRPr="00B00238" w:rsidRDefault="00B00238" w:rsidP="00B00238">
      <w:pPr>
        <w:pStyle w:val="Prrafodelista"/>
        <w:numPr>
          <w:ilvl w:val="0"/>
          <w:numId w:val="22"/>
        </w:numPr>
        <w:spacing w:after="160" w:line="259" w:lineRule="auto"/>
      </w:pPr>
      <w:r w:rsidRPr="00F45DE1">
        <w:rPr>
          <w:b/>
        </w:rPr>
        <w:t>Medida básica</w:t>
      </w:r>
      <w:r>
        <w:rPr>
          <w:b/>
          <w:bCs/>
        </w:rPr>
        <w:t>:</w:t>
      </w:r>
    </w:p>
    <w:p w14:paraId="7BFA89A1" w14:textId="4171B29B" w:rsidR="00B00238" w:rsidRDefault="00B00238" w:rsidP="00B00238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Nivel de conformidad</w:t>
      </w:r>
      <w:r>
        <w:t>: Si</w:t>
      </w:r>
    </w:p>
    <w:p w14:paraId="557EED8F" w14:textId="77777777" w:rsidR="00B00238" w:rsidRDefault="00B00238" w:rsidP="00B00238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Tipo inspección</w:t>
      </w:r>
      <w:r>
        <w:t>: Total</w:t>
      </w:r>
    </w:p>
    <w:p w14:paraId="016C5B66" w14:textId="77777777" w:rsidR="00B00238" w:rsidRDefault="00B00238" w:rsidP="00B00238">
      <w:pPr>
        <w:pStyle w:val="Prrafodelista"/>
        <w:numPr>
          <w:ilvl w:val="0"/>
          <w:numId w:val="22"/>
        </w:numPr>
      </w:pPr>
      <w:r w:rsidRPr="00370FAC">
        <w:rPr>
          <w:b/>
          <w:bCs/>
        </w:rPr>
        <w:t>Método</w:t>
      </w:r>
      <w:r>
        <w:t>:</w:t>
      </w:r>
      <w:r>
        <w:tab/>
        <w:t>1. Explorar la capa en un software SIG.</w:t>
      </w:r>
    </w:p>
    <w:p w14:paraId="34FB005E" w14:textId="77777777" w:rsidR="00B00238" w:rsidRDefault="00B00238" w:rsidP="00B00238">
      <w:pPr>
        <w:ind w:left="2124"/>
      </w:pPr>
      <w:r>
        <w:t>2. Verificar el cumplimiento de la estructura interna de los datos, de acuerdo al catálogo de objetos.</w:t>
      </w:r>
    </w:p>
    <w:p w14:paraId="46B93F87" w14:textId="77777777" w:rsidR="00B00238" w:rsidRDefault="00B00238" w:rsidP="00F46938">
      <w:pPr>
        <w:rPr>
          <w:b/>
        </w:rPr>
      </w:pPr>
    </w:p>
    <w:p w14:paraId="16C9A695" w14:textId="510872C0" w:rsidR="00132DF7" w:rsidRDefault="00132DF7" w:rsidP="00F46938">
      <w:pPr>
        <w:rPr>
          <w:color w:val="808080" w:themeColor="background1" w:themeShade="80"/>
        </w:rPr>
      </w:pPr>
    </w:p>
    <w:p w14:paraId="450C9CDA" w14:textId="268B65ED" w:rsidR="00F46938" w:rsidRPr="00132DF7" w:rsidRDefault="00132DF7" w:rsidP="00132DF7">
      <w:pPr>
        <w:pStyle w:val="Descripcin"/>
        <w:rPr>
          <w:i w:val="0"/>
          <w:color w:val="auto"/>
          <w:sz w:val="24"/>
          <w:szCs w:val="24"/>
        </w:rPr>
      </w:pPr>
      <w:bookmarkStart w:id="15" w:name="_Toc227851882"/>
      <w:r w:rsidRPr="00BE7BED">
        <w:rPr>
          <w:i w:val="0"/>
          <w:color w:val="auto"/>
          <w:sz w:val="24"/>
          <w:szCs w:val="24"/>
        </w:rPr>
        <w:t xml:space="preserve">Tabla </w:t>
      </w:r>
      <w:r w:rsidRPr="00BE7BED">
        <w:rPr>
          <w:i w:val="0"/>
          <w:color w:val="auto"/>
          <w:sz w:val="24"/>
          <w:szCs w:val="24"/>
        </w:rPr>
        <w:fldChar w:fldCharType="begin"/>
      </w:r>
      <w:r w:rsidRPr="00BE7BED">
        <w:rPr>
          <w:i w:val="0"/>
          <w:color w:val="auto"/>
          <w:sz w:val="24"/>
          <w:szCs w:val="24"/>
        </w:rPr>
        <w:instrText xml:space="preserve"> SEQ Tabla \* ARABIC </w:instrText>
      </w:r>
      <w:r w:rsidRPr="00BE7BED">
        <w:rPr>
          <w:i w:val="0"/>
          <w:color w:val="auto"/>
          <w:sz w:val="24"/>
          <w:szCs w:val="24"/>
        </w:rPr>
        <w:fldChar w:fldCharType="separate"/>
      </w:r>
      <w:r w:rsidR="00433EC3">
        <w:rPr>
          <w:i w:val="0"/>
          <w:noProof/>
          <w:color w:val="auto"/>
          <w:sz w:val="24"/>
          <w:szCs w:val="24"/>
        </w:rPr>
        <w:t>5</w:t>
      </w:r>
      <w:r w:rsidRPr="00BE7BED">
        <w:rPr>
          <w:i w:val="0"/>
          <w:color w:val="auto"/>
          <w:sz w:val="24"/>
          <w:szCs w:val="24"/>
        </w:rPr>
        <w:fldChar w:fldCharType="end"/>
      </w:r>
      <w:r w:rsidR="005A07CD">
        <w:rPr>
          <w:i w:val="0"/>
          <w:color w:val="auto"/>
          <w:sz w:val="24"/>
          <w:szCs w:val="24"/>
        </w:rPr>
        <w:t>. Relación del resultado de conformidad de la evaluación y la fecha de ejecución de la evaluación</w:t>
      </w:r>
      <w:r w:rsidR="00943A4F">
        <w:rPr>
          <w:i w:val="0"/>
          <w:color w:val="auto"/>
          <w:sz w:val="24"/>
          <w:szCs w:val="24"/>
        </w:rPr>
        <w:t>.</w:t>
      </w:r>
      <w:bookmarkEnd w:id="15"/>
      <w:r w:rsidR="00943A4F">
        <w:rPr>
          <w:i w:val="0"/>
          <w:color w:val="auto"/>
          <w:sz w:val="24"/>
          <w:szCs w:val="24"/>
        </w:rPr>
        <w:t xml:space="preserve"> </w:t>
      </w:r>
    </w:p>
    <w:tbl>
      <w:tblPr>
        <w:tblStyle w:val="Tablaconcuadrcula"/>
        <w:tblW w:w="0" w:type="auto"/>
        <w:tblInd w:w="137" w:type="dxa"/>
        <w:tblLook w:val="04A0" w:firstRow="1" w:lastRow="0" w:firstColumn="1" w:lastColumn="0" w:noHBand="0" w:noVBand="1"/>
      </w:tblPr>
      <w:tblGrid>
        <w:gridCol w:w="1559"/>
        <w:gridCol w:w="7132"/>
      </w:tblGrid>
      <w:tr w:rsidR="00F46938" w:rsidRPr="00146F3D" w14:paraId="0DB09E34" w14:textId="77777777" w:rsidTr="00132DF7">
        <w:tc>
          <w:tcPr>
            <w:tcW w:w="1559" w:type="dxa"/>
            <w:vAlign w:val="center"/>
          </w:tcPr>
          <w:p w14:paraId="0FEA2486" w14:textId="77777777" w:rsidR="00F46938" w:rsidRPr="00146F3D" w:rsidRDefault="00F46938" w:rsidP="00132DF7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lastRenderedPageBreak/>
              <w:t>Resultado</w:t>
            </w:r>
          </w:p>
        </w:tc>
        <w:tc>
          <w:tcPr>
            <w:tcW w:w="7132" w:type="dxa"/>
            <w:vAlign w:val="center"/>
          </w:tcPr>
          <w:p w14:paraId="0FD2A86B" w14:textId="77777777" w:rsidR="005E2462" w:rsidRDefault="005E2462" w:rsidP="005E2462">
            <w:pPr>
              <w:pStyle w:val="Prrafodelista"/>
              <w:ind w:left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61A12472" w14:textId="26F03C45" w:rsidR="00F46938" w:rsidRDefault="00F46938" w:rsidP="00132DF7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 xml:space="preserve">Resultado expresado en función del nivel de conformidad. </w:t>
            </w:r>
          </w:p>
          <w:p w14:paraId="7E0014B5" w14:textId="77777777" w:rsidR="00433EC3" w:rsidRPr="00330F36" w:rsidRDefault="00433EC3" w:rsidP="00433EC3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1 En caso que la medida básica sea un recuento y el nivel de conformidad se exprese en función de 0 o una cantidad de errores o aciertos: 0 para indicar conformidad y 1 o más para señalar el número de errores hallados)</w:t>
            </w:r>
          </w:p>
          <w:p w14:paraId="64276826" w14:textId="77777777" w:rsidR="00433EC3" w:rsidRPr="00330F36" w:rsidRDefault="00433EC3" w:rsidP="00433EC3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2:</w:t>
            </w:r>
            <w:r w:rsidRPr="00330F36">
              <w:rPr>
                <w:b/>
                <w:bCs/>
                <w:color w:val="D9D9D9" w:themeColor="background1" w:themeShade="D9"/>
                <w:sz w:val="20"/>
                <w:szCs w:val="20"/>
              </w:rPr>
              <w:t xml:space="preserve"> </w:t>
            </w:r>
            <w:r w:rsidRPr="00330F36">
              <w:rPr>
                <w:color w:val="D9D9D9" w:themeColor="background1" w:themeShade="D9"/>
                <w:sz w:val="20"/>
                <w:szCs w:val="20"/>
              </w:rPr>
              <w:t>En caso que la medida básica sea un indicador y el nivel de conformidad se expresen en función de Si/No o una variable booleana similar: Sí: para indicar conformidad o cumplimiento o No: para indicar al menos un incumplimiento)</w:t>
            </w:r>
          </w:p>
          <w:p w14:paraId="2487ED8A" w14:textId="56D37882" w:rsidR="00433EC3" w:rsidRPr="00817E1E" w:rsidRDefault="00433EC3" w:rsidP="00433EC3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3: En caso que la medida básica sea un índice y el nivel de conformidad se exprese en función de porcentaje de errores o aciertos: 100% ( o menos) para indicar conformidad o cumplimiento o un valor de porcentaje para indicar inconformidad.</w:t>
            </w:r>
          </w:p>
        </w:tc>
      </w:tr>
      <w:tr w:rsidR="00F46938" w:rsidRPr="00146F3D" w14:paraId="779650F5" w14:textId="77777777" w:rsidTr="00132DF7">
        <w:tc>
          <w:tcPr>
            <w:tcW w:w="1559" w:type="dxa"/>
            <w:vAlign w:val="center"/>
          </w:tcPr>
          <w:p w14:paraId="4BB1E6EA" w14:textId="77777777" w:rsidR="00F46938" w:rsidRPr="00146F3D" w:rsidRDefault="00F46938" w:rsidP="00132DF7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Fecha de evaluación</w:t>
            </w:r>
            <w:r w:rsidRPr="00146F3D">
              <w:t>:</w:t>
            </w:r>
          </w:p>
        </w:tc>
        <w:tc>
          <w:tcPr>
            <w:tcW w:w="7132" w:type="dxa"/>
            <w:vAlign w:val="center"/>
          </w:tcPr>
          <w:p w14:paraId="45D7A5E3" w14:textId="77777777" w:rsidR="001A2B6F" w:rsidRDefault="001A2B6F" w:rsidP="001A2B6F">
            <w:pPr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Fecha"/>
                  <w:enabled/>
                  <w:calcOnExit w:val="0"/>
                  <w:textInput>
                    <w:type w:val="date"/>
                    <w:format w:val="d/M/yyyy"/>
                  </w:textInput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02F4776D" w14:textId="4930C0CF" w:rsidR="00F46938" w:rsidRPr="00817E1E" w:rsidRDefault="00F46938" w:rsidP="00132DF7">
            <w:pPr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>Fecha en la que se ejecutó la evaluación y se obtuvo el resultado.</w:t>
            </w:r>
          </w:p>
        </w:tc>
      </w:tr>
    </w:tbl>
    <w:p w14:paraId="5002B588" w14:textId="418C0A98" w:rsidR="00B34BD9" w:rsidRDefault="00B34BD9" w:rsidP="00146F3D"/>
    <w:p w14:paraId="65E76A52" w14:textId="77777777" w:rsidR="00486B73" w:rsidRPr="00146F3D" w:rsidRDefault="00486B73" w:rsidP="00486B73">
      <w:pPr>
        <w:pStyle w:val="Ttulo2"/>
      </w:pPr>
      <w:bookmarkStart w:id="16" w:name="_Toc227851873"/>
      <w:r>
        <w:t>Consistencia lógica – Consistencia conceptual</w:t>
      </w:r>
      <w:bookmarkEnd w:id="16"/>
    </w:p>
    <w:p w14:paraId="79E6BD9A" w14:textId="77777777" w:rsidR="00486B73" w:rsidRDefault="00486B73" w:rsidP="00486B73">
      <w:r w:rsidRPr="00DB011F">
        <w:rPr>
          <w:b/>
          <w:bCs/>
        </w:rPr>
        <w:t>Evaluación</w:t>
      </w:r>
      <w:r>
        <w:rPr>
          <w:b/>
          <w:bCs/>
        </w:rPr>
        <w:t>:</w:t>
      </w:r>
      <w:r>
        <w:t xml:space="preserve"> Las unidades de muestreo referenciadas en el monitoreo deben ser las mismas a las establecidas.</w:t>
      </w:r>
    </w:p>
    <w:p w14:paraId="2404B9C7" w14:textId="77777777" w:rsidR="00486B73" w:rsidRDefault="00486B73" w:rsidP="00486B73"/>
    <w:p w14:paraId="6457D24B" w14:textId="77777777" w:rsidR="00486B73" w:rsidRDefault="00486B73" w:rsidP="00486B73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Medida</w:t>
      </w:r>
      <w:r>
        <w:t xml:space="preserve">: </w:t>
      </w:r>
      <w:r w:rsidRPr="007F4160">
        <w:t>Cumplimiento del esquema conceptual</w:t>
      </w:r>
    </w:p>
    <w:p w14:paraId="182B80A2" w14:textId="77777777" w:rsidR="00486B73" w:rsidRPr="00B00238" w:rsidRDefault="00486B73" w:rsidP="00486B73">
      <w:pPr>
        <w:pStyle w:val="Prrafodelista"/>
        <w:numPr>
          <w:ilvl w:val="0"/>
          <w:numId w:val="22"/>
        </w:numPr>
        <w:spacing w:after="160" w:line="259" w:lineRule="auto"/>
      </w:pPr>
      <w:r w:rsidRPr="00F45DE1">
        <w:rPr>
          <w:b/>
        </w:rPr>
        <w:t>Medida básica</w:t>
      </w:r>
      <w:r>
        <w:rPr>
          <w:b/>
          <w:bCs/>
        </w:rPr>
        <w:t>:</w:t>
      </w:r>
    </w:p>
    <w:p w14:paraId="57F28437" w14:textId="77777777" w:rsidR="00486B73" w:rsidRDefault="00486B73" w:rsidP="00486B73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Nivel de conformidad</w:t>
      </w:r>
      <w:r>
        <w:t>: Si</w:t>
      </w:r>
    </w:p>
    <w:p w14:paraId="0DC7291F" w14:textId="77777777" w:rsidR="00486B73" w:rsidRDefault="00486B73" w:rsidP="00486B73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Tipo inspección</w:t>
      </w:r>
      <w:r>
        <w:t>: Total</w:t>
      </w:r>
    </w:p>
    <w:p w14:paraId="2C813665" w14:textId="77777777" w:rsidR="00486B73" w:rsidRDefault="00486B73" w:rsidP="00486B73">
      <w:pPr>
        <w:pStyle w:val="Prrafodelista"/>
        <w:numPr>
          <w:ilvl w:val="0"/>
          <w:numId w:val="22"/>
        </w:numPr>
      </w:pPr>
      <w:r w:rsidRPr="00370FAC">
        <w:rPr>
          <w:b/>
          <w:bCs/>
        </w:rPr>
        <w:t>Método</w:t>
      </w:r>
      <w:r>
        <w:t>:</w:t>
      </w:r>
      <w:r>
        <w:tab/>
        <w:t>1. Explorar la capa en un software SIG.</w:t>
      </w:r>
    </w:p>
    <w:p w14:paraId="74109A01" w14:textId="77777777" w:rsidR="00486B73" w:rsidRDefault="00486B73" w:rsidP="00486B73">
      <w:pPr>
        <w:ind w:left="2124"/>
      </w:pPr>
      <w:r>
        <w:t xml:space="preserve">2. </w:t>
      </w:r>
      <w:r w:rsidRPr="004733B2">
        <w:t>Se empl</w:t>
      </w:r>
      <w:r>
        <w:t>e</w:t>
      </w:r>
      <w:r w:rsidRPr="004733B2">
        <w:t>a una herramienta web para evaluar la taxonomía. Ej: open refine o worms para especies marinas.</w:t>
      </w:r>
    </w:p>
    <w:p w14:paraId="3BF105FC" w14:textId="77777777" w:rsidR="00486B73" w:rsidRDefault="00486B73" w:rsidP="00486B73">
      <w:pPr>
        <w:rPr>
          <w:b/>
        </w:rPr>
      </w:pPr>
    </w:p>
    <w:p w14:paraId="287F647F" w14:textId="77777777" w:rsidR="00486B73" w:rsidRDefault="00486B73" w:rsidP="00486B73">
      <w:pPr>
        <w:rPr>
          <w:color w:val="808080" w:themeColor="background1" w:themeShade="80"/>
        </w:rPr>
      </w:pPr>
    </w:p>
    <w:p w14:paraId="3A3F2EB5" w14:textId="1948643A" w:rsidR="00486B73" w:rsidRPr="00132DF7" w:rsidRDefault="00486B73" w:rsidP="00486B73">
      <w:pPr>
        <w:pStyle w:val="Descripcin"/>
        <w:rPr>
          <w:i w:val="0"/>
          <w:color w:val="auto"/>
          <w:sz w:val="24"/>
          <w:szCs w:val="24"/>
        </w:rPr>
      </w:pPr>
      <w:bookmarkStart w:id="17" w:name="_Toc227851883"/>
      <w:r w:rsidRPr="00BE7BED">
        <w:rPr>
          <w:i w:val="0"/>
          <w:color w:val="auto"/>
          <w:sz w:val="24"/>
          <w:szCs w:val="24"/>
        </w:rPr>
        <w:t xml:space="preserve">Tabla </w:t>
      </w:r>
      <w:r w:rsidRPr="00BE7BED">
        <w:rPr>
          <w:i w:val="0"/>
          <w:color w:val="auto"/>
          <w:sz w:val="24"/>
          <w:szCs w:val="24"/>
        </w:rPr>
        <w:fldChar w:fldCharType="begin"/>
      </w:r>
      <w:r w:rsidRPr="00BE7BED">
        <w:rPr>
          <w:i w:val="0"/>
          <w:color w:val="auto"/>
          <w:sz w:val="24"/>
          <w:szCs w:val="24"/>
        </w:rPr>
        <w:instrText xml:space="preserve"> SEQ Tabla \* ARABIC </w:instrText>
      </w:r>
      <w:r w:rsidRPr="00BE7BED">
        <w:rPr>
          <w:i w:val="0"/>
          <w:color w:val="auto"/>
          <w:sz w:val="24"/>
          <w:szCs w:val="24"/>
        </w:rPr>
        <w:fldChar w:fldCharType="separate"/>
      </w:r>
      <w:r w:rsidR="00677B58">
        <w:rPr>
          <w:i w:val="0"/>
          <w:noProof/>
          <w:color w:val="auto"/>
          <w:sz w:val="24"/>
          <w:szCs w:val="24"/>
        </w:rPr>
        <w:t>6</w:t>
      </w:r>
      <w:r w:rsidRPr="00BE7BED">
        <w:rPr>
          <w:i w:val="0"/>
          <w:color w:val="auto"/>
          <w:sz w:val="24"/>
          <w:szCs w:val="24"/>
        </w:rPr>
        <w:fldChar w:fldCharType="end"/>
      </w:r>
      <w:r>
        <w:rPr>
          <w:i w:val="0"/>
          <w:color w:val="auto"/>
          <w:sz w:val="24"/>
          <w:szCs w:val="24"/>
        </w:rPr>
        <w:t>. Relación del resultado de conformidad de la evaluación y la fecha de ejecución de la evaluación.</w:t>
      </w:r>
      <w:bookmarkEnd w:id="17"/>
      <w:r>
        <w:rPr>
          <w:i w:val="0"/>
          <w:color w:val="auto"/>
          <w:sz w:val="24"/>
          <w:szCs w:val="24"/>
        </w:rPr>
        <w:t xml:space="preserve"> </w:t>
      </w:r>
    </w:p>
    <w:tbl>
      <w:tblPr>
        <w:tblStyle w:val="Tablaconcuadrcula"/>
        <w:tblW w:w="0" w:type="auto"/>
        <w:tblInd w:w="137" w:type="dxa"/>
        <w:tblLook w:val="04A0" w:firstRow="1" w:lastRow="0" w:firstColumn="1" w:lastColumn="0" w:noHBand="0" w:noVBand="1"/>
      </w:tblPr>
      <w:tblGrid>
        <w:gridCol w:w="1559"/>
        <w:gridCol w:w="7132"/>
      </w:tblGrid>
      <w:tr w:rsidR="00486B73" w:rsidRPr="00146F3D" w14:paraId="38D73B60" w14:textId="77777777" w:rsidTr="00440A24">
        <w:tc>
          <w:tcPr>
            <w:tcW w:w="1559" w:type="dxa"/>
            <w:vAlign w:val="center"/>
          </w:tcPr>
          <w:p w14:paraId="24EFB60A" w14:textId="77777777" w:rsidR="00486B73" w:rsidRPr="00146F3D" w:rsidRDefault="00486B73" w:rsidP="00440A24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Resultado</w:t>
            </w:r>
          </w:p>
        </w:tc>
        <w:tc>
          <w:tcPr>
            <w:tcW w:w="7132" w:type="dxa"/>
            <w:vAlign w:val="center"/>
          </w:tcPr>
          <w:p w14:paraId="1B2760C5" w14:textId="77777777" w:rsidR="00486B73" w:rsidRDefault="00486B73" w:rsidP="00440A24">
            <w:pPr>
              <w:pStyle w:val="Prrafodelista"/>
              <w:ind w:left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50B835D0" w14:textId="77777777" w:rsidR="00486B73" w:rsidRDefault="00486B73" w:rsidP="00440A24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 xml:space="preserve">Resultado expresado en función del nivel de conformidad. </w:t>
            </w:r>
          </w:p>
          <w:p w14:paraId="45F55B02" w14:textId="77777777" w:rsidR="00486B73" w:rsidRPr="00330F36" w:rsidRDefault="00486B73" w:rsidP="00440A24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1 En caso que la medida básica sea un recuento y el nivel de conformidad se exprese en función de 0 o una cantidad de errores o aciertos: 0 para indicar conformidad y 1 o más para señalar el número de errores hallados)</w:t>
            </w:r>
          </w:p>
          <w:p w14:paraId="70B12B86" w14:textId="77777777" w:rsidR="00486B73" w:rsidRPr="00330F36" w:rsidRDefault="00486B73" w:rsidP="00440A24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2:</w:t>
            </w:r>
            <w:r w:rsidRPr="00330F36">
              <w:rPr>
                <w:b/>
                <w:bCs/>
                <w:color w:val="D9D9D9" w:themeColor="background1" w:themeShade="D9"/>
                <w:sz w:val="20"/>
                <w:szCs w:val="20"/>
              </w:rPr>
              <w:t xml:space="preserve"> </w:t>
            </w:r>
            <w:r w:rsidRPr="00330F36">
              <w:rPr>
                <w:color w:val="D9D9D9" w:themeColor="background1" w:themeShade="D9"/>
                <w:sz w:val="20"/>
                <w:szCs w:val="20"/>
              </w:rPr>
              <w:t>En caso que la medida básica sea un indicador y el nivel de conformidad se expresen en función de Si/No o una variable booleana similar: Sí: para indicar conformidad o cumplimiento o No: para indicar al menos un incumplimiento)</w:t>
            </w:r>
          </w:p>
          <w:p w14:paraId="57DF9EAD" w14:textId="77777777" w:rsidR="00486B73" w:rsidRPr="00817E1E" w:rsidRDefault="00486B73" w:rsidP="00440A24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3: En caso que la medida básica sea un índice y el nivel de conformidad se exprese en función de porcentaje de errores o aciertos: 100% ( o menos) para indicar conformidad o cumplimiento o un valor de porcentaje para indicar inconformidad.</w:t>
            </w:r>
          </w:p>
        </w:tc>
      </w:tr>
      <w:tr w:rsidR="00486B73" w:rsidRPr="00146F3D" w14:paraId="1C1F7EB6" w14:textId="77777777" w:rsidTr="00440A24">
        <w:tc>
          <w:tcPr>
            <w:tcW w:w="1559" w:type="dxa"/>
            <w:vAlign w:val="center"/>
          </w:tcPr>
          <w:p w14:paraId="340D9443" w14:textId="77777777" w:rsidR="00486B73" w:rsidRPr="00146F3D" w:rsidRDefault="00486B73" w:rsidP="00440A24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lastRenderedPageBreak/>
              <w:t>Fecha de evaluación</w:t>
            </w:r>
            <w:r w:rsidRPr="00146F3D">
              <w:t>:</w:t>
            </w:r>
          </w:p>
        </w:tc>
        <w:tc>
          <w:tcPr>
            <w:tcW w:w="7132" w:type="dxa"/>
            <w:vAlign w:val="center"/>
          </w:tcPr>
          <w:p w14:paraId="07FDA5A3" w14:textId="77777777" w:rsidR="00486B73" w:rsidRDefault="00486B73" w:rsidP="00440A24">
            <w:pPr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Fecha"/>
                  <w:enabled/>
                  <w:calcOnExit w:val="0"/>
                  <w:textInput>
                    <w:type w:val="date"/>
                    <w:format w:val="d/M/yyyy"/>
                  </w:textInput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28C802C8" w14:textId="77777777" w:rsidR="00486B73" w:rsidRPr="00817E1E" w:rsidRDefault="00486B73" w:rsidP="00440A24">
            <w:pPr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>Fecha en la que se ejecutó la evaluación y se obtuvo el resultado.</w:t>
            </w:r>
          </w:p>
        </w:tc>
      </w:tr>
    </w:tbl>
    <w:p w14:paraId="7F4CCD9A" w14:textId="77777777" w:rsidR="00486B73" w:rsidRDefault="00486B73" w:rsidP="00486B73"/>
    <w:p w14:paraId="7771EA44" w14:textId="77777777" w:rsidR="00B00238" w:rsidRDefault="00B00238" w:rsidP="00146F3D"/>
    <w:p w14:paraId="0162272F" w14:textId="77777777" w:rsidR="00B00238" w:rsidRPr="00146F3D" w:rsidRDefault="00B00238" w:rsidP="00B00238"/>
    <w:p w14:paraId="2D85DB04" w14:textId="506A5FF1" w:rsidR="00B00238" w:rsidRPr="00146F3D" w:rsidRDefault="00B00238" w:rsidP="00B00238">
      <w:pPr>
        <w:pStyle w:val="Ttulo2"/>
      </w:pPr>
      <w:bookmarkStart w:id="18" w:name="_Toc227851874"/>
      <w:r>
        <w:t>Consistencia lógica</w:t>
      </w:r>
      <w:r w:rsidRPr="00517A82">
        <w:t xml:space="preserve"> </w:t>
      </w:r>
      <w:r>
        <w:t xml:space="preserve">- Consistencia </w:t>
      </w:r>
      <w:r>
        <w:t>de dominio</w:t>
      </w:r>
      <w:bookmarkEnd w:id="18"/>
    </w:p>
    <w:p w14:paraId="032FF0FD" w14:textId="2C888923" w:rsidR="00B00238" w:rsidRDefault="00B00238" w:rsidP="00B00238">
      <w:r w:rsidRPr="00DB011F">
        <w:rPr>
          <w:b/>
          <w:bCs/>
        </w:rPr>
        <w:t>Evaluación</w:t>
      </w:r>
      <w:r>
        <w:rPr>
          <w:b/>
          <w:bCs/>
        </w:rPr>
        <w:t>:</w:t>
      </w:r>
      <w:r>
        <w:t xml:space="preserve"> </w:t>
      </w:r>
      <w:r w:rsidR="00A717FF">
        <w:t>L</w:t>
      </w:r>
      <w:r w:rsidR="00A717FF">
        <w:t xml:space="preserve">os datos </w:t>
      </w:r>
      <w:r w:rsidR="00A717FF">
        <w:t>deben ser</w:t>
      </w:r>
      <w:r w:rsidR="00A717FF">
        <w:t xml:space="preserve"> consistentes en cuanto a los </w:t>
      </w:r>
      <w:r w:rsidR="00A717FF">
        <w:t xml:space="preserve">rangos establecidos por </w:t>
      </w:r>
      <w:r w:rsidR="00A717FF">
        <w:t>el programa de</w:t>
      </w:r>
      <w:r w:rsidR="00A717FF">
        <w:t xml:space="preserve"> </w:t>
      </w:r>
      <w:r w:rsidR="00A717FF">
        <w:t>monitoreo o</w:t>
      </w:r>
      <w:r w:rsidR="00A717FF">
        <w:t xml:space="preserve"> por la</w:t>
      </w:r>
      <w:r w:rsidR="00A717FF">
        <w:t xml:space="preserve"> </w:t>
      </w:r>
      <w:r w:rsidR="00A717FF">
        <w:t xml:space="preserve">condición </w:t>
      </w:r>
      <w:r w:rsidR="00A717FF">
        <w:t>de la especie evaluada.</w:t>
      </w:r>
      <w:r w:rsidR="00A717FF">
        <w:t xml:space="preserve"> Las </w:t>
      </w:r>
      <w:r w:rsidR="00A717FF">
        <w:t>dimensiones deben ser medi</w:t>
      </w:r>
      <w:r w:rsidR="00A717FF">
        <w:t>d</w:t>
      </w:r>
      <w:r w:rsidR="00A717FF">
        <w:t xml:space="preserve">as de acuerdo a lo </w:t>
      </w:r>
      <w:r w:rsidR="00A717FF">
        <w:t>establecido</w:t>
      </w:r>
      <w:r w:rsidR="00A717FF">
        <w:t xml:space="preserve">. </w:t>
      </w:r>
    </w:p>
    <w:p w14:paraId="1B6F6454" w14:textId="77777777" w:rsidR="00A717FF" w:rsidRDefault="00A717FF" w:rsidP="00B00238"/>
    <w:p w14:paraId="613CD24B" w14:textId="7A4BDF12" w:rsidR="00B00238" w:rsidRDefault="00B00238" w:rsidP="00B00238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Medida</w:t>
      </w:r>
      <w:r>
        <w:t xml:space="preserve">: </w:t>
      </w:r>
      <w:r w:rsidR="008C33A0">
        <w:t>Conformidad de dominio-valor</w:t>
      </w:r>
    </w:p>
    <w:p w14:paraId="755C682A" w14:textId="092F7CCB" w:rsidR="00B00238" w:rsidRPr="00B00238" w:rsidRDefault="00B00238" w:rsidP="00B00238">
      <w:pPr>
        <w:pStyle w:val="Prrafodelista"/>
        <w:numPr>
          <w:ilvl w:val="0"/>
          <w:numId w:val="22"/>
        </w:numPr>
        <w:spacing w:after="160" w:line="259" w:lineRule="auto"/>
      </w:pPr>
      <w:r w:rsidRPr="00F45DE1">
        <w:rPr>
          <w:b/>
        </w:rPr>
        <w:t>Medida básica</w:t>
      </w:r>
      <w:r>
        <w:rPr>
          <w:b/>
          <w:bCs/>
        </w:rPr>
        <w:t>:</w:t>
      </w:r>
      <w:r w:rsidR="008C33A0">
        <w:rPr>
          <w:b/>
          <w:bCs/>
        </w:rPr>
        <w:t xml:space="preserve"> </w:t>
      </w:r>
      <w:r w:rsidR="008C33A0" w:rsidRPr="008C33A0">
        <w:t>Indicador de corrección</w:t>
      </w:r>
    </w:p>
    <w:p w14:paraId="75151568" w14:textId="77777777" w:rsidR="00B00238" w:rsidRDefault="00B00238" w:rsidP="00B00238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Nivel de conformidad</w:t>
      </w:r>
      <w:r>
        <w:t>: Si</w:t>
      </w:r>
    </w:p>
    <w:p w14:paraId="44E32440" w14:textId="77777777" w:rsidR="00B00238" w:rsidRDefault="00B00238" w:rsidP="00B00238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Tipo inspección</w:t>
      </w:r>
      <w:r>
        <w:t>: Total</w:t>
      </w:r>
    </w:p>
    <w:p w14:paraId="58F293A0" w14:textId="77777777" w:rsidR="00B00238" w:rsidRDefault="00B00238" w:rsidP="00B00238">
      <w:pPr>
        <w:pStyle w:val="Prrafodelista"/>
        <w:numPr>
          <w:ilvl w:val="0"/>
          <w:numId w:val="22"/>
        </w:numPr>
      </w:pPr>
      <w:r w:rsidRPr="00370FAC">
        <w:rPr>
          <w:b/>
          <w:bCs/>
        </w:rPr>
        <w:t>Método</w:t>
      </w:r>
      <w:r>
        <w:t>:</w:t>
      </w:r>
      <w:r>
        <w:tab/>
        <w:t>1. Explorar la capa en un software SIG.</w:t>
      </w:r>
    </w:p>
    <w:p w14:paraId="6D163BF0" w14:textId="3293BCD8" w:rsidR="00B00238" w:rsidRDefault="00B00238" w:rsidP="00B00238">
      <w:pPr>
        <w:ind w:left="2124"/>
      </w:pPr>
      <w:r>
        <w:t xml:space="preserve">2. Verificar </w:t>
      </w:r>
      <w:r w:rsidR="008C33A0">
        <w:t xml:space="preserve">en la herramienta </w:t>
      </w:r>
      <w:r w:rsidR="006702A0">
        <w:t xml:space="preserve">los datos capturados </w:t>
      </w:r>
      <w:r>
        <w:t>el cumplimiento de l</w:t>
      </w:r>
      <w:r w:rsidR="006702A0">
        <w:t>os rangos establecidos en el programa de monitoreo .</w:t>
      </w:r>
    </w:p>
    <w:p w14:paraId="090645BA" w14:textId="77777777" w:rsidR="00B00238" w:rsidRDefault="00B00238" w:rsidP="00B00238">
      <w:pPr>
        <w:rPr>
          <w:b/>
        </w:rPr>
      </w:pPr>
    </w:p>
    <w:p w14:paraId="50AD9476" w14:textId="77777777" w:rsidR="00B00238" w:rsidRDefault="00B00238" w:rsidP="00B00238">
      <w:pPr>
        <w:rPr>
          <w:color w:val="808080" w:themeColor="background1" w:themeShade="80"/>
        </w:rPr>
      </w:pPr>
    </w:p>
    <w:p w14:paraId="2E254CEF" w14:textId="69EF8F83" w:rsidR="00B00238" w:rsidRPr="00132DF7" w:rsidRDefault="00B00238" w:rsidP="00B00238">
      <w:pPr>
        <w:pStyle w:val="Descripcin"/>
        <w:rPr>
          <w:i w:val="0"/>
          <w:color w:val="auto"/>
          <w:sz w:val="24"/>
          <w:szCs w:val="24"/>
        </w:rPr>
      </w:pPr>
      <w:bookmarkStart w:id="19" w:name="_Toc227851884"/>
      <w:r w:rsidRPr="00BE7BED">
        <w:rPr>
          <w:i w:val="0"/>
          <w:color w:val="auto"/>
          <w:sz w:val="24"/>
          <w:szCs w:val="24"/>
        </w:rPr>
        <w:t xml:space="preserve">Tabla </w:t>
      </w:r>
      <w:r w:rsidRPr="00BE7BED">
        <w:rPr>
          <w:i w:val="0"/>
          <w:color w:val="auto"/>
          <w:sz w:val="24"/>
          <w:szCs w:val="24"/>
        </w:rPr>
        <w:fldChar w:fldCharType="begin"/>
      </w:r>
      <w:r w:rsidRPr="00BE7BED">
        <w:rPr>
          <w:i w:val="0"/>
          <w:color w:val="auto"/>
          <w:sz w:val="24"/>
          <w:szCs w:val="24"/>
        </w:rPr>
        <w:instrText xml:space="preserve"> SEQ Tabla \* ARABIC </w:instrText>
      </w:r>
      <w:r w:rsidRPr="00BE7BED">
        <w:rPr>
          <w:i w:val="0"/>
          <w:color w:val="auto"/>
          <w:sz w:val="24"/>
          <w:szCs w:val="24"/>
        </w:rPr>
        <w:fldChar w:fldCharType="separate"/>
      </w:r>
      <w:r w:rsidR="00677B58">
        <w:rPr>
          <w:i w:val="0"/>
          <w:noProof/>
          <w:color w:val="auto"/>
          <w:sz w:val="24"/>
          <w:szCs w:val="24"/>
        </w:rPr>
        <w:t>7</w:t>
      </w:r>
      <w:r w:rsidRPr="00BE7BED">
        <w:rPr>
          <w:i w:val="0"/>
          <w:color w:val="auto"/>
          <w:sz w:val="24"/>
          <w:szCs w:val="24"/>
        </w:rPr>
        <w:fldChar w:fldCharType="end"/>
      </w:r>
      <w:r>
        <w:rPr>
          <w:i w:val="0"/>
          <w:color w:val="auto"/>
          <w:sz w:val="24"/>
          <w:szCs w:val="24"/>
        </w:rPr>
        <w:t>. Relación del resultado de conformidad de la evaluación y la fecha de ejecución de la evaluación.</w:t>
      </w:r>
      <w:bookmarkEnd w:id="19"/>
      <w:r>
        <w:rPr>
          <w:i w:val="0"/>
          <w:color w:val="auto"/>
          <w:sz w:val="24"/>
          <w:szCs w:val="24"/>
        </w:rPr>
        <w:t xml:space="preserve"> </w:t>
      </w:r>
    </w:p>
    <w:tbl>
      <w:tblPr>
        <w:tblStyle w:val="Tablaconcuadrcula"/>
        <w:tblW w:w="0" w:type="auto"/>
        <w:tblInd w:w="137" w:type="dxa"/>
        <w:tblLook w:val="04A0" w:firstRow="1" w:lastRow="0" w:firstColumn="1" w:lastColumn="0" w:noHBand="0" w:noVBand="1"/>
      </w:tblPr>
      <w:tblGrid>
        <w:gridCol w:w="1559"/>
        <w:gridCol w:w="7132"/>
      </w:tblGrid>
      <w:tr w:rsidR="00B00238" w:rsidRPr="00146F3D" w14:paraId="5E5A5A05" w14:textId="77777777" w:rsidTr="00440A24">
        <w:tc>
          <w:tcPr>
            <w:tcW w:w="1559" w:type="dxa"/>
            <w:vAlign w:val="center"/>
          </w:tcPr>
          <w:p w14:paraId="68052D09" w14:textId="77777777" w:rsidR="00B00238" w:rsidRPr="00146F3D" w:rsidRDefault="00B00238" w:rsidP="00440A24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Resultado</w:t>
            </w:r>
          </w:p>
        </w:tc>
        <w:tc>
          <w:tcPr>
            <w:tcW w:w="7132" w:type="dxa"/>
            <w:vAlign w:val="center"/>
          </w:tcPr>
          <w:p w14:paraId="299DA5A9" w14:textId="77777777" w:rsidR="00B00238" w:rsidRDefault="00B00238" w:rsidP="00440A24">
            <w:pPr>
              <w:pStyle w:val="Prrafodelista"/>
              <w:ind w:left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1FE913BF" w14:textId="77777777" w:rsidR="00B00238" w:rsidRDefault="00B00238" w:rsidP="00440A24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 xml:space="preserve">Resultado expresado en función del nivel de conformidad. </w:t>
            </w:r>
          </w:p>
          <w:p w14:paraId="4BA74793" w14:textId="77777777" w:rsidR="00B00238" w:rsidRPr="00330F36" w:rsidRDefault="00B00238" w:rsidP="00440A24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1 En caso que la medida básica sea un recuento y el nivel de conformidad se exprese en función de 0 o una cantidad de errores o aciertos: 0 para indicar conformidad y 1 o más para señalar el número de errores hallados)</w:t>
            </w:r>
          </w:p>
          <w:p w14:paraId="6B71AD4A" w14:textId="77777777" w:rsidR="00B00238" w:rsidRPr="00330F36" w:rsidRDefault="00B00238" w:rsidP="00440A24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2:</w:t>
            </w:r>
            <w:r w:rsidRPr="00330F36">
              <w:rPr>
                <w:b/>
                <w:bCs/>
                <w:color w:val="D9D9D9" w:themeColor="background1" w:themeShade="D9"/>
                <w:sz w:val="20"/>
                <w:szCs w:val="20"/>
              </w:rPr>
              <w:t xml:space="preserve"> </w:t>
            </w:r>
            <w:r w:rsidRPr="00330F36">
              <w:rPr>
                <w:color w:val="D9D9D9" w:themeColor="background1" w:themeShade="D9"/>
                <w:sz w:val="20"/>
                <w:szCs w:val="20"/>
              </w:rPr>
              <w:t>En caso que la medida básica sea un indicador y el nivel de conformidad se expresen en función de Si/No o una variable booleana similar: Sí: para indicar conformidad o cumplimiento o No: para indicar al menos un incumplimiento)</w:t>
            </w:r>
          </w:p>
          <w:p w14:paraId="0311D664" w14:textId="77777777" w:rsidR="00B00238" w:rsidRPr="00817E1E" w:rsidRDefault="00B00238" w:rsidP="00440A24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3: En caso que la medida básica sea un índice y el nivel de conformidad se exprese en función de porcentaje de errores o aciertos: 100% ( o menos) para indicar conformidad o cumplimiento o un valor de porcentaje para indicar inconformidad.</w:t>
            </w:r>
          </w:p>
        </w:tc>
      </w:tr>
      <w:tr w:rsidR="00B00238" w:rsidRPr="00146F3D" w14:paraId="63A8B8E5" w14:textId="77777777" w:rsidTr="00440A24">
        <w:tc>
          <w:tcPr>
            <w:tcW w:w="1559" w:type="dxa"/>
            <w:vAlign w:val="center"/>
          </w:tcPr>
          <w:p w14:paraId="4B3C6BA7" w14:textId="77777777" w:rsidR="00B00238" w:rsidRPr="00146F3D" w:rsidRDefault="00B00238" w:rsidP="00440A24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Fecha de evaluación</w:t>
            </w:r>
            <w:r w:rsidRPr="00146F3D">
              <w:t>:</w:t>
            </w:r>
          </w:p>
        </w:tc>
        <w:tc>
          <w:tcPr>
            <w:tcW w:w="7132" w:type="dxa"/>
            <w:vAlign w:val="center"/>
          </w:tcPr>
          <w:p w14:paraId="67FABD7B" w14:textId="77777777" w:rsidR="00B00238" w:rsidRDefault="00B00238" w:rsidP="00440A24">
            <w:pPr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Fecha"/>
                  <w:enabled/>
                  <w:calcOnExit w:val="0"/>
                  <w:textInput>
                    <w:type w:val="date"/>
                    <w:format w:val="d/M/yyyy"/>
                  </w:textInput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19441365" w14:textId="77777777" w:rsidR="00B00238" w:rsidRPr="00817E1E" w:rsidRDefault="00B00238" w:rsidP="00440A24">
            <w:pPr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>Fecha en la que se ejecutó la evaluación y se obtuvo el resultado.</w:t>
            </w:r>
          </w:p>
        </w:tc>
      </w:tr>
    </w:tbl>
    <w:p w14:paraId="5ACA13AA" w14:textId="77777777" w:rsidR="00B00238" w:rsidRDefault="00B00238" w:rsidP="00B00238"/>
    <w:p w14:paraId="0E38AABF" w14:textId="484743E4" w:rsidR="004733B2" w:rsidRPr="00146F3D" w:rsidRDefault="004733B2" w:rsidP="004733B2">
      <w:pPr>
        <w:pStyle w:val="Ttulo2"/>
      </w:pPr>
      <w:bookmarkStart w:id="20" w:name="_Toc227851875"/>
      <w:r>
        <w:t>Exactitud temática – Exactitud de Clasificación</w:t>
      </w:r>
      <w:bookmarkEnd w:id="20"/>
    </w:p>
    <w:p w14:paraId="2EFB1B3C" w14:textId="06AD35AE" w:rsidR="004733B2" w:rsidRDefault="004733B2" w:rsidP="004733B2">
      <w:r w:rsidRPr="00DB011F">
        <w:rPr>
          <w:b/>
          <w:bCs/>
        </w:rPr>
        <w:t>Evaluación</w:t>
      </w:r>
      <w:r>
        <w:rPr>
          <w:b/>
          <w:bCs/>
        </w:rPr>
        <w:t>:</w:t>
      </w:r>
      <w:r>
        <w:t xml:space="preserve"> </w:t>
      </w:r>
      <w:r>
        <w:t>Correspondencia</w:t>
      </w:r>
      <w:r>
        <w:t xml:space="preserve"> de la taxonomía</w:t>
      </w:r>
      <w:r>
        <w:t xml:space="preserve"> de las especies</w:t>
      </w:r>
    </w:p>
    <w:p w14:paraId="725088F6" w14:textId="77777777" w:rsidR="004733B2" w:rsidRDefault="004733B2" w:rsidP="004733B2"/>
    <w:p w14:paraId="16A3401A" w14:textId="44B2F5A4" w:rsidR="004733B2" w:rsidRDefault="004733B2" w:rsidP="004733B2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Medida</w:t>
      </w:r>
      <w:r>
        <w:t xml:space="preserve">: </w:t>
      </w:r>
      <w:r w:rsidR="008C33A0" w:rsidRPr="008C33A0">
        <w:t>Número de objetos geográficos clasificados incorrectamente</w:t>
      </w:r>
    </w:p>
    <w:p w14:paraId="0FDEED28" w14:textId="103DF680" w:rsidR="004733B2" w:rsidRPr="00B00238" w:rsidRDefault="004733B2" w:rsidP="004733B2">
      <w:pPr>
        <w:pStyle w:val="Prrafodelista"/>
        <w:numPr>
          <w:ilvl w:val="0"/>
          <w:numId w:val="22"/>
        </w:numPr>
        <w:spacing w:after="160" w:line="259" w:lineRule="auto"/>
      </w:pPr>
      <w:r w:rsidRPr="00F45DE1">
        <w:rPr>
          <w:b/>
        </w:rPr>
        <w:t>Medida básica</w:t>
      </w:r>
      <w:r>
        <w:rPr>
          <w:b/>
          <w:bCs/>
        </w:rPr>
        <w:t>:</w:t>
      </w:r>
      <w:r w:rsidR="008C33A0">
        <w:rPr>
          <w:b/>
          <w:bCs/>
        </w:rPr>
        <w:t xml:space="preserve"> </w:t>
      </w:r>
      <w:r w:rsidR="008C33A0" w:rsidRPr="008C33A0">
        <w:t>R</w:t>
      </w:r>
      <w:r w:rsidR="008C33A0" w:rsidRPr="008C33A0">
        <w:t>ecuento de errores</w:t>
      </w:r>
    </w:p>
    <w:p w14:paraId="763CC47C" w14:textId="2E8426FA" w:rsidR="004733B2" w:rsidRDefault="004733B2" w:rsidP="004733B2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Nivel de conformidad</w:t>
      </w:r>
      <w:r>
        <w:t xml:space="preserve">: </w:t>
      </w:r>
      <w:r w:rsidR="008C33A0">
        <w:t>0</w:t>
      </w:r>
    </w:p>
    <w:p w14:paraId="144AC8A7" w14:textId="77777777" w:rsidR="004733B2" w:rsidRDefault="004733B2" w:rsidP="004733B2">
      <w:pPr>
        <w:pStyle w:val="Prrafodelista"/>
        <w:numPr>
          <w:ilvl w:val="0"/>
          <w:numId w:val="22"/>
        </w:numPr>
        <w:spacing w:after="160" w:line="259" w:lineRule="auto"/>
      </w:pPr>
      <w:r w:rsidRPr="00370FAC">
        <w:rPr>
          <w:b/>
          <w:bCs/>
        </w:rPr>
        <w:t>Tipo inspección</w:t>
      </w:r>
      <w:r>
        <w:t>: Total</w:t>
      </w:r>
    </w:p>
    <w:p w14:paraId="14006F09" w14:textId="77777777" w:rsidR="004733B2" w:rsidRDefault="004733B2" w:rsidP="004733B2">
      <w:pPr>
        <w:pStyle w:val="Prrafodelista"/>
        <w:numPr>
          <w:ilvl w:val="0"/>
          <w:numId w:val="22"/>
        </w:numPr>
      </w:pPr>
      <w:r w:rsidRPr="00370FAC">
        <w:rPr>
          <w:b/>
          <w:bCs/>
        </w:rPr>
        <w:t>Método</w:t>
      </w:r>
      <w:r>
        <w:t>:</w:t>
      </w:r>
      <w:r>
        <w:tab/>
        <w:t>1. Explorar la capa en un software SIG.</w:t>
      </w:r>
    </w:p>
    <w:p w14:paraId="6FB060DE" w14:textId="7AE4FED7" w:rsidR="004733B2" w:rsidRDefault="004733B2" w:rsidP="004733B2">
      <w:pPr>
        <w:ind w:left="2124"/>
      </w:pPr>
      <w:r>
        <w:t xml:space="preserve">2. </w:t>
      </w:r>
      <w:r w:rsidRPr="004733B2">
        <w:t>Se empl</w:t>
      </w:r>
      <w:r>
        <w:t>e</w:t>
      </w:r>
      <w:r w:rsidRPr="004733B2">
        <w:t>a una herramienta web para evaluar</w:t>
      </w:r>
      <w:r w:rsidR="008C33A0">
        <w:t xml:space="preserve"> y validar</w:t>
      </w:r>
      <w:r w:rsidRPr="004733B2">
        <w:t xml:space="preserve"> la </w:t>
      </w:r>
      <w:r w:rsidRPr="004733B2">
        <w:t>taxonomía</w:t>
      </w:r>
      <w:r w:rsidR="008C33A0">
        <w:t xml:space="preserve"> de los individuos</w:t>
      </w:r>
      <w:r w:rsidRPr="004733B2">
        <w:t xml:space="preserve">. Ej: open refine o worms para especies </w:t>
      </w:r>
      <w:r w:rsidRPr="004733B2">
        <w:t>marinas.</w:t>
      </w:r>
    </w:p>
    <w:p w14:paraId="5C81121E" w14:textId="77777777" w:rsidR="004733B2" w:rsidRDefault="004733B2" w:rsidP="004733B2">
      <w:pPr>
        <w:rPr>
          <w:b/>
        </w:rPr>
      </w:pPr>
    </w:p>
    <w:p w14:paraId="5EA0F146" w14:textId="77777777" w:rsidR="004733B2" w:rsidRDefault="004733B2" w:rsidP="004733B2">
      <w:pPr>
        <w:rPr>
          <w:color w:val="808080" w:themeColor="background1" w:themeShade="80"/>
        </w:rPr>
      </w:pPr>
    </w:p>
    <w:p w14:paraId="5F54E53E" w14:textId="4CE40134" w:rsidR="004733B2" w:rsidRPr="00132DF7" w:rsidRDefault="004733B2" w:rsidP="004733B2">
      <w:pPr>
        <w:pStyle w:val="Descripcin"/>
        <w:rPr>
          <w:i w:val="0"/>
          <w:color w:val="auto"/>
          <w:sz w:val="24"/>
          <w:szCs w:val="24"/>
        </w:rPr>
      </w:pPr>
      <w:bookmarkStart w:id="21" w:name="_Toc227851885"/>
      <w:r w:rsidRPr="00BE7BED">
        <w:rPr>
          <w:i w:val="0"/>
          <w:color w:val="auto"/>
          <w:sz w:val="24"/>
          <w:szCs w:val="24"/>
        </w:rPr>
        <w:t xml:space="preserve">Tabla </w:t>
      </w:r>
      <w:r w:rsidRPr="00BE7BED">
        <w:rPr>
          <w:i w:val="0"/>
          <w:color w:val="auto"/>
          <w:sz w:val="24"/>
          <w:szCs w:val="24"/>
        </w:rPr>
        <w:fldChar w:fldCharType="begin"/>
      </w:r>
      <w:r w:rsidRPr="00BE7BED">
        <w:rPr>
          <w:i w:val="0"/>
          <w:color w:val="auto"/>
          <w:sz w:val="24"/>
          <w:szCs w:val="24"/>
        </w:rPr>
        <w:instrText xml:space="preserve"> SEQ Tabla \* ARABIC </w:instrText>
      </w:r>
      <w:r w:rsidRPr="00BE7BED">
        <w:rPr>
          <w:i w:val="0"/>
          <w:color w:val="auto"/>
          <w:sz w:val="24"/>
          <w:szCs w:val="24"/>
        </w:rPr>
        <w:fldChar w:fldCharType="separate"/>
      </w:r>
      <w:r w:rsidR="00677B58">
        <w:rPr>
          <w:i w:val="0"/>
          <w:noProof/>
          <w:color w:val="auto"/>
          <w:sz w:val="24"/>
          <w:szCs w:val="24"/>
        </w:rPr>
        <w:t>8</w:t>
      </w:r>
      <w:r w:rsidRPr="00BE7BED">
        <w:rPr>
          <w:i w:val="0"/>
          <w:color w:val="auto"/>
          <w:sz w:val="24"/>
          <w:szCs w:val="24"/>
        </w:rPr>
        <w:fldChar w:fldCharType="end"/>
      </w:r>
      <w:r>
        <w:rPr>
          <w:i w:val="0"/>
          <w:color w:val="auto"/>
          <w:sz w:val="24"/>
          <w:szCs w:val="24"/>
        </w:rPr>
        <w:t>. Relación del resultado de conformidad de la evaluación y la fecha de ejecución de la evaluación.</w:t>
      </w:r>
      <w:bookmarkEnd w:id="21"/>
      <w:r>
        <w:rPr>
          <w:i w:val="0"/>
          <w:color w:val="auto"/>
          <w:sz w:val="24"/>
          <w:szCs w:val="24"/>
        </w:rPr>
        <w:t xml:space="preserve"> </w:t>
      </w:r>
    </w:p>
    <w:tbl>
      <w:tblPr>
        <w:tblStyle w:val="Tablaconcuadrcula"/>
        <w:tblW w:w="0" w:type="auto"/>
        <w:tblInd w:w="137" w:type="dxa"/>
        <w:tblLook w:val="04A0" w:firstRow="1" w:lastRow="0" w:firstColumn="1" w:lastColumn="0" w:noHBand="0" w:noVBand="1"/>
      </w:tblPr>
      <w:tblGrid>
        <w:gridCol w:w="1559"/>
        <w:gridCol w:w="7132"/>
      </w:tblGrid>
      <w:tr w:rsidR="004733B2" w:rsidRPr="00146F3D" w14:paraId="5DA3FA11" w14:textId="77777777" w:rsidTr="00440A24">
        <w:tc>
          <w:tcPr>
            <w:tcW w:w="1559" w:type="dxa"/>
            <w:vAlign w:val="center"/>
          </w:tcPr>
          <w:p w14:paraId="56EB5B0E" w14:textId="77777777" w:rsidR="004733B2" w:rsidRPr="00146F3D" w:rsidRDefault="004733B2" w:rsidP="00440A24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Resultado</w:t>
            </w:r>
          </w:p>
        </w:tc>
        <w:tc>
          <w:tcPr>
            <w:tcW w:w="7132" w:type="dxa"/>
            <w:vAlign w:val="center"/>
          </w:tcPr>
          <w:p w14:paraId="1E1118A1" w14:textId="77777777" w:rsidR="004733B2" w:rsidRDefault="004733B2" w:rsidP="00440A24">
            <w:pPr>
              <w:pStyle w:val="Prrafodelista"/>
              <w:ind w:left="0"/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Texto2"/>
                  <w:enabled/>
                  <w:calcOnExit w:val="0"/>
                  <w:textInput/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10EAAB96" w14:textId="77777777" w:rsidR="004733B2" w:rsidRDefault="004733B2" w:rsidP="00440A24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 xml:space="preserve">Resultado expresado en función del nivel de conformidad. </w:t>
            </w:r>
          </w:p>
          <w:p w14:paraId="15C55DD4" w14:textId="77777777" w:rsidR="004733B2" w:rsidRPr="00330F36" w:rsidRDefault="004733B2" w:rsidP="00440A24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1 En caso que la medida básica sea un recuento y el nivel de conformidad se exprese en función de 0 o una cantidad de errores o aciertos: 0 para indicar conformidad y 1 o más para señalar el número de errores hallados)</w:t>
            </w:r>
          </w:p>
          <w:p w14:paraId="4FAD5AAB" w14:textId="77777777" w:rsidR="004733B2" w:rsidRPr="00330F36" w:rsidRDefault="004733B2" w:rsidP="00440A24">
            <w:pPr>
              <w:pStyle w:val="Prrafodelista"/>
              <w:ind w:left="0"/>
              <w:rPr>
                <w:color w:val="D9D9D9" w:themeColor="background1" w:themeShade="D9"/>
                <w:sz w:val="20"/>
                <w:szCs w:val="20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2:</w:t>
            </w:r>
            <w:r w:rsidRPr="00330F36">
              <w:rPr>
                <w:b/>
                <w:bCs/>
                <w:color w:val="D9D9D9" w:themeColor="background1" w:themeShade="D9"/>
                <w:sz w:val="20"/>
                <w:szCs w:val="20"/>
              </w:rPr>
              <w:t xml:space="preserve"> </w:t>
            </w:r>
            <w:r w:rsidRPr="00330F36">
              <w:rPr>
                <w:color w:val="D9D9D9" w:themeColor="background1" w:themeShade="D9"/>
                <w:sz w:val="20"/>
                <w:szCs w:val="20"/>
              </w:rPr>
              <w:t>En caso que la medida básica sea un indicador y el nivel de conformidad se expresen en función de Si/No o una variable booleana similar: Sí: para indicar conformidad o cumplimiento o No: para indicar al menos un incumplimiento)</w:t>
            </w:r>
          </w:p>
          <w:p w14:paraId="487C24FE" w14:textId="77777777" w:rsidR="004733B2" w:rsidRPr="00817E1E" w:rsidRDefault="004733B2" w:rsidP="00440A24">
            <w:pPr>
              <w:pStyle w:val="Prrafodelista"/>
              <w:ind w:left="0"/>
              <w:rPr>
                <w:color w:val="595959" w:themeColor="text1" w:themeTint="A6"/>
              </w:rPr>
            </w:pPr>
            <w:r w:rsidRPr="00330F36">
              <w:rPr>
                <w:color w:val="D9D9D9" w:themeColor="background1" w:themeShade="D9"/>
                <w:sz w:val="20"/>
                <w:szCs w:val="20"/>
              </w:rPr>
              <w:t>Opción 3: En caso que la medida básica sea un índice y el nivel de conformidad se exprese en función de porcentaje de errores o aciertos: 100% ( o menos) para indicar conformidad o cumplimiento o un valor de porcentaje para indicar inconformidad.</w:t>
            </w:r>
          </w:p>
        </w:tc>
      </w:tr>
      <w:tr w:rsidR="004733B2" w:rsidRPr="00146F3D" w14:paraId="32A9E152" w14:textId="77777777" w:rsidTr="00440A24">
        <w:tc>
          <w:tcPr>
            <w:tcW w:w="1559" w:type="dxa"/>
            <w:vAlign w:val="center"/>
          </w:tcPr>
          <w:p w14:paraId="76BD3730" w14:textId="77777777" w:rsidR="004733B2" w:rsidRPr="00146F3D" w:rsidRDefault="004733B2" w:rsidP="00440A24">
            <w:pPr>
              <w:pStyle w:val="Prrafodelista"/>
              <w:ind w:left="0"/>
              <w:rPr>
                <w:b/>
                <w:bCs/>
              </w:rPr>
            </w:pPr>
            <w:r w:rsidRPr="00146F3D">
              <w:rPr>
                <w:b/>
                <w:bCs/>
              </w:rPr>
              <w:t>Fecha de evaluación</w:t>
            </w:r>
            <w:r w:rsidRPr="00146F3D">
              <w:t>:</w:t>
            </w:r>
          </w:p>
        </w:tc>
        <w:tc>
          <w:tcPr>
            <w:tcW w:w="7132" w:type="dxa"/>
            <w:vAlign w:val="center"/>
          </w:tcPr>
          <w:p w14:paraId="53FB248C" w14:textId="77777777" w:rsidR="004733B2" w:rsidRDefault="004733B2" w:rsidP="00440A24">
            <w:pPr>
              <w:rPr>
                <w:color w:val="595959" w:themeColor="text1" w:themeTint="A6"/>
              </w:rPr>
            </w:pPr>
            <w:r>
              <w:rPr>
                <w:color w:val="595959" w:themeColor="text1" w:themeTint="A6"/>
              </w:rPr>
              <w:fldChar w:fldCharType="begin">
                <w:ffData>
                  <w:name w:val="Fecha"/>
                  <w:enabled/>
                  <w:calcOnExit w:val="0"/>
                  <w:textInput>
                    <w:type w:val="date"/>
                    <w:format w:val="d/M/yyyy"/>
                  </w:textInput>
                </w:ffData>
              </w:fldChar>
            </w:r>
            <w:r>
              <w:rPr>
                <w:color w:val="595959" w:themeColor="text1" w:themeTint="A6"/>
              </w:rPr>
              <w:instrText xml:space="preserve"> FORMTEXT </w:instrText>
            </w:r>
            <w:r>
              <w:rPr>
                <w:color w:val="595959" w:themeColor="text1" w:themeTint="A6"/>
              </w:rPr>
            </w:r>
            <w:r>
              <w:rPr>
                <w:color w:val="595959" w:themeColor="text1" w:themeTint="A6"/>
              </w:rPr>
              <w:fldChar w:fldCharType="separate"/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noProof/>
                <w:color w:val="595959" w:themeColor="text1" w:themeTint="A6"/>
              </w:rPr>
              <w:t> </w:t>
            </w:r>
            <w:r>
              <w:rPr>
                <w:color w:val="595959" w:themeColor="text1" w:themeTint="A6"/>
              </w:rPr>
              <w:fldChar w:fldCharType="end"/>
            </w:r>
          </w:p>
          <w:p w14:paraId="64B5EF4A" w14:textId="77777777" w:rsidR="004733B2" w:rsidRPr="00817E1E" w:rsidRDefault="004733B2" w:rsidP="00440A24">
            <w:pPr>
              <w:rPr>
                <w:color w:val="595959" w:themeColor="text1" w:themeTint="A6"/>
              </w:rPr>
            </w:pPr>
            <w:r w:rsidRPr="00817E1E">
              <w:rPr>
                <w:color w:val="595959" w:themeColor="text1" w:themeTint="A6"/>
              </w:rPr>
              <w:t>Fecha en la que se ejecutó la evaluación y se obtuvo el resultado.</w:t>
            </w:r>
          </w:p>
        </w:tc>
      </w:tr>
    </w:tbl>
    <w:p w14:paraId="5B538703" w14:textId="77777777" w:rsidR="00B00238" w:rsidRDefault="00B00238" w:rsidP="00146F3D"/>
    <w:p w14:paraId="0020D647" w14:textId="77777777" w:rsidR="002619B0" w:rsidRDefault="002619B0" w:rsidP="002619B0"/>
    <w:p w14:paraId="3D4B30F1" w14:textId="77777777" w:rsidR="004733B2" w:rsidRDefault="004733B2" w:rsidP="00146F3D"/>
    <w:p w14:paraId="1CE9E5C3" w14:textId="7CB8275A" w:rsidR="00B34BD9" w:rsidRPr="00146F3D" w:rsidRDefault="00F46938" w:rsidP="00F46938">
      <w:pPr>
        <w:pStyle w:val="Ttulo1"/>
      </w:pPr>
      <w:bookmarkStart w:id="22" w:name="_Toc227851876"/>
      <w:r w:rsidRPr="00146F3D">
        <w:t>SALVEDADES</w:t>
      </w:r>
      <w:bookmarkEnd w:id="22"/>
    </w:p>
    <w:p w14:paraId="1E8602CA" w14:textId="6E5BC8AA" w:rsidR="00B34BD9" w:rsidRPr="00F45DE1" w:rsidRDefault="005A07CD" w:rsidP="00B34BD9">
      <w:pPr>
        <w:rPr>
          <w:color w:val="595959" w:themeColor="text1" w:themeTint="A6"/>
        </w:rPr>
      </w:pPr>
      <w:r w:rsidRPr="008C33A0">
        <w:rPr>
          <w:color w:val="595959" w:themeColor="text1" w:themeTint="A6"/>
          <w:highlight w:val="yellow"/>
        </w:rPr>
        <w:t xml:space="preserve">Relacionar o señalar las excepciones o hechos externos que no permitieron la corrección o eliminación de errores, y son ajenos a la línea de producción o a los procesos de evaluación e calidad de la entidad. En caso de no existir, se </w:t>
      </w:r>
      <w:r w:rsidR="006234A4" w:rsidRPr="008C33A0">
        <w:rPr>
          <w:color w:val="595959" w:themeColor="text1" w:themeTint="A6"/>
          <w:highlight w:val="yellow"/>
        </w:rPr>
        <w:t>deberá diligenciar el texto “</w:t>
      </w:r>
      <w:r w:rsidR="00B34BD9" w:rsidRPr="008C33A0">
        <w:rPr>
          <w:color w:val="595959" w:themeColor="text1" w:themeTint="A6"/>
          <w:highlight w:val="yellow"/>
        </w:rPr>
        <w:t>Ninguna en esta entrega</w:t>
      </w:r>
      <w:r w:rsidR="006234A4" w:rsidRPr="008C33A0">
        <w:rPr>
          <w:color w:val="595959" w:themeColor="text1" w:themeTint="A6"/>
          <w:highlight w:val="yellow"/>
        </w:rPr>
        <w:t>”</w:t>
      </w:r>
    </w:p>
    <w:p w14:paraId="44E669E5" w14:textId="23A0F09D" w:rsidR="00486304" w:rsidRDefault="00903CDD" w:rsidP="00486304">
      <w:pPr>
        <w:pStyle w:val="Ttulo1"/>
      </w:pPr>
      <w:bookmarkStart w:id="23" w:name="_Toc227851877"/>
      <w:r w:rsidRPr="000C0E5C">
        <w:t>CONTROL DE CAMBIOS</w:t>
      </w:r>
      <w:r w:rsidR="00F46938">
        <w:t xml:space="preserve"> DEL REGISTRO</w:t>
      </w:r>
      <w:bookmarkEnd w:id="23"/>
    </w:p>
    <w:p w14:paraId="7696F0E0" w14:textId="3F070196" w:rsidR="00355414" w:rsidRPr="0088098E" w:rsidRDefault="00355414" w:rsidP="00355414">
      <w:bookmarkStart w:id="24" w:name="_Hlk197964397"/>
      <w:r w:rsidRPr="0088098E">
        <w:t>A continuación</w:t>
      </w:r>
      <w:r w:rsidR="006234A4">
        <w:t>,</w:t>
      </w:r>
      <w:r w:rsidRPr="0088098E">
        <w:t xml:space="preserve"> se relaciona el registro histórico de la creación y modificaciones que ocurren en el documento.</w:t>
      </w:r>
    </w:p>
    <w:p w14:paraId="17A3C95F" w14:textId="77777777" w:rsidR="00355414" w:rsidRPr="00BE7BED" w:rsidRDefault="00355414" w:rsidP="00355414"/>
    <w:p w14:paraId="01710F11" w14:textId="6944F2A4" w:rsidR="00355414" w:rsidRPr="00BE7BED" w:rsidRDefault="00355414" w:rsidP="00355414">
      <w:pPr>
        <w:pStyle w:val="Descripcin"/>
        <w:rPr>
          <w:i w:val="0"/>
          <w:color w:val="auto"/>
          <w:sz w:val="24"/>
          <w:szCs w:val="24"/>
        </w:rPr>
      </w:pPr>
      <w:bookmarkStart w:id="25" w:name="_Toc227851886"/>
      <w:r w:rsidRPr="00BE7BED">
        <w:rPr>
          <w:i w:val="0"/>
          <w:color w:val="auto"/>
          <w:sz w:val="24"/>
          <w:szCs w:val="24"/>
        </w:rPr>
        <w:t xml:space="preserve">Tabla </w:t>
      </w:r>
      <w:r w:rsidRPr="00BE7BED">
        <w:rPr>
          <w:i w:val="0"/>
          <w:color w:val="auto"/>
          <w:sz w:val="24"/>
          <w:szCs w:val="24"/>
        </w:rPr>
        <w:fldChar w:fldCharType="begin"/>
      </w:r>
      <w:r w:rsidRPr="00BE7BED">
        <w:rPr>
          <w:i w:val="0"/>
          <w:color w:val="auto"/>
          <w:sz w:val="24"/>
          <w:szCs w:val="24"/>
        </w:rPr>
        <w:instrText xml:space="preserve"> SEQ Tabla \* ARABIC </w:instrText>
      </w:r>
      <w:r w:rsidRPr="00BE7BED">
        <w:rPr>
          <w:i w:val="0"/>
          <w:color w:val="auto"/>
          <w:sz w:val="24"/>
          <w:szCs w:val="24"/>
        </w:rPr>
        <w:fldChar w:fldCharType="separate"/>
      </w:r>
      <w:r w:rsidR="00433EC3">
        <w:rPr>
          <w:i w:val="0"/>
          <w:noProof/>
          <w:color w:val="auto"/>
          <w:sz w:val="24"/>
          <w:szCs w:val="24"/>
        </w:rPr>
        <w:t>6</w:t>
      </w:r>
      <w:r w:rsidRPr="00BE7BED">
        <w:rPr>
          <w:i w:val="0"/>
          <w:color w:val="auto"/>
          <w:sz w:val="24"/>
          <w:szCs w:val="24"/>
        </w:rPr>
        <w:fldChar w:fldCharType="end"/>
      </w:r>
      <w:r w:rsidRPr="00BE7BED">
        <w:rPr>
          <w:i w:val="0"/>
          <w:color w:val="auto"/>
          <w:sz w:val="24"/>
          <w:szCs w:val="24"/>
        </w:rPr>
        <w:t xml:space="preserve"> Control de cambios</w:t>
      </w:r>
      <w:r w:rsidR="00132DF7">
        <w:rPr>
          <w:i w:val="0"/>
          <w:color w:val="auto"/>
          <w:sz w:val="24"/>
          <w:szCs w:val="24"/>
        </w:rPr>
        <w:t xml:space="preserve"> del registro</w:t>
      </w:r>
      <w:bookmarkEnd w:id="25"/>
    </w:p>
    <w:tbl>
      <w:tblPr>
        <w:tblStyle w:val="Tablaconcuadrcula"/>
        <w:tblW w:w="8784" w:type="dxa"/>
        <w:tblLook w:val="04A0" w:firstRow="1" w:lastRow="0" w:firstColumn="1" w:lastColumn="0" w:noHBand="0" w:noVBand="1"/>
        <w:tblCaption w:val="Control de Cambios"/>
        <w:tblDescription w:val="En la tabla se indica la información sobre la fecha, versión, información del cargo o rol que elaboró, revisó y aprobó y el motivo de la creación o actualización."/>
      </w:tblPr>
      <w:tblGrid>
        <w:gridCol w:w="1311"/>
        <w:gridCol w:w="938"/>
        <w:gridCol w:w="1574"/>
        <w:gridCol w:w="1559"/>
        <w:gridCol w:w="1559"/>
        <w:gridCol w:w="1843"/>
      </w:tblGrid>
      <w:tr w:rsidR="00355414" w:rsidRPr="00485884" w14:paraId="5A0A720F" w14:textId="77777777" w:rsidTr="00132DF7">
        <w:trPr>
          <w:tblHeader/>
        </w:trPr>
        <w:tc>
          <w:tcPr>
            <w:tcW w:w="0" w:type="auto"/>
            <w:vAlign w:val="center"/>
          </w:tcPr>
          <w:p w14:paraId="695BB293" w14:textId="77777777" w:rsidR="00355414" w:rsidRPr="00425C84" w:rsidRDefault="00355414" w:rsidP="00132DF7">
            <w:pPr>
              <w:tabs>
                <w:tab w:val="left" w:pos="1106"/>
              </w:tabs>
              <w:jc w:val="center"/>
              <w:rPr>
                <w:rFonts w:eastAsia="Arial Narrow" w:cs="Arial"/>
                <w:b/>
                <w:bCs/>
              </w:rPr>
            </w:pPr>
            <w:r w:rsidRPr="00425C84">
              <w:rPr>
                <w:rFonts w:eastAsia="Arial Narrow" w:cs="Arial"/>
                <w:b/>
                <w:bCs/>
              </w:rPr>
              <w:t>Fecha</w:t>
            </w:r>
          </w:p>
        </w:tc>
        <w:tc>
          <w:tcPr>
            <w:tcW w:w="0" w:type="auto"/>
            <w:vAlign w:val="center"/>
          </w:tcPr>
          <w:p w14:paraId="7DDEA278" w14:textId="77777777" w:rsidR="00355414" w:rsidRPr="00425C84" w:rsidRDefault="00355414" w:rsidP="00132DF7">
            <w:pPr>
              <w:tabs>
                <w:tab w:val="left" w:pos="1106"/>
              </w:tabs>
              <w:jc w:val="center"/>
              <w:rPr>
                <w:rFonts w:eastAsia="Arial Narrow" w:cs="Arial"/>
                <w:b/>
                <w:bCs/>
              </w:rPr>
            </w:pPr>
            <w:r w:rsidRPr="00425C84">
              <w:rPr>
                <w:rFonts w:eastAsia="Arial Narrow" w:cs="Arial"/>
                <w:b/>
                <w:bCs/>
              </w:rPr>
              <w:t>Versión</w:t>
            </w:r>
          </w:p>
        </w:tc>
        <w:tc>
          <w:tcPr>
            <w:tcW w:w="1574" w:type="dxa"/>
            <w:vAlign w:val="center"/>
          </w:tcPr>
          <w:p w14:paraId="610BBE91" w14:textId="77777777" w:rsidR="00355414" w:rsidRPr="00425C84" w:rsidRDefault="00355414" w:rsidP="00132DF7">
            <w:pPr>
              <w:tabs>
                <w:tab w:val="left" w:pos="1106"/>
              </w:tabs>
              <w:jc w:val="center"/>
              <w:rPr>
                <w:rFonts w:eastAsia="Arial Narrow" w:cs="Arial"/>
                <w:b/>
                <w:bCs/>
              </w:rPr>
            </w:pPr>
            <w:r w:rsidRPr="00425C84">
              <w:rPr>
                <w:rFonts w:eastAsia="Arial Narrow" w:cs="Arial"/>
                <w:b/>
                <w:bCs/>
              </w:rPr>
              <w:t>Elaboró</w:t>
            </w:r>
          </w:p>
        </w:tc>
        <w:tc>
          <w:tcPr>
            <w:tcW w:w="1559" w:type="dxa"/>
            <w:vAlign w:val="center"/>
          </w:tcPr>
          <w:p w14:paraId="1A9AACF3" w14:textId="77777777" w:rsidR="00355414" w:rsidRPr="00425C84" w:rsidRDefault="00355414" w:rsidP="00132DF7">
            <w:pPr>
              <w:tabs>
                <w:tab w:val="left" w:pos="1106"/>
              </w:tabs>
              <w:jc w:val="center"/>
              <w:rPr>
                <w:rFonts w:eastAsia="Arial Narrow" w:cs="Arial"/>
                <w:b/>
                <w:bCs/>
              </w:rPr>
            </w:pPr>
            <w:r w:rsidRPr="00425C84">
              <w:rPr>
                <w:rFonts w:eastAsia="Arial Narrow" w:cs="Arial"/>
                <w:b/>
                <w:bCs/>
              </w:rPr>
              <w:t>Revisó</w:t>
            </w:r>
          </w:p>
        </w:tc>
        <w:tc>
          <w:tcPr>
            <w:tcW w:w="1559" w:type="dxa"/>
            <w:vAlign w:val="center"/>
          </w:tcPr>
          <w:p w14:paraId="3AE9ABD0" w14:textId="77777777" w:rsidR="00355414" w:rsidRPr="00425C84" w:rsidRDefault="00355414" w:rsidP="00132DF7">
            <w:pPr>
              <w:tabs>
                <w:tab w:val="left" w:pos="1106"/>
              </w:tabs>
              <w:jc w:val="center"/>
              <w:rPr>
                <w:rFonts w:eastAsia="Arial Narrow" w:cs="Arial"/>
                <w:b/>
                <w:bCs/>
              </w:rPr>
            </w:pPr>
            <w:r w:rsidRPr="00425C84">
              <w:rPr>
                <w:rFonts w:eastAsia="Arial Narrow" w:cs="Arial"/>
                <w:b/>
                <w:bCs/>
              </w:rPr>
              <w:t>Aprobó</w:t>
            </w:r>
          </w:p>
        </w:tc>
        <w:tc>
          <w:tcPr>
            <w:tcW w:w="1843" w:type="dxa"/>
            <w:vAlign w:val="center"/>
          </w:tcPr>
          <w:p w14:paraId="3171139E" w14:textId="77777777" w:rsidR="00355414" w:rsidRPr="00425C84" w:rsidRDefault="00355414" w:rsidP="00132DF7">
            <w:pPr>
              <w:tabs>
                <w:tab w:val="left" w:pos="1106"/>
              </w:tabs>
              <w:jc w:val="center"/>
              <w:rPr>
                <w:rFonts w:eastAsia="Arial Narrow" w:cs="Arial"/>
                <w:b/>
                <w:bCs/>
              </w:rPr>
            </w:pPr>
            <w:r w:rsidRPr="00425C84">
              <w:rPr>
                <w:rFonts w:eastAsia="Arial Narrow" w:cs="Arial"/>
                <w:b/>
                <w:bCs/>
              </w:rPr>
              <w:t>Motivo de la actualización</w:t>
            </w:r>
          </w:p>
        </w:tc>
      </w:tr>
      <w:tr w:rsidR="00355414" w:rsidRPr="00485884" w14:paraId="7AD31CB4" w14:textId="77777777" w:rsidTr="00132DF7">
        <w:tc>
          <w:tcPr>
            <w:tcW w:w="0" w:type="auto"/>
            <w:vAlign w:val="center"/>
          </w:tcPr>
          <w:p w14:paraId="5DC6853C" w14:textId="77777777" w:rsidR="00355414" w:rsidRPr="00485884" w:rsidRDefault="00355414" w:rsidP="00132DF7">
            <w:pPr>
              <w:tabs>
                <w:tab w:val="left" w:pos="1106"/>
              </w:tabs>
              <w:rPr>
                <w:rFonts w:eastAsia="Arial Narrow" w:cs="Arial"/>
              </w:rPr>
            </w:pPr>
            <w:r w:rsidRPr="00425C84">
              <w:rPr>
                <w:rFonts w:eastAsia="Arial Narrow" w:cs="Arial"/>
              </w:rPr>
              <w:t>dd/mm/aaaa</w:t>
            </w:r>
          </w:p>
        </w:tc>
        <w:tc>
          <w:tcPr>
            <w:tcW w:w="0" w:type="auto"/>
            <w:vAlign w:val="center"/>
          </w:tcPr>
          <w:p w14:paraId="23F23C32" w14:textId="77777777" w:rsidR="00355414" w:rsidRPr="00485884" w:rsidRDefault="00355414" w:rsidP="00132DF7">
            <w:pPr>
              <w:tabs>
                <w:tab w:val="left" w:pos="1106"/>
              </w:tabs>
              <w:jc w:val="center"/>
              <w:rPr>
                <w:rFonts w:eastAsia="Arial Narrow" w:cs="Arial"/>
              </w:rPr>
            </w:pPr>
            <w:r>
              <w:rPr>
                <w:rFonts w:eastAsia="Arial Narrow" w:cs="Arial"/>
              </w:rPr>
              <w:t>x</w:t>
            </w:r>
          </w:p>
        </w:tc>
        <w:tc>
          <w:tcPr>
            <w:tcW w:w="1574" w:type="dxa"/>
            <w:vAlign w:val="center"/>
          </w:tcPr>
          <w:p w14:paraId="0602380F" w14:textId="77777777" w:rsidR="002C259F" w:rsidRPr="00485884" w:rsidRDefault="002C259F" w:rsidP="002C259F">
            <w:pPr>
              <w:tabs>
                <w:tab w:val="left" w:pos="1106"/>
              </w:tabs>
              <w:rPr>
                <w:rFonts w:eastAsia="Arial Narrow" w:cs="Arial"/>
              </w:rPr>
            </w:pPr>
            <w:r w:rsidRPr="00485884">
              <w:rPr>
                <w:rFonts w:eastAsia="Arial Narrow" w:cs="Arial"/>
              </w:rPr>
              <w:t xml:space="preserve">Nombre y </w:t>
            </w:r>
            <w:r>
              <w:rPr>
                <w:rFonts w:eastAsia="Arial Narrow" w:cs="Arial"/>
              </w:rPr>
              <w:t>a</w:t>
            </w:r>
            <w:r w:rsidRPr="00485884">
              <w:rPr>
                <w:rFonts w:eastAsia="Arial Narrow" w:cs="Arial"/>
              </w:rPr>
              <w:t xml:space="preserve">pellidos </w:t>
            </w:r>
          </w:p>
          <w:p w14:paraId="1EFC0523" w14:textId="2E52A3A8" w:rsidR="00355414" w:rsidRPr="00485884" w:rsidRDefault="002C259F" w:rsidP="002C259F">
            <w:pPr>
              <w:tabs>
                <w:tab w:val="left" w:pos="1106"/>
              </w:tabs>
              <w:rPr>
                <w:rFonts w:eastAsia="Arial Narrow" w:cs="Arial"/>
              </w:rPr>
            </w:pPr>
            <w:r w:rsidRPr="00485884">
              <w:rPr>
                <w:rFonts w:eastAsia="Arial Narrow" w:cs="Arial"/>
              </w:rPr>
              <w:t>Cargo</w:t>
            </w:r>
            <w:r>
              <w:rPr>
                <w:rFonts w:eastAsia="Arial Narrow" w:cs="Arial"/>
              </w:rPr>
              <w:t xml:space="preserve"> o</w:t>
            </w:r>
            <w:r w:rsidRPr="00485884">
              <w:rPr>
                <w:rFonts w:eastAsia="Arial Narrow" w:cs="Arial"/>
              </w:rPr>
              <w:t xml:space="preserve"> rol </w:t>
            </w:r>
            <w:r>
              <w:rPr>
                <w:rFonts w:eastAsia="Arial Narrow" w:cs="Arial"/>
              </w:rPr>
              <w:t>/ Dependencia o Grupo de trabajo</w:t>
            </w:r>
          </w:p>
        </w:tc>
        <w:tc>
          <w:tcPr>
            <w:tcW w:w="1559" w:type="dxa"/>
            <w:vAlign w:val="center"/>
          </w:tcPr>
          <w:p w14:paraId="455DC151" w14:textId="77777777" w:rsidR="00355414" w:rsidRPr="00485884" w:rsidRDefault="00355414" w:rsidP="00132DF7">
            <w:pPr>
              <w:tabs>
                <w:tab w:val="left" w:pos="1106"/>
              </w:tabs>
              <w:rPr>
                <w:rFonts w:eastAsia="Arial Narrow" w:cs="Arial"/>
              </w:rPr>
            </w:pPr>
            <w:r w:rsidRPr="00485884">
              <w:rPr>
                <w:rFonts w:eastAsia="Arial Narrow" w:cs="Arial"/>
              </w:rPr>
              <w:t xml:space="preserve">Nombre y </w:t>
            </w:r>
            <w:r>
              <w:rPr>
                <w:rFonts w:eastAsia="Arial Narrow" w:cs="Arial"/>
              </w:rPr>
              <w:t>a</w:t>
            </w:r>
            <w:r w:rsidRPr="00485884">
              <w:rPr>
                <w:rFonts w:eastAsia="Arial Narrow" w:cs="Arial"/>
              </w:rPr>
              <w:t xml:space="preserve">pellidos </w:t>
            </w:r>
          </w:p>
          <w:p w14:paraId="38CE23B5" w14:textId="77777777" w:rsidR="00355414" w:rsidRPr="00485884" w:rsidRDefault="00355414" w:rsidP="00132DF7">
            <w:pPr>
              <w:tabs>
                <w:tab w:val="left" w:pos="1106"/>
              </w:tabs>
              <w:rPr>
                <w:rFonts w:eastAsia="Arial Narrow" w:cs="Arial"/>
              </w:rPr>
            </w:pPr>
            <w:r w:rsidRPr="00485884">
              <w:rPr>
                <w:rFonts w:eastAsia="Arial Narrow" w:cs="Arial"/>
              </w:rPr>
              <w:t>Cargo</w:t>
            </w:r>
            <w:r>
              <w:rPr>
                <w:rFonts w:eastAsia="Arial Narrow" w:cs="Arial"/>
              </w:rPr>
              <w:t xml:space="preserve"> o</w:t>
            </w:r>
            <w:r w:rsidRPr="00485884">
              <w:rPr>
                <w:rFonts w:eastAsia="Arial Narrow" w:cs="Arial"/>
              </w:rPr>
              <w:t xml:space="preserve"> rol </w:t>
            </w:r>
            <w:r>
              <w:rPr>
                <w:rFonts w:eastAsia="Arial Narrow" w:cs="Arial"/>
              </w:rPr>
              <w:t xml:space="preserve">/ Dependencia o Grupo de trabajo </w:t>
            </w:r>
          </w:p>
        </w:tc>
        <w:tc>
          <w:tcPr>
            <w:tcW w:w="1559" w:type="dxa"/>
            <w:vAlign w:val="center"/>
          </w:tcPr>
          <w:p w14:paraId="573CA414" w14:textId="77777777" w:rsidR="00355414" w:rsidRPr="00485884" w:rsidRDefault="00355414" w:rsidP="00132DF7">
            <w:pPr>
              <w:tabs>
                <w:tab w:val="left" w:pos="1106"/>
              </w:tabs>
              <w:rPr>
                <w:rFonts w:eastAsia="Arial Narrow" w:cs="Arial"/>
              </w:rPr>
            </w:pPr>
            <w:r w:rsidRPr="00485884">
              <w:rPr>
                <w:rFonts w:eastAsia="Arial Narrow" w:cs="Arial"/>
              </w:rPr>
              <w:t xml:space="preserve">Nombre y </w:t>
            </w:r>
            <w:r>
              <w:rPr>
                <w:rFonts w:eastAsia="Arial Narrow" w:cs="Arial"/>
              </w:rPr>
              <w:t>a</w:t>
            </w:r>
            <w:r w:rsidRPr="00485884">
              <w:rPr>
                <w:rFonts w:eastAsia="Arial Narrow" w:cs="Arial"/>
              </w:rPr>
              <w:t xml:space="preserve">pellidos </w:t>
            </w:r>
          </w:p>
          <w:p w14:paraId="4C6F7E7D" w14:textId="77777777" w:rsidR="00355414" w:rsidRPr="00485884" w:rsidRDefault="00355414" w:rsidP="00132DF7">
            <w:pPr>
              <w:tabs>
                <w:tab w:val="left" w:pos="1106"/>
              </w:tabs>
              <w:rPr>
                <w:rFonts w:eastAsia="Arial Narrow" w:cs="Arial"/>
              </w:rPr>
            </w:pPr>
            <w:r w:rsidRPr="00485884">
              <w:rPr>
                <w:rFonts w:eastAsia="Arial Narrow" w:cs="Arial"/>
              </w:rPr>
              <w:t>Cargo</w:t>
            </w:r>
            <w:r>
              <w:rPr>
                <w:rFonts w:eastAsia="Arial Narrow" w:cs="Arial"/>
              </w:rPr>
              <w:t xml:space="preserve"> o</w:t>
            </w:r>
            <w:r w:rsidRPr="00485884">
              <w:rPr>
                <w:rFonts w:eastAsia="Arial Narrow" w:cs="Arial"/>
              </w:rPr>
              <w:t xml:space="preserve"> rol </w:t>
            </w:r>
            <w:r>
              <w:rPr>
                <w:rFonts w:eastAsia="Arial Narrow" w:cs="Arial"/>
              </w:rPr>
              <w:t xml:space="preserve">/ Dependencia o Grupo de trabajo </w:t>
            </w:r>
          </w:p>
        </w:tc>
        <w:tc>
          <w:tcPr>
            <w:tcW w:w="1843" w:type="dxa"/>
            <w:vAlign w:val="center"/>
          </w:tcPr>
          <w:p w14:paraId="6C545879" w14:textId="3590E9BA" w:rsidR="00355414" w:rsidRPr="00485884" w:rsidRDefault="00355414" w:rsidP="00132DF7">
            <w:pPr>
              <w:tabs>
                <w:tab w:val="left" w:pos="1106"/>
              </w:tabs>
              <w:rPr>
                <w:rFonts w:eastAsia="Arial Narrow" w:cs="Arial"/>
              </w:rPr>
            </w:pPr>
            <w:r w:rsidRPr="00425C84">
              <w:rPr>
                <w:rFonts w:eastAsia="Arial Narrow" w:cs="Arial"/>
              </w:rPr>
              <w:t>Describa y/o justifique la creación, del documento.</w:t>
            </w:r>
            <w:r>
              <w:rPr>
                <w:rFonts w:eastAsia="Arial Narrow" w:cs="Arial"/>
              </w:rPr>
              <w:t xml:space="preserve"> </w:t>
            </w:r>
            <w:r w:rsidRPr="00425C84">
              <w:rPr>
                <w:rFonts w:eastAsia="Arial Narrow" w:cs="Arial"/>
              </w:rPr>
              <w:t>En caso de realizar cambios y /o actualizaciones a una primera versión o subsiguientes. Refiérase a cambios por: Direccionamiento Normativo, estratégico, aplicabilidad, alcance y demás cambios que se consideren impacten la aplicación de</w:t>
            </w:r>
            <w:r w:rsidR="001012B5">
              <w:rPr>
                <w:rFonts w:eastAsia="Arial Narrow" w:cs="Arial"/>
              </w:rPr>
              <w:t>l Instructivo.</w:t>
            </w:r>
          </w:p>
        </w:tc>
      </w:tr>
      <w:bookmarkEnd w:id="24"/>
    </w:tbl>
    <w:p w14:paraId="1001243F" w14:textId="77777777" w:rsidR="00355414" w:rsidRPr="006C47A5" w:rsidRDefault="00355414" w:rsidP="00355414"/>
    <w:sectPr w:rsidR="00355414" w:rsidRPr="006C47A5" w:rsidSect="00426CC5">
      <w:headerReference w:type="default" r:id="rId9"/>
      <w:footerReference w:type="default" r:id="rId10"/>
      <w:headerReference w:type="first" r:id="rId11"/>
      <w:footerReference w:type="first" r:id="rId12"/>
      <w:pgSz w:w="12240" w:h="15840" w:code="1"/>
      <w:pgMar w:top="1701" w:right="1701" w:bottom="170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E0857A" w14:textId="77777777" w:rsidR="009D34FB" w:rsidRDefault="009D34FB" w:rsidP="00903CDD">
      <w:r>
        <w:separator/>
      </w:r>
    </w:p>
  </w:endnote>
  <w:endnote w:type="continuationSeparator" w:id="0">
    <w:p w14:paraId="4C96EA2B" w14:textId="77777777" w:rsidR="009D34FB" w:rsidRDefault="009D34FB" w:rsidP="00903C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ork Sans">
    <w:panose1 w:val="00000000000000000000"/>
    <w:charset w:val="4D"/>
    <w:family w:val="auto"/>
    <w:pitch w:val="variable"/>
    <w:sig w:usb0="A00000FF" w:usb1="5000E07B" w:usb2="00000000" w:usb3="00000000" w:csb0="0000019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5F5BFA" w14:textId="4321FAEC" w:rsidR="00132DF7" w:rsidRDefault="00132DF7" w:rsidP="00355414">
    <w:pPr>
      <w:pStyle w:val="Piedepgina"/>
      <w:jc w:val="center"/>
    </w:pPr>
    <w:r>
      <w:t xml:space="preserve">Página </w:t>
    </w:r>
    <w:sdt>
      <w:sdtPr>
        <w:id w:val="1514953996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E46F60">
          <w:rPr>
            <w:noProof/>
          </w:rPr>
          <w:t>4</w:t>
        </w:r>
        <w:r>
          <w:fldChar w:fldCharType="end"/>
        </w:r>
        <w:r>
          <w:t xml:space="preserve"> de </w:t>
        </w:r>
        <w:fldSimple w:instr=" NUMPAGES  \* Arabic  \* MERGEFORMAT ">
          <w:r w:rsidR="00E46F60">
            <w:rPr>
              <w:noProof/>
            </w:rPr>
            <w:t>8</w:t>
          </w:r>
        </w:fldSimple>
      </w:sdtContent>
    </w:sdt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673010" w14:textId="6973A5C8" w:rsidR="00132DF7" w:rsidRDefault="00132DF7" w:rsidP="00C72881">
    <w:pPr>
      <w:pStyle w:val="Piedepgina"/>
      <w:jc w:val="center"/>
    </w:pPr>
    <w:r>
      <w:t xml:space="preserve">Página </w:t>
    </w:r>
    <w:sdt>
      <w:sdtPr>
        <w:id w:val="67690822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E46F60">
          <w:rPr>
            <w:noProof/>
          </w:rPr>
          <w:t>1</w:t>
        </w:r>
        <w:r>
          <w:fldChar w:fldCharType="end"/>
        </w:r>
        <w:r>
          <w:t xml:space="preserve"> de </w:t>
        </w:r>
        <w:fldSimple w:instr=" NUMPAGES  \* Arabic  \* MERGEFORMAT ">
          <w:r w:rsidR="00E46F60">
            <w:rPr>
              <w:noProof/>
            </w:rPr>
            <w:t>8</w:t>
          </w:r>
        </w:fldSimple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0AA1EB7" w14:textId="77777777" w:rsidR="009D34FB" w:rsidRDefault="009D34FB" w:rsidP="00903CDD">
      <w:r>
        <w:separator/>
      </w:r>
    </w:p>
  </w:footnote>
  <w:footnote w:type="continuationSeparator" w:id="0">
    <w:p w14:paraId="1F1602A8" w14:textId="77777777" w:rsidR="009D34FB" w:rsidRDefault="009D34FB" w:rsidP="00903C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9351" w:type="dxa"/>
      <w:tblLook w:val="04A0" w:firstRow="1" w:lastRow="0" w:firstColumn="1" w:lastColumn="0" w:noHBand="0" w:noVBand="1"/>
    </w:tblPr>
    <w:tblGrid>
      <w:gridCol w:w="1416"/>
      <w:gridCol w:w="5242"/>
      <w:gridCol w:w="2693"/>
    </w:tblGrid>
    <w:tr w:rsidR="00132DF7" w14:paraId="205AD538" w14:textId="77777777" w:rsidTr="00426CC5">
      <w:tc>
        <w:tcPr>
          <w:tcW w:w="1416" w:type="dxa"/>
        </w:tcPr>
        <w:p w14:paraId="6ABC0BD4" w14:textId="5C1A6C93" w:rsidR="00132DF7" w:rsidRDefault="00132DF7" w:rsidP="00B34BD9">
          <w:r w:rsidRPr="00903CDD">
            <w:rPr>
              <w:noProof/>
              <w:lang w:val="es-CO" w:eastAsia="es-CO"/>
            </w:rPr>
            <w:drawing>
              <wp:inline distT="0" distB="0" distL="0" distR="0" wp14:anchorId="57B27718" wp14:editId="306B9CCF">
                <wp:extent cx="758173" cy="658490"/>
                <wp:effectExtent l="0" t="0" r="4445" b="8890"/>
                <wp:docPr id="1" name="image1.png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9562292" name="image1.png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 preferRelativeResize="0"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8173" cy="6584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42" w:type="dxa"/>
          <w:vAlign w:val="center"/>
        </w:tcPr>
        <w:p w14:paraId="5E086EE2" w14:textId="77777777" w:rsidR="00D0479C" w:rsidRDefault="00D0479C" w:rsidP="00D047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eastAsia="Arial Narrow" w:cs="Arial Narrow"/>
              <w:b/>
              <w:color w:val="000000"/>
            </w:rPr>
          </w:pPr>
          <w:r>
            <w:rPr>
              <w:rFonts w:eastAsia="Arial Narrow" w:cs="Arial Narrow"/>
              <w:b/>
              <w:color w:val="000000"/>
            </w:rPr>
            <w:t>FORMATO</w:t>
          </w:r>
        </w:p>
        <w:p w14:paraId="0492B7AF" w14:textId="77777777" w:rsidR="00D0479C" w:rsidRDefault="00D0479C" w:rsidP="00D047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eastAsia="Arial Narrow" w:cs="Arial Narrow"/>
              <w:b/>
              <w:color w:val="000000"/>
            </w:rPr>
          </w:pPr>
        </w:p>
        <w:p w14:paraId="0B9D776A" w14:textId="6240B4B5" w:rsidR="00D0479C" w:rsidRPr="00315ACB" w:rsidRDefault="00D0479C" w:rsidP="00D047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eastAsia="Arial Narrow" w:cs="Arial Narrow"/>
              <w:b/>
              <w:color w:val="000000" w:themeColor="text1"/>
            </w:rPr>
          </w:pPr>
          <w:r w:rsidRPr="00D0479C">
            <w:rPr>
              <w:rFonts w:eastAsia="Arial Narrow" w:cs="Arial Narrow"/>
              <w:b/>
              <w:color w:val="000000"/>
            </w:rPr>
            <w:t>EVALUACI</w:t>
          </w:r>
          <w:r w:rsidR="0090361A">
            <w:rPr>
              <w:rFonts w:eastAsia="Arial Narrow" w:cs="Arial Narrow"/>
              <w:b/>
              <w:color w:val="000000"/>
            </w:rPr>
            <w:t>ÓN</w:t>
          </w:r>
          <w:r w:rsidRPr="00D0479C">
            <w:rPr>
              <w:rFonts w:eastAsia="Arial Narrow" w:cs="Arial Narrow"/>
              <w:b/>
              <w:color w:val="000000"/>
            </w:rPr>
            <w:t xml:space="preserve"> DE </w:t>
          </w:r>
          <w:r w:rsidR="0090361A">
            <w:rPr>
              <w:rFonts w:eastAsia="Arial Narrow" w:cs="Arial Narrow"/>
              <w:b/>
              <w:color w:val="000000"/>
            </w:rPr>
            <w:t xml:space="preserve">LA </w:t>
          </w:r>
          <w:r w:rsidRPr="00D0479C">
            <w:rPr>
              <w:rFonts w:eastAsia="Arial Narrow" w:cs="Arial Narrow"/>
              <w:b/>
              <w:color w:val="000000"/>
            </w:rPr>
            <w:t xml:space="preserve">CALIDAD DE INFORMACIÓN </w:t>
          </w:r>
          <w:r w:rsidRPr="00D33D02">
            <w:rPr>
              <w:rFonts w:eastAsia="Arial Narrow" w:cs="Arial Narrow"/>
              <w:b/>
              <w:color w:val="000000"/>
            </w:rPr>
            <w:t xml:space="preserve">GEOGRÁFICA </w:t>
          </w:r>
          <w:r w:rsidR="00D33D02" w:rsidRPr="00D33D02">
            <w:rPr>
              <w:rFonts w:eastAsia="Arial Narrow" w:cs="Arial Narrow"/>
              <w:b/>
              <w:color w:val="000000"/>
            </w:rPr>
            <w:t>MONITOREO DE BIODIVERSIDAD</w:t>
          </w:r>
        </w:p>
        <w:p w14:paraId="32FAD1E2" w14:textId="77777777" w:rsidR="00D0479C" w:rsidRDefault="00D0479C" w:rsidP="00D047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eastAsia="Arial Narrow" w:cs="Arial Narrow"/>
              <w:b/>
              <w:color w:val="000000"/>
            </w:rPr>
          </w:pPr>
        </w:p>
        <w:p w14:paraId="54BF6F12" w14:textId="6ED35FE0" w:rsidR="00132DF7" w:rsidRDefault="00D0479C" w:rsidP="00B34BD9">
          <w:pPr>
            <w:jc w:val="center"/>
          </w:pPr>
          <w:r>
            <w:rPr>
              <w:b/>
            </w:rPr>
            <w:t xml:space="preserve">PERTENECE AL </w:t>
          </w:r>
          <w:r w:rsidRPr="00E7267A">
            <w:rPr>
              <w:b/>
            </w:rPr>
            <w:t>INSTRUCTIVO</w:t>
          </w:r>
          <w:r>
            <w:rPr>
              <w:b/>
            </w:rPr>
            <w:t xml:space="preserve"> PARA LA </w:t>
          </w:r>
          <w:r w:rsidRPr="00E7267A">
            <w:rPr>
              <w:b/>
            </w:rPr>
            <w:t>GESTIÓN Y EVALUACIÓN DE CALIDAD DE DATOS E INFORMACIÓN GEOESPACIAL</w:t>
          </w:r>
        </w:p>
      </w:tc>
      <w:tc>
        <w:tcPr>
          <w:tcW w:w="2693" w:type="dxa"/>
          <w:vAlign w:val="center"/>
        </w:tcPr>
        <w:p w14:paraId="17EBCAC7" w14:textId="77777777" w:rsidR="00132DF7" w:rsidRPr="006C47A5" w:rsidRDefault="00132DF7" w:rsidP="00B34BD9">
          <w:r w:rsidRPr="006C47A5">
            <w:t xml:space="preserve">Código: </w:t>
          </w:r>
          <w:r>
            <w:t>E2-IN-XX</w:t>
          </w:r>
        </w:p>
        <w:p w14:paraId="4BCEF2A2" w14:textId="77777777" w:rsidR="00132DF7" w:rsidRPr="006C47A5" w:rsidRDefault="00132DF7" w:rsidP="00B34BD9">
          <w:r w:rsidRPr="006C47A5">
            <w:t xml:space="preserve">Versión: </w:t>
          </w:r>
          <w:r>
            <w:t>1</w:t>
          </w:r>
        </w:p>
        <w:p w14:paraId="451A6328" w14:textId="5D3F0F7C" w:rsidR="00132DF7" w:rsidRDefault="00132DF7" w:rsidP="00B34BD9">
          <w:r w:rsidRPr="006C47A5">
            <w:t xml:space="preserve">Vigente desde: </w:t>
          </w:r>
          <w:r w:rsidRPr="00B34BD9">
            <w:rPr>
              <w:color w:val="E97132" w:themeColor="accent2"/>
            </w:rPr>
            <w:t>XX/XX/</w:t>
          </w:r>
          <w:r>
            <w:t>2025</w:t>
          </w:r>
        </w:p>
      </w:tc>
    </w:tr>
  </w:tbl>
  <w:p w14:paraId="7375C25F" w14:textId="4B216B33" w:rsidR="00132DF7" w:rsidRDefault="00132DF7" w:rsidP="002676F1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aconcuadrcula"/>
      <w:tblW w:w="9351" w:type="dxa"/>
      <w:tblLook w:val="04A0" w:firstRow="1" w:lastRow="0" w:firstColumn="1" w:lastColumn="0" w:noHBand="0" w:noVBand="1"/>
    </w:tblPr>
    <w:tblGrid>
      <w:gridCol w:w="1416"/>
      <w:gridCol w:w="1698"/>
      <w:gridCol w:w="1134"/>
      <w:gridCol w:w="709"/>
      <w:gridCol w:w="1275"/>
      <w:gridCol w:w="411"/>
      <w:gridCol w:w="440"/>
      <w:gridCol w:w="1417"/>
      <w:gridCol w:w="851"/>
    </w:tblGrid>
    <w:tr w:rsidR="00132DF7" w14:paraId="6F435742" w14:textId="77777777" w:rsidTr="00426CC5">
      <w:tc>
        <w:tcPr>
          <w:tcW w:w="1416" w:type="dxa"/>
        </w:tcPr>
        <w:p w14:paraId="46CFF10F" w14:textId="77777777" w:rsidR="00132DF7" w:rsidRDefault="00132DF7" w:rsidP="00426CC5">
          <w:r w:rsidRPr="00903CDD">
            <w:rPr>
              <w:noProof/>
              <w:lang w:val="es-CO" w:eastAsia="es-CO"/>
            </w:rPr>
            <w:drawing>
              <wp:inline distT="0" distB="0" distL="0" distR="0" wp14:anchorId="42D2F542" wp14:editId="3217AF88">
                <wp:extent cx="758173" cy="658490"/>
                <wp:effectExtent l="0" t="0" r="4445" b="8890"/>
                <wp:docPr id="2" name="image1.png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99562292" name="image1.png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pic:cNvPr>
                        <pic:cNvPicPr preferRelativeResize="0"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58173" cy="65849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27" w:type="dxa"/>
          <w:gridSpan w:val="5"/>
          <w:vAlign w:val="center"/>
        </w:tcPr>
        <w:p w14:paraId="4F4AA603" w14:textId="503D6DFF" w:rsidR="00132DF7" w:rsidRDefault="00132DF7" w:rsidP="0008667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eastAsia="Arial Narrow" w:cs="Arial Narrow"/>
              <w:b/>
              <w:color w:val="000000"/>
            </w:rPr>
          </w:pPr>
          <w:r>
            <w:rPr>
              <w:rFonts w:eastAsia="Arial Narrow" w:cs="Arial Narrow"/>
              <w:b/>
              <w:color w:val="000000"/>
            </w:rPr>
            <w:t>FORMATO</w:t>
          </w:r>
        </w:p>
        <w:p w14:paraId="21A260AF" w14:textId="77777777" w:rsidR="00132DF7" w:rsidRDefault="00132DF7" w:rsidP="0008667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eastAsia="Arial Narrow" w:cs="Arial Narrow"/>
              <w:b/>
              <w:color w:val="000000"/>
            </w:rPr>
          </w:pPr>
        </w:p>
        <w:p w14:paraId="70D3C24B" w14:textId="72120E3D" w:rsidR="00D0479C" w:rsidRPr="00315ACB" w:rsidRDefault="00D0479C" w:rsidP="00D047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eastAsia="Arial Narrow" w:cs="Arial Narrow"/>
              <w:b/>
              <w:color w:val="000000" w:themeColor="text1"/>
            </w:rPr>
          </w:pPr>
          <w:r w:rsidRPr="00D0479C">
            <w:rPr>
              <w:rFonts w:eastAsia="Arial Narrow" w:cs="Arial Narrow"/>
              <w:b/>
              <w:color w:val="000000"/>
            </w:rPr>
            <w:t xml:space="preserve">EVALUACIONES DE CALIDAD DE </w:t>
          </w:r>
          <w:r>
            <w:rPr>
              <w:rFonts w:eastAsia="Arial Narrow" w:cs="Arial Narrow"/>
              <w:b/>
              <w:color w:val="000000"/>
            </w:rPr>
            <w:t xml:space="preserve">LA </w:t>
          </w:r>
          <w:r w:rsidRPr="00D0479C">
            <w:rPr>
              <w:rFonts w:eastAsia="Arial Narrow" w:cs="Arial Narrow"/>
              <w:b/>
              <w:color w:val="000000"/>
            </w:rPr>
            <w:t xml:space="preserve">INFORMACIÓN </w:t>
          </w:r>
          <w:r w:rsidRPr="00D33D02">
            <w:rPr>
              <w:rFonts w:eastAsia="Arial Narrow" w:cs="Arial Narrow"/>
              <w:b/>
              <w:color w:val="000000"/>
            </w:rPr>
            <w:t xml:space="preserve">GEOGRÁFICA </w:t>
          </w:r>
          <w:r w:rsidR="00D33D02" w:rsidRPr="00D33D02">
            <w:rPr>
              <w:rFonts w:eastAsia="Arial Narrow" w:cs="Arial Narrow"/>
              <w:b/>
              <w:color w:val="000000"/>
            </w:rPr>
            <w:t>MONITOREO DE BIODIVERSIDAD</w:t>
          </w:r>
        </w:p>
        <w:p w14:paraId="39062E6D" w14:textId="06D1B9B3" w:rsidR="00132DF7" w:rsidRDefault="00132DF7" w:rsidP="0008667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eastAsia="Arial Narrow" w:cs="Arial Narrow"/>
              <w:b/>
              <w:color w:val="000000"/>
            </w:rPr>
          </w:pPr>
        </w:p>
        <w:p w14:paraId="629AB108" w14:textId="18BF4E60" w:rsidR="00132DF7" w:rsidRPr="0008667C" w:rsidRDefault="00D0479C" w:rsidP="0008667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eastAsia="Arial Narrow" w:cs="Arial Narrow"/>
              <w:b/>
              <w:color w:val="000000"/>
            </w:rPr>
          </w:pPr>
          <w:r>
            <w:rPr>
              <w:b/>
            </w:rPr>
            <w:t xml:space="preserve">PERTENECE AL </w:t>
          </w:r>
          <w:r w:rsidRPr="00E7267A">
            <w:rPr>
              <w:b/>
            </w:rPr>
            <w:t>INSTRUCTIVO</w:t>
          </w:r>
          <w:r>
            <w:rPr>
              <w:b/>
            </w:rPr>
            <w:t xml:space="preserve"> PARA LA </w:t>
          </w:r>
          <w:r w:rsidRPr="00E7267A">
            <w:rPr>
              <w:b/>
            </w:rPr>
            <w:t>GESTIÓN Y EVALUACIÓN DE CALIDAD DE DATOS E INFORMACIÓN GEOESPACIAL</w:t>
          </w:r>
        </w:p>
      </w:tc>
      <w:tc>
        <w:tcPr>
          <w:tcW w:w="2708" w:type="dxa"/>
          <w:gridSpan w:val="3"/>
          <w:vAlign w:val="center"/>
        </w:tcPr>
        <w:p w14:paraId="63867864" w14:textId="3ADF4E1B" w:rsidR="00132DF7" w:rsidRPr="006C47A5" w:rsidRDefault="00132DF7" w:rsidP="00426CC5">
          <w:r w:rsidRPr="006C47A5">
            <w:t xml:space="preserve">Código: </w:t>
          </w:r>
          <w:r>
            <w:t>E2-IN-XX</w:t>
          </w:r>
        </w:p>
        <w:p w14:paraId="38C5712A" w14:textId="2257FC08" w:rsidR="00132DF7" w:rsidRPr="006C47A5" w:rsidRDefault="00132DF7" w:rsidP="00426CC5">
          <w:r w:rsidRPr="006C47A5">
            <w:t xml:space="preserve">Versión: </w:t>
          </w:r>
          <w:r>
            <w:t>1</w:t>
          </w:r>
        </w:p>
        <w:p w14:paraId="09933420" w14:textId="532A8936" w:rsidR="00132DF7" w:rsidRDefault="00132DF7" w:rsidP="00426CC5">
          <w:r w:rsidRPr="006C47A5">
            <w:t xml:space="preserve">Vigente desde: </w:t>
          </w:r>
          <w:r w:rsidRPr="00B34BD9">
            <w:rPr>
              <w:color w:val="E97132" w:themeColor="accent2"/>
            </w:rPr>
            <w:t>XX/XX/</w:t>
          </w:r>
          <w:r>
            <w:t>2025</w:t>
          </w:r>
        </w:p>
      </w:tc>
    </w:tr>
    <w:tr w:rsidR="00132DF7" w14:paraId="53BE33B8" w14:textId="77777777" w:rsidTr="00426CC5">
      <w:tc>
        <w:tcPr>
          <w:tcW w:w="3114" w:type="dxa"/>
          <w:gridSpan w:val="2"/>
        </w:tcPr>
        <w:p w14:paraId="0577828E" w14:textId="77777777" w:rsidR="00132DF7" w:rsidRDefault="00132DF7" w:rsidP="00426CC5">
          <w:pPr>
            <w:pStyle w:val="Encabezado"/>
          </w:pPr>
          <w:r>
            <w:t>Clasificación de la información:</w:t>
          </w:r>
        </w:p>
      </w:tc>
      <w:tc>
        <w:tcPr>
          <w:tcW w:w="1134" w:type="dxa"/>
        </w:tcPr>
        <w:p w14:paraId="54D83390" w14:textId="77777777" w:rsidR="00132DF7" w:rsidRDefault="00132DF7" w:rsidP="00426CC5">
          <w:pPr>
            <w:pStyle w:val="Encabezado"/>
          </w:pPr>
          <w:r>
            <w:t>Pública</w:t>
          </w:r>
        </w:p>
      </w:tc>
      <w:tc>
        <w:tcPr>
          <w:tcW w:w="709" w:type="dxa"/>
          <w:vAlign w:val="center"/>
        </w:tcPr>
        <w:p w14:paraId="053EFB13" w14:textId="1DA952B1" w:rsidR="00132DF7" w:rsidRDefault="00132DF7" w:rsidP="00426CC5">
          <w:pPr>
            <w:pStyle w:val="Encabezado"/>
            <w:jc w:val="center"/>
          </w:pPr>
        </w:p>
      </w:tc>
      <w:tc>
        <w:tcPr>
          <w:tcW w:w="1275" w:type="dxa"/>
        </w:tcPr>
        <w:p w14:paraId="5C32C09F" w14:textId="77777777" w:rsidR="00132DF7" w:rsidRDefault="00132DF7" w:rsidP="00426CC5">
          <w:pPr>
            <w:pStyle w:val="Encabezado"/>
          </w:pPr>
          <w:r>
            <w:t>Clasificada</w:t>
          </w:r>
        </w:p>
      </w:tc>
      <w:tc>
        <w:tcPr>
          <w:tcW w:w="851" w:type="dxa"/>
          <w:gridSpan w:val="2"/>
          <w:vAlign w:val="center"/>
        </w:tcPr>
        <w:p w14:paraId="221480DC" w14:textId="77777777" w:rsidR="00132DF7" w:rsidRDefault="00132DF7" w:rsidP="00426CC5">
          <w:pPr>
            <w:pStyle w:val="Encabezado"/>
            <w:jc w:val="center"/>
          </w:pPr>
        </w:p>
      </w:tc>
      <w:tc>
        <w:tcPr>
          <w:tcW w:w="1417" w:type="dxa"/>
        </w:tcPr>
        <w:p w14:paraId="07A03D62" w14:textId="77777777" w:rsidR="00132DF7" w:rsidRDefault="00132DF7" w:rsidP="00426CC5">
          <w:pPr>
            <w:pStyle w:val="Encabezado"/>
          </w:pPr>
          <w:r>
            <w:t>Reservada</w:t>
          </w:r>
        </w:p>
      </w:tc>
      <w:tc>
        <w:tcPr>
          <w:tcW w:w="851" w:type="dxa"/>
          <w:vAlign w:val="center"/>
        </w:tcPr>
        <w:p w14:paraId="295F9AB1" w14:textId="77777777" w:rsidR="00132DF7" w:rsidRDefault="00132DF7" w:rsidP="00426CC5">
          <w:pPr>
            <w:pStyle w:val="Encabezado"/>
            <w:jc w:val="center"/>
          </w:pPr>
        </w:p>
      </w:tc>
    </w:tr>
  </w:tbl>
  <w:p w14:paraId="55F40701" w14:textId="77777777" w:rsidR="00132DF7" w:rsidRDefault="00132DF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FB5597"/>
    <w:multiLevelType w:val="hybridMultilevel"/>
    <w:tmpl w:val="82B85B6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3B0343"/>
    <w:multiLevelType w:val="multilevel"/>
    <w:tmpl w:val="24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 w15:restartNumberingAfterBreak="0">
    <w:nsid w:val="06B877E5"/>
    <w:multiLevelType w:val="multilevel"/>
    <w:tmpl w:val="7E343798"/>
    <w:numStyleLink w:val="Estilo1"/>
  </w:abstractNum>
  <w:abstractNum w:abstractNumId="3" w15:restartNumberingAfterBreak="0">
    <w:nsid w:val="0A6B5C52"/>
    <w:multiLevelType w:val="hybridMultilevel"/>
    <w:tmpl w:val="DA5C7C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6413FF"/>
    <w:multiLevelType w:val="multilevel"/>
    <w:tmpl w:val="F022F2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5" w15:restartNumberingAfterBreak="0">
    <w:nsid w:val="136D0307"/>
    <w:multiLevelType w:val="multilevel"/>
    <w:tmpl w:val="7E343798"/>
    <w:styleLink w:val="Estilo1"/>
    <w:lvl w:ilvl="0">
      <w:start w:val="1"/>
      <w:numFmt w:val="decimal"/>
      <w:lvlText w:val="%1"/>
      <w:lvlJc w:val="left"/>
      <w:pPr>
        <w:ind w:left="1080" w:hanging="400"/>
      </w:pPr>
      <w:rPr>
        <w:rFonts w:ascii="Arial Narrow" w:hAnsi="Arial Narrow" w:hint="default"/>
        <w:b/>
        <w:i w:val="0"/>
        <w:color w:val="auto"/>
        <w:sz w:val="24"/>
      </w:rPr>
    </w:lvl>
    <w:lvl w:ilvl="1">
      <w:start w:val="1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2.%3.1"/>
      <w:lvlJc w:val="right"/>
      <w:pPr>
        <w:ind w:left="252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4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4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rFonts w:hint="default"/>
      </w:rPr>
    </w:lvl>
  </w:abstractNum>
  <w:abstractNum w:abstractNumId="6" w15:restartNumberingAfterBreak="0">
    <w:nsid w:val="1D0800C4"/>
    <w:multiLevelType w:val="hybridMultilevel"/>
    <w:tmpl w:val="C3922C8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3AD55AD"/>
    <w:multiLevelType w:val="multilevel"/>
    <w:tmpl w:val="AB7C52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1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8" w15:restartNumberingAfterBreak="0">
    <w:nsid w:val="23B80516"/>
    <w:multiLevelType w:val="multilevel"/>
    <w:tmpl w:val="5A1C5898"/>
    <w:lvl w:ilvl="0">
      <w:start w:val="1"/>
      <w:numFmt w:val="decimal"/>
      <w:lvlText w:val="%1"/>
      <w:lvlJc w:val="center"/>
      <w:pPr>
        <w:ind w:left="0" w:firstLine="0"/>
      </w:pPr>
      <w:rPr>
        <w:rFonts w:ascii="Arial Narrow" w:hAnsi="Arial Narrow" w:hint="default"/>
        <w:b/>
        <w:sz w:val="24"/>
      </w:rPr>
    </w:lvl>
    <w:lvl w:ilvl="1">
      <w:start w:val="1"/>
      <w:numFmt w:val="decimal"/>
      <w:lvlText w:val="%2.1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3.%2.1"/>
      <w:lvlJc w:val="left"/>
      <w:pPr>
        <w:ind w:left="0" w:firstLine="0"/>
      </w:pPr>
      <w:rPr>
        <w:rFonts w:ascii="Arial Narrow" w:hAnsi="Arial Narrow" w:hint="default"/>
        <w:b/>
        <w:i/>
        <w:sz w:val="24"/>
      </w:rPr>
    </w:lvl>
    <w:lvl w:ilvl="3">
      <w:start w:val="1"/>
      <w:numFmt w:val="decimal"/>
      <w:lvlText w:val="%3.%4.1.1"/>
      <w:lvlJc w:val="left"/>
      <w:pPr>
        <w:ind w:left="0" w:firstLine="0"/>
      </w:pPr>
      <w:rPr>
        <w:rFonts w:ascii="Arial Narrow" w:hAnsi="Arial Narrow" w:hint="default"/>
        <w:b w:val="0"/>
        <w:i/>
        <w:color w:val="000000" w:themeColor="text1"/>
        <w:sz w:val="24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9" w15:restartNumberingAfterBreak="0">
    <w:nsid w:val="27EF3DBF"/>
    <w:multiLevelType w:val="hybridMultilevel"/>
    <w:tmpl w:val="2242C73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EA376B"/>
    <w:multiLevelType w:val="multilevel"/>
    <w:tmpl w:val="FCE81AA8"/>
    <w:styleLink w:val="SGI"/>
    <w:lvl w:ilvl="0">
      <w:start w:val="1"/>
      <w:numFmt w:val="decimal"/>
      <w:lvlText w:val="%1"/>
      <w:lvlJc w:val="center"/>
      <w:pPr>
        <w:ind w:left="0" w:firstLine="0"/>
      </w:pPr>
      <w:rPr>
        <w:rFonts w:ascii="Arial Narrow" w:hAnsi="Arial Narrow" w:hint="default"/>
        <w:b/>
        <w:sz w:val="24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ascii="Arial Narrow" w:hAnsi="Arial Narrow" w:hint="default"/>
        <w:b/>
        <w:i w:val="0"/>
        <w:sz w:val="24"/>
      </w:rPr>
    </w:lvl>
    <w:lvl w:ilvl="2">
      <w:start w:val="1"/>
      <w:numFmt w:val="decimal"/>
      <w:lvlText w:val="%3.%2.1"/>
      <w:lvlJc w:val="left"/>
      <w:pPr>
        <w:ind w:left="0" w:firstLine="0"/>
      </w:pPr>
      <w:rPr>
        <w:rFonts w:ascii="Arial Narrow" w:hAnsi="Arial Narrow" w:hint="default"/>
        <w:b/>
        <w:i/>
        <w:sz w:val="24"/>
      </w:rPr>
    </w:lvl>
    <w:lvl w:ilvl="3">
      <w:start w:val="1"/>
      <w:numFmt w:val="decimal"/>
      <w:lvlText w:val="%3.%4.1.1"/>
      <w:lvlJc w:val="left"/>
      <w:pPr>
        <w:ind w:left="0" w:firstLine="0"/>
      </w:pPr>
      <w:rPr>
        <w:rFonts w:ascii="Arial Narrow" w:hAnsi="Arial Narrow" w:hint="default"/>
        <w:b w:val="0"/>
        <w:i/>
        <w:color w:val="000000" w:themeColor="text1"/>
        <w:sz w:val="24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1" w15:restartNumberingAfterBreak="0">
    <w:nsid w:val="3F1E1DD8"/>
    <w:multiLevelType w:val="multilevel"/>
    <w:tmpl w:val="240A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2" w15:restartNumberingAfterBreak="0">
    <w:nsid w:val="42002C5B"/>
    <w:multiLevelType w:val="hybridMultilevel"/>
    <w:tmpl w:val="36189D0A"/>
    <w:lvl w:ilvl="0" w:tplc="5B8EC3EE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F3B5B1D"/>
    <w:multiLevelType w:val="hybridMultilevel"/>
    <w:tmpl w:val="7FB485A4"/>
    <w:lvl w:ilvl="0" w:tplc="5DB42972">
      <w:start w:val="1"/>
      <w:numFmt w:val="decimal"/>
      <w:lvlText w:val="%1.1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56216EF6"/>
    <w:multiLevelType w:val="hybridMultilevel"/>
    <w:tmpl w:val="DCBA4E98"/>
    <w:lvl w:ilvl="0" w:tplc="2764A2C6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D2E7E0F"/>
    <w:multiLevelType w:val="hybridMultilevel"/>
    <w:tmpl w:val="B8B0C7CA"/>
    <w:lvl w:ilvl="0" w:tplc="C0446540">
      <w:start w:val="7"/>
      <w:numFmt w:val="decimal"/>
      <w:lvlText w:val="%1"/>
      <w:lvlJc w:val="left"/>
      <w:pPr>
        <w:ind w:left="720" w:hanging="360"/>
      </w:pPr>
      <w:rPr>
        <w:rFonts w:ascii="Arial Narrow" w:eastAsia="Times New Roman" w:hAnsi="Arial Narrow" w:cs="Times New Roman" w:hint="default"/>
        <w:color w:val="467886" w:themeColor="hyperlink"/>
        <w:sz w:val="24"/>
        <w:u w:val="single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EF51706"/>
    <w:multiLevelType w:val="multilevel"/>
    <w:tmpl w:val="A9C2E54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17" w15:restartNumberingAfterBreak="0">
    <w:nsid w:val="6B654A85"/>
    <w:multiLevelType w:val="multilevel"/>
    <w:tmpl w:val="E578BEFE"/>
    <w:styleLink w:val="Estilo2"/>
    <w:lvl w:ilvl="0">
      <w:start w:val="1"/>
      <w:numFmt w:val="decimal"/>
      <w:pStyle w:val="Ttulo1"/>
      <w:lvlText w:val="%1"/>
      <w:lvlJc w:val="center"/>
      <w:pPr>
        <w:ind w:left="0" w:firstLine="288"/>
      </w:pPr>
      <w:rPr>
        <w:rFonts w:ascii="Arial Narrow" w:hAnsi="Arial Narrow" w:hint="default"/>
        <w:b/>
        <w:i w:val="0"/>
        <w:caps/>
        <w:vanish w:val="0"/>
        <w:sz w:val="24"/>
      </w:rPr>
    </w:lvl>
    <w:lvl w:ilvl="1">
      <w:start w:val="1"/>
      <w:numFmt w:val="decimal"/>
      <w:pStyle w:val="Ttulo2"/>
      <w:lvlText w:val="%1.%2"/>
      <w:lvlJc w:val="left"/>
      <w:pPr>
        <w:ind w:left="0" w:firstLine="0"/>
      </w:pPr>
      <w:rPr>
        <w:rFonts w:ascii="Arial Narrow" w:hAnsi="Arial Narrow" w:hint="default"/>
        <w:b/>
        <w:i w:val="0"/>
        <w:sz w:val="24"/>
      </w:rPr>
    </w:lvl>
    <w:lvl w:ilvl="2">
      <w:start w:val="1"/>
      <w:numFmt w:val="decimal"/>
      <w:pStyle w:val="Ttulo3"/>
      <w:lvlText w:val="%1.%2.%3"/>
      <w:lvlJc w:val="left"/>
      <w:pPr>
        <w:ind w:left="0" w:firstLine="0"/>
      </w:pPr>
      <w:rPr>
        <w:rFonts w:ascii="Arial Narrow" w:hAnsi="Arial Narrow" w:hint="default"/>
        <w:b/>
        <w:i/>
        <w:caps w:val="0"/>
        <w:strike w:val="0"/>
        <w:dstrike w:val="0"/>
        <w:vanish w:val="0"/>
        <w:color w:val="000000" w:themeColor="text1"/>
        <w:sz w:val="24"/>
        <w:vertAlign w:val="baseline"/>
      </w:rPr>
    </w:lvl>
    <w:lvl w:ilvl="3">
      <w:start w:val="1"/>
      <w:numFmt w:val="decimal"/>
      <w:pStyle w:val="Ttulo4"/>
      <w:lvlText w:val="%1.%2.%3.%4"/>
      <w:lvlJc w:val="left"/>
      <w:pPr>
        <w:ind w:left="0" w:firstLine="0"/>
      </w:pPr>
      <w:rPr>
        <w:rFonts w:ascii="Arial Narrow" w:hAnsi="Arial Narrow" w:hint="default"/>
        <w:b w:val="0"/>
        <w:i/>
        <w:sz w:val="24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8" w15:restartNumberingAfterBreak="0">
    <w:nsid w:val="6CBD5105"/>
    <w:multiLevelType w:val="hybridMultilevel"/>
    <w:tmpl w:val="0CB02A8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E36049"/>
    <w:multiLevelType w:val="multilevel"/>
    <w:tmpl w:val="571C476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num w:numId="1" w16cid:durableId="1939286509">
    <w:abstractNumId w:val="19"/>
  </w:num>
  <w:num w:numId="2" w16cid:durableId="1336036918">
    <w:abstractNumId w:val="14"/>
  </w:num>
  <w:num w:numId="3" w16cid:durableId="1550262063">
    <w:abstractNumId w:val="7"/>
  </w:num>
  <w:num w:numId="4" w16cid:durableId="2120492260">
    <w:abstractNumId w:val="13"/>
  </w:num>
  <w:num w:numId="5" w16cid:durableId="409278208">
    <w:abstractNumId w:val="5"/>
  </w:num>
  <w:num w:numId="6" w16cid:durableId="1530947422">
    <w:abstractNumId w:val="2"/>
  </w:num>
  <w:num w:numId="7" w16cid:durableId="1847747163">
    <w:abstractNumId w:val="4"/>
  </w:num>
  <w:num w:numId="8" w16cid:durableId="1952860097">
    <w:abstractNumId w:val="1"/>
  </w:num>
  <w:num w:numId="9" w16cid:durableId="92552673">
    <w:abstractNumId w:val="10"/>
  </w:num>
  <w:num w:numId="10" w16cid:durableId="671880515">
    <w:abstractNumId w:val="8"/>
  </w:num>
  <w:num w:numId="11" w16cid:durableId="883448181">
    <w:abstractNumId w:val="16"/>
  </w:num>
  <w:num w:numId="12" w16cid:durableId="534388813">
    <w:abstractNumId w:val="11"/>
  </w:num>
  <w:num w:numId="13" w16cid:durableId="1888296763">
    <w:abstractNumId w:val="17"/>
  </w:num>
  <w:num w:numId="14" w16cid:durableId="445736787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790979326">
    <w:abstractNumId w:val="15"/>
  </w:num>
  <w:num w:numId="16" w16cid:durableId="2064215307">
    <w:abstractNumId w:val="12"/>
  </w:num>
  <w:num w:numId="17" w16cid:durableId="1484662215">
    <w:abstractNumId w:val="17"/>
  </w:num>
  <w:num w:numId="18" w16cid:durableId="133253284">
    <w:abstractNumId w:val="0"/>
  </w:num>
  <w:num w:numId="19" w16cid:durableId="977223383">
    <w:abstractNumId w:val="3"/>
  </w:num>
  <w:num w:numId="20" w16cid:durableId="1139374156">
    <w:abstractNumId w:val="18"/>
  </w:num>
  <w:num w:numId="21" w16cid:durableId="552085014">
    <w:abstractNumId w:val="6"/>
  </w:num>
  <w:num w:numId="22" w16cid:durableId="57312317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3CDD"/>
    <w:rsid w:val="00011E77"/>
    <w:rsid w:val="00041237"/>
    <w:rsid w:val="00074471"/>
    <w:rsid w:val="0008667C"/>
    <w:rsid w:val="000A3052"/>
    <w:rsid w:val="000C0E5C"/>
    <w:rsid w:val="000D5E3A"/>
    <w:rsid w:val="000F3B07"/>
    <w:rsid w:val="000F6110"/>
    <w:rsid w:val="001012B5"/>
    <w:rsid w:val="00132DF7"/>
    <w:rsid w:val="00144315"/>
    <w:rsid w:val="00146F3D"/>
    <w:rsid w:val="00162CA7"/>
    <w:rsid w:val="001710CB"/>
    <w:rsid w:val="00171740"/>
    <w:rsid w:val="001922D9"/>
    <w:rsid w:val="001A2B6F"/>
    <w:rsid w:val="001A49E3"/>
    <w:rsid w:val="001C246E"/>
    <w:rsid w:val="002147EA"/>
    <w:rsid w:val="002172B3"/>
    <w:rsid w:val="00236060"/>
    <w:rsid w:val="002619B0"/>
    <w:rsid w:val="002676F1"/>
    <w:rsid w:val="0027115C"/>
    <w:rsid w:val="002807F7"/>
    <w:rsid w:val="002A0893"/>
    <w:rsid w:val="002A59DA"/>
    <w:rsid w:val="002C259F"/>
    <w:rsid w:val="002D31BA"/>
    <w:rsid w:val="002F5754"/>
    <w:rsid w:val="00303D73"/>
    <w:rsid w:val="00331EDC"/>
    <w:rsid w:val="0035367E"/>
    <w:rsid w:val="00355414"/>
    <w:rsid w:val="00365556"/>
    <w:rsid w:val="0037274C"/>
    <w:rsid w:val="00382CD8"/>
    <w:rsid w:val="003A301B"/>
    <w:rsid w:val="003B463E"/>
    <w:rsid w:val="003C72F0"/>
    <w:rsid w:val="003D5AEC"/>
    <w:rsid w:val="00410DBC"/>
    <w:rsid w:val="00424A9D"/>
    <w:rsid w:val="00425C84"/>
    <w:rsid w:val="00426CC5"/>
    <w:rsid w:val="00433EC3"/>
    <w:rsid w:val="004441CE"/>
    <w:rsid w:val="004733B2"/>
    <w:rsid w:val="00485884"/>
    <w:rsid w:val="00486304"/>
    <w:rsid w:val="00486B73"/>
    <w:rsid w:val="004A1335"/>
    <w:rsid w:val="004B047F"/>
    <w:rsid w:val="004D7866"/>
    <w:rsid w:val="004F6772"/>
    <w:rsid w:val="00515264"/>
    <w:rsid w:val="00520A92"/>
    <w:rsid w:val="00523D22"/>
    <w:rsid w:val="0055762B"/>
    <w:rsid w:val="00562E3F"/>
    <w:rsid w:val="0059222B"/>
    <w:rsid w:val="005A07CD"/>
    <w:rsid w:val="005A7F51"/>
    <w:rsid w:val="005E2462"/>
    <w:rsid w:val="00605660"/>
    <w:rsid w:val="006234A4"/>
    <w:rsid w:val="006238FB"/>
    <w:rsid w:val="0064101E"/>
    <w:rsid w:val="00663963"/>
    <w:rsid w:val="006702A0"/>
    <w:rsid w:val="00670895"/>
    <w:rsid w:val="00677B58"/>
    <w:rsid w:val="006C47A5"/>
    <w:rsid w:val="006C7E27"/>
    <w:rsid w:val="006E04E1"/>
    <w:rsid w:val="0071733C"/>
    <w:rsid w:val="00734896"/>
    <w:rsid w:val="00737B47"/>
    <w:rsid w:val="00743CDC"/>
    <w:rsid w:val="00753086"/>
    <w:rsid w:val="007545DE"/>
    <w:rsid w:val="00782277"/>
    <w:rsid w:val="00795472"/>
    <w:rsid w:val="007A30A8"/>
    <w:rsid w:val="007A4D2E"/>
    <w:rsid w:val="007D1928"/>
    <w:rsid w:val="00817E1E"/>
    <w:rsid w:val="008237E0"/>
    <w:rsid w:val="00843301"/>
    <w:rsid w:val="008834A2"/>
    <w:rsid w:val="00886F62"/>
    <w:rsid w:val="008C33A0"/>
    <w:rsid w:val="0090361A"/>
    <w:rsid w:val="00903CDD"/>
    <w:rsid w:val="009123ED"/>
    <w:rsid w:val="00943A4F"/>
    <w:rsid w:val="009603AD"/>
    <w:rsid w:val="00964F31"/>
    <w:rsid w:val="00984564"/>
    <w:rsid w:val="0099503F"/>
    <w:rsid w:val="00995724"/>
    <w:rsid w:val="009A7974"/>
    <w:rsid w:val="009C16D8"/>
    <w:rsid w:val="009D05F9"/>
    <w:rsid w:val="009D34FB"/>
    <w:rsid w:val="009F5067"/>
    <w:rsid w:val="00A063BF"/>
    <w:rsid w:val="00A1162F"/>
    <w:rsid w:val="00A3345B"/>
    <w:rsid w:val="00A53DF7"/>
    <w:rsid w:val="00A717FF"/>
    <w:rsid w:val="00A72FB4"/>
    <w:rsid w:val="00A8063B"/>
    <w:rsid w:val="00A94560"/>
    <w:rsid w:val="00A961FD"/>
    <w:rsid w:val="00AB4719"/>
    <w:rsid w:val="00B00238"/>
    <w:rsid w:val="00B13557"/>
    <w:rsid w:val="00B229F2"/>
    <w:rsid w:val="00B34BD9"/>
    <w:rsid w:val="00B37BA4"/>
    <w:rsid w:val="00B4270E"/>
    <w:rsid w:val="00B50F5F"/>
    <w:rsid w:val="00B773D4"/>
    <w:rsid w:val="00B80338"/>
    <w:rsid w:val="00BB6868"/>
    <w:rsid w:val="00BC67AD"/>
    <w:rsid w:val="00BC6A74"/>
    <w:rsid w:val="00BC7F8C"/>
    <w:rsid w:val="00BD3DBE"/>
    <w:rsid w:val="00BE10B0"/>
    <w:rsid w:val="00C066B9"/>
    <w:rsid w:val="00C17C64"/>
    <w:rsid w:val="00C62CB2"/>
    <w:rsid w:val="00C72881"/>
    <w:rsid w:val="00C92137"/>
    <w:rsid w:val="00CC6B98"/>
    <w:rsid w:val="00CD5533"/>
    <w:rsid w:val="00CE1BF0"/>
    <w:rsid w:val="00D0479C"/>
    <w:rsid w:val="00D27008"/>
    <w:rsid w:val="00D33D02"/>
    <w:rsid w:val="00D4701F"/>
    <w:rsid w:val="00D47E30"/>
    <w:rsid w:val="00D738C6"/>
    <w:rsid w:val="00D84212"/>
    <w:rsid w:val="00DA4021"/>
    <w:rsid w:val="00DB2AD0"/>
    <w:rsid w:val="00DB6961"/>
    <w:rsid w:val="00DD5F06"/>
    <w:rsid w:val="00DE13BE"/>
    <w:rsid w:val="00DE212F"/>
    <w:rsid w:val="00E02399"/>
    <w:rsid w:val="00E12A6D"/>
    <w:rsid w:val="00E46F60"/>
    <w:rsid w:val="00E503E8"/>
    <w:rsid w:val="00E575C1"/>
    <w:rsid w:val="00E62E2C"/>
    <w:rsid w:val="00EC6157"/>
    <w:rsid w:val="00EC67FA"/>
    <w:rsid w:val="00ED6A73"/>
    <w:rsid w:val="00F04A44"/>
    <w:rsid w:val="00F2648D"/>
    <w:rsid w:val="00F32E1E"/>
    <w:rsid w:val="00F4177C"/>
    <w:rsid w:val="00F4508B"/>
    <w:rsid w:val="00F45DE1"/>
    <w:rsid w:val="00F46938"/>
    <w:rsid w:val="00F5408A"/>
    <w:rsid w:val="00F56774"/>
    <w:rsid w:val="00F86782"/>
    <w:rsid w:val="00FC3E44"/>
    <w:rsid w:val="00FC51CA"/>
    <w:rsid w:val="00FD084F"/>
    <w:rsid w:val="00FF54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D7A5FC"/>
  <w15:chartTrackingRefBased/>
  <w15:docId w15:val="{98029C98-311B-4C72-A60A-C2954BDEFC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A6D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4"/>
      <w:lang w:val="es-ES" w:eastAsia="es-ES"/>
      <w14:ligatures w14:val="none"/>
    </w:rPr>
  </w:style>
  <w:style w:type="paragraph" w:styleId="Ttulo1">
    <w:name w:val="heading 1"/>
    <w:basedOn w:val="Normal"/>
    <w:next w:val="Normal"/>
    <w:link w:val="Ttulo1Car"/>
    <w:uiPriority w:val="9"/>
    <w:qFormat/>
    <w:rsid w:val="00903CDD"/>
    <w:pPr>
      <w:keepNext/>
      <w:keepLines/>
      <w:numPr>
        <w:numId w:val="13"/>
      </w:numPr>
      <w:spacing w:before="360" w:after="80" w:line="360" w:lineRule="auto"/>
      <w:jc w:val="center"/>
      <w:outlineLvl w:val="0"/>
    </w:pPr>
    <w:rPr>
      <w:rFonts w:eastAsiaTheme="majorEastAsia" w:cstheme="majorBidi"/>
      <w:b/>
      <w:color w:val="000000" w:themeColor="text1"/>
      <w:szCs w:val="40"/>
    </w:rPr>
  </w:style>
  <w:style w:type="paragraph" w:styleId="Ttulo2">
    <w:name w:val="heading 2"/>
    <w:basedOn w:val="Normal"/>
    <w:next w:val="Normal"/>
    <w:link w:val="Ttulo2Car"/>
    <w:autoRedefine/>
    <w:uiPriority w:val="9"/>
    <w:unhideWhenUsed/>
    <w:qFormat/>
    <w:rsid w:val="002807F7"/>
    <w:pPr>
      <w:keepNext/>
      <w:keepLines/>
      <w:numPr>
        <w:ilvl w:val="1"/>
        <w:numId w:val="13"/>
      </w:numPr>
      <w:spacing w:before="160" w:after="80"/>
      <w:outlineLvl w:val="1"/>
    </w:pPr>
    <w:rPr>
      <w:rFonts w:eastAsiaTheme="majorEastAsia" w:cstheme="majorBidi"/>
      <w:b/>
      <w:color w:val="000000" w:themeColor="text1"/>
      <w:szCs w:val="32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2807F7"/>
    <w:pPr>
      <w:keepNext/>
      <w:keepLines/>
      <w:numPr>
        <w:ilvl w:val="2"/>
        <w:numId w:val="13"/>
      </w:numPr>
      <w:spacing w:before="160" w:after="80"/>
      <w:outlineLvl w:val="2"/>
    </w:pPr>
    <w:rPr>
      <w:rFonts w:eastAsiaTheme="majorEastAsia" w:cstheme="majorBidi"/>
      <w:b/>
      <w:i/>
      <w:szCs w:val="28"/>
    </w:rPr>
  </w:style>
  <w:style w:type="paragraph" w:styleId="Ttulo4">
    <w:name w:val="heading 4"/>
    <w:basedOn w:val="Normal"/>
    <w:next w:val="Normal"/>
    <w:link w:val="Ttulo4Car"/>
    <w:uiPriority w:val="9"/>
    <w:unhideWhenUsed/>
    <w:qFormat/>
    <w:rsid w:val="002807F7"/>
    <w:pPr>
      <w:keepNext/>
      <w:keepLines/>
      <w:numPr>
        <w:ilvl w:val="3"/>
        <w:numId w:val="13"/>
      </w:numPr>
      <w:spacing w:before="80" w:after="40"/>
      <w:outlineLvl w:val="3"/>
    </w:pPr>
    <w:rPr>
      <w:rFonts w:eastAsiaTheme="majorEastAsia" w:cstheme="majorBidi"/>
      <w:i/>
      <w:iCs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03CDD"/>
    <w:pPr>
      <w:keepNext/>
      <w:keepLines/>
      <w:numPr>
        <w:ilvl w:val="4"/>
        <w:numId w:val="11"/>
      </w:numPr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03CDD"/>
    <w:pPr>
      <w:keepNext/>
      <w:keepLines/>
      <w:numPr>
        <w:ilvl w:val="5"/>
        <w:numId w:val="11"/>
      </w:numPr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03CDD"/>
    <w:pPr>
      <w:keepNext/>
      <w:keepLines/>
      <w:numPr>
        <w:ilvl w:val="6"/>
        <w:numId w:val="11"/>
      </w:numPr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03CDD"/>
    <w:pPr>
      <w:keepNext/>
      <w:keepLines/>
      <w:numPr>
        <w:ilvl w:val="7"/>
        <w:numId w:val="11"/>
      </w:numPr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03CDD"/>
    <w:pPr>
      <w:keepNext/>
      <w:keepLines/>
      <w:numPr>
        <w:ilvl w:val="8"/>
        <w:numId w:val="11"/>
      </w:numPr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03CDD"/>
    <w:rPr>
      <w:rFonts w:ascii="Arial Narrow" w:eastAsiaTheme="majorEastAsia" w:hAnsi="Arial Narrow" w:cstheme="majorBidi"/>
      <w:b/>
      <w:color w:val="000000" w:themeColor="text1"/>
      <w:kern w:val="0"/>
      <w:sz w:val="24"/>
      <w:szCs w:val="40"/>
      <w:lang w:val="es-ES" w:eastAsia="es-ES"/>
      <w14:ligatures w14:val="none"/>
    </w:rPr>
  </w:style>
  <w:style w:type="character" w:customStyle="1" w:styleId="Ttulo2Car">
    <w:name w:val="Título 2 Car"/>
    <w:basedOn w:val="Fuentedeprrafopredeter"/>
    <w:link w:val="Ttulo2"/>
    <w:uiPriority w:val="9"/>
    <w:rsid w:val="002807F7"/>
    <w:rPr>
      <w:rFonts w:ascii="Arial Narrow" w:eastAsiaTheme="majorEastAsia" w:hAnsi="Arial Narrow" w:cstheme="majorBidi"/>
      <w:b/>
      <w:color w:val="000000" w:themeColor="text1"/>
      <w:kern w:val="0"/>
      <w:sz w:val="24"/>
      <w:szCs w:val="32"/>
      <w:lang w:val="es-ES" w:eastAsia="es-ES"/>
      <w14:ligatures w14:val="none"/>
    </w:rPr>
  </w:style>
  <w:style w:type="character" w:customStyle="1" w:styleId="Ttulo3Car">
    <w:name w:val="Título 3 Car"/>
    <w:basedOn w:val="Fuentedeprrafopredeter"/>
    <w:link w:val="Ttulo3"/>
    <w:uiPriority w:val="9"/>
    <w:rsid w:val="002807F7"/>
    <w:rPr>
      <w:rFonts w:ascii="Arial Narrow" w:eastAsiaTheme="majorEastAsia" w:hAnsi="Arial Narrow" w:cstheme="majorBidi"/>
      <w:b/>
      <w:i/>
      <w:kern w:val="0"/>
      <w:sz w:val="24"/>
      <w:szCs w:val="28"/>
      <w:lang w:val="es-ES" w:eastAsia="es-ES"/>
      <w14:ligatures w14:val="none"/>
    </w:rPr>
  </w:style>
  <w:style w:type="character" w:customStyle="1" w:styleId="Ttulo4Car">
    <w:name w:val="Título 4 Car"/>
    <w:basedOn w:val="Fuentedeprrafopredeter"/>
    <w:link w:val="Ttulo4"/>
    <w:uiPriority w:val="9"/>
    <w:rsid w:val="002807F7"/>
    <w:rPr>
      <w:rFonts w:ascii="Arial Narrow" w:eastAsiaTheme="majorEastAsia" w:hAnsi="Arial Narrow" w:cstheme="majorBidi"/>
      <w:i/>
      <w:iCs/>
      <w:kern w:val="0"/>
      <w:sz w:val="24"/>
      <w:szCs w:val="24"/>
      <w:lang w:val="es-ES" w:eastAsia="es-ES"/>
      <w14:ligatures w14:val="none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03CDD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03CDD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03CDD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03CDD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03CDD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03CDD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03CD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03CD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03CD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03CD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03CDD"/>
    <w:rPr>
      <w:i/>
      <w:iCs/>
      <w:color w:val="404040" w:themeColor="text1" w:themeTint="BF"/>
    </w:rPr>
  </w:style>
  <w:style w:type="paragraph" w:styleId="Prrafodelista">
    <w:name w:val="List Paragraph"/>
    <w:aliases w:val="Bolita,Párrafo de lista3,Párrafo de lista4,Párrafo de lista5,items,Ha,BOLA,Párrafo de lista21,Guión,Fuente,HOJA,BOLADEF,Flor,Titulo 8,Viñeta 2,Bolita1,Párrafo de lista31,BOLA1,Párrafo de lista211,Guión1,Fuente1,HOJA1,Foot,LISTA"/>
    <w:basedOn w:val="Normal"/>
    <w:link w:val="PrrafodelistaCar"/>
    <w:uiPriority w:val="34"/>
    <w:qFormat/>
    <w:rsid w:val="00903CDD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03CDD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03CD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03CDD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03CDD"/>
    <w:rPr>
      <w:b/>
      <w:bCs/>
      <w:smallCaps/>
      <w:color w:val="0F476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903CD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03CDD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  <w:style w:type="paragraph" w:styleId="Piedepgina">
    <w:name w:val="footer"/>
    <w:basedOn w:val="Normal"/>
    <w:link w:val="PiedepginaCar"/>
    <w:uiPriority w:val="99"/>
    <w:unhideWhenUsed/>
    <w:rsid w:val="00903CD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03CDD"/>
    <w:rPr>
      <w:rFonts w:ascii="Times New Roman" w:eastAsia="Times New Roman" w:hAnsi="Times New Roman" w:cs="Times New Roman"/>
      <w:kern w:val="0"/>
      <w:sz w:val="24"/>
      <w:szCs w:val="24"/>
      <w:lang w:val="es-ES" w:eastAsia="es-ES"/>
      <w14:ligatures w14:val="none"/>
    </w:rPr>
  </w:style>
  <w:style w:type="table" w:customStyle="1" w:styleId="1">
    <w:name w:val="1"/>
    <w:basedOn w:val="Tablanormal"/>
    <w:rsid w:val="00903C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s-ES"/>
      <w14:ligatures w14:val="none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table" w:styleId="Tablaconcuadrcula">
    <w:name w:val="Table Grid"/>
    <w:basedOn w:val="Tablanormal"/>
    <w:uiPriority w:val="39"/>
    <w:rsid w:val="00903C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s-ES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">
    <w:name w:val="5"/>
    <w:basedOn w:val="Tablanormal"/>
    <w:rsid w:val="00903C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s-ES"/>
      <w14:ligatures w14:val="none"/>
    </w:rPr>
    <w:tblPr>
      <w:tblStyleRowBandSize w:val="1"/>
      <w:tblStyleColBandSize w:val="1"/>
      <w:tblInd w:w="0" w:type="nil"/>
      <w:tblCellMar>
        <w:left w:w="70" w:type="dxa"/>
        <w:right w:w="70" w:type="dxa"/>
      </w:tblCellMar>
    </w:tblPr>
  </w:style>
  <w:style w:type="numbering" w:customStyle="1" w:styleId="Estilo1">
    <w:name w:val="Estilo1"/>
    <w:uiPriority w:val="99"/>
    <w:rsid w:val="00162CA7"/>
    <w:pPr>
      <w:numPr>
        <w:numId w:val="5"/>
      </w:numPr>
    </w:pPr>
  </w:style>
  <w:style w:type="numbering" w:customStyle="1" w:styleId="SGI">
    <w:name w:val="SGI"/>
    <w:uiPriority w:val="99"/>
    <w:rsid w:val="00886F62"/>
    <w:pPr>
      <w:numPr>
        <w:numId w:val="9"/>
      </w:numPr>
    </w:pPr>
  </w:style>
  <w:style w:type="numbering" w:customStyle="1" w:styleId="Estilo2">
    <w:name w:val="Estilo2"/>
    <w:uiPriority w:val="99"/>
    <w:rsid w:val="002807F7"/>
    <w:pPr>
      <w:numPr>
        <w:numId w:val="13"/>
      </w:numPr>
    </w:pPr>
  </w:style>
  <w:style w:type="paragraph" w:styleId="TtuloTDC">
    <w:name w:val="TOC Heading"/>
    <w:basedOn w:val="Ttulo1"/>
    <w:next w:val="Normal"/>
    <w:uiPriority w:val="39"/>
    <w:unhideWhenUsed/>
    <w:qFormat/>
    <w:rsid w:val="00663963"/>
    <w:pPr>
      <w:numPr>
        <w:numId w:val="0"/>
      </w:numPr>
      <w:spacing w:before="240" w:after="0" w:line="259" w:lineRule="auto"/>
      <w:jc w:val="left"/>
      <w:outlineLvl w:val="9"/>
    </w:pPr>
    <w:rPr>
      <w:rFonts w:asciiTheme="majorHAnsi" w:hAnsiTheme="majorHAnsi"/>
      <w:b w:val="0"/>
      <w:color w:val="0F4761" w:themeColor="accent1" w:themeShade="BF"/>
      <w:sz w:val="32"/>
      <w:szCs w:val="32"/>
      <w:lang w:val="es-CO" w:eastAsia="es-CO"/>
    </w:rPr>
  </w:style>
  <w:style w:type="paragraph" w:styleId="TDC1">
    <w:name w:val="toc 1"/>
    <w:basedOn w:val="Normal"/>
    <w:next w:val="Normal"/>
    <w:autoRedefine/>
    <w:uiPriority w:val="39"/>
    <w:unhideWhenUsed/>
    <w:rsid w:val="00663963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663963"/>
  </w:style>
  <w:style w:type="paragraph" w:styleId="TDC3">
    <w:name w:val="toc 3"/>
    <w:basedOn w:val="Normal"/>
    <w:next w:val="Normal"/>
    <w:autoRedefine/>
    <w:uiPriority w:val="39"/>
    <w:unhideWhenUsed/>
    <w:rsid w:val="00663963"/>
  </w:style>
  <w:style w:type="character" w:styleId="Hipervnculo">
    <w:name w:val="Hyperlink"/>
    <w:basedOn w:val="Fuentedeprrafopredeter"/>
    <w:uiPriority w:val="99"/>
    <w:unhideWhenUsed/>
    <w:rsid w:val="00663963"/>
    <w:rPr>
      <w:color w:val="467886" w:themeColor="hyperlink"/>
      <w:u w:val="single"/>
    </w:rPr>
  </w:style>
  <w:style w:type="paragraph" w:styleId="TDC4">
    <w:name w:val="toc 4"/>
    <w:basedOn w:val="Normal"/>
    <w:next w:val="Normal"/>
    <w:autoRedefine/>
    <w:uiPriority w:val="39"/>
    <w:unhideWhenUsed/>
    <w:rsid w:val="00663963"/>
  </w:style>
  <w:style w:type="character" w:styleId="Refdecomentario">
    <w:name w:val="annotation reference"/>
    <w:basedOn w:val="Fuentedeprrafopredeter"/>
    <w:uiPriority w:val="99"/>
    <w:semiHidden/>
    <w:unhideWhenUsed/>
    <w:rsid w:val="00486304"/>
    <w:rPr>
      <w:sz w:val="16"/>
      <w:szCs w:val="16"/>
    </w:rPr>
  </w:style>
  <w:style w:type="paragraph" w:styleId="Textocomentario">
    <w:name w:val="annotation text"/>
    <w:basedOn w:val="Normal"/>
    <w:link w:val="TextocomentarioCar"/>
    <w:unhideWhenUsed/>
    <w:rsid w:val="00486304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486304"/>
    <w:rPr>
      <w:rFonts w:ascii="Times New Roman" w:eastAsia="Times New Roman" w:hAnsi="Times New Roman" w:cs="Times New Roman"/>
      <w:kern w:val="0"/>
      <w:sz w:val="20"/>
      <w:szCs w:val="20"/>
      <w:lang w:val="es-ES" w:eastAsia="es-ES"/>
      <w14:ligatures w14:val="none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48630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486304"/>
    <w:rPr>
      <w:rFonts w:ascii="Times New Roman" w:eastAsia="Times New Roman" w:hAnsi="Times New Roman" w:cs="Times New Roman"/>
      <w:b/>
      <w:bCs/>
      <w:kern w:val="0"/>
      <w:sz w:val="20"/>
      <w:szCs w:val="20"/>
      <w:lang w:val="es-ES" w:eastAsia="es-ES"/>
      <w14:ligatures w14:val="non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48630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86304"/>
    <w:rPr>
      <w:rFonts w:ascii="Segoe UI" w:eastAsia="Times New Roman" w:hAnsi="Segoe UI" w:cs="Segoe UI"/>
      <w:kern w:val="0"/>
      <w:sz w:val="18"/>
      <w:szCs w:val="18"/>
      <w:lang w:val="es-ES" w:eastAsia="es-ES"/>
      <w14:ligatures w14:val="none"/>
    </w:rPr>
  </w:style>
  <w:style w:type="paragraph" w:styleId="Descripcin">
    <w:name w:val="caption"/>
    <w:basedOn w:val="Normal"/>
    <w:next w:val="Normal"/>
    <w:uiPriority w:val="35"/>
    <w:unhideWhenUsed/>
    <w:qFormat/>
    <w:rsid w:val="002F5754"/>
    <w:pPr>
      <w:spacing w:after="200"/>
    </w:pPr>
    <w:rPr>
      <w:i/>
      <w:iCs/>
      <w:color w:val="0E2841" w:themeColor="text2"/>
      <w:sz w:val="18"/>
      <w:szCs w:val="18"/>
    </w:rPr>
  </w:style>
  <w:style w:type="character" w:customStyle="1" w:styleId="PrrafodelistaCar">
    <w:name w:val="Párrafo de lista Car"/>
    <w:aliases w:val="Bolita Car,Párrafo de lista3 Car,Párrafo de lista4 Car,Párrafo de lista5 Car,items Car,Ha Car,BOLA Car,Párrafo de lista21 Car,Guión Car,Fuente Car,HOJA Car,BOLADEF Car,Flor Car,Titulo 8 Car,Viñeta 2 Car,Bolita1 Car,BOLA1 Car"/>
    <w:link w:val="Prrafodelista"/>
    <w:uiPriority w:val="34"/>
    <w:qFormat/>
    <w:locked/>
    <w:rsid w:val="00B34BD9"/>
    <w:rPr>
      <w:rFonts w:ascii="Arial Narrow" w:eastAsia="Times New Roman" w:hAnsi="Arial Narrow" w:cs="Times New Roman"/>
      <w:kern w:val="0"/>
      <w:sz w:val="24"/>
      <w:szCs w:val="24"/>
      <w:lang w:val="es-ES" w:eastAsia="es-ES"/>
      <w14:ligatures w14:val="none"/>
    </w:rPr>
  </w:style>
  <w:style w:type="paragraph" w:styleId="Tabladeilustraciones">
    <w:name w:val="table of figures"/>
    <w:basedOn w:val="Normal"/>
    <w:next w:val="Normal"/>
    <w:uiPriority w:val="99"/>
    <w:unhideWhenUsed/>
    <w:rsid w:val="00132DF7"/>
  </w:style>
  <w:style w:type="paragraph" w:styleId="Revisin">
    <w:name w:val="Revision"/>
    <w:hidden/>
    <w:uiPriority w:val="99"/>
    <w:semiHidden/>
    <w:rsid w:val="00DB6961"/>
    <w:pPr>
      <w:spacing w:after="0" w:line="240" w:lineRule="auto"/>
    </w:pPr>
    <w:rPr>
      <w:rFonts w:ascii="Arial Narrow" w:eastAsia="Times New Roman" w:hAnsi="Arial Narrow" w:cs="Times New Roman"/>
      <w:kern w:val="0"/>
      <w:sz w:val="24"/>
      <w:szCs w:val="24"/>
      <w:lang w:val="es-ES" w:eastAsia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78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8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8AE35B-2B7F-4A6A-A815-7ABB041398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12</Pages>
  <Words>3146</Words>
  <Characters>17304</Characters>
  <Application>Microsoft Office Word</Application>
  <DocSecurity>0</DocSecurity>
  <Lines>144</Lines>
  <Paragraphs>40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Diana Ramírez</dc:creator>
  <cp:keywords/>
  <dc:description/>
  <cp:lastModifiedBy>Alexandra Morales</cp:lastModifiedBy>
  <cp:revision>14</cp:revision>
  <dcterms:created xsi:type="dcterms:W3CDTF">2026-04-23T19:57:00Z</dcterms:created>
  <dcterms:modified xsi:type="dcterms:W3CDTF">2026-04-23T20:51:00Z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38f1469a-2c2a-4aee-b92b-090d4c5468ff_Enabled">
    <vt:lpwstr>true</vt:lpwstr>
  </property>
  <property fmtid="{D5CDD505-2E9C-101B-9397-08002B2CF9AE}" pid="3" name="MSIP_Label_38f1469a-2c2a-4aee-b92b-090d4c5468ff_SetDate">
    <vt:lpwstr>2025-03-27T21:01:11Z</vt:lpwstr>
  </property>
  <property fmtid="{D5CDD505-2E9C-101B-9397-08002B2CF9AE}" pid="4" name="MSIP_Label_38f1469a-2c2a-4aee-b92b-090d4c5468ff_Method">
    <vt:lpwstr>Standard</vt:lpwstr>
  </property>
  <property fmtid="{D5CDD505-2E9C-101B-9397-08002B2CF9AE}" pid="5" name="MSIP_Label_38f1469a-2c2a-4aee-b92b-090d4c5468ff_Name">
    <vt:lpwstr>Confidential - Unmarked</vt:lpwstr>
  </property>
  <property fmtid="{D5CDD505-2E9C-101B-9397-08002B2CF9AE}" pid="6" name="MSIP_Label_38f1469a-2c2a-4aee-b92b-090d4c5468ff_SiteId">
    <vt:lpwstr>2a6e6092-73e4-4752-b1a5-477a17f5056d</vt:lpwstr>
  </property>
  <property fmtid="{D5CDD505-2E9C-101B-9397-08002B2CF9AE}" pid="7" name="MSIP_Label_38f1469a-2c2a-4aee-b92b-090d4c5468ff_ActionId">
    <vt:lpwstr>54022704-9d37-4d8d-a326-7c165084fb57</vt:lpwstr>
  </property>
  <property fmtid="{D5CDD505-2E9C-101B-9397-08002B2CF9AE}" pid="8" name="MSIP_Label_38f1469a-2c2a-4aee-b92b-090d4c5468ff_ContentBits">
    <vt:lpwstr>0</vt:lpwstr>
  </property>
  <property fmtid="{D5CDD505-2E9C-101B-9397-08002B2CF9AE}" pid="9" name="MSIP_Label_38f1469a-2c2a-4aee-b92b-090d4c5468ff_Tag">
    <vt:lpwstr>10, 3, 0, 1</vt:lpwstr>
  </property>
</Properties>
</file>