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71041E" w:rsidRPr="004313DF" w14:paraId="19832AD7" w14:textId="77777777" w:rsidTr="00976D13">
        <w:tc>
          <w:tcPr>
            <w:tcW w:w="10298" w:type="dxa"/>
            <w:gridSpan w:val="2"/>
            <w:shd w:val="clear" w:color="auto" w:fill="EAF1DD"/>
          </w:tcPr>
          <w:p w14:paraId="2D4CD12F"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DATOS GENERALES DE LA CONTRATACIÓN</w:t>
            </w:r>
          </w:p>
          <w:p w14:paraId="7701C22D"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p>
        </w:tc>
      </w:tr>
      <w:tr w:rsidR="0071041E" w:rsidRPr="004313DF" w14:paraId="36952940" w14:textId="77777777" w:rsidTr="00976D13">
        <w:tc>
          <w:tcPr>
            <w:tcW w:w="3018" w:type="dxa"/>
            <w:vAlign w:val="center"/>
          </w:tcPr>
          <w:p w14:paraId="580F428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Proyecto o Necesidad que se incluyó en el Plan Anual de Adquisiciones</w:t>
            </w:r>
          </w:p>
        </w:tc>
        <w:tc>
          <w:tcPr>
            <w:tcW w:w="7280" w:type="dxa"/>
            <w:shd w:val="clear" w:color="auto" w:fill="FFFFFF" w:themeFill="background1"/>
          </w:tcPr>
          <w:p w14:paraId="5C795A97" w14:textId="77777777" w:rsidR="0071041E" w:rsidRPr="004313DF" w:rsidRDefault="0071041E" w:rsidP="00976D13">
            <w:pPr>
              <w:spacing w:after="0" w:line="240" w:lineRule="auto"/>
              <w:jc w:val="both"/>
              <w:rPr>
                <w:rFonts w:ascii="Cambria" w:eastAsia="Times New Roman" w:hAnsi="Cambria" w:cs="Calibri Light"/>
                <w:bCs/>
                <w:sz w:val="20"/>
                <w:szCs w:val="20"/>
                <w:highlight w:val="yellow"/>
              </w:rPr>
            </w:pPr>
            <w:r w:rsidRPr="004313DF">
              <w:rPr>
                <w:rFonts w:ascii="Cambria" w:eastAsia="Times New Roman" w:hAnsi="Cambria" w:cs="Calibri Light"/>
                <w:bCs/>
                <w:sz w:val="20"/>
                <w:szCs w:val="20"/>
              </w:rPr>
              <w:t>FORTALECIMIENTO DE LA ATENCION Y PROTECCION INTEGRAL DE LA PRIMERA INFANCIA EN EL MUNICIPIO DE VILLAMARIA</w:t>
            </w:r>
          </w:p>
        </w:tc>
      </w:tr>
      <w:tr w:rsidR="0071041E" w:rsidRPr="004313DF" w14:paraId="0901C1C1" w14:textId="77777777" w:rsidTr="00976D13">
        <w:tc>
          <w:tcPr>
            <w:tcW w:w="3018" w:type="dxa"/>
            <w:vAlign w:val="center"/>
          </w:tcPr>
          <w:p w14:paraId="135C404A"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Código BPIM o BPIN</w:t>
            </w:r>
          </w:p>
        </w:tc>
        <w:tc>
          <w:tcPr>
            <w:tcW w:w="7280" w:type="dxa"/>
          </w:tcPr>
          <w:p w14:paraId="551B07A9" w14:textId="77777777" w:rsidR="0071041E" w:rsidRPr="004313DF" w:rsidRDefault="0071041E" w:rsidP="00976D13">
            <w:pPr>
              <w:spacing w:after="0" w:line="240" w:lineRule="auto"/>
              <w:jc w:val="both"/>
              <w:rPr>
                <w:rFonts w:ascii="Cambria" w:hAnsi="Cambria" w:cs="Calibri Light"/>
                <w:sz w:val="20"/>
                <w:szCs w:val="20"/>
              </w:rPr>
            </w:pPr>
            <w:r w:rsidRPr="004313DF">
              <w:rPr>
                <w:rFonts w:ascii="Cambria" w:hAnsi="Cambria" w:cs="Calibri Light"/>
                <w:sz w:val="20"/>
                <w:szCs w:val="20"/>
              </w:rPr>
              <w:t>202600000005446</w:t>
            </w:r>
          </w:p>
        </w:tc>
      </w:tr>
      <w:tr w:rsidR="0071041E" w:rsidRPr="004313DF" w14:paraId="27747E86" w14:textId="77777777" w:rsidTr="00976D13">
        <w:tc>
          <w:tcPr>
            <w:tcW w:w="10298" w:type="dxa"/>
            <w:gridSpan w:val="2"/>
            <w:shd w:val="clear" w:color="auto" w:fill="EAF1DD"/>
          </w:tcPr>
          <w:p w14:paraId="2372B70C"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r w:rsidRPr="004313DF">
              <w:rPr>
                <w:rFonts w:ascii="Cambria" w:eastAsia="Times New Roman" w:hAnsi="Cambria" w:cs="Calibri Light"/>
                <w:b/>
                <w:bCs/>
                <w:sz w:val="20"/>
                <w:szCs w:val="20"/>
                <w:lang w:val="es-ES"/>
              </w:rPr>
              <w:t>DATOS DE LA DEPENDENCIA QUE TIENE LA NECESIDAD.</w:t>
            </w:r>
          </w:p>
          <w:p w14:paraId="02E5081A"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p>
        </w:tc>
      </w:tr>
      <w:tr w:rsidR="0071041E" w:rsidRPr="004313DF" w14:paraId="0C989205" w14:textId="77777777" w:rsidTr="00976D13">
        <w:trPr>
          <w:trHeight w:val="657"/>
        </w:trPr>
        <w:tc>
          <w:tcPr>
            <w:tcW w:w="3018" w:type="dxa"/>
          </w:tcPr>
          <w:p w14:paraId="3B26B38C"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Fecha de Elaboración del Estudio Previo (</w:t>
            </w:r>
            <w:proofErr w:type="spellStart"/>
            <w:r w:rsidRPr="004313DF">
              <w:rPr>
                <w:rFonts w:ascii="Cambria" w:hAnsi="Cambria" w:cs="Calibri Light"/>
                <w:b/>
                <w:sz w:val="20"/>
                <w:szCs w:val="20"/>
              </w:rPr>
              <w:t>dd</w:t>
            </w:r>
            <w:proofErr w:type="spellEnd"/>
            <w:r w:rsidRPr="004313DF">
              <w:rPr>
                <w:rFonts w:ascii="Cambria" w:hAnsi="Cambria" w:cs="Calibri Light"/>
                <w:b/>
                <w:sz w:val="20"/>
                <w:szCs w:val="20"/>
              </w:rPr>
              <w:t>/mm/</w:t>
            </w:r>
            <w:proofErr w:type="spellStart"/>
            <w:r w:rsidRPr="004313DF">
              <w:rPr>
                <w:rFonts w:ascii="Cambria" w:hAnsi="Cambria" w:cs="Calibri Light"/>
                <w:b/>
                <w:sz w:val="20"/>
                <w:szCs w:val="20"/>
              </w:rPr>
              <w:t>aaaa</w:t>
            </w:r>
            <w:proofErr w:type="spellEnd"/>
            <w:r w:rsidRPr="004313DF">
              <w:rPr>
                <w:rFonts w:ascii="Cambria" w:hAnsi="Cambria" w:cs="Calibri Light"/>
                <w:b/>
                <w:sz w:val="20"/>
                <w:szCs w:val="20"/>
              </w:rPr>
              <w:t>)</w:t>
            </w:r>
          </w:p>
        </w:tc>
        <w:tc>
          <w:tcPr>
            <w:tcW w:w="7280" w:type="dxa"/>
          </w:tcPr>
          <w:p w14:paraId="56C2DCAC" w14:textId="08077CE9" w:rsidR="0071041E" w:rsidRPr="004313DF" w:rsidRDefault="00FB259F" w:rsidP="00976D13">
            <w:pPr>
              <w:spacing w:after="0" w:line="240" w:lineRule="auto"/>
              <w:jc w:val="both"/>
              <w:rPr>
                <w:rFonts w:ascii="Cambria" w:eastAsia="Times New Roman" w:hAnsi="Cambria" w:cs="Calibri Light"/>
                <w:bCs/>
                <w:sz w:val="20"/>
                <w:szCs w:val="20"/>
                <w:lang w:val="es-ES"/>
              </w:rPr>
            </w:pPr>
            <w:r>
              <w:rPr>
                <w:rFonts w:ascii="Cambria" w:eastAsia="Times New Roman" w:hAnsi="Cambria" w:cs="Calibri Light"/>
                <w:bCs/>
                <w:sz w:val="20"/>
                <w:szCs w:val="20"/>
              </w:rPr>
              <w:t>21</w:t>
            </w:r>
            <w:r w:rsidR="00F617D0" w:rsidRPr="004313DF">
              <w:rPr>
                <w:rFonts w:ascii="Cambria" w:eastAsia="Times New Roman" w:hAnsi="Cambria" w:cs="Calibri Light"/>
                <w:bCs/>
                <w:sz w:val="20"/>
                <w:szCs w:val="20"/>
              </w:rPr>
              <w:t>/0</w:t>
            </w:r>
            <w:r>
              <w:rPr>
                <w:rFonts w:ascii="Cambria" w:eastAsia="Times New Roman" w:hAnsi="Cambria" w:cs="Calibri Light"/>
                <w:bCs/>
                <w:sz w:val="20"/>
                <w:szCs w:val="20"/>
              </w:rPr>
              <w:t>5</w:t>
            </w:r>
            <w:r w:rsidR="00F617D0" w:rsidRPr="004313DF">
              <w:rPr>
                <w:rFonts w:ascii="Cambria" w:eastAsia="Times New Roman" w:hAnsi="Cambria" w:cs="Calibri Light"/>
                <w:bCs/>
                <w:sz w:val="20"/>
                <w:szCs w:val="20"/>
              </w:rPr>
              <w:t>/2026</w:t>
            </w:r>
          </w:p>
        </w:tc>
      </w:tr>
      <w:tr w:rsidR="0071041E" w:rsidRPr="004313DF" w14:paraId="49D9A0A2" w14:textId="77777777" w:rsidTr="00976D13">
        <w:tc>
          <w:tcPr>
            <w:tcW w:w="3018" w:type="dxa"/>
          </w:tcPr>
          <w:p w14:paraId="542693F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funcionario que Diligencia el Estudio Previo</w:t>
            </w:r>
          </w:p>
        </w:tc>
        <w:tc>
          <w:tcPr>
            <w:tcW w:w="7280" w:type="dxa"/>
          </w:tcPr>
          <w:p w14:paraId="670870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Arial Narrow" w:hAnsi="Cambria" w:cs="Calibri Light"/>
                <w:sz w:val="20"/>
                <w:szCs w:val="20"/>
              </w:rPr>
              <w:t>ALEJANDRA MILENA GALLEGO</w:t>
            </w:r>
          </w:p>
        </w:tc>
      </w:tr>
      <w:tr w:rsidR="0071041E" w:rsidRPr="004313DF" w14:paraId="6E043816" w14:textId="77777777" w:rsidTr="00976D13">
        <w:tc>
          <w:tcPr>
            <w:tcW w:w="3018" w:type="dxa"/>
          </w:tcPr>
          <w:p w14:paraId="3CF4338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Cargo del funcionario que Diligencia el Estudio Previo </w:t>
            </w:r>
          </w:p>
        </w:tc>
        <w:tc>
          <w:tcPr>
            <w:tcW w:w="7280" w:type="dxa"/>
          </w:tcPr>
          <w:p w14:paraId="7F68AE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Dir. Local de Salud</w:t>
            </w:r>
          </w:p>
        </w:tc>
      </w:tr>
      <w:tr w:rsidR="0071041E" w:rsidRPr="004313DF" w14:paraId="3C471F19" w14:textId="77777777" w:rsidTr="00976D13">
        <w:trPr>
          <w:trHeight w:val="73"/>
        </w:trPr>
        <w:tc>
          <w:tcPr>
            <w:tcW w:w="3018" w:type="dxa"/>
          </w:tcPr>
          <w:p w14:paraId="32E8A372"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Dependencia Solicitante </w:t>
            </w:r>
          </w:p>
        </w:tc>
        <w:tc>
          <w:tcPr>
            <w:tcW w:w="7280" w:type="dxa"/>
          </w:tcPr>
          <w:p w14:paraId="21D32535" w14:textId="77777777" w:rsidR="0071041E" w:rsidRPr="004313DF" w:rsidRDefault="0071041E" w:rsidP="00976D13">
            <w:pPr>
              <w:spacing w:after="0" w:line="240" w:lineRule="auto"/>
              <w:jc w:val="both"/>
              <w:rPr>
                <w:rFonts w:ascii="Cambria" w:eastAsia="Times New Roman" w:hAnsi="Cambria" w:cs="Calibri Light"/>
                <w:b/>
                <w:bCs/>
                <w:sz w:val="20"/>
                <w:szCs w:val="20"/>
                <w:lang w:val="es-ES"/>
              </w:rPr>
            </w:pPr>
            <w:r w:rsidRPr="004313DF">
              <w:rPr>
                <w:rFonts w:ascii="Cambria" w:hAnsi="Cambria" w:cs="Calibri Light"/>
                <w:sz w:val="20"/>
                <w:szCs w:val="20"/>
              </w:rPr>
              <w:t xml:space="preserve">Dirección Local de Salud. </w:t>
            </w:r>
          </w:p>
        </w:tc>
      </w:tr>
      <w:tr w:rsidR="0071041E" w:rsidRPr="004313DF" w14:paraId="55EEE999" w14:textId="77777777" w:rsidTr="00976D13">
        <w:tc>
          <w:tcPr>
            <w:tcW w:w="3018" w:type="dxa"/>
          </w:tcPr>
          <w:p w14:paraId="0F80C87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Tipo de Contrato </w:t>
            </w:r>
          </w:p>
        </w:tc>
        <w:tc>
          <w:tcPr>
            <w:tcW w:w="7280" w:type="dxa"/>
          </w:tcPr>
          <w:p w14:paraId="5A966008"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 xml:space="preserve">Prestación de servicios </w:t>
            </w:r>
          </w:p>
        </w:tc>
      </w:tr>
    </w:tbl>
    <w:p w14:paraId="2081EDD8" w14:textId="77777777" w:rsidR="00C72BAA" w:rsidRPr="004313DF" w:rsidRDefault="00C72BAA" w:rsidP="00CF36CB">
      <w:pPr>
        <w:jc w:val="both"/>
        <w:rPr>
          <w:rFonts w:ascii="Cambria" w:hAnsi="Cambria"/>
          <w:sz w:val="20"/>
          <w:szCs w:val="20"/>
        </w:rPr>
      </w:pPr>
    </w:p>
    <w:p w14:paraId="1C25D193" w14:textId="0B766F76" w:rsidR="009344EF" w:rsidRPr="004313DF" w:rsidRDefault="009344EF" w:rsidP="00CF36CB">
      <w:pPr>
        <w:pStyle w:val="Prrafodelista"/>
        <w:numPr>
          <w:ilvl w:val="0"/>
          <w:numId w:val="2"/>
        </w:numPr>
        <w:ind w:left="0"/>
        <w:jc w:val="both"/>
        <w:rPr>
          <w:rFonts w:ascii="Cambria" w:hAnsi="Cambria"/>
          <w:b/>
          <w:bCs/>
          <w:sz w:val="20"/>
          <w:szCs w:val="20"/>
        </w:rPr>
      </w:pPr>
      <w:r w:rsidRPr="004313DF">
        <w:rPr>
          <w:rFonts w:ascii="Cambria" w:hAnsi="Cambria"/>
          <w:b/>
          <w:bCs/>
          <w:sz w:val="20"/>
          <w:szCs w:val="20"/>
        </w:rPr>
        <w:t>DESCRIPCIÓN DE LA NECESIDAD QUE SE PRETENDE SATISFACER CON EL PROCESO DE CONTRATACIÓN.</w:t>
      </w:r>
    </w:p>
    <w:p w14:paraId="263AC4BB"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379A0949" w14:textId="77777777" w:rsidR="00674935" w:rsidRPr="004313DF" w:rsidRDefault="00674935" w:rsidP="00CF36CB">
      <w:pPr>
        <w:contextualSpacing/>
        <w:jc w:val="both"/>
        <w:rPr>
          <w:rFonts w:ascii="Cambria" w:eastAsia="Times New Roman" w:hAnsi="Cambria" w:cs="Arial"/>
          <w:bCs/>
          <w:i/>
          <w:sz w:val="20"/>
          <w:szCs w:val="20"/>
          <w:lang w:val="es-ES" w:eastAsia="es-ES"/>
        </w:rPr>
      </w:pPr>
      <w:r w:rsidRPr="004313DF">
        <w:rPr>
          <w:rFonts w:ascii="Cambria" w:eastAsia="Times New Roman" w:hAnsi="Cambria" w:cs="Arial"/>
          <w:bCs/>
          <w:sz w:val="20"/>
          <w:szCs w:val="20"/>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4313DF">
        <w:rPr>
          <w:rFonts w:ascii="Cambria" w:eastAsia="Times New Roman" w:hAnsi="Cambria" w:cs="Arial"/>
          <w:bCs/>
          <w:i/>
          <w:sz w:val="20"/>
          <w:szCs w:val="20"/>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2B62F6B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4313DF">
        <w:rPr>
          <w:rFonts w:ascii="Cambria" w:eastAsia="Times New Roman" w:hAnsi="Cambria" w:cs="Arial"/>
          <w:bCs/>
          <w:i/>
          <w:iCs/>
          <w:sz w:val="20"/>
          <w:szCs w:val="20"/>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4313DF">
        <w:rPr>
          <w:rFonts w:ascii="Cambria" w:eastAsia="Times New Roman" w:hAnsi="Cambria" w:cs="Arial"/>
          <w:bCs/>
          <w:sz w:val="20"/>
          <w:szCs w:val="20"/>
          <w:lang w:val="es-ES" w:eastAsia="es-ES"/>
        </w:rPr>
        <w:t xml:space="preserve">" (Corte Constitucional </w:t>
      </w:r>
      <w:proofErr w:type="spellStart"/>
      <w:r w:rsidRPr="004313DF">
        <w:rPr>
          <w:rFonts w:ascii="Cambria" w:eastAsia="Times New Roman" w:hAnsi="Cambria" w:cs="Arial"/>
          <w:bCs/>
          <w:sz w:val="20"/>
          <w:szCs w:val="20"/>
          <w:lang w:val="es-ES" w:eastAsia="es-ES"/>
        </w:rPr>
        <w:t>Sent</w:t>
      </w:r>
      <w:proofErr w:type="spellEnd"/>
      <w:r w:rsidRPr="004313DF">
        <w:rPr>
          <w:rFonts w:ascii="Cambria" w:eastAsia="Times New Roman" w:hAnsi="Cambria" w:cs="Arial"/>
          <w:bCs/>
          <w:sz w:val="20"/>
          <w:szCs w:val="20"/>
          <w:lang w:val="es-ES" w:eastAsia="es-ES"/>
        </w:rPr>
        <w:t>. C-300 de 2012).</w:t>
      </w:r>
    </w:p>
    <w:p w14:paraId="5C01EDB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0E9F58A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De conformidad con el artículo 1º de la Constitución Política Colombia es un Estado social de derecho organizado en forma de republica unitaria, descentralizada, con autonomía de sus entidades territoriales, democrática, participativa y pluralista, fundada en el respeto de la dignidad humana, en el trabajo y la solidaridad de las personas que la integran y en la prevalencia del interés general. Así mismo, el </w:t>
      </w:r>
      <w:proofErr w:type="spellStart"/>
      <w:r w:rsidRPr="004313DF">
        <w:rPr>
          <w:rFonts w:ascii="Cambria" w:eastAsia="Times New Roman" w:hAnsi="Cambria" w:cs="Arial"/>
          <w:bCs/>
          <w:sz w:val="20"/>
          <w:szCs w:val="20"/>
          <w:lang w:val="es-ES" w:eastAsia="es-ES"/>
        </w:rPr>
        <w:t>articulo</w:t>
      </w:r>
      <w:proofErr w:type="spellEnd"/>
      <w:r w:rsidRPr="004313DF">
        <w:rPr>
          <w:rFonts w:ascii="Cambria" w:eastAsia="Times New Roman" w:hAnsi="Cambria" w:cs="Arial"/>
          <w:bCs/>
          <w:sz w:val="20"/>
          <w:szCs w:val="20"/>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4313DF">
        <w:rPr>
          <w:rFonts w:ascii="Cambria" w:eastAsia="Times New Roman" w:hAnsi="Cambria" w:cs="Arial"/>
          <w:bCs/>
          <w:sz w:val="20"/>
          <w:szCs w:val="20"/>
          <w:lang w:val="es-ES" w:eastAsia="es-ES"/>
        </w:rPr>
        <w:t>pacifica</w:t>
      </w:r>
      <w:proofErr w:type="spellEnd"/>
      <w:r w:rsidRPr="004313DF">
        <w:rPr>
          <w:rFonts w:ascii="Cambria" w:eastAsia="Times New Roman" w:hAnsi="Cambria" w:cs="Arial"/>
          <w:bCs/>
          <w:sz w:val="20"/>
          <w:szCs w:val="20"/>
          <w:lang w:val="es-ES" w:eastAsia="es-ES"/>
        </w:rPr>
        <w:t xml:space="preserve"> y la vigencia de un orden justo.</w:t>
      </w:r>
    </w:p>
    <w:p w14:paraId="5BE3018E"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12187215" w14:textId="77777777" w:rsidR="00674935" w:rsidRPr="004313DF" w:rsidRDefault="00674935" w:rsidP="00CF36CB">
      <w:pPr>
        <w:contextualSpacing/>
        <w:jc w:val="both"/>
        <w:rPr>
          <w:rFonts w:ascii="Cambria" w:hAnsi="Cambria" w:cs="Arial"/>
          <w:bCs/>
          <w:sz w:val="20"/>
          <w:szCs w:val="20"/>
          <w:lang w:val="es-ES"/>
        </w:rPr>
      </w:pPr>
      <w:r w:rsidRPr="004313DF">
        <w:rPr>
          <w:rFonts w:ascii="Cambria" w:eastAsia="Times New Roman" w:hAnsi="Cambria" w:cs="Arial"/>
          <w:bCs/>
          <w:sz w:val="20"/>
          <w:szCs w:val="20"/>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4313DF">
        <w:rPr>
          <w:rFonts w:ascii="Cambria" w:hAnsi="Cambria" w:cs="Arial"/>
          <w:bCs/>
          <w:sz w:val="20"/>
          <w:szCs w:val="20"/>
          <w:lang w:val="es-ES"/>
        </w:rPr>
        <w:t xml:space="preserve"> </w:t>
      </w:r>
    </w:p>
    <w:p w14:paraId="06F40426"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4EDD55B0" w14:textId="77777777" w:rsidR="00674935" w:rsidRPr="004313DF" w:rsidRDefault="00674935" w:rsidP="00CF36CB">
      <w:pPr>
        <w:contextualSpacing/>
        <w:jc w:val="both"/>
        <w:rPr>
          <w:rFonts w:ascii="Cambria" w:hAnsi="Cambria" w:cs="Arial"/>
          <w:i/>
          <w:sz w:val="20"/>
          <w:szCs w:val="20"/>
          <w:lang w:val="es-ES"/>
        </w:rPr>
      </w:pPr>
      <w:r w:rsidRPr="004313DF">
        <w:rPr>
          <w:rFonts w:ascii="Cambria" w:hAnsi="Cambria" w:cs="Arial"/>
          <w:bCs/>
          <w:sz w:val="20"/>
          <w:szCs w:val="20"/>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4313DF">
        <w:rPr>
          <w:rFonts w:ascii="Cambria" w:hAnsi="Cambria" w:cs="Arial"/>
          <w:b/>
          <w:sz w:val="20"/>
          <w:szCs w:val="20"/>
          <w:lang w:val="es-ES"/>
        </w:rPr>
        <w:t xml:space="preserve"> </w:t>
      </w:r>
      <w:r w:rsidRPr="004313DF">
        <w:rPr>
          <w:rFonts w:ascii="Cambria" w:hAnsi="Cambria" w:cs="Arial"/>
          <w:sz w:val="20"/>
          <w:szCs w:val="20"/>
          <w:lang w:val="es-ES"/>
        </w:rPr>
        <w:t xml:space="preserve">contempla … </w:t>
      </w:r>
      <w:r w:rsidRPr="004313DF">
        <w:rPr>
          <w:rFonts w:ascii="Cambria" w:hAnsi="Cambria" w:cs="Arial"/>
          <w:i/>
          <w:sz w:val="20"/>
          <w:szCs w:val="20"/>
          <w:lang w:val="es-ES"/>
        </w:rPr>
        <w:t xml:space="preserve">Los servicios profesionales y de apoyo a la gestión corresponde a </w:t>
      </w:r>
      <w:r w:rsidRPr="004313DF">
        <w:rPr>
          <w:rFonts w:ascii="Cambria" w:hAnsi="Cambria" w:cs="Arial"/>
          <w:bCs/>
          <w:i/>
          <w:sz w:val="20"/>
          <w:szCs w:val="20"/>
          <w:lang w:val="es-ES"/>
        </w:rPr>
        <w:t>aquellos de naturaleza intelectual diferentes a los de consultoría que se derivan del cumplimiento de las funciones de la entidad</w:t>
      </w:r>
      <w:r w:rsidRPr="004313DF">
        <w:rPr>
          <w:rFonts w:ascii="Cambria" w:hAnsi="Cambria" w:cs="Arial"/>
          <w:i/>
          <w:sz w:val="20"/>
          <w:szCs w:val="20"/>
          <w:lang w:val="es-ES"/>
        </w:rPr>
        <w:t>; así como los relacionados con actividades operativas, logísticas o asistenciales.</w:t>
      </w:r>
    </w:p>
    <w:p w14:paraId="43527C35" w14:textId="77777777" w:rsidR="00674935" w:rsidRPr="004313DF" w:rsidRDefault="00674935" w:rsidP="00CF36CB">
      <w:pPr>
        <w:contextualSpacing/>
        <w:jc w:val="both"/>
        <w:rPr>
          <w:rFonts w:ascii="Cambria" w:eastAsia="Times New Roman" w:hAnsi="Cambria" w:cs="Arial"/>
          <w:bCs/>
          <w:i/>
          <w:sz w:val="20"/>
          <w:szCs w:val="20"/>
          <w:lang w:val="es-ES" w:eastAsia="es-ES"/>
        </w:rPr>
      </w:pPr>
    </w:p>
    <w:p w14:paraId="1C2D1469" w14:textId="77777777" w:rsidR="00674935" w:rsidRPr="004313DF" w:rsidRDefault="00674935" w:rsidP="00CF36CB">
      <w:pPr>
        <w:jc w:val="both"/>
        <w:rPr>
          <w:rFonts w:ascii="Cambria" w:eastAsia="Times New Roman" w:hAnsi="Cambria"/>
          <w:sz w:val="20"/>
          <w:szCs w:val="20"/>
          <w:lang w:val="es-ES" w:eastAsia="es-ES"/>
        </w:rPr>
      </w:pPr>
      <w:r w:rsidRPr="004313DF">
        <w:rPr>
          <w:rFonts w:ascii="Cambria" w:eastAsia="Times New Roman" w:hAnsi="Cambria"/>
          <w:sz w:val="20"/>
          <w:szCs w:val="20"/>
          <w:lang w:val="es-ES" w:eastAsia="es-ES"/>
        </w:rPr>
        <w:t xml:space="preserve">El Municipio de </w:t>
      </w:r>
      <w:r w:rsidRPr="004313DF">
        <w:rPr>
          <w:rFonts w:ascii="Cambria" w:eastAsia="Times New Roman" w:hAnsi="Cambria"/>
          <w:sz w:val="20"/>
          <w:szCs w:val="20"/>
          <w:lang w:eastAsia="es-ES"/>
        </w:rPr>
        <w:t>Villamaría</w:t>
      </w:r>
      <w:r w:rsidRPr="004313DF">
        <w:rPr>
          <w:rFonts w:ascii="Cambria" w:eastAsia="Times New Roman" w:hAnsi="Cambria"/>
          <w:sz w:val="20"/>
          <w:szCs w:val="20"/>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Pr="004313DF" w:rsidRDefault="006A31F0" w:rsidP="006A31F0">
      <w:p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 xml:space="preserve">El municipio de Villamaría, a través de las Unidades de Servicio CDI </w:t>
      </w:r>
      <w:r w:rsidRPr="004313DF">
        <w:rPr>
          <w:rFonts w:ascii="Cambria" w:eastAsia="Times New Roman" w:hAnsi="Cambria" w:cs="Arial"/>
          <w:bCs/>
          <w:i/>
          <w:iCs/>
          <w:sz w:val="20"/>
          <w:szCs w:val="20"/>
          <w:lang w:eastAsia="es-ES"/>
        </w:rPr>
        <w:t>Chiquitines</w:t>
      </w:r>
      <w:r w:rsidR="00E16E45" w:rsidRPr="004313DF">
        <w:rPr>
          <w:rFonts w:ascii="Cambria" w:eastAsia="Times New Roman" w:hAnsi="Cambria" w:cs="Arial"/>
          <w:bCs/>
          <w:sz w:val="20"/>
          <w:szCs w:val="20"/>
          <w:lang w:eastAsia="es-ES"/>
        </w:rPr>
        <w:t xml:space="preserve">, Villamaría y </w:t>
      </w:r>
      <w:r w:rsidRPr="004313DF">
        <w:rPr>
          <w:rFonts w:ascii="Cambria" w:eastAsia="Times New Roman" w:hAnsi="Cambria" w:cs="Arial"/>
          <w:bCs/>
          <w:i/>
          <w:iCs/>
          <w:sz w:val="20"/>
          <w:szCs w:val="20"/>
          <w:lang w:eastAsia="es-ES"/>
        </w:rPr>
        <w:t>Florecer</w:t>
      </w:r>
      <w:r w:rsidRPr="004313DF">
        <w:rPr>
          <w:rFonts w:ascii="Cambria" w:eastAsia="Times New Roman" w:hAnsi="Cambria" w:cs="Arial"/>
          <w:bCs/>
          <w:sz w:val="20"/>
          <w:szCs w:val="20"/>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Pr="004313DF" w:rsidRDefault="00A82BAE" w:rsidP="002906BF">
      <w:pPr>
        <w:pStyle w:val="NormalWeb"/>
        <w:jc w:val="both"/>
        <w:rPr>
          <w:sz w:val="20"/>
          <w:szCs w:val="20"/>
          <w:lang w:val="es-CO"/>
        </w:rPr>
      </w:pPr>
      <w:r w:rsidRPr="004313DF">
        <w:rPr>
          <w:sz w:val="20"/>
          <w:szCs w:val="20"/>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Pr="004313DF" w:rsidRDefault="00D05B8A" w:rsidP="002906BF">
      <w:pPr>
        <w:pStyle w:val="NormalWeb"/>
        <w:jc w:val="both"/>
        <w:rPr>
          <w:sz w:val="20"/>
          <w:szCs w:val="20"/>
          <w:lang w:val="es-CO"/>
        </w:rPr>
      </w:pPr>
      <w:r w:rsidRPr="004313DF">
        <w:rPr>
          <w:sz w:val="20"/>
          <w:szCs w:val="20"/>
          <w:lang w:val="es-CO"/>
        </w:rPr>
        <w:t xml:space="preserve">La atención integral implica no solo el acceso a servicios de cuidado, nutrición y salud, sino también el acompañamiento pedagógico que favorezca el desarrollo cognitivo, emocional y social de la población infantil, </w:t>
      </w:r>
      <w:r w:rsidRPr="004313DF">
        <w:rPr>
          <w:sz w:val="20"/>
          <w:szCs w:val="20"/>
          <w:lang w:val="es-CO"/>
        </w:rPr>
        <w:lastRenderedPageBreak/>
        <w:t>para ello, es indispensable contar con personal idóneo que apoye las actividades educativas y recreativas, asegurando ambientes protectores y estimulantes.</w:t>
      </w:r>
    </w:p>
    <w:p w14:paraId="3DC9B63F" w14:textId="6E03F209" w:rsidR="00D05B8A" w:rsidRPr="004313DF" w:rsidRDefault="000B4BE5" w:rsidP="002906BF">
      <w:pPr>
        <w:pStyle w:val="NormalWeb"/>
        <w:jc w:val="both"/>
        <w:rPr>
          <w:sz w:val="20"/>
          <w:szCs w:val="20"/>
          <w:lang w:val="es-CO"/>
        </w:rPr>
      </w:pPr>
      <w:r w:rsidRPr="004313DF">
        <w:rPr>
          <w:sz w:val="20"/>
          <w:szCs w:val="20"/>
          <w:lang w:val="es-CO"/>
        </w:rPr>
        <w:t>En este contexto, la contratación de servicios para la realización de actividades como auxiliar pedagógico responde a las siguientes necesidades:</w:t>
      </w:r>
    </w:p>
    <w:p w14:paraId="4A004A71" w14:textId="5417F5F8"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Cumplimiento normativo y programático:</w:t>
      </w:r>
      <w:r w:rsidRPr="004313DF">
        <w:rPr>
          <w:sz w:val="20"/>
          <w:szCs w:val="20"/>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Fortalecimiento de la calidad educativa:</w:t>
      </w:r>
      <w:r w:rsidRPr="004313DF">
        <w:rPr>
          <w:sz w:val="20"/>
          <w:szCs w:val="20"/>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Cobertura y continuidad del servicio:</w:t>
      </w:r>
      <w:r w:rsidRPr="004313DF">
        <w:rPr>
          <w:sz w:val="20"/>
          <w:szCs w:val="20"/>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Impacto social y comunitario:</w:t>
      </w:r>
      <w:r w:rsidRPr="004313DF">
        <w:rPr>
          <w:sz w:val="20"/>
          <w:szCs w:val="20"/>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7929126D" w:rsidR="000B4BE5" w:rsidRPr="004313DF" w:rsidRDefault="00123F27" w:rsidP="002906BF">
      <w:pPr>
        <w:pStyle w:val="NormalWeb"/>
        <w:jc w:val="both"/>
        <w:rPr>
          <w:sz w:val="20"/>
          <w:szCs w:val="20"/>
          <w:lang w:val="es-CO"/>
        </w:rPr>
      </w:pPr>
      <w:r w:rsidRPr="004313DF">
        <w:rPr>
          <w:sz w:val="20"/>
          <w:szCs w:val="20"/>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57218DB5" w14:textId="7F57ADC8" w:rsidR="008F11B0" w:rsidRPr="004313DF" w:rsidRDefault="008F11B0" w:rsidP="00CF36CB">
      <w:pPr>
        <w:pStyle w:val="Prrafodelista"/>
        <w:numPr>
          <w:ilvl w:val="0"/>
          <w:numId w:val="2"/>
        </w:numPr>
        <w:spacing w:after="0" w:line="240" w:lineRule="auto"/>
        <w:ind w:left="0"/>
        <w:jc w:val="both"/>
        <w:rPr>
          <w:rFonts w:ascii="Cambria" w:hAnsi="Cambria" w:cs="Calibri Light"/>
          <w:b/>
          <w:sz w:val="20"/>
          <w:szCs w:val="20"/>
        </w:rPr>
      </w:pPr>
      <w:r w:rsidRPr="004313DF">
        <w:rPr>
          <w:rFonts w:ascii="Cambria" w:hAnsi="Cambria" w:cs="Calibri Light"/>
          <w:b/>
          <w:sz w:val="20"/>
          <w:szCs w:val="20"/>
        </w:rPr>
        <w:t>DESCRIPCIÓN DEL OBJETO A CONTRATAR IDENTIFICADO CON EL CUARTO NIVEL DE BIENES Y SERVICIOS CON CONDICIONES TÉCNICAS EXIGIDAS</w:t>
      </w:r>
    </w:p>
    <w:p w14:paraId="015D5E30" w14:textId="49B2937D" w:rsidR="008F11B0" w:rsidRPr="004313DF" w:rsidRDefault="008F11B0" w:rsidP="00CF36CB">
      <w:pPr>
        <w:jc w:val="both"/>
        <w:rPr>
          <w:rFonts w:ascii="Cambria" w:hAnsi="Cambria"/>
          <w:b/>
          <w:bCs/>
          <w:sz w:val="20"/>
          <w:szCs w:val="20"/>
        </w:rPr>
      </w:pPr>
    </w:p>
    <w:p w14:paraId="4954B85A" w14:textId="222A84A8" w:rsidR="009A3047" w:rsidRPr="004313DF" w:rsidRDefault="009A3047" w:rsidP="00CF36CB">
      <w:pPr>
        <w:spacing w:after="0" w:line="240" w:lineRule="auto"/>
        <w:jc w:val="both"/>
        <w:rPr>
          <w:rFonts w:ascii="Cambria" w:hAnsi="Cambria"/>
          <w:b/>
          <w:bCs/>
          <w:sz w:val="20"/>
          <w:szCs w:val="20"/>
          <w:lang w:val="es-ES"/>
        </w:rPr>
      </w:pPr>
      <w:r w:rsidRPr="004313DF">
        <w:rPr>
          <w:rFonts w:ascii="Cambria" w:hAnsi="Cambria"/>
          <w:b/>
          <w:bCs/>
          <w:sz w:val="20"/>
          <w:szCs w:val="20"/>
          <w:lang w:val="es-ES"/>
        </w:rPr>
        <w:t xml:space="preserve">PRESTACIÓN DE SERVICIOS PARA </w:t>
      </w:r>
      <w:r w:rsidR="00A77DF9" w:rsidRPr="004313DF">
        <w:rPr>
          <w:rFonts w:ascii="Cambria" w:hAnsi="Cambria"/>
          <w:b/>
          <w:bCs/>
          <w:sz w:val="20"/>
          <w:szCs w:val="20"/>
          <w:lang w:val="es-ES"/>
        </w:rPr>
        <w:t xml:space="preserve">REALIZACIÓN DE ACTIVIDADES </w:t>
      </w:r>
      <w:r w:rsidR="0051185B" w:rsidRPr="004313DF">
        <w:rPr>
          <w:rFonts w:ascii="Cambria" w:hAnsi="Cambria"/>
          <w:b/>
          <w:bCs/>
          <w:sz w:val="20"/>
          <w:szCs w:val="20"/>
          <w:lang w:val="es-ES"/>
        </w:rPr>
        <w:t xml:space="preserve">COMO </w:t>
      </w:r>
      <w:r w:rsidR="00BD192F" w:rsidRPr="004313DF">
        <w:rPr>
          <w:rFonts w:ascii="Cambria" w:hAnsi="Cambria"/>
          <w:b/>
          <w:bCs/>
          <w:sz w:val="20"/>
          <w:szCs w:val="20"/>
          <w:lang w:val="es-ES"/>
        </w:rPr>
        <w:t>AGENTE EDUCATIVO</w:t>
      </w:r>
      <w:r w:rsidR="0051185B" w:rsidRPr="004313DF">
        <w:rPr>
          <w:rFonts w:ascii="Cambria" w:hAnsi="Cambria"/>
          <w:b/>
          <w:bCs/>
          <w:sz w:val="20"/>
          <w:szCs w:val="20"/>
          <w:lang w:val="es-ES"/>
        </w:rPr>
        <w:t xml:space="preserve"> </w:t>
      </w:r>
      <w:r w:rsidR="00C06D22" w:rsidRPr="004313DF">
        <w:rPr>
          <w:rFonts w:ascii="Cambria" w:hAnsi="Cambria"/>
          <w:b/>
          <w:bCs/>
          <w:sz w:val="20"/>
          <w:szCs w:val="20"/>
          <w:lang w:val="es-ES"/>
        </w:rPr>
        <w:t xml:space="preserve">EN </w:t>
      </w:r>
      <w:r w:rsidR="0060646B" w:rsidRPr="004313DF">
        <w:rPr>
          <w:rFonts w:ascii="Cambria" w:hAnsi="Cambria"/>
          <w:b/>
          <w:bCs/>
          <w:sz w:val="20"/>
          <w:szCs w:val="20"/>
          <w:lang w:val="es-ES"/>
        </w:rPr>
        <w:t xml:space="preserve">EL CDI </w:t>
      </w:r>
      <w:r w:rsidR="001C11BE">
        <w:rPr>
          <w:rFonts w:ascii="Cambria" w:hAnsi="Cambria"/>
          <w:b/>
          <w:bCs/>
          <w:sz w:val="20"/>
          <w:szCs w:val="20"/>
          <w:lang w:val="es-ES"/>
        </w:rPr>
        <w:t>VILLAMARIA</w:t>
      </w:r>
      <w:r w:rsidR="00156481" w:rsidRPr="004313DF">
        <w:rPr>
          <w:rFonts w:ascii="Cambria" w:hAnsi="Cambria"/>
          <w:b/>
          <w:bCs/>
          <w:sz w:val="20"/>
          <w:szCs w:val="20"/>
          <w:lang w:val="es-ES"/>
        </w:rPr>
        <w:t xml:space="preserve"> </w:t>
      </w:r>
      <w:r w:rsidR="0060646B" w:rsidRPr="004313DF">
        <w:rPr>
          <w:rFonts w:ascii="Cambria" w:hAnsi="Cambria"/>
          <w:b/>
          <w:bCs/>
          <w:sz w:val="20"/>
          <w:szCs w:val="20"/>
          <w:lang w:val="es-ES"/>
        </w:rPr>
        <w:t>DE VILLAMARÍA PARA</w:t>
      </w:r>
      <w:r w:rsidRPr="004313DF">
        <w:rPr>
          <w:rFonts w:ascii="Cambria" w:hAnsi="Cambria"/>
          <w:b/>
          <w:bCs/>
          <w:sz w:val="20"/>
          <w:szCs w:val="20"/>
          <w:lang w:val="es-ES"/>
        </w:rPr>
        <w:t xml:space="preserve"> EL CUMPLIMIENTO DE LA ATENCIÓN INTEGRAL DE LOS NIÑOS Y LAS NIÑAS</w:t>
      </w:r>
      <w:r w:rsidR="00434F0F" w:rsidRPr="004313DF">
        <w:rPr>
          <w:rFonts w:ascii="Cambria" w:hAnsi="Cambria"/>
          <w:b/>
          <w:bCs/>
          <w:sz w:val="20"/>
          <w:szCs w:val="20"/>
          <w:lang w:val="es-ES"/>
        </w:rPr>
        <w:t xml:space="preserve"> DE ACUERDO A LOS LINEAMIENTOS </w:t>
      </w:r>
      <w:r w:rsidR="002A2B90" w:rsidRPr="004313DF">
        <w:rPr>
          <w:rFonts w:ascii="Cambria" w:hAnsi="Cambria"/>
          <w:b/>
          <w:bCs/>
          <w:sz w:val="20"/>
          <w:szCs w:val="20"/>
          <w:lang w:val="es-ES"/>
        </w:rPr>
        <w:t xml:space="preserve">DEL ICBF. </w:t>
      </w:r>
    </w:p>
    <w:p w14:paraId="2D6D14A9" w14:textId="77777777" w:rsidR="00763912" w:rsidRDefault="00763912" w:rsidP="00CF36CB">
      <w:pPr>
        <w:spacing w:line="240" w:lineRule="auto"/>
        <w:jc w:val="both"/>
        <w:rPr>
          <w:rFonts w:ascii="Cambria" w:hAnsi="Cambria" w:cs="Calibri Light"/>
          <w:b/>
          <w:sz w:val="20"/>
          <w:szCs w:val="20"/>
        </w:rPr>
      </w:pPr>
    </w:p>
    <w:p w14:paraId="5936263B" w14:textId="1FD0EEFD" w:rsidR="00807CAA" w:rsidRPr="004313DF" w:rsidRDefault="00807CAA" w:rsidP="00CF36CB">
      <w:pPr>
        <w:spacing w:line="240" w:lineRule="auto"/>
        <w:jc w:val="both"/>
        <w:rPr>
          <w:rFonts w:ascii="Cambria" w:hAnsi="Cambria" w:cs="Calibri Light"/>
          <w:b/>
          <w:sz w:val="20"/>
          <w:szCs w:val="20"/>
        </w:rPr>
      </w:pPr>
      <w:r w:rsidRPr="004313DF">
        <w:rPr>
          <w:rFonts w:ascii="Cambria" w:hAnsi="Cambria" w:cs="Calibri Light"/>
          <w:b/>
          <w:sz w:val="20"/>
          <w:szCs w:val="20"/>
        </w:rPr>
        <w:t>Clasificación UNSPSC:</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550"/>
        <w:gridCol w:w="1953"/>
        <w:gridCol w:w="1794"/>
        <w:gridCol w:w="1391"/>
      </w:tblGrid>
      <w:tr w:rsidR="00807CAA" w:rsidRPr="004313DF" w14:paraId="1661D5DF" w14:textId="77777777" w:rsidTr="0093730E">
        <w:tc>
          <w:tcPr>
            <w:tcW w:w="1243" w:type="dxa"/>
          </w:tcPr>
          <w:p w14:paraId="0D6598FA"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Segmento</w:t>
            </w:r>
          </w:p>
        </w:tc>
        <w:tc>
          <w:tcPr>
            <w:tcW w:w="2550" w:type="dxa"/>
          </w:tcPr>
          <w:p w14:paraId="0DAA65BF"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Familia</w:t>
            </w:r>
          </w:p>
        </w:tc>
        <w:tc>
          <w:tcPr>
            <w:tcW w:w="1953" w:type="dxa"/>
          </w:tcPr>
          <w:p w14:paraId="5D0E0955"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Clase</w:t>
            </w:r>
          </w:p>
        </w:tc>
        <w:tc>
          <w:tcPr>
            <w:tcW w:w="1794" w:type="dxa"/>
          </w:tcPr>
          <w:p w14:paraId="7E88DD83"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Producto</w:t>
            </w:r>
          </w:p>
        </w:tc>
        <w:tc>
          <w:tcPr>
            <w:tcW w:w="1391" w:type="dxa"/>
          </w:tcPr>
          <w:p w14:paraId="63A6F069"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p>
        </w:tc>
      </w:tr>
      <w:tr w:rsidR="00807CAA" w:rsidRPr="004313DF" w14:paraId="061F350D" w14:textId="77777777" w:rsidTr="0093730E">
        <w:tc>
          <w:tcPr>
            <w:tcW w:w="1243" w:type="dxa"/>
          </w:tcPr>
          <w:p w14:paraId="42568ACD"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0D17BC8F"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80</w:t>
            </w:r>
          </w:p>
        </w:tc>
        <w:tc>
          <w:tcPr>
            <w:tcW w:w="2550" w:type="dxa"/>
          </w:tcPr>
          <w:p w14:paraId="62A96482"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11</w:t>
            </w:r>
          </w:p>
        </w:tc>
        <w:tc>
          <w:tcPr>
            <w:tcW w:w="1953" w:type="dxa"/>
          </w:tcPr>
          <w:p w14:paraId="1781AFA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16</w:t>
            </w:r>
          </w:p>
        </w:tc>
        <w:tc>
          <w:tcPr>
            <w:tcW w:w="1794" w:type="dxa"/>
          </w:tcPr>
          <w:p w14:paraId="653CB777"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65573E9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00</w:t>
            </w:r>
          </w:p>
        </w:tc>
        <w:tc>
          <w:tcPr>
            <w:tcW w:w="1391" w:type="dxa"/>
          </w:tcPr>
          <w:p w14:paraId="5F0962C6"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sz w:val="20"/>
                <w:szCs w:val="20"/>
              </w:rPr>
              <w:t>Servicios de personal temporal</w:t>
            </w:r>
          </w:p>
        </w:tc>
      </w:tr>
    </w:tbl>
    <w:p w14:paraId="7DB17470" w14:textId="77777777" w:rsidR="005F7F8D" w:rsidRPr="004313DF" w:rsidRDefault="005F7F8D" w:rsidP="005F7F8D">
      <w:pPr>
        <w:pStyle w:val="Prrafodelista"/>
        <w:spacing w:after="0" w:line="240" w:lineRule="auto"/>
        <w:ind w:left="0"/>
        <w:jc w:val="both"/>
        <w:rPr>
          <w:rFonts w:ascii="Cambria" w:hAnsi="Cambria" w:cs="Calibri Light"/>
          <w:b/>
          <w:bCs/>
          <w:sz w:val="20"/>
          <w:szCs w:val="20"/>
        </w:rPr>
      </w:pPr>
    </w:p>
    <w:p w14:paraId="1D2DBA90" w14:textId="1BCCF8CE" w:rsidR="00B80FC5" w:rsidRPr="004313DF" w:rsidRDefault="00B80FC5" w:rsidP="00CF36CB">
      <w:pPr>
        <w:pStyle w:val="Prrafodelista"/>
        <w:numPr>
          <w:ilvl w:val="1"/>
          <w:numId w:val="2"/>
        </w:numPr>
        <w:spacing w:after="0" w:line="240" w:lineRule="auto"/>
        <w:ind w:left="0"/>
        <w:jc w:val="both"/>
        <w:rPr>
          <w:rFonts w:ascii="Cambria" w:hAnsi="Cambria" w:cs="Calibri Light"/>
          <w:b/>
          <w:bCs/>
          <w:sz w:val="20"/>
          <w:szCs w:val="20"/>
        </w:rPr>
      </w:pPr>
      <w:r w:rsidRPr="004313DF">
        <w:rPr>
          <w:rFonts w:ascii="Cambria" w:hAnsi="Cambria" w:cs="Calibri Light"/>
          <w:b/>
          <w:bCs/>
          <w:sz w:val="20"/>
          <w:szCs w:val="20"/>
        </w:rPr>
        <w:t>CONDICIONES TECNICAS EXIGIDAS:</w:t>
      </w:r>
    </w:p>
    <w:p w14:paraId="28251A88" w14:textId="77777777" w:rsidR="00807CAA" w:rsidRPr="004313DF" w:rsidRDefault="00807CAA" w:rsidP="00CF36CB">
      <w:pPr>
        <w:jc w:val="both"/>
        <w:rPr>
          <w:rFonts w:ascii="Cambria" w:hAnsi="Cambria"/>
          <w:b/>
          <w:bCs/>
          <w:sz w:val="20"/>
          <w:szCs w:val="20"/>
          <w:lang w:val="es-ES"/>
        </w:rPr>
      </w:pPr>
    </w:p>
    <w:p w14:paraId="75185AD4" w14:textId="44658802" w:rsidR="003D789A" w:rsidRPr="004313DF" w:rsidRDefault="003D789A" w:rsidP="00CF36CB">
      <w:pPr>
        <w:spacing w:after="0" w:line="240" w:lineRule="auto"/>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Para la presente contratación, el proponente deberá ajustarse a las especificaciones técnicas relacionados en las obligaciones específicas.</w:t>
      </w:r>
    </w:p>
    <w:p w14:paraId="04F1F3BD" w14:textId="77777777" w:rsidR="00BE55F3" w:rsidRPr="004313DF" w:rsidRDefault="00BE55F3" w:rsidP="00CF36CB">
      <w:pPr>
        <w:spacing w:after="0" w:line="240" w:lineRule="auto"/>
        <w:jc w:val="both"/>
        <w:rPr>
          <w:rFonts w:ascii="Cambria" w:eastAsia="Times New Roman" w:hAnsi="Cambria" w:cs="Arial"/>
          <w:bCs/>
          <w:sz w:val="20"/>
          <w:szCs w:val="20"/>
          <w:lang w:val="es-ES" w:eastAsia="es-ES"/>
        </w:rPr>
      </w:pPr>
    </w:p>
    <w:p w14:paraId="6C65788F" w14:textId="45D9FECD" w:rsidR="00BE55F3" w:rsidRPr="004313DF" w:rsidRDefault="00D812CA"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No obstante, c</w:t>
      </w:r>
      <w:r w:rsidR="00BE55F3" w:rsidRPr="004313DF">
        <w:rPr>
          <w:rFonts w:ascii="Cambria" w:eastAsia="Times New Roman" w:hAnsi="Cambria" w:cs="Arial"/>
          <w:bCs/>
          <w:sz w:val="20"/>
          <w:szCs w:val="20"/>
          <w:lang w:val="es-ES" w:eastAsia="es-ES"/>
        </w:rPr>
        <w:t xml:space="preserve">onforme a las disposiciones del ICBF, en el marco del Contrato Interadministrativo 17004972025, se requerirá las siguientes condiciones mínimas de estudio y experiencia: </w:t>
      </w:r>
    </w:p>
    <w:p w14:paraId="08199A3B" w14:textId="27F4DA3B" w:rsidR="00BE55F3" w:rsidRPr="004313DF"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ESTUDIOS</w:t>
      </w:r>
      <w:r w:rsidR="00BE55F3" w:rsidRPr="004313DF">
        <w:rPr>
          <w:rFonts w:ascii="Cambria" w:eastAsia="Times New Roman" w:hAnsi="Cambria" w:cs="Arial"/>
          <w:bCs/>
          <w:sz w:val="20"/>
          <w:szCs w:val="20"/>
          <w:lang w:val="es-ES" w:eastAsia="es-ES"/>
        </w:rPr>
        <w:t xml:space="preserve">: </w:t>
      </w:r>
      <w:r w:rsidR="00F3490A" w:rsidRPr="004313DF">
        <w:rPr>
          <w:rFonts w:ascii="Cambria" w:eastAsia="Times New Roman" w:hAnsi="Cambria" w:cs="Arial"/>
          <w:bCs/>
          <w:sz w:val="20"/>
          <w:szCs w:val="20"/>
          <w:lang w:val="es-ES" w:eastAsia="es-ES"/>
        </w:rPr>
        <w:t xml:space="preserve">Título de normalista superior o técnico en atención integral a la primera infancia. </w:t>
      </w:r>
      <w:r w:rsidR="002A66EA" w:rsidRPr="004313DF">
        <w:rPr>
          <w:rFonts w:ascii="Cambria" w:eastAsia="Times New Roman" w:hAnsi="Cambria" w:cs="Arial"/>
          <w:bCs/>
          <w:sz w:val="20"/>
          <w:szCs w:val="20"/>
          <w:lang w:val="es-ES" w:eastAsia="es-ES"/>
        </w:rPr>
        <w:t xml:space="preserve"> </w:t>
      </w:r>
    </w:p>
    <w:p w14:paraId="7BF9AC65" w14:textId="60F67CE6" w:rsidR="00BE55F3"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EXPERIENCIA</w:t>
      </w:r>
      <w:r w:rsidR="00BE55F3" w:rsidRPr="004313DF">
        <w:rPr>
          <w:rFonts w:ascii="Cambria" w:eastAsia="Times New Roman" w:hAnsi="Cambria" w:cs="Arial"/>
          <w:bCs/>
          <w:sz w:val="20"/>
          <w:szCs w:val="20"/>
          <w:lang w:val="es-ES" w:eastAsia="es-ES"/>
        </w:rPr>
        <w:t xml:space="preserve">: </w:t>
      </w:r>
      <w:r w:rsidR="00F700D5" w:rsidRPr="004313DF">
        <w:rPr>
          <w:rFonts w:ascii="Cambria" w:eastAsia="Times New Roman" w:hAnsi="Cambria" w:cs="Arial"/>
          <w:bCs/>
          <w:sz w:val="20"/>
          <w:szCs w:val="20"/>
          <w:lang w:val="es-ES" w:eastAsia="es-ES"/>
        </w:rPr>
        <w:t xml:space="preserve">Doce (12) meses de experiencia </w:t>
      </w:r>
      <w:r w:rsidR="002204CE" w:rsidRPr="004313DF">
        <w:rPr>
          <w:rFonts w:ascii="Cambria" w:eastAsia="Times New Roman" w:hAnsi="Cambria" w:cs="Arial"/>
          <w:bCs/>
          <w:sz w:val="20"/>
          <w:szCs w:val="20"/>
          <w:lang w:val="es-ES" w:eastAsia="es-ES"/>
        </w:rPr>
        <w:t>laboral</w:t>
      </w:r>
      <w:r w:rsidR="00F700D5" w:rsidRPr="004313DF">
        <w:rPr>
          <w:rFonts w:ascii="Cambria" w:eastAsia="Times New Roman" w:hAnsi="Cambria" w:cs="Arial"/>
          <w:bCs/>
          <w:sz w:val="20"/>
          <w:szCs w:val="20"/>
          <w:lang w:val="es-ES" w:eastAsia="es-ES"/>
        </w:rPr>
        <w:t xml:space="preserve"> relacionada con el objeto y obligaciones del contrato a celebrarse. </w:t>
      </w:r>
    </w:p>
    <w:p w14:paraId="7893FE20" w14:textId="77777777" w:rsidR="004313DF" w:rsidRPr="004313DF" w:rsidRDefault="004313DF" w:rsidP="00CF36CB">
      <w:pPr>
        <w:jc w:val="both"/>
        <w:rPr>
          <w:rFonts w:ascii="Cambria" w:eastAsia="Times New Roman" w:hAnsi="Cambria" w:cs="Arial"/>
          <w:bCs/>
          <w:sz w:val="20"/>
          <w:szCs w:val="20"/>
          <w:lang w:val="es-ES" w:eastAsia="es-ES"/>
        </w:rPr>
      </w:pPr>
    </w:p>
    <w:p w14:paraId="6DA01AEB" w14:textId="1877E3F7" w:rsidR="00857573" w:rsidRPr="004313DF" w:rsidRDefault="00857573" w:rsidP="00CF36CB">
      <w:pPr>
        <w:pStyle w:val="Prrafodelista"/>
        <w:numPr>
          <w:ilvl w:val="0"/>
          <w:numId w:val="2"/>
        </w:numPr>
        <w:ind w:left="0"/>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OBLIGACIONES ESPECÍF</w:t>
      </w:r>
      <w:r w:rsidR="007E17D6" w:rsidRPr="004313DF">
        <w:rPr>
          <w:rFonts w:ascii="Cambria" w:eastAsia="Times New Roman" w:hAnsi="Cambria" w:cs="Arial"/>
          <w:b/>
          <w:sz w:val="20"/>
          <w:szCs w:val="20"/>
          <w:lang w:val="es-ES" w:eastAsia="es-ES"/>
        </w:rPr>
        <w:t>I</w:t>
      </w:r>
      <w:r w:rsidRPr="004313DF">
        <w:rPr>
          <w:rFonts w:ascii="Cambria" w:eastAsia="Times New Roman" w:hAnsi="Cambria" w:cs="Arial"/>
          <w:b/>
          <w:sz w:val="20"/>
          <w:szCs w:val="20"/>
          <w:lang w:val="es-ES" w:eastAsia="es-ES"/>
        </w:rPr>
        <w:t>CIAS DEL CONTRATISTA</w:t>
      </w:r>
      <w:r w:rsidR="002837F2" w:rsidRPr="004313DF">
        <w:rPr>
          <w:rFonts w:ascii="Cambria" w:eastAsia="Times New Roman" w:hAnsi="Cambria" w:cs="Arial"/>
          <w:b/>
          <w:sz w:val="20"/>
          <w:szCs w:val="20"/>
          <w:lang w:val="es-ES" w:eastAsia="es-ES"/>
        </w:rPr>
        <w:t xml:space="preserve">. </w:t>
      </w:r>
    </w:p>
    <w:p w14:paraId="7F654EAC" w14:textId="1E2413D9" w:rsidR="007E17D6" w:rsidRPr="004313DF" w:rsidRDefault="002837F2" w:rsidP="0093403C">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prestación del servicio deberá hacerse </w:t>
      </w:r>
      <w:r w:rsidR="00013E42" w:rsidRPr="004313DF">
        <w:rPr>
          <w:rFonts w:ascii="Cambria" w:eastAsia="Times New Roman" w:hAnsi="Cambria" w:cs="Arial"/>
          <w:bCs/>
          <w:sz w:val="20"/>
          <w:szCs w:val="20"/>
          <w:lang w:val="es-ES" w:eastAsia="es-ES"/>
        </w:rPr>
        <w:t>de acuerdo con</w:t>
      </w:r>
      <w:r w:rsidRPr="004313DF">
        <w:rPr>
          <w:rFonts w:ascii="Cambria" w:eastAsia="Times New Roman" w:hAnsi="Cambria" w:cs="Arial"/>
          <w:bCs/>
          <w:sz w:val="20"/>
          <w:szCs w:val="20"/>
          <w:lang w:val="es-ES" w:eastAsia="es-ES"/>
        </w:rPr>
        <w:t xml:space="preserve"> las siguientes especificaciones:</w:t>
      </w:r>
    </w:p>
    <w:p w14:paraId="31B45F4D" w14:textId="2F6A285D" w:rsidR="0093403C" w:rsidRPr="004313DF" w:rsidRDefault="0093403C" w:rsidP="0093403C">
      <w:pPr>
        <w:pStyle w:val="Prrafodelista"/>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y ejecutar actividades pedagógicas que promuevan el desarrollo integral de los niños y niñas en los CDI Chiquitines, Florecer y Villamaría.</w:t>
      </w:r>
    </w:p>
    <w:p w14:paraId="233C4E15"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Implementar estrategias de enseñanza que favorezcan el desarrollo cognitivo, socioemocional y motriz de la primera infancia.</w:t>
      </w:r>
    </w:p>
    <w:p w14:paraId="2DFD593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con el equipo interdisciplinario acciones de apoyo en nutrición, salud y protección.</w:t>
      </w:r>
    </w:p>
    <w:p w14:paraId="6B53EC6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la participación activa de las familias en los procesos educativos y en actividades comunitarias del CDI.</w:t>
      </w:r>
    </w:p>
    <w:p w14:paraId="0DA0A3A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Garantizar ambientes pedagógicos seguros, inclusivos y estimulantes para todos los niños y niñas.</w:t>
      </w:r>
    </w:p>
    <w:p w14:paraId="66B20F2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actividades lúdicas y recreativas que fortalezcan la creatividad y la expresión artística.</w:t>
      </w:r>
    </w:p>
    <w:p w14:paraId="0A67ADB0"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Identificar y reportar oportunamente posibles alertas en el desarrollo infantil para la intervención adecuada.</w:t>
      </w:r>
    </w:p>
    <w:p w14:paraId="467EF5C7"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Fomentar hábitos de convivencia, respeto y solidaridad entre los niños y niñas.</w:t>
      </w:r>
    </w:p>
    <w:p w14:paraId="0FA7C0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Participar en procesos de capacitación y actualización pedagógica convocados por el municipio o el ICBF.</w:t>
      </w:r>
    </w:p>
    <w:p w14:paraId="317E226F"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Elaborar informes pedagógicos y reportes de gestión requeridos por la coordinación de cada CDI.</w:t>
      </w:r>
    </w:p>
    <w:p w14:paraId="4EFBD3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Acompañar las rutinas diarias de alimentación, descanso y juego, integrándolas como momentos pedagógicos.</w:t>
      </w:r>
    </w:p>
    <w:p w14:paraId="2DDB205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el uso adecuado de materiales didácticos y recursos pedagógicos disponibles en los CDI.</w:t>
      </w:r>
    </w:p>
    <w:p w14:paraId="4A75567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actividades pedagógicas con otros agentes educativos y auxiliares para garantizar coherencia en los procesos.</w:t>
      </w:r>
    </w:p>
    <w:p w14:paraId="128211E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Desarrollar estrategias de inclusión para niños y niñas con necesidades educativas especiales.</w:t>
      </w:r>
    </w:p>
    <w:p w14:paraId="22F5B77E"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Mantener comunicación fluida y respetuosa con padres, cuidadores y comunidad educativa.</w:t>
      </w:r>
    </w:p>
    <w:p w14:paraId="478D17D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Cumplir con los horarios, cronogramas y metodologías establecidas para las actividades pedagógicas.</w:t>
      </w:r>
    </w:p>
    <w:p w14:paraId="0AD78BD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Contribuir al fortalecimiento institucional de los CDI y del municipio de Villamaría, promoviendo la identidad y el compromiso comunitario.</w:t>
      </w:r>
    </w:p>
    <w:p w14:paraId="3EC3E69C" w14:textId="77777777" w:rsidR="007E17D6" w:rsidRPr="004313DF" w:rsidRDefault="007E17D6" w:rsidP="007E17D6">
      <w:pPr>
        <w:pStyle w:val="Prrafodelista"/>
        <w:ind w:left="0"/>
        <w:jc w:val="both"/>
        <w:rPr>
          <w:rFonts w:ascii="Cambria" w:eastAsia="Times New Roman" w:hAnsi="Cambria" w:cs="Arial"/>
          <w:b/>
          <w:sz w:val="20"/>
          <w:szCs w:val="20"/>
          <w:lang w:eastAsia="es-ES"/>
        </w:rPr>
      </w:pPr>
    </w:p>
    <w:p w14:paraId="764F9FBE" w14:textId="4E595382" w:rsidR="002837F2" w:rsidRPr="004313DF" w:rsidRDefault="00153B69" w:rsidP="00CF36CB">
      <w:pPr>
        <w:pStyle w:val="Prrafodelista"/>
        <w:numPr>
          <w:ilvl w:val="0"/>
          <w:numId w:val="2"/>
        </w:numPr>
        <w:ind w:left="0"/>
        <w:jc w:val="both"/>
        <w:rPr>
          <w:rFonts w:ascii="Cambria" w:eastAsia="Times New Roman" w:hAnsi="Cambria" w:cs="Arial"/>
          <w:b/>
          <w:sz w:val="20"/>
          <w:szCs w:val="20"/>
          <w:lang w:eastAsia="es-ES"/>
        </w:rPr>
      </w:pPr>
      <w:r w:rsidRPr="004313DF">
        <w:rPr>
          <w:rFonts w:ascii="Cambria" w:eastAsia="Times New Roman" w:hAnsi="Cambria" w:cs="Arial"/>
          <w:b/>
          <w:sz w:val="20"/>
          <w:szCs w:val="20"/>
          <w:lang w:eastAsia="es-ES"/>
        </w:rPr>
        <w:t xml:space="preserve">MODALIDAD, JUSTIFICACIÓN Y FUNDAMENTOS JURÍDICOS. </w:t>
      </w:r>
    </w:p>
    <w:p w14:paraId="7B7EB9F2"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w:t>
      </w:r>
      <w:r w:rsidRPr="004313DF">
        <w:rPr>
          <w:rFonts w:ascii="Cambria" w:eastAsia="Times New Roman" w:hAnsi="Cambria" w:cs="Arial"/>
          <w:bCs/>
          <w:sz w:val="20"/>
          <w:szCs w:val="20"/>
          <w:lang w:val="es-ES" w:eastAsia="es-ES"/>
        </w:rPr>
        <w:lastRenderedPageBreak/>
        <w:t>en el artículo 2.2.1.2.1.5.2., del Decreto 1082 de 2015 que a su vez fue modificado por el Decreto 1860 de 202, con el siguiente procedimiento:</w:t>
      </w:r>
    </w:p>
    <w:p w14:paraId="582345A5"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colombianas.</w:t>
      </w:r>
    </w:p>
    <w:p w14:paraId="08DF1F0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w:t>
      </w:r>
    </w:p>
    <w:p w14:paraId="3F79E79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oferta y su aceptación constituyen el contrato estatal.</w:t>
      </w:r>
    </w:p>
    <w:p w14:paraId="7612FC87"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PARÁGRAFO</w:t>
      </w:r>
      <w:r w:rsidRPr="004313DF">
        <w:rPr>
          <w:rFonts w:ascii="Cambria" w:eastAsia="Times New Roman" w:hAnsi="Cambria" w:cs="Arial"/>
          <w:bCs/>
          <w:sz w:val="20"/>
          <w:szCs w:val="20"/>
          <w:lang w:val="es-ES" w:eastAsia="es-ES"/>
        </w:rPr>
        <w:t xml:space="preserve">. De conformidad con el parágrafo 1 del artículo 30 y el artículo 34 de la Ley 2069 de 2020, en estos procedimientos de selección para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nacional.</w:t>
      </w:r>
    </w:p>
    <w:p w14:paraId="5AAE5D02" w14:textId="4E2C5800" w:rsidR="00A01E37" w:rsidRPr="004313DF" w:rsidRDefault="00A01E37" w:rsidP="005C199C">
      <w:pPr>
        <w:pStyle w:val="Textoindependiente"/>
        <w:spacing w:before="201" w:line="276" w:lineRule="auto"/>
        <w:ind w:right="420"/>
        <w:jc w:val="both"/>
        <w:rPr>
          <w:rFonts w:ascii="Cambria" w:hAnsi="Cambria"/>
          <w:sz w:val="20"/>
          <w:szCs w:val="20"/>
        </w:rPr>
      </w:pPr>
      <w:r w:rsidRPr="004313DF">
        <w:rPr>
          <w:rFonts w:ascii="Cambria" w:hAnsi="Cambria"/>
          <w:sz w:val="20"/>
          <w:szCs w:val="20"/>
        </w:rPr>
        <w:t>Por lo anterior y teniendo en cuenta el presupuesto oficial de la contratación a realizar, se encuentra que es un proceso de mínima cuantía; de conformidad al artículo 94 de la Ley 1474 de 2011 y el Decreto 1082 de 2015, se contratará mediante</w:t>
      </w:r>
      <w:r w:rsidRPr="004313DF">
        <w:rPr>
          <w:rFonts w:ascii="Cambria" w:hAnsi="Cambria"/>
          <w:spacing w:val="-2"/>
          <w:sz w:val="20"/>
          <w:szCs w:val="20"/>
        </w:rPr>
        <w:t xml:space="preserve"> </w:t>
      </w:r>
      <w:r w:rsidRPr="004313DF">
        <w:rPr>
          <w:rFonts w:ascii="Cambria" w:hAnsi="Cambria"/>
          <w:sz w:val="20"/>
          <w:szCs w:val="20"/>
        </w:rPr>
        <w:t>una invitación</w:t>
      </w:r>
      <w:r w:rsidRPr="004313DF">
        <w:rPr>
          <w:rFonts w:ascii="Cambria" w:hAnsi="Cambria"/>
          <w:spacing w:val="-2"/>
          <w:sz w:val="20"/>
          <w:szCs w:val="20"/>
        </w:rPr>
        <w:t xml:space="preserve"> </w:t>
      </w:r>
      <w:r w:rsidRPr="004313DF">
        <w:rPr>
          <w:rFonts w:ascii="Cambria" w:hAnsi="Cambria"/>
          <w:sz w:val="20"/>
          <w:szCs w:val="20"/>
        </w:rPr>
        <w:t>pública en</w:t>
      </w:r>
      <w:r w:rsidRPr="004313DF">
        <w:rPr>
          <w:rFonts w:ascii="Cambria" w:hAnsi="Cambria"/>
          <w:spacing w:val="-2"/>
          <w:sz w:val="20"/>
          <w:szCs w:val="20"/>
        </w:rPr>
        <w:t xml:space="preserve"> </w:t>
      </w:r>
      <w:r w:rsidRPr="004313DF">
        <w:rPr>
          <w:rFonts w:ascii="Cambria" w:hAnsi="Cambria"/>
          <w:sz w:val="20"/>
          <w:szCs w:val="20"/>
        </w:rPr>
        <w:t>la modalidad</w:t>
      </w:r>
      <w:r w:rsidRPr="004313DF">
        <w:rPr>
          <w:rFonts w:ascii="Cambria" w:hAnsi="Cambria"/>
          <w:spacing w:val="-1"/>
          <w:sz w:val="20"/>
          <w:szCs w:val="20"/>
        </w:rPr>
        <w:t xml:space="preserve"> </w:t>
      </w:r>
      <w:r w:rsidRPr="004313DF">
        <w:rPr>
          <w:rFonts w:ascii="Cambria" w:hAnsi="Cambria"/>
          <w:sz w:val="20"/>
          <w:szCs w:val="20"/>
        </w:rPr>
        <w:t>de Mínima</w:t>
      </w:r>
      <w:r w:rsidRPr="004313DF">
        <w:rPr>
          <w:rFonts w:ascii="Cambria" w:hAnsi="Cambria"/>
          <w:spacing w:val="-1"/>
          <w:sz w:val="20"/>
          <w:szCs w:val="20"/>
        </w:rPr>
        <w:t xml:space="preserve"> </w:t>
      </w:r>
      <w:r w:rsidRPr="004313DF">
        <w:rPr>
          <w:rFonts w:ascii="Cambria" w:hAnsi="Cambria"/>
          <w:sz w:val="20"/>
          <w:szCs w:val="20"/>
        </w:rPr>
        <w:t>Cuantía, teniéndose en</w:t>
      </w:r>
      <w:r w:rsidRPr="004313DF">
        <w:rPr>
          <w:rFonts w:ascii="Cambria" w:hAnsi="Cambria"/>
          <w:spacing w:val="-2"/>
          <w:sz w:val="20"/>
          <w:szCs w:val="20"/>
        </w:rPr>
        <w:t xml:space="preserve"> </w:t>
      </w:r>
      <w:r w:rsidRPr="004313DF">
        <w:rPr>
          <w:rFonts w:ascii="Cambria" w:hAnsi="Cambria"/>
          <w:sz w:val="20"/>
          <w:szCs w:val="20"/>
        </w:rPr>
        <w:t>cuenta como</w:t>
      </w:r>
      <w:r w:rsidRPr="004313DF">
        <w:rPr>
          <w:rFonts w:ascii="Cambria" w:hAnsi="Cambria"/>
          <w:spacing w:val="-1"/>
          <w:sz w:val="20"/>
          <w:szCs w:val="20"/>
        </w:rPr>
        <w:t xml:space="preserve"> </w:t>
      </w:r>
      <w:r w:rsidRPr="004313DF">
        <w:rPr>
          <w:rFonts w:ascii="Cambria" w:hAnsi="Cambria"/>
          <w:sz w:val="20"/>
          <w:szCs w:val="20"/>
        </w:rPr>
        <w:t>factor</w:t>
      </w:r>
      <w:r w:rsidRPr="004313DF">
        <w:rPr>
          <w:rFonts w:ascii="Cambria" w:hAnsi="Cambria"/>
          <w:spacing w:val="-2"/>
          <w:sz w:val="20"/>
          <w:szCs w:val="20"/>
        </w:rPr>
        <w:t xml:space="preserve"> </w:t>
      </w:r>
      <w:r w:rsidRPr="004313DF">
        <w:rPr>
          <w:rFonts w:ascii="Cambria" w:hAnsi="Cambria"/>
          <w:sz w:val="20"/>
          <w:szCs w:val="20"/>
        </w:rPr>
        <w:t>de selección, además de los requisitos habilitantes, el menor precio de la propuesta, el cual se adelantará a través del SECOP</w:t>
      </w:r>
      <w:r w:rsidRPr="004313DF">
        <w:rPr>
          <w:rFonts w:ascii="Cambria" w:hAnsi="Cambria"/>
          <w:spacing w:val="-1"/>
          <w:sz w:val="20"/>
          <w:szCs w:val="20"/>
        </w:rPr>
        <w:t xml:space="preserve"> </w:t>
      </w:r>
      <w:proofErr w:type="spellStart"/>
      <w:r w:rsidRPr="004313DF">
        <w:rPr>
          <w:rFonts w:ascii="Cambria" w:hAnsi="Cambria"/>
          <w:sz w:val="20"/>
          <w:szCs w:val="20"/>
        </w:rPr>
        <w:t>lI</w:t>
      </w:r>
      <w:proofErr w:type="spellEnd"/>
      <w:r w:rsidRPr="004313DF">
        <w:rPr>
          <w:rFonts w:ascii="Cambria" w:hAnsi="Cambria"/>
          <w:sz w:val="20"/>
          <w:szCs w:val="20"/>
        </w:rPr>
        <w:t>.</w:t>
      </w:r>
    </w:p>
    <w:p w14:paraId="01D72433" w14:textId="3D592C08" w:rsidR="00DE276D" w:rsidRPr="004313DF" w:rsidRDefault="006B0C90" w:rsidP="00CF36CB">
      <w:pPr>
        <w:pStyle w:val="Prrafodelista"/>
        <w:numPr>
          <w:ilvl w:val="0"/>
          <w:numId w:val="2"/>
        </w:numPr>
        <w:ind w:left="0"/>
        <w:jc w:val="both"/>
        <w:rPr>
          <w:rFonts w:ascii="Cambria" w:eastAsia="Times New Roman" w:hAnsi="Cambria" w:cs="Arial"/>
          <w:b/>
          <w:sz w:val="20"/>
          <w:szCs w:val="20"/>
          <w:lang w:val="es-ES" w:eastAsia="es-ES"/>
        </w:rPr>
      </w:pPr>
      <w:r w:rsidRPr="004313DF">
        <w:rPr>
          <w:rFonts w:ascii="Cambria" w:eastAsia="Times New Roman" w:hAnsi="Cambria" w:cs="Arial"/>
          <w:b/>
          <w:sz w:val="20"/>
          <w:szCs w:val="20"/>
          <w:lang w:val="es-ES" w:eastAsia="es-ES"/>
        </w:rPr>
        <w:t>VALOR ESTIMADO DEL CONTRATO Y SU JUSTIFICACIÓN:</w:t>
      </w:r>
    </w:p>
    <w:p w14:paraId="273DBF74" w14:textId="77777777" w:rsidR="00FB1CD3" w:rsidRPr="004313DF" w:rsidRDefault="00FB1CD3" w:rsidP="005A04AD">
      <w:pPr>
        <w:pStyle w:val="Textoindependiente"/>
        <w:spacing w:after="0"/>
        <w:ind w:right="422"/>
        <w:jc w:val="both"/>
        <w:rPr>
          <w:rFonts w:ascii="Cambria" w:hAnsi="Cambria" w:cs="Arial"/>
          <w:bCs/>
          <w:sz w:val="20"/>
          <w:szCs w:val="20"/>
        </w:rPr>
      </w:pPr>
      <w:r w:rsidRPr="004313DF">
        <w:rPr>
          <w:rFonts w:ascii="Cambria" w:hAnsi="Cambria" w:cs="Arial"/>
          <w:bCs/>
          <w:sz w:val="20"/>
          <w:szCs w:val="20"/>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4313DF" w:rsidRDefault="00FB1CD3" w:rsidP="005A04AD">
      <w:pPr>
        <w:pStyle w:val="Textoindependiente"/>
        <w:spacing w:after="0"/>
        <w:ind w:right="421"/>
        <w:jc w:val="both"/>
        <w:rPr>
          <w:rFonts w:ascii="Cambria" w:hAnsi="Cambria" w:cs="Arial"/>
          <w:bCs/>
          <w:sz w:val="20"/>
          <w:szCs w:val="20"/>
        </w:rPr>
      </w:pPr>
      <w:r w:rsidRPr="004313DF">
        <w:rPr>
          <w:rFonts w:ascii="Cambria" w:hAnsi="Cambria" w:cs="Arial"/>
          <w:bCs/>
          <w:sz w:val="20"/>
          <w:szCs w:val="20"/>
        </w:rPr>
        <w:t>Por lo cual se toma como referencia pagos realizados por un concepto iguales y/o similares al que se pretende contratar aquí y que otras entidades públicas han cancelado por similares, así:</w:t>
      </w:r>
    </w:p>
    <w:p w14:paraId="56966A10" w14:textId="77777777" w:rsidR="00FB1CD3" w:rsidRPr="004313DF" w:rsidRDefault="00FB1CD3" w:rsidP="00CF36CB">
      <w:pPr>
        <w:pStyle w:val="Textoindependiente"/>
        <w:spacing w:line="276" w:lineRule="auto"/>
        <w:jc w:val="both"/>
        <w:rPr>
          <w:rFonts w:ascii="Cambria" w:hAnsi="Cambria"/>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4313DF" w14:paraId="305FE59C" w14:textId="77777777" w:rsidTr="00A422FF">
        <w:trPr>
          <w:trHeight w:val="683"/>
          <w:jc w:val="center"/>
        </w:trPr>
        <w:tc>
          <w:tcPr>
            <w:tcW w:w="1556" w:type="dxa"/>
            <w:shd w:val="clear" w:color="auto" w:fill="B4C5E7"/>
          </w:tcPr>
          <w:p w14:paraId="636FD8E1" w14:textId="77777777" w:rsidR="00FB1CD3" w:rsidRPr="004313DF" w:rsidRDefault="00FB1CD3" w:rsidP="00CF36CB">
            <w:pPr>
              <w:pStyle w:val="TableParagraph"/>
              <w:spacing w:line="276" w:lineRule="auto"/>
              <w:ind w:left="0" w:right="250" w:hanging="118"/>
              <w:jc w:val="both"/>
              <w:rPr>
                <w:b/>
                <w:sz w:val="20"/>
                <w:szCs w:val="20"/>
              </w:rPr>
            </w:pPr>
            <w:r w:rsidRPr="004313DF">
              <w:rPr>
                <w:b/>
                <w:sz w:val="20"/>
                <w:szCs w:val="20"/>
              </w:rPr>
              <w:t>NÚMERO</w:t>
            </w:r>
            <w:r w:rsidRPr="004313DF">
              <w:rPr>
                <w:b/>
                <w:spacing w:val="-10"/>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4084" w:type="dxa"/>
            <w:shd w:val="clear" w:color="auto" w:fill="B4C5E7"/>
          </w:tcPr>
          <w:p w14:paraId="54E00D3F" w14:textId="77777777" w:rsidR="00FB1CD3" w:rsidRPr="004313DF" w:rsidRDefault="00FB1CD3" w:rsidP="00CF36CB">
            <w:pPr>
              <w:pStyle w:val="TableParagraph"/>
              <w:spacing w:line="210" w:lineRule="exact"/>
              <w:ind w:left="0"/>
              <w:jc w:val="both"/>
              <w:rPr>
                <w:b/>
                <w:sz w:val="20"/>
                <w:szCs w:val="20"/>
              </w:rPr>
            </w:pPr>
            <w:r w:rsidRPr="004313DF">
              <w:rPr>
                <w:b/>
                <w:spacing w:val="-2"/>
                <w:sz w:val="20"/>
                <w:szCs w:val="20"/>
              </w:rPr>
              <w:t>OBJETO</w:t>
            </w:r>
          </w:p>
        </w:tc>
        <w:tc>
          <w:tcPr>
            <w:tcW w:w="1589" w:type="dxa"/>
            <w:shd w:val="clear" w:color="auto" w:fill="B4C5E7"/>
          </w:tcPr>
          <w:p w14:paraId="32691E1A" w14:textId="77777777" w:rsidR="00FB1CD3" w:rsidRPr="004313DF" w:rsidRDefault="00FB1CD3" w:rsidP="00CF36CB">
            <w:pPr>
              <w:pStyle w:val="TableParagraph"/>
              <w:spacing w:line="276" w:lineRule="auto"/>
              <w:ind w:left="0" w:right="389" w:firstLine="48"/>
              <w:jc w:val="both"/>
              <w:rPr>
                <w:b/>
                <w:sz w:val="20"/>
                <w:szCs w:val="20"/>
              </w:rPr>
            </w:pPr>
            <w:r w:rsidRPr="004313DF">
              <w:rPr>
                <w:b/>
                <w:sz w:val="20"/>
                <w:szCs w:val="20"/>
              </w:rPr>
              <w:t>TIPO</w:t>
            </w:r>
            <w:r w:rsidRPr="004313DF">
              <w:rPr>
                <w:b/>
                <w:spacing w:val="-1"/>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1561" w:type="dxa"/>
            <w:shd w:val="clear" w:color="auto" w:fill="B4C5E7"/>
          </w:tcPr>
          <w:p w14:paraId="05B49AB9" w14:textId="77777777" w:rsidR="00FB1CD3" w:rsidRPr="004313DF" w:rsidRDefault="00FB1CD3" w:rsidP="00CF36CB">
            <w:pPr>
              <w:pStyle w:val="TableParagraph"/>
              <w:spacing w:line="276" w:lineRule="auto"/>
              <w:ind w:left="0" w:firstLine="192"/>
              <w:jc w:val="both"/>
              <w:rPr>
                <w:b/>
                <w:sz w:val="20"/>
                <w:szCs w:val="20"/>
              </w:rPr>
            </w:pPr>
            <w:r w:rsidRPr="004313DF">
              <w:rPr>
                <w:b/>
                <w:spacing w:val="-2"/>
                <w:sz w:val="20"/>
                <w:szCs w:val="20"/>
              </w:rPr>
              <w:t>ENTIDAD</w:t>
            </w:r>
            <w:r w:rsidRPr="004313DF">
              <w:rPr>
                <w:b/>
                <w:spacing w:val="40"/>
                <w:sz w:val="20"/>
                <w:szCs w:val="20"/>
              </w:rPr>
              <w:t xml:space="preserve"> </w:t>
            </w:r>
            <w:r w:rsidRPr="004313DF">
              <w:rPr>
                <w:b/>
                <w:spacing w:val="-2"/>
                <w:sz w:val="20"/>
                <w:szCs w:val="20"/>
              </w:rPr>
              <w:t>TERRITORIAL</w:t>
            </w:r>
          </w:p>
        </w:tc>
        <w:tc>
          <w:tcPr>
            <w:tcW w:w="1558" w:type="dxa"/>
            <w:shd w:val="clear" w:color="auto" w:fill="B4C5E7"/>
          </w:tcPr>
          <w:p w14:paraId="7CA0656C" w14:textId="77777777" w:rsidR="00FB1CD3" w:rsidRPr="004313DF" w:rsidRDefault="00FB1CD3" w:rsidP="00CF36CB">
            <w:pPr>
              <w:pStyle w:val="TableParagraph"/>
              <w:spacing w:line="210" w:lineRule="exact"/>
              <w:ind w:left="0" w:right="1"/>
              <w:jc w:val="both"/>
              <w:rPr>
                <w:b/>
                <w:sz w:val="20"/>
                <w:szCs w:val="20"/>
              </w:rPr>
            </w:pPr>
            <w:r w:rsidRPr="004313DF">
              <w:rPr>
                <w:b/>
                <w:spacing w:val="-4"/>
                <w:sz w:val="20"/>
                <w:szCs w:val="20"/>
              </w:rPr>
              <w:t>VALOR</w:t>
            </w:r>
          </w:p>
        </w:tc>
      </w:tr>
      <w:tr w:rsidR="00FB1CD3" w:rsidRPr="004313DF" w14:paraId="409927BB" w14:textId="77777777" w:rsidTr="00A422FF">
        <w:trPr>
          <w:trHeight w:val="942"/>
          <w:jc w:val="center"/>
        </w:trPr>
        <w:tc>
          <w:tcPr>
            <w:tcW w:w="1556" w:type="dxa"/>
          </w:tcPr>
          <w:p w14:paraId="69F8516F" w14:textId="77777777" w:rsidR="00FB1CD3" w:rsidRPr="004313DF" w:rsidRDefault="00FB1CD3" w:rsidP="00CF36CB">
            <w:pPr>
              <w:jc w:val="both"/>
              <w:rPr>
                <w:rFonts w:ascii="Cambria" w:hAnsi="Cambria"/>
                <w:sz w:val="20"/>
                <w:szCs w:val="20"/>
              </w:rPr>
            </w:pPr>
            <w:r w:rsidRPr="004313DF">
              <w:rPr>
                <w:rFonts w:ascii="Cambria" w:hAnsi="Cambria"/>
                <w:sz w:val="20"/>
                <w:szCs w:val="20"/>
              </w:rPr>
              <w:t>MSE-MC-030-2025.</w:t>
            </w:r>
          </w:p>
        </w:tc>
        <w:tc>
          <w:tcPr>
            <w:tcW w:w="4084" w:type="dxa"/>
          </w:tcPr>
          <w:p w14:paraId="7658FF44" w14:textId="77777777" w:rsidR="00FB1CD3" w:rsidRPr="004313DF" w:rsidRDefault="00FB1CD3" w:rsidP="00CF36CB">
            <w:pPr>
              <w:jc w:val="both"/>
              <w:rPr>
                <w:rFonts w:ascii="Cambria" w:hAnsi="Cambria"/>
                <w:sz w:val="20"/>
                <w:szCs w:val="20"/>
              </w:rPr>
            </w:pPr>
            <w:r w:rsidRPr="004313DF">
              <w:rPr>
                <w:rFonts w:ascii="Cambria" w:hAnsi="Cambria"/>
                <w:sz w:val="20"/>
                <w:szCs w:val="20"/>
              </w:rPr>
              <w:t>REALIZACIÓN DE EVENTOS DE NIÑEZ, ADOLESCENCIA, INFANCIA, JUVENTUD MUJER, FAMILIA, ENTRE OTROS, EN EL MUNICIPIO DE SAN EDUARDO, BOYACÁ</w:t>
            </w:r>
          </w:p>
        </w:tc>
        <w:tc>
          <w:tcPr>
            <w:tcW w:w="1589" w:type="dxa"/>
          </w:tcPr>
          <w:p w14:paraId="4F45BBC7" w14:textId="77777777" w:rsidR="00FB1CD3" w:rsidRPr="004313DF" w:rsidRDefault="00FB1CD3" w:rsidP="00CF36CB">
            <w:pPr>
              <w:pStyle w:val="TableParagraph"/>
              <w:spacing w:before="1" w:line="276" w:lineRule="auto"/>
              <w:ind w:left="0" w:right="168"/>
              <w:jc w:val="both"/>
              <w:rPr>
                <w:sz w:val="20"/>
                <w:szCs w:val="20"/>
              </w:rPr>
            </w:pPr>
            <w:r w:rsidRPr="004313DF">
              <w:rPr>
                <w:sz w:val="20"/>
                <w:szCs w:val="20"/>
              </w:rPr>
              <w:t xml:space="preserve">MINIMA CUANTIA </w:t>
            </w:r>
          </w:p>
        </w:tc>
        <w:tc>
          <w:tcPr>
            <w:tcW w:w="1561" w:type="dxa"/>
          </w:tcPr>
          <w:p w14:paraId="4141A6AC" w14:textId="77777777" w:rsidR="00FB1CD3" w:rsidRPr="004313DF" w:rsidRDefault="00FB1CD3" w:rsidP="00CF36CB">
            <w:pPr>
              <w:pStyle w:val="TableParagraph"/>
              <w:spacing w:before="1" w:line="276" w:lineRule="auto"/>
              <w:ind w:left="0" w:right="98" w:hanging="4"/>
              <w:jc w:val="both"/>
              <w:rPr>
                <w:sz w:val="20"/>
                <w:szCs w:val="20"/>
              </w:rPr>
            </w:pPr>
            <w:r w:rsidRPr="004313DF">
              <w:rPr>
                <w:sz w:val="20"/>
                <w:szCs w:val="20"/>
              </w:rPr>
              <w:t xml:space="preserve">MUNICIPIO DE SAN EDUARDO – BOYACA </w:t>
            </w:r>
          </w:p>
        </w:tc>
        <w:tc>
          <w:tcPr>
            <w:tcW w:w="1558" w:type="dxa"/>
          </w:tcPr>
          <w:p w14:paraId="0EA3E51C" w14:textId="77777777" w:rsidR="00FB1CD3" w:rsidRPr="004313DF" w:rsidRDefault="00FB1CD3" w:rsidP="00CF36CB">
            <w:pPr>
              <w:pStyle w:val="TableParagraph"/>
              <w:spacing w:before="1"/>
              <w:ind w:left="0"/>
              <w:jc w:val="both"/>
              <w:rPr>
                <w:sz w:val="20"/>
                <w:szCs w:val="20"/>
              </w:rPr>
            </w:pPr>
            <w:r w:rsidRPr="004313DF">
              <w:rPr>
                <w:sz w:val="20"/>
                <w:szCs w:val="20"/>
              </w:rPr>
              <w:t>$ 10.140.500</w:t>
            </w:r>
          </w:p>
        </w:tc>
      </w:tr>
      <w:tr w:rsidR="00FB1CD3" w:rsidRPr="004313DF" w14:paraId="07E641AD" w14:textId="77777777" w:rsidTr="00A422FF">
        <w:trPr>
          <w:trHeight w:val="1615"/>
          <w:jc w:val="center"/>
        </w:trPr>
        <w:tc>
          <w:tcPr>
            <w:tcW w:w="1556" w:type="dxa"/>
          </w:tcPr>
          <w:p w14:paraId="4E96127D" w14:textId="77777777" w:rsidR="00FB1CD3" w:rsidRPr="004313DF" w:rsidRDefault="00FB1CD3" w:rsidP="00CF36CB">
            <w:pPr>
              <w:jc w:val="both"/>
              <w:rPr>
                <w:rFonts w:ascii="Cambria" w:hAnsi="Cambria"/>
                <w:sz w:val="20"/>
                <w:szCs w:val="20"/>
              </w:rPr>
            </w:pPr>
            <w:r w:rsidRPr="004313DF">
              <w:rPr>
                <w:rFonts w:ascii="Cambria" w:hAnsi="Cambria"/>
                <w:sz w:val="20"/>
                <w:szCs w:val="20"/>
              </w:rPr>
              <w:t>SMC 102 DE 2025</w:t>
            </w:r>
          </w:p>
        </w:tc>
        <w:tc>
          <w:tcPr>
            <w:tcW w:w="4084" w:type="dxa"/>
          </w:tcPr>
          <w:p w14:paraId="6E503247" w14:textId="77777777" w:rsidR="00FB1CD3" w:rsidRPr="004313DF" w:rsidRDefault="00FB1CD3" w:rsidP="00CF36CB">
            <w:pPr>
              <w:jc w:val="both"/>
              <w:rPr>
                <w:rFonts w:ascii="Cambria" w:hAnsi="Cambria"/>
                <w:sz w:val="20"/>
                <w:szCs w:val="20"/>
              </w:rPr>
            </w:pPr>
            <w:r w:rsidRPr="004313DF">
              <w:rPr>
                <w:rFonts w:ascii="Cambria" w:hAnsi="Cambria"/>
                <w:sz w:val="20"/>
                <w:szCs w:val="20"/>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146C665B" w14:textId="77777777" w:rsidR="00FB1CD3" w:rsidRPr="004313DF" w:rsidRDefault="00FB1CD3" w:rsidP="00CF36CB">
            <w:pPr>
              <w:pStyle w:val="TableParagraph"/>
              <w:spacing w:line="276" w:lineRule="auto"/>
              <w:ind w:left="0" w:right="27"/>
              <w:jc w:val="both"/>
              <w:rPr>
                <w:sz w:val="20"/>
                <w:szCs w:val="20"/>
              </w:rPr>
            </w:pPr>
            <w:r w:rsidRPr="004313DF">
              <w:rPr>
                <w:sz w:val="20"/>
                <w:szCs w:val="20"/>
              </w:rPr>
              <w:t xml:space="preserve">MUNICIPIO DE DABEIBA – ANTIOQUIA </w:t>
            </w:r>
          </w:p>
        </w:tc>
        <w:tc>
          <w:tcPr>
            <w:tcW w:w="1558" w:type="dxa"/>
          </w:tcPr>
          <w:p w14:paraId="1D9F6B5B" w14:textId="77777777" w:rsidR="00FB1CD3" w:rsidRPr="004313DF" w:rsidRDefault="00FB1CD3" w:rsidP="00CF36CB">
            <w:pPr>
              <w:pStyle w:val="TableParagraph"/>
              <w:spacing w:line="211" w:lineRule="exact"/>
              <w:ind w:left="0" w:right="2"/>
              <w:jc w:val="both"/>
              <w:rPr>
                <w:sz w:val="20"/>
                <w:szCs w:val="20"/>
              </w:rPr>
            </w:pPr>
            <w:r w:rsidRPr="004313DF">
              <w:rPr>
                <w:sz w:val="20"/>
                <w:szCs w:val="20"/>
              </w:rPr>
              <w:t>$25.000.000</w:t>
            </w:r>
          </w:p>
        </w:tc>
      </w:tr>
      <w:tr w:rsidR="00FB1CD3" w:rsidRPr="004313DF" w14:paraId="5C1F0B84" w14:textId="77777777" w:rsidTr="00A422FF">
        <w:trPr>
          <w:trHeight w:val="1064"/>
          <w:jc w:val="center"/>
        </w:trPr>
        <w:tc>
          <w:tcPr>
            <w:tcW w:w="1556" w:type="dxa"/>
          </w:tcPr>
          <w:p w14:paraId="2772457E" w14:textId="77777777" w:rsidR="00FB1CD3" w:rsidRPr="004313DF" w:rsidRDefault="00FB1CD3" w:rsidP="00CF36CB">
            <w:pPr>
              <w:jc w:val="both"/>
              <w:rPr>
                <w:rFonts w:ascii="Cambria" w:hAnsi="Cambria"/>
                <w:sz w:val="20"/>
                <w:szCs w:val="20"/>
              </w:rPr>
            </w:pPr>
            <w:r w:rsidRPr="004313DF">
              <w:rPr>
                <w:rFonts w:ascii="Cambria" w:hAnsi="Cambria"/>
                <w:sz w:val="20"/>
                <w:szCs w:val="20"/>
              </w:rPr>
              <w:t>MCMT-SDS-024-2025</w:t>
            </w:r>
          </w:p>
        </w:tc>
        <w:tc>
          <w:tcPr>
            <w:tcW w:w="4084" w:type="dxa"/>
          </w:tcPr>
          <w:p w14:paraId="65E0BCBA" w14:textId="77777777" w:rsidR="00FB1CD3" w:rsidRPr="004313DF" w:rsidRDefault="00FB1CD3" w:rsidP="00CF36CB">
            <w:pPr>
              <w:jc w:val="both"/>
              <w:rPr>
                <w:rFonts w:ascii="Cambria" w:hAnsi="Cambria"/>
                <w:sz w:val="20"/>
                <w:szCs w:val="20"/>
              </w:rPr>
            </w:pPr>
            <w:r w:rsidRPr="004313DF">
              <w:rPr>
                <w:rFonts w:ascii="Cambria" w:hAnsi="Cambria"/>
                <w:sz w:val="20"/>
                <w:szCs w:val="20"/>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32386C53" w14:textId="77777777" w:rsidR="00FB1CD3" w:rsidRPr="004313DF" w:rsidRDefault="00FB1CD3" w:rsidP="00CF36CB">
            <w:pPr>
              <w:pStyle w:val="TableParagraph"/>
              <w:spacing w:before="31" w:line="276" w:lineRule="auto"/>
              <w:ind w:left="0" w:right="198" w:hanging="1"/>
              <w:jc w:val="both"/>
              <w:rPr>
                <w:sz w:val="20"/>
                <w:szCs w:val="20"/>
              </w:rPr>
            </w:pPr>
            <w:r w:rsidRPr="004313DF">
              <w:rPr>
                <w:sz w:val="20"/>
                <w:szCs w:val="20"/>
              </w:rPr>
              <w:t xml:space="preserve">ALCALDIA DE TAURAMENA – CASANARE </w:t>
            </w:r>
          </w:p>
        </w:tc>
        <w:tc>
          <w:tcPr>
            <w:tcW w:w="1558" w:type="dxa"/>
          </w:tcPr>
          <w:p w14:paraId="39A077C1" w14:textId="77777777" w:rsidR="00FB1CD3" w:rsidRPr="004313DF" w:rsidRDefault="00FB1CD3" w:rsidP="00CF36CB">
            <w:pPr>
              <w:pStyle w:val="TableParagraph"/>
              <w:spacing w:line="210" w:lineRule="exact"/>
              <w:ind w:left="0"/>
              <w:jc w:val="both"/>
              <w:rPr>
                <w:sz w:val="20"/>
                <w:szCs w:val="20"/>
              </w:rPr>
            </w:pPr>
            <w:r w:rsidRPr="004313DF">
              <w:rPr>
                <w:sz w:val="20"/>
                <w:szCs w:val="20"/>
              </w:rPr>
              <w:t>$39.799.886</w:t>
            </w:r>
          </w:p>
        </w:tc>
      </w:tr>
    </w:tbl>
    <w:p w14:paraId="068ED78E" w14:textId="77777777" w:rsidR="004313DF" w:rsidRDefault="004313DF" w:rsidP="00CF36CB">
      <w:pPr>
        <w:pStyle w:val="Textoindependiente"/>
        <w:spacing w:line="276" w:lineRule="auto"/>
        <w:ind w:right="415"/>
        <w:jc w:val="both"/>
        <w:rPr>
          <w:rFonts w:ascii="Cambria" w:hAnsi="Cambria" w:cs="Arial"/>
          <w:bCs/>
          <w:sz w:val="20"/>
          <w:szCs w:val="20"/>
        </w:rPr>
      </w:pPr>
    </w:p>
    <w:p w14:paraId="65AB0CF4" w14:textId="09D65F5D" w:rsidR="00FB1CD3" w:rsidRPr="004313DF" w:rsidRDefault="00FB1CD3" w:rsidP="00CF36CB">
      <w:pPr>
        <w:pStyle w:val="Textoindependiente"/>
        <w:spacing w:line="276" w:lineRule="auto"/>
        <w:ind w:right="415"/>
        <w:jc w:val="both"/>
        <w:rPr>
          <w:rFonts w:ascii="Cambria" w:hAnsi="Cambria" w:cs="Arial"/>
          <w:bCs/>
          <w:sz w:val="20"/>
          <w:szCs w:val="20"/>
        </w:rPr>
      </w:pPr>
      <w:r w:rsidRPr="004313DF">
        <w:rPr>
          <w:rFonts w:ascii="Cambria" w:hAnsi="Cambria" w:cs="Arial"/>
          <w:bCs/>
          <w:sz w:val="20"/>
          <w:szCs w:val="20"/>
        </w:rPr>
        <w:t xml:space="preserve">Con sustento en lo anterior se fija el valor del contrato en la suma de </w:t>
      </w:r>
      <w:bookmarkStart w:id="0" w:name="_GoBack"/>
      <w:r w:rsidR="003E5C17">
        <w:rPr>
          <w:rFonts w:ascii="Cambria" w:hAnsi="Cambria" w:cs="Arial"/>
          <w:b/>
          <w:sz w:val="20"/>
          <w:szCs w:val="20"/>
        </w:rPr>
        <w:t xml:space="preserve">SEIS MILLONES DOSCIENTOS OCHENTA Y CINCO MIL NOVECIENTOS OCHENTA Y OCHO PESOS </w:t>
      </w:r>
      <w:r w:rsidR="003E5C17" w:rsidRPr="004313DF">
        <w:rPr>
          <w:rFonts w:ascii="Cambria" w:hAnsi="Cambria" w:cs="Arial"/>
          <w:b/>
          <w:sz w:val="20"/>
          <w:szCs w:val="20"/>
        </w:rPr>
        <w:t>(</w:t>
      </w:r>
      <w:r w:rsidR="00F772BF" w:rsidRPr="004313DF">
        <w:rPr>
          <w:rFonts w:ascii="Cambria" w:hAnsi="Cambria" w:cs="Arial"/>
          <w:b/>
          <w:sz w:val="20"/>
          <w:szCs w:val="20"/>
        </w:rPr>
        <w:t>$</w:t>
      </w:r>
      <w:r w:rsidR="003E5C17">
        <w:rPr>
          <w:rFonts w:ascii="Cambria" w:hAnsi="Cambria" w:cs="Arial"/>
          <w:b/>
          <w:sz w:val="20"/>
          <w:szCs w:val="20"/>
        </w:rPr>
        <w:t>6.285.988</w:t>
      </w:r>
      <w:r w:rsidR="00F772BF" w:rsidRPr="004313DF">
        <w:rPr>
          <w:rFonts w:ascii="Cambria" w:hAnsi="Cambria" w:cs="Arial"/>
          <w:b/>
          <w:sz w:val="20"/>
          <w:szCs w:val="20"/>
        </w:rPr>
        <w:t>) M/CTE.</w:t>
      </w:r>
      <w:bookmarkEnd w:id="0"/>
    </w:p>
    <w:p w14:paraId="6E1CE0ED" w14:textId="77777777" w:rsidR="00FB1CD3" w:rsidRPr="004313DF" w:rsidRDefault="00FB1CD3" w:rsidP="00CF36CB">
      <w:pPr>
        <w:spacing w:before="233" w:line="276" w:lineRule="auto"/>
        <w:ind w:right="423"/>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lastRenderedPageBreak/>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4313DF"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pro-adulto mayor 4%</w:t>
      </w:r>
    </w:p>
    <w:p w14:paraId="14D235EE"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pro-cultura 1.5 %</w:t>
      </w:r>
    </w:p>
    <w:p w14:paraId="5F6BAB73"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de industria y comercio 0.5%</w:t>
      </w:r>
    </w:p>
    <w:p w14:paraId="409D3943"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Compras a persona naturales 3.5%</w:t>
      </w:r>
    </w:p>
    <w:p w14:paraId="6AAA9B0D"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 a personas jurídicas 2.5%</w:t>
      </w:r>
    </w:p>
    <w:p w14:paraId="2E0B2827"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IVA si hay facturación</w:t>
      </w:r>
    </w:p>
    <w:p w14:paraId="31003566" w14:textId="77777777" w:rsidR="00AE26AE" w:rsidRPr="004313DF" w:rsidRDefault="00AE26AE" w:rsidP="00CF36CB">
      <w:pPr>
        <w:tabs>
          <w:tab w:val="left" w:pos="1920"/>
        </w:tabs>
        <w:spacing w:after="0" w:line="240" w:lineRule="auto"/>
        <w:jc w:val="both"/>
        <w:rPr>
          <w:rFonts w:ascii="Cambria" w:eastAsia="Times New Roman" w:hAnsi="Cambria" w:cs="Arial"/>
          <w:bCs/>
          <w:sz w:val="20"/>
          <w:szCs w:val="20"/>
          <w:lang w:val="es-ES" w:eastAsia="es-ES"/>
        </w:rPr>
      </w:pPr>
    </w:p>
    <w:p w14:paraId="2A71AE25" w14:textId="77777777" w:rsidR="008C2969" w:rsidRPr="004313DF" w:rsidRDefault="008C2969" w:rsidP="00CF36CB">
      <w:pPr>
        <w:pStyle w:val="Textoindependiente"/>
        <w:spacing w:before="200" w:line="276" w:lineRule="auto"/>
        <w:ind w:right="410"/>
        <w:jc w:val="both"/>
        <w:rPr>
          <w:rFonts w:ascii="Cambria" w:hAnsi="Cambria"/>
          <w:sz w:val="20"/>
          <w:szCs w:val="20"/>
        </w:rPr>
      </w:pPr>
      <w:r w:rsidRPr="004313DF">
        <w:rPr>
          <w:rFonts w:ascii="Cambria" w:hAnsi="Cambria"/>
          <w:b/>
          <w:sz w:val="20"/>
          <w:szCs w:val="20"/>
          <w:u w:val="single"/>
        </w:rPr>
        <w:t>PRECIO ARTIFICIALMENTE BAJO</w:t>
      </w:r>
      <w:r w:rsidRPr="004313DF">
        <w:rPr>
          <w:rFonts w:ascii="Cambria" w:hAnsi="Cambria"/>
          <w:sz w:val="20"/>
          <w:szCs w:val="20"/>
          <w:u w:val="single"/>
        </w:rPr>
        <w:t>:</w:t>
      </w:r>
      <w:r w:rsidRPr="004313DF">
        <w:rPr>
          <w:rFonts w:ascii="Cambria" w:hAnsi="Cambria"/>
          <w:sz w:val="20"/>
          <w:szCs w:val="20"/>
        </w:rPr>
        <w:t xml:space="preserve"> De conformidad con el Artículo 2.2.1.1.2.2.4., del decreto 1082 de 2015 “</w:t>
      </w:r>
      <w:r w:rsidRPr="004313DF">
        <w:rPr>
          <w:rFonts w:ascii="Cambria" w:hAnsi="Cambria"/>
          <w:i/>
          <w:sz w:val="20"/>
          <w:szCs w:val="20"/>
        </w:rPr>
        <w:t xml:space="preserve">Oferta con valor artificialmente bajo. </w:t>
      </w:r>
      <w:r w:rsidRPr="004313DF">
        <w:rPr>
          <w:rFonts w:ascii="Cambria" w:hAnsi="Cambria"/>
          <w:sz w:val="20"/>
          <w:szCs w:val="20"/>
        </w:rPr>
        <w:t>Si de acuerdo con la información obtenida por la Entidad Estatal en su</w:t>
      </w:r>
      <w:r w:rsidRPr="004313DF">
        <w:rPr>
          <w:rFonts w:ascii="Cambria" w:hAnsi="Cambria"/>
          <w:spacing w:val="40"/>
          <w:sz w:val="20"/>
          <w:szCs w:val="20"/>
        </w:rPr>
        <w:t xml:space="preserve"> </w:t>
      </w:r>
      <w:r w:rsidRPr="004313DF">
        <w:rPr>
          <w:rFonts w:ascii="Cambria" w:hAnsi="Cambria"/>
          <w:sz w:val="20"/>
          <w:szCs w:val="20"/>
        </w:rPr>
        <w:t>deber de análisis de que trata el artículo 2.2.1.1.1.6.1., del presente decreto, el valor de una oferta parece artificialmente bajo, la Entidad</w:t>
      </w:r>
      <w:r w:rsidRPr="004313DF">
        <w:rPr>
          <w:rFonts w:ascii="Cambria" w:hAnsi="Cambria"/>
          <w:spacing w:val="-1"/>
          <w:sz w:val="20"/>
          <w:szCs w:val="20"/>
        </w:rPr>
        <w:t xml:space="preserve"> </w:t>
      </w:r>
      <w:r w:rsidRPr="004313DF">
        <w:rPr>
          <w:rFonts w:ascii="Cambria" w:hAnsi="Cambria"/>
          <w:sz w:val="20"/>
          <w:szCs w:val="20"/>
        </w:rPr>
        <w:t>Estatal debe requerir</w:t>
      </w:r>
      <w:r w:rsidRPr="004313DF">
        <w:rPr>
          <w:rFonts w:ascii="Cambria" w:hAnsi="Cambria"/>
          <w:spacing w:val="-2"/>
          <w:sz w:val="20"/>
          <w:szCs w:val="20"/>
        </w:rPr>
        <w:t xml:space="preserve"> </w:t>
      </w:r>
      <w:r w:rsidRPr="004313DF">
        <w:rPr>
          <w:rFonts w:ascii="Cambria" w:hAnsi="Cambria"/>
          <w:sz w:val="20"/>
          <w:szCs w:val="20"/>
        </w:rPr>
        <w:t>al oferente para que explique</w:t>
      </w:r>
      <w:r w:rsidRPr="004313DF">
        <w:rPr>
          <w:rFonts w:ascii="Cambria" w:hAnsi="Cambria"/>
          <w:spacing w:val="-2"/>
          <w:sz w:val="20"/>
          <w:szCs w:val="20"/>
        </w:rPr>
        <w:t xml:space="preserve"> </w:t>
      </w:r>
      <w:r w:rsidRPr="004313DF">
        <w:rPr>
          <w:rFonts w:ascii="Cambria" w:hAnsi="Cambria"/>
          <w:sz w:val="20"/>
          <w:szCs w:val="20"/>
        </w:rPr>
        <w:t>las razones que sustentan</w:t>
      </w:r>
      <w:r w:rsidRPr="004313DF">
        <w:rPr>
          <w:rFonts w:ascii="Cambria" w:hAnsi="Cambria"/>
          <w:spacing w:val="-2"/>
          <w:sz w:val="20"/>
          <w:szCs w:val="20"/>
        </w:rPr>
        <w:t xml:space="preserve"> </w:t>
      </w:r>
      <w:r w:rsidRPr="004313DF">
        <w:rPr>
          <w:rFonts w:ascii="Cambria" w:hAnsi="Cambria"/>
          <w:sz w:val="20"/>
          <w:szCs w:val="20"/>
        </w:rPr>
        <w:t>el valor ofrecido. Analizadas las explicaciones, el comité evaluador</w:t>
      </w:r>
      <w:r w:rsidRPr="004313DF">
        <w:rPr>
          <w:rFonts w:ascii="Cambria" w:hAnsi="Cambria"/>
          <w:spacing w:val="-1"/>
          <w:sz w:val="20"/>
          <w:szCs w:val="20"/>
        </w:rPr>
        <w:t xml:space="preserve"> </w:t>
      </w:r>
      <w:r w:rsidRPr="004313DF">
        <w:rPr>
          <w:rFonts w:ascii="Cambria" w:hAnsi="Cambria"/>
          <w:sz w:val="20"/>
          <w:szCs w:val="20"/>
        </w:rPr>
        <w:t>de que trata el artículo anterior, o quien</w:t>
      </w:r>
      <w:r w:rsidRPr="004313DF">
        <w:rPr>
          <w:rFonts w:ascii="Cambria" w:hAnsi="Cambria"/>
          <w:spacing w:val="-1"/>
          <w:sz w:val="20"/>
          <w:szCs w:val="20"/>
        </w:rPr>
        <w:t xml:space="preserve"> </w:t>
      </w:r>
      <w:r w:rsidRPr="004313DF">
        <w:rPr>
          <w:rFonts w:ascii="Cambria" w:hAnsi="Cambria"/>
          <w:sz w:val="20"/>
          <w:szCs w:val="20"/>
        </w:rPr>
        <w:t>haga la evaluación</w:t>
      </w:r>
      <w:r w:rsidRPr="004313DF">
        <w:rPr>
          <w:rFonts w:ascii="Cambria" w:hAnsi="Cambria"/>
          <w:spacing w:val="-1"/>
          <w:sz w:val="20"/>
          <w:szCs w:val="20"/>
        </w:rPr>
        <w:t xml:space="preserve"> </w:t>
      </w:r>
      <w:r w:rsidRPr="004313DF">
        <w:rPr>
          <w:rFonts w:ascii="Cambria" w:hAnsi="Cambria"/>
          <w:sz w:val="20"/>
          <w:szCs w:val="20"/>
        </w:rPr>
        <w:t>de</w:t>
      </w:r>
      <w:r w:rsidRPr="004313DF">
        <w:rPr>
          <w:rFonts w:ascii="Cambria" w:hAnsi="Cambria"/>
          <w:spacing w:val="-1"/>
          <w:sz w:val="20"/>
          <w:szCs w:val="20"/>
        </w:rPr>
        <w:t xml:space="preserve"> </w:t>
      </w:r>
      <w:r w:rsidRPr="004313DF">
        <w:rPr>
          <w:rFonts w:ascii="Cambria" w:hAnsi="Cambria"/>
          <w:sz w:val="20"/>
          <w:szCs w:val="20"/>
        </w:rPr>
        <w:t>las ofertas, debe recomendar rechazar la oferta o continuar con el análisis de la misma en la evaluación de las ofertas.</w:t>
      </w:r>
    </w:p>
    <w:p w14:paraId="6632913D" w14:textId="77777777" w:rsidR="008C2969" w:rsidRPr="004313DF" w:rsidRDefault="008C2969" w:rsidP="00CF36CB">
      <w:pPr>
        <w:pStyle w:val="Textoindependiente"/>
        <w:spacing w:before="46" w:line="276" w:lineRule="auto"/>
        <w:jc w:val="both"/>
        <w:rPr>
          <w:rFonts w:ascii="Cambria" w:hAnsi="Cambria"/>
          <w:sz w:val="20"/>
          <w:szCs w:val="20"/>
        </w:rPr>
      </w:pPr>
    </w:p>
    <w:p w14:paraId="3CFABC29" w14:textId="275C2ACD" w:rsidR="008C2969" w:rsidRPr="004313DF" w:rsidRDefault="008C2969" w:rsidP="00CF36CB">
      <w:pPr>
        <w:pStyle w:val="Textoindependiente"/>
        <w:spacing w:line="276" w:lineRule="auto"/>
        <w:ind w:right="422"/>
        <w:jc w:val="both"/>
        <w:rPr>
          <w:rFonts w:ascii="Cambria" w:hAnsi="Cambria"/>
          <w:sz w:val="20"/>
          <w:szCs w:val="20"/>
        </w:rPr>
      </w:pPr>
      <w:r w:rsidRPr="004313DF">
        <w:rPr>
          <w:rFonts w:ascii="Cambria" w:hAnsi="Cambria"/>
          <w:sz w:val="20"/>
          <w:szCs w:val="20"/>
        </w:rPr>
        <w:t xml:space="preserve">Cuando el valor de la oferta sobre la cual la Entidad Estatal tuvo dudas sobre su </w:t>
      </w:r>
      <w:r w:rsidR="00F66CF9" w:rsidRPr="004313DF">
        <w:rPr>
          <w:rFonts w:ascii="Cambria" w:hAnsi="Cambria"/>
          <w:sz w:val="20"/>
          <w:szCs w:val="20"/>
        </w:rPr>
        <w:t>valor</w:t>
      </w:r>
      <w:r w:rsidRPr="004313DF">
        <w:rPr>
          <w:rFonts w:ascii="Cambria" w:hAnsi="Cambria"/>
          <w:sz w:val="20"/>
          <w:szCs w:val="20"/>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4313DF" w:rsidRDefault="008C2969" w:rsidP="00CF36CB">
      <w:pPr>
        <w:pStyle w:val="Textoindependiente"/>
        <w:spacing w:before="45"/>
        <w:jc w:val="both"/>
        <w:rPr>
          <w:rFonts w:ascii="Cambria" w:hAnsi="Cambria"/>
          <w:sz w:val="20"/>
          <w:szCs w:val="20"/>
        </w:rPr>
      </w:pPr>
    </w:p>
    <w:p w14:paraId="00E088D7" w14:textId="77777777" w:rsidR="008C2969" w:rsidRPr="004313DF" w:rsidRDefault="008C2969" w:rsidP="00CF36CB">
      <w:pPr>
        <w:pStyle w:val="Textoindependiente"/>
        <w:spacing w:line="276" w:lineRule="auto"/>
        <w:ind w:right="410"/>
        <w:jc w:val="both"/>
        <w:rPr>
          <w:rFonts w:ascii="Cambria" w:hAnsi="Cambria"/>
          <w:sz w:val="20"/>
          <w:szCs w:val="20"/>
        </w:rPr>
      </w:pPr>
      <w:r w:rsidRPr="004313DF">
        <w:rPr>
          <w:rFonts w:ascii="Cambria" w:hAnsi="Cambria"/>
          <w:sz w:val="20"/>
          <w:szCs w:val="20"/>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4313DF">
        <w:rPr>
          <w:rFonts w:ascii="Cambria" w:hAnsi="Cambria"/>
          <w:spacing w:val="40"/>
          <w:sz w:val="20"/>
          <w:szCs w:val="20"/>
        </w:rPr>
        <w:t xml:space="preserve"> </w:t>
      </w:r>
      <w:r w:rsidRPr="004313DF">
        <w:rPr>
          <w:rFonts w:ascii="Cambria" w:hAnsi="Cambria"/>
          <w:sz w:val="20"/>
          <w:szCs w:val="20"/>
        </w:rPr>
        <w:t>para que de manera escrita,</w:t>
      </w:r>
      <w:r w:rsidRPr="004313DF">
        <w:rPr>
          <w:rFonts w:ascii="Cambria" w:hAnsi="Cambria"/>
          <w:spacing w:val="-1"/>
          <w:sz w:val="20"/>
          <w:szCs w:val="20"/>
        </w:rPr>
        <w:t xml:space="preserve"> </w:t>
      </w:r>
      <w:r w:rsidRPr="004313DF">
        <w:rPr>
          <w:rFonts w:ascii="Cambria" w:hAnsi="Cambria"/>
          <w:sz w:val="20"/>
          <w:szCs w:val="20"/>
        </w:rPr>
        <w:t>justificada y objetiva manifieste</w:t>
      </w:r>
      <w:r w:rsidRPr="004313DF">
        <w:rPr>
          <w:rFonts w:ascii="Cambria" w:hAnsi="Cambria"/>
          <w:spacing w:val="-2"/>
          <w:sz w:val="20"/>
          <w:szCs w:val="20"/>
        </w:rPr>
        <w:t xml:space="preserve"> </w:t>
      </w:r>
      <w:r w:rsidRPr="004313DF">
        <w:rPr>
          <w:rFonts w:ascii="Cambria" w:hAnsi="Cambria"/>
          <w:sz w:val="20"/>
          <w:szCs w:val="20"/>
        </w:rPr>
        <w:t>sus razones,</w:t>
      </w:r>
      <w:r w:rsidRPr="004313DF">
        <w:rPr>
          <w:rFonts w:ascii="Cambria" w:hAnsi="Cambria"/>
          <w:spacing w:val="-1"/>
          <w:sz w:val="20"/>
          <w:szCs w:val="20"/>
        </w:rPr>
        <w:t xml:space="preserve"> </w:t>
      </w:r>
      <w:r w:rsidRPr="004313DF">
        <w:rPr>
          <w:rFonts w:ascii="Cambria" w:hAnsi="Cambria"/>
          <w:sz w:val="20"/>
          <w:szCs w:val="20"/>
        </w:rPr>
        <w:t>sobre el valor de</w:t>
      </w:r>
      <w:r w:rsidRPr="004313DF">
        <w:rPr>
          <w:rFonts w:ascii="Cambria" w:hAnsi="Cambria"/>
          <w:spacing w:val="-2"/>
          <w:sz w:val="20"/>
          <w:szCs w:val="20"/>
        </w:rPr>
        <w:t xml:space="preserve"> </w:t>
      </w:r>
      <w:r w:rsidRPr="004313DF">
        <w:rPr>
          <w:rFonts w:ascii="Cambria" w:hAnsi="Cambria"/>
          <w:sz w:val="20"/>
          <w:szCs w:val="20"/>
        </w:rPr>
        <w:t>su oferta, si el proponentes no justifica el valor de</w:t>
      </w:r>
      <w:r w:rsidRPr="004313DF">
        <w:rPr>
          <w:rFonts w:ascii="Cambria" w:hAnsi="Cambria"/>
          <w:spacing w:val="40"/>
          <w:sz w:val="20"/>
          <w:szCs w:val="20"/>
        </w:rPr>
        <w:t xml:space="preserve"> </w:t>
      </w:r>
      <w:r w:rsidRPr="004313DF">
        <w:rPr>
          <w:rFonts w:ascii="Cambria" w:hAnsi="Cambria"/>
          <w:sz w:val="20"/>
          <w:szCs w:val="20"/>
        </w:rPr>
        <w:t>su</w:t>
      </w:r>
      <w:r w:rsidRPr="004313DF">
        <w:rPr>
          <w:rFonts w:ascii="Cambria" w:hAnsi="Cambria"/>
          <w:spacing w:val="40"/>
          <w:sz w:val="20"/>
          <w:szCs w:val="20"/>
        </w:rPr>
        <w:t xml:space="preserve"> </w:t>
      </w:r>
      <w:r w:rsidRPr="004313DF">
        <w:rPr>
          <w:rFonts w:ascii="Cambria" w:hAnsi="Cambria"/>
          <w:sz w:val="20"/>
          <w:szCs w:val="20"/>
        </w:rPr>
        <w:t>oferta</w:t>
      </w:r>
      <w:r w:rsidRPr="004313DF">
        <w:rPr>
          <w:rFonts w:ascii="Cambria" w:hAnsi="Cambria"/>
          <w:spacing w:val="40"/>
          <w:sz w:val="20"/>
          <w:szCs w:val="20"/>
        </w:rPr>
        <w:t xml:space="preserve"> </w:t>
      </w:r>
      <w:r w:rsidRPr="004313DF">
        <w:rPr>
          <w:rFonts w:ascii="Cambria" w:hAnsi="Cambria"/>
          <w:sz w:val="20"/>
          <w:szCs w:val="20"/>
        </w:rPr>
        <w:t>o</w:t>
      </w:r>
      <w:r w:rsidRPr="004313DF">
        <w:rPr>
          <w:rFonts w:ascii="Cambria" w:hAnsi="Cambria"/>
          <w:spacing w:val="40"/>
          <w:sz w:val="20"/>
          <w:szCs w:val="20"/>
        </w:rPr>
        <w:t xml:space="preserve"> </w:t>
      </w:r>
      <w:r w:rsidRPr="004313DF">
        <w:rPr>
          <w:rFonts w:ascii="Cambria" w:hAnsi="Cambria"/>
          <w:sz w:val="20"/>
          <w:szCs w:val="20"/>
        </w:rPr>
        <w:t>las</w:t>
      </w:r>
      <w:r w:rsidRPr="004313DF">
        <w:rPr>
          <w:rFonts w:ascii="Cambria" w:hAnsi="Cambria"/>
          <w:spacing w:val="40"/>
          <w:sz w:val="20"/>
          <w:szCs w:val="20"/>
        </w:rPr>
        <w:t xml:space="preserve"> </w:t>
      </w:r>
      <w:r w:rsidRPr="004313DF">
        <w:rPr>
          <w:rFonts w:ascii="Cambria" w:hAnsi="Cambria"/>
          <w:sz w:val="20"/>
          <w:szCs w:val="20"/>
        </w:rPr>
        <w:t>explicaciones</w:t>
      </w:r>
      <w:r w:rsidRPr="004313DF">
        <w:rPr>
          <w:rFonts w:ascii="Cambria" w:hAnsi="Cambria"/>
          <w:spacing w:val="40"/>
          <w:sz w:val="20"/>
          <w:szCs w:val="20"/>
        </w:rPr>
        <w:t xml:space="preserve"> </w:t>
      </w:r>
      <w:r w:rsidRPr="004313DF">
        <w:rPr>
          <w:rFonts w:ascii="Cambria" w:hAnsi="Cambria"/>
          <w:sz w:val="20"/>
          <w:szCs w:val="20"/>
        </w:rPr>
        <w:t>otorgadas</w:t>
      </w:r>
      <w:r w:rsidRPr="004313DF">
        <w:rPr>
          <w:rFonts w:ascii="Cambria" w:hAnsi="Cambria"/>
          <w:spacing w:val="40"/>
          <w:sz w:val="20"/>
          <w:szCs w:val="20"/>
        </w:rPr>
        <w:t xml:space="preserve"> </w:t>
      </w:r>
      <w:r w:rsidRPr="004313DF">
        <w:rPr>
          <w:rFonts w:ascii="Cambria" w:hAnsi="Cambria"/>
          <w:sz w:val="20"/>
          <w:szCs w:val="20"/>
        </w:rPr>
        <w:t>por</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oferente</w:t>
      </w:r>
      <w:r w:rsidRPr="004313DF">
        <w:rPr>
          <w:rFonts w:ascii="Cambria" w:hAnsi="Cambria"/>
          <w:spacing w:val="40"/>
          <w:sz w:val="20"/>
          <w:szCs w:val="20"/>
        </w:rPr>
        <w:t xml:space="preserve"> </w:t>
      </w:r>
      <w:r w:rsidRPr="004313DF">
        <w:rPr>
          <w:rFonts w:ascii="Cambria" w:hAnsi="Cambria"/>
          <w:sz w:val="20"/>
          <w:szCs w:val="20"/>
        </w:rPr>
        <w:t>no</w:t>
      </w:r>
      <w:r w:rsidRPr="004313DF">
        <w:rPr>
          <w:rFonts w:ascii="Cambria" w:hAnsi="Cambria"/>
          <w:spacing w:val="40"/>
          <w:sz w:val="20"/>
          <w:szCs w:val="20"/>
        </w:rPr>
        <w:t xml:space="preserve"> </w:t>
      </w:r>
      <w:r w:rsidRPr="004313DF">
        <w:rPr>
          <w:rFonts w:ascii="Cambria" w:hAnsi="Cambria"/>
          <w:sz w:val="20"/>
          <w:szCs w:val="20"/>
        </w:rPr>
        <w:t>ofrecen</w:t>
      </w:r>
      <w:r w:rsidRPr="004313DF">
        <w:rPr>
          <w:rFonts w:ascii="Cambria" w:hAnsi="Cambria"/>
          <w:spacing w:val="40"/>
          <w:sz w:val="20"/>
          <w:szCs w:val="20"/>
        </w:rPr>
        <w:t xml:space="preserve"> </w:t>
      </w:r>
      <w:r w:rsidRPr="004313DF">
        <w:rPr>
          <w:rFonts w:ascii="Cambria" w:hAnsi="Cambria"/>
          <w:sz w:val="20"/>
          <w:szCs w:val="20"/>
        </w:rPr>
        <w:t>suficiente</w:t>
      </w:r>
      <w:r w:rsidRPr="004313DF">
        <w:rPr>
          <w:rFonts w:ascii="Cambria" w:hAnsi="Cambria"/>
          <w:spacing w:val="40"/>
          <w:sz w:val="20"/>
          <w:szCs w:val="20"/>
        </w:rPr>
        <w:t xml:space="preserve"> </w:t>
      </w:r>
      <w:r w:rsidRPr="004313DF">
        <w:rPr>
          <w:rFonts w:ascii="Cambria" w:hAnsi="Cambria"/>
          <w:sz w:val="20"/>
          <w:szCs w:val="20"/>
        </w:rPr>
        <w:t>soporte</w:t>
      </w:r>
      <w:r w:rsidRPr="004313DF">
        <w:rPr>
          <w:rFonts w:ascii="Cambria" w:hAnsi="Cambria"/>
          <w:spacing w:val="40"/>
          <w:sz w:val="20"/>
          <w:szCs w:val="20"/>
        </w:rPr>
        <w:t xml:space="preserve"> </w:t>
      </w:r>
      <w:r w:rsidRPr="004313DF">
        <w:rPr>
          <w:rFonts w:ascii="Cambria" w:hAnsi="Cambria"/>
          <w:sz w:val="20"/>
          <w:szCs w:val="20"/>
        </w:rPr>
        <w:t>para</w:t>
      </w:r>
      <w:r w:rsidRPr="004313DF">
        <w:rPr>
          <w:rFonts w:ascii="Cambria" w:hAnsi="Cambria"/>
          <w:spacing w:val="40"/>
          <w:sz w:val="20"/>
          <w:szCs w:val="20"/>
        </w:rPr>
        <w:t xml:space="preserve"> </w:t>
      </w:r>
      <w:r w:rsidRPr="004313DF">
        <w:rPr>
          <w:rFonts w:ascii="Cambria" w:hAnsi="Cambria"/>
          <w:sz w:val="20"/>
          <w:szCs w:val="20"/>
        </w:rPr>
        <w:t>la</w:t>
      </w:r>
      <w:r w:rsidRPr="004313DF">
        <w:rPr>
          <w:rFonts w:ascii="Cambria" w:hAnsi="Cambria"/>
          <w:spacing w:val="40"/>
          <w:sz w:val="20"/>
          <w:szCs w:val="20"/>
        </w:rPr>
        <w:t xml:space="preserve"> </w:t>
      </w:r>
      <w:r w:rsidRPr="004313DF">
        <w:rPr>
          <w:rFonts w:ascii="Cambria" w:hAnsi="Cambria"/>
          <w:sz w:val="20"/>
          <w:szCs w:val="20"/>
        </w:rPr>
        <w:t>decisión</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adjudicación la oferta será rechazada.</w:t>
      </w:r>
    </w:p>
    <w:p w14:paraId="3A3BFD50" w14:textId="77777777" w:rsidR="008C2969" w:rsidRPr="004313DF" w:rsidRDefault="008C2969" w:rsidP="00CF36CB">
      <w:pPr>
        <w:tabs>
          <w:tab w:val="left" w:pos="1920"/>
        </w:tabs>
        <w:spacing w:after="0" w:line="240" w:lineRule="auto"/>
        <w:jc w:val="both"/>
        <w:rPr>
          <w:rFonts w:ascii="Cambria" w:eastAsia="Times New Roman" w:hAnsi="Cambria" w:cs="Arial"/>
          <w:bCs/>
          <w:sz w:val="20"/>
          <w:szCs w:val="20"/>
          <w:lang w:val="es-ES" w:eastAsia="es-ES"/>
        </w:rPr>
      </w:pPr>
    </w:p>
    <w:p w14:paraId="0D30E9B6" w14:textId="7796CAC2" w:rsidR="00153B69" w:rsidRPr="004313DF" w:rsidRDefault="00012D95"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eastAsia="Times New Roman" w:hAnsi="Cambria" w:cs="Arial"/>
          <w:b/>
          <w:sz w:val="20"/>
          <w:szCs w:val="20"/>
          <w:lang w:eastAsia="es-ES"/>
        </w:rPr>
        <w:t xml:space="preserve">CERTIFICADO DE DISPONIBILIDAD PRESUPUESTAL. </w:t>
      </w:r>
    </w:p>
    <w:p w14:paraId="56DCBAC2" w14:textId="77777777" w:rsidR="00193F3D" w:rsidRPr="004313DF" w:rsidRDefault="00193F3D" w:rsidP="00CF36CB">
      <w:pPr>
        <w:pStyle w:val="Prrafodelista"/>
        <w:ind w:left="0"/>
        <w:jc w:val="both"/>
        <w:rPr>
          <w:rFonts w:ascii="Cambria" w:eastAsia="Times New Roman" w:hAnsi="Cambria" w:cs="Arial"/>
          <w:bCs/>
          <w:sz w:val="20"/>
          <w:szCs w:val="20"/>
          <w:lang w:eastAsia="es-ES"/>
        </w:rPr>
      </w:pPr>
    </w:p>
    <w:p w14:paraId="537BEAAA" w14:textId="241DB705" w:rsidR="00193F3D" w:rsidRPr="004313DF" w:rsidRDefault="00193F3D" w:rsidP="00CF36CB">
      <w:pPr>
        <w:spacing w:after="0" w:line="240" w:lineRule="auto"/>
        <w:jc w:val="both"/>
        <w:rPr>
          <w:rFonts w:ascii="Cambria" w:hAnsi="Cambria" w:cs="Calibri Light"/>
          <w:sz w:val="20"/>
          <w:szCs w:val="20"/>
          <w:lang w:val="es-MX"/>
        </w:rPr>
      </w:pPr>
      <w:r w:rsidRPr="004313DF">
        <w:rPr>
          <w:rFonts w:ascii="Cambria" w:hAnsi="Cambria" w:cs="Calibri Light"/>
          <w:sz w:val="20"/>
          <w:szCs w:val="20"/>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4313DF" w:rsidRDefault="00193F3D" w:rsidP="00CF36CB">
      <w:pPr>
        <w:pStyle w:val="Prrafodelista"/>
        <w:spacing w:after="0" w:line="240" w:lineRule="auto"/>
        <w:ind w:left="0"/>
        <w:jc w:val="both"/>
        <w:rPr>
          <w:rFonts w:ascii="Cambria" w:hAnsi="Cambria" w:cs="Calibri Light"/>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E03832" w:rsidRPr="004313DF" w14:paraId="27560150" w14:textId="77777777" w:rsidTr="00976D13">
        <w:trPr>
          <w:trHeight w:val="185"/>
          <w:jc w:val="center"/>
        </w:trPr>
        <w:tc>
          <w:tcPr>
            <w:tcW w:w="2157" w:type="pct"/>
          </w:tcPr>
          <w:p w14:paraId="359FD50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Número:</w:t>
            </w:r>
          </w:p>
        </w:tc>
        <w:tc>
          <w:tcPr>
            <w:tcW w:w="2843" w:type="pct"/>
          </w:tcPr>
          <w:p w14:paraId="4FBD2C36"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419</w:t>
            </w:r>
          </w:p>
        </w:tc>
      </w:tr>
      <w:tr w:rsidR="00E03832" w:rsidRPr="004313DF" w14:paraId="59CC4C9E" w14:textId="77777777" w:rsidTr="00976D13">
        <w:trPr>
          <w:trHeight w:val="207"/>
          <w:jc w:val="center"/>
        </w:trPr>
        <w:tc>
          <w:tcPr>
            <w:tcW w:w="2157" w:type="pct"/>
          </w:tcPr>
          <w:p w14:paraId="297D30E8"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Valor:</w:t>
            </w:r>
          </w:p>
        </w:tc>
        <w:tc>
          <w:tcPr>
            <w:tcW w:w="2843" w:type="pct"/>
          </w:tcPr>
          <w:p w14:paraId="42C9FBC3" w14:textId="5B035E64" w:rsidR="00E03832" w:rsidRPr="004313DF" w:rsidRDefault="004313DF" w:rsidP="00976D13">
            <w:pPr>
              <w:spacing w:after="0" w:line="240" w:lineRule="auto"/>
              <w:jc w:val="center"/>
              <w:rPr>
                <w:rFonts w:ascii="Cambria" w:hAnsi="Cambria" w:cs="Calibri Light"/>
                <w:sz w:val="20"/>
                <w:szCs w:val="20"/>
                <w:lang w:val="es-MX"/>
              </w:rPr>
            </w:pPr>
            <w:r>
              <w:rPr>
                <w:rFonts w:ascii="Cambria" w:hAnsi="Cambria" w:cs="Calibri Light"/>
                <w:sz w:val="20"/>
                <w:szCs w:val="20"/>
                <w:lang w:val="es-MX"/>
              </w:rPr>
              <w:t>$</w:t>
            </w:r>
            <w:r w:rsidR="00E03832" w:rsidRPr="004313DF">
              <w:rPr>
                <w:rFonts w:ascii="Cambria" w:hAnsi="Cambria" w:cs="Calibri Light"/>
                <w:sz w:val="20"/>
                <w:szCs w:val="20"/>
                <w:lang w:val="es-MX"/>
              </w:rPr>
              <w:t>1.030.546.950</w:t>
            </w:r>
          </w:p>
        </w:tc>
      </w:tr>
      <w:tr w:rsidR="00E03832" w:rsidRPr="004313DF" w14:paraId="566A319A" w14:textId="77777777" w:rsidTr="00976D13">
        <w:trPr>
          <w:trHeight w:val="207"/>
          <w:jc w:val="center"/>
        </w:trPr>
        <w:tc>
          <w:tcPr>
            <w:tcW w:w="2157" w:type="pct"/>
          </w:tcPr>
          <w:p w14:paraId="0DA42F01"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Rubro:</w:t>
            </w:r>
          </w:p>
        </w:tc>
        <w:tc>
          <w:tcPr>
            <w:tcW w:w="2843" w:type="pct"/>
          </w:tcPr>
          <w:p w14:paraId="6EABF886" w14:textId="77777777" w:rsidR="00E03832" w:rsidRPr="004313DF" w:rsidRDefault="00E03832" w:rsidP="00976D13">
            <w:pPr>
              <w:autoSpaceDE w:val="0"/>
              <w:autoSpaceDN w:val="0"/>
              <w:adjustRightInd w:val="0"/>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16-2.3.2.02.02.009</w:t>
            </w:r>
          </w:p>
        </w:tc>
      </w:tr>
      <w:tr w:rsidR="00E03832" w:rsidRPr="004313DF" w14:paraId="3BEB3C92" w14:textId="77777777" w:rsidTr="00976D13">
        <w:trPr>
          <w:trHeight w:val="207"/>
          <w:jc w:val="center"/>
        </w:trPr>
        <w:tc>
          <w:tcPr>
            <w:tcW w:w="2157" w:type="pct"/>
          </w:tcPr>
          <w:p w14:paraId="42FDC3C7"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Vigencia:</w:t>
            </w:r>
          </w:p>
        </w:tc>
        <w:tc>
          <w:tcPr>
            <w:tcW w:w="2843" w:type="pct"/>
          </w:tcPr>
          <w:p w14:paraId="1C4C732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2026</w:t>
            </w:r>
          </w:p>
        </w:tc>
      </w:tr>
      <w:tr w:rsidR="00E03832" w:rsidRPr="004313DF" w14:paraId="24FAD9DD" w14:textId="77777777" w:rsidTr="00976D13">
        <w:trPr>
          <w:trHeight w:val="225"/>
          <w:jc w:val="center"/>
        </w:trPr>
        <w:tc>
          <w:tcPr>
            <w:tcW w:w="2157" w:type="pct"/>
          </w:tcPr>
          <w:p w14:paraId="4A7F81DC"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Firmado por:</w:t>
            </w:r>
          </w:p>
        </w:tc>
        <w:tc>
          <w:tcPr>
            <w:tcW w:w="2843" w:type="pct"/>
          </w:tcPr>
          <w:p w14:paraId="18A5A014"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CRISTHIAN LEONARDO PATIÑO VÁSQUEZ.</w:t>
            </w:r>
          </w:p>
        </w:tc>
      </w:tr>
    </w:tbl>
    <w:p w14:paraId="7C566BF2" w14:textId="77777777" w:rsidR="002554E6" w:rsidRDefault="002554E6" w:rsidP="002554E6">
      <w:pPr>
        <w:jc w:val="both"/>
        <w:rPr>
          <w:rFonts w:ascii="Cambria" w:eastAsia="Times New Roman" w:hAnsi="Cambria" w:cs="Arial"/>
          <w:bCs/>
          <w:sz w:val="20"/>
          <w:szCs w:val="20"/>
          <w:lang w:eastAsia="es-ES"/>
        </w:rPr>
      </w:pPr>
    </w:p>
    <w:p w14:paraId="041AA079" w14:textId="77777777" w:rsidR="002554E6" w:rsidRPr="002554E6" w:rsidRDefault="002554E6" w:rsidP="002554E6">
      <w:pPr>
        <w:jc w:val="both"/>
        <w:rPr>
          <w:rFonts w:ascii="Cambria" w:eastAsia="Times New Roman" w:hAnsi="Cambria" w:cs="Arial"/>
          <w:bCs/>
          <w:sz w:val="20"/>
          <w:szCs w:val="20"/>
          <w:lang w:eastAsia="es-ES"/>
        </w:rPr>
      </w:pPr>
    </w:p>
    <w:p w14:paraId="1AC18B74" w14:textId="4A140025" w:rsidR="004F7FE8" w:rsidRPr="004313DF" w:rsidRDefault="004F7FE8"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hAnsi="Cambria" w:cs="Calibri Light"/>
          <w:b/>
          <w:sz w:val="20"/>
          <w:szCs w:val="20"/>
        </w:rPr>
        <w:lastRenderedPageBreak/>
        <w:t>DURACIÓN Y/O PLAZO DE EJECUCIÓN</w:t>
      </w:r>
    </w:p>
    <w:p w14:paraId="72CEDEFB" w14:textId="2F5D4642" w:rsidR="004F7FE8" w:rsidRPr="004313DF" w:rsidRDefault="00EA04A0" w:rsidP="00CF36CB">
      <w:pPr>
        <w:jc w:val="both"/>
        <w:rPr>
          <w:rFonts w:ascii="Cambria" w:eastAsia="Times New Roman" w:hAnsi="Cambria" w:cs="Arial"/>
          <w:bCs/>
          <w:sz w:val="20"/>
          <w:szCs w:val="20"/>
          <w:lang w:val="es-MX" w:eastAsia="es-ES"/>
        </w:rPr>
      </w:pPr>
      <w:r w:rsidRPr="00EA04A0">
        <w:rPr>
          <w:rFonts w:ascii="Cambria" w:hAnsi="Cambria" w:cs="Calibri Light"/>
          <w:sz w:val="20"/>
          <w:szCs w:val="20"/>
          <w:lang w:val="es-MX"/>
        </w:rPr>
        <w:t>El plazo estimado del contrato es desde la suscripción del acta de inicio y hasta el 30 de junio de 2026, una vez se cumplan los requisitos de perfeccionamiento y ejecución dispuestos en el artículo 41 de la ley 80 de 1993.</w:t>
      </w:r>
    </w:p>
    <w:p w14:paraId="66B54BF2" w14:textId="3C9DD4E4" w:rsidR="00DC78F9" w:rsidRPr="004313DF" w:rsidRDefault="00DC78F9" w:rsidP="00CF36CB">
      <w:pPr>
        <w:pStyle w:val="Textoindependiente"/>
        <w:numPr>
          <w:ilvl w:val="0"/>
          <w:numId w:val="2"/>
        </w:numPr>
        <w:spacing w:line="276" w:lineRule="auto"/>
        <w:ind w:left="0" w:right="414"/>
        <w:jc w:val="both"/>
        <w:rPr>
          <w:rFonts w:ascii="Cambria" w:hAnsi="Cambria"/>
          <w:sz w:val="20"/>
          <w:szCs w:val="20"/>
        </w:rPr>
      </w:pPr>
      <w:r w:rsidRPr="004313DF">
        <w:rPr>
          <w:rFonts w:ascii="Cambria" w:hAnsi="Cambria"/>
          <w:b/>
          <w:sz w:val="20"/>
          <w:szCs w:val="20"/>
          <w:u w:val="single"/>
        </w:rPr>
        <w:t>FORMA DE PAGO</w:t>
      </w:r>
    </w:p>
    <w:p w14:paraId="1A9B5ECC" w14:textId="044F0667" w:rsidR="00DC78F9" w:rsidRPr="004313DF" w:rsidRDefault="00DC78F9" w:rsidP="00CF36CB">
      <w:pPr>
        <w:pStyle w:val="Textoindependiente"/>
        <w:spacing w:line="276" w:lineRule="auto"/>
        <w:ind w:right="414"/>
        <w:jc w:val="both"/>
        <w:rPr>
          <w:rFonts w:ascii="Cambria" w:hAnsi="Cambria"/>
          <w:sz w:val="20"/>
          <w:szCs w:val="20"/>
        </w:rPr>
      </w:pPr>
      <w:r w:rsidRPr="004313DF">
        <w:rPr>
          <w:rFonts w:ascii="Cambria" w:hAnsi="Cambria"/>
          <w:sz w:val="20"/>
          <w:szCs w:val="20"/>
        </w:rPr>
        <w:t>La cancelación de los valores contratados se efectuará contra entrega el recibido de los avalúos requeridos;</w:t>
      </w:r>
      <w:r w:rsidRPr="004313DF">
        <w:rPr>
          <w:rFonts w:ascii="Cambria" w:hAnsi="Cambria"/>
          <w:spacing w:val="40"/>
          <w:sz w:val="20"/>
          <w:szCs w:val="20"/>
        </w:rPr>
        <w:t xml:space="preserve"> </w:t>
      </w:r>
      <w:r w:rsidRPr="004313DF">
        <w:rPr>
          <w:rFonts w:ascii="Cambria" w:hAnsi="Cambria"/>
          <w:sz w:val="20"/>
          <w:szCs w:val="20"/>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4313DF">
        <w:rPr>
          <w:rFonts w:ascii="Cambria" w:hAnsi="Cambria"/>
          <w:spacing w:val="-2"/>
          <w:sz w:val="20"/>
          <w:szCs w:val="20"/>
        </w:rPr>
        <w:t>Municipal.</w:t>
      </w:r>
    </w:p>
    <w:p w14:paraId="559066DD" w14:textId="77777777" w:rsidR="00DC78F9" w:rsidRPr="004313DF" w:rsidRDefault="00DC78F9" w:rsidP="00CF36CB">
      <w:pPr>
        <w:pStyle w:val="Textoindependiente"/>
        <w:spacing w:before="200" w:line="276" w:lineRule="auto"/>
        <w:ind w:right="424"/>
        <w:jc w:val="both"/>
        <w:rPr>
          <w:rFonts w:ascii="Cambria" w:hAnsi="Cambria"/>
          <w:sz w:val="20"/>
          <w:szCs w:val="20"/>
        </w:rPr>
      </w:pPr>
      <w:r w:rsidRPr="004313DF">
        <w:rPr>
          <w:rFonts w:ascii="Cambria" w:hAnsi="Cambria"/>
          <w:sz w:val="20"/>
          <w:szCs w:val="20"/>
        </w:rPr>
        <w:t xml:space="preserve">Para la realización del pago el contratista deberá acreditar previamente encontrarse al día en el pago de aportes al Sistema de Seguridad Social Integral y aportes Parafiscales al SENA, ICBF y Cajas de Compensación Familiar, cuando </w:t>
      </w:r>
      <w:r w:rsidRPr="004313DF">
        <w:rPr>
          <w:rFonts w:ascii="Cambria" w:hAnsi="Cambria"/>
          <w:spacing w:val="-2"/>
          <w:sz w:val="20"/>
          <w:szCs w:val="20"/>
        </w:rPr>
        <w:t>corresponda.</w:t>
      </w:r>
    </w:p>
    <w:p w14:paraId="1FC71350" w14:textId="77777777" w:rsidR="00DC78F9" w:rsidRPr="004313DF" w:rsidRDefault="00DC78F9" w:rsidP="00CF36CB">
      <w:pPr>
        <w:pStyle w:val="Textoindependiente"/>
        <w:spacing w:before="201" w:line="276" w:lineRule="auto"/>
        <w:ind w:right="423"/>
        <w:jc w:val="both"/>
        <w:rPr>
          <w:rFonts w:ascii="Cambria" w:hAnsi="Cambria"/>
          <w:sz w:val="20"/>
          <w:szCs w:val="20"/>
        </w:rPr>
      </w:pPr>
      <w:r w:rsidRPr="004313DF">
        <w:rPr>
          <w:rFonts w:ascii="Cambria" w:hAnsi="Cambria"/>
          <w:sz w:val="20"/>
          <w:szCs w:val="20"/>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4313DF" w:rsidRDefault="00DC78F9" w:rsidP="00CF36CB">
      <w:pPr>
        <w:pStyle w:val="Textoindependiente"/>
        <w:spacing w:before="206" w:line="276" w:lineRule="auto"/>
        <w:ind w:right="415"/>
        <w:jc w:val="both"/>
        <w:rPr>
          <w:rFonts w:ascii="Cambria" w:hAnsi="Cambria"/>
          <w:sz w:val="20"/>
          <w:szCs w:val="20"/>
        </w:rPr>
      </w:pP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Municipio</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Villamaría,</w:t>
      </w:r>
      <w:r w:rsidRPr="004313DF">
        <w:rPr>
          <w:rFonts w:ascii="Cambria" w:hAnsi="Cambria"/>
          <w:spacing w:val="40"/>
          <w:sz w:val="20"/>
          <w:szCs w:val="20"/>
        </w:rPr>
        <w:t xml:space="preserve"> </w:t>
      </w:r>
      <w:r w:rsidRPr="004313DF">
        <w:rPr>
          <w:rFonts w:ascii="Cambria" w:hAnsi="Cambria"/>
          <w:sz w:val="20"/>
          <w:szCs w:val="20"/>
        </w:rPr>
        <w:t>Caldas</w:t>
      </w:r>
      <w:r w:rsidRPr="004313DF">
        <w:rPr>
          <w:rFonts w:ascii="Cambria" w:hAnsi="Cambria"/>
          <w:spacing w:val="40"/>
          <w:sz w:val="20"/>
          <w:szCs w:val="20"/>
        </w:rPr>
        <w:t xml:space="preserve"> </w:t>
      </w:r>
      <w:r w:rsidRPr="004313DF">
        <w:rPr>
          <w:rFonts w:ascii="Cambria" w:hAnsi="Cambria"/>
          <w:sz w:val="20"/>
          <w:szCs w:val="20"/>
        </w:rPr>
        <w:t>sólo</w:t>
      </w:r>
      <w:r w:rsidRPr="004313DF">
        <w:rPr>
          <w:rFonts w:ascii="Cambria" w:hAnsi="Cambria"/>
          <w:spacing w:val="40"/>
          <w:sz w:val="20"/>
          <w:szCs w:val="20"/>
        </w:rPr>
        <w:t xml:space="preserve"> </w:t>
      </w:r>
      <w:r w:rsidRPr="004313DF">
        <w:rPr>
          <w:rFonts w:ascii="Cambria" w:hAnsi="Cambria"/>
          <w:sz w:val="20"/>
          <w:szCs w:val="20"/>
        </w:rPr>
        <w:t>adquiere</w:t>
      </w:r>
      <w:r w:rsidRPr="004313DF">
        <w:rPr>
          <w:rFonts w:ascii="Cambria" w:hAnsi="Cambria"/>
          <w:spacing w:val="40"/>
          <w:sz w:val="20"/>
          <w:szCs w:val="20"/>
        </w:rPr>
        <w:t xml:space="preserve"> </w:t>
      </w:r>
      <w:r w:rsidRPr="004313DF">
        <w:rPr>
          <w:rFonts w:ascii="Cambria" w:hAnsi="Cambria"/>
          <w:sz w:val="20"/>
          <w:szCs w:val="20"/>
        </w:rPr>
        <w:t>obligaciones</w:t>
      </w:r>
      <w:r w:rsidRPr="004313DF">
        <w:rPr>
          <w:rFonts w:ascii="Cambria" w:hAnsi="Cambria"/>
          <w:spacing w:val="40"/>
          <w:sz w:val="20"/>
          <w:szCs w:val="20"/>
        </w:rPr>
        <w:t xml:space="preserve"> </w:t>
      </w:r>
      <w:r w:rsidRPr="004313DF">
        <w:rPr>
          <w:rFonts w:ascii="Cambria" w:hAnsi="Cambria"/>
          <w:sz w:val="20"/>
          <w:szCs w:val="20"/>
        </w:rPr>
        <w:t>con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proponente</w:t>
      </w:r>
      <w:r w:rsidRPr="004313DF">
        <w:rPr>
          <w:rFonts w:ascii="Cambria" w:hAnsi="Cambria"/>
          <w:spacing w:val="40"/>
          <w:sz w:val="20"/>
          <w:szCs w:val="20"/>
        </w:rPr>
        <w:t xml:space="preserve"> </w:t>
      </w:r>
      <w:r w:rsidRPr="004313DF">
        <w:rPr>
          <w:rFonts w:ascii="Cambria" w:hAnsi="Cambria"/>
          <w:sz w:val="20"/>
          <w:szCs w:val="20"/>
        </w:rPr>
        <w:t>favorecido</w:t>
      </w:r>
      <w:r w:rsidRPr="004313DF">
        <w:rPr>
          <w:rFonts w:ascii="Cambria" w:hAnsi="Cambria"/>
          <w:spacing w:val="40"/>
          <w:sz w:val="20"/>
          <w:szCs w:val="20"/>
        </w:rPr>
        <w:t xml:space="preserve"> </w:t>
      </w:r>
      <w:r w:rsidRPr="004313DF">
        <w:rPr>
          <w:rFonts w:ascii="Cambria" w:hAnsi="Cambria"/>
          <w:sz w:val="20"/>
          <w:szCs w:val="20"/>
        </w:rPr>
        <w:t>en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proceso</w:t>
      </w:r>
      <w:r w:rsidRPr="004313DF">
        <w:rPr>
          <w:rFonts w:ascii="Cambria" w:hAnsi="Cambria"/>
          <w:spacing w:val="40"/>
          <w:sz w:val="20"/>
          <w:szCs w:val="20"/>
        </w:rPr>
        <w:t xml:space="preserve"> </w:t>
      </w:r>
      <w:r w:rsidRPr="004313DF">
        <w:rPr>
          <w:rFonts w:ascii="Cambria" w:hAnsi="Cambria"/>
          <w:sz w:val="20"/>
          <w:szCs w:val="20"/>
        </w:rPr>
        <w:t>de selección y bajo ningún motivo o circunstancia aceptará pagos a terceros.</w:t>
      </w:r>
    </w:p>
    <w:p w14:paraId="7B54C167" w14:textId="0256BE99" w:rsidR="00860591" w:rsidRPr="004313DF" w:rsidRDefault="00860591" w:rsidP="00CF36CB">
      <w:pPr>
        <w:pStyle w:val="Prrafodelista"/>
        <w:numPr>
          <w:ilvl w:val="0"/>
          <w:numId w:val="2"/>
        </w:numPr>
        <w:spacing w:before="201"/>
        <w:ind w:left="0"/>
        <w:jc w:val="both"/>
        <w:rPr>
          <w:rFonts w:ascii="Cambria" w:hAnsi="Cambria"/>
          <w:b/>
          <w:sz w:val="20"/>
          <w:szCs w:val="20"/>
        </w:rPr>
      </w:pPr>
      <w:r w:rsidRPr="004313DF">
        <w:rPr>
          <w:rFonts w:ascii="Cambria" w:hAnsi="Cambria"/>
          <w:b/>
          <w:spacing w:val="2"/>
          <w:w w:val="90"/>
          <w:sz w:val="20"/>
          <w:szCs w:val="20"/>
          <w:u w:val="single"/>
        </w:rPr>
        <w:t>REQUISITOS</w:t>
      </w:r>
      <w:r w:rsidRPr="004313DF">
        <w:rPr>
          <w:rFonts w:ascii="Cambria" w:hAnsi="Cambria"/>
          <w:b/>
          <w:spacing w:val="19"/>
          <w:sz w:val="20"/>
          <w:szCs w:val="20"/>
          <w:u w:val="single"/>
        </w:rPr>
        <w:t xml:space="preserve"> </w:t>
      </w:r>
      <w:r w:rsidRPr="004313DF">
        <w:rPr>
          <w:rFonts w:ascii="Cambria" w:hAnsi="Cambria"/>
          <w:b/>
          <w:spacing w:val="-2"/>
          <w:sz w:val="20"/>
          <w:szCs w:val="20"/>
          <w:u w:val="single"/>
        </w:rPr>
        <w:t>HABILITANTES:</w:t>
      </w:r>
    </w:p>
    <w:p w14:paraId="2EE8785A" w14:textId="0B2FC859" w:rsidR="00C47AA2" w:rsidRPr="004313DF" w:rsidRDefault="00D06703" w:rsidP="00CF36CB">
      <w:pPr>
        <w:jc w:val="both"/>
        <w:rPr>
          <w:rFonts w:ascii="Cambria" w:hAnsi="Cambria"/>
          <w:sz w:val="20"/>
          <w:szCs w:val="20"/>
          <w:lang w:eastAsia="es-ES"/>
        </w:rPr>
      </w:pPr>
      <w:r w:rsidRPr="004313DF">
        <w:rPr>
          <w:rFonts w:ascii="Cambria" w:hAnsi="Cambria"/>
          <w:sz w:val="20"/>
          <w:szCs w:val="20"/>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4313DF">
        <w:rPr>
          <w:rFonts w:ascii="Cambria" w:hAnsi="Cambria"/>
          <w:sz w:val="20"/>
          <w:szCs w:val="20"/>
          <w:lang w:eastAsia="es-ES"/>
        </w:rPr>
        <w:t>se tomará</w:t>
      </w:r>
      <w:r w:rsidRPr="004313DF">
        <w:rPr>
          <w:rFonts w:ascii="Cambria" w:hAnsi="Cambria"/>
          <w:sz w:val="20"/>
          <w:szCs w:val="20"/>
          <w:lang w:eastAsia="es-ES"/>
        </w:rPr>
        <w:t xml:space="preserve"> de manera general lo que allí se especificará</w:t>
      </w:r>
      <w:r w:rsidR="00F43682" w:rsidRPr="004313DF">
        <w:rPr>
          <w:rFonts w:ascii="Cambria" w:hAnsi="Cambria"/>
          <w:sz w:val="20"/>
          <w:szCs w:val="20"/>
          <w:lang w:eastAsia="es-ES"/>
        </w:rPr>
        <w:t xml:space="preserve">. </w:t>
      </w:r>
    </w:p>
    <w:p w14:paraId="4F4D623F" w14:textId="77777777" w:rsidR="00926A92" w:rsidRPr="004313DF" w:rsidRDefault="00926A92" w:rsidP="00CF36CB">
      <w:pPr>
        <w:pStyle w:val="Textoindependiente"/>
        <w:numPr>
          <w:ilvl w:val="0"/>
          <w:numId w:val="2"/>
        </w:numPr>
        <w:spacing w:before="200" w:line="276" w:lineRule="auto"/>
        <w:ind w:left="0" w:right="411"/>
        <w:jc w:val="both"/>
        <w:rPr>
          <w:rFonts w:ascii="Cambria" w:hAnsi="Cambria"/>
          <w:sz w:val="20"/>
          <w:szCs w:val="20"/>
        </w:rPr>
      </w:pPr>
      <w:r w:rsidRPr="004313DF">
        <w:rPr>
          <w:rFonts w:ascii="Cambria" w:hAnsi="Cambria"/>
          <w:b/>
          <w:sz w:val="20"/>
          <w:szCs w:val="20"/>
          <w:u w:val="single"/>
        </w:rPr>
        <w:t>GARANTÍAS</w:t>
      </w:r>
      <w:r w:rsidRPr="004313DF">
        <w:rPr>
          <w:rFonts w:ascii="Cambria" w:hAnsi="Cambria"/>
          <w:sz w:val="20"/>
          <w:szCs w:val="20"/>
        </w:rPr>
        <w:t xml:space="preserve">. </w:t>
      </w:r>
    </w:p>
    <w:p w14:paraId="0A1FAA24" w14:textId="66BEF3B6" w:rsidR="00926A92" w:rsidRPr="004313DF" w:rsidRDefault="00926A92" w:rsidP="00CF36CB">
      <w:pPr>
        <w:pStyle w:val="Textoindependiente"/>
        <w:spacing w:before="200" w:line="276" w:lineRule="auto"/>
        <w:ind w:right="411"/>
        <w:jc w:val="both"/>
        <w:rPr>
          <w:rFonts w:ascii="Cambria" w:hAnsi="Cambria"/>
          <w:sz w:val="20"/>
          <w:szCs w:val="20"/>
        </w:rPr>
      </w:pPr>
      <w:r w:rsidRPr="004313DF">
        <w:rPr>
          <w:rFonts w:ascii="Cambria" w:hAnsi="Cambria"/>
          <w:sz w:val="20"/>
          <w:szCs w:val="20"/>
        </w:rPr>
        <w:t>En</w:t>
      </w:r>
      <w:r w:rsidRPr="004313DF">
        <w:rPr>
          <w:rFonts w:ascii="Cambria" w:hAnsi="Cambria"/>
          <w:spacing w:val="-5"/>
          <w:sz w:val="20"/>
          <w:szCs w:val="20"/>
        </w:rPr>
        <w:t xml:space="preserve"> </w:t>
      </w:r>
      <w:r w:rsidRPr="004313DF">
        <w:rPr>
          <w:rFonts w:ascii="Cambria" w:hAnsi="Cambria"/>
          <w:sz w:val="20"/>
          <w:szCs w:val="20"/>
        </w:rPr>
        <w:t>virtud</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la</w:t>
      </w:r>
      <w:r w:rsidRPr="004313DF">
        <w:rPr>
          <w:rFonts w:ascii="Cambria" w:hAnsi="Cambria"/>
          <w:spacing w:val="-3"/>
          <w:sz w:val="20"/>
          <w:szCs w:val="20"/>
        </w:rPr>
        <w:t xml:space="preserve"> </w:t>
      </w:r>
      <w:r w:rsidRPr="004313DF">
        <w:rPr>
          <w:rFonts w:ascii="Cambria" w:hAnsi="Cambria"/>
          <w:sz w:val="20"/>
          <w:szCs w:val="20"/>
        </w:rPr>
        <w:t>Ley</w:t>
      </w:r>
      <w:r w:rsidRPr="004313DF">
        <w:rPr>
          <w:rFonts w:ascii="Cambria" w:hAnsi="Cambria"/>
          <w:spacing w:val="-4"/>
          <w:sz w:val="20"/>
          <w:szCs w:val="20"/>
        </w:rPr>
        <w:t xml:space="preserve"> </w:t>
      </w:r>
      <w:r w:rsidRPr="004313DF">
        <w:rPr>
          <w:rFonts w:ascii="Cambria" w:hAnsi="Cambria"/>
          <w:sz w:val="20"/>
          <w:szCs w:val="20"/>
        </w:rPr>
        <w:t>1150</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2007,</w:t>
      </w:r>
      <w:r w:rsidRPr="004313DF">
        <w:rPr>
          <w:rFonts w:ascii="Cambria" w:hAnsi="Cambria"/>
          <w:spacing w:val="-4"/>
          <w:sz w:val="20"/>
          <w:szCs w:val="20"/>
        </w:rPr>
        <w:t xml:space="preserve"> </w:t>
      </w:r>
      <w:r w:rsidRPr="004313DF">
        <w:rPr>
          <w:rFonts w:ascii="Cambria" w:hAnsi="Cambria"/>
          <w:sz w:val="20"/>
          <w:szCs w:val="20"/>
        </w:rPr>
        <w:t>artículo</w:t>
      </w:r>
      <w:r w:rsidRPr="004313DF">
        <w:rPr>
          <w:rFonts w:ascii="Cambria" w:hAnsi="Cambria"/>
          <w:spacing w:val="-4"/>
          <w:sz w:val="20"/>
          <w:szCs w:val="20"/>
        </w:rPr>
        <w:t xml:space="preserve"> </w:t>
      </w:r>
      <w:r w:rsidRPr="004313DF">
        <w:rPr>
          <w:rFonts w:ascii="Cambria" w:hAnsi="Cambria"/>
          <w:sz w:val="20"/>
          <w:szCs w:val="20"/>
        </w:rPr>
        <w:t>7,</w:t>
      </w:r>
      <w:r w:rsidRPr="004313DF">
        <w:rPr>
          <w:rFonts w:ascii="Cambria" w:hAnsi="Cambria"/>
          <w:spacing w:val="-4"/>
          <w:sz w:val="20"/>
          <w:szCs w:val="20"/>
        </w:rPr>
        <w:t xml:space="preserve"> </w:t>
      </w:r>
      <w:r w:rsidRPr="004313DF">
        <w:rPr>
          <w:rFonts w:ascii="Cambria" w:hAnsi="Cambria"/>
          <w:sz w:val="20"/>
          <w:szCs w:val="20"/>
        </w:rPr>
        <w:t>inciso</w:t>
      </w:r>
      <w:r w:rsidRPr="004313DF">
        <w:rPr>
          <w:rFonts w:ascii="Cambria" w:hAnsi="Cambria"/>
          <w:spacing w:val="-4"/>
          <w:sz w:val="20"/>
          <w:szCs w:val="20"/>
        </w:rPr>
        <w:t xml:space="preserve"> </w:t>
      </w:r>
      <w:r w:rsidRPr="004313DF">
        <w:rPr>
          <w:rFonts w:ascii="Cambria" w:hAnsi="Cambria"/>
          <w:sz w:val="20"/>
          <w:szCs w:val="20"/>
        </w:rPr>
        <w:t>5,</w:t>
      </w:r>
      <w:r w:rsidRPr="004313DF">
        <w:rPr>
          <w:rFonts w:ascii="Cambria" w:hAnsi="Cambria"/>
          <w:spacing w:val="-2"/>
          <w:sz w:val="20"/>
          <w:szCs w:val="20"/>
        </w:rPr>
        <w:t xml:space="preserve"> </w:t>
      </w:r>
      <w:r w:rsidRPr="004313DF">
        <w:rPr>
          <w:rFonts w:ascii="Cambria" w:hAnsi="Cambria"/>
          <w:sz w:val="20"/>
          <w:szCs w:val="20"/>
        </w:rPr>
        <w:t>el</w:t>
      </w:r>
      <w:r w:rsidRPr="004313DF">
        <w:rPr>
          <w:rFonts w:ascii="Cambria" w:hAnsi="Cambria"/>
          <w:spacing w:val="-3"/>
          <w:sz w:val="20"/>
          <w:szCs w:val="20"/>
        </w:rPr>
        <w:t xml:space="preserve"> </w:t>
      </w:r>
      <w:r w:rsidRPr="004313DF">
        <w:rPr>
          <w:rFonts w:ascii="Cambria" w:hAnsi="Cambria"/>
          <w:sz w:val="20"/>
          <w:szCs w:val="20"/>
        </w:rPr>
        <w:t>cual</w:t>
      </w:r>
      <w:r w:rsidRPr="004313DF">
        <w:rPr>
          <w:rFonts w:ascii="Cambria" w:hAnsi="Cambria"/>
          <w:spacing w:val="-3"/>
          <w:sz w:val="20"/>
          <w:szCs w:val="20"/>
        </w:rPr>
        <w:t xml:space="preserve"> </w:t>
      </w:r>
      <w:r w:rsidRPr="004313DF">
        <w:rPr>
          <w:rFonts w:ascii="Cambria" w:hAnsi="Cambria"/>
          <w:sz w:val="20"/>
          <w:szCs w:val="20"/>
        </w:rPr>
        <w:t>reza</w:t>
      </w:r>
      <w:r w:rsidRPr="004313DF">
        <w:rPr>
          <w:rFonts w:ascii="Cambria" w:hAnsi="Cambria"/>
          <w:spacing w:val="-3"/>
          <w:sz w:val="20"/>
          <w:szCs w:val="20"/>
        </w:rPr>
        <w:t xml:space="preserve"> </w:t>
      </w:r>
      <w:r w:rsidRPr="004313DF">
        <w:rPr>
          <w:rFonts w:ascii="Cambria" w:hAnsi="Cambria"/>
          <w:sz w:val="20"/>
          <w:szCs w:val="20"/>
        </w:rPr>
        <w:t>“Las</w:t>
      </w:r>
      <w:r w:rsidRPr="004313DF">
        <w:rPr>
          <w:rFonts w:ascii="Cambria" w:hAnsi="Cambria"/>
          <w:spacing w:val="-3"/>
          <w:sz w:val="20"/>
          <w:szCs w:val="20"/>
        </w:rPr>
        <w:t xml:space="preserve"> </w:t>
      </w:r>
      <w:r w:rsidRPr="004313DF">
        <w:rPr>
          <w:rFonts w:ascii="Cambria" w:hAnsi="Cambria"/>
          <w:sz w:val="20"/>
          <w:szCs w:val="20"/>
        </w:rPr>
        <w:t>garantías</w:t>
      </w:r>
      <w:r w:rsidRPr="004313DF">
        <w:rPr>
          <w:rFonts w:ascii="Cambria" w:hAnsi="Cambria"/>
          <w:spacing w:val="-3"/>
          <w:sz w:val="20"/>
          <w:szCs w:val="20"/>
        </w:rPr>
        <w:t xml:space="preserve"> </w:t>
      </w:r>
      <w:r w:rsidRPr="004313DF">
        <w:rPr>
          <w:rFonts w:ascii="Cambria" w:hAnsi="Cambria"/>
          <w:sz w:val="20"/>
          <w:szCs w:val="20"/>
        </w:rPr>
        <w:t>no</w:t>
      </w:r>
      <w:r w:rsidRPr="004313DF">
        <w:rPr>
          <w:rFonts w:ascii="Cambria" w:hAnsi="Cambria"/>
          <w:spacing w:val="-4"/>
          <w:sz w:val="20"/>
          <w:szCs w:val="20"/>
        </w:rPr>
        <w:t xml:space="preserve"> </w:t>
      </w:r>
      <w:r w:rsidRPr="004313DF">
        <w:rPr>
          <w:rFonts w:ascii="Cambria" w:hAnsi="Cambria"/>
          <w:sz w:val="20"/>
          <w:szCs w:val="20"/>
        </w:rPr>
        <w:t>serán</w:t>
      </w:r>
      <w:r w:rsidRPr="004313DF">
        <w:rPr>
          <w:rFonts w:ascii="Cambria" w:hAnsi="Cambria"/>
          <w:spacing w:val="-5"/>
          <w:sz w:val="20"/>
          <w:szCs w:val="20"/>
        </w:rPr>
        <w:t xml:space="preserve"> </w:t>
      </w:r>
      <w:r w:rsidRPr="004313DF">
        <w:rPr>
          <w:rFonts w:ascii="Cambria" w:hAnsi="Cambria"/>
          <w:sz w:val="20"/>
          <w:szCs w:val="20"/>
        </w:rPr>
        <w:t>obligatorias</w:t>
      </w:r>
      <w:r w:rsidRPr="004313DF">
        <w:rPr>
          <w:rFonts w:ascii="Cambria" w:hAnsi="Cambria"/>
          <w:spacing w:val="-1"/>
          <w:sz w:val="20"/>
          <w:szCs w:val="20"/>
        </w:rPr>
        <w:t xml:space="preserve"> </w:t>
      </w:r>
      <w:r w:rsidRPr="004313DF">
        <w:rPr>
          <w:rFonts w:ascii="Cambria" w:hAnsi="Cambria"/>
          <w:sz w:val="20"/>
          <w:szCs w:val="20"/>
        </w:rPr>
        <w:t>en los contratos de empréstito, en los interadministrativos, en los de seguro y en los contratos cuyo valor sea inferior al 10% de</w:t>
      </w:r>
      <w:r w:rsidRPr="004313DF">
        <w:rPr>
          <w:rFonts w:ascii="Cambria" w:hAnsi="Cambria"/>
          <w:spacing w:val="-1"/>
          <w:sz w:val="20"/>
          <w:szCs w:val="20"/>
        </w:rPr>
        <w:t xml:space="preserve"> </w:t>
      </w:r>
      <w:r w:rsidRPr="004313DF">
        <w:rPr>
          <w:rFonts w:ascii="Cambria" w:hAnsi="Cambria"/>
          <w:sz w:val="20"/>
          <w:szCs w:val="20"/>
        </w:rPr>
        <w:t>la menor</w:t>
      </w:r>
      <w:r w:rsidRPr="004313DF">
        <w:rPr>
          <w:rFonts w:ascii="Cambria" w:hAnsi="Cambria"/>
          <w:spacing w:val="-1"/>
          <w:sz w:val="20"/>
          <w:szCs w:val="20"/>
        </w:rPr>
        <w:t xml:space="preserve"> </w:t>
      </w:r>
      <w:r w:rsidRPr="004313DF">
        <w:rPr>
          <w:rFonts w:ascii="Cambria" w:hAnsi="Cambria"/>
          <w:sz w:val="20"/>
          <w:szCs w:val="20"/>
        </w:rPr>
        <w:t>cuantía a que</w:t>
      </w:r>
      <w:r w:rsidRPr="004313DF">
        <w:rPr>
          <w:rFonts w:ascii="Cambria" w:hAnsi="Cambria"/>
          <w:spacing w:val="-1"/>
          <w:sz w:val="20"/>
          <w:szCs w:val="20"/>
        </w:rPr>
        <w:t xml:space="preserve"> </w:t>
      </w:r>
      <w:r w:rsidRPr="004313DF">
        <w:rPr>
          <w:rFonts w:ascii="Cambria" w:hAnsi="Cambria"/>
          <w:sz w:val="20"/>
          <w:szCs w:val="20"/>
        </w:rPr>
        <w:t>se refiere esta ley, caso en</w:t>
      </w:r>
      <w:r w:rsidRPr="004313DF">
        <w:rPr>
          <w:rFonts w:ascii="Cambria" w:hAnsi="Cambria"/>
          <w:spacing w:val="-1"/>
          <w:sz w:val="20"/>
          <w:szCs w:val="20"/>
        </w:rPr>
        <w:t xml:space="preserve"> </w:t>
      </w:r>
      <w:r w:rsidRPr="004313DF">
        <w:rPr>
          <w:rFonts w:ascii="Cambria" w:hAnsi="Cambria"/>
          <w:sz w:val="20"/>
          <w:szCs w:val="20"/>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4313DF" w:rsidRDefault="00926A92" w:rsidP="00CF36CB">
      <w:pPr>
        <w:pStyle w:val="Textoindependiente"/>
        <w:spacing w:line="276" w:lineRule="auto"/>
        <w:jc w:val="both"/>
        <w:rPr>
          <w:rFonts w:ascii="Cambria" w:hAnsi="Cambria"/>
          <w:sz w:val="20"/>
          <w:szCs w:val="20"/>
        </w:rPr>
      </w:pPr>
    </w:p>
    <w:p w14:paraId="4AD9BD4A" w14:textId="77777777" w:rsidR="00926A92" w:rsidRPr="004313DF" w:rsidRDefault="00926A92" w:rsidP="00CF36CB">
      <w:pPr>
        <w:spacing w:before="1" w:line="276" w:lineRule="auto"/>
        <w:ind w:right="417"/>
        <w:jc w:val="both"/>
        <w:rPr>
          <w:rFonts w:ascii="Cambria" w:hAnsi="Cambria"/>
          <w:sz w:val="20"/>
          <w:szCs w:val="20"/>
        </w:rPr>
      </w:pPr>
      <w:r w:rsidRPr="004313DF">
        <w:rPr>
          <w:rFonts w:ascii="Cambria" w:hAnsi="Cambria"/>
          <w:sz w:val="20"/>
          <w:szCs w:val="20"/>
        </w:rPr>
        <w:t xml:space="preserve">Igualmente, el Decreto 1082 de 2015 en su artículo 2.2.1.2.1.5.4. </w:t>
      </w:r>
      <w:r w:rsidRPr="004313DF">
        <w:rPr>
          <w:rFonts w:ascii="Cambria" w:hAnsi="Cambria"/>
          <w:i/>
          <w:sz w:val="20"/>
          <w:szCs w:val="20"/>
        </w:rPr>
        <w:t>Garantías</w:t>
      </w:r>
      <w:r w:rsidRPr="004313DF">
        <w:rPr>
          <w:rFonts w:ascii="Cambria" w:hAnsi="Cambria"/>
          <w:sz w:val="20"/>
          <w:szCs w:val="20"/>
        </w:rPr>
        <w:t>, establece: “</w:t>
      </w:r>
      <w:r w:rsidRPr="004313DF">
        <w:rPr>
          <w:rFonts w:ascii="Cambria" w:hAnsi="Cambria"/>
          <w:i/>
          <w:sz w:val="20"/>
          <w:szCs w:val="20"/>
        </w:rPr>
        <w:t>La Entidad Estatal es libre de exigir o no garantías en el proceso de selección de mínima cuantía y en la adquisición en Grandes Superficies</w:t>
      </w:r>
      <w:r w:rsidRPr="004313DF">
        <w:rPr>
          <w:rFonts w:ascii="Cambria" w:hAnsi="Cambria"/>
          <w:sz w:val="20"/>
          <w:szCs w:val="20"/>
        </w:rPr>
        <w:t>”.</w:t>
      </w:r>
    </w:p>
    <w:p w14:paraId="56D957AC" w14:textId="068315FB" w:rsidR="00E87418" w:rsidRPr="004313DF" w:rsidRDefault="00926A92" w:rsidP="00CF36CB">
      <w:pPr>
        <w:pStyle w:val="Textoindependiente"/>
        <w:spacing w:before="203" w:line="276" w:lineRule="auto"/>
        <w:ind w:right="418"/>
        <w:jc w:val="both"/>
        <w:rPr>
          <w:rFonts w:ascii="Cambria" w:hAnsi="Cambria"/>
          <w:sz w:val="20"/>
          <w:szCs w:val="20"/>
        </w:rPr>
      </w:pPr>
      <w:r w:rsidRPr="004313DF">
        <w:rPr>
          <w:rFonts w:ascii="Cambria" w:hAnsi="Cambria"/>
          <w:sz w:val="20"/>
          <w:szCs w:val="20"/>
        </w:rPr>
        <w:t xml:space="preserve">NO SE EXIGIRÁ GARANTÍA ÚNICA O PÓLIZAS, pues (i) este proceso es no supera el 10% de la menor cuantía, (ii) no se hace ningún desembolso por pago anticipado y (iii) el pago lo ordenará el supervisor mediante acta, una vez el Contratista haya entregado los bienes o ejecutado las </w:t>
      </w:r>
      <w:r w:rsidRPr="004313DF">
        <w:rPr>
          <w:rFonts w:ascii="Cambria" w:hAnsi="Cambria"/>
          <w:sz w:val="20"/>
          <w:szCs w:val="20"/>
        </w:rPr>
        <w:lastRenderedPageBreak/>
        <w:t>actividades objeto del contrato a entera satisfacción del Municipio, consecuente con ello, con la ejecución de este contrato el Municipio no corre riesgos.</w:t>
      </w:r>
    </w:p>
    <w:p w14:paraId="5F35051E" w14:textId="2220E4B6" w:rsidR="00CF36CB" w:rsidRPr="004313DF" w:rsidRDefault="00CF36CB" w:rsidP="00CF36CB">
      <w:pPr>
        <w:pStyle w:val="Textoindependiente"/>
        <w:spacing w:before="203" w:line="276" w:lineRule="auto"/>
        <w:ind w:right="418"/>
        <w:jc w:val="both"/>
        <w:rPr>
          <w:rFonts w:ascii="Cambria" w:hAnsi="Cambria"/>
          <w:sz w:val="20"/>
          <w:szCs w:val="20"/>
        </w:rPr>
      </w:pPr>
    </w:p>
    <w:p w14:paraId="62F2ECC3" w14:textId="77777777" w:rsidR="00E03832" w:rsidRPr="004313DF" w:rsidRDefault="00E03832" w:rsidP="00CF36CB">
      <w:pPr>
        <w:pStyle w:val="Textoindependiente"/>
        <w:spacing w:before="203" w:line="276" w:lineRule="auto"/>
        <w:ind w:right="418"/>
        <w:jc w:val="both"/>
        <w:rPr>
          <w:rFonts w:ascii="Cambria" w:hAnsi="Cambria"/>
          <w:sz w:val="20"/>
          <w:szCs w:val="20"/>
        </w:rPr>
      </w:pPr>
    </w:p>
    <w:p w14:paraId="256B6B04"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ALEJANDRA MILENA GALLEGO</w:t>
      </w:r>
    </w:p>
    <w:p w14:paraId="24F54B7A"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DIRECTORA LOCAL DE SALUD</w:t>
      </w:r>
    </w:p>
    <w:p w14:paraId="715D44AF"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(ORDENADOR DEL GASTO)</w:t>
      </w:r>
    </w:p>
    <w:p w14:paraId="70CE34D3" w14:textId="3854B9DF" w:rsidR="00CF36CB" w:rsidRPr="004313DF" w:rsidRDefault="00CF36CB" w:rsidP="00E03832">
      <w:pPr>
        <w:pStyle w:val="Textoindependiente"/>
        <w:spacing w:after="0"/>
        <w:ind w:right="418"/>
        <w:jc w:val="center"/>
        <w:rPr>
          <w:rFonts w:ascii="Cambria" w:hAnsi="Cambria"/>
          <w:sz w:val="20"/>
          <w:szCs w:val="20"/>
        </w:rPr>
      </w:pPr>
    </w:p>
    <w:sectPr w:rsidR="00CF36CB" w:rsidRPr="004313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1"/>
  </w:num>
  <w:num w:numId="3">
    <w:abstractNumId w:val="5"/>
  </w:num>
  <w:num w:numId="4">
    <w:abstractNumId w:val="14"/>
  </w:num>
  <w:num w:numId="5">
    <w:abstractNumId w:val="9"/>
  </w:num>
  <w:num w:numId="6">
    <w:abstractNumId w:val="12"/>
  </w:num>
  <w:num w:numId="7">
    <w:abstractNumId w:val="0"/>
  </w:num>
  <w:num w:numId="8">
    <w:abstractNumId w:val="4"/>
  </w:num>
  <w:num w:numId="9">
    <w:abstractNumId w:val="6"/>
  </w:num>
  <w:num w:numId="10">
    <w:abstractNumId w:val="1"/>
  </w:num>
  <w:num w:numId="11">
    <w:abstractNumId w:val="2"/>
  </w:num>
  <w:num w:numId="12">
    <w:abstractNumId w:val="7"/>
  </w:num>
  <w:num w:numId="13">
    <w:abstractNumId w:val="13"/>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12723"/>
    <w:rsid w:val="00012D95"/>
    <w:rsid w:val="00013E42"/>
    <w:rsid w:val="00020E9D"/>
    <w:rsid w:val="0002531F"/>
    <w:rsid w:val="00027D3E"/>
    <w:rsid w:val="0003183F"/>
    <w:rsid w:val="000362A5"/>
    <w:rsid w:val="000705C2"/>
    <w:rsid w:val="00075852"/>
    <w:rsid w:val="000761D3"/>
    <w:rsid w:val="000B4BE5"/>
    <w:rsid w:val="000E1FE6"/>
    <w:rsid w:val="00123F27"/>
    <w:rsid w:val="00145217"/>
    <w:rsid w:val="00153B69"/>
    <w:rsid w:val="00154694"/>
    <w:rsid w:val="00156481"/>
    <w:rsid w:val="00161520"/>
    <w:rsid w:val="00193F3D"/>
    <w:rsid w:val="001C11BE"/>
    <w:rsid w:val="001E0C5D"/>
    <w:rsid w:val="002204CE"/>
    <w:rsid w:val="002554E6"/>
    <w:rsid w:val="002837F2"/>
    <w:rsid w:val="002906BF"/>
    <w:rsid w:val="002912B9"/>
    <w:rsid w:val="002A2B90"/>
    <w:rsid w:val="002A66EA"/>
    <w:rsid w:val="002D1B67"/>
    <w:rsid w:val="002D5264"/>
    <w:rsid w:val="00343D5B"/>
    <w:rsid w:val="00366922"/>
    <w:rsid w:val="003840C3"/>
    <w:rsid w:val="003D2D4B"/>
    <w:rsid w:val="003D789A"/>
    <w:rsid w:val="003E5C17"/>
    <w:rsid w:val="004313DF"/>
    <w:rsid w:val="00434F0F"/>
    <w:rsid w:val="004421E3"/>
    <w:rsid w:val="00453FE7"/>
    <w:rsid w:val="00483F30"/>
    <w:rsid w:val="004B0613"/>
    <w:rsid w:val="004B129D"/>
    <w:rsid w:val="004C6277"/>
    <w:rsid w:val="004F7FE8"/>
    <w:rsid w:val="0051185B"/>
    <w:rsid w:val="00517267"/>
    <w:rsid w:val="00556898"/>
    <w:rsid w:val="005A04AD"/>
    <w:rsid w:val="005C16D8"/>
    <w:rsid w:val="005C199C"/>
    <w:rsid w:val="005C7CA9"/>
    <w:rsid w:val="005D4A37"/>
    <w:rsid w:val="005F7F8D"/>
    <w:rsid w:val="0060646B"/>
    <w:rsid w:val="00644A5C"/>
    <w:rsid w:val="00672489"/>
    <w:rsid w:val="00674935"/>
    <w:rsid w:val="006810FB"/>
    <w:rsid w:val="006A31F0"/>
    <w:rsid w:val="006B0C90"/>
    <w:rsid w:val="0071041E"/>
    <w:rsid w:val="00722668"/>
    <w:rsid w:val="007409EF"/>
    <w:rsid w:val="00763912"/>
    <w:rsid w:val="007B50D6"/>
    <w:rsid w:val="007E17D6"/>
    <w:rsid w:val="00807CAA"/>
    <w:rsid w:val="00830764"/>
    <w:rsid w:val="00857573"/>
    <w:rsid w:val="00860591"/>
    <w:rsid w:val="00877A7C"/>
    <w:rsid w:val="008A1266"/>
    <w:rsid w:val="008C0766"/>
    <w:rsid w:val="008C2969"/>
    <w:rsid w:val="008D1FC8"/>
    <w:rsid w:val="008E338C"/>
    <w:rsid w:val="008F11B0"/>
    <w:rsid w:val="0092576A"/>
    <w:rsid w:val="00926A92"/>
    <w:rsid w:val="0093403C"/>
    <w:rsid w:val="009344EF"/>
    <w:rsid w:val="009352EC"/>
    <w:rsid w:val="0093730E"/>
    <w:rsid w:val="009409A3"/>
    <w:rsid w:val="00955649"/>
    <w:rsid w:val="009679DB"/>
    <w:rsid w:val="00970825"/>
    <w:rsid w:val="0099215D"/>
    <w:rsid w:val="009A3047"/>
    <w:rsid w:val="009E1947"/>
    <w:rsid w:val="00A01E37"/>
    <w:rsid w:val="00A0233D"/>
    <w:rsid w:val="00A4067C"/>
    <w:rsid w:val="00A77DF9"/>
    <w:rsid w:val="00A82BAE"/>
    <w:rsid w:val="00A86DE3"/>
    <w:rsid w:val="00AD0E91"/>
    <w:rsid w:val="00AE26AE"/>
    <w:rsid w:val="00B26CDB"/>
    <w:rsid w:val="00B80FC5"/>
    <w:rsid w:val="00B9579F"/>
    <w:rsid w:val="00BB6EAB"/>
    <w:rsid w:val="00BD192F"/>
    <w:rsid w:val="00BE55F3"/>
    <w:rsid w:val="00C06D22"/>
    <w:rsid w:val="00C24476"/>
    <w:rsid w:val="00C47AA2"/>
    <w:rsid w:val="00C72BAA"/>
    <w:rsid w:val="00C7648F"/>
    <w:rsid w:val="00C93BC7"/>
    <w:rsid w:val="00CC346E"/>
    <w:rsid w:val="00CD6C02"/>
    <w:rsid w:val="00CF36CB"/>
    <w:rsid w:val="00D05B8A"/>
    <w:rsid w:val="00D06703"/>
    <w:rsid w:val="00D1554B"/>
    <w:rsid w:val="00D25C63"/>
    <w:rsid w:val="00D77C62"/>
    <w:rsid w:val="00D812CA"/>
    <w:rsid w:val="00D87EA5"/>
    <w:rsid w:val="00DA3043"/>
    <w:rsid w:val="00DC78F9"/>
    <w:rsid w:val="00DE03B3"/>
    <w:rsid w:val="00DE276D"/>
    <w:rsid w:val="00E03832"/>
    <w:rsid w:val="00E16E45"/>
    <w:rsid w:val="00E20569"/>
    <w:rsid w:val="00E22FAB"/>
    <w:rsid w:val="00E34F15"/>
    <w:rsid w:val="00E74D35"/>
    <w:rsid w:val="00E87418"/>
    <w:rsid w:val="00EA04A0"/>
    <w:rsid w:val="00EB3733"/>
    <w:rsid w:val="00EB6545"/>
    <w:rsid w:val="00F06FF3"/>
    <w:rsid w:val="00F115E8"/>
    <w:rsid w:val="00F344C9"/>
    <w:rsid w:val="00F3490A"/>
    <w:rsid w:val="00F43682"/>
    <w:rsid w:val="00F617D0"/>
    <w:rsid w:val="00F66CF9"/>
    <w:rsid w:val="00F700D5"/>
    <w:rsid w:val="00F772BF"/>
    <w:rsid w:val="00FB1CD3"/>
    <w:rsid w:val="00FB259F"/>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248</TotalTime>
  <Pages>9</Pages>
  <Words>3818</Words>
  <Characters>21763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152</cp:revision>
  <cp:lastPrinted>2026-05-21T17:00:00Z</cp:lastPrinted>
  <dcterms:created xsi:type="dcterms:W3CDTF">2026-02-05T10:41:00Z</dcterms:created>
  <dcterms:modified xsi:type="dcterms:W3CDTF">2026-05-21T23:35:00Z</dcterms:modified>
</cp:coreProperties>
</file>