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2BF1F" w14:textId="648DE776" w:rsidR="00BD7EC2" w:rsidRPr="000C1285" w:rsidRDefault="5E9FD783" w:rsidP="53BBC70B">
      <w:pPr>
        <w:pStyle w:val="Prrafodelista"/>
        <w:numPr>
          <w:ilvl w:val="0"/>
          <w:numId w:val="1"/>
        </w:numPr>
        <w:autoSpaceDE w:val="0"/>
        <w:autoSpaceDN w:val="0"/>
        <w:adjustRightInd w:val="0"/>
        <w:jc w:val="both"/>
        <w:rPr>
          <w:rFonts w:ascii="Arial" w:eastAsia="Arial" w:hAnsi="Arial" w:cs="Arial"/>
          <w:b/>
          <w:bCs/>
          <w:color w:val="000000" w:themeColor="text1"/>
          <w:sz w:val="22"/>
          <w:szCs w:val="22"/>
          <w:lang w:eastAsia="en-US"/>
        </w:rPr>
      </w:pPr>
      <w:r w:rsidRPr="53BBC70B">
        <w:rPr>
          <w:rFonts w:ascii="Arial" w:eastAsia="Arial" w:hAnsi="Arial" w:cs="Arial"/>
          <w:b/>
          <w:bCs/>
          <w:color w:val="000000" w:themeColor="text1"/>
          <w:sz w:val="22"/>
          <w:szCs w:val="22"/>
          <w:lang w:eastAsia="en-US"/>
        </w:rPr>
        <w:t xml:space="preserve">OBJETO DEL PROCESO </w:t>
      </w:r>
    </w:p>
    <w:p w14:paraId="4C380420" w14:textId="06AA99B7" w:rsidR="53BBC70B" w:rsidRDefault="53BBC70B" w:rsidP="53BBC70B">
      <w:pPr>
        <w:pStyle w:val="Prrafodelista"/>
        <w:ind w:left="720"/>
        <w:jc w:val="both"/>
        <w:rPr>
          <w:rFonts w:ascii="Arial" w:eastAsia="Arial" w:hAnsi="Arial" w:cs="Arial"/>
          <w:color w:val="000000" w:themeColor="text1"/>
          <w:sz w:val="22"/>
          <w:szCs w:val="22"/>
          <w:lang w:eastAsia="en-US"/>
        </w:rPr>
      </w:pPr>
    </w:p>
    <w:p w14:paraId="5005BD4F" w14:textId="02536DD4" w:rsidR="004D1D00" w:rsidRPr="000C1285" w:rsidRDefault="634084DB" w:rsidP="53BBC70B">
      <w:pPr>
        <w:autoSpaceDE w:val="0"/>
        <w:autoSpaceDN w:val="0"/>
        <w:adjustRightInd w:val="0"/>
        <w:jc w:val="both"/>
        <w:rPr>
          <w:rFonts w:ascii="Arial" w:eastAsia="Arial" w:hAnsi="Arial" w:cs="Arial"/>
          <w:color w:val="000000" w:themeColor="text1"/>
          <w:sz w:val="22"/>
          <w:szCs w:val="22"/>
          <w:lang w:eastAsia="en-US"/>
        </w:rPr>
      </w:pPr>
      <w:r w:rsidRPr="53BBC70B">
        <w:rPr>
          <w:rFonts w:ascii="Arial" w:eastAsia="Arial" w:hAnsi="Arial" w:cs="Arial"/>
          <w:color w:val="000000" w:themeColor="text1"/>
          <w:sz w:val="22"/>
          <w:szCs w:val="22"/>
          <w:lang w:eastAsia="en-US"/>
        </w:rPr>
        <w:t xml:space="preserve">La Aeronáutica Civil mediante la modalidad de selección abreviada mínima cuantía requiere </w:t>
      </w:r>
      <w:r w:rsidR="7AEB4AB7" w:rsidRPr="53BBC70B">
        <w:rPr>
          <w:rFonts w:ascii="Arial" w:eastAsia="Arial" w:hAnsi="Arial" w:cs="Arial"/>
          <w:color w:val="000000" w:themeColor="text1"/>
          <w:sz w:val="22"/>
          <w:szCs w:val="22"/>
          <w:lang w:eastAsia="en-US"/>
        </w:rPr>
        <w:t xml:space="preserve">contratar los servicios para </w:t>
      </w:r>
      <w:r w:rsidRPr="53BBC70B">
        <w:rPr>
          <w:rFonts w:ascii="Arial" w:eastAsia="Arial" w:hAnsi="Arial" w:cs="Arial"/>
          <w:color w:val="000000" w:themeColor="text1"/>
          <w:sz w:val="22"/>
          <w:szCs w:val="22"/>
          <w:lang w:eastAsia="en-US"/>
        </w:rPr>
        <w:t>“</w:t>
      </w:r>
      <w:r w:rsidR="2F77D7C7" w:rsidRPr="53BBC70B">
        <w:rPr>
          <w:rFonts w:ascii="Arial" w:eastAsia="Arial" w:hAnsi="Arial" w:cs="Arial"/>
          <w:b/>
          <w:bCs/>
          <w:sz w:val="22"/>
          <w:szCs w:val="22"/>
        </w:rPr>
        <w:t xml:space="preserve">MANTENER, LAVAR Y </w:t>
      </w:r>
      <w:r w:rsidR="6C804FCB" w:rsidRPr="53BBC70B">
        <w:rPr>
          <w:rFonts w:ascii="Arial" w:eastAsia="Arial" w:hAnsi="Arial" w:cs="Arial"/>
          <w:b/>
          <w:bCs/>
          <w:sz w:val="22"/>
          <w:szCs w:val="22"/>
        </w:rPr>
        <w:t>DESINFECTAR TANQUES</w:t>
      </w:r>
      <w:r w:rsidR="2F77D7C7" w:rsidRPr="53BBC70B">
        <w:rPr>
          <w:rFonts w:ascii="Arial" w:eastAsia="Arial" w:hAnsi="Arial" w:cs="Arial"/>
          <w:b/>
          <w:bCs/>
          <w:sz w:val="22"/>
          <w:szCs w:val="22"/>
        </w:rPr>
        <w:t xml:space="preserve"> DE</w:t>
      </w:r>
      <w:r w:rsidR="69F85308" w:rsidRPr="53BBC70B">
        <w:rPr>
          <w:rFonts w:ascii="Arial" w:eastAsia="Arial" w:hAnsi="Arial" w:cs="Arial"/>
          <w:b/>
          <w:bCs/>
          <w:sz w:val="22"/>
          <w:szCs w:val="22"/>
        </w:rPr>
        <w:t xml:space="preserve"> ALMACENAMIENTO DE AGUA</w:t>
      </w:r>
      <w:r w:rsidR="2F77D7C7" w:rsidRPr="53BBC70B">
        <w:rPr>
          <w:rFonts w:ascii="Arial" w:eastAsia="Arial" w:hAnsi="Arial" w:cs="Arial"/>
          <w:b/>
          <w:bCs/>
          <w:sz w:val="22"/>
          <w:szCs w:val="22"/>
        </w:rPr>
        <w:t xml:space="preserve"> </w:t>
      </w:r>
      <w:r w:rsidR="47E860AB" w:rsidRPr="53BBC70B">
        <w:rPr>
          <w:rFonts w:ascii="Arial" w:eastAsia="Arial" w:hAnsi="Arial" w:cs="Arial"/>
          <w:b/>
          <w:bCs/>
          <w:sz w:val="22"/>
          <w:szCs w:val="22"/>
        </w:rPr>
        <w:t>POTABLE Y</w:t>
      </w:r>
      <w:r w:rsidR="3CF0E907" w:rsidRPr="53BBC70B">
        <w:rPr>
          <w:rFonts w:ascii="Arial" w:eastAsia="Arial" w:hAnsi="Arial" w:cs="Arial"/>
          <w:b/>
          <w:bCs/>
          <w:sz w:val="22"/>
          <w:szCs w:val="22"/>
        </w:rPr>
        <w:t xml:space="preserve"> </w:t>
      </w:r>
      <w:r w:rsidR="47E860AB" w:rsidRPr="53BBC70B">
        <w:rPr>
          <w:rFonts w:ascii="Arial" w:eastAsia="Arial" w:hAnsi="Arial" w:cs="Arial"/>
          <w:b/>
          <w:bCs/>
          <w:color w:val="000000" w:themeColor="text1"/>
          <w:sz w:val="22"/>
          <w:szCs w:val="22"/>
          <w:lang w:eastAsia="en-US"/>
        </w:rPr>
        <w:t>POZOS SEPTICOS</w:t>
      </w:r>
      <w:r w:rsidR="2F77D7C7" w:rsidRPr="53BBC70B">
        <w:rPr>
          <w:rFonts w:ascii="Arial" w:eastAsia="Arial" w:hAnsi="Arial" w:cs="Arial"/>
          <w:b/>
          <w:bCs/>
          <w:sz w:val="22"/>
          <w:szCs w:val="22"/>
        </w:rPr>
        <w:t xml:space="preserve"> PARA LOS AEROPUERTOS Y ESTACIONES ADSCRITOS A LA REGIONAL CENTRO SUR</w:t>
      </w:r>
      <w:r w:rsidRPr="53BBC70B">
        <w:rPr>
          <w:rFonts w:ascii="Arial" w:eastAsia="Arial" w:hAnsi="Arial" w:cs="Arial"/>
          <w:color w:val="000000" w:themeColor="text1"/>
          <w:sz w:val="22"/>
          <w:szCs w:val="22"/>
          <w:lang w:eastAsia="en-US"/>
        </w:rPr>
        <w:t>”</w:t>
      </w:r>
      <w:r w:rsidR="7AEB4AB7" w:rsidRPr="53BBC70B">
        <w:rPr>
          <w:rFonts w:ascii="Arial" w:eastAsia="Arial" w:hAnsi="Arial" w:cs="Arial"/>
          <w:color w:val="000000" w:themeColor="text1"/>
          <w:sz w:val="22"/>
          <w:szCs w:val="22"/>
          <w:lang w:eastAsia="en-US"/>
        </w:rPr>
        <w:t>,</w:t>
      </w:r>
      <w:r w:rsidRPr="53BBC70B">
        <w:rPr>
          <w:rFonts w:ascii="Arial" w:eastAsia="Arial" w:hAnsi="Arial" w:cs="Arial"/>
          <w:color w:val="000000" w:themeColor="text1"/>
          <w:sz w:val="22"/>
          <w:szCs w:val="22"/>
          <w:lang w:eastAsia="en-US"/>
        </w:rPr>
        <w:t xml:space="preserve"> en e</w:t>
      </w:r>
      <w:r w:rsidR="0DDF1C34" w:rsidRPr="53BBC70B">
        <w:rPr>
          <w:rFonts w:ascii="Arial" w:eastAsia="Arial" w:hAnsi="Arial" w:cs="Arial"/>
          <w:color w:val="000000" w:themeColor="text1"/>
          <w:sz w:val="22"/>
          <w:szCs w:val="22"/>
          <w:lang w:eastAsia="en-US"/>
        </w:rPr>
        <w:t>ste</w:t>
      </w:r>
      <w:r w:rsidRPr="53BBC70B">
        <w:rPr>
          <w:rFonts w:ascii="Arial" w:eastAsia="Arial" w:hAnsi="Arial" w:cs="Arial"/>
          <w:color w:val="000000" w:themeColor="text1"/>
          <w:sz w:val="22"/>
          <w:szCs w:val="22"/>
          <w:lang w:eastAsia="en-US"/>
        </w:rPr>
        <w:t xml:space="preserve"> documento se describen las actividades para la ejecución del objeto contractual en mención para los aeropuertos </w:t>
      </w:r>
      <w:r w:rsidR="431F1B4A" w:rsidRPr="53BBC70B">
        <w:rPr>
          <w:rFonts w:ascii="Arial" w:eastAsia="Arial" w:hAnsi="Arial" w:cs="Arial"/>
          <w:color w:val="000000" w:themeColor="text1"/>
          <w:sz w:val="22"/>
          <w:szCs w:val="22"/>
          <w:lang w:eastAsia="en-US"/>
        </w:rPr>
        <w:t xml:space="preserve">y estaciones </w:t>
      </w:r>
      <w:r w:rsidRPr="53BBC70B">
        <w:rPr>
          <w:rFonts w:ascii="Arial" w:eastAsia="Arial" w:hAnsi="Arial" w:cs="Arial"/>
          <w:color w:val="000000" w:themeColor="text1"/>
          <w:sz w:val="22"/>
          <w:szCs w:val="22"/>
          <w:lang w:eastAsia="en-US"/>
        </w:rPr>
        <w:t>adscrit</w:t>
      </w:r>
      <w:r w:rsidR="431F1B4A" w:rsidRPr="53BBC70B">
        <w:rPr>
          <w:rFonts w:ascii="Arial" w:eastAsia="Arial" w:hAnsi="Arial" w:cs="Arial"/>
          <w:color w:val="000000" w:themeColor="text1"/>
          <w:sz w:val="22"/>
          <w:szCs w:val="22"/>
          <w:lang w:eastAsia="en-US"/>
        </w:rPr>
        <w:t>a</w:t>
      </w:r>
      <w:r w:rsidRPr="53BBC70B">
        <w:rPr>
          <w:rFonts w:ascii="Arial" w:eastAsia="Arial" w:hAnsi="Arial" w:cs="Arial"/>
          <w:color w:val="000000" w:themeColor="text1"/>
          <w:sz w:val="22"/>
          <w:szCs w:val="22"/>
          <w:lang w:eastAsia="en-US"/>
        </w:rPr>
        <w:t xml:space="preserve">s a </w:t>
      </w:r>
      <w:r w:rsidR="736575C1" w:rsidRPr="53BBC70B">
        <w:rPr>
          <w:rFonts w:ascii="Arial" w:eastAsia="Arial" w:hAnsi="Arial" w:cs="Arial"/>
          <w:color w:val="000000" w:themeColor="text1"/>
          <w:sz w:val="22"/>
          <w:szCs w:val="22"/>
          <w:lang w:eastAsia="en-US"/>
        </w:rPr>
        <w:t xml:space="preserve">esta </w:t>
      </w:r>
      <w:r w:rsidRPr="53BBC70B">
        <w:rPr>
          <w:rFonts w:ascii="Arial" w:eastAsia="Arial" w:hAnsi="Arial" w:cs="Arial"/>
          <w:color w:val="000000" w:themeColor="text1"/>
          <w:sz w:val="22"/>
          <w:szCs w:val="22"/>
          <w:lang w:eastAsia="en-US"/>
        </w:rPr>
        <w:t xml:space="preserve">Regional. </w:t>
      </w:r>
    </w:p>
    <w:p w14:paraId="2A611493" w14:textId="77777777" w:rsidR="00A41BA7" w:rsidRPr="000C1285" w:rsidRDefault="68776587" w:rsidP="53BBC70B">
      <w:pPr>
        <w:jc w:val="both"/>
        <w:rPr>
          <w:rFonts w:ascii="Arial" w:eastAsia="Arial" w:hAnsi="Arial" w:cs="Arial"/>
          <w:snapToGrid w:val="0"/>
          <w:sz w:val="22"/>
          <w:szCs w:val="22"/>
        </w:rPr>
      </w:pPr>
      <w:r w:rsidRPr="53BBC70B">
        <w:rPr>
          <w:rFonts w:ascii="Arial" w:eastAsia="Arial" w:hAnsi="Arial" w:cs="Arial"/>
          <w:snapToGrid w:val="0"/>
          <w:sz w:val="22"/>
          <w:szCs w:val="22"/>
        </w:rPr>
        <w:t xml:space="preserve"> </w:t>
      </w:r>
    </w:p>
    <w:p w14:paraId="413057AE" w14:textId="29397753" w:rsidR="004D1D00" w:rsidRPr="000C1285" w:rsidRDefault="0932903D" w:rsidP="53BBC70B">
      <w:pPr>
        <w:pStyle w:val="Prrafodelista"/>
        <w:numPr>
          <w:ilvl w:val="0"/>
          <w:numId w:val="1"/>
        </w:numPr>
        <w:jc w:val="both"/>
        <w:rPr>
          <w:rFonts w:ascii="Arial" w:eastAsia="Arial" w:hAnsi="Arial" w:cs="Arial"/>
          <w:b/>
          <w:bCs/>
          <w:snapToGrid w:val="0"/>
          <w:sz w:val="22"/>
          <w:szCs w:val="22"/>
        </w:rPr>
      </w:pPr>
      <w:r w:rsidRPr="53BBC70B">
        <w:rPr>
          <w:rFonts w:ascii="Arial" w:eastAsia="Arial" w:hAnsi="Arial" w:cs="Arial"/>
          <w:b/>
          <w:bCs/>
          <w:snapToGrid w:val="0"/>
          <w:sz w:val="22"/>
          <w:szCs w:val="22"/>
        </w:rPr>
        <w:t>OBLIGACIONES ESPECÍFICAS DEL CONTRATISTA</w:t>
      </w:r>
    </w:p>
    <w:p w14:paraId="1CA3794E" w14:textId="642E3FBD" w:rsidR="004D1D00" w:rsidRPr="000C1285" w:rsidRDefault="004D1D00" w:rsidP="53BBC70B">
      <w:pPr>
        <w:jc w:val="both"/>
        <w:rPr>
          <w:rFonts w:ascii="Arial" w:eastAsia="Arial" w:hAnsi="Arial" w:cs="Arial"/>
          <w:b/>
          <w:bCs/>
          <w:snapToGrid w:val="0"/>
          <w:sz w:val="22"/>
          <w:szCs w:val="22"/>
        </w:rPr>
      </w:pPr>
    </w:p>
    <w:p w14:paraId="5D501977" w14:textId="2FD1FAF5" w:rsidR="004D1D00" w:rsidRPr="000C1285" w:rsidRDefault="206FCA80" w:rsidP="53BBC70B">
      <w:pPr>
        <w:autoSpaceDE w:val="0"/>
        <w:autoSpaceDN w:val="0"/>
        <w:adjustRightInd w:val="0"/>
        <w:jc w:val="both"/>
        <w:rPr>
          <w:rFonts w:ascii="Arial" w:eastAsia="Arial" w:hAnsi="Arial" w:cs="Arial"/>
          <w:color w:val="000000" w:themeColor="text1"/>
          <w:sz w:val="22"/>
          <w:szCs w:val="22"/>
          <w:lang w:eastAsia="en-US"/>
        </w:rPr>
      </w:pPr>
      <w:r w:rsidRPr="53BBC70B">
        <w:rPr>
          <w:rFonts w:ascii="Arial" w:eastAsia="Arial" w:hAnsi="Arial" w:cs="Arial"/>
          <w:color w:val="000000" w:themeColor="text1"/>
          <w:sz w:val="22"/>
          <w:szCs w:val="22"/>
          <w:lang w:eastAsia="en-US"/>
        </w:rPr>
        <w:t xml:space="preserve">El contratista deberá realizar como mínimo las actividades aquí dispuestas sin que ello excluya actividades adicionales necesarias para dar cumplimiento al objeto contractual para el que se contrata el servicio. </w:t>
      </w:r>
    </w:p>
    <w:p w14:paraId="1613492C" w14:textId="77777777" w:rsidR="00507255" w:rsidRPr="000C1285" w:rsidRDefault="00507255" w:rsidP="53BBC70B">
      <w:pPr>
        <w:autoSpaceDE w:val="0"/>
        <w:autoSpaceDN w:val="0"/>
        <w:adjustRightInd w:val="0"/>
        <w:jc w:val="both"/>
        <w:rPr>
          <w:rFonts w:ascii="Arial" w:eastAsia="Arial" w:hAnsi="Arial" w:cs="Arial"/>
          <w:color w:val="000000" w:themeColor="text1"/>
          <w:sz w:val="22"/>
          <w:szCs w:val="22"/>
          <w:lang w:eastAsia="en-US"/>
        </w:rPr>
      </w:pPr>
    </w:p>
    <w:p w14:paraId="094EEBC4" w14:textId="77777777" w:rsidR="00051E40" w:rsidRPr="000C1285" w:rsidRDefault="4D57CC85" w:rsidP="53BBC70B">
      <w:pPr>
        <w:pStyle w:val="Prrafodelista"/>
        <w:numPr>
          <w:ilvl w:val="0"/>
          <w:numId w:val="6"/>
        </w:numPr>
        <w:suppressAutoHyphens/>
        <w:ind w:left="426"/>
        <w:jc w:val="both"/>
        <w:rPr>
          <w:rFonts w:ascii="Arial" w:eastAsia="Arial" w:hAnsi="Arial" w:cs="Arial"/>
          <w:sz w:val="22"/>
          <w:szCs w:val="22"/>
        </w:rPr>
      </w:pPr>
      <w:r w:rsidRPr="53BBC70B">
        <w:rPr>
          <w:rFonts w:ascii="Arial" w:eastAsia="Arial" w:hAnsi="Arial" w:cs="Arial"/>
          <w:sz w:val="22"/>
          <w:szCs w:val="22"/>
        </w:rPr>
        <w:t>Dar cumplimiento de todas las especificaciones y condiciones técnicas descritas en el Formato No. 8 Especificaciones Técnicas, en el lugar y plazos establecidos en el contrato.</w:t>
      </w:r>
    </w:p>
    <w:p w14:paraId="3256181D" w14:textId="2BE7DAF1" w:rsidR="00051E40" w:rsidRPr="000C1285" w:rsidRDefault="4D57CC85" w:rsidP="53BBC70B">
      <w:pPr>
        <w:pStyle w:val="Prrafodelista"/>
        <w:numPr>
          <w:ilvl w:val="0"/>
          <w:numId w:val="6"/>
        </w:numPr>
        <w:suppressAutoHyphens/>
        <w:ind w:left="426"/>
        <w:jc w:val="both"/>
        <w:rPr>
          <w:rFonts w:ascii="Arial" w:eastAsia="Arial" w:hAnsi="Arial" w:cs="Arial"/>
          <w:sz w:val="22"/>
          <w:szCs w:val="22"/>
        </w:rPr>
      </w:pPr>
      <w:r w:rsidRPr="53BBC70B">
        <w:rPr>
          <w:rFonts w:ascii="Arial" w:eastAsia="Arial" w:hAnsi="Arial" w:cs="Arial"/>
          <w:sz w:val="22"/>
          <w:szCs w:val="22"/>
        </w:rPr>
        <w:t>Cumplir con el alcance y descripción del factor técnico ofrecido y sobre el cual fue objeto de asignación de puntaje en el proceso de selección</w:t>
      </w:r>
      <w:r w:rsidR="51B7872A" w:rsidRPr="53BBC70B">
        <w:rPr>
          <w:rFonts w:ascii="Arial" w:eastAsia="Arial" w:hAnsi="Arial" w:cs="Arial"/>
          <w:sz w:val="22"/>
          <w:szCs w:val="22"/>
        </w:rPr>
        <w:t>.</w:t>
      </w:r>
    </w:p>
    <w:p w14:paraId="0E4A8010" w14:textId="77777777" w:rsidR="00051E40" w:rsidRPr="000C1285" w:rsidRDefault="4D57CC85" w:rsidP="53BBC70B">
      <w:pPr>
        <w:pStyle w:val="Prrafodelista"/>
        <w:numPr>
          <w:ilvl w:val="0"/>
          <w:numId w:val="6"/>
        </w:numPr>
        <w:suppressAutoHyphens/>
        <w:ind w:left="426"/>
        <w:jc w:val="both"/>
        <w:rPr>
          <w:rFonts w:ascii="Arial" w:eastAsia="Arial" w:hAnsi="Arial" w:cs="Arial"/>
          <w:sz w:val="22"/>
          <w:szCs w:val="22"/>
        </w:rPr>
      </w:pPr>
      <w:r w:rsidRPr="53BBC70B">
        <w:rPr>
          <w:rFonts w:ascii="Arial" w:eastAsia="Arial" w:hAnsi="Arial" w:cs="Arial"/>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7576C2CA" w14:textId="77777777" w:rsidR="00051E40" w:rsidRPr="000C1285" w:rsidRDefault="4D57CC85" w:rsidP="53BBC70B">
      <w:pPr>
        <w:pStyle w:val="Prrafodelista"/>
        <w:numPr>
          <w:ilvl w:val="0"/>
          <w:numId w:val="6"/>
        </w:numPr>
        <w:suppressAutoHyphens/>
        <w:ind w:left="426"/>
        <w:jc w:val="both"/>
        <w:rPr>
          <w:rFonts w:ascii="Arial" w:eastAsia="Arial" w:hAnsi="Arial" w:cs="Arial"/>
          <w:sz w:val="22"/>
          <w:szCs w:val="22"/>
        </w:rPr>
      </w:pPr>
      <w:r w:rsidRPr="53BBC70B">
        <w:rPr>
          <w:rFonts w:ascii="Arial" w:eastAsia="Arial" w:hAnsi="Arial" w:cs="Arial"/>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AEF7C4C" w14:textId="77777777" w:rsidR="00051E40" w:rsidRPr="000C1285" w:rsidRDefault="4D57CC85" w:rsidP="00051E40">
      <w:pPr>
        <w:pStyle w:val="Prrafodelista"/>
        <w:numPr>
          <w:ilvl w:val="0"/>
          <w:numId w:val="6"/>
        </w:numPr>
        <w:suppressAutoHyphens/>
        <w:ind w:left="426"/>
        <w:jc w:val="both"/>
        <w:rPr>
          <w:rFonts w:ascii="Arial" w:hAnsi="Arial" w:cs="Arial"/>
          <w:sz w:val="22"/>
          <w:szCs w:val="22"/>
        </w:rPr>
      </w:pPr>
      <w:r w:rsidRPr="53BBC70B">
        <w:rPr>
          <w:rFonts w:ascii="Arial" w:eastAsia="Arial" w:hAnsi="Arial" w:cs="Arial"/>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w:t>
      </w:r>
      <w:r w:rsidRPr="53BBC70B">
        <w:rPr>
          <w:rFonts w:ascii="Arial" w:hAnsi="Arial" w:cs="Arial"/>
          <w:sz w:val="22"/>
          <w:szCs w:val="22"/>
        </w:rPr>
        <w:t>fiscales, y a salir al saneamiento y defensa de los derechos de la Aerocivil, en el evento de reclamaciones de terceros por causa o con ocasión de la prestación de los servicios.</w:t>
      </w:r>
    </w:p>
    <w:p w14:paraId="757D2E15" w14:textId="77777777" w:rsidR="00051E40" w:rsidRPr="000C1285" w:rsidRDefault="00507255" w:rsidP="00051E40">
      <w:pPr>
        <w:pStyle w:val="Prrafodelista"/>
        <w:numPr>
          <w:ilvl w:val="0"/>
          <w:numId w:val="6"/>
        </w:numPr>
        <w:suppressAutoHyphens/>
        <w:ind w:left="426"/>
        <w:jc w:val="both"/>
        <w:rPr>
          <w:rFonts w:ascii="Arial" w:hAnsi="Arial" w:cs="Arial"/>
          <w:sz w:val="22"/>
          <w:szCs w:val="22"/>
        </w:rPr>
      </w:pPr>
      <w:r w:rsidRPr="000C1285">
        <w:rPr>
          <w:rFonts w:ascii="Arial" w:hAnsi="Arial" w:cs="Arial"/>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22657D56" w14:textId="77777777" w:rsidR="00051E40" w:rsidRPr="000C1285" w:rsidRDefault="00507255" w:rsidP="00051E40">
      <w:pPr>
        <w:pStyle w:val="Prrafodelista"/>
        <w:numPr>
          <w:ilvl w:val="0"/>
          <w:numId w:val="6"/>
        </w:numPr>
        <w:suppressAutoHyphens/>
        <w:ind w:left="426"/>
        <w:jc w:val="both"/>
        <w:rPr>
          <w:rFonts w:ascii="Arial" w:hAnsi="Arial" w:cs="Arial"/>
          <w:sz w:val="22"/>
          <w:szCs w:val="22"/>
        </w:rPr>
      </w:pPr>
      <w:r w:rsidRPr="000C1285">
        <w:rPr>
          <w:rFonts w:ascii="Arial" w:hAnsi="Arial" w:cs="Arial"/>
          <w:sz w:val="22"/>
          <w:szCs w:val="22"/>
        </w:rPr>
        <w:t>Colocar las respectivas señales de seguridad con el fin de evitar posibles accidentes.</w:t>
      </w:r>
    </w:p>
    <w:p w14:paraId="0E7AD2D6" w14:textId="77777777" w:rsidR="00051E40" w:rsidRPr="000C1285" w:rsidRDefault="00507255" w:rsidP="00051E40">
      <w:pPr>
        <w:pStyle w:val="Prrafodelista"/>
        <w:numPr>
          <w:ilvl w:val="0"/>
          <w:numId w:val="6"/>
        </w:numPr>
        <w:suppressAutoHyphens/>
        <w:ind w:left="426"/>
        <w:jc w:val="both"/>
        <w:rPr>
          <w:rFonts w:ascii="Arial" w:hAnsi="Arial" w:cs="Arial"/>
          <w:sz w:val="22"/>
          <w:szCs w:val="22"/>
        </w:rPr>
      </w:pPr>
      <w:r w:rsidRPr="000C1285">
        <w:rPr>
          <w:rFonts w:ascii="Arial" w:hAnsi="Arial" w:cs="Arial"/>
          <w:sz w:val="22"/>
          <w:szCs w:val="22"/>
        </w:rPr>
        <w:t>Mantener en perfecto estado de aseo y orden el área de trabajo y las zonas aledañas a las mismas.</w:t>
      </w:r>
    </w:p>
    <w:p w14:paraId="50314234" w14:textId="2B6C6F4D" w:rsidR="00051E40" w:rsidRPr="000C1285" w:rsidRDefault="00507255" w:rsidP="00051E40">
      <w:pPr>
        <w:pStyle w:val="Prrafodelista"/>
        <w:numPr>
          <w:ilvl w:val="0"/>
          <w:numId w:val="6"/>
        </w:numPr>
        <w:suppressAutoHyphens/>
        <w:ind w:left="426"/>
        <w:jc w:val="both"/>
        <w:rPr>
          <w:rFonts w:ascii="Arial" w:hAnsi="Arial" w:cs="Arial"/>
          <w:sz w:val="22"/>
          <w:szCs w:val="22"/>
        </w:rPr>
      </w:pPr>
      <w:r w:rsidRPr="000C1285">
        <w:rPr>
          <w:rFonts w:ascii="Arial" w:hAnsi="Arial" w:cs="Arial"/>
          <w:sz w:val="22"/>
          <w:szCs w:val="22"/>
        </w:rPr>
        <w:t>Implementar y ha</w:t>
      </w:r>
      <w:r w:rsidR="000C1285">
        <w:rPr>
          <w:rFonts w:ascii="Arial" w:hAnsi="Arial" w:cs="Arial"/>
          <w:sz w:val="22"/>
          <w:szCs w:val="22"/>
        </w:rPr>
        <w:t>cer seguimiento a un programa H</w:t>
      </w:r>
      <w:r w:rsidRPr="000C1285">
        <w:rPr>
          <w:rFonts w:ascii="Arial" w:hAnsi="Arial" w:cs="Arial"/>
          <w:sz w:val="22"/>
          <w:szCs w:val="22"/>
        </w:rPr>
        <w:t>SE</w:t>
      </w:r>
      <w:r w:rsidR="00BD7EC2" w:rsidRPr="000C1285">
        <w:rPr>
          <w:rFonts w:ascii="Arial" w:hAnsi="Arial" w:cs="Arial"/>
          <w:sz w:val="22"/>
          <w:szCs w:val="22"/>
        </w:rPr>
        <w:t>Q</w:t>
      </w:r>
      <w:r w:rsidRPr="000C1285">
        <w:rPr>
          <w:rFonts w:ascii="Arial" w:hAnsi="Arial" w:cs="Arial"/>
          <w:sz w:val="22"/>
          <w:szCs w:val="22"/>
        </w:rPr>
        <w:t>, para todo el personal involucrado en la ejecución del contrato.</w:t>
      </w:r>
    </w:p>
    <w:p w14:paraId="57DE89B4" w14:textId="77777777" w:rsidR="00051E40" w:rsidRPr="000C1285" w:rsidRDefault="00507255" w:rsidP="00051E40">
      <w:pPr>
        <w:pStyle w:val="Prrafodelista"/>
        <w:numPr>
          <w:ilvl w:val="0"/>
          <w:numId w:val="6"/>
        </w:numPr>
        <w:suppressAutoHyphens/>
        <w:ind w:left="426"/>
        <w:jc w:val="both"/>
        <w:rPr>
          <w:rFonts w:ascii="Arial" w:hAnsi="Arial" w:cs="Arial"/>
          <w:sz w:val="22"/>
          <w:szCs w:val="22"/>
        </w:rPr>
      </w:pPr>
      <w:r w:rsidRPr="000C1285">
        <w:rPr>
          <w:rFonts w:ascii="Arial" w:hAnsi="Arial" w:cs="Arial"/>
          <w:sz w:val="22"/>
          <w:szCs w:val="22"/>
        </w:rPr>
        <w:lastRenderedPageBreak/>
        <w:t>Asumir los riesgos a su cargo, conforme a la distribución de los mismos contenidos en el Formato No. 9 Matriz de Riesgos.</w:t>
      </w:r>
    </w:p>
    <w:p w14:paraId="6C40454A" w14:textId="77777777" w:rsidR="00051E40" w:rsidRPr="000C1285" w:rsidRDefault="00507255" w:rsidP="00051E40">
      <w:pPr>
        <w:pStyle w:val="Prrafodelista"/>
        <w:numPr>
          <w:ilvl w:val="0"/>
          <w:numId w:val="6"/>
        </w:numPr>
        <w:suppressAutoHyphens/>
        <w:ind w:left="426"/>
        <w:jc w:val="both"/>
        <w:rPr>
          <w:rFonts w:ascii="Arial" w:hAnsi="Arial" w:cs="Arial"/>
          <w:sz w:val="22"/>
          <w:szCs w:val="22"/>
        </w:rPr>
      </w:pPr>
      <w:r w:rsidRPr="000C1285">
        <w:rPr>
          <w:rFonts w:ascii="Arial" w:hAnsi="Arial" w:cs="Arial"/>
          <w:sz w:val="22"/>
          <w:szCs w:val="22"/>
        </w:rPr>
        <w:t>Dar a conocer a la AEROCIVIL cualquier reclamación que indirecta o directamente pueda tener algún efecto sobre el objeto del contrato o sobre sus obligaciones.</w:t>
      </w:r>
    </w:p>
    <w:p w14:paraId="63FCD14D" w14:textId="77777777" w:rsidR="00051E40" w:rsidRPr="000C1285" w:rsidRDefault="00507255" w:rsidP="00051E40">
      <w:pPr>
        <w:pStyle w:val="Prrafodelista"/>
        <w:numPr>
          <w:ilvl w:val="0"/>
          <w:numId w:val="6"/>
        </w:numPr>
        <w:suppressAutoHyphens/>
        <w:ind w:left="426"/>
        <w:jc w:val="both"/>
        <w:rPr>
          <w:rFonts w:ascii="Arial" w:hAnsi="Arial" w:cs="Arial"/>
          <w:sz w:val="22"/>
          <w:szCs w:val="22"/>
        </w:rPr>
      </w:pPr>
      <w:r w:rsidRPr="000C1285">
        <w:rPr>
          <w:rFonts w:ascii="Arial" w:hAnsi="Arial" w:cs="Arial"/>
          <w:sz w:val="22"/>
          <w:szCs w:val="22"/>
        </w:rPr>
        <w:t>Cumplir con el plan de garantías ofertadas.</w:t>
      </w:r>
    </w:p>
    <w:p w14:paraId="57142EA9" w14:textId="09BCB644" w:rsidR="00507255" w:rsidRDefault="75D12D40" w:rsidP="00051E40">
      <w:pPr>
        <w:pStyle w:val="Prrafodelista"/>
        <w:numPr>
          <w:ilvl w:val="0"/>
          <w:numId w:val="6"/>
        </w:numPr>
        <w:suppressAutoHyphens/>
        <w:ind w:left="426"/>
        <w:jc w:val="both"/>
        <w:rPr>
          <w:rFonts w:ascii="Arial" w:hAnsi="Arial" w:cs="Arial"/>
          <w:sz w:val="22"/>
          <w:szCs w:val="22"/>
        </w:rPr>
      </w:pPr>
      <w:r w:rsidRPr="000C1285">
        <w:rPr>
          <w:rFonts w:ascii="Arial" w:hAnsi="Arial" w:cs="Arial"/>
          <w:sz w:val="22"/>
          <w:szCs w:val="22"/>
        </w:rPr>
        <w:t>Responder ante AEROCIVIL por las fallas que le sean atribuibles respecto del objeto del presente contrato y los demás documentos vinculantes del proceso.</w:t>
      </w:r>
    </w:p>
    <w:p w14:paraId="27A91477" w14:textId="0DAAD321" w:rsidR="00E37048" w:rsidRDefault="00E37048" w:rsidP="00051E40">
      <w:pPr>
        <w:pStyle w:val="Prrafodelista"/>
        <w:numPr>
          <w:ilvl w:val="0"/>
          <w:numId w:val="6"/>
        </w:numPr>
        <w:suppressAutoHyphens/>
        <w:ind w:left="426"/>
        <w:jc w:val="both"/>
        <w:rPr>
          <w:rFonts w:ascii="Arial" w:hAnsi="Arial" w:cs="Arial"/>
          <w:sz w:val="22"/>
          <w:szCs w:val="22"/>
        </w:rPr>
      </w:pPr>
      <w:r>
        <w:rPr>
          <w:rFonts w:ascii="Arial" w:hAnsi="Arial" w:cs="Arial"/>
          <w:sz w:val="22"/>
          <w:szCs w:val="22"/>
        </w:rPr>
        <w:t>Tener claridad y leer todos los documentos que hacen parte y son vinculantes al contrato.</w:t>
      </w:r>
    </w:p>
    <w:p w14:paraId="6D724C3D" w14:textId="1F129D27" w:rsidR="00885120" w:rsidRPr="000C1285" w:rsidRDefault="00885120" w:rsidP="00051E40">
      <w:pPr>
        <w:pStyle w:val="Prrafodelista"/>
        <w:numPr>
          <w:ilvl w:val="0"/>
          <w:numId w:val="6"/>
        </w:numPr>
        <w:suppressAutoHyphens/>
        <w:ind w:left="426"/>
        <w:jc w:val="both"/>
        <w:rPr>
          <w:rFonts w:ascii="Arial" w:hAnsi="Arial" w:cs="Arial"/>
          <w:sz w:val="22"/>
          <w:szCs w:val="22"/>
        </w:rPr>
      </w:pPr>
      <w:r>
        <w:rPr>
          <w:rFonts w:ascii="Arial" w:hAnsi="Arial" w:cs="Arial"/>
          <w:sz w:val="22"/>
          <w:szCs w:val="22"/>
        </w:rPr>
        <w:t>Tener claridad y estar actualizado en la normativa ambiental y la que aplique para el desarrollo del objeto del contrato.</w:t>
      </w:r>
    </w:p>
    <w:p w14:paraId="2A47866E" w14:textId="77777777" w:rsidR="003C3683" w:rsidRPr="000C1285" w:rsidRDefault="003C3683" w:rsidP="003C3683">
      <w:pPr>
        <w:pStyle w:val="Prrafodelista"/>
        <w:suppressAutoHyphens/>
        <w:ind w:left="426"/>
        <w:jc w:val="both"/>
        <w:rPr>
          <w:rFonts w:ascii="Arial" w:hAnsi="Arial" w:cs="Arial"/>
          <w:sz w:val="22"/>
          <w:szCs w:val="22"/>
        </w:rPr>
      </w:pPr>
    </w:p>
    <w:p w14:paraId="039A2521" w14:textId="527D4989" w:rsidR="00590A6D" w:rsidRPr="000C1285" w:rsidRDefault="00095183" w:rsidP="00507255">
      <w:pPr>
        <w:suppressAutoHyphens/>
        <w:ind w:left="360"/>
        <w:jc w:val="both"/>
        <w:rPr>
          <w:rFonts w:ascii="Arial" w:hAnsi="Arial" w:cs="Arial"/>
          <w:sz w:val="22"/>
          <w:szCs w:val="22"/>
        </w:rPr>
      </w:pPr>
      <w:r w:rsidRPr="000C1285">
        <w:rPr>
          <w:rFonts w:ascii="Arial" w:eastAsia="Arial Unicode MS" w:hAnsi="Arial" w:cs="Arial"/>
          <w:b/>
          <w:bCs/>
          <w:color w:val="000000" w:themeColor="text1"/>
          <w:sz w:val="22"/>
          <w:szCs w:val="22"/>
          <w:lang w:val="es-ES_tradnl" w:eastAsia="x-none"/>
        </w:rPr>
        <w:t>3. PREPARACIÓN DE LAS ACTIVIDADES A EJECUTAR (INSPECCIÓN Y DIAGNÓSTICO)</w:t>
      </w:r>
      <w:r w:rsidR="003C3683" w:rsidRPr="000C1285">
        <w:rPr>
          <w:rFonts w:ascii="Arial" w:eastAsia="Arial Unicode MS" w:hAnsi="Arial" w:cs="Arial"/>
          <w:b/>
          <w:bCs/>
          <w:color w:val="000000" w:themeColor="text1"/>
          <w:sz w:val="22"/>
          <w:szCs w:val="22"/>
          <w:lang w:val="es-ES_tradnl" w:eastAsia="x-none"/>
        </w:rPr>
        <w:t xml:space="preserve"> EN TANQUES DE ALMACENAMIENO DE AGUA POTABLE</w:t>
      </w:r>
    </w:p>
    <w:p w14:paraId="6EE83CFF" w14:textId="24729F36" w:rsidR="00590A6D" w:rsidRPr="000C1285" w:rsidRDefault="00590A6D" w:rsidP="00590A6D">
      <w:pPr>
        <w:autoSpaceDE w:val="0"/>
        <w:autoSpaceDN w:val="0"/>
        <w:adjustRightInd w:val="0"/>
        <w:jc w:val="both"/>
        <w:rPr>
          <w:rFonts w:ascii="Arial" w:eastAsia="Arial Unicode MS" w:hAnsi="Arial" w:cs="Arial"/>
          <w:color w:val="000000" w:themeColor="text1"/>
          <w:sz w:val="22"/>
          <w:szCs w:val="22"/>
          <w:lang w:val="es-ES_tradnl" w:eastAsia="x-none"/>
        </w:rPr>
      </w:pPr>
    </w:p>
    <w:p w14:paraId="6A01BEA6" w14:textId="73A7C177" w:rsidR="00590A6D" w:rsidRPr="000C1285" w:rsidRDefault="00590A6D" w:rsidP="00786546">
      <w:pPr>
        <w:pStyle w:val="Prrafodelista"/>
        <w:numPr>
          <w:ilvl w:val="0"/>
          <w:numId w:val="13"/>
        </w:numPr>
        <w:suppressAutoHyphens/>
        <w:jc w:val="both"/>
        <w:rPr>
          <w:rFonts w:ascii="Arial" w:hAnsi="Arial" w:cs="Arial"/>
          <w:sz w:val="22"/>
          <w:szCs w:val="22"/>
        </w:rPr>
      </w:pPr>
      <w:r w:rsidRPr="000C1285">
        <w:rPr>
          <w:rFonts w:ascii="Arial" w:hAnsi="Arial" w:cs="Arial"/>
          <w:sz w:val="22"/>
          <w:szCs w:val="22"/>
        </w:rPr>
        <w:t>El contratista solicitará las autorizaciones correspondientes para el ingreso del personal y sus equipos, incluyendo los vehículos a su cargo con el supervisor</w:t>
      </w:r>
      <w:r w:rsidR="00C52B66" w:rsidRPr="000C1285">
        <w:rPr>
          <w:rFonts w:ascii="Arial" w:hAnsi="Arial" w:cs="Arial"/>
          <w:sz w:val="22"/>
          <w:szCs w:val="22"/>
        </w:rPr>
        <w:t>,</w:t>
      </w:r>
      <w:r w:rsidRPr="000C1285">
        <w:rPr>
          <w:rFonts w:ascii="Arial" w:hAnsi="Arial" w:cs="Arial"/>
          <w:sz w:val="22"/>
          <w:szCs w:val="22"/>
        </w:rPr>
        <w:t xml:space="preserve"> previo al ingreso a las estaciones y/o aeropuertos.</w:t>
      </w:r>
    </w:p>
    <w:p w14:paraId="25B4E72C" w14:textId="07C60022" w:rsidR="007A7820" w:rsidRPr="000C1285" w:rsidRDefault="00590A6D" w:rsidP="00786546">
      <w:pPr>
        <w:pStyle w:val="Prrafodelista"/>
        <w:numPr>
          <w:ilvl w:val="0"/>
          <w:numId w:val="13"/>
        </w:numPr>
        <w:suppressAutoHyphens/>
        <w:jc w:val="both"/>
        <w:rPr>
          <w:rFonts w:ascii="Arial" w:hAnsi="Arial" w:cs="Arial"/>
          <w:sz w:val="22"/>
          <w:szCs w:val="22"/>
        </w:rPr>
      </w:pPr>
      <w:r w:rsidRPr="000C1285">
        <w:rPr>
          <w:rFonts w:ascii="Arial" w:hAnsi="Arial" w:cs="Arial"/>
          <w:sz w:val="22"/>
          <w:szCs w:val="22"/>
        </w:rPr>
        <w:t xml:space="preserve">Una vez haya ingresado el contratista a la estación o el aeropuerto previa notificación a los usuarios de las actividades a ejecutar </w:t>
      </w:r>
      <w:r w:rsidRPr="000C1285">
        <w:rPr>
          <w:rFonts w:ascii="Arial" w:hAnsi="Arial" w:cs="Arial"/>
          <w:i/>
          <w:iCs/>
          <w:sz w:val="22"/>
          <w:szCs w:val="22"/>
        </w:rPr>
        <w:t xml:space="preserve">(como se mencionó en el </w:t>
      </w:r>
      <w:r w:rsidR="005B6958" w:rsidRPr="000C1285">
        <w:rPr>
          <w:rFonts w:ascii="Arial" w:hAnsi="Arial" w:cs="Arial"/>
          <w:i/>
          <w:iCs/>
          <w:sz w:val="22"/>
          <w:szCs w:val="22"/>
        </w:rPr>
        <w:t>ítem anterior</w:t>
      </w:r>
      <w:r w:rsidRPr="000C1285">
        <w:rPr>
          <w:rFonts w:ascii="Arial" w:hAnsi="Arial" w:cs="Arial"/>
          <w:sz w:val="22"/>
          <w:szCs w:val="22"/>
        </w:rPr>
        <w:t>)</w:t>
      </w:r>
      <w:r w:rsidR="00111567" w:rsidRPr="000C1285">
        <w:rPr>
          <w:rFonts w:ascii="Arial" w:hAnsi="Arial" w:cs="Arial"/>
          <w:sz w:val="22"/>
          <w:szCs w:val="22"/>
        </w:rPr>
        <w:t>,</w:t>
      </w:r>
      <w:r w:rsidRPr="000C1285">
        <w:rPr>
          <w:rFonts w:ascii="Arial" w:hAnsi="Arial" w:cs="Arial"/>
          <w:sz w:val="22"/>
          <w:szCs w:val="22"/>
        </w:rPr>
        <w:t xml:space="preserve"> deberá realizar una inspección a la infraestructura y locaciones objeto de las actividades a ejecutar, </w:t>
      </w:r>
      <w:r w:rsidR="00B87E97" w:rsidRPr="000C1285">
        <w:rPr>
          <w:rFonts w:ascii="Arial" w:hAnsi="Arial" w:cs="Arial"/>
          <w:sz w:val="22"/>
          <w:szCs w:val="22"/>
        </w:rPr>
        <w:t>así como proyectar</w:t>
      </w:r>
      <w:r w:rsidR="00111567" w:rsidRPr="000C1285">
        <w:rPr>
          <w:rFonts w:ascii="Arial" w:hAnsi="Arial" w:cs="Arial"/>
          <w:sz w:val="22"/>
          <w:szCs w:val="22"/>
        </w:rPr>
        <w:t xml:space="preserve"> un informe </w:t>
      </w:r>
      <w:r w:rsidR="00B87E97" w:rsidRPr="000C1285">
        <w:rPr>
          <w:rFonts w:ascii="Arial" w:hAnsi="Arial" w:cs="Arial"/>
          <w:sz w:val="22"/>
          <w:szCs w:val="22"/>
        </w:rPr>
        <w:t>con el respectivo</w:t>
      </w:r>
      <w:r w:rsidRPr="000C1285">
        <w:rPr>
          <w:rFonts w:ascii="Arial" w:hAnsi="Arial" w:cs="Arial"/>
          <w:sz w:val="22"/>
          <w:szCs w:val="22"/>
        </w:rPr>
        <w:t xml:space="preserve"> registro fotográfico y actualizará el diagnóstico existente</w:t>
      </w:r>
      <w:r w:rsidR="009B1172" w:rsidRPr="000C1285">
        <w:rPr>
          <w:rFonts w:ascii="Arial" w:hAnsi="Arial" w:cs="Arial"/>
          <w:sz w:val="22"/>
          <w:szCs w:val="22"/>
        </w:rPr>
        <w:t>.</w:t>
      </w:r>
    </w:p>
    <w:p w14:paraId="397C56A4" w14:textId="0487D4E5" w:rsidR="007A7820" w:rsidRPr="000C1285" w:rsidRDefault="00507255" w:rsidP="00786546">
      <w:pPr>
        <w:pStyle w:val="Prrafodelista"/>
        <w:numPr>
          <w:ilvl w:val="0"/>
          <w:numId w:val="13"/>
        </w:numPr>
        <w:suppressAutoHyphens/>
        <w:jc w:val="both"/>
        <w:rPr>
          <w:rFonts w:ascii="Arial" w:hAnsi="Arial" w:cs="Arial"/>
          <w:sz w:val="22"/>
          <w:szCs w:val="22"/>
        </w:rPr>
      </w:pPr>
      <w:r w:rsidRPr="000C1285">
        <w:rPr>
          <w:rFonts w:ascii="Arial" w:hAnsi="Arial" w:cs="Arial"/>
          <w:sz w:val="22"/>
          <w:szCs w:val="22"/>
        </w:rPr>
        <w:t xml:space="preserve">El </w:t>
      </w:r>
      <w:r w:rsidR="00590A6D" w:rsidRPr="000C1285">
        <w:rPr>
          <w:rFonts w:ascii="Arial" w:hAnsi="Arial" w:cs="Arial"/>
          <w:sz w:val="22"/>
          <w:szCs w:val="22"/>
        </w:rPr>
        <w:t>diagnóstico deberá determinar las condiciones sanitarias locativas. Este diagnóstico d</w:t>
      </w:r>
      <w:r w:rsidR="00E37048">
        <w:rPr>
          <w:rFonts w:ascii="Arial" w:hAnsi="Arial" w:cs="Arial"/>
          <w:sz w:val="22"/>
          <w:szCs w:val="22"/>
        </w:rPr>
        <w:t xml:space="preserve">eberá realizarse por única vez antes del inicio de la intervención y será previamente coordinado con el supervisor del contrato. </w:t>
      </w:r>
      <w:r w:rsidR="007A7820" w:rsidRPr="000C1285">
        <w:rPr>
          <w:rFonts w:ascii="Arial" w:hAnsi="Arial" w:cs="Arial"/>
          <w:sz w:val="22"/>
          <w:szCs w:val="22"/>
        </w:rPr>
        <w:t xml:space="preserve"> El informe del estado de </w:t>
      </w:r>
      <w:r w:rsidR="004753D0" w:rsidRPr="000C1285">
        <w:rPr>
          <w:rFonts w:ascii="Arial" w:hAnsi="Arial" w:cs="Arial"/>
          <w:sz w:val="22"/>
          <w:szCs w:val="22"/>
        </w:rPr>
        <w:t>los tanques</w:t>
      </w:r>
      <w:r w:rsidR="00E37048">
        <w:rPr>
          <w:rFonts w:ascii="Arial" w:hAnsi="Arial" w:cs="Arial"/>
          <w:sz w:val="22"/>
          <w:szCs w:val="22"/>
        </w:rPr>
        <w:t xml:space="preserve"> de almacenamiento de agua potable y su</w:t>
      </w:r>
      <w:r w:rsidR="00FC0932">
        <w:rPr>
          <w:rFonts w:ascii="Arial" w:hAnsi="Arial" w:cs="Arial"/>
          <w:sz w:val="22"/>
          <w:szCs w:val="22"/>
        </w:rPr>
        <w:t xml:space="preserve"> infraestructura</w:t>
      </w:r>
      <w:r w:rsidR="00DA53F0">
        <w:rPr>
          <w:rFonts w:ascii="Arial" w:hAnsi="Arial" w:cs="Arial"/>
          <w:sz w:val="22"/>
          <w:szCs w:val="22"/>
        </w:rPr>
        <w:t xml:space="preserve"> complementaria</w:t>
      </w:r>
      <w:r w:rsidR="009674B8">
        <w:rPr>
          <w:rFonts w:ascii="Arial" w:hAnsi="Arial" w:cs="Arial"/>
          <w:sz w:val="22"/>
          <w:szCs w:val="22"/>
        </w:rPr>
        <w:t xml:space="preserve">, </w:t>
      </w:r>
      <w:r w:rsidR="007A7820" w:rsidRPr="000C1285">
        <w:rPr>
          <w:rFonts w:ascii="Arial" w:hAnsi="Arial" w:cs="Arial"/>
          <w:sz w:val="22"/>
          <w:szCs w:val="22"/>
        </w:rPr>
        <w:t>será el principal insumo base para la realización del informe de finalización de activid</w:t>
      </w:r>
      <w:r w:rsidR="009674B8">
        <w:rPr>
          <w:rFonts w:ascii="Arial" w:hAnsi="Arial" w:cs="Arial"/>
          <w:sz w:val="22"/>
          <w:szCs w:val="22"/>
        </w:rPr>
        <w:t xml:space="preserve">ades en los aeropuertos, en las estaciones y en </w:t>
      </w:r>
      <w:r w:rsidR="004C10D2">
        <w:rPr>
          <w:rFonts w:ascii="Arial" w:hAnsi="Arial" w:cs="Arial"/>
          <w:sz w:val="22"/>
          <w:szCs w:val="22"/>
        </w:rPr>
        <w:t xml:space="preserve">el </w:t>
      </w:r>
      <w:r w:rsidR="009674B8">
        <w:rPr>
          <w:rFonts w:ascii="Arial" w:hAnsi="Arial" w:cs="Arial"/>
          <w:sz w:val="22"/>
          <w:szCs w:val="22"/>
        </w:rPr>
        <w:t>CNA, CGAC, HANGAR y SAR</w:t>
      </w:r>
      <w:r w:rsidR="007A7820" w:rsidRPr="000C1285">
        <w:rPr>
          <w:rFonts w:ascii="Arial" w:hAnsi="Arial" w:cs="Arial"/>
          <w:sz w:val="22"/>
          <w:szCs w:val="22"/>
        </w:rPr>
        <w:t xml:space="preserve"> ya que determinará las actividade</w:t>
      </w:r>
      <w:r w:rsidR="009674B8">
        <w:rPr>
          <w:rFonts w:ascii="Arial" w:hAnsi="Arial" w:cs="Arial"/>
          <w:sz w:val="22"/>
          <w:szCs w:val="22"/>
        </w:rPr>
        <w:t>s puntuales ejecutadas en sitio, es de aclarar que dicho informe deberá estar revisado y aprobado por el supervisor del contrato.</w:t>
      </w:r>
    </w:p>
    <w:p w14:paraId="2E11B74C" w14:textId="77777777" w:rsidR="004A4B0E" w:rsidRPr="000C1285" w:rsidRDefault="004A4B0E" w:rsidP="004A4B0E">
      <w:pPr>
        <w:suppressAutoHyphens/>
        <w:jc w:val="both"/>
        <w:rPr>
          <w:rFonts w:ascii="Arial" w:hAnsi="Arial" w:cs="Arial"/>
          <w:sz w:val="22"/>
          <w:szCs w:val="22"/>
        </w:rPr>
      </w:pPr>
    </w:p>
    <w:p w14:paraId="7C94481E" w14:textId="77777777" w:rsidR="00746B28" w:rsidRPr="000C1285" w:rsidRDefault="00746B28" w:rsidP="00746B28">
      <w:pPr>
        <w:pStyle w:val="Prrafodelista"/>
        <w:suppressAutoHyphens/>
        <w:ind w:left="720"/>
        <w:jc w:val="both"/>
        <w:rPr>
          <w:rFonts w:ascii="Arial" w:hAnsi="Arial" w:cs="Arial"/>
          <w:sz w:val="22"/>
          <w:szCs w:val="22"/>
          <w:highlight w:val="yellow"/>
        </w:rPr>
      </w:pPr>
    </w:p>
    <w:p w14:paraId="675A017F" w14:textId="17B84327" w:rsidR="0095150F" w:rsidRPr="000C1285" w:rsidRDefault="0095150F" w:rsidP="0095150F">
      <w:pPr>
        <w:pStyle w:val="Prrafodelista"/>
        <w:numPr>
          <w:ilvl w:val="1"/>
          <w:numId w:val="14"/>
        </w:numPr>
        <w:suppressAutoHyphens/>
        <w:jc w:val="both"/>
        <w:rPr>
          <w:rFonts w:ascii="Arial" w:hAnsi="Arial" w:cs="Arial"/>
          <w:b/>
          <w:bCs/>
          <w:color w:val="000000"/>
          <w:sz w:val="22"/>
          <w:szCs w:val="22"/>
          <w:lang w:val="es-CO" w:eastAsia="es-CO"/>
        </w:rPr>
      </w:pPr>
      <w:r w:rsidRPr="000C1285">
        <w:rPr>
          <w:rFonts w:ascii="Arial" w:hAnsi="Arial" w:cs="Arial"/>
          <w:b/>
          <w:bCs/>
          <w:color w:val="000000"/>
          <w:sz w:val="22"/>
          <w:szCs w:val="22"/>
          <w:lang w:val="es-CO" w:eastAsia="es-CO"/>
        </w:rPr>
        <w:t xml:space="preserve">APLICACIÓN DE ESTRATEGIAS DE </w:t>
      </w:r>
      <w:r w:rsidR="0091248D" w:rsidRPr="000C1285">
        <w:rPr>
          <w:rFonts w:ascii="Arial" w:hAnsi="Arial" w:cs="Arial"/>
          <w:b/>
          <w:bCs/>
          <w:color w:val="000000"/>
          <w:sz w:val="22"/>
          <w:szCs w:val="22"/>
          <w:lang w:val="es-CO" w:eastAsia="es-CO"/>
        </w:rPr>
        <w:t>INTERVENCIÓN</w:t>
      </w:r>
      <w:r w:rsidR="0091248D">
        <w:rPr>
          <w:rFonts w:ascii="Arial" w:hAnsi="Arial" w:cs="Arial"/>
          <w:b/>
          <w:bCs/>
          <w:color w:val="000000"/>
          <w:sz w:val="22"/>
          <w:szCs w:val="22"/>
          <w:lang w:val="es-CO" w:eastAsia="es-CO"/>
        </w:rPr>
        <w:t xml:space="preserve"> EN TANQUES DE ALMACENAMIENTO DE AGUA POTABLE:</w:t>
      </w:r>
    </w:p>
    <w:p w14:paraId="77369CCC" w14:textId="77777777" w:rsidR="0095150F" w:rsidRPr="000C1285" w:rsidRDefault="0095150F" w:rsidP="0095150F">
      <w:pPr>
        <w:pStyle w:val="Prrafodelista"/>
        <w:suppressAutoHyphens/>
        <w:ind w:left="360"/>
        <w:jc w:val="both"/>
        <w:rPr>
          <w:rFonts w:ascii="Arial" w:hAnsi="Arial" w:cs="Arial"/>
          <w:b/>
          <w:bCs/>
          <w:color w:val="000000"/>
          <w:sz w:val="22"/>
          <w:szCs w:val="22"/>
          <w:lang w:val="es-CO" w:eastAsia="es-CO"/>
        </w:rPr>
      </w:pPr>
    </w:p>
    <w:p w14:paraId="649D77FF" w14:textId="5F2AE6E3" w:rsidR="0095150F" w:rsidRPr="000C1285" w:rsidRDefault="0095150F" w:rsidP="0095150F">
      <w:pPr>
        <w:pStyle w:val="Prrafodelista"/>
        <w:suppressAutoHyphens/>
        <w:ind w:left="360"/>
        <w:jc w:val="both"/>
        <w:rPr>
          <w:rFonts w:ascii="Arial" w:hAnsi="Arial" w:cs="Arial"/>
          <w:b/>
          <w:bCs/>
          <w:color w:val="000000"/>
          <w:sz w:val="22"/>
          <w:szCs w:val="22"/>
          <w:lang w:val="es-CO" w:eastAsia="es-CO"/>
        </w:rPr>
      </w:pPr>
      <w:r w:rsidRPr="000C1285">
        <w:rPr>
          <w:rFonts w:ascii="Arial" w:hAnsi="Arial" w:cs="Arial"/>
          <w:color w:val="000000"/>
          <w:sz w:val="22"/>
          <w:szCs w:val="22"/>
          <w:lang w:val="es-CO" w:eastAsia="es-CO"/>
        </w:rPr>
        <w:t>El CONTRATISTA deberá realizar como mínimo las actividades aquí dispuestas sin que ello excluya actividades adicionales necesarias para dar cumplimiento al objeto contractual para el</w:t>
      </w:r>
      <w:r w:rsidR="004C10D2">
        <w:rPr>
          <w:rFonts w:ascii="Arial" w:hAnsi="Arial" w:cs="Arial"/>
          <w:color w:val="000000"/>
          <w:sz w:val="22"/>
          <w:szCs w:val="22"/>
          <w:lang w:val="es-CO" w:eastAsia="es-CO"/>
        </w:rPr>
        <w:t xml:space="preserve"> </w:t>
      </w:r>
      <w:r w:rsidRPr="000C1285">
        <w:rPr>
          <w:rFonts w:ascii="Arial" w:hAnsi="Arial" w:cs="Arial"/>
          <w:color w:val="000000"/>
          <w:sz w:val="22"/>
          <w:szCs w:val="22"/>
          <w:lang w:val="es-CO" w:eastAsia="es-CO"/>
        </w:rPr>
        <w:t>que se contrata el servicio.</w:t>
      </w:r>
    </w:p>
    <w:p w14:paraId="08115991" w14:textId="77777777" w:rsidR="0095150F" w:rsidRPr="000C1285" w:rsidRDefault="0095150F" w:rsidP="0095150F">
      <w:pPr>
        <w:pStyle w:val="Default"/>
        <w:jc w:val="both"/>
        <w:rPr>
          <w:b/>
          <w:bCs/>
          <w:sz w:val="22"/>
          <w:szCs w:val="22"/>
          <w:highlight w:val="yellow"/>
        </w:rPr>
      </w:pPr>
    </w:p>
    <w:p w14:paraId="1CA5C0AE" w14:textId="36E4A0D8" w:rsidR="0095150F" w:rsidRPr="000C1285" w:rsidRDefault="0095150F" w:rsidP="0095150F">
      <w:pPr>
        <w:pStyle w:val="Default"/>
        <w:numPr>
          <w:ilvl w:val="2"/>
          <w:numId w:val="14"/>
        </w:numPr>
        <w:jc w:val="both"/>
        <w:rPr>
          <w:sz w:val="22"/>
          <w:szCs w:val="22"/>
        </w:rPr>
      </w:pPr>
      <w:r w:rsidRPr="000C1285">
        <w:rPr>
          <w:b/>
          <w:bCs/>
          <w:sz w:val="22"/>
          <w:szCs w:val="22"/>
        </w:rPr>
        <w:t>LAVADO, LIMPIEZA Y DESINFECCIÓN DE TANQUES DE ALMACENAMIENTO DE AGUA</w:t>
      </w:r>
      <w:r w:rsidR="0091248D">
        <w:rPr>
          <w:b/>
          <w:bCs/>
          <w:sz w:val="22"/>
          <w:szCs w:val="22"/>
        </w:rPr>
        <w:t xml:space="preserve"> POTABLE</w:t>
      </w:r>
    </w:p>
    <w:p w14:paraId="1DDDA51C" w14:textId="77777777" w:rsidR="0095150F" w:rsidRPr="000C1285" w:rsidRDefault="0095150F" w:rsidP="0095150F">
      <w:pPr>
        <w:pStyle w:val="Default"/>
        <w:jc w:val="both"/>
        <w:rPr>
          <w:sz w:val="22"/>
          <w:szCs w:val="22"/>
        </w:rPr>
      </w:pPr>
    </w:p>
    <w:p w14:paraId="5B13EB1A" w14:textId="7D77DCB6" w:rsidR="0095150F" w:rsidRPr="000C1285" w:rsidRDefault="0095150F" w:rsidP="0095150F">
      <w:pPr>
        <w:pStyle w:val="Default"/>
        <w:jc w:val="both"/>
        <w:rPr>
          <w:sz w:val="22"/>
          <w:szCs w:val="22"/>
        </w:rPr>
      </w:pPr>
      <w:r w:rsidRPr="000C1285">
        <w:rPr>
          <w:sz w:val="22"/>
          <w:szCs w:val="22"/>
        </w:rPr>
        <w:lastRenderedPageBreak/>
        <w:t>Esta actividad debe ejecutarse de tal manera que el CONTRATISTA contemple en conjunto con el supervisor el cronograma de ejecución para cada una de</w:t>
      </w:r>
      <w:r w:rsidR="004C10D2">
        <w:rPr>
          <w:sz w:val="22"/>
          <w:szCs w:val="22"/>
        </w:rPr>
        <w:t xml:space="preserve"> las estaciones, </w:t>
      </w:r>
      <w:r w:rsidRPr="000C1285">
        <w:rPr>
          <w:sz w:val="22"/>
          <w:szCs w:val="22"/>
        </w:rPr>
        <w:t>aeropuertos</w:t>
      </w:r>
      <w:r w:rsidR="004C10D2">
        <w:rPr>
          <w:sz w:val="22"/>
          <w:szCs w:val="22"/>
        </w:rPr>
        <w:t xml:space="preserve"> el CNA, CGAC, HANGAR y SAR</w:t>
      </w:r>
      <w:r w:rsidRPr="000C1285">
        <w:rPr>
          <w:sz w:val="22"/>
          <w:szCs w:val="22"/>
        </w:rPr>
        <w:t xml:space="preserve"> relacionados en el presente documento.</w:t>
      </w:r>
    </w:p>
    <w:p w14:paraId="262F2CAC" w14:textId="77777777" w:rsidR="0095150F" w:rsidRPr="000C1285" w:rsidRDefault="0095150F" w:rsidP="0095150F">
      <w:pPr>
        <w:pStyle w:val="Default"/>
        <w:jc w:val="both"/>
        <w:rPr>
          <w:sz w:val="22"/>
          <w:szCs w:val="22"/>
        </w:rPr>
      </w:pPr>
    </w:p>
    <w:p w14:paraId="7AD18F5C" w14:textId="7A9EFB2E" w:rsidR="0095150F" w:rsidRPr="000C1285" w:rsidRDefault="0095150F" w:rsidP="0095150F">
      <w:pPr>
        <w:pStyle w:val="Default"/>
        <w:numPr>
          <w:ilvl w:val="0"/>
          <w:numId w:val="17"/>
        </w:numPr>
        <w:jc w:val="both"/>
        <w:rPr>
          <w:sz w:val="22"/>
          <w:szCs w:val="22"/>
        </w:rPr>
      </w:pPr>
      <w:r w:rsidRPr="000C1285">
        <w:rPr>
          <w:sz w:val="22"/>
          <w:szCs w:val="22"/>
        </w:rPr>
        <w:t>Deberá realizar al menos dos (2) lavados a cada uno de los tanques de almacenamiento de agua a intervenir con una</w:t>
      </w:r>
      <w:r w:rsidR="004C10D2">
        <w:rPr>
          <w:sz w:val="22"/>
          <w:szCs w:val="22"/>
        </w:rPr>
        <w:t xml:space="preserve"> p</w:t>
      </w:r>
      <w:r w:rsidR="00ED44EF">
        <w:rPr>
          <w:sz w:val="22"/>
          <w:szCs w:val="22"/>
        </w:rPr>
        <w:t xml:space="preserve">eriodicidad no menor a seis </w:t>
      </w:r>
      <w:r w:rsidR="00FE0BCC">
        <w:rPr>
          <w:sz w:val="22"/>
          <w:szCs w:val="22"/>
        </w:rPr>
        <w:t>(</w:t>
      </w:r>
      <w:r w:rsidR="00ED44EF">
        <w:rPr>
          <w:sz w:val="22"/>
          <w:szCs w:val="22"/>
        </w:rPr>
        <w:t>6</w:t>
      </w:r>
      <w:r w:rsidRPr="000C1285">
        <w:rPr>
          <w:sz w:val="22"/>
          <w:szCs w:val="22"/>
        </w:rPr>
        <w:t>) meses entre lavado y lavado de la vigen</w:t>
      </w:r>
      <w:r w:rsidR="004C10D2">
        <w:rPr>
          <w:sz w:val="22"/>
          <w:szCs w:val="22"/>
        </w:rPr>
        <w:t>cia del 2026</w:t>
      </w:r>
      <w:r w:rsidR="00AB49A6">
        <w:rPr>
          <w:sz w:val="22"/>
          <w:szCs w:val="22"/>
        </w:rPr>
        <w:t>, actividad también que debe ser coordinada con el supervisor del contrato, teniendo en cuenta el cronograma inicial que deberá pasar el contratista.</w:t>
      </w:r>
      <w:r w:rsidRPr="000C1285">
        <w:rPr>
          <w:sz w:val="22"/>
          <w:szCs w:val="22"/>
        </w:rPr>
        <w:t xml:space="preserve"> El lavado final de los tanques deberá realizarse al menos un mes antes de la finalización de las fechas definidas para el presente objeto contractual sin que ello fuese restricción para la ejecución del total de lavados de los tanques a intervenir.</w:t>
      </w:r>
    </w:p>
    <w:p w14:paraId="5475A432" w14:textId="77777777" w:rsidR="0095150F" w:rsidRPr="000C1285" w:rsidRDefault="0095150F" w:rsidP="0095150F">
      <w:pPr>
        <w:pStyle w:val="Default"/>
        <w:ind w:left="720"/>
        <w:jc w:val="both"/>
        <w:rPr>
          <w:sz w:val="22"/>
          <w:szCs w:val="22"/>
        </w:rPr>
      </w:pPr>
    </w:p>
    <w:p w14:paraId="40290208" w14:textId="77777777" w:rsidR="0095150F" w:rsidRPr="000C1285" w:rsidRDefault="0095150F" w:rsidP="2DCDEDEE">
      <w:pPr>
        <w:pStyle w:val="Default"/>
        <w:numPr>
          <w:ilvl w:val="0"/>
          <w:numId w:val="17"/>
        </w:numPr>
        <w:jc w:val="both"/>
        <w:rPr>
          <w:sz w:val="22"/>
          <w:szCs w:val="22"/>
          <w:lang w:val="es-ES"/>
        </w:rPr>
      </w:pPr>
      <w:r w:rsidRPr="2DCDEDEE">
        <w:rPr>
          <w:sz w:val="22"/>
          <w:szCs w:val="22"/>
          <w:lang w:val="es-ES"/>
        </w:rPr>
        <w:t>Deberá garantizar el suministro de agua constante para las instalaciones donde se esté ejecutando las actividades de lavado, limpieza y desinfección de los tanques de almacenamiento de agua. Para prevenir la deficiencia en el suministro de agua deberá aplicar medidas de continuidad del servicio durante la ejecución de las labores, dichas medidas pueden ser el uso de By pass, uso de carrotanques, uso de recipientes de agua, entre otros; siempre y cuando el CONTRATISTA garantice la continuidad del servicio durante la ejecución de las labores.</w:t>
      </w:r>
    </w:p>
    <w:p w14:paraId="003FCE04" w14:textId="77777777" w:rsidR="0095150F" w:rsidRPr="000C1285" w:rsidRDefault="0095150F" w:rsidP="0095150F">
      <w:pPr>
        <w:pStyle w:val="Prrafodelista"/>
        <w:rPr>
          <w:rFonts w:ascii="Arial" w:hAnsi="Arial" w:cs="Arial"/>
          <w:sz w:val="22"/>
          <w:szCs w:val="22"/>
        </w:rPr>
      </w:pPr>
    </w:p>
    <w:p w14:paraId="2ACF3284" w14:textId="77777777" w:rsidR="0095150F" w:rsidRPr="000C1285" w:rsidRDefault="0095150F" w:rsidP="0095150F">
      <w:pPr>
        <w:pStyle w:val="Default"/>
        <w:numPr>
          <w:ilvl w:val="0"/>
          <w:numId w:val="17"/>
        </w:numPr>
        <w:jc w:val="both"/>
        <w:rPr>
          <w:sz w:val="22"/>
          <w:szCs w:val="22"/>
        </w:rPr>
      </w:pPr>
      <w:r w:rsidRPr="000C1285">
        <w:rPr>
          <w:sz w:val="22"/>
          <w:szCs w:val="22"/>
        </w:rPr>
        <w:t>El CONTRATISTA, una vez notificados los usuarios, realizará la respectiva señalización del área de trabajo cumpliendo con los criterios necesarios del tipo de riesgos y las señalizaciones a usar.</w:t>
      </w:r>
    </w:p>
    <w:p w14:paraId="69D1BB3B" w14:textId="77777777" w:rsidR="0095150F" w:rsidRPr="000C1285" w:rsidRDefault="0095150F" w:rsidP="0095150F">
      <w:pPr>
        <w:pStyle w:val="Prrafodelista"/>
        <w:rPr>
          <w:rFonts w:ascii="Arial" w:hAnsi="Arial" w:cs="Arial"/>
          <w:sz w:val="22"/>
          <w:szCs w:val="22"/>
        </w:rPr>
      </w:pPr>
    </w:p>
    <w:p w14:paraId="2E08C763" w14:textId="77777777" w:rsidR="0095150F" w:rsidRPr="000C1285" w:rsidRDefault="0095150F" w:rsidP="0095150F">
      <w:pPr>
        <w:pStyle w:val="Default"/>
        <w:numPr>
          <w:ilvl w:val="0"/>
          <w:numId w:val="17"/>
        </w:numPr>
        <w:jc w:val="both"/>
        <w:rPr>
          <w:sz w:val="22"/>
          <w:szCs w:val="22"/>
        </w:rPr>
      </w:pPr>
      <w:r w:rsidRPr="000C1285">
        <w:rPr>
          <w:sz w:val="22"/>
          <w:szCs w:val="22"/>
        </w:rPr>
        <w:t>El CONTRATISTA, una vez verificadas las condiciones de seguridad para la ejecución de la actividad, procederá a realizar el drenaje del agua de los tanques, para lo cual, inicialmente deberá cerrar el flujo de agua hacia el tanque y proceder a desocuparlo ya sea con bomba de agua o con la válvula de salida de este. El agua que el CONTRATISTA retire del tanque deberá ser almacenada temporalmente, de tal manera que el CONTRATISTA deberá disponer de los recipientes necesarios para mantener el agua acopiada durante la ejecución de las tareas.</w:t>
      </w:r>
    </w:p>
    <w:p w14:paraId="21D5EB98" w14:textId="77777777" w:rsidR="0095150F" w:rsidRPr="000C1285" w:rsidRDefault="0095150F" w:rsidP="0095150F">
      <w:pPr>
        <w:pStyle w:val="Prrafodelista"/>
        <w:rPr>
          <w:rFonts w:ascii="Arial" w:hAnsi="Arial" w:cs="Arial"/>
          <w:sz w:val="22"/>
          <w:szCs w:val="22"/>
        </w:rPr>
      </w:pPr>
    </w:p>
    <w:p w14:paraId="26BBFCC3" w14:textId="77777777" w:rsidR="0095150F" w:rsidRPr="000C1285" w:rsidRDefault="0095150F" w:rsidP="2DCDEDEE">
      <w:pPr>
        <w:pStyle w:val="Default"/>
        <w:numPr>
          <w:ilvl w:val="0"/>
          <w:numId w:val="17"/>
        </w:numPr>
        <w:jc w:val="both"/>
        <w:rPr>
          <w:sz w:val="22"/>
          <w:szCs w:val="22"/>
          <w:lang w:val="es-ES"/>
        </w:rPr>
      </w:pPr>
      <w:r w:rsidRPr="2DCDEDEE">
        <w:rPr>
          <w:sz w:val="22"/>
          <w:szCs w:val="22"/>
          <w:lang w:val="es-ES"/>
        </w:rPr>
        <w:t>Deberá destapar los tanques y permitir el aireamiento de los mismos, de tal manera que se asegure que la concentración de cloro en la infraestructura no es nociva para la salud.</w:t>
      </w:r>
    </w:p>
    <w:p w14:paraId="14DC96D0" w14:textId="77777777" w:rsidR="0095150F" w:rsidRPr="000C1285" w:rsidRDefault="0095150F" w:rsidP="0095150F">
      <w:pPr>
        <w:pStyle w:val="Prrafodelista"/>
        <w:rPr>
          <w:rFonts w:ascii="Arial" w:hAnsi="Arial" w:cs="Arial"/>
          <w:sz w:val="22"/>
          <w:szCs w:val="22"/>
        </w:rPr>
      </w:pPr>
    </w:p>
    <w:p w14:paraId="6D927876" w14:textId="77777777" w:rsidR="0095150F" w:rsidRPr="000C1285" w:rsidRDefault="0095150F" w:rsidP="0095150F">
      <w:pPr>
        <w:pStyle w:val="Default"/>
        <w:numPr>
          <w:ilvl w:val="0"/>
          <w:numId w:val="17"/>
        </w:numPr>
        <w:jc w:val="both"/>
        <w:rPr>
          <w:sz w:val="22"/>
          <w:szCs w:val="22"/>
        </w:rPr>
      </w:pPr>
      <w:r w:rsidRPr="000C1285">
        <w:rPr>
          <w:sz w:val="22"/>
          <w:szCs w:val="22"/>
        </w:rPr>
        <w:t>El nivel del agua deberá estar por debajo de los 20 centímetros para ingresar al tanque, si se encuentra por encima de este nivel, se deberá realizar drenaje por motobomba hasta asegurar dicho criterio.</w:t>
      </w:r>
    </w:p>
    <w:p w14:paraId="27242AF9" w14:textId="77777777" w:rsidR="0095150F" w:rsidRPr="000C1285" w:rsidRDefault="0095150F" w:rsidP="0095150F">
      <w:pPr>
        <w:pStyle w:val="Prrafodelista"/>
        <w:rPr>
          <w:rFonts w:ascii="Arial" w:hAnsi="Arial" w:cs="Arial"/>
          <w:sz w:val="22"/>
          <w:szCs w:val="22"/>
        </w:rPr>
      </w:pPr>
    </w:p>
    <w:p w14:paraId="31915FB6" w14:textId="77777777" w:rsidR="0095150F" w:rsidRPr="000C1285" w:rsidRDefault="0095150F" w:rsidP="0095150F">
      <w:pPr>
        <w:pStyle w:val="Default"/>
        <w:numPr>
          <w:ilvl w:val="0"/>
          <w:numId w:val="17"/>
        </w:numPr>
        <w:jc w:val="both"/>
        <w:rPr>
          <w:sz w:val="22"/>
          <w:szCs w:val="22"/>
        </w:rPr>
      </w:pPr>
      <w:r w:rsidRPr="000C1285">
        <w:rPr>
          <w:sz w:val="22"/>
          <w:szCs w:val="22"/>
        </w:rPr>
        <w:t>El CONTRATISTA durante las labores de mantenimiento (lavado, limpieza y desinfección), debe disponer el personal certificado encargado de esta actividad. Una vez adentro, debe inspeccionar el interior del tanque, el estado físico del mismo en aspectos como fisuras, estanqueidad, deterioro del concreto, estado de los desagües, posibles filtraciones, fugas, etc., y que puedan potencialmente alterar la calidad del agua o colocar en riesgo el depósito de agua.</w:t>
      </w:r>
    </w:p>
    <w:p w14:paraId="31118702" w14:textId="77777777" w:rsidR="0095150F" w:rsidRPr="000C1285" w:rsidRDefault="0095150F" w:rsidP="0095150F">
      <w:pPr>
        <w:pStyle w:val="Prrafodelista"/>
        <w:rPr>
          <w:rFonts w:ascii="Arial" w:hAnsi="Arial" w:cs="Arial"/>
          <w:sz w:val="22"/>
          <w:szCs w:val="22"/>
        </w:rPr>
      </w:pPr>
    </w:p>
    <w:p w14:paraId="087532EB" w14:textId="77777777" w:rsidR="0095150F" w:rsidRPr="000C1285" w:rsidRDefault="0095150F" w:rsidP="0095150F">
      <w:pPr>
        <w:pStyle w:val="Default"/>
        <w:numPr>
          <w:ilvl w:val="0"/>
          <w:numId w:val="17"/>
        </w:numPr>
        <w:jc w:val="both"/>
        <w:rPr>
          <w:sz w:val="22"/>
          <w:szCs w:val="22"/>
        </w:rPr>
      </w:pPr>
      <w:r w:rsidRPr="000C1285">
        <w:rPr>
          <w:sz w:val="22"/>
          <w:szCs w:val="22"/>
        </w:rPr>
        <w:t>Finalizada la inspección deberá realizar el informe del estado de la infraestructura y programará las acciones preventivas y correctivas necesarias en conjunto con el supervisor y dejará las evidencias del caso presentado. Debe tenerse en cuenta que, tanto en las labores de lavado y desinfección, como de reparación al interior de los tanques de almacenamiento de agua, los materiales o sustancias químicas a utilizar no deben ser nocivos para la salud y deben contar con registro INVIMA.</w:t>
      </w:r>
    </w:p>
    <w:p w14:paraId="132F1706" w14:textId="77777777" w:rsidR="0095150F" w:rsidRPr="000C1285" w:rsidRDefault="0095150F" w:rsidP="0095150F">
      <w:pPr>
        <w:pStyle w:val="Prrafodelista"/>
        <w:rPr>
          <w:rFonts w:ascii="Arial" w:hAnsi="Arial" w:cs="Arial"/>
          <w:sz w:val="22"/>
          <w:szCs w:val="22"/>
        </w:rPr>
      </w:pPr>
    </w:p>
    <w:p w14:paraId="1092F6C2" w14:textId="77777777" w:rsidR="0095150F" w:rsidRPr="000C1285" w:rsidRDefault="0095150F" w:rsidP="2DCDEDEE">
      <w:pPr>
        <w:pStyle w:val="Default"/>
        <w:numPr>
          <w:ilvl w:val="0"/>
          <w:numId w:val="17"/>
        </w:numPr>
        <w:jc w:val="both"/>
        <w:rPr>
          <w:sz w:val="22"/>
          <w:szCs w:val="22"/>
          <w:lang w:val="es-ES"/>
        </w:rPr>
      </w:pPr>
      <w:r w:rsidRPr="2DCDEDEE">
        <w:rPr>
          <w:sz w:val="22"/>
          <w:szCs w:val="22"/>
          <w:lang w:val="es-ES"/>
        </w:rPr>
        <w:t>Surtido el proceso anterior, el CONTRATISTA procederá a realizar la limpieza de las paredes y componentes del tanque utilizando una mezcla de detergente y agua junto con cepillos, escobillas, mangueras y/o máquina hidrolavadora.</w:t>
      </w:r>
    </w:p>
    <w:p w14:paraId="71111F14" w14:textId="77777777" w:rsidR="0095150F" w:rsidRPr="000C1285" w:rsidRDefault="0095150F" w:rsidP="0095150F">
      <w:pPr>
        <w:pStyle w:val="Prrafodelista"/>
        <w:rPr>
          <w:rFonts w:ascii="Arial" w:hAnsi="Arial" w:cs="Arial"/>
          <w:sz w:val="22"/>
          <w:szCs w:val="22"/>
        </w:rPr>
      </w:pPr>
    </w:p>
    <w:p w14:paraId="38E241B8" w14:textId="77777777" w:rsidR="0095150F" w:rsidRPr="000C1285" w:rsidRDefault="0095150F" w:rsidP="2DCDEDEE">
      <w:pPr>
        <w:pStyle w:val="Default"/>
        <w:numPr>
          <w:ilvl w:val="0"/>
          <w:numId w:val="17"/>
        </w:numPr>
        <w:jc w:val="both"/>
        <w:rPr>
          <w:sz w:val="22"/>
          <w:szCs w:val="22"/>
          <w:lang w:val="es-ES"/>
        </w:rPr>
      </w:pPr>
      <w:r w:rsidRPr="2DCDEDEE">
        <w:rPr>
          <w:sz w:val="22"/>
          <w:szCs w:val="22"/>
          <w:lang w:val="es-ES"/>
        </w:rPr>
        <w:t>Una vez cepilladas las superficies se debe eliminar cualquier rastro de detergente, se recomienda el uso de máquina hidrolavadora o agua a presión para este fin. El tanque por ningún motivo puede quedar con sedimento y/o rastros de detergente.</w:t>
      </w:r>
    </w:p>
    <w:p w14:paraId="5B0008A2" w14:textId="77777777" w:rsidR="0095150F" w:rsidRPr="000C1285" w:rsidRDefault="0095150F" w:rsidP="0095150F">
      <w:pPr>
        <w:pStyle w:val="Prrafodelista"/>
        <w:rPr>
          <w:rFonts w:ascii="Arial" w:hAnsi="Arial" w:cs="Arial"/>
          <w:sz w:val="22"/>
          <w:szCs w:val="22"/>
        </w:rPr>
      </w:pPr>
    </w:p>
    <w:p w14:paraId="2B58120F" w14:textId="77777777" w:rsidR="0095150F" w:rsidRPr="000C1285" w:rsidRDefault="0095150F" w:rsidP="0095150F">
      <w:pPr>
        <w:pStyle w:val="Default"/>
        <w:numPr>
          <w:ilvl w:val="0"/>
          <w:numId w:val="17"/>
        </w:numPr>
        <w:jc w:val="both"/>
        <w:rPr>
          <w:sz w:val="22"/>
          <w:szCs w:val="22"/>
        </w:rPr>
      </w:pPr>
      <w:r w:rsidRPr="000C1285">
        <w:rPr>
          <w:sz w:val="22"/>
          <w:szCs w:val="22"/>
        </w:rPr>
        <w:t xml:space="preserve">A continuación, deberá realizar la desinfección de acuerdo con la sustancia elegida para tal fin. Para ello, se deberá ingresar al tanque y utilizando un cepillo, brocha y/o rodillo e impregnar todas las superficies con la sustancia, realizando un movimiento similar a una aplicación de pintura, llenar el tanque y aplicar la solución desinfectante de acuerdo con la sustancia elegida para tal fin y dejar actuar el tiempo necesario </w:t>
      </w:r>
      <w:r w:rsidRPr="000C1285">
        <w:rPr>
          <w:i/>
          <w:iCs/>
          <w:sz w:val="22"/>
          <w:szCs w:val="22"/>
        </w:rPr>
        <w:t>(este depende de la sustancia elegida).</w:t>
      </w:r>
    </w:p>
    <w:p w14:paraId="6CB98FCE" w14:textId="77777777" w:rsidR="0095150F" w:rsidRPr="000C1285" w:rsidRDefault="0095150F" w:rsidP="0095150F">
      <w:pPr>
        <w:pStyle w:val="Prrafodelista"/>
        <w:rPr>
          <w:rFonts w:ascii="Arial" w:hAnsi="Arial" w:cs="Arial"/>
          <w:sz w:val="22"/>
          <w:szCs w:val="22"/>
        </w:rPr>
      </w:pPr>
    </w:p>
    <w:p w14:paraId="25CEC12E" w14:textId="77777777" w:rsidR="0095150F" w:rsidRPr="000C1285" w:rsidRDefault="0095150F" w:rsidP="0095150F">
      <w:pPr>
        <w:pStyle w:val="Default"/>
        <w:numPr>
          <w:ilvl w:val="0"/>
          <w:numId w:val="17"/>
        </w:numPr>
        <w:jc w:val="both"/>
        <w:rPr>
          <w:sz w:val="22"/>
          <w:szCs w:val="22"/>
        </w:rPr>
      </w:pPr>
      <w:r w:rsidRPr="000C1285">
        <w:rPr>
          <w:sz w:val="22"/>
          <w:szCs w:val="22"/>
        </w:rPr>
        <w:t>Realizar el vaciado del tanque mediante bombas extractoras o con la válvula de desagüe, inmediatamente se haya vaciado el tanque se debe verificar la operabilidad de la infraestructura (tuberías, flotadores, válvulas, etc.).</w:t>
      </w:r>
    </w:p>
    <w:p w14:paraId="07D5D88E" w14:textId="77777777" w:rsidR="0095150F" w:rsidRPr="000C1285" w:rsidRDefault="0095150F" w:rsidP="0095150F">
      <w:pPr>
        <w:pStyle w:val="Prrafodelista"/>
        <w:rPr>
          <w:rFonts w:ascii="Arial" w:hAnsi="Arial" w:cs="Arial"/>
          <w:sz w:val="22"/>
          <w:szCs w:val="22"/>
        </w:rPr>
      </w:pPr>
    </w:p>
    <w:p w14:paraId="31E18712" w14:textId="77777777" w:rsidR="0095150F" w:rsidRPr="000C1285" w:rsidRDefault="0095150F" w:rsidP="2DCDEDEE">
      <w:pPr>
        <w:pStyle w:val="Default"/>
        <w:numPr>
          <w:ilvl w:val="0"/>
          <w:numId w:val="17"/>
        </w:numPr>
        <w:jc w:val="both"/>
        <w:rPr>
          <w:color w:val="000000" w:themeColor="text1"/>
          <w:sz w:val="22"/>
          <w:szCs w:val="22"/>
          <w:lang w:val="es-ES"/>
        </w:rPr>
      </w:pPr>
      <w:r w:rsidRPr="2DCDEDEE">
        <w:rPr>
          <w:color w:val="000000" w:themeColor="text1"/>
          <w:sz w:val="22"/>
          <w:szCs w:val="22"/>
          <w:lang w:val="es-ES"/>
        </w:rPr>
        <w:t>Solamente podrá restablecerse el servicio en el suministro interno de agua potable, una vez se cumpla con el requisito de cloro residual. La medición de cloro libre residual deberá realizarse por el método colorimétrico dietil-p-fenilen diamina (DPD), previo restablecimiento del servicio, se recomienda preservar el tanque lleno al menos por 3 horas para su uso.</w:t>
      </w:r>
    </w:p>
    <w:p w14:paraId="34077BF5" w14:textId="77777777" w:rsidR="0095150F" w:rsidRPr="000C1285" w:rsidRDefault="0095150F" w:rsidP="0095150F">
      <w:pPr>
        <w:pStyle w:val="Default"/>
        <w:jc w:val="both"/>
        <w:rPr>
          <w:sz w:val="22"/>
          <w:szCs w:val="22"/>
          <w:highlight w:val="yellow"/>
        </w:rPr>
      </w:pPr>
    </w:p>
    <w:p w14:paraId="1E2B253F" w14:textId="77777777" w:rsidR="0095150F" w:rsidRPr="000C1285" w:rsidRDefault="0095150F" w:rsidP="0095150F">
      <w:pPr>
        <w:pStyle w:val="Default"/>
        <w:jc w:val="both"/>
        <w:rPr>
          <w:sz w:val="22"/>
          <w:szCs w:val="22"/>
          <w:highlight w:val="yellow"/>
        </w:rPr>
      </w:pPr>
    </w:p>
    <w:p w14:paraId="7840A10C" w14:textId="06E41DF2" w:rsidR="0095150F" w:rsidRPr="000C1285" w:rsidRDefault="0095150F" w:rsidP="0095150F">
      <w:pPr>
        <w:pStyle w:val="Default"/>
        <w:numPr>
          <w:ilvl w:val="2"/>
          <w:numId w:val="14"/>
        </w:numPr>
        <w:jc w:val="both"/>
        <w:rPr>
          <w:b/>
          <w:bCs/>
          <w:sz w:val="22"/>
          <w:szCs w:val="22"/>
        </w:rPr>
      </w:pPr>
      <w:r w:rsidRPr="000C1285">
        <w:rPr>
          <w:b/>
          <w:bCs/>
          <w:sz w:val="22"/>
          <w:szCs w:val="22"/>
        </w:rPr>
        <w:t xml:space="preserve">MONITOREO DE CALIDAD DEL AGUA POR CADA LIMPIEZA A TANQUES </w:t>
      </w:r>
      <w:r w:rsidR="00AF356D">
        <w:rPr>
          <w:b/>
          <w:bCs/>
          <w:sz w:val="22"/>
          <w:szCs w:val="22"/>
        </w:rPr>
        <w:t xml:space="preserve">DE ALMACENAMIENTO DE AGUA POTABLE ACORDE </w:t>
      </w:r>
      <w:r w:rsidR="00AB49A6">
        <w:rPr>
          <w:b/>
          <w:bCs/>
          <w:sz w:val="22"/>
          <w:szCs w:val="22"/>
        </w:rPr>
        <w:t xml:space="preserve">A </w:t>
      </w:r>
      <w:r w:rsidR="00AB49A6" w:rsidRPr="000C1285">
        <w:rPr>
          <w:b/>
          <w:bCs/>
          <w:sz w:val="22"/>
          <w:szCs w:val="22"/>
        </w:rPr>
        <w:t>CRITERIOS</w:t>
      </w:r>
      <w:r w:rsidRPr="000C1285">
        <w:rPr>
          <w:b/>
          <w:bCs/>
          <w:sz w:val="22"/>
          <w:szCs w:val="22"/>
        </w:rPr>
        <w:t xml:space="preserve"> RESOLUCIÓN 2115 DE 2007. VERIFICACIÓN PARÁMETROS FISICOQUÍMICOS Y MICROBIOLÓGICOS.</w:t>
      </w:r>
    </w:p>
    <w:p w14:paraId="626F4E48" w14:textId="77777777" w:rsidR="0095150F" w:rsidRPr="000C1285" w:rsidRDefault="0095150F" w:rsidP="0095150F">
      <w:pPr>
        <w:pStyle w:val="Default"/>
        <w:jc w:val="both"/>
        <w:rPr>
          <w:sz w:val="22"/>
          <w:szCs w:val="22"/>
        </w:rPr>
      </w:pPr>
    </w:p>
    <w:p w14:paraId="631B02FC" w14:textId="1D4F884D" w:rsidR="0095150F" w:rsidRPr="000C1285" w:rsidRDefault="0095150F" w:rsidP="0095150F">
      <w:pPr>
        <w:pStyle w:val="Default"/>
        <w:jc w:val="both"/>
        <w:rPr>
          <w:sz w:val="22"/>
          <w:szCs w:val="22"/>
        </w:rPr>
      </w:pPr>
      <w:r w:rsidRPr="000C1285">
        <w:rPr>
          <w:sz w:val="22"/>
          <w:szCs w:val="22"/>
        </w:rPr>
        <w:t>Para la ejecución de esta actividad el CONTRATISTA debe tener en cuenta los criterios técnicos del presente documento</w:t>
      </w:r>
      <w:r w:rsidR="00AB49A6">
        <w:rPr>
          <w:sz w:val="22"/>
          <w:szCs w:val="22"/>
        </w:rPr>
        <w:t xml:space="preserve"> y todos aquellos que sean vinculantes al contrato </w:t>
      </w:r>
      <w:r w:rsidRPr="000C1285">
        <w:rPr>
          <w:sz w:val="22"/>
          <w:szCs w:val="22"/>
        </w:rPr>
        <w:t>y adicionalmente:</w:t>
      </w:r>
    </w:p>
    <w:p w14:paraId="1E4E6DCB" w14:textId="77777777" w:rsidR="0095150F" w:rsidRPr="000C1285" w:rsidRDefault="0095150F" w:rsidP="0095150F">
      <w:pPr>
        <w:pStyle w:val="Default"/>
        <w:jc w:val="both"/>
        <w:rPr>
          <w:sz w:val="22"/>
          <w:szCs w:val="22"/>
        </w:rPr>
      </w:pPr>
    </w:p>
    <w:p w14:paraId="41D6BBF8" w14:textId="77777777" w:rsidR="0095150F" w:rsidRPr="000C1285" w:rsidRDefault="0095150F" w:rsidP="0095150F">
      <w:pPr>
        <w:pStyle w:val="Default"/>
        <w:numPr>
          <w:ilvl w:val="0"/>
          <w:numId w:val="18"/>
        </w:numPr>
        <w:jc w:val="both"/>
        <w:rPr>
          <w:sz w:val="22"/>
          <w:szCs w:val="22"/>
        </w:rPr>
      </w:pPr>
      <w:r w:rsidRPr="000C1285">
        <w:rPr>
          <w:sz w:val="22"/>
          <w:szCs w:val="22"/>
        </w:rPr>
        <w:t>Una vez realizada la actividad de lavado y desinfección programada en cada uno de los tanques de almacenamiento de agua, en un período no menor a dos (2) días y no mayor a ocho (8) días, deberán realizarse los muestreos y análisis fisicoquímicos y microbiológicos al agua (monitoreo).</w:t>
      </w:r>
    </w:p>
    <w:p w14:paraId="65F5EDE9" w14:textId="77777777" w:rsidR="0095150F" w:rsidRPr="000C1285" w:rsidRDefault="0095150F" w:rsidP="0095150F">
      <w:pPr>
        <w:pStyle w:val="Default"/>
        <w:ind w:left="720"/>
        <w:jc w:val="both"/>
        <w:rPr>
          <w:sz w:val="22"/>
          <w:szCs w:val="22"/>
        </w:rPr>
      </w:pPr>
    </w:p>
    <w:p w14:paraId="26B4F52A" w14:textId="77777777" w:rsidR="0095150F" w:rsidRPr="000C1285" w:rsidRDefault="0095150F" w:rsidP="0095150F">
      <w:pPr>
        <w:pStyle w:val="Default"/>
        <w:numPr>
          <w:ilvl w:val="0"/>
          <w:numId w:val="18"/>
        </w:numPr>
        <w:jc w:val="both"/>
        <w:rPr>
          <w:sz w:val="22"/>
          <w:szCs w:val="22"/>
        </w:rPr>
      </w:pPr>
      <w:r w:rsidRPr="000C1285">
        <w:rPr>
          <w:sz w:val="22"/>
          <w:szCs w:val="22"/>
        </w:rPr>
        <w:t>Los procedimientos para la toma de muestras de agua, refrigeración o aislamiento térmico, envasado, transporte y presentación para análisis, debe cumplir con todos los criterios sanitarios, a fin de conservar las características del agua y la no alteración de los resultados de laboratorio.</w:t>
      </w:r>
    </w:p>
    <w:p w14:paraId="072E06DB" w14:textId="77777777" w:rsidR="0095150F" w:rsidRPr="000C1285" w:rsidRDefault="0095150F" w:rsidP="0095150F">
      <w:pPr>
        <w:pStyle w:val="Prrafodelista"/>
        <w:rPr>
          <w:rFonts w:ascii="Arial" w:hAnsi="Arial" w:cs="Arial"/>
          <w:sz w:val="22"/>
          <w:szCs w:val="22"/>
        </w:rPr>
      </w:pPr>
    </w:p>
    <w:p w14:paraId="0BC9B4B0" w14:textId="77777777" w:rsidR="0095150F" w:rsidRPr="000C1285" w:rsidRDefault="0095150F" w:rsidP="0095150F">
      <w:pPr>
        <w:pStyle w:val="Default"/>
        <w:numPr>
          <w:ilvl w:val="0"/>
          <w:numId w:val="18"/>
        </w:numPr>
        <w:jc w:val="both"/>
        <w:rPr>
          <w:sz w:val="22"/>
          <w:szCs w:val="22"/>
        </w:rPr>
      </w:pPr>
      <w:r w:rsidRPr="000C1285">
        <w:rPr>
          <w:sz w:val="22"/>
          <w:szCs w:val="22"/>
        </w:rPr>
        <w:t>Los puntos de muestreo de agua deben ser mínimo: Un (1) punto del tanque y un (1) punto de salida del agua como llave de cafetería, restaurante o baño. Es importante que el CONTRATISTA defina con el supervisor, los puntos de toma de muestras.</w:t>
      </w:r>
    </w:p>
    <w:p w14:paraId="54256F18" w14:textId="77777777" w:rsidR="0095150F" w:rsidRPr="000C1285" w:rsidRDefault="0095150F" w:rsidP="0095150F">
      <w:pPr>
        <w:pStyle w:val="Prrafodelista"/>
        <w:rPr>
          <w:rFonts w:ascii="Arial" w:hAnsi="Arial" w:cs="Arial"/>
          <w:sz w:val="22"/>
          <w:szCs w:val="22"/>
        </w:rPr>
      </w:pPr>
    </w:p>
    <w:p w14:paraId="3B23DD89" w14:textId="77777777" w:rsidR="0095150F" w:rsidRPr="000C1285" w:rsidRDefault="0095150F" w:rsidP="0095150F">
      <w:pPr>
        <w:pStyle w:val="Default"/>
        <w:numPr>
          <w:ilvl w:val="0"/>
          <w:numId w:val="18"/>
        </w:numPr>
        <w:jc w:val="both"/>
        <w:rPr>
          <w:sz w:val="22"/>
          <w:szCs w:val="22"/>
        </w:rPr>
      </w:pPr>
      <w:r w:rsidRPr="000C1285">
        <w:rPr>
          <w:sz w:val="22"/>
          <w:szCs w:val="22"/>
        </w:rPr>
        <w:t>El análisis de las muestras de agua debe realizarse en un laboratorio autorizado por la autoridad ambiental y sanitaria departamental o municipal.</w:t>
      </w:r>
    </w:p>
    <w:p w14:paraId="69F6A73C" w14:textId="77777777" w:rsidR="0095150F" w:rsidRPr="000C1285" w:rsidRDefault="0095150F" w:rsidP="0095150F">
      <w:pPr>
        <w:pStyle w:val="Default"/>
        <w:numPr>
          <w:ilvl w:val="0"/>
          <w:numId w:val="18"/>
        </w:numPr>
        <w:jc w:val="both"/>
        <w:rPr>
          <w:sz w:val="22"/>
          <w:szCs w:val="22"/>
        </w:rPr>
      </w:pPr>
      <w:r w:rsidRPr="000C1285">
        <w:rPr>
          <w:sz w:val="22"/>
          <w:szCs w:val="22"/>
        </w:rPr>
        <w:t>Los parámetros de calidad de agua deben ser evaluados conforme los criterios definidos en el Resolución 2115 de 2007 (índice de Riesgo de Consumo de Agua-IRCA) evaluando Coliformes totales, Coliformes Fecales, Recuento de heterótrofos, Turbiedad, Alcalinidad, PH, Color, Dureza total, Conductividad, Sólidos Totales, Cloro Residual.</w:t>
      </w:r>
    </w:p>
    <w:p w14:paraId="367A9A2A" w14:textId="77777777" w:rsidR="0095150F" w:rsidRPr="000C1285" w:rsidRDefault="0095150F" w:rsidP="0095150F">
      <w:pPr>
        <w:pStyle w:val="Prrafodelista"/>
        <w:rPr>
          <w:rFonts w:ascii="Arial" w:hAnsi="Arial" w:cs="Arial"/>
          <w:sz w:val="22"/>
          <w:szCs w:val="22"/>
        </w:rPr>
      </w:pPr>
    </w:p>
    <w:p w14:paraId="18791048" w14:textId="1418CB6F" w:rsidR="0095150F" w:rsidRPr="000C1285" w:rsidRDefault="0095150F" w:rsidP="0095150F">
      <w:pPr>
        <w:pStyle w:val="Default"/>
        <w:numPr>
          <w:ilvl w:val="0"/>
          <w:numId w:val="18"/>
        </w:numPr>
        <w:jc w:val="both"/>
        <w:rPr>
          <w:sz w:val="22"/>
          <w:szCs w:val="22"/>
        </w:rPr>
      </w:pPr>
      <w:r w:rsidRPr="000C1285">
        <w:rPr>
          <w:sz w:val="22"/>
          <w:szCs w:val="22"/>
        </w:rPr>
        <w:t>El monitoreo de calidad del agua se realizará cada vez que se realice el lavado a los tanques de almacenamiento</w:t>
      </w:r>
      <w:r w:rsidR="004C10D2">
        <w:rPr>
          <w:sz w:val="22"/>
          <w:szCs w:val="22"/>
        </w:rPr>
        <w:t xml:space="preserve"> de agua potable </w:t>
      </w:r>
      <w:r w:rsidRPr="000C1285">
        <w:rPr>
          <w:sz w:val="22"/>
          <w:szCs w:val="22"/>
        </w:rPr>
        <w:t xml:space="preserve">según el cronograma y el </w:t>
      </w:r>
      <w:r w:rsidRPr="000C1285">
        <w:rPr>
          <w:b/>
          <w:bCs/>
          <w:sz w:val="22"/>
          <w:szCs w:val="22"/>
        </w:rPr>
        <w:t>formato 7</w:t>
      </w:r>
      <w:r w:rsidRPr="000C1285">
        <w:rPr>
          <w:sz w:val="22"/>
          <w:szCs w:val="22"/>
        </w:rPr>
        <w:t xml:space="preserve"> </w:t>
      </w:r>
      <w:r w:rsidRPr="000C1285">
        <w:rPr>
          <w:b/>
          <w:bCs/>
          <w:sz w:val="22"/>
          <w:szCs w:val="22"/>
        </w:rPr>
        <w:t>“Propuesta económica”.</w:t>
      </w:r>
    </w:p>
    <w:p w14:paraId="77725785" w14:textId="77777777" w:rsidR="0095150F" w:rsidRPr="000C1285" w:rsidRDefault="0095150F" w:rsidP="0095150F">
      <w:pPr>
        <w:pStyle w:val="Prrafodelista"/>
        <w:rPr>
          <w:rFonts w:ascii="Arial" w:hAnsi="Arial" w:cs="Arial"/>
          <w:sz w:val="22"/>
          <w:szCs w:val="22"/>
        </w:rPr>
      </w:pPr>
    </w:p>
    <w:p w14:paraId="78948073" w14:textId="77777777" w:rsidR="0095150F" w:rsidRPr="000C1285" w:rsidRDefault="0095150F" w:rsidP="0095150F">
      <w:pPr>
        <w:pStyle w:val="Default"/>
        <w:numPr>
          <w:ilvl w:val="0"/>
          <w:numId w:val="18"/>
        </w:numPr>
        <w:jc w:val="both"/>
        <w:rPr>
          <w:sz w:val="22"/>
          <w:szCs w:val="22"/>
        </w:rPr>
      </w:pPr>
      <w:r w:rsidRPr="000C1285">
        <w:rPr>
          <w:sz w:val="22"/>
          <w:szCs w:val="22"/>
        </w:rPr>
        <w:t>El CONTRATISTA deberá incorporar a los informes de ejecución de actividades los soportes de cadena de custodia de las muestras, los resultados de laboratorio sobre la calidad del agua, la certificación del laboratorio para realizar análisis de agua emitida por la respectiva autoridad ambiental y sanitaria, y un diagnóstico de la calidad del agua sobre los resultados arrojados por el laboratorio.</w:t>
      </w:r>
    </w:p>
    <w:p w14:paraId="7410B4C9" w14:textId="77777777" w:rsidR="0095150F" w:rsidRPr="000C1285" w:rsidRDefault="0095150F" w:rsidP="0095150F">
      <w:pPr>
        <w:pStyle w:val="Default"/>
        <w:jc w:val="both"/>
        <w:rPr>
          <w:sz w:val="22"/>
          <w:szCs w:val="22"/>
        </w:rPr>
      </w:pPr>
    </w:p>
    <w:p w14:paraId="42F57BD2" w14:textId="77777777" w:rsidR="0095150F" w:rsidRPr="000C1285" w:rsidRDefault="0095150F" w:rsidP="0095150F">
      <w:pPr>
        <w:pStyle w:val="Default"/>
        <w:ind w:left="720"/>
        <w:jc w:val="both"/>
        <w:rPr>
          <w:sz w:val="22"/>
          <w:szCs w:val="22"/>
        </w:rPr>
      </w:pPr>
    </w:p>
    <w:p w14:paraId="1E866288" w14:textId="156F0383" w:rsidR="0095150F" w:rsidRPr="000C1285" w:rsidRDefault="0095150F" w:rsidP="0095150F">
      <w:pPr>
        <w:pStyle w:val="Default"/>
        <w:numPr>
          <w:ilvl w:val="2"/>
          <w:numId w:val="14"/>
        </w:numPr>
        <w:jc w:val="both"/>
        <w:rPr>
          <w:b/>
          <w:bCs/>
          <w:sz w:val="22"/>
          <w:szCs w:val="22"/>
        </w:rPr>
      </w:pPr>
      <w:r w:rsidRPr="000C1285">
        <w:rPr>
          <w:b/>
          <w:bCs/>
          <w:sz w:val="22"/>
          <w:szCs w:val="22"/>
        </w:rPr>
        <w:t>BOLSA DE MONTO AGOTABLE PARA SUMINISTRO E INSTALACIÓN Y/O REPARACIÓN DE INSTALACIONES, HIDRÁULICAS – SANITARI</w:t>
      </w:r>
      <w:r w:rsidR="00423786">
        <w:rPr>
          <w:b/>
          <w:bCs/>
          <w:sz w:val="22"/>
          <w:szCs w:val="22"/>
        </w:rPr>
        <w:t>AS Y ATENCIÓN DE EVENTUALIDADES EN TANQUES DE ALMACENAMIENTO DE</w:t>
      </w:r>
      <w:r w:rsidR="00885120">
        <w:rPr>
          <w:b/>
          <w:bCs/>
          <w:sz w:val="22"/>
          <w:szCs w:val="22"/>
        </w:rPr>
        <w:t xml:space="preserve"> AGUA POTABLE Y POZOS SÉPTICOS.</w:t>
      </w:r>
    </w:p>
    <w:p w14:paraId="247EB39B" w14:textId="77777777" w:rsidR="0095150F" w:rsidRPr="000C1285" w:rsidRDefault="0095150F" w:rsidP="0095150F">
      <w:pPr>
        <w:pStyle w:val="Default"/>
        <w:jc w:val="both"/>
        <w:rPr>
          <w:sz w:val="22"/>
          <w:szCs w:val="22"/>
        </w:rPr>
      </w:pPr>
    </w:p>
    <w:p w14:paraId="2BBCFDA1" w14:textId="77777777" w:rsidR="0095150F" w:rsidRPr="000C1285" w:rsidRDefault="0095150F" w:rsidP="0095150F">
      <w:pPr>
        <w:pStyle w:val="Default"/>
        <w:jc w:val="both"/>
        <w:rPr>
          <w:sz w:val="22"/>
          <w:szCs w:val="22"/>
        </w:rPr>
      </w:pPr>
      <w:r w:rsidRPr="000C1285">
        <w:rPr>
          <w:sz w:val="22"/>
          <w:szCs w:val="22"/>
        </w:rPr>
        <w:t>El pago de la bolsa de monto agotable de actividades de suministro e instalación y/o reparación de instalaciones hidráulicas – sanitarias y atención de eventualidades se realizará mediante la siguiente metodología:</w:t>
      </w:r>
    </w:p>
    <w:p w14:paraId="0C5AC56F" w14:textId="77777777" w:rsidR="0095150F" w:rsidRPr="000C1285" w:rsidRDefault="0095150F" w:rsidP="0095150F">
      <w:pPr>
        <w:pStyle w:val="Default"/>
        <w:jc w:val="both"/>
        <w:rPr>
          <w:sz w:val="22"/>
          <w:szCs w:val="22"/>
        </w:rPr>
      </w:pPr>
      <w:r w:rsidRPr="000C1285">
        <w:rPr>
          <w:sz w:val="22"/>
          <w:szCs w:val="22"/>
        </w:rPr>
        <w:tab/>
      </w:r>
    </w:p>
    <w:p w14:paraId="1154F2CB" w14:textId="77777777" w:rsidR="0095150F" w:rsidRPr="000C1285" w:rsidRDefault="0095150F" w:rsidP="0095150F">
      <w:pPr>
        <w:pStyle w:val="Default"/>
        <w:numPr>
          <w:ilvl w:val="0"/>
          <w:numId w:val="22"/>
        </w:numPr>
        <w:jc w:val="both"/>
        <w:rPr>
          <w:sz w:val="22"/>
          <w:szCs w:val="22"/>
        </w:rPr>
      </w:pPr>
      <w:r w:rsidRPr="000C1285">
        <w:rPr>
          <w:sz w:val="22"/>
          <w:szCs w:val="22"/>
        </w:rPr>
        <w:t>Una vez el supervisor notifique al CONTRATISTA de obra, el daño de alguna instalación sanitaria y/o hidráulica, se deberá presentar en el menor tiempo posible dos cotizaciones del insumo(s) requerido(s) para atender el daño, la supervisión deberá aprobar una de las cotizaciones presentadas y ordenar el arreglo del daño, momento a partir del cual se medirá el tiempo de respuesta para subsanar la eventualidad.</w:t>
      </w:r>
    </w:p>
    <w:p w14:paraId="02F30375" w14:textId="77777777" w:rsidR="0095150F" w:rsidRPr="000C1285" w:rsidRDefault="0095150F" w:rsidP="0095150F">
      <w:pPr>
        <w:pStyle w:val="Default"/>
        <w:ind w:left="720"/>
        <w:jc w:val="both"/>
        <w:rPr>
          <w:sz w:val="22"/>
          <w:szCs w:val="22"/>
        </w:rPr>
      </w:pPr>
    </w:p>
    <w:p w14:paraId="3FD84B56" w14:textId="5DE0F736" w:rsidR="0095150F" w:rsidRPr="000C1285" w:rsidRDefault="0095150F" w:rsidP="0095150F">
      <w:pPr>
        <w:pStyle w:val="Default"/>
        <w:numPr>
          <w:ilvl w:val="0"/>
          <w:numId w:val="22"/>
        </w:numPr>
        <w:jc w:val="both"/>
        <w:rPr>
          <w:sz w:val="22"/>
          <w:szCs w:val="22"/>
        </w:rPr>
      </w:pPr>
      <w:r w:rsidRPr="000C1285">
        <w:rPr>
          <w:sz w:val="22"/>
          <w:szCs w:val="22"/>
        </w:rPr>
        <w:t>Para el pago, el CONTRATISTA de mantenimiento deberá presentar la factura de compra de los elementos adquiridos al supervisor, así como un informe con el detalle de las actividades ej</w:t>
      </w:r>
      <w:r w:rsidR="00423786">
        <w:rPr>
          <w:sz w:val="22"/>
          <w:szCs w:val="22"/>
        </w:rPr>
        <w:t>ecutadas y registro fotográfico con aprobación y aceptación por parte del supervisor del contrato.</w:t>
      </w:r>
    </w:p>
    <w:p w14:paraId="67CF060C" w14:textId="77777777" w:rsidR="0095150F" w:rsidRPr="000C1285" w:rsidRDefault="0095150F" w:rsidP="0095150F">
      <w:pPr>
        <w:pStyle w:val="Prrafodelista"/>
        <w:rPr>
          <w:rFonts w:ascii="Arial" w:hAnsi="Arial" w:cs="Arial"/>
          <w:sz w:val="22"/>
          <w:szCs w:val="22"/>
        </w:rPr>
      </w:pPr>
    </w:p>
    <w:p w14:paraId="0C27E91B" w14:textId="0E63295E" w:rsidR="0095150F" w:rsidRPr="000C1285" w:rsidRDefault="0095150F" w:rsidP="0095150F">
      <w:pPr>
        <w:pStyle w:val="Default"/>
        <w:numPr>
          <w:ilvl w:val="0"/>
          <w:numId w:val="22"/>
        </w:numPr>
        <w:jc w:val="both"/>
        <w:rPr>
          <w:sz w:val="22"/>
          <w:szCs w:val="22"/>
        </w:rPr>
      </w:pPr>
      <w:r w:rsidRPr="000C1285">
        <w:rPr>
          <w:sz w:val="22"/>
          <w:szCs w:val="22"/>
        </w:rPr>
        <w:t>Con cargo a esta bolsa se pretende atender todas las necesidades que se presenten en</w:t>
      </w:r>
      <w:r w:rsidR="00423786">
        <w:rPr>
          <w:sz w:val="22"/>
          <w:szCs w:val="22"/>
        </w:rPr>
        <w:t xml:space="preserve"> los aeropuertos, </w:t>
      </w:r>
      <w:r w:rsidRPr="000C1285">
        <w:rPr>
          <w:sz w:val="22"/>
          <w:szCs w:val="22"/>
        </w:rPr>
        <w:t>estaciones</w:t>
      </w:r>
      <w:r w:rsidR="00423786">
        <w:rPr>
          <w:sz w:val="22"/>
          <w:szCs w:val="22"/>
        </w:rPr>
        <w:t xml:space="preserve"> el CNA, CGAC, HANGAR y SAR</w:t>
      </w:r>
      <w:r w:rsidRPr="000C1285">
        <w:rPr>
          <w:sz w:val="22"/>
          <w:szCs w:val="22"/>
        </w:rPr>
        <w:t xml:space="preserve"> y que deban ser atendidas de forma inmediata.</w:t>
      </w:r>
    </w:p>
    <w:p w14:paraId="7226761D" w14:textId="77777777" w:rsidR="0095150F" w:rsidRPr="000C1285" w:rsidRDefault="0095150F" w:rsidP="0095150F">
      <w:pPr>
        <w:pStyle w:val="Prrafodelista"/>
        <w:rPr>
          <w:rFonts w:ascii="Arial" w:hAnsi="Arial" w:cs="Arial"/>
          <w:sz w:val="22"/>
          <w:szCs w:val="22"/>
        </w:rPr>
      </w:pPr>
    </w:p>
    <w:p w14:paraId="488E3769" w14:textId="2CEAA4B9" w:rsidR="0095150F" w:rsidRPr="00ED36D3" w:rsidRDefault="0095150F" w:rsidP="004C2B2F">
      <w:pPr>
        <w:pStyle w:val="Default"/>
        <w:numPr>
          <w:ilvl w:val="0"/>
          <w:numId w:val="22"/>
        </w:numPr>
        <w:jc w:val="both"/>
        <w:rPr>
          <w:sz w:val="22"/>
          <w:szCs w:val="22"/>
        </w:rPr>
      </w:pPr>
      <w:r w:rsidRPr="00ED36D3">
        <w:rPr>
          <w:sz w:val="22"/>
          <w:szCs w:val="22"/>
        </w:rPr>
        <w:t>Para los efectos de uso de esta bolsa se entiende</w:t>
      </w:r>
      <w:r w:rsidR="00885120" w:rsidRPr="00ED36D3">
        <w:rPr>
          <w:sz w:val="22"/>
          <w:szCs w:val="22"/>
        </w:rPr>
        <w:t xml:space="preserve"> como atención de eventualidades a las</w:t>
      </w:r>
      <w:r w:rsidR="00ED36D3" w:rsidRPr="00ED36D3">
        <w:rPr>
          <w:sz w:val="22"/>
          <w:szCs w:val="22"/>
        </w:rPr>
        <w:t xml:space="preserve"> actividades de reparación y/o sustitución de </w:t>
      </w:r>
      <w:r w:rsidRPr="00ED36D3">
        <w:rPr>
          <w:sz w:val="22"/>
          <w:szCs w:val="22"/>
        </w:rPr>
        <w:t>tuberías, grifos, destape de ductos obstruidos</w:t>
      </w:r>
      <w:r w:rsidR="00423786" w:rsidRPr="00ED36D3">
        <w:rPr>
          <w:sz w:val="22"/>
          <w:szCs w:val="22"/>
        </w:rPr>
        <w:t xml:space="preserve">, </w:t>
      </w:r>
      <w:r w:rsidRPr="00ED36D3">
        <w:rPr>
          <w:sz w:val="22"/>
          <w:szCs w:val="22"/>
        </w:rPr>
        <w:t>derivaciones</w:t>
      </w:r>
      <w:r w:rsidR="003E4D43" w:rsidRPr="00ED36D3">
        <w:rPr>
          <w:sz w:val="22"/>
          <w:szCs w:val="22"/>
        </w:rPr>
        <w:t>, tapas, flotadores</w:t>
      </w:r>
      <w:r w:rsidR="00885120" w:rsidRPr="00ED36D3">
        <w:rPr>
          <w:sz w:val="22"/>
          <w:szCs w:val="22"/>
        </w:rPr>
        <w:t>, acciones para atención de filtraciones de guas y demás que puedan surgir d</w:t>
      </w:r>
      <w:r w:rsidR="00ED36D3" w:rsidRPr="00ED36D3">
        <w:rPr>
          <w:sz w:val="22"/>
          <w:szCs w:val="22"/>
        </w:rPr>
        <w:t xml:space="preserve">urante la vigencia del contrato, producto del uso o desgaste que se presentan en los aeropuertos, estaciones, el CNA, CGAC, HANGAR y SAR que sean puntuales y de rápida intervención </w:t>
      </w:r>
      <w:r w:rsidRPr="00ED36D3">
        <w:rPr>
          <w:sz w:val="22"/>
          <w:szCs w:val="22"/>
        </w:rPr>
        <w:t xml:space="preserve"> </w:t>
      </w:r>
      <w:r w:rsidR="003E4D43" w:rsidRPr="00ED36D3">
        <w:rPr>
          <w:sz w:val="22"/>
          <w:szCs w:val="22"/>
        </w:rPr>
        <w:t xml:space="preserve">y </w:t>
      </w:r>
      <w:r w:rsidR="00ED36D3">
        <w:rPr>
          <w:sz w:val="22"/>
          <w:szCs w:val="22"/>
        </w:rPr>
        <w:t>acobijará a</w:t>
      </w:r>
      <w:r w:rsidR="003E4D43" w:rsidRPr="00ED36D3">
        <w:rPr>
          <w:sz w:val="22"/>
          <w:szCs w:val="22"/>
        </w:rPr>
        <w:t>demás</w:t>
      </w:r>
      <w:r w:rsidR="00ED36D3">
        <w:rPr>
          <w:sz w:val="22"/>
          <w:szCs w:val="22"/>
        </w:rPr>
        <w:t xml:space="preserve"> aquellos </w:t>
      </w:r>
      <w:r w:rsidR="003E4D43" w:rsidRPr="00ED36D3">
        <w:rPr>
          <w:sz w:val="22"/>
          <w:szCs w:val="22"/>
        </w:rPr>
        <w:t xml:space="preserve">aditamentos que impidan </w:t>
      </w:r>
      <w:r w:rsidRPr="00ED36D3">
        <w:rPr>
          <w:sz w:val="22"/>
          <w:szCs w:val="22"/>
        </w:rPr>
        <w:t>el correcto funcionamiento de los tanques de almacenamiento</w:t>
      </w:r>
      <w:r w:rsidR="003E4D43" w:rsidRPr="00ED36D3">
        <w:rPr>
          <w:sz w:val="22"/>
          <w:szCs w:val="22"/>
        </w:rPr>
        <w:t xml:space="preserve"> de agua potable y</w:t>
      </w:r>
      <w:r w:rsidR="00885120" w:rsidRPr="00ED36D3">
        <w:rPr>
          <w:sz w:val="22"/>
          <w:szCs w:val="22"/>
        </w:rPr>
        <w:t xml:space="preserve"> sus complementos del sistema </w:t>
      </w:r>
      <w:r w:rsidR="00ED36D3">
        <w:rPr>
          <w:sz w:val="22"/>
          <w:szCs w:val="22"/>
        </w:rPr>
        <w:t>como de igual manera para</w:t>
      </w:r>
      <w:r w:rsidR="00885120" w:rsidRPr="00ED36D3">
        <w:rPr>
          <w:sz w:val="22"/>
          <w:szCs w:val="22"/>
        </w:rPr>
        <w:t xml:space="preserve"> los pozos sépticos y sus complementos al sistema.</w:t>
      </w:r>
    </w:p>
    <w:p w14:paraId="12F0A12C" w14:textId="77777777" w:rsidR="0095150F" w:rsidRPr="000C1285" w:rsidRDefault="0095150F" w:rsidP="0095150F">
      <w:pPr>
        <w:pStyle w:val="Prrafodelista"/>
        <w:rPr>
          <w:rFonts w:ascii="Arial" w:hAnsi="Arial" w:cs="Arial"/>
          <w:sz w:val="22"/>
          <w:szCs w:val="22"/>
        </w:rPr>
      </w:pPr>
    </w:p>
    <w:p w14:paraId="732DC71D" w14:textId="77777777" w:rsidR="0095150F" w:rsidRPr="000C1285" w:rsidRDefault="0095150F" w:rsidP="0095150F">
      <w:pPr>
        <w:pStyle w:val="Default"/>
        <w:jc w:val="both"/>
        <w:rPr>
          <w:sz w:val="22"/>
          <w:szCs w:val="22"/>
        </w:rPr>
      </w:pPr>
    </w:p>
    <w:p w14:paraId="3E3C9C52" w14:textId="3EBA4DCE" w:rsidR="0095150F" w:rsidRPr="000C1285" w:rsidRDefault="0095150F" w:rsidP="0095150F">
      <w:pPr>
        <w:pStyle w:val="Default"/>
        <w:numPr>
          <w:ilvl w:val="2"/>
          <w:numId w:val="14"/>
        </w:numPr>
        <w:jc w:val="both"/>
        <w:rPr>
          <w:b/>
          <w:bCs/>
          <w:sz w:val="22"/>
          <w:szCs w:val="22"/>
        </w:rPr>
      </w:pPr>
      <w:r w:rsidRPr="000C1285">
        <w:rPr>
          <w:b/>
          <w:bCs/>
          <w:sz w:val="22"/>
          <w:szCs w:val="22"/>
        </w:rPr>
        <w:t>Mano de obra</w:t>
      </w:r>
      <w:r w:rsidR="00DC7F76">
        <w:rPr>
          <w:b/>
          <w:bCs/>
          <w:sz w:val="22"/>
          <w:szCs w:val="22"/>
        </w:rPr>
        <w:t xml:space="preserve"> en</w:t>
      </w:r>
      <w:r w:rsidRPr="000C1285">
        <w:rPr>
          <w:b/>
          <w:bCs/>
          <w:sz w:val="22"/>
          <w:szCs w:val="22"/>
        </w:rPr>
        <w:t xml:space="preserve"> instalaciones y/o reparaciones hidráulicas y sanitarias</w:t>
      </w:r>
    </w:p>
    <w:p w14:paraId="3645C823" w14:textId="77777777" w:rsidR="0095150F" w:rsidRPr="000C1285" w:rsidRDefault="0095150F" w:rsidP="0095150F">
      <w:pPr>
        <w:pStyle w:val="Default"/>
        <w:jc w:val="both"/>
        <w:rPr>
          <w:sz w:val="22"/>
          <w:szCs w:val="22"/>
        </w:rPr>
      </w:pPr>
    </w:p>
    <w:p w14:paraId="2E1BB218" w14:textId="77777777" w:rsidR="0095150F" w:rsidRPr="000C1285" w:rsidRDefault="0095150F" w:rsidP="0095150F">
      <w:pPr>
        <w:pStyle w:val="Default"/>
        <w:jc w:val="both"/>
        <w:rPr>
          <w:sz w:val="22"/>
          <w:szCs w:val="22"/>
        </w:rPr>
      </w:pPr>
      <w:r w:rsidRPr="000C1285">
        <w:rPr>
          <w:sz w:val="22"/>
          <w:szCs w:val="22"/>
        </w:rPr>
        <w:t>Consiste en la reparación y/o instalación de elementos hidráulicos y sanitarios, como tuberías, accesorios de PVC de presión, grifería, sanitarios, entre otros.</w:t>
      </w:r>
    </w:p>
    <w:p w14:paraId="778C1237" w14:textId="77777777" w:rsidR="0095150F" w:rsidRPr="000C1285" w:rsidRDefault="0095150F" w:rsidP="0095150F">
      <w:pPr>
        <w:pStyle w:val="Default"/>
        <w:jc w:val="both"/>
        <w:rPr>
          <w:sz w:val="22"/>
          <w:szCs w:val="22"/>
        </w:rPr>
      </w:pPr>
    </w:p>
    <w:p w14:paraId="53A3BD78" w14:textId="77777777" w:rsidR="0095150F" w:rsidRPr="000C1285" w:rsidRDefault="0095150F" w:rsidP="0095150F">
      <w:pPr>
        <w:pStyle w:val="Default"/>
        <w:jc w:val="both"/>
        <w:rPr>
          <w:b/>
          <w:bCs/>
          <w:sz w:val="22"/>
          <w:szCs w:val="22"/>
        </w:rPr>
      </w:pPr>
      <w:r w:rsidRPr="000C1285">
        <w:rPr>
          <w:b/>
          <w:bCs/>
          <w:sz w:val="22"/>
          <w:szCs w:val="22"/>
        </w:rPr>
        <w:t>Procedimiento de ejecución:</w:t>
      </w:r>
    </w:p>
    <w:p w14:paraId="4BA8773D" w14:textId="77777777" w:rsidR="0095150F" w:rsidRPr="000C1285" w:rsidRDefault="0095150F" w:rsidP="0095150F">
      <w:pPr>
        <w:pStyle w:val="Default"/>
        <w:jc w:val="both"/>
        <w:rPr>
          <w:sz w:val="22"/>
          <w:szCs w:val="22"/>
        </w:rPr>
      </w:pPr>
    </w:p>
    <w:p w14:paraId="18F3466A" w14:textId="77777777" w:rsidR="0095150F" w:rsidRPr="000C1285" w:rsidRDefault="0095150F" w:rsidP="0095150F">
      <w:pPr>
        <w:pStyle w:val="Default"/>
        <w:numPr>
          <w:ilvl w:val="0"/>
          <w:numId w:val="23"/>
        </w:numPr>
        <w:jc w:val="both"/>
        <w:rPr>
          <w:sz w:val="22"/>
          <w:szCs w:val="22"/>
        </w:rPr>
      </w:pPr>
      <w:r w:rsidRPr="000C1285">
        <w:rPr>
          <w:sz w:val="22"/>
          <w:szCs w:val="22"/>
        </w:rPr>
        <w:t>Ubicar el elemento hidráulico y/o sanitario a reparar y/o cambiar.</w:t>
      </w:r>
    </w:p>
    <w:p w14:paraId="47E10F86" w14:textId="77777777" w:rsidR="0095150F" w:rsidRPr="000C1285" w:rsidRDefault="0095150F" w:rsidP="0095150F">
      <w:pPr>
        <w:pStyle w:val="Default"/>
        <w:numPr>
          <w:ilvl w:val="0"/>
          <w:numId w:val="23"/>
        </w:numPr>
        <w:jc w:val="both"/>
        <w:rPr>
          <w:sz w:val="22"/>
          <w:szCs w:val="22"/>
        </w:rPr>
      </w:pPr>
      <w:r w:rsidRPr="000C1285">
        <w:rPr>
          <w:sz w:val="22"/>
          <w:szCs w:val="22"/>
        </w:rPr>
        <w:t>Retiro y/o desmonte.</w:t>
      </w:r>
    </w:p>
    <w:p w14:paraId="201D584E" w14:textId="77777777" w:rsidR="0095150F" w:rsidRPr="000C1285" w:rsidRDefault="0095150F" w:rsidP="0095150F">
      <w:pPr>
        <w:pStyle w:val="Default"/>
        <w:numPr>
          <w:ilvl w:val="0"/>
          <w:numId w:val="23"/>
        </w:numPr>
        <w:jc w:val="both"/>
        <w:rPr>
          <w:sz w:val="22"/>
          <w:szCs w:val="22"/>
        </w:rPr>
      </w:pPr>
      <w:r w:rsidRPr="000C1285">
        <w:rPr>
          <w:sz w:val="22"/>
          <w:szCs w:val="22"/>
        </w:rPr>
        <w:t>Realizar conexiones, instalaciones, selles y verificación de funcionamiento entre otras.</w:t>
      </w:r>
    </w:p>
    <w:p w14:paraId="20D16CE6" w14:textId="77777777" w:rsidR="0095150F" w:rsidRPr="000C1285" w:rsidRDefault="0095150F" w:rsidP="0095150F">
      <w:pPr>
        <w:pStyle w:val="Default"/>
        <w:jc w:val="both"/>
        <w:rPr>
          <w:b/>
          <w:bCs/>
          <w:sz w:val="22"/>
          <w:szCs w:val="22"/>
        </w:rPr>
      </w:pPr>
    </w:p>
    <w:p w14:paraId="1D4B6EC0" w14:textId="2E715DAB" w:rsidR="0095150F" w:rsidRPr="000C1285" w:rsidRDefault="0095150F" w:rsidP="0095150F">
      <w:pPr>
        <w:pStyle w:val="Default"/>
        <w:jc w:val="both"/>
        <w:rPr>
          <w:sz w:val="22"/>
          <w:szCs w:val="22"/>
        </w:rPr>
      </w:pPr>
      <w:r w:rsidRPr="000C1285">
        <w:rPr>
          <w:b/>
          <w:bCs/>
          <w:sz w:val="22"/>
          <w:szCs w:val="22"/>
        </w:rPr>
        <w:t>Alcance:</w:t>
      </w:r>
      <w:r w:rsidRPr="000C1285">
        <w:rPr>
          <w:sz w:val="22"/>
          <w:szCs w:val="22"/>
        </w:rPr>
        <w:t xml:space="preserve"> Realizar el desmonte de piezas en mal estado y la instalación. En esta actividad se cancela el valor correspondiente a la mano de obra y herramientas para la instalación y/o reparación.</w:t>
      </w:r>
    </w:p>
    <w:p w14:paraId="4E232450" w14:textId="77777777" w:rsidR="0095150F" w:rsidRPr="000C1285" w:rsidRDefault="0095150F" w:rsidP="0095150F">
      <w:pPr>
        <w:pStyle w:val="Default"/>
        <w:jc w:val="both"/>
        <w:rPr>
          <w:sz w:val="22"/>
          <w:szCs w:val="22"/>
        </w:rPr>
      </w:pPr>
    </w:p>
    <w:p w14:paraId="71E48241" w14:textId="77777777" w:rsidR="0095150F" w:rsidRPr="000C1285" w:rsidRDefault="0095150F" w:rsidP="0095150F">
      <w:pPr>
        <w:pStyle w:val="Default"/>
        <w:numPr>
          <w:ilvl w:val="0"/>
          <w:numId w:val="26"/>
        </w:numPr>
        <w:jc w:val="both"/>
        <w:rPr>
          <w:sz w:val="22"/>
          <w:szCs w:val="22"/>
        </w:rPr>
      </w:pPr>
      <w:r w:rsidRPr="000C1285">
        <w:rPr>
          <w:sz w:val="22"/>
          <w:szCs w:val="22"/>
        </w:rPr>
        <w:t>Los suministros se cancelan con cargo al ítem Bolsa de monto agotable para suministro e instalación y/o reparación de instalaciones, hidráulicas – sanitarias y atención de eventualidades.</w:t>
      </w:r>
    </w:p>
    <w:p w14:paraId="6665F4E4" w14:textId="77777777" w:rsidR="0095150F" w:rsidRPr="000C1285" w:rsidRDefault="0095150F" w:rsidP="0095150F">
      <w:pPr>
        <w:pStyle w:val="Default"/>
        <w:jc w:val="both"/>
        <w:rPr>
          <w:sz w:val="22"/>
          <w:szCs w:val="22"/>
        </w:rPr>
      </w:pPr>
    </w:p>
    <w:p w14:paraId="7070C3A4" w14:textId="77777777" w:rsidR="0095150F" w:rsidRPr="000C1285" w:rsidRDefault="0095150F" w:rsidP="0095150F">
      <w:pPr>
        <w:pStyle w:val="Default"/>
        <w:numPr>
          <w:ilvl w:val="0"/>
          <w:numId w:val="24"/>
        </w:numPr>
        <w:jc w:val="both"/>
        <w:rPr>
          <w:sz w:val="22"/>
          <w:szCs w:val="22"/>
        </w:rPr>
      </w:pPr>
      <w:r w:rsidRPr="000C1285">
        <w:rPr>
          <w:sz w:val="22"/>
          <w:szCs w:val="22"/>
        </w:rPr>
        <w:t>La unidad de medida de pago será por jornal (JORNAL) y será cargada o debitada de la bolsa monto agotable del ítem.</w:t>
      </w:r>
    </w:p>
    <w:p w14:paraId="310E4B3D" w14:textId="77777777" w:rsidR="0095150F" w:rsidRPr="000C1285" w:rsidRDefault="0095150F" w:rsidP="0095150F">
      <w:pPr>
        <w:pStyle w:val="Default"/>
        <w:jc w:val="both"/>
        <w:rPr>
          <w:sz w:val="22"/>
          <w:szCs w:val="22"/>
        </w:rPr>
      </w:pPr>
    </w:p>
    <w:p w14:paraId="0C6922ED" w14:textId="77777777" w:rsidR="0095150F" w:rsidRPr="000C1285" w:rsidRDefault="0095150F" w:rsidP="0095150F">
      <w:pPr>
        <w:pStyle w:val="Default"/>
        <w:jc w:val="both"/>
        <w:rPr>
          <w:sz w:val="22"/>
          <w:szCs w:val="22"/>
        </w:rPr>
      </w:pPr>
      <w:r w:rsidRPr="000C1285">
        <w:rPr>
          <w:b/>
          <w:bCs/>
          <w:sz w:val="22"/>
          <w:szCs w:val="22"/>
        </w:rPr>
        <w:t>No conformidad:</w:t>
      </w:r>
      <w:r w:rsidRPr="000C1285">
        <w:rPr>
          <w:sz w:val="22"/>
          <w:szCs w:val="22"/>
        </w:rPr>
        <w:t xml:space="preserve"> 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p w14:paraId="386DA7AE" w14:textId="77777777" w:rsidR="0095150F" w:rsidRPr="000C1285" w:rsidRDefault="0095150F" w:rsidP="0095150F">
      <w:pPr>
        <w:pStyle w:val="Default"/>
        <w:jc w:val="both"/>
        <w:rPr>
          <w:sz w:val="22"/>
          <w:szCs w:val="22"/>
        </w:rPr>
      </w:pPr>
    </w:p>
    <w:p w14:paraId="61C67FEC" w14:textId="77777777" w:rsidR="0095150F" w:rsidRPr="000C1285" w:rsidRDefault="0095150F" w:rsidP="0095150F">
      <w:pPr>
        <w:pStyle w:val="Default"/>
        <w:numPr>
          <w:ilvl w:val="0"/>
          <w:numId w:val="14"/>
        </w:numPr>
        <w:jc w:val="both"/>
        <w:rPr>
          <w:sz w:val="22"/>
          <w:szCs w:val="22"/>
        </w:rPr>
      </w:pPr>
      <w:r w:rsidRPr="000C1285">
        <w:rPr>
          <w:b/>
          <w:bCs/>
          <w:snapToGrid w:val="0"/>
          <w:sz w:val="22"/>
          <w:szCs w:val="22"/>
        </w:rPr>
        <w:t>CARACTERÍSTICAS, ACTIVIDADES Y REQUERIMIENTOS TÉCNICOS</w:t>
      </w:r>
    </w:p>
    <w:p w14:paraId="1726660A" w14:textId="77777777" w:rsidR="0095150F" w:rsidRPr="000C1285" w:rsidRDefault="0095150F" w:rsidP="0095150F">
      <w:pPr>
        <w:jc w:val="both"/>
        <w:rPr>
          <w:rFonts w:ascii="Arial" w:hAnsi="Arial" w:cs="Arial"/>
          <w:snapToGrid w:val="0"/>
          <w:sz w:val="22"/>
          <w:szCs w:val="22"/>
        </w:rPr>
      </w:pPr>
    </w:p>
    <w:p w14:paraId="3725574A" w14:textId="77777777" w:rsidR="0095150F" w:rsidRPr="00DC7F76" w:rsidRDefault="0095150F" w:rsidP="0095150F">
      <w:pPr>
        <w:pStyle w:val="Prrafodelista"/>
        <w:numPr>
          <w:ilvl w:val="1"/>
          <w:numId w:val="14"/>
        </w:numPr>
        <w:jc w:val="both"/>
        <w:rPr>
          <w:rFonts w:ascii="Arial" w:eastAsia="Arial Unicode MS" w:hAnsi="Arial" w:cs="Arial"/>
          <w:b/>
          <w:bCs/>
          <w:sz w:val="22"/>
          <w:szCs w:val="22"/>
          <w:lang w:val="es-ES_tradnl" w:eastAsia="x-none"/>
        </w:rPr>
      </w:pPr>
      <w:r w:rsidRPr="00DC7F76">
        <w:rPr>
          <w:rFonts w:ascii="Arial" w:eastAsia="Arial Unicode MS" w:hAnsi="Arial" w:cs="Arial"/>
          <w:b/>
          <w:bCs/>
          <w:sz w:val="22"/>
          <w:szCs w:val="22"/>
          <w:lang w:val="es-ES_tradnl" w:eastAsia="x-none"/>
        </w:rPr>
        <w:t>CARACTERÍSTICAS Y REQUERIMIENTOS TÉCNICOS PARA EL OBJETO CONTRACTUAL</w:t>
      </w:r>
    </w:p>
    <w:p w14:paraId="2E927A91" w14:textId="77777777" w:rsidR="0095150F" w:rsidRPr="00DC7F76" w:rsidRDefault="0095150F" w:rsidP="0095150F">
      <w:pPr>
        <w:pStyle w:val="Prrafodelista"/>
        <w:ind w:left="1065"/>
        <w:jc w:val="both"/>
        <w:rPr>
          <w:rFonts w:ascii="Arial" w:eastAsia="Arial Unicode MS" w:hAnsi="Arial" w:cs="Arial"/>
          <w:sz w:val="22"/>
          <w:szCs w:val="22"/>
          <w:lang w:val="es-ES_tradnl" w:eastAsia="x-none"/>
        </w:rPr>
      </w:pPr>
    </w:p>
    <w:p w14:paraId="4474C77F" w14:textId="47A22825" w:rsidR="0095150F" w:rsidRPr="000246AB" w:rsidRDefault="0095150F" w:rsidP="0095150F">
      <w:pPr>
        <w:jc w:val="both"/>
        <w:rPr>
          <w:rFonts w:ascii="Arial" w:eastAsia="Arial Unicode MS" w:hAnsi="Arial" w:cs="Arial"/>
          <w:b/>
          <w:sz w:val="22"/>
          <w:szCs w:val="22"/>
          <w:lang w:val="es-ES_tradnl" w:eastAsia="x-none"/>
        </w:rPr>
      </w:pPr>
      <w:bookmarkStart w:id="0" w:name="_Hlk132636311"/>
      <w:r w:rsidRPr="00DC7F76">
        <w:rPr>
          <w:rFonts w:ascii="Arial" w:eastAsia="Arial Unicode MS" w:hAnsi="Arial" w:cs="Arial"/>
          <w:sz w:val="22"/>
          <w:szCs w:val="22"/>
          <w:lang w:val="es-ES_tradnl" w:eastAsia="x-none"/>
        </w:rPr>
        <w:t xml:space="preserve">En este numeral se enlistan aquellos requisitos técnicos y características necesarias para la ejecución de las actividades asociadas al objeto contractual, en especial, aquellas que tengan relación con </w:t>
      </w:r>
      <w:r w:rsidRPr="000246AB">
        <w:rPr>
          <w:rFonts w:ascii="Arial" w:hAnsi="Arial" w:cs="Arial"/>
          <w:b/>
          <w:bCs/>
          <w:sz w:val="22"/>
          <w:szCs w:val="22"/>
        </w:rPr>
        <w:t>mantener, lavar y desinfectar tanques de agua potable</w:t>
      </w:r>
      <w:r w:rsidR="00B37CE4" w:rsidRPr="000246AB">
        <w:rPr>
          <w:rFonts w:ascii="Arial" w:hAnsi="Arial" w:cs="Arial"/>
          <w:b/>
          <w:bCs/>
          <w:sz w:val="22"/>
          <w:szCs w:val="22"/>
        </w:rPr>
        <w:t xml:space="preserve"> y pozos sépticos</w:t>
      </w:r>
      <w:r w:rsidR="00DC7F76" w:rsidRPr="000246AB">
        <w:rPr>
          <w:rFonts w:ascii="Arial" w:hAnsi="Arial" w:cs="Arial"/>
          <w:b/>
          <w:bCs/>
          <w:sz w:val="22"/>
          <w:szCs w:val="22"/>
        </w:rPr>
        <w:t xml:space="preserve"> para los Aeropuertos, Estaciones,</w:t>
      </w:r>
      <w:r w:rsidR="00DC7F76" w:rsidRPr="000246AB">
        <w:rPr>
          <w:b/>
          <w:sz w:val="22"/>
          <w:szCs w:val="22"/>
        </w:rPr>
        <w:t xml:space="preserve"> el </w:t>
      </w:r>
      <w:r w:rsidR="00DC7F76" w:rsidRPr="000246AB">
        <w:rPr>
          <w:rFonts w:ascii="Arial" w:hAnsi="Arial" w:cs="Arial"/>
          <w:b/>
          <w:sz w:val="22"/>
          <w:szCs w:val="22"/>
        </w:rPr>
        <w:t>CNA, CGAC, HANGAR y SAR</w:t>
      </w:r>
      <w:r w:rsidRPr="000246AB">
        <w:rPr>
          <w:rFonts w:ascii="Arial" w:hAnsi="Arial" w:cs="Arial"/>
          <w:b/>
          <w:bCs/>
          <w:sz w:val="22"/>
          <w:szCs w:val="22"/>
        </w:rPr>
        <w:t xml:space="preserve"> adscritos a la Regional Centro Sur</w:t>
      </w:r>
      <w:r w:rsidR="00DC7F76" w:rsidRPr="000246AB">
        <w:rPr>
          <w:rFonts w:ascii="Arial" w:eastAsia="Arial Unicode MS" w:hAnsi="Arial" w:cs="Arial"/>
          <w:b/>
          <w:color w:val="000000" w:themeColor="text1"/>
          <w:sz w:val="22"/>
          <w:szCs w:val="22"/>
          <w:lang w:val="es-ES_tradnl" w:eastAsia="x-none"/>
        </w:rPr>
        <w:t>.</w:t>
      </w:r>
    </w:p>
    <w:p w14:paraId="4F161D2A" w14:textId="77777777" w:rsidR="0095150F" w:rsidRPr="00DC7F76" w:rsidRDefault="0095150F" w:rsidP="0095150F">
      <w:pPr>
        <w:jc w:val="both"/>
        <w:rPr>
          <w:rFonts w:ascii="Arial" w:eastAsia="Arial Unicode MS" w:hAnsi="Arial" w:cs="Arial"/>
          <w:sz w:val="22"/>
          <w:szCs w:val="22"/>
          <w:lang w:val="es-ES_tradnl" w:eastAsia="x-none"/>
        </w:rPr>
      </w:pPr>
    </w:p>
    <w:p w14:paraId="1E69BFC8"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DC7F76">
        <w:rPr>
          <w:rFonts w:ascii="Arial" w:eastAsia="Arial Unicode MS" w:hAnsi="Arial" w:cs="Arial"/>
          <w:sz w:val="22"/>
          <w:szCs w:val="22"/>
          <w:lang w:val="es-ES_tradnl" w:eastAsia="x-none"/>
        </w:rPr>
        <w:t>El contratista deberá elaborar un Cronograma de</w:t>
      </w:r>
      <w:r w:rsidRPr="000C1285">
        <w:rPr>
          <w:rFonts w:ascii="Arial" w:eastAsia="Arial Unicode MS" w:hAnsi="Arial" w:cs="Arial"/>
          <w:sz w:val="22"/>
          <w:szCs w:val="22"/>
          <w:lang w:val="es-ES_tradnl" w:eastAsia="x-none"/>
        </w:rPr>
        <w:t xml:space="preserve"> actividades. Éste deberá presentarse debidamente firmado dentro de los cinco (05) días siguientes a la legalización del contrato para su aprobación.</w:t>
      </w:r>
    </w:p>
    <w:p w14:paraId="59EF283B" w14:textId="77777777" w:rsidR="0095150F" w:rsidRPr="000C1285" w:rsidRDefault="0095150F" w:rsidP="0095150F">
      <w:pPr>
        <w:pStyle w:val="Prrafodelista"/>
        <w:ind w:left="927"/>
        <w:jc w:val="both"/>
        <w:rPr>
          <w:rFonts w:ascii="Arial" w:eastAsia="Arial Unicode MS" w:hAnsi="Arial" w:cs="Arial"/>
          <w:sz w:val="22"/>
          <w:szCs w:val="22"/>
          <w:lang w:val="es-ES_tradnl" w:eastAsia="x-none"/>
        </w:rPr>
      </w:pPr>
    </w:p>
    <w:p w14:paraId="46E751B3"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eastAsia="Arial Unicode MS" w:hAnsi="Arial" w:cs="Arial"/>
          <w:sz w:val="22"/>
          <w:szCs w:val="22"/>
          <w:lang w:val="es-ES_tradnl" w:eastAsia="x-none"/>
        </w:rPr>
        <w:t>El Contratista suministrará luego de realizar cada servicio según el cronograma, las certificaciones de lavado y desinfección de tanques, de acuerdo con lo reglamentado por las entidades reguladoras (Secretarías de Salud y entidades competentes y conforme a las especificaciones técnicas. Junto con el cronograma, el contratista debe incluir la programación de las actividades.</w:t>
      </w:r>
    </w:p>
    <w:p w14:paraId="333619F1" w14:textId="77777777" w:rsidR="0095150F" w:rsidRPr="000C1285" w:rsidRDefault="0095150F" w:rsidP="0095150F">
      <w:pPr>
        <w:pStyle w:val="Prrafodelista"/>
        <w:ind w:left="927"/>
        <w:jc w:val="both"/>
        <w:rPr>
          <w:rFonts w:ascii="Arial" w:eastAsia="Arial Unicode MS" w:hAnsi="Arial" w:cs="Arial"/>
          <w:sz w:val="22"/>
          <w:szCs w:val="22"/>
          <w:lang w:val="es-ES_tradnl" w:eastAsia="x-none"/>
        </w:rPr>
      </w:pPr>
    </w:p>
    <w:p w14:paraId="3D8E0B31"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eastAsia="Arial Unicode MS" w:hAnsi="Arial" w:cs="Arial"/>
          <w:sz w:val="22"/>
          <w:szCs w:val="22"/>
          <w:lang w:val="es-ES_tradnl" w:eastAsia="x-none"/>
        </w:rPr>
        <w:t>Coordinar con el administrador del aeropuerto o de la estación la notificación con al menos cinco (5) días hábiles previos a los usuarios del lugar, sobre la actividad a ejecutar y deberá presentar un plan de mitigación que permita disminuir las afectaciones al suministro de agua si a ello de lugar.</w:t>
      </w:r>
    </w:p>
    <w:p w14:paraId="0D502C13" w14:textId="77777777" w:rsidR="0095150F" w:rsidRPr="000C1285" w:rsidRDefault="0095150F" w:rsidP="0095150F">
      <w:pPr>
        <w:jc w:val="both"/>
        <w:rPr>
          <w:rFonts w:ascii="Arial" w:eastAsia="Arial Unicode MS" w:hAnsi="Arial" w:cs="Arial"/>
          <w:sz w:val="22"/>
          <w:szCs w:val="22"/>
          <w:lang w:val="es-ES_tradnl" w:eastAsia="x-none"/>
        </w:rPr>
      </w:pPr>
    </w:p>
    <w:p w14:paraId="57B77D23"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eastAsia="Arial Unicode MS" w:hAnsi="Arial" w:cs="Arial"/>
          <w:sz w:val="22"/>
          <w:szCs w:val="22"/>
          <w:lang w:val="es-ES_tradnl" w:eastAsia="x-none"/>
        </w:rPr>
        <w:t xml:space="preserve">Contemplar dentro de su presupuesto, todos los rubros asociados a la protección en bioseguridad de sus trabajadores, entrega de los elementos de bioseguridad necesarios para mitigar los impactos del COVID y garantice la bioseguridad de las actividades a ejecutar en las instalaciones designadas para su ejecución. </w:t>
      </w:r>
    </w:p>
    <w:p w14:paraId="3548964F" w14:textId="77777777" w:rsidR="0095150F" w:rsidRPr="000C1285" w:rsidRDefault="0095150F" w:rsidP="0095150F">
      <w:pPr>
        <w:pStyle w:val="Prrafodelista"/>
        <w:rPr>
          <w:rFonts w:ascii="Arial" w:eastAsia="Arial Unicode MS" w:hAnsi="Arial" w:cs="Arial"/>
          <w:sz w:val="22"/>
          <w:szCs w:val="22"/>
          <w:lang w:val="es-ES_tradnl" w:eastAsia="x-none"/>
        </w:rPr>
      </w:pPr>
    </w:p>
    <w:p w14:paraId="3CBB326F"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eastAsia="Arial Unicode MS" w:hAnsi="Arial" w:cs="Arial"/>
          <w:sz w:val="22"/>
          <w:szCs w:val="22"/>
          <w:lang w:val="es-ES_tradnl" w:eastAsia="x-none"/>
        </w:rPr>
        <w:t>El contratista, previo al inicio de las actividades debe contar con el concepto sanitario correspondiente a las actividades de limpieza y desinfección de tanques otorgado por la Secretaría de Salud Seccional o autoridades departamentales y municipales de la jurisdicción correspondiente a la ubicación de los aeropuertos y estaciones, así como todas las autorizaciones necesarias a las que haya lugar de acuerdo con el sitio de ejecución del servicio.</w:t>
      </w:r>
    </w:p>
    <w:p w14:paraId="748AAF14" w14:textId="77777777" w:rsidR="0095150F" w:rsidRPr="000C1285" w:rsidRDefault="0095150F" w:rsidP="0095150F">
      <w:pPr>
        <w:pStyle w:val="Prrafodelista"/>
        <w:rPr>
          <w:rFonts w:ascii="Arial" w:eastAsia="Arial Unicode MS" w:hAnsi="Arial" w:cs="Arial"/>
          <w:sz w:val="22"/>
          <w:szCs w:val="22"/>
          <w:lang w:val="es-ES_tradnl" w:eastAsia="x-none"/>
        </w:rPr>
      </w:pPr>
    </w:p>
    <w:p w14:paraId="076B7B8B"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El contratista deberá tener definido y documentado un protocolo para la ejecución de las actividades necesarias del presente objeto contractual, este protocolo deberá ser aprobado por el supervisor y deberá incluir como mínimo los equipos, actividades, criterios de SST y medioambientales, y las fichas de seguridad de todas las sustancias químicas a utilizar durante la ejecución de las actividades</w:t>
      </w:r>
    </w:p>
    <w:p w14:paraId="416F3EEA" w14:textId="77777777" w:rsidR="0095150F" w:rsidRPr="000C1285" w:rsidRDefault="0095150F" w:rsidP="0095150F">
      <w:pPr>
        <w:pStyle w:val="Prrafodelista"/>
        <w:rPr>
          <w:rFonts w:ascii="Arial" w:eastAsia="Arial Unicode MS" w:hAnsi="Arial" w:cs="Arial"/>
          <w:sz w:val="22"/>
          <w:szCs w:val="22"/>
          <w:lang w:val="es-ES_tradnl" w:eastAsia="x-none"/>
        </w:rPr>
      </w:pPr>
    </w:p>
    <w:p w14:paraId="63CD726B"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eastAsia="Arial Unicode MS" w:hAnsi="Arial" w:cs="Arial"/>
          <w:sz w:val="22"/>
          <w:szCs w:val="22"/>
          <w:lang w:val="es-ES_tradnl" w:eastAsia="x-none"/>
        </w:rPr>
        <w:t>El contratista debe presentar al supervisor, las Fichas Técnicas y/u Hojas de Seguridad de los productos o sustancias químicas a utilizar para la desinfección de superficies. Todas las sustancias deberán estar autorizadas por la autoridad sanitaria INVIMA, de manera que se pueden utilizar desinfectantes tales como solución de hipoclorito, solución de sales de amonio cuaternario, solución de cloro activo, entre otras; siempre y cuando estén autorizadas y cumplan con los requisitos necesarios para la desinfección. Mencionando cualquier cambio de los productos y manteniendo actualizada dicha información. Adicional a esta información debe presentar los soportes que indiquen que dichos productos son permitidos por las autoridades sanitarias y ambientales para la ejecución del servicio.</w:t>
      </w:r>
    </w:p>
    <w:p w14:paraId="5BAB63C9" w14:textId="77777777" w:rsidR="0095150F" w:rsidRPr="000C1285" w:rsidRDefault="0095150F" w:rsidP="0095150F">
      <w:pPr>
        <w:jc w:val="both"/>
        <w:rPr>
          <w:rFonts w:ascii="Arial" w:eastAsia="Arial Unicode MS" w:hAnsi="Arial" w:cs="Arial"/>
          <w:sz w:val="22"/>
          <w:szCs w:val="22"/>
          <w:lang w:val="es-ES_tradnl" w:eastAsia="x-none"/>
        </w:rPr>
      </w:pPr>
    </w:p>
    <w:p w14:paraId="59200BF5"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Los equipos utilizados para este servicio deberán ser los adecuados, de tal manera que garanticen como mínimo las actividades definidas en el numeral tres (3) del presente documento.</w:t>
      </w:r>
    </w:p>
    <w:p w14:paraId="3D778C19" w14:textId="77777777" w:rsidR="0095150F" w:rsidRPr="000C1285" w:rsidRDefault="0095150F" w:rsidP="0095150F">
      <w:pPr>
        <w:jc w:val="both"/>
        <w:rPr>
          <w:rFonts w:ascii="Arial" w:hAnsi="Arial" w:cs="Arial"/>
          <w:color w:val="FF0000"/>
          <w:sz w:val="22"/>
          <w:szCs w:val="22"/>
        </w:rPr>
      </w:pPr>
    </w:p>
    <w:p w14:paraId="2E46699C" w14:textId="77777777" w:rsidR="0095150F" w:rsidRPr="000C1285" w:rsidRDefault="0095150F" w:rsidP="0095150F">
      <w:pPr>
        <w:pStyle w:val="Prrafodelista"/>
        <w:numPr>
          <w:ilvl w:val="0"/>
          <w:numId w:val="7"/>
        </w:numPr>
        <w:jc w:val="both"/>
        <w:rPr>
          <w:rFonts w:ascii="Arial" w:hAnsi="Arial" w:cs="Arial"/>
          <w:sz w:val="22"/>
          <w:szCs w:val="22"/>
        </w:rPr>
      </w:pPr>
      <w:r w:rsidRPr="000C1285">
        <w:rPr>
          <w:rFonts w:ascii="Arial" w:hAnsi="Arial" w:cs="Arial"/>
          <w:sz w:val="22"/>
          <w:szCs w:val="22"/>
        </w:rPr>
        <w:t>Todas las superficies que hagan parte de la infraestructura relacionada con el objeto contractual deberán ser intervenidas de acuerdo con los criterios mencionados en los literales previos.</w:t>
      </w:r>
    </w:p>
    <w:p w14:paraId="5E4E46EF" w14:textId="77777777" w:rsidR="0095150F" w:rsidRPr="000C1285" w:rsidRDefault="0095150F" w:rsidP="0095150F">
      <w:pPr>
        <w:pStyle w:val="Prrafodelista"/>
        <w:rPr>
          <w:rFonts w:ascii="Arial" w:hAnsi="Arial" w:cs="Arial"/>
          <w:sz w:val="22"/>
          <w:szCs w:val="22"/>
        </w:rPr>
      </w:pPr>
    </w:p>
    <w:p w14:paraId="7C0420AD" w14:textId="77777777" w:rsidR="0095150F" w:rsidRPr="000C1285" w:rsidRDefault="0095150F" w:rsidP="0095150F">
      <w:pPr>
        <w:pStyle w:val="Prrafodelista"/>
        <w:numPr>
          <w:ilvl w:val="0"/>
          <w:numId w:val="7"/>
        </w:numPr>
        <w:jc w:val="both"/>
        <w:rPr>
          <w:rFonts w:ascii="Arial" w:hAnsi="Arial" w:cs="Arial"/>
          <w:sz w:val="22"/>
          <w:szCs w:val="22"/>
        </w:rPr>
      </w:pPr>
      <w:r w:rsidRPr="000C1285">
        <w:rPr>
          <w:rFonts w:ascii="Arial" w:hAnsi="Arial" w:cs="Arial"/>
          <w:sz w:val="22"/>
          <w:szCs w:val="22"/>
        </w:rPr>
        <w:t>El contratista debe asegurar que el personal que realice las actividades cuente con capacitación en lavado, limpieza y desinfección de tanques de agua. Adicionalmente debe contar con personal certificado para trabajo en alturas, así como de espacios confinados, de manera que la ejecución de las actividades que incluyan estos riesgos, sean ejecutadas por personal idóneo. Toda vez que debe contemplar que existe la posibilidad de desarrollar trabajos en alturas, para lo cual, estarán a su cargo todos los costos asociados a la ejecución de estas tareas, por lo cual se exige el uso de elementos de protección personal, acordes con el riesgo identificado, además de las facilidades necesarias para acceder a los lugares de trabajo.</w:t>
      </w:r>
    </w:p>
    <w:p w14:paraId="45669597" w14:textId="77777777" w:rsidR="0095150F" w:rsidRPr="000C1285" w:rsidRDefault="0095150F" w:rsidP="0095150F">
      <w:pPr>
        <w:pStyle w:val="Prrafodelista"/>
        <w:rPr>
          <w:rFonts w:ascii="Arial" w:hAnsi="Arial" w:cs="Arial"/>
          <w:sz w:val="22"/>
          <w:szCs w:val="22"/>
        </w:rPr>
      </w:pPr>
    </w:p>
    <w:p w14:paraId="0B85AEBB" w14:textId="77777777" w:rsidR="0095150F" w:rsidRPr="000C1285" w:rsidRDefault="0095150F" w:rsidP="0095150F">
      <w:pPr>
        <w:pStyle w:val="Prrafodelista"/>
        <w:numPr>
          <w:ilvl w:val="0"/>
          <w:numId w:val="7"/>
        </w:numPr>
        <w:jc w:val="both"/>
        <w:rPr>
          <w:rFonts w:ascii="Arial" w:hAnsi="Arial" w:cs="Arial"/>
          <w:sz w:val="22"/>
          <w:szCs w:val="22"/>
        </w:rPr>
      </w:pPr>
      <w:r w:rsidRPr="000C1285">
        <w:rPr>
          <w:rFonts w:ascii="Arial" w:hAnsi="Arial" w:cs="Arial"/>
          <w:sz w:val="22"/>
          <w:szCs w:val="22"/>
        </w:rPr>
        <w:t xml:space="preserve">El contratista, deberá coordinar en conjunto con el supervisor del contrato las áreas de ejecución del servicio, importante tener en cuenta que existe la posibilidad de que el área donde se ejecuten las actividades se encuentren otros CONTRATISTAS realizando labores para otros objetos contractuales, cualquier perdida, daño o robo no exime a ninguno de los CONTRATISTAS de su responsabilidad y deberán realizar las actividades que sean correspondientes para la reparación, mantenimiento y/o reemplazo del elemento deteriorado. </w:t>
      </w:r>
    </w:p>
    <w:p w14:paraId="228CEC7D" w14:textId="77777777" w:rsidR="0095150F" w:rsidRPr="000C1285" w:rsidRDefault="0095150F" w:rsidP="0095150F">
      <w:pPr>
        <w:pStyle w:val="Prrafodelista"/>
        <w:rPr>
          <w:rFonts w:ascii="Arial" w:hAnsi="Arial" w:cs="Arial"/>
          <w:sz w:val="22"/>
          <w:szCs w:val="22"/>
        </w:rPr>
      </w:pPr>
    </w:p>
    <w:p w14:paraId="135945DD"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 xml:space="preserve">El contratista en conjunto con el administrador del aeropuerto o de la estación priorizada deberá notificar con al menos tres (3) días hábiles previos a los usuarios del lugar, la actividad a ejecutar y deberá presentar las acciones necesarias para disminuir la afectación en la operación. Lo anterior deberá ser coordinado con los encargados de las áreas a ingresar. </w:t>
      </w:r>
    </w:p>
    <w:p w14:paraId="62D9E994" w14:textId="77777777" w:rsidR="0095150F" w:rsidRPr="000C1285" w:rsidRDefault="0095150F" w:rsidP="0095150F">
      <w:pPr>
        <w:pStyle w:val="Prrafodelista"/>
        <w:ind w:left="927"/>
        <w:jc w:val="both"/>
        <w:rPr>
          <w:rFonts w:ascii="Arial" w:hAnsi="Arial" w:cs="Arial"/>
          <w:sz w:val="22"/>
          <w:szCs w:val="22"/>
        </w:rPr>
      </w:pPr>
    </w:p>
    <w:p w14:paraId="5CE2B8BE" w14:textId="77777777" w:rsidR="0095150F" w:rsidRPr="000C1285" w:rsidRDefault="0095150F" w:rsidP="0095150F">
      <w:pPr>
        <w:pStyle w:val="Prrafodelista"/>
        <w:numPr>
          <w:ilvl w:val="0"/>
          <w:numId w:val="7"/>
        </w:numPr>
        <w:jc w:val="both"/>
        <w:rPr>
          <w:rFonts w:ascii="Arial" w:hAnsi="Arial" w:cs="Arial"/>
          <w:sz w:val="22"/>
          <w:szCs w:val="22"/>
        </w:rPr>
      </w:pPr>
      <w:r w:rsidRPr="000C1285">
        <w:rPr>
          <w:rFonts w:ascii="Arial" w:hAnsi="Arial" w:cs="Arial"/>
          <w:sz w:val="22"/>
          <w:szCs w:val="22"/>
        </w:rPr>
        <w:t>Deberá garantizar la calidad del servicio durante los seis (6) meses posteriores a la terminación del contrato de manera que se cumpla con los parámetros aquí definidos y los que define la normatividad nacional aplicable vigente.</w:t>
      </w:r>
    </w:p>
    <w:p w14:paraId="00D63309" w14:textId="77777777" w:rsidR="0095150F" w:rsidRPr="000C1285" w:rsidRDefault="0095150F" w:rsidP="0095150F">
      <w:pPr>
        <w:rPr>
          <w:rFonts w:ascii="Arial" w:hAnsi="Arial" w:cs="Arial"/>
          <w:sz w:val="22"/>
          <w:szCs w:val="22"/>
        </w:rPr>
      </w:pPr>
    </w:p>
    <w:p w14:paraId="347083DD" w14:textId="77777777" w:rsidR="0095150F" w:rsidRPr="000C1285" w:rsidRDefault="0095150F" w:rsidP="0095150F">
      <w:pPr>
        <w:pStyle w:val="Prrafodelista"/>
        <w:numPr>
          <w:ilvl w:val="0"/>
          <w:numId w:val="7"/>
        </w:numPr>
        <w:jc w:val="both"/>
        <w:rPr>
          <w:rFonts w:ascii="Arial" w:hAnsi="Arial" w:cs="Arial"/>
          <w:sz w:val="22"/>
          <w:szCs w:val="22"/>
        </w:rPr>
      </w:pPr>
      <w:r w:rsidRPr="000C1285">
        <w:rPr>
          <w:rFonts w:ascii="Arial" w:hAnsi="Arial" w:cs="Arial"/>
          <w:sz w:val="22"/>
          <w:szCs w:val="22"/>
        </w:rPr>
        <w:t>El contratista deberá realizar un informe preliminar con el diagnóstico del estado de las estructuras bajo el formato que este desee, siempre y cuando se contemplen criterios como: Ubicación (aeropuerto o estación), dimensiones de cada tanque, corroborar la capacidad, estado actual (verificar e informar la presencia de fisuras, estanqueidad, deterioro y fugas), actividades de mantenimiento que requiere cada tanque. En caso de presentarse alguna situación de las previamente descritas el CONTRATISTA deberá dejar registro fotográfico en dicho informe. de acuerdo con lo estipulado en el cronograma de los servicios, deberá contar con la logística e insumos suficientes para suplir la necesidad del objeto del contrato y aplicar las acciones correctivas a las que haya lugar, siempre utilizando equipos y sustancias que no impliquen un riesgo para la salud una vez aplicadas a los tanques o su infraestructura asociada.</w:t>
      </w:r>
    </w:p>
    <w:p w14:paraId="5B7F737A" w14:textId="77777777" w:rsidR="0095150F" w:rsidRPr="000C1285" w:rsidRDefault="0095150F" w:rsidP="0095150F">
      <w:pPr>
        <w:jc w:val="both"/>
        <w:rPr>
          <w:rFonts w:ascii="Arial" w:hAnsi="Arial" w:cs="Arial"/>
          <w:sz w:val="22"/>
          <w:szCs w:val="22"/>
        </w:rPr>
      </w:pPr>
    </w:p>
    <w:p w14:paraId="437DEB85" w14:textId="77777777" w:rsidR="0095150F" w:rsidRPr="000C1285" w:rsidRDefault="0095150F" w:rsidP="0095150F">
      <w:pPr>
        <w:pStyle w:val="Prrafodelista"/>
        <w:numPr>
          <w:ilvl w:val="0"/>
          <w:numId w:val="7"/>
        </w:numPr>
        <w:jc w:val="both"/>
        <w:rPr>
          <w:rFonts w:ascii="Arial" w:hAnsi="Arial" w:cs="Arial"/>
          <w:sz w:val="22"/>
          <w:szCs w:val="22"/>
        </w:rPr>
      </w:pPr>
      <w:r w:rsidRPr="000C1285">
        <w:rPr>
          <w:rFonts w:ascii="Arial" w:hAnsi="Arial" w:cs="Arial"/>
          <w:sz w:val="22"/>
          <w:szCs w:val="22"/>
        </w:rPr>
        <w:t>Deberá reemplazar toda pieza defectuosa durante la revisión de la infraestructura por piezas de buena calidad o de marcas reconocidas, que garanticen la operabilidad de la infraestructura.</w:t>
      </w:r>
    </w:p>
    <w:p w14:paraId="50C12788" w14:textId="77777777" w:rsidR="0095150F" w:rsidRPr="000C1285" w:rsidRDefault="0095150F" w:rsidP="0095150F">
      <w:pPr>
        <w:pStyle w:val="Prrafodelista"/>
        <w:rPr>
          <w:rFonts w:ascii="Arial" w:hAnsi="Arial" w:cs="Arial"/>
          <w:sz w:val="22"/>
          <w:szCs w:val="22"/>
        </w:rPr>
      </w:pPr>
    </w:p>
    <w:p w14:paraId="1D165A8F" w14:textId="77777777" w:rsidR="0095150F" w:rsidRPr="000C1285" w:rsidRDefault="0095150F" w:rsidP="0095150F">
      <w:pPr>
        <w:pStyle w:val="Prrafodelista"/>
        <w:numPr>
          <w:ilvl w:val="0"/>
          <w:numId w:val="7"/>
        </w:numPr>
        <w:jc w:val="both"/>
        <w:rPr>
          <w:rFonts w:ascii="Arial" w:hAnsi="Arial" w:cs="Arial"/>
          <w:sz w:val="22"/>
          <w:szCs w:val="22"/>
        </w:rPr>
      </w:pPr>
      <w:r w:rsidRPr="000C1285">
        <w:rPr>
          <w:rFonts w:ascii="Arial" w:hAnsi="Arial" w:cs="Arial"/>
          <w:sz w:val="22"/>
          <w:szCs w:val="22"/>
        </w:rPr>
        <w:t>El contratista entregará información detallada de las estructuras intervenidas de acuerdo con los criterios definidos para los informes definidos en el presente documento.</w:t>
      </w:r>
    </w:p>
    <w:p w14:paraId="7D9CE4BB" w14:textId="77777777" w:rsidR="0095150F" w:rsidRPr="000C1285" w:rsidRDefault="0095150F" w:rsidP="0095150F">
      <w:pPr>
        <w:pStyle w:val="Prrafodelista"/>
        <w:jc w:val="both"/>
        <w:rPr>
          <w:rFonts w:ascii="Arial" w:hAnsi="Arial" w:cs="Arial"/>
          <w:sz w:val="22"/>
          <w:szCs w:val="22"/>
        </w:rPr>
      </w:pPr>
    </w:p>
    <w:p w14:paraId="06FFD066"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 xml:space="preserve">El contratista se debe encargar del traslado de equipos, herramientas, personal y productos a emplear hasta cada una de las áreas a atender para la prestación del servicio y cumplimiento del objeto del contrato. </w:t>
      </w:r>
    </w:p>
    <w:p w14:paraId="1EEA9347" w14:textId="77777777" w:rsidR="0095150F" w:rsidRPr="000C1285" w:rsidRDefault="0095150F" w:rsidP="0095150F">
      <w:pPr>
        <w:rPr>
          <w:rFonts w:ascii="Arial" w:hAnsi="Arial" w:cs="Arial"/>
          <w:sz w:val="22"/>
          <w:szCs w:val="22"/>
        </w:rPr>
      </w:pPr>
    </w:p>
    <w:p w14:paraId="2820C371" w14:textId="5E70DC1E"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Durante la vigencia del contrato y hasta el acta de recibo final del mismo y a satisfacción del Supervisor, el CONTRATISTA deberá mantener la zona de trabajo en perfectas condiciones de aseo e higiene, respetando los espacios públicos y deberá remover los materiales de desecho</w:t>
      </w:r>
      <w:r w:rsidR="00B37DA9">
        <w:rPr>
          <w:rFonts w:ascii="Arial" w:hAnsi="Arial" w:cs="Arial"/>
          <w:sz w:val="22"/>
          <w:szCs w:val="22"/>
        </w:rPr>
        <w:t xml:space="preserve"> y aquellos que por su deterioro y mal estado no sean operativos y deberá </w:t>
      </w:r>
      <w:r w:rsidRPr="000C1285">
        <w:rPr>
          <w:rFonts w:ascii="Arial" w:hAnsi="Arial" w:cs="Arial"/>
          <w:sz w:val="22"/>
          <w:szCs w:val="22"/>
        </w:rPr>
        <w:t xml:space="preserve">darles adecuada disposición de acuerdo con lo que defina el Protocolo Ambiental y de Manejo de Residuos y Sustancias Peligrosas, que abarca desde su utilización hasta la disposición final y que comprende hacer uso total de las sustancias peligrosas generadas en las áreas de la Aerocivil, evitando su vertimiento. En caso de producirse un evento de deterioro o algún daño total o parcial de la infraestructura de la entidad, el CONTRATISTA deberá ejecutar el mantenimiento o reparación a la totalidad de las áreas que se vean afectadas producto de la ejecución del servicio contratado. </w:t>
      </w:r>
    </w:p>
    <w:p w14:paraId="0BF685D1" w14:textId="77777777" w:rsidR="0095150F" w:rsidRPr="000C1285" w:rsidRDefault="0095150F" w:rsidP="0095150F">
      <w:pPr>
        <w:pStyle w:val="Prrafodelista"/>
        <w:rPr>
          <w:rFonts w:ascii="Arial" w:eastAsia="Arial Unicode MS" w:hAnsi="Arial" w:cs="Arial"/>
          <w:sz w:val="22"/>
          <w:szCs w:val="22"/>
          <w:lang w:val="es-ES_tradnl" w:eastAsia="x-none"/>
        </w:rPr>
      </w:pPr>
    </w:p>
    <w:p w14:paraId="0B786C82"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 xml:space="preserve">El contratista deberá desmontar y retirar de las instalaciones de la Unidad Administrativa Especial Aeronáutica Civil - UAEAC toda infraestructura temporal utilizada para la ejecución del objeto contractual.  </w:t>
      </w:r>
    </w:p>
    <w:p w14:paraId="25E778F1" w14:textId="77777777" w:rsidR="0095150F" w:rsidRPr="000C1285" w:rsidRDefault="0095150F" w:rsidP="0095150F">
      <w:pPr>
        <w:pStyle w:val="Prrafodelista"/>
        <w:rPr>
          <w:rFonts w:ascii="Arial" w:hAnsi="Arial" w:cs="Arial"/>
          <w:sz w:val="22"/>
          <w:szCs w:val="22"/>
        </w:rPr>
      </w:pPr>
    </w:p>
    <w:p w14:paraId="3C17747E" w14:textId="77777777" w:rsidR="0095150F" w:rsidRPr="000C1285" w:rsidRDefault="0095150F" w:rsidP="0095150F">
      <w:pPr>
        <w:pStyle w:val="Prrafodelista"/>
        <w:numPr>
          <w:ilvl w:val="0"/>
          <w:numId w:val="7"/>
        </w:numPr>
        <w:jc w:val="both"/>
        <w:rPr>
          <w:rFonts w:ascii="Arial" w:hAnsi="Arial" w:cs="Arial"/>
          <w:sz w:val="22"/>
          <w:szCs w:val="22"/>
        </w:rPr>
      </w:pPr>
      <w:r w:rsidRPr="000C1285">
        <w:rPr>
          <w:rFonts w:ascii="Arial" w:hAnsi="Arial" w:cs="Arial"/>
          <w:sz w:val="22"/>
          <w:szCs w:val="22"/>
        </w:rPr>
        <w:t xml:space="preserve">El contratista deberá contemplar el establecimiento temporal de los sitios de almacenamiento a los que hubiere lugar para el almacenamiento temporal de sus equipos, productos y sustancias necesarias para la ejecución de las actividades contractuales. Debe cumplir con los criterios de Seguridad y Salud en el Trabajo y medioambientales de la entidad, dentro de los cuales se contemplan señalización, fichas de seguridad, Kit antiderrames, medidas de contingencia y todas las demás a las que hubiere lugar. </w:t>
      </w:r>
    </w:p>
    <w:p w14:paraId="6ADCCF6D"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 xml:space="preserve">El contratista deberá contemplar dentro de su presupuesto, todos los rubros asociados a la protección en bioseguridad de sus trabajadores, de manera que sea este quien le entregue los elementos de bioseguridad necesarios en las actividades a ejecutar en las instalaciones designadas para su ejecución. </w:t>
      </w:r>
    </w:p>
    <w:p w14:paraId="340E77A4" w14:textId="77777777" w:rsidR="0095150F" w:rsidRPr="000C1285" w:rsidRDefault="0095150F" w:rsidP="0095150F">
      <w:pPr>
        <w:pStyle w:val="Prrafodelista"/>
        <w:rPr>
          <w:rFonts w:ascii="Arial" w:eastAsia="Arial Unicode MS" w:hAnsi="Arial" w:cs="Arial"/>
          <w:sz w:val="22"/>
          <w:szCs w:val="22"/>
          <w:lang w:val="es-ES_tradnl" w:eastAsia="x-none"/>
        </w:rPr>
      </w:pPr>
    </w:p>
    <w:p w14:paraId="2A10AFE9"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 xml:space="preserve">El contratista debe garantizar el suministro de elementos de protección personal efectivos para la seguridad de los operarios que realizarán las actividades de limpieza y desinfección de los tanques. Garantizar que los operarios dispuestos para la realización de las actividades cumplen con los requisitos de salud ocupacional y seguridad industrial necesarios. </w:t>
      </w:r>
    </w:p>
    <w:p w14:paraId="5D39559C" w14:textId="77777777" w:rsidR="0095150F" w:rsidRPr="000C1285" w:rsidRDefault="0095150F" w:rsidP="0095150F">
      <w:pPr>
        <w:pStyle w:val="Prrafodelista"/>
        <w:rPr>
          <w:rFonts w:ascii="Arial" w:hAnsi="Arial" w:cs="Arial"/>
          <w:sz w:val="22"/>
          <w:szCs w:val="22"/>
        </w:rPr>
      </w:pPr>
    </w:p>
    <w:p w14:paraId="7B9624F3"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 xml:space="preserve">Los equipos utilizados para este servicio deberán ser los adecuados, de tal manera que garanticen la ejecución de todas las actividades asociadas al objeto contractual. </w:t>
      </w:r>
    </w:p>
    <w:p w14:paraId="4A1471F7" w14:textId="77777777" w:rsidR="0095150F" w:rsidRPr="000C1285" w:rsidRDefault="0095150F" w:rsidP="0095150F">
      <w:pPr>
        <w:jc w:val="both"/>
        <w:rPr>
          <w:rFonts w:ascii="Arial" w:hAnsi="Arial" w:cs="Arial"/>
          <w:sz w:val="22"/>
          <w:szCs w:val="22"/>
        </w:rPr>
      </w:pPr>
    </w:p>
    <w:p w14:paraId="0D64FBF5"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 xml:space="preserve">El contratista deberá contar con la autorización de la entidad y el respectivo acompañamiento para la ejecución de las actividades objeto del contrato. </w:t>
      </w:r>
    </w:p>
    <w:p w14:paraId="762296B4" w14:textId="77777777" w:rsidR="0095150F" w:rsidRPr="000C1285" w:rsidRDefault="0095150F" w:rsidP="0095150F">
      <w:pPr>
        <w:pStyle w:val="Prrafodelista"/>
        <w:rPr>
          <w:rFonts w:ascii="Arial" w:eastAsia="Arial Unicode MS" w:hAnsi="Arial" w:cs="Arial"/>
          <w:sz w:val="22"/>
          <w:szCs w:val="22"/>
          <w:lang w:val="es-ES_tradnl" w:eastAsia="x-none"/>
        </w:rPr>
      </w:pPr>
    </w:p>
    <w:p w14:paraId="27FC7A24"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 xml:space="preserve">El contratista deberá hacer la entrega de informes parciales mensuales, que se presentarán a la Dirección Regional Centro Sur por medio del supervisor del contrato de cada una de las actividades realizadas, los insumos utilizados y se deberá anexar el cronograma de las actividades realizadas por fechas, con su respectivo registro fotográfico de cada uno de los ítems descritos en el </w:t>
      </w:r>
      <w:r w:rsidRPr="000C1285">
        <w:rPr>
          <w:rFonts w:ascii="Arial" w:hAnsi="Arial" w:cs="Arial"/>
          <w:b/>
          <w:bCs/>
          <w:sz w:val="22"/>
          <w:szCs w:val="22"/>
        </w:rPr>
        <w:t>Formato 7</w:t>
      </w:r>
      <w:r w:rsidRPr="000C1285">
        <w:rPr>
          <w:rFonts w:ascii="Arial" w:hAnsi="Arial" w:cs="Arial"/>
          <w:sz w:val="22"/>
          <w:szCs w:val="22"/>
        </w:rPr>
        <w:t xml:space="preserve"> y su relación con las actividades adelantadas expresadas de forma porcentual.  Adicionalmente, se deberá describir cada uno de los elementos a intervenidos, material, dimensión, volúmenes o áreas a que haya lugar, así como el antes, durante y el después de la intervención. </w:t>
      </w:r>
    </w:p>
    <w:p w14:paraId="1BE68F92" w14:textId="77777777" w:rsidR="0095150F" w:rsidRPr="000C1285" w:rsidRDefault="0095150F" w:rsidP="0095150F">
      <w:pPr>
        <w:pStyle w:val="Prrafodelista"/>
        <w:rPr>
          <w:rFonts w:ascii="Arial" w:hAnsi="Arial" w:cs="Arial"/>
          <w:sz w:val="22"/>
          <w:szCs w:val="22"/>
        </w:rPr>
      </w:pPr>
    </w:p>
    <w:p w14:paraId="771E9B5E" w14:textId="73D7516D"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Para la elaboración de informes el contratista deberá dejar constancia a través de un (1) informe final, una vez finalizadas las actividades en la estación o el aeropuerto intervenido, con los resultados obtenidos durante la ejecución de las actividades, señalando aquellas intervenciones en las que hubo lugar acciones correctivas y especificando cuáles fueron las acciones tomadas y teniendo como anexo el informe de inspección de la estructura intervenida. Este informe también deberá relacionar todas aquellas recomendaciones que el CONTRATISTA, dentro de su experiencia considera que debe tener en cuenta la entidad para el mantenimiento, lavado y desinfección de la infraestructura de almacenamient</w:t>
      </w:r>
      <w:r w:rsidR="00B37DA9">
        <w:rPr>
          <w:rFonts w:ascii="Arial" w:hAnsi="Arial" w:cs="Arial"/>
          <w:sz w:val="22"/>
          <w:szCs w:val="22"/>
        </w:rPr>
        <w:t xml:space="preserve">o de agua de los aeropuertos, </w:t>
      </w:r>
      <w:r w:rsidRPr="000C1285">
        <w:rPr>
          <w:rFonts w:ascii="Arial" w:hAnsi="Arial" w:cs="Arial"/>
          <w:sz w:val="22"/>
          <w:szCs w:val="22"/>
        </w:rPr>
        <w:t xml:space="preserve">de </w:t>
      </w:r>
      <w:r w:rsidR="00B37CE4" w:rsidRPr="00B37DA9">
        <w:rPr>
          <w:rFonts w:ascii="Arial" w:hAnsi="Arial" w:cs="Arial"/>
          <w:sz w:val="22"/>
          <w:szCs w:val="22"/>
        </w:rPr>
        <w:t>las estaciones</w:t>
      </w:r>
      <w:r w:rsidR="00B37DA9" w:rsidRPr="00B37DA9">
        <w:rPr>
          <w:rFonts w:ascii="Arial" w:hAnsi="Arial" w:cs="Arial"/>
          <w:sz w:val="22"/>
          <w:szCs w:val="22"/>
        </w:rPr>
        <w:t xml:space="preserve"> o del CNA, CGAC, HANGAR y SAR</w:t>
      </w:r>
      <w:r w:rsidRPr="00B37DA9">
        <w:rPr>
          <w:rFonts w:ascii="Arial" w:hAnsi="Arial" w:cs="Arial"/>
          <w:sz w:val="22"/>
          <w:szCs w:val="22"/>
        </w:rPr>
        <w:t>, además de los</w:t>
      </w:r>
      <w:r w:rsidRPr="000C1285">
        <w:rPr>
          <w:rFonts w:ascii="Arial" w:hAnsi="Arial" w:cs="Arial"/>
          <w:sz w:val="22"/>
          <w:szCs w:val="22"/>
        </w:rPr>
        <w:t xml:space="preserve"> registros fotográficos detallados necesarios para sustentar la información allí consignada. </w:t>
      </w:r>
    </w:p>
    <w:p w14:paraId="6C3B625A" w14:textId="77777777" w:rsidR="0095150F" w:rsidRPr="000C1285" w:rsidRDefault="0095150F" w:rsidP="0095150F">
      <w:pPr>
        <w:pStyle w:val="Prrafodelista"/>
        <w:rPr>
          <w:rFonts w:ascii="Arial" w:eastAsia="Arial Unicode MS" w:hAnsi="Arial" w:cs="Arial"/>
          <w:sz w:val="22"/>
          <w:szCs w:val="22"/>
          <w:lang w:val="es-ES_tradnl" w:eastAsia="x-none"/>
        </w:rPr>
      </w:pPr>
    </w:p>
    <w:p w14:paraId="3D39049E" w14:textId="77777777" w:rsidR="0095150F" w:rsidRPr="000C1285" w:rsidRDefault="0095150F" w:rsidP="0095150F">
      <w:pPr>
        <w:jc w:val="both"/>
        <w:rPr>
          <w:rFonts w:ascii="Arial" w:eastAsia="Arial Unicode MS" w:hAnsi="Arial" w:cs="Arial"/>
          <w:sz w:val="22"/>
          <w:szCs w:val="22"/>
          <w:lang w:val="es-ES_tradnl" w:eastAsia="x-none"/>
        </w:rPr>
      </w:pPr>
    </w:p>
    <w:p w14:paraId="4F72E6DB" w14:textId="77777777" w:rsidR="0095150F" w:rsidRPr="000C1285" w:rsidRDefault="0095150F" w:rsidP="0095150F">
      <w:pPr>
        <w:pStyle w:val="Default"/>
        <w:numPr>
          <w:ilvl w:val="0"/>
          <w:numId w:val="7"/>
        </w:numPr>
        <w:jc w:val="both"/>
        <w:rPr>
          <w:color w:val="auto"/>
          <w:sz w:val="22"/>
          <w:szCs w:val="22"/>
          <w:lang w:val="es-ES" w:eastAsia="es-ES"/>
        </w:rPr>
      </w:pPr>
      <w:r w:rsidRPr="000C1285">
        <w:rPr>
          <w:color w:val="auto"/>
          <w:sz w:val="22"/>
          <w:szCs w:val="22"/>
          <w:lang w:val="es-ES" w:eastAsia="es-ES"/>
        </w:rPr>
        <w:t xml:space="preserve">El contratista deberá realizar el desmonte de todas las instalaciones temporales utilizadas para el mantenimiento, lavado, limpieza y desinfección de los tanques de agua y demás infraestructura temporal instalada por el mismo y entregar el lugar donde se realizaron estas modificaciones en las condiciones iniciales que fue ofrecida. </w:t>
      </w:r>
    </w:p>
    <w:p w14:paraId="060F4803" w14:textId="77777777" w:rsidR="0095150F" w:rsidRPr="000C1285" w:rsidRDefault="0095150F" w:rsidP="0095150F">
      <w:pPr>
        <w:pStyle w:val="Prrafodelista"/>
        <w:rPr>
          <w:rFonts w:ascii="Arial" w:hAnsi="Arial" w:cs="Arial"/>
          <w:sz w:val="22"/>
          <w:szCs w:val="22"/>
        </w:rPr>
      </w:pPr>
    </w:p>
    <w:p w14:paraId="134A5683" w14:textId="358C18E5" w:rsidR="0095150F" w:rsidRPr="000C1285" w:rsidRDefault="0095150F" w:rsidP="0095150F">
      <w:pPr>
        <w:pStyle w:val="Default"/>
        <w:numPr>
          <w:ilvl w:val="0"/>
          <w:numId w:val="7"/>
        </w:numPr>
        <w:jc w:val="both"/>
        <w:rPr>
          <w:color w:val="auto"/>
          <w:sz w:val="22"/>
          <w:szCs w:val="22"/>
          <w:lang w:val="es-ES" w:eastAsia="es-ES"/>
        </w:rPr>
      </w:pPr>
      <w:r w:rsidRPr="000C1285">
        <w:rPr>
          <w:color w:val="auto"/>
          <w:sz w:val="22"/>
          <w:szCs w:val="22"/>
          <w:lang w:val="es-ES" w:eastAsia="es-ES"/>
        </w:rPr>
        <w:t xml:space="preserve">Si por algún motivo la ejecución de las actividades debe realizarse en horario nocturno, el contratista deberá disponer de los equipos de iluminación y señalización para la ejecución de estas. </w:t>
      </w:r>
    </w:p>
    <w:p w14:paraId="3A6C8B76" w14:textId="77777777" w:rsidR="0095150F" w:rsidRPr="000C1285" w:rsidRDefault="0095150F" w:rsidP="0095150F">
      <w:pPr>
        <w:pStyle w:val="Prrafodelista"/>
        <w:rPr>
          <w:rFonts w:ascii="Arial" w:hAnsi="Arial" w:cs="Arial"/>
          <w:sz w:val="22"/>
          <w:szCs w:val="22"/>
        </w:rPr>
      </w:pPr>
    </w:p>
    <w:p w14:paraId="25E594A4" w14:textId="77777777" w:rsidR="0095150F" w:rsidRPr="000C1285" w:rsidRDefault="0095150F" w:rsidP="0095150F">
      <w:pPr>
        <w:pStyle w:val="Prrafodelista"/>
        <w:numPr>
          <w:ilvl w:val="0"/>
          <w:numId w:val="7"/>
        </w:numPr>
        <w:jc w:val="both"/>
        <w:rPr>
          <w:rFonts w:ascii="Arial" w:hAnsi="Arial" w:cs="Arial"/>
          <w:sz w:val="22"/>
          <w:szCs w:val="22"/>
        </w:rPr>
      </w:pPr>
      <w:r w:rsidRPr="000C1285">
        <w:rPr>
          <w:rFonts w:ascii="Arial" w:hAnsi="Arial" w:cs="Arial"/>
          <w:sz w:val="22"/>
          <w:szCs w:val="22"/>
        </w:rPr>
        <w:t xml:space="preserve">Si el CONTRATISTA para el desarrollo y ejecución del servicio requiere el uso de redes e infraestructura de servicios públicos deberá tramitar ante las entidades competentes los permisos y autorizaciones correspondientes para la instalación de las acometidas temporales necesarias para el acceso a los servicios públicos; la facturación deberá ser cancelada por el CONTRATISTA y será incluida en los documentos finales y necesarios para la liquidación del contrato. </w:t>
      </w:r>
    </w:p>
    <w:p w14:paraId="73842221" w14:textId="77777777" w:rsidR="0095150F" w:rsidRPr="000C1285" w:rsidRDefault="0095150F" w:rsidP="0095150F">
      <w:pPr>
        <w:pStyle w:val="Prrafodelista"/>
        <w:rPr>
          <w:rFonts w:ascii="Arial" w:hAnsi="Arial" w:cs="Arial"/>
          <w:sz w:val="22"/>
          <w:szCs w:val="22"/>
        </w:rPr>
      </w:pPr>
    </w:p>
    <w:p w14:paraId="2F1E41ED" w14:textId="77777777" w:rsidR="0095150F" w:rsidRPr="000C1285" w:rsidRDefault="0095150F" w:rsidP="0095150F">
      <w:pPr>
        <w:pStyle w:val="Prrafodelista"/>
        <w:numPr>
          <w:ilvl w:val="0"/>
          <w:numId w:val="7"/>
        </w:numPr>
        <w:jc w:val="both"/>
        <w:rPr>
          <w:rFonts w:ascii="Arial" w:eastAsia="Arial Unicode MS" w:hAnsi="Arial" w:cs="Arial"/>
          <w:sz w:val="22"/>
          <w:szCs w:val="22"/>
          <w:lang w:val="es-ES_tradnl" w:eastAsia="x-none"/>
        </w:rPr>
      </w:pPr>
      <w:r w:rsidRPr="000C1285">
        <w:rPr>
          <w:rFonts w:ascii="Arial" w:hAnsi="Arial" w:cs="Arial"/>
          <w:sz w:val="22"/>
          <w:szCs w:val="22"/>
        </w:rPr>
        <w:t xml:space="preserve">El contratista deberá acatar por parte del Supervisor del Contrato, las observaciones que se hagan en relación con la prestación del servicio. </w:t>
      </w:r>
    </w:p>
    <w:p w14:paraId="36D3F757" w14:textId="77777777" w:rsidR="0095150F" w:rsidRPr="000C1285" w:rsidRDefault="0095150F" w:rsidP="0095150F">
      <w:pPr>
        <w:pStyle w:val="Default"/>
        <w:jc w:val="both"/>
        <w:rPr>
          <w:color w:val="auto"/>
          <w:sz w:val="22"/>
          <w:szCs w:val="22"/>
        </w:rPr>
      </w:pPr>
    </w:p>
    <w:p w14:paraId="7CC4A110" w14:textId="77777777" w:rsidR="0095150F" w:rsidRPr="000C1285" w:rsidRDefault="0095150F" w:rsidP="0095150F">
      <w:pPr>
        <w:pStyle w:val="Default"/>
        <w:numPr>
          <w:ilvl w:val="0"/>
          <w:numId w:val="7"/>
        </w:numPr>
        <w:jc w:val="both"/>
        <w:rPr>
          <w:sz w:val="22"/>
          <w:szCs w:val="22"/>
        </w:rPr>
      </w:pPr>
      <w:r w:rsidRPr="000C1285">
        <w:rPr>
          <w:sz w:val="22"/>
          <w:szCs w:val="22"/>
        </w:rPr>
        <w:t xml:space="preserve">En referencia a los criterios de seguridad industrial necesarios para la prestación del servicio, se requiere lo siguiente: </w:t>
      </w:r>
    </w:p>
    <w:p w14:paraId="1E63E890" w14:textId="77777777" w:rsidR="0095150F" w:rsidRPr="000C1285" w:rsidRDefault="0095150F" w:rsidP="0095150F">
      <w:pPr>
        <w:pStyle w:val="Default"/>
        <w:jc w:val="both"/>
        <w:rPr>
          <w:color w:val="auto"/>
          <w:sz w:val="22"/>
          <w:szCs w:val="22"/>
        </w:rPr>
      </w:pPr>
    </w:p>
    <w:p w14:paraId="79DD98A0" w14:textId="77777777" w:rsidR="0095150F" w:rsidRPr="000C1285" w:rsidRDefault="0095150F" w:rsidP="2DCDEDEE">
      <w:pPr>
        <w:pStyle w:val="Default"/>
        <w:numPr>
          <w:ilvl w:val="1"/>
          <w:numId w:val="8"/>
        </w:numPr>
        <w:ind w:left="1647" w:hanging="567"/>
        <w:jc w:val="both"/>
        <w:rPr>
          <w:sz w:val="22"/>
          <w:szCs w:val="22"/>
          <w:lang w:val="es-ES"/>
        </w:rPr>
      </w:pPr>
      <w:r w:rsidRPr="2DCDEDEE">
        <w:rPr>
          <w:sz w:val="22"/>
          <w:szCs w:val="22"/>
          <w:lang w:val="es-ES"/>
        </w:rPr>
        <w:t xml:space="preserve">El contratista deberá cumplir con los EPP’s de acuerdo con la actividad a realizar, que como mínimo serán los siguientes: </w:t>
      </w:r>
    </w:p>
    <w:p w14:paraId="45353ACB" w14:textId="77777777" w:rsidR="0095150F" w:rsidRPr="000C1285" w:rsidRDefault="0095150F" w:rsidP="0095150F">
      <w:pPr>
        <w:pStyle w:val="Default"/>
        <w:jc w:val="both"/>
        <w:rPr>
          <w:sz w:val="22"/>
          <w:szCs w:val="22"/>
        </w:rPr>
      </w:pPr>
    </w:p>
    <w:p w14:paraId="261D6393" w14:textId="7CD37BE2" w:rsidR="0095150F" w:rsidRPr="000C1285" w:rsidRDefault="0095150F" w:rsidP="0095150F">
      <w:pPr>
        <w:pStyle w:val="Prrafodelista"/>
        <w:numPr>
          <w:ilvl w:val="1"/>
          <w:numId w:val="9"/>
        </w:numPr>
        <w:jc w:val="both"/>
        <w:rPr>
          <w:rFonts w:ascii="Arial" w:hAnsi="Arial" w:cs="Arial"/>
          <w:snapToGrid w:val="0"/>
          <w:sz w:val="22"/>
          <w:szCs w:val="22"/>
        </w:rPr>
      </w:pPr>
      <w:r w:rsidRPr="000C1285">
        <w:rPr>
          <w:rFonts w:ascii="Arial" w:hAnsi="Arial" w:cs="Arial"/>
          <w:snapToGrid w:val="0"/>
          <w:sz w:val="22"/>
          <w:szCs w:val="22"/>
        </w:rPr>
        <w:t>Protección visual (Gafas o caretas completas de protección facial).</w:t>
      </w:r>
    </w:p>
    <w:p w14:paraId="5081D279" w14:textId="77777777" w:rsidR="0095150F" w:rsidRPr="000C1285" w:rsidRDefault="0095150F" w:rsidP="0095150F">
      <w:pPr>
        <w:pStyle w:val="Prrafodelista"/>
        <w:numPr>
          <w:ilvl w:val="1"/>
          <w:numId w:val="9"/>
        </w:numPr>
        <w:jc w:val="both"/>
        <w:rPr>
          <w:rFonts w:ascii="Arial" w:hAnsi="Arial" w:cs="Arial"/>
          <w:b/>
          <w:bCs/>
          <w:snapToGrid w:val="0"/>
          <w:sz w:val="22"/>
          <w:szCs w:val="22"/>
        </w:rPr>
      </w:pPr>
      <w:r w:rsidRPr="000C1285">
        <w:rPr>
          <w:rFonts w:ascii="Arial" w:hAnsi="Arial" w:cs="Arial"/>
          <w:sz w:val="22"/>
          <w:szCs w:val="22"/>
        </w:rPr>
        <w:t>Protección respiratoria (mascara con filtros adecuados con la actividad y contaminantes químicos empleados).</w:t>
      </w:r>
    </w:p>
    <w:p w14:paraId="1F743E28" w14:textId="77777777" w:rsidR="0095150F" w:rsidRPr="000C1285" w:rsidRDefault="0095150F" w:rsidP="0095150F">
      <w:pPr>
        <w:pStyle w:val="Prrafodelista"/>
        <w:numPr>
          <w:ilvl w:val="1"/>
          <w:numId w:val="9"/>
        </w:numPr>
        <w:jc w:val="both"/>
        <w:rPr>
          <w:rFonts w:ascii="Arial" w:hAnsi="Arial" w:cs="Arial"/>
          <w:b/>
          <w:bCs/>
          <w:snapToGrid w:val="0"/>
          <w:sz w:val="22"/>
          <w:szCs w:val="22"/>
        </w:rPr>
      </w:pPr>
      <w:r w:rsidRPr="000C1285">
        <w:rPr>
          <w:rFonts w:ascii="Arial" w:hAnsi="Arial" w:cs="Arial"/>
          <w:color w:val="000000"/>
          <w:sz w:val="22"/>
          <w:szCs w:val="22"/>
          <w:lang w:val="es-CO" w:eastAsia="es-CO"/>
        </w:rPr>
        <w:t>Protección de miembros superiores (guantes de caucho o nitrilo).</w:t>
      </w:r>
    </w:p>
    <w:p w14:paraId="498141F9" w14:textId="77777777" w:rsidR="0095150F" w:rsidRPr="000C1285" w:rsidRDefault="0095150F" w:rsidP="0095150F">
      <w:pPr>
        <w:pStyle w:val="Prrafodelista"/>
        <w:numPr>
          <w:ilvl w:val="1"/>
          <w:numId w:val="9"/>
        </w:numPr>
        <w:jc w:val="both"/>
        <w:rPr>
          <w:rFonts w:ascii="Arial" w:hAnsi="Arial" w:cs="Arial"/>
          <w:b/>
          <w:bCs/>
          <w:snapToGrid w:val="0"/>
          <w:sz w:val="22"/>
          <w:szCs w:val="22"/>
        </w:rPr>
      </w:pPr>
      <w:r w:rsidRPr="000C1285">
        <w:rPr>
          <w:rFonts w:ascii="Arial" w:hAnsi="Arial" w:cs="Arial"/>
          <w:sz w:val="22"/>
          <w:szCs w:val="22"/>
        </w:rPr>
        <w:t xml:space="preserve">Protección de tronco (overol enterizo que evite la impregnación en su ropa personal o piel de los químicos) </w:t>
      </w:r>
    </w:p>
    <w:p w14:paraId="7ECCC532" w14:textId="77777777" w:rsidR="0095150F" w:rsidRPr="000C1285" w:rsidRDefault="0095150F" w:rsidP="0095150F">
      <w:pPr>
        <w:pStyle w:val="Prrafodelista"/>
        <w:numPr>
          <w:ilvl w:val="1"/>
          <w:numId w:val="9"/>
        </w:numPr>
        <w:jc w:val="both"/>
        <w:rPr>
          <w:rFonts w:ascii="Arial" w:hAnsi="Arial" w:cs="Arial"/>
          <w:b/>
          <w:bCs/>
          <w:snapToGrid w:val="0"/>
          <w:sz w:val="22"/>
          <w:szCs w:val="22"/>
        </w:rPr>
      </w:pPr>
      <w:r w:rsidRPr="000C1285">
        <w:rPr>
          <w:rFonts w:ascii="Arial" w:hAnsi="Arial" w:cs="Arial"/>
          <w:sz w:val="22"/>
          <w:szCs w:val="22"/>
        </w:rPr>
        <w:t>Protección de miembros inferiores (botas punta acero).</w:t>
      </w:r>
    </w:p>
    <w:p w14:paraId="10B603E8" w14:textId="77777777" w:rsidR="0095150F" w:rsidRPr="000C1285" w:rsidRDefault="0095150F" w:rsidP="0095150F">
      <w:pPr>
        <w:pStyle w:val="Prrafodelista"/>
        <w:numPr>
          <w:ilvl w:val="1"/>
          <w:numId w:val="9"/>
        </w:numPr>
        <w:jc w:val="both"/>
        <w:rPr>
          <w:rFonts w:ascii="Arial" w:hAnsi="Arial" w:cs="Arial"/>
          <w:b/>
          <w:bCs/>
          <w:snapToGrid w:val="0"/>
          <w:sz w:val="22"/>
          <w:szCs w:val="22"/>
        </w:rPr>
      </w:pPr>
      <w:r w:rsidRPr="000C1285">
        <w:rPr>
          <w:rFonts w:ascii="Arial" w:hAnsi="Arial" w:cs="Arial"/>
          <w:color w:val="000000"/>
          <w:sz w:val="22"/>
          <w:szCs w:val="22"/>
          <w:lang w:val="es-CO" w:eastAsia="es-CO"/>
        </w:rPr>
        <w:t>Protección auditiva (si se requiere).</w:t>
      </w:r>
    </w:p>
    <w:p w14:paraId="31C08EC2" w14:textId="77777777" w:rsidR="0095150F" w:rsidRPr="000C1285" w:rsidRDefault="0095150F" w:rsidP="0095150F">
      <w:pPr>
        <w:pStyle w:val="Prrafodelista"/>
        <w:numPr>
          <w:ilvl w:val="1"/>
          <w:numId w:val="9"/>
        </w:numPr>
        <w:jc w:val="both"/>
        <w:rPr>
          <w:rFonts w:ascii="Arial" w:hAnsi="Arial" w:cs="Arial"/>
          <w:b/>
          <w:bCs/>
          <w:snapToGrid w:val="0"/>
          <w:sz w:val="22"/>
          <w:szCs w:val="22"/>
        </w:rPr>
      </w:pPr>
      <w:r w:rsidRPr="000C1285">
        <w:rPr>
          <w:rFonts w:ascii="Arial" w:hAnsi="Arial" w:cs="Arial"/>
          <w:color w:val="000000"/>
          <w:sz w:val="22"/>
          <w:szCs w:val="22"/>
          <w:lang w:val="es-CO" w:eastAsia="es-CO"/>
        </w:rPr>
        <w:t>Gorro o cachucha.</w:t>
      </w:r>
    </w:p>
    <w:p w14:paraId="43317A26" w14:textId="487EBE84" w:rsidR="0095150F" w:rsidRPr="000C1285" w:rsidRDefault="0095150F" w:rsidP="0095150F">
      <w:pPr>
        <w:pStyle w:val="Prrafodelista"/>
        <w:numPr>
          <w:ilvl w:val="1"/>
          <w:numId w:val="9"/>
        </w:numPr>
        <w:jc w:val="both"/>
        <w:rPr>
          <w:rFonts w:ascii="Arial" w:hAnsi="Arial" w:cs="Arial"/>
          <w:b/>
          <w:bCs/>
          <w:snapToGrid w:val="0"/>
          <w:sz w:val="22"/>
          <w:szCs w:val="22"/>
        </w:rPr>
      </w:pPr>
      <w:r w:rsidRPr="000C1285">
        <w:rPr>
          <w:rFonts w:ascii="Arial" w:hAnsi="Arial" w:cs="Arial"/>
          <w:color w:val="000000"/>
          <w:sz w:val="22"/>
          <w:szCs w:val="22"/>
          <w:lang w:val="es-CO" w:eastAsia="es-CO"/>
        </w:rPr>
        <w:t>Elementos de Protección Personal para trabajo en alturas (Casco con barbuquejo, Mosquetones y eslingas, Línea de vida certificadas y con los estándares de norma</w:t>
      </w:r>
      <w:r w:rsidR="003D4A0A" w:rsidRPr="000C1285">
        <w:rPr>
          <w:rFonts w:ascii="Arial" w:hAnsi="Arial" w:cs="Arial"/>
          <w:color w:val="000000"/>
          <w:sz w:val="22"/>
          <w:szCs w:val="22"/>
          <w:lang w:val="es-CO" w:eastAsia="es-CO"/>
        </w:rPr>
        <w:t xml:space="preserve"> y disponer de equipos de medición de gases con certificado de calibración vigente</w:t>
      </w:r>
      <w:r w:rsidRPr="000C1285">
        <w:rPr>
          <w:rFonts w:ascii="Arial" w:hAnsi="Arial" w:cs="Arial"/>
          <w:color w:val="000000"/>
          <w:sz w:val="22"/>
          <w:szCs w:val="22"/>
          <w:lang w:val="es-CO" w:eastAsia="es-CO"/>
        </w:rPr>
        <w:t>).</w:t>
      </w:r>
    </w:p>
    <w:p w14:paraId="5C27DD31" w14:textId="77777777" w:rsidR="0095150F" w:rsidRPr="000C1285" w:rsidRDefault="0095150F" w:rsidP="0095150F">
      <w:pPr>
        <w:pStyle w:val="Prrafodelista"/>
        <w:numPr>
          <w:ilvl w:val="1"/>
          <w:numId w:val="9"/>
        </w:numPr>
        <w:jc w:val="both"/>
        <w:rPr>
          <w:rFonts w:ascii="Arial" w:hAnsi="Arial" w:cs="Arial"/>
          <w:b/>
          <w:bCs/>
          <w:snapToGrid w:val="0"/>
          <w:sz w:val="22"/>
          <w:szCs w:val="22"/>
        </w:rPr>
      </w:pPr>
      <w:r w:rsidRPr="000C1285">
        <w:rPr>
          <w:rFonts w:ascii="Arial" w:hAnsi="Arial" w:cs="Arial"/>
          <w:color w:val="000000"/>
          <w:sz w:val="22"/>
          <w:szCs w:val="22"/>
          <w:lang w:val="es-CO" w:eastAsia="es-CO"/>
        </w:rPr>
        <w:t xml:space="preserve">Se deberá emplear la señalización de seguridad a la actividad. </w:t>
      </w:r>
    </w:p>
    <w:p w14:paraId="005D9565" w14:textId="77777777" w:rsidR="0095150F" w:rsidRPr="000C1285" w:rsidRDefault="0095150F" w:rsidP="0095150F">
      <w:pPr>
        <w:pStyle w:val="Prrafodelista"/>
        <w:ind w:left="720"/>
        <w:jc w:val="both"/>
        <w:rPr>
          <w:rFonts w:ascii="Arial" w:hAnsi="Arial" w:cs="Arial"/>
          <w:b/>
          <w:bCs/>
          <w:snapToGrid w:val="0"/>
          <w:sz w:val="22"/>
          <w:szCs w:val="22"/>
        </w:rPr>
      </w:pPr>
    </w:p>
    <w:p w14:paraId="2138E915" w14:textId="77777777" w:rsidR="0095150F" w:rsidRPr="000C1285" w:rsidRDefault="0095150F" w:rsidP="0095150F">
      <w:pPr>
        <w:pStyle w:val="Default"/>
        <w:numPr>
          <w:ilvl w:val="0"/>
          <w:numId w:val="7"/>
        </w:numPr>
        <w:jc w:val="both"/>
        <w:rPr>
          <w:sz w:val="22"/>
          <w:szCs w:val="22"/>
        </w:rPr>
      </w:pPr>
      <w:r w:rsidRPr="000C1285">
        <w:rPr>
          <w:sz w:val="22"/>
          <w:szCs w:val="22"/>
        </w:rPr>
        <w:t xml:space="preserve">En referencia a los criterios técnicos requeridos para la utilización de herramientas y equipos, se requiere: </w:t>
      </w:r>
    </w:p>
    <w:p w14:paraId="1F52969C" w14:textId="77777777" w:rsidR="0095150F" w:rsidRPr="000C1285" w:rsidRDefault="0095150F" w:rsidP="0095150F">
      <w:pPr>
        <w:pStyle w:val="Default"/>
        <w:jc w:val="both"/>
        <w:rPr>
          <w:sz w:val="22"/>
          <w:szCs w:val="22"/>
        </w:rPr>
      </w:pPr>
    </w:p>
    <w:p w14:paraId="3E68A794" w14:textId="77777777" w:rsidR="0095150F" w:rsidRPr="000C1285" w:rsidRDefault="0095150F" w:rsidP="0095150F">
      <w:pPr>
        <w:pStyle w:val="Default"/>
        <w:jc w:val="both"/>
        <w:rPr>
          <w:sz w:val="22"/>
          <w:szCs w:val="22"/>
        </w:rPr>
      </w:pPr>
      <w:r w:rsidRPr="000C1285">
        <w:rPr>
          <w:sz w:val="22"/>
          <w:szCs w:val="22"/>
        </w:rPr>
        <w:t xml:space="preserve">i. El contratista, deberá disponer de andamios en caso de ser necesarios, así mismo el personal deberá estar capacitado, entrenado y certificado vigente para el trabajo en alturas. </w:t>
      </w:r>
    </w:p>
    <w:p w14:paraId="4FF1A87D" w14:textId="77777777" w:rsidR="0095150F" w:rsidRPr="000C1285" w:rsidRDefault="0095150F" w:rsidP="0095150F">
      <w:pPr>
        <w:pStyle w:val="Default"/>
        <w:numPr>
          <w:ilvl w:val="1"/>
          <w:numId w:val="10"/>
        </w:numPr>
        <w:ind w:left="1575" w:hanging="495"/>
        <w:jc w:val="both"/>
        <w:rPr>
          <w:sz w:val="22"/>
          <w:szCs w:val="22"/>
        </w:rPr>
      </w:pPr>
    </w:p>
    <w:p w14:paraId="04D9A772" w14:textId="77777777" w:rsidR="0095150F" w:rsidRPr="000C1285" w:rsidRDefault="0095150F" w:rsidP="0095150F">
      <w:pPr>
        <w:pStyle w:val="Prrafodelista"/>
        <w:numPr>
          <w:ilvl w:val="0"/>
          <w:numId w:val="7"/>
        </w:numPr>
        <w:autoSpaceDE w:val="0"/>
        <w:autoSpaceDN w:val="0"/>
        <w:adjustRightInd w:val="0"/>
        <w:jc w:val="both"/>
        <w:rPr>
          <w:rFonts w:ascii="Arial" w:hAnsi="Arial" w:cs="Arial"/>
          <w:color w:val="000000"/>
          <w:sz w:val="22"/>
          <w:szCs w:val="22"/>
          <w:lang w:val="es-CO" w:eastAsia="es-CO"/>
        </w:rPr>
      </w:pPr>
      <w:r w:rsidRPr="000C1285">
        <w:rPr>
          <w:rFonts w:ascii="Arial" w:hAnsi="Arial" w:cs="Arial"/>
          <w:color w:val="000000"/>
          <w:sz w:val="22"/>
          <w:szCs w:val="22"/>
          <w:lang w:val="es-CO" w:eastAsia="es-CO"/>
        </w:rPr>
        <w:t xml:space="preserve">En referencia al manejo y gestión de los residuos se requiere: </w:t>
      </w:r>
    </w:p>
    <w:p w14:paraId="2CF96056" w14:textId="77777777" w:rsidR="0095150F" w:rsidRPr="000C1285" w:rsidRDefault="0095150F" w:rsidP="0095150F">
      <w:pPr>
        <w:pStyle w:val="Prrafodelista"/>
        <w:autoSpaceDE w:val="0"/>
        <w:autoSpaceDN w:val="0"/>
        <w:adjustRightInd w:val="0"/>
        <w:ind w:left="927"/>
        <w:jc w:val="both"/>
        <w:rPr>
          <w:rFonts w:ascii="Arial" w:hAnsi="Arial" w:cs="Arial"/>
          <w:color w:val="000000"/>
          <w:sz w:val="22"/>
          <w:szCs w:val="22"/>
          <w:lang w:val="es-CO" w:eastAsia="es-CO"/>
        </w:rPr>
      </w:pPr>
    </w:p>
    <w:p w14:paraId="75F18540" w14:textId="77777777" w:rsidR="0095150F" w:rsidRPr="000C1285" w:rsidRDefault="0095150F" w:rsidP="0095150F">
      <w:pPr>
        <w:pStyle w:val="Default"/>
        <w:numPr>
          <w:ilvl w:val="1"/>
          <w:numId w:val="11"/>
        </w:numPr>
        <w:jc w:val="both"/>
        <w:rPr>
          <w:sz w:val="22"/>
          <w:szCs w:val="22"/>
        </w:rPr>
      </w:pPr>
      <w:r w:rsidRPr="000C1285">
        <w:rPr>
          <w:sz w:val="22"/>
          <w:szCs w:val="22"/>
        </w:rPr>
        <w:t xml:space="preserve">i. El contratista deberá contar con certificados de disposición y/o tratamiento de residuos generados durante las actividades de desinfección en la AEROCIVIL. La gestión de los envases de sustancias químicas, cantidad recolectada y tratada, empresa gestora, etc., deberá realizarse de acuerdo con los lineamientos en el manejo de residuos y sustancias peligrosas. </w:t>
      </w:r>
    </w:p>
    <w:p w14:paraId="4D91E96D" w14:textId="77777777" w:rsidR="0095150F" w:rsidRPr="000C1285" w:rsidRDefault="0095150F" w:rsidP="0095150F">
      <w:pPr>
        <w:pStyle w:val="Default"/>
        <w:numPr>
          <w:ilvl w:val="1"/>
          <w:numId w:val="11"/>
        </w:numPr>
        <w:ind w:left="1575" w:hanging="495"/>
        <w:jc w:val="both"/>
        <w:rPr>
          <w:sz w:val="22"/>
          <w:szCs w:val="22"/>
        </w:rPr>
      </w:pPr>
    </w:p>
    <w:p w14:paraId="71B4DA21" w14:textId="5F21291D" w:rsidR="0095150F" w:rsidRDefault="0095150F" w:rsidP="00B37DA9">
      <w:pPr>
        <w:pStyle w:val="Default"/>
        <w:numPr>
          <w:ilvl w:val="1"/>
          <w:numId w:val="8"/>
        </w:numPr>
        <w:jc w:val="both"/>
        <w:rPr>
          <w:sz w:val="22"/>
          <w:szCs w:val="22"/>
        </w:rPr>
      </w:pPr>
      <w:r w:rsidRPr="000C1285">
        <w:rPr>
          <w:sz w:val="22"/>
          <w:szCs w:val="22"/>
        </w:rPr>
        <w:t xml:space="preserve">Bajo ningún motivo se podrá dejar residuos de cualquier tipo (sustancias peligrosas, envases o embalajes, entre otros) al interior de las instalaciones de la Aerocivil. Se deberá garantizar la correcta y total recolección y disposición de los residuos que resulten de la ejecución del contrato. </w:t>
      </w:r>
    </w:p>
    <w:p w14:paraId="570FA718" w14:textId="34CB8ED2" w:rsidR="00B37DA9" w:rsidRDefault="00B37DA9" w:rsidP="00B37DA9">
      <w:pPr>
        <w:pStyle w:val="Default"/>
        <w:jc w:val="both"/>
        <w:rPr>
          <w:sz w:val="22"/>
          <w:szCs w:val="22"/>
        </w:rPr>
      </w:pPr>
    </w:p>
    <w:p w14:paraId="7A5273A3" w14:textId="77777777" w:rsidR="00B37DA9" w:rsidRDefault="00B37DA9" w:rsidP="0095150F">
      <w:pPr>
        <w:pStyle w:val="Prrafodelista"/>
        <w:ind w:left="720"/>
        <w:jc w:val="both"/>
        <w:rPr>
          <w:rFonts w:ascii="Arial" w:hAnsi="Arial" w:cs="Arial"/>
          <w:b/>
          <w:bCs/>
          <w:snapToGrid w:val="0"/>
          <w:sz w:val="22"/>
          <w:szCs w:val="22"/>
        </w:rPr>
      </w:pPr>
    </w:p>
    <w:p w14:paraId="0A1D78A8" w14:textId="59A3C1E6" w:rsidR="0095150F" w:rsidRPr="000C1285" w:rsidRDefault="0095150F" w:rsidP="0095150F">
      <w:pPr>
        <w:pStyle w:val="Prrafodelista"/>
        <w:ind w:left="720"/>
        <w:jc w:val="both"/>
        <w:rPr>
          <w:rFonts w:ascii="Arial" w:hAnsi="Arial" w:cs="Arial"/>
          <w:b/>
          <w:bCs/>
          <w:snapToGrid w:val="0"/>
          <w:sz w:val="22"/>
          <w:szCs w:val="22"/>
        </w:rPr>
      </w:pPr>
      <w:r w:rsidRPr="000C1285">
        <w:rPr>
          <w:rFonts w:ascii="Arial" w:hAnsi="Arial" w:cs="Arial"/>
          <w:b/>
          <w:bCs/>
          <w:snapToGrid w:val="0"/>
          <w:sz w:val="22"/>
          <w:szCs w:val="22"/>
        </w:rPr>
        <w:t>PERSONAL MÍNIMO REQUERIDO</w:t>
      </w:r>
      <w:r w:rsidR="003D4A0A" w:rsidRPr="000C1285">
        <w:rPr>
          <w:rFonts w:ascii="Arial" w:hAnsi="Arial" w:cs="Arial"/>
          <w:b/>
          <w:bCs/>
          <w:snapToGrid w:val="0"/>
          <w:sz w:val="22"/>
          <w:szCs w:val="22"/>
        </w:rPr>
        <w:t xml:space="preserve"> PARA EL DESARROLLO DEL OBJETO CONTRAACTUAL</w:t>
      </w:r>
      <w:r w:rsidRPr="000C1285">
        <w:rPr>
          <w:rFonts w:ascii="Arial" w:hAnsi="Arial" w:cs="Arial"/>
          <w:b/>
          <w:bCs/>
          <w:snapToGrid w:val="0"/>
          <w:sz w:val="22"/>
          <w:szCs w:val="22"/>
        </w:rPr>
        <w:t>:</w:t>
      </w:r>
    </w:p>
    <w:bookmarkEnd w:id="0"/>
    <w:p w14:paraId="27AA70F1" w14:textId="77777777" w:rsidR="0095150F" w:rsidRPr="000C1285" w:rsidRDefault="0095150F" w:rsidP="0095150F">
      <w:pPr>
        <w:pStyle w:val="Prrafodelista"/>
        <w:ind w:left="720"/>
        <w:jc w:val="both"/>
        <w:rPr>
          <w:rFonts w:ascii="Arial" w:hAnsi="Arial" w:cs="Arial"/>
          <w:b/>
          <w:bCs/>
          <w:snapToGrid w:val="0"/>
          <w:sz w:val="22"/>
          <w:szCs w:val="22"/>
        </w:rPr>
      </w:pPr>
    </w:p>
    <w:p w14:paraId="50BB91F6" w14:textId="205A1128" w:rsidR="0095150F" w:rsidRPr="000C1285" w:rsidRDefault="0095150F" w:rsidP="0095150F">
      <w:pPr>
        <w:jc w:val="both"/>
        <w:rPr>
          <w:rFonts w:ascii="Arial" w:hAnsi="Arial" w:cs="Arial"/>
          <w:snapToGrid w:val="0"/>
          <w:sz w:val="22"/>
          <w:szCs w:val="22"/>
        </w:rPr>
      </w:pPr>
      <w:r w:rsidRPr="000C1285">
        <w:rPr>
          <w:rFonts w:ascii="Arial" w:hAnsi="Arial" w:cs="Arial"/>
          <w:snapToGrid w:val="0"/>
          <w:sz w:val="22"/>
          <w:szCs w:val="22"/>
        </w:rPr>
        <w:t xml:space="preserve">El personal que realizará estas labores deberá utilizar todos y cada uno de los Elementos de Protección Personal para su bioseguridad e integridad durante el desempeño de sus funciones, elementos que suministrará en perfectas condiciones para su uso el contratista. </w:t>
      </w:r>
    </w:p>
    <w:p w14:paraId="46DB5DFD" w14:textId="77777777" w:rsidR="0095150F" w:rsidRPr="000C1285" w:rsidRDefault="0095150F" w:rsidP="0095150F">
      <w:pPr>
        <w:pStyle w:val="Prrafodelista"/>
        <w:ind w:left="1134"/>
        <w:jc w:val="both"/>
        <w:rPr>
          <w:rFonts w:ascii="Arial" w:hAnsi="Arial" w:cs="Arial"/>
          <w:snapToGrid w:val="0"/>
          <w:sz w:val="22"/>
          <w:szCs w:val="22"/>
        </w:rPr>
      </w:pPr>
    </w:p>
    <w:p w14:paraId="68B181A8" w14:textId="77777777" w:rsidR="0095150F" w:rsidRPr="00B37DA9" w:rsidRDefault="0095150F" w:rsidP="00B37DA9">
      <w:pPr>
        <w:jc w:val="both"/>
        <w:rPr>
          <w:rFonts w:ascii="Arial" w:hAnsi="Arial" w:cs="Arial"/>
          <w:snapToGrid w:val="0"/>
          <w:sz w:val="22"/>
          <w:szCs w:val="22"/>
        </w:rPr>
      </w:pPr>
      <w:r w:rsidRPr="00B37DA9">
        <w:rPr>
          <w:rFonts w:ascii="Arial" w:hAnsi="Arial" w:cs="Arial"/>
          <w:snapToGrid w:val="0"/>
          <w:sz w:val="22"/>
          <w:szCs w:val="22"/>
        </w:rPr>
        <w:t>En referencia al recurso humano, los criterios técnicos solicitados son los siguientes:</w:t>
      </w:r>
    </w:p>
    <w:p w14:paraId="7CC8068F" w14:textId="77777777" w:rsidR="0095150F" w:rsidRPr="000C1285" w:rsidRDefault="0095150F" w:rsidP="0095150F">
      <w:pPr>
        <w:pStyle w:val="Prrafodelista"/>
        <w:ind w:left="927"/>
        <w:jc w:val="both"/>
        <w:rPr>
          <w:rFonts w:ascii="Arial" w:hAnsi="Arial" w:cs="Arial"/>
          <w:snapToGrid w:val="0"/>
          <w:sz w:val="22"/>
          <w:szCs w:val="22"/>
        </w:rPr>
      </w:pPr>
    </w:p>
    <w:p w14:paraId="20B097CF" w14:textId="0E6C2B35" w:rsidR="0095150F" w:rsidRDefault="0095150F" w:rsidP="00886C2F">
      <w:pPr>
        <w:pStyle w:val="Default"/>
        <w:numPr>
          <w:ilvl w:val="0"/>
          <w:numId w:val="36"/>
        </w:numPr>
        <w:jc w:val="both"/>
        <w:rPr>
          <w:sz w:val="22"/>
          <w:szCs w:val="22"/>
        </w:rPr>
      </w:pPr>
      <w:r w:rsidRPr="000C1285">
        <w:rPr>
          <w:snapToGrid w:val="0"/>
          <w:sz w:val="22"/>
          <w:szCs w:val="22"/>
        </w:rPr>
        <w:t xml:space="preserve">El personal destinado a la prestación de los servicios deberá contar con los conocimientos </w:t>
      </w:r>
      <w:r w:rsidRPr="000C1285">
        <w:rPr>
          <w:sz w:val="22"/>
          <w:szCs w:val="22"/>
        </w:rPr>
        <w:t xml:space="preserve">técnicos suficientes para la ejecución de las actividades y la manipulación de los equipos y sustancias a utilizar. Así mismo, es importante considerar el estado de salud del personal y la propensión de presentar cuadros respiratorios agudos anteriores a la declaratoria de la pandemia por el COVID 19, reconociendo el riesgo de contaminación que representa el ejercicio de las actividades. </w:t>
      </w:r>
    </w:p>
    <w:p w14:paraId="3EF2FC2E" w14:textId="77777777" w:rsidR="00B37DA9" w:rsidRPr="00B37DA9" w:rsidRDefault="00B37DA9" w:rsidP="00B37DA9">
      <w:pPr>
        <w:pStyle w:val="Default"/>
        <w:jc w:val="both"/>
        <w:rPr>
          <w:color w:val="auto"/>
          <w:sz w:val="22"/>
          <w:szCs w:val="22"/>
        </w:rPr>
      </w:pPr>
    </w:p>
    <w:p w14:paraId="27523CC7" w14:textId="1F6671F8" w:rsidR="00B37DA9" w:rsidRDefault="00B37DA9" w:rsidP="00886C2F">
      <w:pPr>
        <w:pStyle w:val="Default"/>
        <w:numPr>
          <w:ilvl w:val="0"/>
          <w:numId w:val="36"/>
        </w:numPr>
        <w:jc w:val="both"/>
        <w:rPr>
          <w:color w:val="auto"/>
          <w:sz w:val="22"/>
          <w:szCs w:val="22"/>
        </w:rPr>
      </w:pPr>
      <w:r w:rsidRPr="000C1285">
        <w:rPr>
          <w:sz w:val="22"/>
          <w:szCs w:val="22"/>
        </w:rPr>
        <w:t>El Contratista deberá contar con el personal suficiente y necesario en la eventualidad que se requiera la prestación del ser</w:t>
      </w:r>
      <w:r w:rsidR="005C2A05">
        <w:rPr>
          <w:sz w:val="22"/>
          <w:szCs w:val="22"/>
        </w:rPr>
        <w:t xml:space="preserve">vicio en más de un aeropuerto, en las </w:t>
      </w:r>
      <w:r w:rsidR="005C2A05" w:rsidRPr="000C1285">
        <w:rPr>
          <w:sz w:val="22"/>
          <w:szCs w:val="22"/>
        </w:rPr>
        <w:t>estacion</w:t>
      </w:r>
      <w:r w:rsidR="005C2A05">
        <w:rPr>
          <w:sz w:val="22"/>
          <w:szCs w:val="22"/>
        </w:rPr>
        <w:t>es</w:t>
      </w:r>
      <w:r w:rsidRPr="000C1285">
        <w:rPr>
          <w:sz w:val="22"/>
          <w:szCs w:val="22"/>
        </w:rPr>
        <w:t xml:space="preserve"> aeronáutica</w:t>
      </w:r>
      <w:r w:rsidR="005C2A05">
        <w:rPr>
          <w:sz w:val="22"/>
          <w:szCs w:val="22"/>
        </w:rPr>
        <w:t xml:space="preserve"> u otros sitios objeto del contrato</w:t>
      </w:r>
      <w:r w:rsidRPr="000C1285">
        <w:rPr>
          <w:sz w:val="22"/>
          <w:szCs w:val="22"/>
        </w:rPr>
        <w:t xml:space="preserve"> de manera simultánea. </w:t>
      </w:r>
    </w:p>
    <w:p w14:paraId="13CFC1DD" w14:textId="77777777" w:rsidR="00886C2F" w:rsidRDefault="00886C2F" w:rsidP="00886C2F">
      <w:pPr>
        <w:pStyle w:val="Prrafodelista"/>
        <w:rPr>
          <w:sz w:val="22"/>
          <w:szCs w:val="22"/>
        </w:rPr>
      </w:pPr>
    </w:p>
    <w:p w14:paraId="22930057" w14:textId="14D21CFA" w:rsidR="0095150F" w:rsidRPr="000C1285" w:rsidRDefault="0095150F" w:rsidP="00886C2F">
      <w:pPr>
        <w:pStyle w:val="Default"/>
        <w:numPr>
          <w:ilvl w:val="0"/>
          <w:numId w:val="36"/>
        </w:numPr>
        <w:jc w:val="both"/>
        <w:rPr>
          <w:color w:val="auto"/>
          <w:sz w:val="22"/>
          <w:szCs w:val="22"/>
        </w:rPr>
      </w:pPr>
      <w:r w:rsidRPr="000C1285">
        <w:rPr>
          <w:sz w:val="22"/>
          <w:szCs w:val="22"/>
        </w:rPr>
        <w:t xml:space="preserve">Ningún técnico y/o operario con síntomas gripales o que haya interactuado y/o convivido en días anteriores a la prestación con personas que presenten síntomas podrá realizar intervención en las instalaciones de la Aerocivil. </w:t>
      </w:r>
    </w:p>
    <w:p w14:paraId="7C80D7E7" w14:textId="77777777" w:rsidR="0095150F" w:rsidRPr="000C1285" w:rsidRDefault="0095150F" w:rsidP="0095150F">
      <w:pPr>
        <w:pStyle w:val="Prrafodelista"/>
        <w:rPr>
          <w:rFonts w:ascii="Arial" w:hAnsi="Arial" w:cs="Arial"/>
          <w:sz w:val="22"/>
          <w:szCs w:val="22"/>
        </w:rPr>
      </w:pPr>
    </w:p>
    <w:p w14:paraId="75E7B200" w14:textId="2D9E5E53" w:rsidR="0095150F" w:rsidRPr="000C1285" w:rsidRDefault="0095150F" w:rsidP="00886C2F">
      <w:pPr>
        <w:pStyle w:val="Default"/>
        <w:numPr>
          <w:ilvl w:val="0"/>
          <w:numId w:val="36"/>
        </w:numPr>
        <w:jc w:val="both"/>
        <w:rPr>
          <w:color w:val="auto"/>
          <w:sz w:val="22"/>
          <w:szCs w:val="22"/>
        </w:rPr>
      </w:pPr>
      <w:r w:rsidRPr="000C1285">
        <w:rPr>
          <w:sz w:val="22"/>
          <w:szCs w:val="22"/>
        </w:rPr>
        <w:t xml:space="preserve">Ningún técnico y/o operario podrá ingresar a áreas restringidas sin las autorizaciones y/o permisos exigidos por la autoridad o jefatura competente. </w:t>
      </w:r>
    </w:p>
    <w:p w14:paraId="54A49838" w14:textId="77777777" w:rsidR="0095150F" w:rsidRPr="000C1285" w:rsidRDefault="0095150F" w:rsidP="0095150F">
      <w:pPr>
        <w:pStyle w:val="Prrafodelista"/>
        <w:rPr>
          <w:rFonts w:ascii="Arial" w:hAnsi="Arial" w:cs="Arial"/>
          <w:sz w:val="22"/>
          <w:szCs w:val="22"/>
        </w:rPr>
      </w:pPr>
    </w:p>
    <w:p w14:paraId="49707DAD" w14:textId="16D74BB1" w:rsidR="0095150F" w:rsidRPr="000C1285" w:rsidRDefault="0095150F" w:rsidP="00886C2F">
      <w:pPr>
        <w:pStyle w:val="Default"/>
        <w:numPr>
          <w:ilvl w:val="0"/>
          <w:numId w:val="36"/>
        </w:numPr>
        <w:jc w:val="both"/>
        <w:rPr>
          <w:color w:val="auto"/>
          <w:sz w:val="22"/>
          <w:szCs w:val="22"/>
        </w:rPr>
      </w:pPr>
      <w:r w:rsidRPr="000C1285">
        <w:rPr>
          <w:color w:val="auto"/>
          <w:sz w:val="22"/>
          <w:szCs w:val="22"/>
        </w:rPr>
        <w:t>Bajo el entendido de que nos encontramos en una modalidad de selección en la que sobresalen factores técnicos, económicos, de calidad y experiencia, será de suma importancia dentro de los requisitos habilitantes establecidos por la Aerocivil, la experiencia e idoneidad de los proponentes y su equipo de trabajo.</w:t>
      </w:r>
    </w:p>
    <w:p w14:paraId="7B922DCF" w14:textId="77777777" w:rsidR="0095150F" w:rsidRPr="000C1285" w:rsidRDefault="0095150F" w:rsidP="0095150F">
      <w:pPr>
        <w:pStyle w:val="Prrafodelista"/>
        <w:rPr>
          <w:rFonts w:ascii="Arial" w:hAnsi="Arial" w:cs="Arial"/>
          <w:sz w:val="22"/>
          <w:szCs w:val="22"/>
        </w:rPr>
      </w:pPr>
    </w:p>
    <w:p w14:paraId="31F467D8" w14:textId="4047A238" w:rsidR="0095150F" w:rsidRPr="000C1285" w:rsidRDefault="0095150F" w:rsidP="00886C2F">
      <w:pPr>
        <w:pStyle w:val="Default"/>
        <w:jc w:val="both"/>
        <w:rPr>
          <w:color w:val="auto"/>
          <w:sz w:val="22"/>
          <w:szCs w:val="22"/>
        </w:rPr>
      </w:pPr>
      <w:r w:rsidRPr="000C1285">
        <w:rPr>
          <w:color w:val="auto"/>
          <w:sz w:val="22"/>
          <w:szCs w:val="22"/>
        </w:rPr>
        <w:t xml:space="preserve">Así las cosas, para la ejecución del contrato, </w:t>
      </w:r>
      <w:r w:rsidR="00886C2F">
        <w:rPr>
          <w:color w:val="auto"/>
          <w:sz w:val="22"/>
          <w:szCs w:val="22"/>
        </w:rPr>
        <w:t xml:space="preserve">el plan de trabajo, </w:t>
      </w:r>
      <w:r w:rsidRPr="000C1285">
        <w:rPr>
          <w:color w:val="auto"/>
          <w:sz w:val="22"/>
          <w:szCs w:val="22"/>
        </w:rPr>
        <w:t>se determinan por el siguiente recurso humano, no sin antes resaltar que el oferente es libre de establecer el número de personas a utilizar en el desarrollo de los trabajos, de acuerdo con el enfoque de la organización que le dé a los mismos, sin costo adicional, pero debe garantizar como mínimo, el siguiente personal técnico, para que la propuesta sea admisible:</w:t>
      </w:r>
    </w:p>
    <w:p w14:paraId="084096E0" w14:textId="77777777" w:rsidR="0095150F" w:rsidRPr="000C1285" w:rsidRDefault="0095150F" w:rsidP="0095150F">
      <w:pPr>
        <w:pStyle w:val="Prrafodelista"/>
        <w:rPr>
          <w:rFonts w:ascii="Arial" w:hAnsi="Arial" w:cs="Arial"/>
          <w:sz w:val="22"/>
          <w:szCs w:val="22"/>
          <w:lang w:val="es-CO" w:eastAsia="es-CO"/>
        </w:rPr>
      </w:pPr>
    </w:p>
    <w:p w14:paraId="30E8B4D7" w14:textId="6C6FA5B2" w:rsidR="0095150F" w:rsidRPr="000C1285" w:rsidRDefault="0095150F" w:rsidP="00886C2F">
      <w:pPr>
        <w:pStyle w:val="Default"/>
        <w:numPr>
          <w:ilvl w:val="0"/>
          <w:numId w:val="24"/>
        </w:numPr>
        <w:jc w:val="both"/>
        <w:rPr>
          <w:color w:val="auto"/>
          <w:sz w:val="22"/>
          <w:szCs w:val="22"/>
        </w:rPr>
      </w:pPr>
      <w:r w:rsidRPr="000C1285">
        <w:rPr>
          <w:color w:val="auto"/>
          <w:sz w:val="22"/>
          <w:szCs w:val="22"/>
        </w:rPr>
        <w:t xml:space="preserve">El oferente debe disponer de </w:t>
      </w:r>
      <w:r w:rsidR="00886C2F">
        <w:rPr>
          <w:color w:val="auto"/>
          <w:sz w:val="22"/>
          <w:szCs w:val="22"/>
        </w:rPr>
        <w:t xml:space="preserve">un (1) inspector </w:t>
      </w:r>
      <w:r w:rsidRPr="000C1285">
        <w:rPr>
          <w:color w:val="auto"/>
          <w:sz w:val="22"/>
          <w:szCs w:val="22"/>
        </w:rPr>
        <w:t>HSEQ necesario para garantizar la ejecución segura de las actividades de la presente contratación, con dedicación del 100%, el cual deberá ser Tecnólogo en seguridad industrial y salud ocupacional, o profesional en salud ocupacional, o profesionales en ingeniería ambiental con especialización en seguridad industrial y/o salud ocupacional o afines con licencia en salud ocupacional expedida por la autoridad competente en atención a lo dispuesto a la Resolución 2318 de 1996 del Ministerio de salud. Certificado vigente de curso de co</w:t>
      </w:r>
      <w:r w:rsidR="003D4A0A" w:rsidRPr="000C1285">
        <w:rPr>
          <w:color w:val="auto"/>
          <w:sz w:val="22"/>
          <w:szCs w:val="22"/>
        </w:rPr>
        <w:t xml:space="preserve">ordinador de trabajos </w:t>
      </w:r>
      <w:r w:rsidR="00886C2F">
        <w:rPr>
          <w:color w:val="auto"/>
          <w:sz w:val="22"/>
          <w:szCs w:val="22"/>
        </w:rPr>
        <w:t xml:space="preserve">en altura y espacios confinados y conocimiento </w:t>
      </w:r>
      <w:r w:rsidR="006A53C7">
        <w:rPr>
          <w:color w:val="auto"/>
          <w:sz w:val="22"/>
          <w:szCs w:val="22"/>
        </w:rPr>
        <w:t>en el manejo ambiental y saneamiento.</w:t>
      </w:r>
    </w:p>
    <w:p w14:paraId="6A6E6F0C" w14:textId="77777777" w:rsidR="0095150F" w:rsidRPr="000C1285" w:rsidRDefault="0095150F" w:rsidP="0095150F">
      <w:pPr>
        <w:pStyle w:val="Default"/>
        <w:ind w:left="2007"/>
        <w:jc w:val="both"/>
        <w:rPr>
          <w:color w:val="auto"/>
          <w:sz w:val="22"/>
          <w:szCs w:val="22"/>
        </w:rPr>
      </w:pPr>
    </w:p>
    <w:p w14:paraId="29A7227C" w14:textId="6A624DF1" w:rsidR="0095150F" w:rsidRPr="000C1285" w:rsidRDefault="0095150F" w:rsidP="0095150F">
      <w:pPr>
        <w:pStyle w:val="Default"/>
        <w:numPr>
          <w:ilvl w:val="0"/>
          <w:numId w:val="25"/>
        </w:numPr>
        <w:jc w:val="both"/>
        <w:rPr>
          <w:color w:val="auto"/>
          <w:sz w:val="22"/>
          <w:szCs w:val="22"/>
        </w:rPr>
      </w:pPr>
      <w:r w:rsidRPr="000C1285">
        <w:rPr>
          <w:b/>
          <w:bCs/>
          <w:color w:val="auto"/>
          <w:sz w:val="22"/>
          <w:szCs w:val="22"/>
        </w:rPr>
        <w:t>Experiencia general:</w:t>
      </w:r>
      <w:r w:rsidR="00886C2F">
        <w:rPr>
          <w:color w:val="auto"/>
          <w:sz w:val="22"/>
          <w:szCs w:val="22"/>
        </w:rPr>
        <w:t xml:space="preserve"> Mínimo cuatro (4</w:t>
      </w:r>
      <w:r w:rsidRPr="000C1285">
        <w:rPr>
          <w:color w:val="auto"/>
          <w:sz w:val="22"/>
          <w:szCs w:val="22"/>
        </w:rPr>
        <w:t>) años a partir de la fecha de terminación de materias y hasta la fecha de cierre del presente proceso.</w:t>
      </w:r>
    </w:p>
    <w:p w14:paraId="0BE2C3F2" w14:textId="77777777" w:rsidR="0095150F" w:rsidRPr="000C1285" w:rsidRDefault="0095150F" w:rsidP="0095150F">
      <w:pPr>
        <w:pStyle w:val="Default"/>
        <w:jc w:val="both"/>
        <w:rPr>
          <w:color w:val="auto"/>
          <w:sz w:val="22"/>
          <w:szCs w:val="22"/>
        </w:rPr>
      </w:pPr>
    </w:p>
    <w:p w14:paraId="1583C6AD" w14:textId="300F2E1C" w:rsidR="0095150F" w:rsidRDefault="0095150F" w:rsidP="0095150F">
      <w:pPr>
        <w:pStyle w:val="Default"/>
        <w:numPr>
          <w:ilvl w:val="0"/>
          <w:numId w:val="25"/>
        </w:numPr>
        <w:jc w:val="both"/>
        <w:rPr>
          <w:color w:val="auto"/>
          <w:sz w:val="22"/>
          <w:szCs w:val="22"/>
        </w:rPr>
      </w:pPr>
      <w:r w:rsidRPr="000C1285">
        <w:rPr>
          <w:b/>
          <w:bCs/>
          <w:color w:val="auto"/>
          <w:sz w:val="22"/>
          <w:szCs w:val="22"/>
        </w:rPr>
        <w:t xml:space="preserve">Experiencia específica: </w:t>
      </w:r>
      <w:r w:rsidRPr="000C1285">
        <w:rPr>
          <w:color w:val="auto"/>
          <w:sz w:val="22"/>
          <w:szCs w:val="22"/>
        </w:rPr>
        <w:t>Mínimo dos (2) certificaciones de contratos d</w:t>
      </w:r>
      <w:r w:rsidR="00886C2F">
        <w:rPr>
          <w:color w:val="auto"/>
          <w:sz w:val="22"/>
          <w:szCs w:val="22"/>
        </w:rPr>
        <w:t xml:space="preserve">e desempeño como inspector HSEQ con enfoque </w:t>
      </w:r>
      <w:r w:rsidRPr="000C1285">
        <w:rPr>
          <w:color w:val="auto"/>
          <w:sz w:val="22"/>
          <w:szCs w:val="22"/>
        </w:rPr>
        <w:t>en actividades de saneamiento ambiental.</w:t>
      </w:r>
    </w:p>
    <w:p w14:paraId="7BA7D9CA" w14:textId="77777777" w:rsidR="006A53C7" w:rsidRDefault="006A53C7" w:rsidP="006A53C7">
      <w:pPr>
        <w:pStyle w:val="Prrafodelista"/>
        <w:rPr>
          <w:sz w:val="22"/>
          <w:szCs w:val="22"/>
        </w:rPr>
      </w:pPr>
    </w:p>
    <w:p w14:paraId="1BF8D2A7" w14:textId="2863F090" w:rsidR="0095150F" w:rsidRPr="000C1285" w:rsidRDefault="006A53C7" w:rsidP="00886C2F">
      <w:pPr>
        <w:pStyle w:val="Default"/>
        <w:numPr>
          <w:ilvl w:val="0"/>
          <w:numId w:val="25"/>
        </w:numPr>
        <w:jc w:val="both"/>
        <w:rPr>
          <w:color w:val="auto"/>
          <w:sz w:val="22"/>
          <w:szCs w:val="22"/>
        </w:rPr>
      </w:pPr>
      <w:r>
        <w:rPr>
          <w:color w:val="auto"/>
          <w:sz w:val="22"/>
          <w:szCs w:val="22"/>
        </w:rPr>
        <w:t xml:space="preserve">El oferente además debe disponer para su equipo </w:t>
      </w:r>
      <w:r w:rsidR="0095150F" w:rsidRPr="000C1285">
        <w:rPr>
          <w:color w:val="auto"/>
          <w:sz w:val="22"/>
          <w:szCs w:val="22"/>
        </w:rPr>
        <w:t>Tres (3) Técnicos y/o tecnólogos</w:t>
      </w:r>
      <w:r w:rsidR="00886C2F">
        <w:rPr>
          <w:color w:val="auto"/>
          <w:sz w:val="22"/>
          <w:szCs w:val="22"/>
        </w:rPr>
        <w:t xml:space="preserve"> ya sean </w:t>
      </w:r>
      <w:r w:rsidR="0095150F" w:rsidRPr="000C1285">
        <w:rPr>
          <w:color w:val="auto"/>
          <w:sz w:val="22"/>
          <w:szCs w:val="22"/>
        </w:rPr>
        <w:t>en control ambiental y/o saneamiento básico ambiental y/o técnico industrial y/o auxiliares con dedicación del 100%, que acrediten certificación de manipulación de químicos o tratamiento físico químico del agua, por una entidad pública o privada, con capacitaciones o cursos en mantenimiento de tanques de agua, los tres con curso en alturas vigente y certificado. Al menos dos (2) de los tres deberá tener curso de trabajo en espacios confinados vigente y certificado</w:t>
      </w:r>
      <w:r>
        <w:rPr>
          <w:color w:val="auto"/>
          <w:sz w:val="22"/>
          <w:szCs w:val="22"/>
        </w:rPr>
        <w:t xml:space="preserve"> y conocimientos en HSEQ</w:t>
      </w:r>
      <w:r w:rsidR="0095150F" w:rsidRPr="000C1285">
        <w:rPr>
          <w:color w:val="auto"/>
          <w:sz w:val="22"/>
          <w:szCs w:val="22"/>
        </w:rPr>
        <w:t xml:space="preserve">. </w:t>
      </w:r>
    </w:p>
    <w:p w14:paraId="33B61ED2" w14:textId="77777777" w:rsidR="0095150F" w:rsidRPr="000C1285" w:rsidRDefault="0095150F" w:rsidP="0095150F">
      <w:pPr>
        <w:pStyle w:val="Default"/>
        <w:jc w:val="both"/>
        <w:rPr>
          <w:color w:val="auto"/>
          <w:sz w:val="22"/>
          <w:szCs w:val="22"/>
        </w:rPr>
      </w:pPr>
    </w:p>
    <w:p w14:paraId="6CC92312" w14:textId="0651C357" w:rsidR="0095150F" w:rsidRPr="000C1285" w:rsidRDefault="0095150F" w:rsidP="006A53C7">
      <w:pPr>
        <w:pStyle w:val="Default"/>
        <w:numPr>
          <w:ilvl w:val="0"/>
          <w:numId w:val="16"/>
        </w:numPr>
        <w:jc w:val="both"/>
        <w:rPr>
          <w:color w:val="auto"/>
          <w:sz w:val="22"/>
          <w:szCs w:val="22"/>
        </w:rPr>
      </w:pPr>
      <w:r w:rsidRPr="000C1285">
        <w:rPr>
          <w:b/>
          <w:bCs/>
          <w:color w:val="auto"/>
          <w:sz w:val="22"/>
          <w:szCs w:val="22"/>
        </w:rPr>
        <w:t>Experiencia general</w:t>
      </w:r>
      <w:r w:rsidR="006A53C7">
        <w:rPr>
          <w:b/>
          <w:bCs/>
          <w:color w:val="auto"/>
          <w:sz w:val="22"/>
          <w:szCs w:val="22"/>
        </w:rPr>
        <w:t xml:space="preserve"> </w:t>
      </w:r>
      <w:r w:rsidR="006A53C7" w:rsidRPr="006A53C7">
        <w:rPr>
          <w:b/>
          <w:bCs/>
          <w:color w:val="auto"/>
          <w:sz w:val="22"/>
          <w:szCs w:val="22"/>
        </w:rPr>
        <w:t>de los técnicos</w:t>
      </w:r>
      <w:r w:rsidR="006A53C7" w:rsidRPr="006A53C7">
        <w:rPr>
          <w:b/>
          <w:color w:val="auto"/>
          <w:sz w:val="22"/>
          <w:szCs w:val="22"/>
        </w:rPr>
        <w:t xml:space="preserve"> y/o tecnólogos ya sean en control ambiental y/o saneamiento básico ambiental y/o técnico industrial y/o auxiliares</w:t>
      </w:r>
    </w:p>
    <w:p w14:paraId="7B535FFF" w14:textId="77777777" w:rsidR="0095150F" w:rsidRPr="000C1285" w:rsidRDefault="0095150F" w:rsidP="0095150F">
      <w:pPr>
        <w:pStyle w:val="Default"/>
        <w:ind w:left="720"/>
        <w:jc w:val="both"/>
        <w:rPr>
          <w:color w:val="auto"/>
          <w:sz w:val="22"/>
          <w:szCs w:val="22"/>
        </w:rPr>
      </w:pPr>
    </w:p>
    <w:p w14:paraId="4896C095" w14:textId="7C6DC717" w:rsidR="0095150F" w:rsidRPr="000C1285" w:rsidRDefault="0095150F" w:rsidP="0095150F">
      <w:pPr>
        <w:pStyle w:val="Default"/>
        <w:ind w:left="720"/>
        <w:jc w:val="both"/>
        <w:rPr>
          <w:color w:val="auto"/>
          <w:sz w:val="22"/>
          <w:szCs w:val="22"/>
        </w:rPr>
      </w:pPr>
      <w:r w:rsidRPr="000C1285">
        <w:rPr>
          <w:color w:val="auto"/>
          <w:sz w:val="22"/>
          <w:szCs w:val="22"/>
        </w:rPr>
        <w:t>Mínima de dos (02) años</w:t>
      </w:r>
      <w:r w:rsidR="006A53C7">
        <w:rPr>
          <w:color w:val="auto"/>
          <w:sz w:val="22"/>
          <w:szCs w:val="22"/>
        </w:rPr>
        <w:t xml:space="preserve"> de experiencia</w:t>
      </w:r>
      <w:r w:rsidRPr="000C1285">
        <w:rPr>
          <w:color w:val="auto"/>
          <w:sz w:val="22"/>
          <w:szCs w:val="22"/>
        </w:rPr>
        <w:t>, contados a partir de la fecha de culminación de técnico y/o tecnólogo y/o similar.</w:t>
      </w:r>
    </w:p>
    <w:p w14:paraId="5A66F336" w14:textId="77777777" w:rsidR="0095150F" w:rsidRPr="000C1285" w:rsidRDefault="0095150F" w:rsidP="0095150F">
      <w:pPr>
        <w:pStyle w:val="Default"/>
        <w:ind w:left="720"/>
        <w:jc w:val="both"/>
        <w:rPr>
          <w:color w:val="auto"/>
          <w:sz w:val="22"/>
          <w:szCs w:val="22"/>
        </w:rPr>
      </w:pPr>
    </w:p>
    <w:p w14:paraId="3A8D4BB7" w14:textId="77777777" w:rsidR="0095150F" w:rsidRPr="000C1285" w:rsidRDefault="0095150F" w:rsidP="0095150F">
      <w:pPr>
        <w:pStyle w:val="Default"/>
        <w:numPr>
          <w:ilvl w:val="0"/>
          <w:numId w:val="15"/>
        </w:numPr>
        <w:jc w:val="both"/>
        <w:rPr>
          <w:color w:val="auto"/>
          <w:sz w:val="22"/>
          <w:szCs w:val="22"/>
        </w:rPr>
      </w:pPr>
      <w:r w:rsidRPr="000C1285">
        <w:rPr>
          <w:color w:val="auto"/>
          <w:sz w:val="22"/>
          <w:szCs w:val="22"/>
        </w:rPr>
        <w:t>El personal técnico deberá presentar hoja de vida, certificados de estudios y experiencia, el cual debe contener</w:t>
      </w:r>
      <w:r w:rsidRPr="000C1285">
        <w:rPr>
          <w:b/>
          <w:bCs/>
          <w:color w:val="auto"/>
          <w:sz w:val="22"/>
          <w:szCs w:val="22"/>
        </w:rPr>
        <w:t>:</w:t>
      </w:r>
      <w:r w:rsidRPr="000C1285">
        <w:rPr>
          <w:color w:val="auto"/>
          <w:sz w:val="22"/>
          <w:szCs w:val="22"/>
        </w:rPr>
        <w:t xml:space="preserve"> Nombre de la entidad contratante, nombre del contratista del proyecto, objeto del proyecto, fechas de inicio y finalización del proyecto, el cargo desempeñado, valor total del proyecto, período en el que desempeño el cargo, nombre y cargo de la persona que certifica y fecha de expedición del certificado, de tal forma que sea aprobado por el Supervisor. </w:t>
      </w:r>
    </w:p>
    <w:p w14:paraId="599E70F0" w14:textId="77777777" w:rsidR="0095150F" w:rsidRPr="000C1285" w:rsidRDefault="0095150F" w:rsidP="0095150F">
      <w:pPr>
        <w:pStyle w:val="Default"/>
        <w:ind w:left="720"/>
        <w:jc w:val="both"/>
        <w:rPr>
          <w:color w:val="auto"/>
          <w:sz w:val="22"/>
          <w:szCs w:val="22"/>
        </w:rPr>
      </w:pPr>
    </w:p>
    <w:p w14:paraId="2E5F8FA4" w14:textId="1594DADF" w:rsidR="0095150F" w:rsidRPr="000C1285" w:rsidRDefault="0095150F" w:rsidP="0095150F">
      <w:pPr>
        <w:pStyle w:val="Prrafodelista"/>
        <w:numPr>
          <w:ilvl w:val="0"/>
          <w:numId w:val="15"/>
        </w:numPr>
        <w:jc w:val="both"/>
        <w:rPr>
          <w:rFonts w:ascii="Arial" w:hAnsi="Arial" w:cs="Arial"/>
          <w:sz w:val="22"/>
          <w:szCs w:val="22"/>
          <w:lang w:val="es-CO" w:eastAsia="es-CO"/>
        </w:rPr>
      </w:pPr>
      <w:r w:rsidRPr="000C1285">
        <w:rPr>
          <w:rFonts w:ascii="Arial" w:hAnsi="Arial" w:cs="Arial"/>
          <w:sz w:val="22"/>
          <w:szCs w:val="22"/>
          <w:lang w:val="es-CO" w:eastAsia="es-CO"/>
        </w:rPr>
        <w:t>Curso de alturas vigente y actualizado en nivel reentrenamiento conforme a la Resolución 1178 de 2017 y Resolución 202</w:t>
      </w:r>
      <w:r w:rsidR="006A53C7">
        <w:rPr>
          <w:rFonts w:ascii="Arial" w:hAnsi="Arial" w:cs="Arial"/>
          <w:sz w:val="22"/>
          <w:szCs w:val="22"/>
          <w:lang w:val="es-CO" w:eastAsia="es-CO"/>
        </w:rPr>
        <w:t>1 de 2018, para los 3 técnicos</w:t>
      </w:r>
      <w:r w:rsidRPr="000C1285">
        <w:rPr>
          <w:rFonts w:ascii="Arial" w:hAnsi="Arial" w:cs="Arial"/>
          <w:sz w:val="22"/>
          <w:szCs w:val="22"/>
          <w:lang w:val="es-CO" w:eastAsia="es-CO"/>
        </w:rPr>
        <w:t>, de manera que se pueda verificar que estos en años anteriores han ejecutado trabajos seguros en alturas, acreditándolos como parte de su experiencia.</w:t>
      </w:r>
    </w:p>
    <w:p w14:paraId="23164200" w14:textId="77777777" w:rsidR="0095150F" w:rsidRPr="000C1285" w:rsidRDefault="0095150F" w:rsidP="0095150F">
      <w:pPr>
        <w:pStyle w:val="Prrafodelista"/>
        <w:rPr>
          <w:rFonts w:ascii="Arial" w:hAnsi="Arial" w:cs="Arial"/>
          <w:sz w:val="22"/>
          <w:szCs w:val="22"/>
          <w:lang w:val="es-CO" w:eastAsia="es-CO"/>
        </w:rPr>
      </w:pPr>
    </w:p>
    <w:p w14:paraId="27EEAF0D" w14:textId="6111082A" w:rsidR="0095150F" w:rsidRDefault="0095150F" w:rsidP="0095150F">
      <w:pPr>
        <w:pStyle w:val="Default"/>
        <w:numPr>
          <w:ilvl w:val="0"/>
          <w:numId w:val="15"/>
        </w:numPr>
        <w:jc w:val="both"/>
        <w:rPr>
          <w:color w:val="auto"/>
          <w:sz w:val="22"/>
          <w:szCs w:val="22"/>
        </w:rPr>
      </w:pPr>
      <w:r w:rsidRPr="000C1285">
        <w:rPr>
          <w:color w:val="auto"/>
          <w:sz w:val="22"/>
          <w:szCs w:val="22"/>
        </w:rPr>
        <w:t>Los proponentes deberán tener en cuenta que, para el correcto desarrollo de las labores a contratar, se verificará el cumplimiento de lo establecidos en la Resolución 0491 de febrero 24 de 2020 del Ministerio de Trabajo, en la cual se establecen los requisitos mínimos de seguridad para el desarrollo de trabajos en espacios confinados.</w:t>
      </w:r>
    </w:p>
    <w:p w14:paraId="77FD80A3" w14:textId="77777777" w:rsidR="006A53C7" w:rsidRDefault="006A53C7" w:rsidP="006A53C7">
      <w:pPr>
        <w:pStyle w:val="Prrafodelista"/>
        <w:rPr>
          <w:sz w:val="22"/>
          <w:szCs w:val="22"/>
        </w:rPr>
      </w:pPr>
    </w:p>
    <w:p w14:paraId="0ABE5048" w14:textId="77777777" w:rsidR="0095150F" w:rsidRPr="000C1285" w:rsidRDefault="0095150F" w:rsidP="0095150F">
      <w:pPr>
        <w:pStyle w:val="Default"/>
        <w:numPr>
          <w:ilvl w:val="0"/>
          <w:numId w:val="15"/>
        </w:numPr>
        <w:jc w:val="both"/>
        <w:rPr>
          <w:sz w:val="22"/>
          <w:szCs w:val="22"/>
        </w:rPr>
      </w:pPr>
      <w:r w:rsidRPr="000C1285">
        <w:rPr>
          <w:color w:val="auto"/>
          <w:sz w:val="22"/>
          <w:szCs w:val="22"/>
        </w:rPr>
        <w:t>Los literales acá definidos tienen como objetivo relacionar y presentar al CONTRATISTA las condiciones de ejecución del servicio a contratar, cualquier ítem que no se haya contemplado en el presente documento ni en los demás asociados al presente objeto de contratación, pero que sin embargo sean necesarios para garantizar la calidad del servicio y la ejecución de las actividades, deberán ser contemplados por el CONTRATISTA sin que ello implique cambio alguno en los rubros y cuantías del contrato</w:t>
      </w:r>
      <w:r w:rsidRPr="000C1285">
        <w:rPr>
          <w:sz w:val="22"/>
          <w:szCs w:val="22"/>
        </w:rPr>
        <w:t xml:space="preserve">. </w:t>
      </w:r>
    </w:p>
    <w:p w14:paraId="421A835E" w14:textId="77777777" w:rsidR="0095150F" w:rsidRPr="000C1285" w:rsidRDefault="0095150F" w:rsidP="0095150F">
      <w:pPr>
        <w:pStyle w:val="Default"/>
        <w:jc w:val="both"/>
        <w:rPr>
          <w:sz w:val="22"/>
          <w:szCs w:val="22"/>
        </w:rPr>
      </w:pPr>
    </w:p>
    <w:p w14:paraId="0E2E833F" w14:textId="13B72C89" w:rsidR="0095150F" w:rsidRPr="000C1285" w:rsidRDefault="0095150F" w:rsidP="0095150F">
      <w:pPr>
        <w:pStyle w:val="Default"/>
        <w:numPr>
          <w:ilvl w:val="1"/>
          <w:numId w:val="14"/>
        </w:numPr>
        <w:jc w:val="both"/>
        <w:rPr>
          <w:b/>
          <w:bCs/>
          <w:sz w:val="22"/>
          <w:szCs w:val="22"/>
        </w:rPr>
      </w:pPr>
      <w:r w:rsidRPr="000C1285">
        <w:rPr>
          <w:b/>
          <w:bCs/>
          <w:sz w:val="22"/>
          <w:szCs w:val="22"/>
        </w:rPr>
        <w:t>OTRAS CONSIDERACIONES TÉCNICAS</w:t>
      </w:r>
    </w:p>
    <w:p w14:paraId="296DB00D" w14:textId="77777777" w:rsidR="0095150F" w:rsidRPr="000C1285" w:rsidRDefault="0095150F" w:rsidP="0095150F">
      <w:pPr>
        <w:jc w:val="both"/>
        <w:rPr>
          <w:rFonts w:ascii="Arial" w:hAnsi="Arial" w:cs="Arial"/>
          <w:b/>
          <w:bCs/>
          <w:snapToGrid w:val="0"/>
          <w:sz w:val="22"/>
          <w:szCs w:val="22"/>
        </w:rPr>
      </w:pPr>
    </w:p>
    <w:p w14:paraId="7007A3FC" w14:textId="77777777" w:rsidR="0095150F" w:rsidRPr="000C1285" w:rsidRDefault="0095150F" w:rsidP="0095150F">
      <w:pPr>
        <w:pStyle w:val="Default"/>
        <w:jc w:val="both"/>
        <w:rPr>
          <w:sz w:val="22"/>
          <w:szCs w:val="22"/>
        </w:rPr>
      </w:pPr>
      <w:r w:rsidRPr="000C1285">
        <w:rPr>
          <w:sz w:val="22"/>
          <w:szCs w:val="22"/>
        </w:rPr>
        <w:t xml:space="preserve">En los siguientes literales se enlistan todas otras aquellas consideraciones necesarias para la ejecución de las actividades objeto del contrato pero que sin embargo no son necesariamente específicas para la ejecución de dichas actividades. </w:t>
      </w:r>
    </w:p>
    <w:p w14:paraId="702ADC67" w14:textId="77777777" w:rsidR="0095150F" w:rsidRPr="000C1285" w:rsidRDefault="0095150F" w:rsidP="0095150F">
      <w:pPr>
        <w:pStyle w:val="Default"/>
        <w:jc w:val="both"/>
        <w:rPr>
          <w:sz w:val="22"/>
          <w:szCs w:val="22"/>
        </w:rPr>
      </w:pPr>
    </w:p>
    <w:p w14:paraId="37563DF3" w14:textId="77777777" w:rsidR="0095150F" w:rsidRPr="000C1285" w:rsidRDefault="0095150F" w:rsidP="0095150F">
      <w:pPr>
        <w:pStyle w:val="Default"/>
        <w:numPr>
          <w:ilvl w:val="0"/>
          <w:numId w:val="12"/>
        </w:numPr>
        <w:jc w:val="both"/>
        <w:rPr>
          <w:b/>
          <w:bCs/>
          <w:i/>
          <w:iCs/>
          <w:sz w:val="22"/>
          <w:szCs w:val="22"/>
        </w:rPr>
      </w:pPr>
      <w:r w:rsidRPr="000C1285">
        <w:rPr>
          <w:sz w:val="22"/>
          <w:szCs w:val="22"/>
        </w:rPr>
        <w:t xml:space="preserve">A las zonas de trabajo tendrán acceso únicamente aquel personal que el contratista relacione necesario para la ejecución de sus actividades, dicho personal deberá estar relacionado en un listado que el supervisor autorizará y cada vez que se actualice deberá surtirse el mismo proceso ya que el personal que no este listado allí no podrá ingresar a las áreas de trabajo. La entidad podrá hacer los correspondientes estudios de seguridad del personal contratista propendiendo por la seguridad de la información, instalaciones y personal. Todos los costos necesarios para el ingreso a la Zona de Trabajo por parte del personal del Contratista (carnetización, dotación, etc.), serán pagados por éste y se entienden remunerados con el valor de la oferta económica previsto en el </w:t>
      </w:r>
      <w:r w:rsidRPr="000C1285">
        <w:rPr>
          <w:b/>
          <w:bCs/>
          <w:i/>
          <w:iCs/>
          <w:sz w:val="22"/>
          <w:szCs w:val="22"/>
        </w:rPr>
        <w:t xml:space="preserve">Formato 7 Propuesta Económica. </w:t>
      </w:r>
    </w:p>
    <w:p w14:paraId="029367BA" w14:textId="77777777" w:rsidR="0095150F" w:rsidRPr="000C1285" w:rsidRDefault="0095150F" w:rsidP="0095150F">
      <w:pPr>
        <w:rPr>
          <w:rFonts w:ascii="Arial" w:hAnsi="Arial" w:cs="Arial"/>
          <w:sz w:val="22"/>
          <w:szCs w:val="22"/>
        </w:rPr>
      </w:pPr>
    </w:p>
    <w:p w14:paraId="6BFEF2E1" w14:textId="77777777" w:rsidR="0095150F" w:rsidRPr="000C1285" w:rsidRDefault="0095150F" w:rsidP="0095150F">
      <w:pPr>
        <w:pStyle w:val="Default"/>
        <w:numPr>
          <w:ilvl w:val="0"/>
          <w:numId w:val="12"/>
        </w:numPr>
        <w:jc w:val="both"/>
        <w:rPr>
          <w:b/>
          <w:bCs/>
          <w:i/>
          <w:iCs/>
          <w:sz w:val="22"/>
          <w:szCs w:val="22"/>
        </w:rPr>
      </w:pPr>
      <w:r w:rsidRPr="000C1285">
        <w:rPr>
          <w:sz w:val="22"/>
          <w:szCs w:val="22"/>
        </w:rPr>
        <w:t xml:space="preserve">El Contratista deberá suministrar y mantener por su propia cuenta los teléfonos y otros sistemas de comunicación que pueda requerir en relación con el servicio a prestar y/o mantenimiento; todas las líneas y permisos serán de su entera responsabilidad y a su costa. </w:t>
      </w:r>
    </w:p>
    <w:p w14:paraId="2EB8974E" w14:textId="77777777" w:rsidR="0095150F" w:rsidRPr="000C1285" w:rsidRDefault="0095150F" w:rsidP="0095150F">
      <w:pPr>
        <w:pStyle w:val="Prrafodelista"/>
        <w:rPr>
          <w:rFonts w:ascii="Arial" w:hAnsi="Arial" w:cs="Arial"/>
          <w:b/>
          <w:bCs/>
          <w:i/>
          <w:iCs/>
          <w:sz w:val="22"/>
          <w:szCs w:val="22"/>
        </w:rPr>
      </w:pPr>
    </w:p>
    <w:p w14:paraId="7A915596" w14:textId="77777777" w:rsidR="0095150F" w:rsidRPr="000C1285" w:rsidRDefault="0095150F" w:rsidP="0095150F">
      <w:pPr>
        <w:pStyle w:val="Default"/>
        <w:numPr>
          <w:ilvl w:val="0"/>
          <w:numId w:val="12"/>
        </w:numPr>
        <w:jc w:val="both"/>
        <w:rPr>
          <w:b/>
          <w:bCs/>
          <w:i/>
          <w:iCs/>
          <w:sz w:val="22"/>
          <w:szCs w:val="22"/>
        </w:rPr>
      </w:pPr>
      <w:r w:rsidRPr="000C1285">
        <w:rPr>
          <w:sz w:val="22"/>
          <w:szCs w:val="22"/>
        </w:rPr>
        <w:t xml:space="preserve">El contratista es el responsable por la seguridad de su personal, equipos y materiales utilizados para la ejecución de las actividades asociadas al objeto contractual. </w:t>
      </w:r>
    </w:p>
    <w:p w14:paraId="348D5BEC" w14:textId="77777777" w:rsidR="0095150F" w:rsidRPr="000C1285" w:rsidRDefault="0095150F" w:rsidP="0095150F">
      <w:pPr>
        <w:pStyle w:val="Prrafodelista"/>
        <w:rPr>
          <w:rFonts w:ascii="Arial" w:hAnsi="Arial" w:cs="Arial"/>
          <w:sz w:val="22"/>
          <w:szCs w:val="22"/>
        </w:rPr>
      </w:pPr>
    </w:p>
    <w:p w14:paraId="2E0C2D19" w14:textId="580984AB" w:rsidR="0095150F" w:rsidRPr="000C1285" w:rsidRDefault="0095150F" w:rsidP="0095150F">
      <w:pPr>
        <w:pStyle w:val="Default"/>
        <w:numPr>
          <w:ilvl w:val="0"/>
          <w:numId w:val="12"/>
        </w:numPr>
        <w:jc w:val="both"/>
        <w:rPr>
          <w:b/>
          <w:bCs/>
          <w:i/>
          <w:iCs/>
          <w:sz w:val="22"/>
          <w:szCs w:val="22"/>
        </w:rPr>
      </w:pPr>
      <w:r w:rsidRPr="000C1285">
        <w:rPr>
          <w:sz w:val="22"/>
          <w:szCs w:val="22"/>
        </w:rPr>
        <w:t xml:space="preserve">El contratista debe contemplar que existe la posibilidad de desarrollar trabajos en </w:t>
      </w:r>
      <w:r w:rsidR="00362003" w:rsidRPr="000C1285">
        <w:rPr>
          <w:sz w:val="22"/>
          <w:szCs w:val="22"/>
        </w:rPr>
        <w:t>alturas y espacios confinados</w:t>
      </w:r>
      <w:r w:rsidRPr="000C1285">
        <w:rPr>
          <w:sz w:val="22"/>
          <w:szCs w:val="22"/>
        </w:rPr>
        <w:t>, para lo cual, estarán a su cargo todos los costos asociados a la ejecución de estas tareas, por lo cual se exige el uso de elementos de protección personal</w:t>
      </w:r>
      <w:r w:rsidR="00362003" w:rsidRPr="000C1285">
        <w:rPr>
          <w:sz w:val="22"/>
          <w:szCs w:val="22"/>
        </w:rPr>
        <w:t xml:space="preserve"> y así mismo el aseguramiento de la tarea</w:t>
      </w:r>
      <w:r w:rsidRPr="000C1285">
        <w:rPr>
          <w:sz w:val="22"/>
          <w:szCs w:val="22"/>
        </w:rPr>
        <w:t>, acordes con el riesgo identificado, además de las facilidades</w:t>
      </w:r>
      <w:r w:rsidR="00362003" w:rsidRPr="000C1285">
        <w:rPr>
          <w:sz w:val="22"/>
          <w:szCs w:val="22"/>
        </w:rPr>
        <w:t xml:space="preserve"> y el aseguramiento necesario </w:t>
      </w:r>
      <w:r w:rsidRPr="000C1285">
        <w:rPr>
          <w:sz w:val="22"/>
          <w:szCs w:val="22"/>
        </w:rPr>
        <w:t xml:space="preserve">para acceder a los lugares de trabajo. </w:t>
      </w:r>
    </w:p>
    <w:p w14:paraId="242AF30C" w14:textId="77777777" w:rsidR="0095150F" w:rsidRPr="000C1285" w:rsidRDefault="0095150F" w:rsidP="0095150F">
      <w:pPr>
        <w:pStyle w:val="Prrafodelista"/>
        <w:rPr>
          <w:rFonts w:ascii="Arial" w:hAnsi="Arial" w:cs="Arial"/>
          <w:sz w:val="22"/>
          <w:szCs w:val="22"/>
        </w:rPr>
      </w:pPr>
    </w:p>
    <w:p w14:paraId="1EBADA78" w14:textId="77777777" w:rsidR="0095150F" w:rsidRPr="000C1285" w:rsidRDefault="0095150F" w:rsidP="0095150F">
      <w:pPr>
        <w:pStyle w:val="Default"/>
        <w:numPr>
          <w:ilvl w:val="0"/>
          <w:numId w:val="12"/>
        </w:numPr>
        <w:jc w:val="both"/>
        <w:rPr>
          <w:b/>
          <w:bCs/>
          <w:i/>
          <w:iCs/>
          <w:sz w:val="22"/>
          <w:szCs w:val="22"/>
        </w:rPr>
      </w:pPr>
      <w:r w:rsidRPr="000C1285">
        <w:rPr>
          <w:sz w:val="22"/>
          <w:szCs w:val="22"/>
        </w:rPr>
        <w:t xml:space="preserve">Todos los eventos accidentales que causen daños al personal, al medio ambiente o a infraestructura, deben ser reportados de inmediato al administrador del aeropuerto o en su defecto al administrador de la estación. El contratista debe cubrir los mecanismos necesarios para suplir las necesidades inminentes de la afectación, dando detalles completos con declaraciones y testigos. </w:t>
      </w:r>
    </w:p>
    <w:p w14:paraId="015BEF89" w14:textId="77777777" w:rsidR="0095150F" w:rsidRPr="000C1285" w:rsidRDefault="0095150F" w:rsidP="0095150F">
      <w:pPr>
        <w:pStyle w:val="Default"/>
        <w:jc w:val="both"/>
        <w:rPr>
          <w:b/>
          <w:bCs/>
          <w:i/>
          <w:iCs/>
          <w:sz w:val="22"/>
          <w:szCs w:val="22"/>
        </w:rPr>
      </w:pPr>
    </w:p>
    <w:p w14:paraId="3F010840" w14:textId="77777777" w:rsidR="0095150F" w:rsidRPr="000C1285" w:rsidRDefault="0095150F" w:rsidP="0095150F">
      <w:pPr>
        <w:pStyle w:val="Default"/>
        <w:numPr>
          <w:ilvl w:val="0"/>
          <w:numId w:val="12"/>
        </w:numPr>
        <w:jc w:val="both"/>
        <w:rPr>
          <w:b/>
          <w:bCs/>
          <w:i/>
          <w:iCs/>
          <w:sz w:val="22"/>
          <w:szCs w:val="22"/>
        </w:rPr>
      </w:pPr>
      <w:r w:rsidRPr="000C1285">
        <w:rPr>
          <w:sz w:val="22"/>
          <w:szCs w:val="22"/>
        </w:rPr>
        <w:t xml:space="preserve">La entidad podrá requerir durante el período de la garantía, que el contratista a su costo modifique, reemplace y/o altere las condiciones en las que se presta el servicio del objeto contractual si se llega a identificar fallas en la calidad solicitada. </w:t>
      </w:r>
    </w:p>
    <w:p w14:paraId="25A662E8" w14:textId="77777777" w:rsidR="0095150F" w:rsidRPr="000C1285" w:rsidRDefault="0095150F" w:rsidP="0095150F">
      <w:pPr>
        <w:pStyle w:val="Default"/>
        <w:jc w:val="both"/>
        <w:rPr>
          <w:b/>
          <w:bCs/>
          <w:i/>
          <w:iCs/>
          <w:sz w:val="22"/>
          <w:szCs w:val="22"/>
        </w:rPr>
      </w:pPr>
    </w:p>
    <w:p w14:paraId="7B2D338C" w14:textId="6B484A58" w:rsidR="0095150F" w:rsidRPr="000C1285" w:rsidRDefault="0095150F" w:rsidP="0095150F">
      <w:pPr>
        <w:pStyle w:val="Default"/>
        <w:numPr>
          <w:ilvl w:val="0"/>
          <w:numId w:val="12"/>
        </w:numPr>
        <w:jc w:val="both"/>
        <w:rPr>
          <w:b/>
          <w:bCs/>
          <w:i/>
          <w:iCs/>
          <w:sz w:val="22"/>
          <w:szCs w:val="22"/>
        </w:rPr>
      </w:pPr>
      <w:r w:rsidRPr="000C1285">
        <w:rPr>
          <w:sz w:val="22"/>
          <w:szCs w:val="22"/>
        </w:rPr>
        <w:t xml:space="preserve">Los literales acá definidos tienen como objetivo relacionar y presentar al contratista las condiciones de ejecución del servicio a contratar, cualquier elemento que no se haya contemplado en el presente documento ni en los demás asociados al presente objeto de contratación, pero que sin embargo sean necesarios para garantizar la calidad del servicio y la ejecución de las actividades deberán ser contemplados por el contratista sin que ello implique cambio alguno en los rubros y cuantías del contrato. </w:t>
      </w:r>
    </w:p>
    <w:p w14:paraId="5FF4F703" w14:textId="77777777" w:rsidR="00D54238" w:rsidRPr="000C1285" w:rsidRDefault="00D54238" w:rsidP="00D54238">
      <w:pPr>
        <w:pStyle w:val="Prrafodelista"/>
        <w:rPr>
          <w:rFonts w:ascii="Arial" w:hAnsi="Arial" w:cs="Arial"/>
          <w:b/>
          <w:bCs/>
          <w:i/>
          <w:iCs/>
          <w:sz w:val="22"/>
          <w:szCs w:val="22"/>
        </w:rPr>
      </w:pPr>
    </w:p>
    <w:p w14:paraId="101F76D3" w14:textId="74A3DBA6" w:rsidR="0095150F" w:rsidRPr="00AF356D" w:rsidRDefault="0095150F" w:rsidP="0095150F">
      <w:pPr>
        <w:pStyle w:val="Prrafodelista"/>
        <w:numPr>
          <w:ilvl w:val="1"/>
          <w:numId w:val="14"/>
        </w:numPr>
        <w:jc w:val="both"/>
        <w:rPr>
          <w:rFonts w:ascii="Arial" w:hAnsi="Arial" w:cs="Arial"/>
          <w:b/>
          <w:bCs/>
          <w:snapToGrid w:val="0"/>
          <w:sz w:val="22"/>
          <w:szCs w:val="22"/>
        </w:rPr>
      </w:pPr>
      <w:r w:rsidRPr="00AF356D">
        <w:rPr>
          <w:rFonts w:ascii="Arial" w:hAnsi="Arial" w:cs="Arial"/>
          <w:b/>
          <w:bCs/>
          <w:snapToGrid w:val="0"/>
          <w:sz w:val="22"/>
          <w:szCs w:val="22"/>
        </w:rPr>
        <w:t>LUGARES DE EJUCIÓN DEL SERVICIO</w:t>
      </w:r>
      <w:r w:rsidR="00F67233" w:rsidRPr="00AF356D">
        <w:rPr>
          <w:rFonts w:ascii="Arial" w:hAnsi="Arial" w:cs="Arial"/>
          <w:b/>
          <w:bCs/>
          <w:snapToGrid w:val="0"/>
          <w:sz w:val="22"/>
          <w:szCs w:val="22"/>
        </w:rPr>
        <w:t xml:space="preserve"> </w:t>
      </w:r>
      <w:r w:rsidR="00F67233" w:rsidRPr="00AF356D">
        <w:rPr>
          <w:rFonts w:ascii="Arial" w:eastAsia="Arial Unicode MS" w:hAnsi="Arial" w:cs="Arial"/>
          <w:b/>
          <w:color w:val="000000" w:themeColor="text1"/>
          <w:sz w:val="22"/>
          <w:szCs w:val="22"/>
          <w:lang w:val="es-ES_tradnl" w:eastAsia="x-none"/>
        </w:rPr>
        <w:t>“</w:t>
      </w:r>
      <w:r w:rsidR="00F67233" w:rsidRPr="00AF356D">
        <w:rPr>
          <w:rFonts w:ascii="Arial" w:hAnsi="Arial" w:cs="Arial"/>
          <w:b/>
          <w:bCs/>
          <w:sz w:val="22"/>
          <w:szCs w:val="22"/>
        </w:rPr>
        <w:t xml:space="preserve">MANTENER, LAVAR Y DESINFECTAR TANQUES DE </w:t>
      </w:r>
      <w:r w:rsidR="006A53C7" w:rsidRPr="00AF356D">
        <w:rPr>
          <w:rFonts w:ascii="Arial" w:hAnsi="Arial" w:cs="Arial"/>
          <w:b/>
          <w:bCs/>
          <w:sz w:val="22"/>
          <w:szCs w:val="22"/>
        </w:rPr>
        <w:t xml:space="preserve">ALMACENAMIENTO DE </w:t>
      </w:r>
      <w:r w:rsidR="00F67233" w:rsidRPr="00AF356D">
        <w:rPr>
          <w:rFonts w:ascii="Arial" w:hAnsi="Arial" w:cs="Arial"/>
          <w:b/>
          <w:bCs/>
          <w:sz w:val="22"/>
          <w:szCs w:val="22"/>
        </w:rPr>
        <w:t>AGUA</w:t>
      </w:r>
      <w:r w:rsidR="006A53C7" w:rsidRPr="00AF356D">
        <w:rPr>
          <w:rFonts w:ascii="Arial" w:hAnsi="Arial" w:cs="Arial"/>
          <w:b/>
          <w:bCs/>
          <w:sz w:val="22"/>
          <w:szCs w:val="22"/>
        </w:rPr>
        <w:t xml:space="preserve"> POTABLE PARA LOS AEROPUERTOS, </w:t>
      </w:r>
      <w:r w:rsidR="00F67233" w:rsidRPr="00AF356D">
        <w:rPr>
          <w:rFonts w:ascii="Arial" w:hAnsi="Arial" w:cs="Arial"/>
          <w:b/>
          <w:bCs/>
          <w:sz w:val="22"/>
          <w:szCs w:val="22"/>
        </w:rPr>
        <w:t>ESTACIONES</w:t>
      </w:r>
      <w:r w:rsidR="00AF356D" w:rsidRPr="00AF356D">
        <w:rPr>
          <w:rFonts w:ascii="Arial" w:hAnsi="Arial" w:cs="Arial"/>
          <w:b/>
          <w:bCs/>
          <w:sz w:val="22"/>
          <w:szCs w:val="22"/>
        </w:rPr>
        <w:t xml:space="preserve"> </w:t>
      </w:r>
      <w:r w:rsidR="00AF356D" w:rsidRPr="00AF356D">
        <w:rPr>
          <w:rFonts w:ascii="Arial" w:hAnsi="Arial" w:cs="Arial"/>
          <w:b/>
          <w:sz w:val="22"/>
          <w:szCs w:val="22"/>
        </w:rPr>
        <w:t>CNA, CGAC, HANGAR y SAR</w:t>
      </w:r>
      <w:r w:rsidR="00F67233" w:rsidRPr="00AF356D">
        <w:rPr>
          <w:rFonts w:ascii="Arial" w:hAnsi="Arial" w:cs="Arial"/>
          <w:b/>
          <w:bCs/>
          <w:sz w:val="22"/>
          <w:szCs w:val="22"/>
        </w:rPr>
        <w:t xml:space="preserve"> ADSCRITOS A LA REGIONAL CENTRO SUR</w:t>
      </w:r>
    </w:p>
    <w:p w14:paraId="221E44F6" w14:textId="77777777" w:rsidR="0095150F" w:rsidRPr="000C1285" w:rsidRDefault="0095150F" w:rsidP="0095150F">
      <w:pPr>
        <w:jc w:val="both"/>
        <w:rPr>
          <w:rFonts w:ascii="Arial" w:hAnsi="Arial" w:cs="Arial"/>
          <w:b/>
          <w:bCs/>
          <w:snapToGrid w:val="0"/>
          <w:sz w:val="22"/>
          <w:szCs w:val="22"/>
        </w:rPr>
      </w:pPr>
    </w:p>
    <w:p w14:paraId="7E484FB4" w14:textId="39FA2338" w:rsidR="0095150F" w:rsidRDefault="0095150F" w:rsidP="0095150F">
      <w:pPr>
        <w:pStyle w:val="Textoindependiente"/>
        <w:spacing w:line="278" w:lineRule="auto"/>
        <w:ind w:right="215"/>
        <w:rPr>
          <w:rFonts w:cs="Arial"/>
          <w:i w:val="0"/>
          <w:color w:val="000000"/>
          <w:szCs w:val="22"/>
          <w:lang w:val="es-CO" w:eastAsia="es-CO"/>
        </w:rPr>
      </w:pPr>
      <w:r w:rsidRPr="000C1285">
        <w:rPr>
          <w:rFonts w:cs="Arial"/>
          <w:i w:val="0"/>
          <w:color w:val="000000"/>
          <w:szCs w:val="22"/>
          <w:lang w:val="es-CO" w:eastAsia="es-CO"/>
        </w:rPr>
        <w:t xml:space="preserve">La ejecución del servicio será realizada en diversas estaciones aeronáuticas y aeropuertos de la Dirección Regional Centro </w:t>
      </w:r>
      <w:r w:rsidR="000023D5" w:rsidRPr="000C1285">
        <w:rPr>
          <w:rFonts w:cs="Arial"/>
          <w:i w:val="0"/>
          <w:color w:val="000000"/>
          <w:szCs w:val="22"/>
          <w:lang w:val="es-CO" w:eastAsia="es-CO"/>
        </w:rPr>
        <w:t>Sur relacionadas a continuación:</w:t>
      </w:r>
    </w:p>
    <w:p w14:paraId="4C25F2B6" w14:textId="77777777" w:rsidR="0098215B" w:rsidRPr="000C1285" w:rsidRDefault="0098215B" w:rsidP="0095150F">
      <w:pPr>
        <w:pStyle w:val="Textoindependiente"/>
        <w:spacing w:line="278" w:lineRule="auto"/>
        <w:ind w:right="215"/>
        <w:rPr>
          <w:rFonts w:cs="Arial"/>
          <w:i w:val="0"/>
          <w:color w:val="000000"/>
          <w:szCs w:val="22"/>
          <w:lang w:val="es-CO" w:eastAsia="es-CO"/>
        </w:rPr>
      </w:pPr>
    </w:p>
    <w:p w14:paraId="3726B164" w14:textId="77777777" w:rsidR="0095150F" w:rsidRPr="000C1285" w:rsidRDefault="0095150F" w:rsidP="0095150F">
      <w:pPr>
        <w:pStyle w:val="Textoindependiente"/>
        <w:spacing w:line="278" w:lineRule="auto"/>
        <w:ind w:right="215"/>
        <w:jc w:val="center"/>
        <w:rPr>
          <w:rFonts w:cs="Arial"/>
          <w:iCs/>
          <w:color w:val="000000"/>
          <w:szCs w:val="22"/>
          <w:lang w:val="es-CO" w:eastAsia="es-CO"/>
        </w:rPr>
      </w:pPr>
      <w:r w:rsidRPr="000C1285">
        <w:rPr>
          <w:rFonts w:cs="Arial"/>
          <w:b/>
          <w:bCs/>
          <w:iCs/>
          <w:color w:val="000000"/>
          <w:szCs w:val="22"/>
          <w:lang w:val="es-CO" w:eastAsia="es-CO"/>
        </w:rPr>
        <w:t>Tabla No</w:t>
      </w:r>
      <w:r w:rsidRPr="000C1285">
        <w:rPr>
          <w:rFonts w:cs="Arial"/>
          <w:iCs/>
          <w:color w:val="000000"/>
          <w:szCs w:val="22"/>
          <w:lang w:val="es-CO" w:eastAsia="es-CO"/>
        </w:rPr>
        <w:t>. 1 Lugares de ejecución</w:t>
      </w:r>
    </w:p>
    <w:tbl>
      <w:tblPr>
        <w:tblStyle w:val="Tablaconcuadrcula1clara-nfasis1"/>
        <w:tblW w:w="9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3280"/>
        <w:gridCol w:w="2573"/>
        <w:gridCol w:w="1455"/>
        <w:gridCol w:w="1914"/>
      </w:tblGrid>
      <w:tr w:rsidR="0095150F" w:rsidRPr="005C2A05" w14:paraId="35AB94C7" w14:textId="77777777" w:rsidTr="53BBC70B">
        <w:trPr>
          <w:cnfStyle w:val="100000000000" w:firstRow="1" w:lastRow="0" w:firstColumn="0" w:lastColumn="0" w:oddVBand="0" w:evenVBand="0" w:oddHBand="0"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742" w:type="dxa"/>
            <w:tcBorders>
              <w:bottom w:val="single" w:sz="4" w:space="0" w:color="auto"/>
            </w:tcBorders>
            <w:shd w:val="clear" w:color="auto" w:fill="ACB9CA" w:themeFill="text2" w:themeFillTint="66"/>
          </w:tcPr>
          <w:p w14:paraId="62700CB0" w14:textId="77777777" w:rsidR="0095150F" w:rsidRPr="00DA0AC1" w:rsidRDefault="0095150F" w:rsidP="00563B81">
            <w:pPr>
              <w:tabs>
                <w:tab w:val="left" w:pos="-720"/>
              </w:tabs>
              <w:suppressAutoHyphens/>
              <w:jc w:val="center"/>
              <w:rPr>
                <w:rFonts w:ascii="Arial" w:hAnsi="Arial" w:cs="Arial"/>
                <w:sz w:val="22"/>
                <w:szCs w:val="22"/>
                <w:lang w:val="es-MX" w:eastAsia="x-none"/>
              </w:rPr>
            </w:pPr>
            <w:r w:rsidRPr="00DA0AC1">
              <w:rPr>
                <w:rFonts w:ascii="Arial" w:hAnsi="Arial" w:cs="Arial"/>
                <w:sz w:val="22"/>
                <w:szCs w:val="22"/>
                <w:lang w:val="es-MX" w:eastAsia="x-none"/>
              </w:rPr>
              <w:t>ÍTEM</w:t>
            </w:r>
          </w:p>
        </w:tc>
        <w:tc>
          <w:tcPr>
            <w:tcW w:w="3280" w:type="dxa"/>
            <w:tcBorders>
              <w:bottom w:val="single" w:sz="4" w:space="0" w:color="auto"/>
            </w:tcBorders>
            <w:shd w:val="clear" w:color="auto" w:fill="ACB9CA" w:themeFill="text2" w:themeFillTint="66"/>
          </w:tcPr>
          <w:p w14:paraId="7FA3A116" w14:textId="77777777" w:rsidR="0095150F" w:rsidRPr="00DA0AC1" w:rsidRDefault="0095150F" w:rsidP="00563B81">
            <w:pPr>
              <w:tabs>
                <w:tab w:val="left" w:pos="-720"/>
              </w:tabs>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lang w:val="es-MX" w:eastAsia="x-none"/>
              </w:rPr>
              <w:t>LUGAR</w:t>
            </w:r>
          </w:p>
        </w:tc>
        <w:tc>
          <w:tcPr>
            <w:tcW w:w="2573" w:type="dxa"/>
            <w:tcBorders>
              <w:bottom w:val="single" w:sz="4" w:space="0" w:color="auto"/>
            </w:tcBorders>
            <w:shd w:val="clear" w:color="auto" w:fill="ACB9CA" w:themeFill="text2" w:themeFillTint="66"/>
          </w:tcPr>
          <w:p w14:paraId="4367D170" w14:textId="77777777" w:rsidR="0095150F" w:rsidRPr="00DA0AC1" w:rsidRDefault="0095150F" w:rsidP="00563B81">
            <w:pPr>
              <w:tabs>
                <w:tab w:val="left" w:pos="-720"/>
              </w:tabs>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lang w:val="es-MX" w:eastAsia="x-none"/>
              </w:rPr>
              <w:t>TIPO DE TANQUE</w:t>
            </w:r>
          </w:p>
        </w:tc>
        <w:tc>
          <w:tcPr>
            <w:tcW w:w="1455" w:type="dxa"/>
            <w:tcBorders>
              <w:bottom w:val="single" w:sz="4" w:space="0" w:color="auto"/>
            </w:tcBorders>
            <w:shd w:val="clear" w:color="auto" w:fill="ACB9CA" w:themeFill="text2" w:themeFillTint="66"/>
          </w:tcPr>
          <w:p w14:paraId="00DA86B0" w14:textId="77777777" w:rsidR="0095150F" w:rsidRPr="00DA0AC1" w:rsidRDefault="0095150F" w:rsidP="00563B81">
            <w:pPr>
              <w:tabs>
                <w:tab w:val="left" w:pos="-720"/>
              </w:tabs>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lang w:val="es-MX" w:eastAsia="x-none"/>
              </w:rPr>
              <w:t>CANTIDAD</w:t>
            </w:r>
          </w:p>
        </w:tc>
        <w:tc>
          <w:tcPr>
            <w:tcW w:w="1914" w:type="dxa"/>
            <w:tcBorders>
              <w:bottom w:val="single" w:sz="4" w:space="0" w:color="auto"/>
            </w:tcBorders>
            <w:shd w:val="clear" w:color="auto" w:fill="ACB9CA" w:themeFill="text2" w:themeFillTint="66"/>
          </w:tcPr>
          <w:p w14:paraId="5A6DCEF9" w14:textId="77777777" w:rsidR="0095150F" w:rsidRPr="00DA0AC1" w:rsidRDefault="0095150F" w:rsidP="00563B81">
            <w:pPr>
              <w:tabs>
                <w:tab w:val="left" w:pos="-720"/>
              </w:tabs>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lang w:val="es-MX" w:eastAsia="x-none"/>
              </w:rPr>
            </w:pPr>
            <w:r w:rsidRPr="00DA0AC1">
              <w:rPr>
                <w:rFonts w:ascii="Arial" w:hAnsi="Arial" w:cs="Arial"/>
                <w:sz w:val="22"/>
                <w:szCs w:val="22"/>
                <w:lang w:val="es-MX" w:eastAsia="x-none"/>
              </w:rPr>
              <w:t>CAPACIDAD (M3)</w:t>
            </w:r>
          </w:p>
          <w:p w14:paraId="41AA19C6" w14:textId="77777777" w:rsidR="0095150F" w:rsidRPr="00DA0AC1" w:rsidRDefault="0095150F" w:rsidP="00563B81">
            <w:pPr>
              <w:tabs>
                <w:tab w:val="left" w:pos="-720"/>
              </w:tabs>
              <w:suppressAutoHyphens/>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lang w:val="es-MX" w:eastAsia="x-none"/>
              </w:rPr>
              <w:t>X UND</w:t>
            </w:r>
          </w:p>
        </w:tc>
      </w:tr>
      <w:tr w:rsidR="0095150F" w:rsidRPr="005C2A05" w14:paraId="37F7193A" w14:textId="77777777" w:rsidTr="53BBC70B">
        <w:trPr>
          <w:trHeight w:val="72"/>
        </w:trPr>
        <w:tc>
          <w:tcPr>
            <w:cnfStyle w:val="001000000000" w:firstRow="0" w:lastRow="0" w:firstColumn="1" w:lastColumn="0" w:oddVBand="0" w:evenVBand="0" w:oddHBand="0" w:evenHBand="0" w:firstRowFirstColumn="0" w:firstRowLastColumn="0" w:lastRowFirstColumn="0" w:lastRowLastColumn="0"/>
            <w:tcW w:w="9964" w:type="dxa"/>
            <w:gridSpan w:val="5"/>
            <w:shd w:val="clear" w:color="auto" w:fill="ACB9CA" w:themeFill="text2" w:themeFillTint="66"/>
          </w:tcPr>
          <w:p w14:paraId="12775396" w14:textId="77777777" w:rsidR="0095150F" w:rsidRPr="00DA0AC1" w:rsidRDefault="0095150F" w:rsidP="00563B81">
            <w:pPr>
              <w:tabs>
                <w:tab w:val="left" w:pos="-720"/>
              </w:tabs>
              <w:suppressAutoHyphens/>
              <w:jc w:val="center"/>
              <w:rPr>
                <w:rFonts w:ascii="Arial" w:hAnsi="Arial" w:cs="Arial"/>
                <w:b w:val="0"/>
                <w:bCs w:val="0"/>
                <w:sz w:val="22"/>
                <w:szCs w:val="22"/>
              </w:rPr>
            </w:pPr>
            <w:r w:rsidRPr="00DA0AC1">
              <w:rPr>
                <w:rFonts w:ascii="Arial" w:hAnsi="Arial" w:cs="Arial"/>
                <w:sz w:val="22"/>
                <w:szCs w:val="22"/>
              </w:rPr>
              <w:t>BOGOTÁ</w:t>
            </w:r>
            <w:r w:rsidRPr="00DA0AC1">
              <w:rPr>
                <w:rFonts w:ascii="Arial" w:hAnsi="Arial" w:cs="Arial"/>
                <w:spacing w:val="-9"/>
                <w:sz w:val="22"/>
                <w:szCs w:val="22"/>
              </w:rPr>
              <w:t xml:space="preserve"> </w:t>
            </w:r>
            <w:r w:rsidRPr="00DA0AC1">
              <w:rPr>
                <w:rFonts w:ascii="Arial" w:hAnsi="Arial" w:cs="Arial"/>
                <w:sz w:val="22"/>
                <w:szCs w:val="22"/>
              </w:rPr>
              <w:t>D.C.</w:t>
            </w:r>
          </w:p>
          <w:p w14:paraId="06CE6B4D" w14:textId="77777777" w:rsidR="0095150F" w:rsidRPr="00DA0AC1" w:rsidRDefault="0095150F" w:rsidP="00563B81">
            <w:pPr>
              <w:tabs>
                <w:tab w:val="left" w:pos="-720"/>
              </w:tabs>
              <w:suppressAutoHyphens/>
              <w:jc w:val="center"/>
              <w:rPr>
                <w:rFonts w:ascii="Arial" w:hAnsi="Arial" w:cs="Arial"/>
                <w:sz w:val="22"/>
                <w:szCs w:val="22"/>
                <w:lang w:val="es-MX" w:eastAsia="x-none"/>
              </w:rPr>
            </w:pPr>
          </w:p>
        </w:tc>
      </w:tr>
      <w:tr w:rsidR="0095150F" w:rsidRPr="005C2A05" w14:paraId="7C45E053" w14:textId="77777777" w:rsidTr="53BBC70B">
        <w:trPr>
          <w:trHeight w:val="426"/>
        </w:trPr>
        <w:tc>
          <w:tcPr>
            <w:cnfStyle w:val="001000000000" w:firstRow="0" w:lastRow="0" w:firstColumn="1" w:lastColumn="0" w:oddVBand="0" w:evenVBand="0" w:oddHBand="0" w:evenHBand="0" w:firstRowFirstColumn="0" w:firstRowLastColumn="0" w:lastRowFirstColumn="0" w:lastRowLastColumn="0"/>
            <w:tcW w:w="742" w:type="dxa"/>
            <w:vMerge w:val="restart"/>
          </w:tcPr>
          <w:p w14:paraId="1D8F9F03" w14:textId="77777777" w:rsidR="0095150F" w:rsidRPr="00DA0AC1" w:rsidRDefault="0095150F" w:rsidP="00563B81">
            <w:pPr>
              <w:tabs>
                <w:tab w:val="left" w:pos="-720"/>
              </w:tabs>
              <w:suppressAutoHyphens/>
              <w:jc w:val="center"/>
              <w:rPr>
                <w:rFonts w:ascii="Arial" w:hAnsi="Arial" w:cs="Arial"/>
                <w:b w:val="0"/>
                <w:bCs w:val="0"/>
                <w:sz w:val="22"/>
                <w:szCs w:val="22"/>
                <w:lang w:val="es-MX" w:eastAsia="x-none"/>
              </w:rPr>
            </w:pPr>
          </w:p>
          <w:p w14:paraId="29D400DF" w14:textId="77777777" w:rsidR="0095150F" w:rsidRPr="00DA0AC1" w:rsidRDefault="0095150F" w:rsidP="00563B81">
            <w:pPr>
              <w:tabs>
                <w:tab w:val="left" w:pos="-720"/>
              </w:tabs>
              <w:suppressAutoHyphens/>
              <w:jc w:val="center"/>
              <w:rPr>
                <w:rFonts w:ascii="Arial" w:hAnsi="Arial" w:cs="Arial"/>
                <w:b w:val="0"/>
                <w:bCs w:val="0"/>
                <w:sz w:val="22"/>
                <w:szCs w:val="22"/>
                <w:lang w:val="es-MX" w:eastAsia="x-none"/>
              </w:rPr>
            </w:pPr>
          </w:p>
          <w:p w14:paraId="45322921" w14:textId="77777777" w:rsidR="0095150F" w:rsidRPr="00DA0AC1" w:rsidRDefault="0095150F" w:rsidP="00563B81">
            <w:pPr>
              <w:tabs>
                <w:tab w:val="left" w:pos="-720"/>
              </w:tabs>
              <w:suppressAutoHyphens/>
              <w:jc w:val="center"/>
              <w:rPr>
                <w:rFonts w:ascii="Arial" w:hAnsi="Arial" w:cs="Arial"/>
                <w:sz w:val="22"/>
                <w:szCs w:val="22"/>
                <w:lang w:val="es-MX" w:eastAsia="x-none"/>
              </w:rPr>
            </w:pPr>
            <w:r w:rsidRPr="00DA0AC1">
              <w:rPr>
                <w:rFonts w:ascii="Arial" w:hAnsi="Arial" w:cs="Arial"/>
                <w:sz w:val="22"/>
                <w:szCs w:val="22"/>
                <w:lang w:val="es-MX" w:eastAsia="x-none"/>
              </w:rPr>
              <w:t>1</w:t>
            </w:r>
          </w:p>
        </w:tc>
        <w:tc>
          <w:tcPr>
            <w:tcW w:w="3280" w:type="dxa"/>
            <w:vMerge w:val="restart"/>
          </w:tcPr>
          <w:p w14:paraId="3060A0B8"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602827F"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rPr>
              <w:t>CENTRO</w:t>
            </w:r>
            <w:r w:rsidRPr="00DA0AC1">
              <w:rPr>
                <w:rFonts w:ascii="Arial" w:hAnsi="Arial" w:cs="Arial"/>
                <w:spacing w:val="-6"/>
                <w:sz w:val="22"/>
                <w:szCs w:val="22"/>
              </w:rPr>
              <w:t xml:space="preserve"> </w:t>
            </w:r>
            <w:r w:rsidRPr="00DA0AC1">
              <w:rPr>
                <w:rFonts w:ascii="Arial" w:hAnsi="Arial" w:cs="Arial"/>
                <w:sz w:val="22"/>
                <w:szCs w:val="22"/>
              </w:rPr>
              <w:t>NACIONAL</w:t>
            </w:r>
            <w:r w:rsidRPr="00DA0AC1">
              <w:rPr>
                <w:rFonts w:ascii="Arial" w:hAnsi="Arial" w:cs="Arial"/>
                <w:spacing w:val="-6"/>
                <w:sz w:val="22"/>
                <w:szCs w:val="22"/>
              </w:rPr>
              <w:t xml:space="preserve"> </w:t>
            </w:r>
            <w:r w:rsidRPr="00DA0AC1">
              <w:rPr>
                <w:rFonts w:ascii="Arial" w:hAnsi="Arial" w:cs="Arial"/>
                <w:sz w:val="22"/>
                <w:szCs w:val="22"/>
              </w:rPr>
              <w:t>DE</w:t>
            </w:r>
            <w:r w:rsidRPr="00DA0AC1">
              <w:rPr>
                <w:rFonts w:ascii="Arial" w:hAnsi="Arial" w:cs="Arial"/>
                <w:spacing w:val="-4"/>
                <w:sz w:val="22"/>
                <w:szCs w:val="22"/>
              </w:rPr>
              <w:t xml:space="preserve"> </w:t>
            </w:r>
            <w:r w:rsidRPr="00DA0AC1">
              <w:rPr>
                <w:rFonts w:ascii="Arial" w:hAnsi="Arial" w:cs="Arial"/>
                <w:sz w:val="22"/>
                <w:szCs w:val="22"/>
              </w:rPr>
              <w:t>AERONAVEGACIÓN</w:t>
            </w:r>
            <w:r w:rsidRPr="00DA0AC1">
              <w:rPr>
                <w:rFonts w:ascii="Arial" w:hAnsi="Arial" w:cs="Arial"/>
                <w:spacing w:val="-6"/>
                <w:sz w:val="22"/>
                <w:szCs w:val="22"/>
              </w:rPr>
              <w:t xml:space="preserve"> </w:t>
            </w:r>
            <w:r w:rsidRPr="00DA0AC1">
              <w:rPr>
                <w:rFonts w:ascii="Arial" w:hAnsi="Arial" w:cs="Arial"/>
                <w:sz w:val="22"/>
                <w:szCs w:val="22"/>
              </w:rPr>
              <w:t>(CNA)</w:t>
            </w:r>
          </w:p>
        </w:tc>
        <w:tc>
          <w:tcPr>
            <w:tcW w:w="2573" w:type="dxa"/>
          </w:tcPr>
          <w:p w14:paraId="2954F8D6" w14:textId="77777777" w:rsidR="0095150F" w:rsidRPr="00DA0AC1" w:rsidRDefault="0095150F" w:rsidP="00563B81">
            <w:pPr>
              <w:pStyle w:val="TableParagraph"/>
              <w:spacing w:line="227" w:lineRule="exact"/>
              <w:ind w:left="0" w:right="99"/>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Tanque Subterráneo tipo concreto</w:t>
            </w:r>
          </w:p>
        </w:tc>
        <w:tc>
          <w:tcPr>
            <w:tcW w:w="1455" w:type="dxa"/>
          </w:tcPr>
          <w:p w14:paraId="3BDAF426" w14:textId="77777777" w:rsidR="0095150F" w:rsidRPr="00DA0AC1" w:rsidRDefault="0095150F" w:rsidP="00563B81">
            <w:pPr>
              <w:pStyle w:val="TableParagraph"/>
              <w:spacing w:line="227" w:lineRule="exact"/>
              <w:ind w:left="0"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1</w:t>
            </w:r>
          </w:p>
        </w:tc>
        <w:tc>
          <w:tcPr>
            <w:tcW w:w="1914" w:type="dxa"/>
          </w:tcPr>
          <w:p w14:paraId="59D51771" w14:textId="77777777" w:rsidR="0095150F" w:rsidRPr="00DA0AC1"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120</w:t>
            </w:r>
          </w:p>
          <w:p w14:paraId="5EF12862" w14:textId="77777777" w:rsidR="0095150F" w:rsidRPr="00DA0AC1" w:rsidRDefault="0095150F" w:rsidP="00563B81">
            <w:pPr>
              <w:pStyle w:val="TableParagraph"/>
              <w:spacing w:line="227" w:lineRule="exact"/>
              <w:ind w:left="0" w:right="99"/>
              <w:jc w:val="left"/>
              <w:cnfStyle w:val="000000000000" w:firstRow="0" w:lastRow="0" w:firstColumn="0" w:lastColumn="0" w:oddVBand="0" w:evenVBand="0" w:oddHBand="0" w:evenHBand="0" w:firstRowFirstColumn="0" w:firstRowLastColumn="0" w:lastRowFirstColumn="0" w:lastRowLastColumn="0"/>
              <w:rPr>
                <w:rFonts w:ascii="Arial" w:hAnsi="Arial" w:cs="Arial"/>
              </w:rPr>
            </w:pPr>
          </w:p>
          <w:p w14:paraId="64A72BBD" w14:textId="77777777" w:rsidR="0095150F" w:rsidRPr="00DA0AC1"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95150F" w:rsidRPr="005C2A05" w14:paraId="660492AF" w14:textId="77777777" w:rsidTr="53BBC70B">
        <w:trPr>
          <w:trHeight w:val="309"/>
        </w:trPr>
        <w:tc>
          <w:tcPr>
            <w:cnfStyle w:val="001000000000" w:firstRow="0" w:lastRow="0" w:firstColumn="1" w:lastColumn="0" w:oddVBand="0" w:evenVBand="0" w:oddHBand="0" w:evenHBand="0" w:firstRowFirstColumn="0" w:firstRowLastColumn="0" w:lastRowFirstColumn="0" w:lastRowLastColumn="0"/>
            <w:tcW w:w="742" w:type="dxa"/>
            <w:vMerge/>
          </w:tcPr>
          <w:p w14:paraId="1FBBDB39" w14:textId="77777777" w:rsidR="0095150F" w:rsidRPr="00DA0AC1" w:rsidRDefault="0095150F" w:rsidP="00563B81">
            <w:pPr>
              <w:tabs>
                <w:tab w:val="left" w:pos="-720"/>
              </w:tabs>
              <w:suppressAutoHyphens/>
              <w:jc w:val="center"/>
              <w:rPr>
                <w:rFonts w:ascii="Arial" w:hAnsi="Arial" w:cs="Arial"/>
                <w:sz w:val="22"/>
                <w:szCs w:val="22"/>
                <w:lang w:val="es-MX" w:eastAsia="x-none"/>
              </w:rPr>
            </w:pPr>
          </w:p>
        </w:tc>
        <w:tc>
          <w:tcPr>
            <w:tcW w:w="3280" w:type="dxa"/>
            <w:vMerge/>
          </w:tcPr>
          <w:p w14:paraId="04D5D1FB" w14:textId="77777777" w:rsidR="0095150F" w:rsidRPr="00DA0AC1"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19E54D79" w14:textId="77777777" w:rsidR="0095150F" w:rsidRPr="00DA0AC1" w:rsidRDefault="0095150F" w:rsidP="00563B81">
            <w:pPr>
              <w:pStyle w:val="TableParagraph"/>
              <w:spacing w:line="227" w:lineRule="exact"/>
              <w:ind w:left="0" w:right="99"/>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Tanques aéreo tipo plástico</w:t>
            </w:r>
          </w:p>
        </w:tc>
        <w:tc>
          <w:tcPr>
            <w:tcW w:w="1455" w:type="dxa"/>
          </w:tcPr>
          <w:p w14:paraId="0CD9D2C8" w14:textId="77777777" w:rsidR="0095150F" w:rsidRPr="00DA0AC1"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2</w:t>
            </w:r>
          </w:p>
        </w:tc>
        <w:tc>
          <w:tcPr>
            <w:tcW w:w="1914" w:type="dxa"/>
          </w:tcPr>
          <w:p w14:paraId="1B78027F" w14:textId="77777777" w:rsidR="0095150F" w:rsidRPr="00DA0AC1"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1</w:t>
            </w:r>
          </w:p>
        </w:tc>
      </w:tr>
      <w:tr w:rsidR="0095150F" w:rsidRPr="005C2A05" w14:paraId="03D650A9" w14:textId="77777777" w:rsidTr="53BBC70B">
        <w:trPr>
          <w:trHeight w:val="671"/>
        </w:trPr>
        <w:tc>
          <w:tcPr>
            <w:cnfStyle w:val="001000000000" w:firstRow="0" w:lastRow="0" w:firstColumn="1" w:lastColumn="0" w:oddVBand="0" w:evenVBand="0" w:oddHBand="0" w:evenHBand="0" w:firstRowFirstColumn="0" w:firstRowLastColumn="0" w:lastRowFirstColumn="0" w:lastRowLastColumn="0"/>
            <w:tcW w:w="742" w:type="dxa"/>
            <w:vMerge/>
          </w:tcPr>
          <w:p w14:paraId="587C2787" w14:textId="77777777" w:rsidR="0095150F" w:rsidRPr="00DA0AC1" w:rsidRDefault="0095150F" w:rsidP="00563B81">
            <w:pPr>
              <w:tabs>
                <w:tab w:val="left" w:pos="-720"/>
              </w:tabs>
              <w:suppressAutoHyphens/>
              <w:jc w:val="center"/>
              <w:rPr>
                <w:rFonts w:ascii="Arial" w:hAnsi="Arial" w:cs="Arial"/>
                <w:sz w:val="22"/>
                <w:szCs w:val="22"/>
                <w:lang w:val="es-MX" w:eastAsia="x-none"/>
              </w:rPr>
            </w:pPr>
          </w:p>
        </w:tc>
        <w:tc>
          <w:tcPr>
            <w:tcW w:w="3280" w:type="dxa"/>
            <w:vMerge/>
          </w:tcPr>
          <w:p w14:paraId="2E054BB9" w14:textId="77777777" w:rsidR="0095150F" w:rsidRPr="00DA0AC1"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1C36BE58" w14:textId="77777777" w:rsidR="0095150F" w:rsidRPr="00DA0AC1" w:rsidRDefault="0095150F" w:rsidP="00563B81">
            <w:pPr>
              <w:pStyle w:val="TableParagraph"/>
              <w:spacing w:line="227" w:lineRule="exact"/>
              <w:ind w:left="0" w:right="99"/>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Tanque tipo plástico</w:t>
            </w:r>
          </w:p>
        </w:tc>
        <w:tc>
          <w:tcPr>
            <w:tcW w:w="1455" w:type="dxa"/>
          </w:tcPr>
          <w:p w14:paraId="7B30EA0A" w14:textId="77777777" w:rsidR="0095150F" w:rsidRPr="00DA0AC1"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1</w:t>
            </w:r>
          </w:p>
        </w:tc>
        <w:tc>
          <w:tcPr>
            <w:tcW w:w="1914" w:type="dxa"/>
          </w:tcPr>
          <w:p w14:paraId="1E8F8B0E" w14:textId="77777777" w:rsidR="0095150F" w:rsidRPr="00DA0AC1"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0,25</w:t>
            </w:r>
          </w:p>
        </w:tc>
      </w:tr>
      <w:tr w:rsidR="0095150F" w:rsidRPr="005C2A05" w14:paraId="14057ECF"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742" w:type="dxa"/>
          </w:tcPr>
          <w:p w14:paraId="4FE11C31" w14:textId="77777777" w:rsidR="0095150F" w:rsidRPr="00DA0AC1" w:rsidRDefault="0095150F" w:rsidP="00563B81">
            <w:pPr>
              <w:tabs>
                <w:tab w:val="left" w:pos="-720"/>
              </w:tabs>
              <w:suppressAutoHyphens/>
              <w:jc w:val="center"/>
              <w:rPr>
                <w:rFonts w:ascii="Arial" w:hAnsi="Arial" w:cs="Arial"/>
                <w:sz w:val="22"/>
                <w:szCs w:val="22"/>
                <w:lang w:val="es-MX" w:eastAsia="x-none"/>
              </w:rPr>
            </w:pPr>
            <w:r w:rsidRPr="00DA0AC1">
              <w:rPr>
                <w:rFonts w:ascii="Arial" w:hAnsi="Arial" w:cs="Arial"/>
                <w:sz w:val="22"/>
                <w:szCs w:val="22"/>
                <w:lang w:val="es-MX" w:eastAsia="x-none"/>
              </w:rPr>
              <w:t>2</w:t>
            </w:r>
          </w:p>
        </w:tc>
        <w:tc>
          <w:tcPr>
            <w:tcW w:w="3280" w:type="dxa"/>
          </w:tcPr>
          <w:p w14:paraId="0A035181"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A0AC1">
              <w:rPr>
                <w:rFonts w:ascii="Arial" w:hAnsi="Arial" w:cs="Arial"/>
                <w:sz w:val="22"/>
                <w:szCs w:val="22"/>
              </w:rPr>
              <w:t>HANGAR</w:t>
            </w:r>
            <w:r w:rsidRPr="00DA0AC1">
              <w:rPr>
                <w:rFonts w:ascii="Arial" w:hAnsi="Arial" w:cs="Arial"/>
                <w:spacing w:val="-5"/>
                <w:sz w:val="22"/>
                <w:szCs w:val="22"/>
              </w:rPr>
              <w:t xml:space="preserve"> </w:t>
            </w:r>
            <w:r w:rsidRPr="00DA0AC1">
              <w:rPr>
                <w:rFonts w:ascii="Arial" w:hAnsi="Arial" w:cs="Arial"/>
                <w:sz w:val="22"/>
                <w:szCs w:val="22"/>
              </w:rPr>
              <w:t>(PREDIOS</w:t>
            </w:r>
            <w:r w:rsidRPr="00DA0AC1">
              <w:rPr>
                <w:rFonts w:ascii="Arial" w:hAnsi="Arial" w:cs="Arial"/>
                <w:spacing w:val="-5"/>
                <w:sz w:val="22"/>
                <w:szCs w:val="22"/>
              </w:rPr>
              <w:t xml:space="preserve"> </w:t>
            </w:r>
            <w:r w:rsidRPr="00DA0AC1">
              <w:rPr>
                <w:rFonts w:ascii="Arial" w:hAnsi="Arial" w:cs="Arial"/>
                <w:sz w:val="22"/>
                <w:szCs w:val="22"/>
              </w:rPr>
              <w:t>ALMACÉN</w:t>
            </w:r>
            <w:r w:rsidRPr="00DA0AC1">
              <w:rPr>
                <w:rFonts w:ascii="Arial" w:hAnsi="Arial" w:cs="Arial"/>
                <w:spacing w:val="-5"/>
                <w:sz w:val="22"/>
                <w:szCs w:val="22"/>
              </w:rPr>
              <w:t xml:space="preserve"> </w:t>
            </w:r>
            <w:r w:rsidRPr="00DA0AC1">
              <w:rPr>
                <w:rFonts w:ascii="Arial" w:hAnsi="Arial" w:cs="Arial"/>
                <w:sz w:val="22"/>
                <w:szCs w:val="22"/>
              </w:rPr>
              <w:t>GENERAL</w:t>
            </w:r>
            <w:r w:rsidRPr="00DA0AC1">
              <w:rPr>
                <w:rFonts w:ascii="Arial" w:hAnsi="Arial" w:cs="Arial"/>
                <w:spacing w:val="-3"/>
                <w:sz w:val="22"/>
                <w:szCs w:val="22"/>
              </w:rPr>
              <w:t xml:space="preserve"> </w:t>
            </w:r>
            <w:r w:rsidRPr="00DA0AC1">
              <w:rPr>
                <w:rFonts w:ascii="Arial" w:hAnsi="Arial" w:cs="Arial"/>
                <w:sz w:val="22"/>
                <w:szCs w:val="22"/>
              </w:rPr>
              <w:t>AERONÁUTICA</w:t>
            </w:r>
            <w:r w:rsidRPr="00DA0AC1">
              <w:rPr>
                <w:rFonts w:ascii="Arial" w:hAnsi="Arial" w:cs="Arial"/>
                <w:spacing w:val="-5"/>
                <w:sz w:val="22"/>
                <w:szCs w:val="22"/>
              </w:rPr>
              <w:t xml:space="preserve"> </w:t>
            </w:r>
            <w:r w:rsidRPr="00DA0AC1">
              <w:rPr>
                <w:rFonts w:ascii="Arial" w:hAnsi="Arial" w:cs="Arial"/>
                <w:sz w:val="22"/>
                <w:szCs w:val="22"/>
              </w:rPr>
              <w:t>CIVIL)</w:t>
            </w:r>
          </w:p>
        </w:tc>
        <w:tc>
          <w:tcPr>
            <w:tcW w:w="2573" w:type="dxa"/>
          </w:tcPr>
          <w:p w14:paraId="3C5A8334" w14:textId="77777777" w:rsidR="0095150F" w:rsidRPr="00DA0AC1"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A0AC1">
              <w:rPr>
                <w:rFonts w:ascii="Arial" w:hAnsi="Arial" w:cs="Arial"/>
                <w:sz w:val="22"/>
                <w:szCs w:val="22"/>
              </w:rPr>
              <w:t>Tanque tipo concreto</w:t>
            </w:r>
          </w:p>
          <w:p w14:paraId="77682459" w14:textId="77777777" w:rsidR="0095150F" w:rsidRPr="00DA0AC1"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55" w:type="dxa"/>
          </w:tcPr>
          <w:p w14:paraId="71476EF4"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A0AC1">
              <w:rPr>
                <w:rFonts w:ascii="Arial" w:hAnsi="Arial" w:cs="Arial"/>
                <w:sz w:val="22"/>
                <w:szCs w:val="22"/>
              </w:rPr>
              <w:t>1</w:t>
            </w:r>
          </w:p>
        </w:tc>
        <w:tc>
          <w:tcPr>
            <w:tcW w:w="1914" w:type="dxa"/>
          </w:tcPr>
          <w:p w14:paraId="5C7873F6"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lang w:val="es-MX" w:eastAsia="x-none"/>
              </w:rPr>
              <w:t>15</w:t>
            </w:r>
          </w:p>
        </w:tc>
      </w:tr>
      <w:tr w:rsidR="00AF356D" w:rsidRPr="005C2A05" w14:paraId="5DDA9009"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742" w:type="dxa"/>
          </w:tcPr>
          <w:p w14:paraId="240CBA08" w14:textId="7E889A0D" w:rsidR="00AF356D" w:rsidRPr="006E0F48" w:rsidRDefault="00AF356D" w:rsidP="00563B81">
            <w:pPr>
              <w:tabs>
                <w:tab w:val="left" w:pos="-720"/>
              </w:tabs>
              <w:suppressAutoHyphens/>
              <w:jc w:val="center"/>
              <w:rPr>
                <w:rFonts w:ascii="Arial" w:hAnsi="Arial" w:cs="Arial"/>
                <w:sz w:val="22"/>
                <w:szCs w:val="22"/>
                <w:lang w:val="es-MX" w:eastAsia="x-none"/>
              </w:rPr>
            </w:pPr>
            <w:r w:rsidRPr="006E0F48">
              <w:rPr>
                <w:rFonts w:ascii="Arial" w:hAnsi="Arial" w:cs="Arial"/>
                <w:sz w:val="22"/>
                <w:szCs w:val="22"/>
                <w:lang w:val="es-MX" w:eastAsia="x-none"/>
              </w:rPr>
              <w:t>3</w:t>
            </w:r>
          </w:p>
        </w:tc>
        <w:tc>
          <w:tcPr>
            <w:tcW w:w="3280" w:type="dxa"/>
          </w:tcPr>
          <w:p w14:paraId="17498ECA" w14:textId="649759F6" w:rsidR="00AF356D" w:rsidRPr="006E0F48" w:rsidRDefault="00AF356D"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color w:val="0A0A0A"/>
                <w:shd w:val="clear" w:color="auto" w:fill="FFFFFF"/>
              </w:rPr>
              <w:t> </w:t>
            </w:r>
            <w:r w:rsidRPr="006E0F48">
              <w:rPr>
                <w:rFonts w:ascii="Arial" w:hAnsi="Arial" w:cs="Arial"/>
                <w:color w:val="0A0A0A"/>
                <w:sz w:val="22"/>
                <w:szCs w:val="22"/>
                <w:shd w:val="clear" w:color="auto" w:fill="FFFFFF"/>
              </w:rPr>
              <w:t>Centro de Gestión Aeronáutico de Colombia</w:t>
            </w:r>
            <w:r w:rsidRPr="006E0F48">
              <w:rPr>
                <w:rFonts w:ascii="Arial" w:hAnsi="Arial" w:cs="Arial"/>
                <w:sz w:val="22"/>
                <w:szCs w:val="22"/>
              </w:rPr>
              <w:t xml:space="preserve"> (CGAC)</w:t>
            </w:r>
          </w:p>
        </w:tc>
        <w:tc>
          <w:tcPr>
            <w:tcW w:w="2573" w:type="dxa"/>
          </w:tcPr>
          <w:p w14:paraId="7BF7929A" w14:textId="65E17267" w:rsidR="00AF356D" w:rsidRPr="006E0F48" w:rsidRDefault="00AF356D"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 xml:space="preserve">Tanque tipo </w:t>
            </w:r>
          </w:p>
        </w:tc>
        <w:tc>
          <w:tcPr>
            <w:tcW w:w="1455" w:type="dxa"/>
          </w:tcPr>
          <w:p w14:paraId="63C01920" w14:textId="13C049D7" w:rsidR="00AF356D" w:rsidRPr="006E0F48" w:rsidRDefault="00AF356D"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1</w:t>
            </w:r>
          </w:p>
        </w:tc>
        <w:tc>
          <w:tcPr>
            <w:tcW w:w="1914" w:type="dxa"/>
          </w:tcPr>
          <w:p w14:paraId="5B90D224" w14:textId="77777777" w:rsidR="00AF356D" w:rsidRPr="005C2A05" w:rsidRDefault="00AF356D"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highlight w:val="yellow"/>
                <w:lang w:val="es-MX" w:eastAsia="x-none"/>
              </w:rPr>
            </w:pPr>
          </w:p>
        </w:tc>
      </w:tr>
      <w:tr w:rsidR="00AF356D" w:rsidRPr="005C2A05" w14:paraId="05B2B89A"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742" w:type="dxa"/>
          </w:tcPr>
          <w:p w14:paraId="35A93FED" w14:textId="2D20562B" w:rsidR="00AF356D" w:rsidRPr="006E0F48" w:rsidRDefault="00AF356D" w:rsidP="00563B81">
            <w:pPr>
              <w:tabs>
                <w:tab w:val="left" w:pos="-720"/>
              </w:tabs>
              <w:suppressAutoHyphens/>
              <w:jc w:val="center"/>
              <w:rPr>
                <w:rFonts w:ascii="Arial" w:hAnsi="Arial" w:cs="Arial"/>
                <w:sz w:val="22"/>
                <w:szCs w:val="22"/>
                <w:lang w:val="es-MX" w:eastAsia="x-none"/>
              </w:rPr>
            </w:pPr>
            <w:r w:rsidRPr="006E0F48">
              <w:rPr>
                <w:rFonts w:ascii="Arial" w:hAnsi="Arial" w:cs="Arial"/>
                <w:sz w:val="22"/>
                <w:szCs w:val="22"/>
                <w:lang w:val="es-MX" w:eastAsia="x-none"/>
              </w:rPr>
              <w:t>4</w:t>
            </w:r>
          </w:p>
        </w:tc>
        <w:tc>
          <w:tcPr>
            <w:tcW w:w="3280" w:type="dxa"/>
          </w:tcPr>
          <w:p w14:paraId="390624B1" w14:textId="0D171596" w:rsidR="00AF356D" w:rsidRPr="006E0F48" w:rsidRDefault="00AF356D"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Servicio de Búsqueda y Salvamento (SAR)</w:t>
            </w:r>
          </w:p>
        </w:tc>
        <w:tc>
          <w:tcPr>
            <w:tcW w:w="2573" w:type="dxa"/>
          </w:tcPr>
          <w:p w14:paraId="3BBA599E" w14:textId="249E8F2D" w:rsidR="00AF356D" w:rsidRPr="006E0F48" w:rsidRDefault="00AF356D"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 xml:space="preserve">Tanque </w:t>
            </w:r>
          </w:p>
        </w:tc>
        <w:tc>
          <w:tcPr>
            <w:tcW w:w="1455" w:type="dxa"/>
          </w:tcPr>
          <w:p w14:paraId="770CC887" w14:textId="55AB93FC" w:rsidR="00AF356D" w:rsidRPr="006E0F48" w:rsidRDefault="00AF356D"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1</w:t>
            </w:r>
          </w:p>
        </w:tc>
        <w:tc>
          <w:tcPr>
            <w:tcW w:w="1914" w:type="dxa"/>
          </w:tcPr>
          <w:p w14:paraId="4075E3D8" w14:textId="77777777" w:rsidR="00AF356D" w:rsidRPr="005C2A05" w:rsidRDefault="00AF356D"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highlight w:val="yellow"/>
                <w:lang w:val="es-MX" w:eastAsia="x-none"/>
              </w:rPr>
            </w:pPr>
          </w:p>
        </w:tc>
      </w:tr>
      <w:tr w:rsidR="0095150F" w:rsidRPr="005C2A05" w14:paraId="20F39C42" w14:textId="77777777" w:rsidTr="53BBC70B">
        <w:trPr>
          <w:trHeight w:val="72"/>
        </w:trPr>
        <w:tc>
          <w:tcPr>
            <w:cnfStyle w:val="001000000000" w:firstRow="0" w:lastRow="0" w:firstColumn="1" w:lastColumn="0" w:oddVBand="0" w:evenVBand="0" w:oddHBand="0" w:evenHBand="0" w:firstRowFirstColumn="0" w:firstRowLastColumn="0" w:lastRowFirstColumn="0" w:lastRowLastColumn="0"/>
            <w:tcW w:w="9964" w:type="dxa"/>
            <w:gridSpan w:val="5"/>
            <w:shd w:val="clear" w:color="auto" w:fill="ACB9CA" w:themeFill="text2" w:themeFillTint="66"/>
          </w:tcPr>
          <w:p w14:paraId="31DE87E4" w14:textId="77777777" w:rsidR="0095150F" w:rsidRPr="00DA0AC1" w:rsidRDefault="0095150F" w:rsidP="00563B81">
            <w:pPr>
              <w:tabs>
                <w:tab w:val="left" w:pos="-720"/>
              </w:tabs>
              <w:suppressAutoHyphens/>
              <w:jc w:val="center"/>
              <w:rPr>
                <w:rFonts w:ascii="Arial" w:hAnsi="Arial" w:cs="Arial"/>
                <w:b w:val="0"/>
                <w:bCs w:val="0"/>
                <w:sz w:val="22"/>
                <w:szCs w:val="22"/>
              </w:rPr>
            </w:pPr>
            <w:r w:rsidRPr="00DA0AC1">
              <w:rPr>
                <w:rFonts w:ascii="Arial" w:hAnsi="Arial" w:cs="Arial"/>
                <w:sz w:val="22"/>
                <w:szCs w:val="22"/>
              </w:rPr>
              <w:t>DEPARTAMENTO</w:t>
            </w:r>
            <w:r w:rsidRPr="00DA0AC1">
              <w:rPr>
                <w:rFonts w:ascii="Arial" w:hAnsi="Arial" w:cs="Arial"/>
                <w:spacing w:val="-5"/>
                <w:sz w:val="22"/>
                <w:szCs w:val="22"/>
              </w:rPr>
              <w:t xml:space="preserve"> </w:t>
            </w:r>
            <w:r w:rsidRPr="00DA0AC1">
              <w:rPr>
                <w:rFonts w:ascii="Arial" w:hAnsi="Arial" w:cs="Arial"/>
                <w:sz w:val="22"/>
                <w:szCs w:val="22"/>
              </w:rPr>
              <w:t>DE</w:t>
            </w:r>
            <w:r w:rsidRPr="00DA0AC1">
              <w:rPr>
                <w:rFonts w:ascii="Arial" w:hAnsi="Arial" w:cs="Arial"/>
                <w:spacing w:val="-7"/>
                <w:sz w:val="22"/>
                <w:szCs w:val="22"/>
              </w:rPr>
              <w:t xml:space="preserve"> </w:t>
            </w:r>
            <w:r w:rsidRPr="00DA0AC1">
              <w:rPr>
                <w:rFonts w:ascii="Arial" w:hAnsi="Arial" w:cs="Arial"/>
                <w:sz w:val="22"/>
                <w:szCs w:val="22"/>
              </w:rPr>
              <w:t>CUNDINAMARCA</w:t>
            </w:r>
          </w:p>
          <w:p w14:paraId="4110149D" w14:textId="77777777" w:rsidR="0095150F" w:rsidRPr="005C2A05" w:rsidRDefault="0095150F" w:rsidP="00563B81">
            <w:pPr>
              <w:tabs>
                <w:tab w:val="left" w:pos="-720"/>
              </w:tabs>
              <w:suppressAutoHyphens/>
              <w:jc w:val="center"/>
              <w:rPr>
                <w:rFonts w:ascii="Arial" w:hAnsi="Arial" w:cs="Arial"/>
                <w:sz w:val="22"/>
                <w:szCs w:val="22"/>
                <w:highlight w:val="yellow"/>
                <w:lang w:val="es-MX" w:eastAsia="x-none"/>
              </w:rPr>
            </w:pPr>
          </w:p>
        </w:tc>
      </w:tr>
      <w:tr w:rsidR="0095150F" w:rsidRPr="005C2A05" w14:paraId="25E83A40" w14:textId="77777777" w:rsidTr="53BBC70B">
        <w:trPr>
          <w:trHeight w:val="219"/>
        </w:trPr>
        <w:tc>
          <w:tcPr>
            <w:cnfStyle w:val="001000000000" w:firstRow="0" w:lastRow="0" w:firstColumn="1" w:lastColumn="0" w:oddVBand="0" w:evenVBand="0" w:oddHBand="0" w:evenHBand="0" w:firstRowFirstColumn="0" w:firstRowLastColumn="0" w:lastRowFirstColumn="0" w:lastRowLastColumn="0"/>
            <w:tcW w:w="742" w:type="dxa"/>
          </w:tcPr>
          <w:p w14:paraId="3CBE65EB" w14:textId="77777777" w:rsidR="0095150F" w:rsidRPr="00DA0AC1" w:rsidRDefault="0095150F" w:rsidP="00563B81">
            <w:pPr>
              <w:tabs>
                <w:tab w:val="left" w:pos="-720"/>
              </w:tabs>
              <w:suppressAutoHyphens/>
              <w:jc w:val="center"/>
              <w:rPr>
                <w:rFonts w:ascii="Arial" w:hAnsi="Arial" w:cs="Arial"/>
                <w:sz w:val="22"/>
                <w:szCs w:val="22"/>
                <w:lang w:val="es-MX" w:eastAsia="x-none"/>
              </w:rPr>
            </w:pPr>
            <w:r w:rsidRPr="00DA0AC1">
              <w:rPr>
                <w:rFonts w:ascii="Arial" w:hAnsi="Arial" w:cs="Arial"/>
                <w:sz w:val="22"/>
                <w:szCs w:val="22"/>
                <w:lang w:val="es-MX" w:eastAsia="x-none"/>
              </w:rPr>
              <w:t>3</w:t>
            </w:r>
          </w:p>
        </w:tc>
        <w:tc>
          <w:tcPr>
            <w:tcW w:w="3280" w:type="dxa"/>
          </w:tcPr>
          <w:p w14:paraId="6F58CF52"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rPr>
              <w:t>ESTACIÓN</w:t>
            </w:r>
            <w:r w:rsidRPr="00DA0AC1">
              <w:rPr>
                <w:rFonts w:ascii="Arial" w:hAnsi="Arial" w:cs="Arial"/>
                <w:spacing w:val="-3"/>
                <w:sz w:val="22"/>
                <w:szCs w:val="22"/>
              </w:rPr>
              <w:t xml:space="preserve"> </w:t>
            </w:r>
            <w:r w:rsidRPr="00DA0AC1">
              <w:rPr>
                <w:rFonts w:ascii="Arial" w:hAnsi="Arial" w:cs="Arial"/>
                <w:sz w:val="22"/>
                <w:szCs w:val="22"/>
              </w:rPr>
              <w:t>AERONÁUTICA</w:t>
            </w:r>
            <w:r w:rsidRPr="00DA0AC1">
              <w:rPr>
                <w:rFonts w:ascii="Arial" w:hAnsi="Arial" w:cs="Arial"/>
                <w:spacing w:val="-5"/>
                <w:sz w:val="22"/>
                <w:szCs w:val="22"/>
              </w:rPr>
              <w:t xml:space="preserve"> </w:t>
            </w:r>
            <w:r w:rsidRPr="00DA0AC1">
              <w:rPr>
                <w:rFonts w:ascii="Arial" w:hAnsi="Arial" w:cs="Arial"/>
                <w:sz w:val="22"/>
                <w:szCs w:val="22"/>
              </w:rPr>
              <w:t>DE</w:t>
            </w:r>
            <w:r w:rsidRPr="00DA0AC1">
              <w:rPr>
                <w:rFonts w:ascii="Arial" w:hAnsi="Arial" w:cs="Arial"/>
                <w:spacing w:val="-4"/>
                <w:sz w:val="22"/>
                <w:szCs w:val="22"/>
              </w:rPr>
              <w:t xml:space="preserve"> </w:t>
            </w:r>
            <w:r w:rsidRPr="00DA0AC1">
              <w:rPr>
                <w:rFonts w:ascii="Arial" w:hAnsi="Arial" w:cs="Arial"/>
                <w:sz w:val="22"/>
                <w:szCs w:val="22"/>
              </w:rPr>
              <w:t>AGUAZUQUE</w:t>
            </w:r>
            <w:r w:rsidRPr="00DA0AC1">
              <w:rPr>
                <w:rFonts w:ascii="Arial" w:hAnsi="Arial" w:cs="Arial"/>
                <w:spacing w:val="-2"/>
                <w:sz w:val="22"/>
                <w:szCs w:val="22"/>
              </w:rPr>
              <w:t xml:space="preserve"> </w:t>
            </w:r>
            <w:r w:rsidRPr="00DA0AC1">
              <w:rPr>
                <w:rFonts w:ascii="Arial" w:hAnsi="Arial" w:cs="Arial"/>
                <w:sz w:val="22"/>
                <w:szCs w:val="22"/>
              </w:rPr>
              <w:t>–</w:t>
            </w:r>
            <w:r w:rsidRPr="00DA0AC1">
              <w:rPr>
                <w:rFonts w:ascii="Arial" w:hAnsi="Arial" w:cs="Arial"/>
                <w:spacing w:val="-3"/>
                <w:sz w:val="22"/>
                <w:szCs w:val="22"/>
              </w:rPr>
              <w:t xml:space="preserve"> </w:t>
            </w:r>
            <w:r w:rsidRPr="00DA0AC1">
              <w:rPr>
                <w:rFonts w:ascii="Arial" w:hAnsi="Arial" w:cs="Arial"/>
                <w:sz w:val="22"/>
                <w:szCs w:val="22"/>
              </w:rPr>
              <w:t>SOACHA</w:t>
            </w:r>
          </w:p>
        </w:tc>
        <w:tc>
          <w:tcPr>
            <w:tcW w:w="2573" w:type="dxa"/>
          </w:tcPr>
          <w:p w14:paraId="3D166CA8" w14:textId="77777777" w:rsidR="0095150F" w:rsidRPr="00DA0AC1" w:rsidRDefault="0095150F" w:rsidP="00563B81">
            <w:pPr>
              <w:pStyle w:val="TableParagraph"/>
              <w:spacing w:line="227" w:lineRule="exact"/>
              <w:ind w:left="0" w:right="99"/>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Tanque tipo concreto</w:t>
            </w:r>
          </w:p>
        </w:tc>
        <w:tc>
          <w:tcPr>
            <w:tcW w:w="1455" w:type="dxa"/>
          </w:tcPr>
          <w:p w14:paraId="20534A37" w14:textId="77777777" w:rsidR="0095150F" w:rsidRPr="00DA0AC1"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1</w:t>
            </w:r>
          </w:p>
        </w:tc>
        <w:tc>
          <w:tcPr>
            <w:tcW w:w="1914" w:type="dxa"/>
          </w:tcPr>
          <w:p w14:paraId="3652EA03" w14:textId="65F1C7F2" w:rsidR="0095150F" w:rsidRPr="00DA0AC1" w:rsidRDefault="4FBAB425"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53BBC70B">
              <w:rPr>
                <w:rFonts w:ascii="Arial" w:hAnsi="Arial" w:cs="Arial"/>
              </w:rPr>
              <w:t>9</w:t>
            </w:r>
          </w:p>
        </w:tc>
      </w:tr>
      <w:tr w:rsidR="0095150F" w:rsidRPr="005C2A05" w14:paraId="16EAF2DC"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742" w:type="dxa"/>
          </w:tcPr>
          <w:p w14:paraId="590F75D3" w14:textId="77777777" w:rsidR="0095150F" w:rsidRPr="00DA0AC1" w:rsidRDefault="0095150F" w:rsidP="00563B81">
            <w:pPr>
              <w:tabs>
                <w:tab w:val="left" w:pos="-720"/>
              </w:tabs>
              <w:suppressAutoHyphens/>
              <w:jc w:val="center"/>
              <w:rPr>
                <w:rFonts w:ascii="Arial" w:hAnsi="Arial" w:cs="Arial"/>
                <w:sz w:val="22"/>
                <w:szCs w:val="22"/>
                <w:lang w:val="es-MX" w:eastAsia="x-none"/>
              </w:rPr>
            </w:pPr>
            <w:r w:rsidRPr="00DA0AC1">
              <w:rPr>
                <w:rFonts w:ascii="Arial" w:hAnsi="Arial" w:cs="Arial"/>
                <w:sz w:val="22"/>
                <w:szCs w:val="22"/>
                <w:lang w:val="es-MX" w:eastAsia="x-none"/>
              </w:rPr>
              <w:t>4</w:t>
            </w:r>
          </w:p>
        </w:tc>
        <w:tc>
          <w:tcPr>
            <w:tcW w:w="3280" w:type="dxa"/>
          </w:tcPr>
          <w:p w14:paraId="412811EB"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A0AC1">
              <w:rPr>
                <w:rFonts w:ascii="Arial" w:hAnsi="Arial" w:cs="Arial"/>
                <w:sz w:val="22"/>
                <w:szCs w:val="22"/>
              </w:rPr>
              <w:t>ESTACIÓN</w:t>
            </w:r>
            <w:r w:rsidRPr="00DA0AC1">
              <w:rPr>
                <w:rFonts w:ascii="Arial" w:hAnsi="Arial" w:cs="Arial"/>
                <w:spacing w:val="-2"/>
                <w:sz w:val="22"/>
                <w:szCs w:val="22"/>
              </w:rPr>
              <w:t xml:space="preserve"> </w:t>
            </w:r>
            <w:r w:rsidRPr="00DA0AC1">
              <w:rPr>
                <w:rFonts w:ascii="Arial" w:hAnsi="Arial" w:cs="Arial"/>
                <w:sz w:val="22"/>
                <w:szCs w:val="22"/>
              </w:rPr>
              <w:t>AERONÁUTICA</w:t>
            </w:r>
            <w:r w:rsidRPr="00DA0AC1">
              <w:rPr>
                <w:rFonts w:ascii="Arial" w:hAnsi="Arial" w:cs="Arial"/>
                <w:spacing w:val="-4"/>
                <w:sz w:val="22"/>
                <w:szCs w:val="22"/>
              </w:rPr>
              <w:t xml:space="preserve"> </w:t>
            </w:r>
            <w:r w:rsidRPr="00DA0AC1">
              <w:rPr>
                <w:rFonts w:ascii="Arial" w:hAnsi="Arial" w:cs="Arial"/>
                <w:sz w:val="22"/>
                <w:szCs w:val="22"/>
              </w:rPr>
              <w:t>EL</w:t>
            </w:r>
            <w:r w:rsidRPr="00DA0AC1">
              <w:rPr>
                <w:rFonts w:ascii="Arial" w:hAnsi="Arial" w:cs="Arial"/>
                <w:spacing w:val="-4"/>
                <w:sz w:val="22"/>
                <w:szCs w:val="22"/>
              </w:rPr>
              <w:t xml:space="preserve"> </w:t>
            </w:r>
            <w:r w:rsidRPr="00DA0AC1">
              <w:rPr>
                <w:rFonts w:ascii="Arial" w:hAnsi="Arial" w:cs="Arial"/>
                <w:sz w:val="22"/>
                <w:szCs w:val="22"/>
              </w:rPr>
              <w:t>ROSAL</w:t>
            </w:r>
            <w:r w:rsidRPr="00DA0AC1">
              <w:rPr>
                <w:rFonts w:ascii="Arial" w:hAnsi="Arial" w:cs="Arial"/>
                <w:spacing w:val="1"/>
                <w:sz w:val="22"/>
                <w:szCs w:val="22"/>
              </w:rPr>
              <w:t xml:space="preserve"> </w:t>
            </w:r>
            <w:r w:rsidRPr="00DA0AC1">
              <w:rPr>
                <w:rFonts w:ascii="Arial" w:hAnsi="Arial" w:cs="Arial"/>
                <w:sz w:val="22"/>
                <w:szCs w:val="22"/>
              </w:rPr>
              <w:t>–</w:t>
            </w:r>
            <w:r w:rsidRPr="00DA0AC1">
              <w:rPr>
                <w:rFonts w:ascii="Arial" w:hAnsi="Arial" w:cs="Arial"/>
                <w:spacing w:val="-4"/>
                <w:sz w:val="22"/>
                <w:szCs w:val="22"/>
              </w:rPr>
              <w:t xml:space="preserve"> </w:t>
            </w:r>
            <w:r w:rsidRPr="00DA0AC1">
              <w:rPr>
                <w:rFonts w:ascii="Arial" w:hAnsi="Arial" w:cs="Arial"/>
                <w:sz w:val="22"/>
                <w:szCs w:val="22"/>
              </w:rPr>
              <w:t>ROSAL</w:t>
            </w:r>
          </w:p>
        </w:tc>
        <w:tc>
          <w:tcPr>
            <w:tcW w:w="2573" w:type="dxa"/>
          </w:tcPr>
          <w:p w14:paraId="39443E49" w14:textId="77777777" w:rsidR="0095150F" w:rsidRPr="00DA0AC1" w:rsidRDefault="0095150F" w:rsidP="00563B81">
            <w:pPr>
              <w:pStyle w:val="TableParagraph"/>
              <w:spacing w:line="227" w:lineRule="exact"/>
              <w:ind w:left="0" w:right="99"/>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Tanques tipo plástico</w:t>
            </w:r>
          </w:p>
        </w:tc>
        <w:tc>
          <w:tcPr>
            <w:tcW w:w="1455" w:type="dxa"/>
          </w:tcPr>
          <w:p w14:paraId="0A164F2A" w14:textId="47307B24" w:rsidR="0095150F" w:rsidRPr="00DA0AC1" w:rsidRDefault="1C034821"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53BBC70B">
              <w:rPr>
                <w:rFonts w:ascii="Arial" w:hAnsi="Arial" w:cs="Arial"/>
              </w:rPr>
              <w:t>5</w:t>
            </w:r>
          </w:p>
        </w:tc>
        <w:tc>
          <w:tcPr>
            <w:tcW w:w="1914" w:type="dxa"/>
          </w:tcPr>
          <w:p w14:paraId="14E7AD2A" w14:textId="77777777" w:rsidR="0095150F" w:rsidRPr="00DA0AC1"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2</w:t>
            </w:r>
          </w:p>
        </w:tc>
      </w:tr>
      <w:tr w:rsidR="0095150F" w:rsidRPr="005C2A05" w14:paraId="357C0479" w14:textId="77777777" w:rsidTr="53BBC70B">
        <w:trPr>
          <w:trHeight w:val="223"/>
        </w:trPr>
        <w:tc>
          <w:tcPr>
            <w:cnfStyle w:val="001000000000" w:firstRow="0" w:lastRow="0" w:firstColumn="1" w:lastColumn="0" w:oddVBand="0" w:evenVBand="0" w:oddHBand="0" w:evenHBand="0" w:firstRowFirstColumn="0" w:firstRowLastColumn="0" w:lastRowFirstColumn="0" w:lastRowLastColumn="0"/>
            <w:tcW w:w="742" w:type="dxa"/>
            <w:vMerge w:val="restart"/>
          </w:tcPr>
          <w:p w14:paraId="4E73AA27" w14:textId="77777777" w:rsidR="0095150F" w:rsidRPr="00DA0AC1" w:rsidRDefault="0095150F" w:rsidP="00563B81">
            <w:pPr>
              <w:tabs>
                <w:tab w:val="left" w:pos="-720"/>
              </w:tabs>
              <w:suppressAutoHyphens/>
              <w:jc w:val="center"/>
              <w:rPr>
                <w:rFonts w:ascii="Arial" w:hAnsi="Arial" w:cs="Arial"/>
                <w:b w:val="0"/>
                <w:bCs w:val="0"/>
                <w:sz w:val="22"/>
                <w:szCs w:val="22"/>
                <w:lang w:val="es-MX" w:eastAsia="x-none"/>
              </w:rPr>
            </w:pPr>
          </w:p>
          <w:p w14:paraId="465377E7" w14:textId="77777777" w:rsidR="0095150F" w:rsidRPr="00DA0AC1" w:rsidRDefault="0095150F" w:rsidP="00563B81">
            <w:pPr>
              <w:tabs>
                <w:tab w:val="left" w:pos="-720"/>
              </w:tabs>
              <w:suppressAutoHyphens/>
              <w:jc w:val="center"/>
              <w:rPr>
                <w:rFonts w:ascii="Arial" w:hAnsi="Arial" w:cs="Arial"/>
                <w:b w:val="0"/>
                <w:bCs w:val="0"/>
                <w:sz w:val="22"/>
                <w:szCs w:val="22"/>
                <w:lang w:val="es-MX" w:eastAsia="x-none"/>
              </w:rPr>
            </w:pPr>
          </w:p>
          <w:p w14:paraId="0B2BBBAD" w14:textId="77777777" w:rsidR="0095150F" w:rsidRPr="00DA0AC1" w:rsidRDefault="0095150F" w:rsidP="00563B81">
            <w:pPr>
              <w:tabs>
                <w:tab w:val="left" w:pos="-720"/>
              </w:tabs>
              <w:suppressAutoHyphens/>
              <w:jc w:val="center"/>
              <w:rPr>
                <w:rFonts w:ascii="Arial" w:hAnsi="Arial" w:cs="Arial"/>
                <w:sz w:val="22"/>
                <w:szCs w:val="22"/>
                <w:lang w:val="es-MX" w:eastAsia="x-none"/>
              </w:rPr>
            </w:pPr>
            <w:r w:rsidRPr="00DA0AC1">
              <w:rPr>
                <w:rFonts w:ascii="Arial" w:hAnsi="Arial" w:cs="Arial"/>
                <w:sz w:val="22"/>
                <w:szCs w:val="22"/>
                <w:lang w:val="es-MX" w:eastAsia="x-none"/>
              </w:rPr>
              <w:t>5</w:t>
            </w:r>
          </w:p>
        </w:tc>
        <w:tc>
          <w:tcPr>
            <w:tcW w:w="3280" w:type="dxa"/>
            <w:vMerge w:val="restart"/>
          </w:tcPr>
          <w:p w14:paraId="27CB9EC3"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rPr>
              <w:t>ESTACIÓN</w:t>
            </w:r>
            <w:r w:rsidRPr="00DA0AC1">
              <w:rPr>
                <w:rFonts w:ascii="Arial" w:hAnsi="Arial" w:cs="Arial"/>
                <w:spacing w:val="-4"/>
                <w:sz w:val="22"/>
                <w:szCs w:val="22"/>
              </w:rPr>
              <w:t xml:space="preserve"> </w:t>
            </w:r>
            <w:r w:rsidRPr="00DA0AC1">
              <w:rPr>
                <w:rFonts w:ascii="Arial" w:hAnsi="Arial" w:cs="Arial"/>
                <w:sz w:val="22"/>
                <w:szCs w:val="22"/>
              </w:rPr>
              <w:t>AERONÁUTICA</w:t>
            </w:r>
            <w:r w:rsidRPr="00DA0AC1">
              <w:rPr>
                <w:rFonts w:ascii="Arial" w:hAnsi="Arial" w:cs="Arial"/>
                <w:spacing w:val="-4"/>
                <w:sz w:val="22"/>
                <w:szCs w:val="22"/>
              </w:rPr>
              <w:t xml:space="preserve"> </w:t>
            </w:r>
            <w:r w:rsidRPr="00DA0AC1">
              <w:rPr>
                <w:rFonts w:ascii="Arial" w:hAnsi="Arial" w:cs="Arial"/>
                <w:sz w:val="22"/>
                <w:szCs w:val="22"/>
              </w:rPr>
              <w:t>EL</w:t>
            </w:r>
            <w:r w:rsidRPr="00DA0AC1">
              <w:rPr>
                <w:rFonts w:ascii="Arial" w:hAnsi="Arial" w:cs="Arial"/>
                <w:spacing w:val="-5"/>
                <w:sz w:val="22"/>
                <w:szCs w:val="22"/>
              </w:rPr>
              <w:t xml:space="preserve"> </w:t>
            </w:r>
            <w:r w:rsidRPr="00DA0AC1">
              <w:rPr>
                <w:rFonts w:ascii="Arial" w:hAnsi="Arial" w:cs="Arial"/>
                <w:sz w:val="22"/>
                <w:szCs w:val="22"/>
              </w:rPr>
              <w:t>TABLAZO</w:t>
            </w:r>
            <w:r w:rsidRPr="00DA0AC1">
              <w:rPr>
                <w:rFonts w:ascii="Arial" w:hAnsi="Arial" w:cs="Arial"/>
                <w:spacing w:val="-1"/>
                <w:sz w:val="22"/>
                <w:szCs w:val="22"/>
              </w:rPr>
              <w:t xml:space="preserve"> </w:t>
            </w:r>
            <w:r w:rsidRPr="00DA0AC1">
              <w:rPr>
                <w:rFonts w:ascii="Arial" w:hAnsi="Arial" w:cs="Arial"/>
                <w:sz w:val="22"/>
                <w:szCs w:val="22"/>
              </w:rPr>
              <w:t>–</w:t>
            </w:r>
            <w:r w:rsidRPr="00DA0AC1">
              <w:rPr>
                <w:rFonts w:ascii="Arial" w:hAnsi="Arial" w:cs="Arial"/>
                <w:spacing w:val="-3"/>
                <w:sz w:val="22"/>
                <w:szCs w:val="22"/>
              </w:rPr>
              <w:t xml:space="preserve"> </w:t>
            </w:r>
            <w:r w:rsidRPr="00DA0AC1">
              <w:rPr>
                <w:rFonts w:ascii="Arial" w:hAnsi="Arial" w:cs="Arial"/>
                <w:sz w:val="22"/>
                <w:szCs w:val="22"/>
              </w:rPr>
              <w:t>SUBACHOQUE</w:t>
            </w:r>
          </w:p>
        </w:tc>
        <w:tc>
          <w:tcPr>
            <w:tcW w:w="2573" w:type="dxa"/>
          </w:tcPr>
          <w:p w14:paraId="49965A2F" w14:textId="77777777" w:rsidR="0095150F" w:rsidRPr="00DA0AC1"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A0AC1">
              <w:rPr>
                <w:rFonts w:ascii="Arial" w:hAnsi="Arial" w:cs="Arial"/>
                <w:sz w:val="22"/>
                <w:szCs w:val="22"/>
              </w:rPr>
              <w:t>Tanques tipo plástico</w:t>
            </w:r>
          </w:p>
        </w:tc>
        <w:tc>
          <w:tcPr>
            <w:tcW w:w="1455" w:type="dxa"/>
          </w:tcPr>
          <w:p w14:paraId="280E9185"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A0AC1">
              <w:rPr>
                <w:rFonts w:ascii="Arial" w:hAnsi="Arial" w:cs="Arial"/>
                <w:sz w:val="22"/>
                <w:szCs w:val="22"/>
              </w:rPr>
              <w:t>2</w:t>
            </w:r>
          </w:p>
        </w:tc>
        <w:tc>
          <w:tcPr>
            <w:tcW w:w="1914" w:type="dxa"/>
          </w:tcPr>
          <w:p w14:paraId="51F169FE"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lang w:val="es-MX" w:eastAsia="x-none"/>
              </w:rPr>
              <w:t>2</w:t>
            </w:r>
          </w:p>
        </w:tc>
      </w:tr>
      <w:tr w:rsidR="0095150F" w:rsidRPr="005C2A05" w14:paraId="6512CC58" w14:textId="77777777" w:rsidTr="53BBC70B">
        <w:trPr>
          <w:trHeight w:val="223"/>
        </w:trPr>
        <w:tc>
          <w:tcPr>
            <w:cnfStyle w:val="001000000000" w:firstRow="0" w:lastRow="0" w:firstColumn="1" w:lastColumn="0" w:oddVBand="0" w:evenVBand="0" w:oddHBand="0" w:evenHBand="0" w:firstRowFirstColumn="0" w:firstRowLastColumn="0" w:lastRowFirstColumn="0" w:lastRowLastColumn="0"/>
            <w:tcW w:w="742" w:type="dxa"/>
            <w:vMerge/>
          </w:tcPr>
          <w:p w14:paraId="71C46F92" w14:textId="77777777" w:rsidR="0095150F" w:rsidRPr="00DA0AC1" w:rsidRDefault="0095150F" w:rsidP="00563B81">
            <w:pPr>
              <w:tabs>
                <w:tab w:val="left" w:pos="-720"/>
              </w:tabs>
              <w:suppressAutoHyphens/>
              <w:jc w:val="center"/>
              <w:rPr>
                <w:rFonts w:ascii="Arial" w:hAnsi="Arial" w:cs="Arial"/>
                <w:sz w:val="22"/>
                <w:szCs w:val="22"/>
                <w:lang w:val="es-MX" w:eastAsia="x-none"/>
              </w:rPr>
            </w:pPr>
          </w:p>
        </w:tc>
        <w:tc>
          <w:tcPr>
            <w:tcW w:w="3280" w:type="dxa"/>
            <w:vMerge/>
          </w:tcPr>
          <w:p w14:paraId="17F9172C" w14:textId="77777777" w:rsidR="0095150F" w:rsidRPr="00DA0AC1"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49FAB273" w14:textId="77777777" w:rsidR="0095150F" w:rsidRPr="00DA0AC1"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A0AC1">
              <w:rPr>
                <w:rFonts w:ascii="Arial" w:hAnsi="Arial" w:cs="Arial"/>
                <w:sz w:val="22"/>
                <w:szCs w:val="22"/>
              </w:rPr>
              <w:t>Tanque tipo botella</w:t>
            </w:r>
          </w:p>
        </w:tc>
        <w:tc>
          <w:tcPr>
            <w:tcW w:w="1455" w:type="dxa"/>
          </w:tcPr>
          <w:p w14:paraId="319CB9D9"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A0AC1">
              <w:rPr>
                <w:rFonts w:ascii="Arial" w:hAnsi="Arial" w:cs="Arial"/>
                <w:sz w:val="22"/>
                <w:szCs w:val="22"/>
              </w:rPr>
              <w:t>1</w:t>
            </w:r>
          </w:p>
        </w:tc>
        <w:tc>
          <w:tcPr>
            <w:tcW w:w="1914" w:type="dxa"/>
          </w:tcPr>
          <w:p w14:paraId="64928C07"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lang w:val="es-MX" w:eastAsia="x-none"/>
              </w:rPr>
              <w:t>1,1</w:t>
            </w:r>
          </w:p>
        </w:tc>
      </w:tr>
      <w:tr w:rsidR="0095150F" w:rsidRPr="005C2A05" w14:paraId="509B3438" w14:textId="77777777" w:rsidTr="53BBC70B">
        <w:trPr>
          <w:trHeight w:val="226"/>
        </w:trPr>
        <w:tc>
          <w:tcPr>
            <w:cnfStyle w:val="001000000000" w:firstRow="0" w:lastRow="0" w:firstColumn="1" w:lastColumn="0" w:oddVBand="0" w:evenVBand="0" w:oddHBand="0" w:evenHBand="0" w:firstRowFirstColumn="0" w:firstRowLastColumn="0" w:lastRowFirstColumn="0" w:lastRowLastColumn="0"/>
            <w:tcW w:w="742" w:type="dxa"/>
            <w:vMerge/>
          </w:tcPr>
          <w:p w14:paraId="1D364A13" w14:textId="77777777" w:rsidR="0095150F" w:rsidRPr="00DA0AC1" w:rsidRDefault="0095150F" w:rsidP="00563B81">
            <w:pPr>
              <w:tabs>
                <w:tab w:val="left" w:pos="-720"/>
              </w:tabs>
              <w:suppressAutoHyphens/>
              <w:jc w:val="center"/>
              <w:rPr>
                <w:rFonts w:ascii="Arial" w:hAnsi="Arial" w:cs="Arial"/>
                <w:sz w:val="22"/>
                <w:szCs w:val="22"/>
                <w:lang w:val="es-MX" w:eastAsia="x-none"/>
              </w:rPr>
            </w:pPr>
          </w:p>
        </w:tc>
        <w:tc>
          <w:tcPr>
            <w:tcW w:w="3280" w:type="dxa"/>
            <w:vMerge/>
          </w:tcPr>
          <w:p w14:paraId="46C48947" w14:textId="77777777" w:rsidR="0095150F" w:rsidRPr="00DA0AC1"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7CD3427B" w14:textId="77777777" w:rsidR="0095150F" w:rsidRPr="00DA0AC1"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A0AC1">
              <w:rPr>
                <w:rFonts w:ascii="Arial" w:hAnsi="Arial" w:cs="Arial"/>
                <w:sz w:val="22"/>
                <w:szCs w:val="22"/>
              </w:rPr>
              <w:t>Tanques tipo concreto</w:t>
            </w:r>
          </w:p>
        </w:tc>
        <w:tc>
          <w:tcPr>
            <w:tcW w:w="1455" w:type="dxa"/>
          </w:tcPr>
          <w:p w14:paraId="4FAA52C8"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A0AC1">
              <w:rPr>
                <w:rFonts w:ascii="Arial" w:hAnsi="Arial" w:cs="Arial"/>
                <w:sz w:val="22"/>
                <w:szCs w:val="22"/>
              </w:rPr>
              <w:t>3</w:t>
            </w:r>
          </w:p>
        </w:tc>
        <w:tc>
          <w:tcPr>
            <w:tcW w:w="1914" w:type="dxa"/>
          </w:tcPr>
          <w:p w14:paraId="5436A449"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lang w:val="es-MX" w:eastAsia="x-none"/>
              </w:rPr>
              <w:t>10</w:t>
            </w:r>
          </w:p>
          <w:p w14:paraId="4F49785C"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p>
        </w:tc>
      </w:tr>
      <w:tr w:rsidR="0095150F" w:rsidRPr="005C2A05" w14:paraId="2AA4C337" w14:textId="77777777" w:rsidTr="53BBC70B">
        <w:trPr>
          <w:trHeight w:val="394"/>
        </w:trPr>
        <w:tc>
          <w:tcPr>
            <w:cnfStyle w:val="001000000000" w:firstRow="0" w:lastRow="0" w:firstColumn="1" w:lastColumn="0" w:oddVBand="0" w:evenVBand="0" w:oddHBand="0" w:evenHBand="0" w:firstRowFirstColumn="0" w:firstRowLastColumn="0" w:lastRowFirstColumn="0" w:lastRowLastColumn="0"/>
            <w:tcW w:w="742" w:type="dxa"/>
            <w:vMerge w:val="restart"/>
          </w:tcPr>
          <w:p w14:paraId="051556ED" w14:textId="50619047" w:rsidR="53BBC70B" w:rsidRDefault="53BBC70B" w:rsidP="53BBC70B">
            <w:pPr>
              <w:jc w:val="center"/>
              <w:rPr>
                <w:rFonts w:ascii="Arial" w:eastAsia="Arial" w:hAnsi="Arial" w:cs="Arial"/>
                <w:lang w:val="es-MX"/>
              </w:rPr>
            </w:pPr>
          </w:p>
          <w:p w14:paraId="6D2F172A" w14:textId="78C4EC3B" w:rsidR="0095150F" w:rsidRPr="00DA0AC1" w:rsidRDefault="6F204B2F" w:rsidP="53BBC70B">
            <w:pPr>
              <w:jc w:val="center"/>
              <w:rPr>
                <w:rFonts w:ascii="Arial" w:eastAsia="Arial" w:hAnsi="Arial" w:cs="Arial"/>
                <w:lang w:val="es-MX"/>
              </w:rPr>
            </w:pPr>
            <w:r w:rsidRPr="53BBC70B">
              <w:rPr>
                <w:rFonts w:ascii="Arial" w:eastAsia="Arial" w:hAnsi="Arial" w:cs="Arial"/>
                <w:lang w:val="es-MX"/>
              </w:rPr>
              <w:t>6</w:t>
            </w:r>
          </w:p>
        </w:tc>
        <w:tc>
          <w:tcPr>
            <w:tcW w:w="3280" w:type="dxa"/>
            <w:vMerge w:val="restart"/>
          </w:tcPr>
          <w:p w14:paraId="4298A9C2" w14:textId="77777777" w:rsidR="0095150F" w:rsidRPr="00DA0AC1" w:rsidRDefault="7877A8FD" w:rsidP="53BBC70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lang w:val="es-MX"/>
              </w:rPr>
            </w:pPr>
            <w:r w:rsidRPr="53BBC70B">
              <w:rPr>
                <w:rFonts w:ascii="Arial" w:eastAsia="Arial" w:hAnsi="Arial" w:cs="Arial"/>
                <w:sz w:val="22"/>
                <w:szCs w:val="22"/>
              </w:rPr>
              <w:t>ESTACIÓN AERONÁUTICA DE MANJUY – FACATATIVÁ</w:t>
            </w:r>
          </w:p>
        </w:tc>
        <w:tc>
          <w:tcPr>
            <w:tcW w:w="2573" w:type="dxa"/>
          </w:tcPr>
          <w:p w14:paraId="75B548EC" w14:textId="77777777" w:rsidR="0095150F" w:rsidRPr="00DA0AC1" w:rsidRDefault="7877A8FD" w:rsidP="53BBC70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53BBC70B">
              <w:rPr>
                <w:rFonts w:ascii="Arial" w:eastAsia="Arial" w:hAnsi="Arial" w:cs="Arial"/>
                <w:sz w:val="22"/>
                <w:szCs w:val="22"/>
              </w:rPr>
              <w:t>Tanque tipo plástico</w:t>
            </w:r>
          </w:p>
        </w:tc>
        <w:tc>
          <w:tcPr>
            <w:tcW w:w="1455" w:type="dxa"/>
          </w:tcPr>
          <w:p w14:paraId="46BB7095" w14:textId="77777777" w:rsidR="0095150F" w:rsidRPr="00DA0AC1" w:rsidRDefault="7877A8FD" w:rsidP="53BBC70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53BBC70B">
              <w:rPr>
                <w:rFonts w:ascii="Arial" w:eastAsia="Arial" w:hAnsi="Arial" w:cs="Arial"/>
                <w:sz w:val="22"/>
                <w:szCs w:val="22"/>
              </w:rPr>
              <w:t>1</w:t>
            </w:r>
          </w:p>
        </w:tc>
        <w:tc>
          <w:tcPr>
            <w:tcW w:w="1914" w:type="dxa"/>
          </w:tcPr>
          <w:p w14:paraId="1FDADEDF" w14:textId="77777777" w:rsidR="0095150F" w:rsidRPr="00DA0AC1" w:rsidRDefault="7877A8FD" w:rsidP="53BBC70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53BBC70B">
              <w:rPr>
                <w:rFonts w:ascii="Arial" w:eastAsia="Arial" w:hAnsi="Arial" w:cs="Arial"/>
                <w:sz w:val="22"/>
                <w:szCs w:val="22"/>
              </w:rPr>
              <w:t>2</w:t>
            </w:r>
          </w:p>
        </w:tc>
      </w:tr>
      <w:tr w:rsidR="0095150F" w:rsidRPr="005C2A05" w14:paraId="561936BF" w14:textId="77777777" w:rsidTr="53BBC70B">
        <w:trPr>
          <w:trHeight w:val="223"/>
        </w:trPr>
        <w:tc>
          <w:tcPr>
            <w:cnfStyle w:val="001000000000" w:firstRow="0" w:lastRow="0" w:firstColumn="1" w:lastColumn="0" w:oddVBand="0" w:evenVBand="0" w:oddHBand="0" w:evenHBand="0" w:firstRowFirstColumn="0" w:firstRowLastColumn="0" w:lastRowFirstColumn="0" w:lastRowLastColumn="0"/>
            <w:tcW w:w="742" w:type="dxa"/>
            <w:vMerge/>
          </w:tcPr>
          <w:p w14:paraId="0DE1E349" w14:textId="77777777" w:rsidR="0095150F" w:rsidRPr="00DA0AC1" w:rsidRDefault="0095150F" w:rsidP="00563B81">
            <w:pPr>
              <w:tabs>
                <w:tab w:val="left" w:pos="-720"/>
              </w:tabs>
              <w:suppressAutoHyphens/>
              <w:jc w:val="center"/>
              <w:rPr>
                <w:rFonts w:ascii="Arial" w:hAnsi="Arial" w:cs="Arial"/>
                <w:sz w:val="22"/>
                <w:szCs w:val="22"/>
                <w:lang w:val="es-MX" w:eastAsia="x-none"/>
              </w:rPr>
            </w:pPr>
          </w:p>
        </w:tc>
        <w:tc>
          <w:tcPr>
            <w:tcW w:w="3280" w:type="dxa"/>
            <w:vMerge/>
          </w:tcPr>
          <w:p w14:paraId="2DD913E1" w14:textId="77777777" w:rsidR="0095150F" w:rsidRPr="00DA0AC1"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7BDC6697" w14:textId="77777777" w:rsidR="0095150F" w:rsidRPr="00DA0AC1" w:rsidRDefault="7877A8FD" w:rsidP="53BBC70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53BBC70B">
              <w:rPr>
                <w:rFonts w:ascii="Arial" w:eastAsia="Arial" w:hAnsi="Arial" w:cs="Arial"/>
                <w:sz w:val="22"/>
                <w:szCs w:val="22"/>
              </w:rPr>
              <w:t>Tanque tipo concreto</w:t>
            </w:r>
          </w:p>
          <w:p w14:paraId="5158B67A" w14:textId="77777777" w:rsidR="0095150F" w:rsidRPr="00DA0AC1" w:rsidRDefault="0095150F" w:rsidP="53BBC70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455" w:type="dxa"/>
          </w:tcPr>
          <w:p w14:paraId="535D3778" w14:textId="77777777" w:rsidR="0095150F" w:rsidRPr="00DA0AC1" w:rsidRDefault="7877A8FD" w:rsidP="53BBC70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53BBC70B">
              <w:rPr>
                <w:rFonts w:ascii="Arial" w:eastAsia="Arial" w:hAnsi="Arial" w:cs="Arial"/>
                <w:sz w:val="22"/>
                <w:szCs w:val="22"/>
              </w:rPr>
              <w:t>1</w:t>
            </w:r>
          </w:p>
        </w:tc>
        <w:tc>
          <w:tcPr>
            <w:tcW w:w="1914" w:type="dxa"/>
          </w:tcPr>
          <w:p w14:paraId="3A25C592" w14:textId="0B1AA9AE" w:rsidR="0095150F" w:rsidRPr="00DA0AC1" w:rsidRDefault="7877A8FD" w:rsidP="53BBC70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53BBC70B">
              <w:rPr>
                <w:rFonts w:ascii="Arial" w:eastAsia="Arial" w:hAnsi="Arial" w:cs="Arial"/>
                <w:sz w:val="22"/>
                <w:szCs w:val="22"/>
              </w:rPr>
              <w:t>9</w:t>
            </w:r>
          </w:p>
        </w:tc>
      </w:tr>
      <w:tr w:rsidR="0095150F" w:rsidRPr="005C2A05" w14:paraId="02A9598D"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742" w:type="dxa"/>
          </w:tcPr>
          <w:p w14:paraId="20562CE2" w14:textId="77777777" w:rsidR="0095150F" w:rsidRPr="00DA0AC1" w:rsidRDefault="0095150F" w:rsidP="00563B81">
            <w:pPr>
              <w:tabs>
                <w:tab w:val="left" w:pos="-720"/>
              </w:tabs>
              <w:suppressAutoHyphens/>
              <w:jc w:val="center"/>
              <w:rPr>
                <w:rFonts w:ascii="Arial" w:hAnsi="Arial" w:cs="Arial"/>
                <w:sz w:val="22"/>
                <w:szCs w:val="22"/>
                <w:lang w:val="es-MX" w:eastAsia="x-none"/>
              </w:rPr>
            </w:pPr>
            <w:r w:rsidRPr="00DA0AC1">
              <w:rPr>
                <w:rFonts w:ascii="Arial" w:hAnsi="Arial" w:cs="Arial"/>
                <w:sz w:val="22"/>
                <w:szCs w:val="22"/>
                <w:lang w:val="es-MX" w:eastAsia="x-none"/>
              </w:rPr>
              <w:t>7</w:t>
            </w:r>
          </w:p>
        </w:tc>
        <w:tc>
          <w:tcPr>
            <w:tcW w:w="3280" w:type="dxa"/>
          </w:tcPr>
          <w:p w14:paraId="2504985E" w14:textId="77777777" w:rsidR="0095150F" w:rsidRPr="00DA0AC1"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A0AC1">
              <w:rPr>
                <w:rFonts w:ascii="Arial" w:hAnsi="Arial" w:cs="Arial"/>
                <w:sz w:val="22"/>
                <w:szCs w:val="22"/>
              </w:rPr>
              <w:t>ESTACIÓN</w:t>
            </w:r>
            <w:r w:rsidRPr="00DA0AC1">
              <w:rPr>
                <w:rFonts w:ascii="Arial" w:hAnsi="Arial" w:cs="Arial"/>
                <w:spacing w:val="-3"/>
                <w:sz w:val="22"/>
                <w:szCs w:val="22"/>
              </w:rPr>
              <w:t xml:space="preserve"> </w:t>
            </w:r>
            <w:r w:rsidRPr="00DA0AC1">
              <w:rPr>
                <w:rFonts w:ascii="Arial" w:hAnsi="Arial" w:cs="Arial"/>
                <w:sz w:val="22"/>
                <w:szCs w:val="22"/>
              </w:rPr>
              <w:t>AERONÁUTICA</w:t>
            </w:r>
            <w:r w:rsidRPr="00DA0AC1">
              <w:rPr>
                <w:rFonts w:ascii="Arial" w:hAnsi="Arial" w:cs="Arial"/>
                <w:spacing w:val="-4"/>
                <w:sz w:val="22"/>
                <w:szCs w:val="22"/>
              </w:rPr>
              <w:t xml:space="preserve"> </w:t>
            </w:r>
            <w:r w:rsidRPr="00DA0AC1">
              <w:rPr>
                <w:rFonts w:ascii="Arial" w:hAnsi="Arial" w:cs="Arial"/>
                <w:sz w:val="22"/>
                <w:szCs w:val="22"/>
              </w:rPr>
              <w:t>DE</w:t>
            </w:r>
            <w:r w:rsidRPr="00DA0AC1">
              <w:rPr>
                <w:rFonts w:ascii="Arial" w:hAnsi="Arial" w:cs="Arial"/>
                <w:spacing w:val="-4"/>
                <w:sz w:val="22"/>
                <w:szCs w:val="22"/>
              </w:rPr>
              <w:t xml:space="preserve"> </w:t>
            </w:r>
            <w:r w:rsidRPr="00DA0AC1">
              <w:rPr>
                <w:rFonts w:ascii="Arial" w:hAnsi="Arial" w:cs="Arial"/>
                <w:sz w:val="22"/>
                <w:szCs w:val="22"/>
              </w:rPr>
              <w:t>ZIPAQUIRÁ</w:t>
            </w:r>
            <w:r w:rsidRPr="00DA0AC1">
              <w:rPr>
                <w:rFonts w:ascii="Arial" w:hAnsi="Arial" w:cs="Arial"/>
                <w:spacing w:val="-2"/>
                <w:sz w:val="22"/>
                <w:szCs w:val="22"/>
              </w:rPr>
              <w:t xml:space="preserve"> </w:t>
            </w:r>
            <w:r w:rsidRPr="00DA0AC1">
              <w:rPr>
                <w:rFonts w:ascii="Arial" w:hAnsi="Arial" w:cs="Arial"/>
                <w:sz w:val="22"/>
                <w:szCs w:val="22"/>
              </w:rPr>
              <w:t>–</w:t>
            </w:r>
            <w:r w:rsidRPr="00DA0AC1">
              <w:rPr>
                <w:rFonts w:ascii="Arial" w:hAnsi="Arial" w:cs="Arial"/>
                <w:spacing w:val="-4"/>
                <w:sz w:val="22"/>
                <w:szCs w:val="22"/>
              </w:rPr>
              <w:t xml:space="preserve"> </w:t>
            </w:r>
            <w:r w:rsidRPr="00DA0AC1">
              <w:rPr>
                <w:rFonts w:ascii="Arial" w:hAnsi="Arial" w:cs="Arial"/>
                <w:sz w:val="22"/>
                <w:szCs w:val="22"/>
              </w:rPr>
              <w:t>ZIPAQUIRÁ</w:t>
            </w:r>
          </w:p>
        </w:tc>
        <w:tc>
          <w:tcPr>
            <w:tcW w:w="2573" w:type="dxa"/>
          </w:tcPr>
          <w:p w14:paraId="3C5625D1" w14:textId="77777777" w:rsidR="0095150F" w:rsidRPr="00DA0AC1" w:rsidRDefault="0095150F" w:rsidP="00563B81">
            <w:pPr>
              <w:pStyle w:val="TableParagraph"/>
              <w:spacing w:line="227" w:lineRule="exact"/>
              <w:ind w:left="0" w:right="99"/>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A0AC1">
              <w:rPr>
                <w:rFonts w:ascii="Arial" w:hAnsi="Arial" w:cs="Arial"/>
              </w:rPr>
              <w:t>Tanque tipo plástico</w:t>
            </w:r>
          </w:p>
          <w:p w14:paraId="4FF58A55" w14:textId="77777777" w:rsidR="0095150F" w:rsidRPr="00DA0AC1" w:rsidRDefault="0095150F" w:rsidP="00563B81">
            <w:pPr>
              <w:pStyle w:val="TableParagraph"/>
              <w:spacing w:line="227" w:lineRule="exact"/>
              <w:ind w:left="0" w:right="99"/>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55" w:type="dxa"/>
          </w:tcPr>
          <w:p w14:paraId="19C8BCB1" w14:textId="77777777" w:rsidR="0095150F" w:rsidRPr="00DA0AC1" w:rsidRDefault="7877A8FD" w:rsidP="53BBC70B">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53BBC70B">
              <w:rPr>
                <w:rFonts w:ascii="Arial" w:hAnsi="Arial" w:cs="Arial"/>
              </w:rPr>
              <w:t>1</w:t>
            </w:r>
          </w:p>
        </w:tc>
        <w:tc>
          <w:tcPr>
            <w:tcW w:w="1914" w:type="dxa"/>
          </w:tcPr>
          <w:p w14:paraId="44FB95A9" w14:textId="77777777" w:rsidR="0095150F" w:rsidRPr="00DA0AC1" w:rsidRDefault="7877A8FD" w:rsidP="53BBC70B">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53BBC70B">
              <w:rPr>
                <w:rFonts w:ascii="Arial" w:hAnsi="Arial" w:cs="Arial"/>
              </w:rPr>
              <w:t>1</w:t>
            </w:r>
          </w:p>
        </w:tc>
      </w:tr>
      <w:tr w:rsidR="0095150F" w:rsidRPr="005C2A05" w14:paraId="66120864" w14:textId="77777777" w:rsidTr="53BBC70B">
        <w:trPr>
          <w:trHeight w:val="72"/>
        </w:trPr>
        <w:tc>
          <w:tcPr>
            <w:cnfStyle w:val="001000000000" w:firstRow="0" w:lastRow="0" w:firstColumn="1" w:lastColumn="0" w:oddVBand="0" w:evenVBand="0" w:oddHBand="0" w:evenHBand="0" w:firstRowFirstColumn="0" w:firstRowLastColumn="0" w:lastRowFirstColumn="0" w:lastRowLastColumn="0"/>
            <w:tcW w:w="9964" w:type="dxa"/>
            <w:gridSpan w:val="5"/>
            <w:tcBorders>
              <w:bottom w:val="single" w:sz="4" w:space="0" w:color="auto"/>
            </w:tcBorders>
            <w:shd w:val="clear" w:color="auto" w:fill="ACB9CA" w:themeFill="text2" w:themeFillTint="66"/>
          </w:tcPr>
          <w:p w14:paraId="35DD31F1" w14:textId="77777777" w:rsidR="0095150F" w:rsidRPr="00B0021E" w:rsidRDefault="0095150F" w:rsidP="00563B81">
            <w:pPr>
              <w:tabs>
                <w:tab w:val="left" w:pos="-720"/>
              </w:tabs>
              <w:suppressAutoHyphens/>
              <w:jc w:val="center"/>
              <w:rPr>
                <w:rFonts w:ascii="Arial" w:hAnsi="Arial" w:cs="Arial"/>
                <w:b w:val="0"/>
                <w:bCs w:val="0"/>
                <w:sz w:val="22"/>
                <w:szCs w:val="22"/>
              </w:rPr>
            </w:pPr>
            <w:r w:rsidRPr="00B0021E">
              <w:rPr>
                <w:rFonts w:ascii="Arial" w:hAnsi="Arial" w:cs="Arial"/>
                <w:sz w:val="22"/>
                <w:szCs w:val="22"/>
              </w:rPr>
              <w:t>DEPARTAMENTO</w:t>
            </w:r>
            <w:r w:rsidRPr="00B0021E">
              <w:rPr>
                <w:rFonts w:ascii="Arial" w:hAnsi="Arial" w:cs="Arial"/>
                <w:spacing w:val="-4"/>
                <w:sz w:val="22"/>
                <w:szCs w:val="22"/>
              </w:rPr>
              <w:t xml:space="preserve"> </w:t>
            </w:r>
            <w:r w:rsidRPr="00B0021E">
              <w:rPr>
                <w:rFonts w:ascii="Arial" w:hAnsi="Arial" w:cs="Arial"/>
                <w:sz w:val="22"/>
                <w:szCs w:val="22"/>
              </w:rPr>
              <w:t>DE</w:t>
            </w:r>
            <w:r w:rsidRPr="00B0021E">
              <w:rPr>
                <w:rFonts w:ascii="Arial" w:hAnsi="Arial" w:cs="Arial"/>
                <w:spacing w:val="-5"/>
                <w:sz w:val="22"/>
                <w:szCs w:val="22"/>
              </w:rPr>
              <w:t xml:space="preserve"> </w:t>
            </w:r>
            <w:r w:rsidRPr="00B0021E">
              <w:rPr>
                <w:rFonts w:ascii="Arial" w:hAnsi="Arial" w:cs="Arial"/>
                <w:sz w:val="22"/>
                <w:szCs w:val="22"/>
              </w:rPr>
              <w:t>BOYACÁ</w:t>
            </w:r>
          </w:p>
          <w:p w14:paraId="01D1BB7B" w14:textId="77777777" w:rsidR="0095150F" w:rsidRPr="005C2A05" w:rsidRDefault="0095150F" w:rsidP="00563B81">
            <w:pPr>
              <w:tabs>
                <w:tab w:val="left" w:pos="-720"/>
              </w:tabs>
              <w:suppressAutoHyphens/>
              <w:jc w:val="center"/>
              <w:rPr>
                <w:rFonts w:ascii="Arial" w:hAnsi="Arial" w:cs="Arial"/>
                <w:sz w:val="22"/>
                <w:szCs w:val="22"/>
                <w:highlight w:val="yellow"/>
                <w:lang w:val="es-MX" w:eastAsia="x-none"/>
              </w:rPr>
            </w:pPr>
          </w:p>
        </w:tc>
      </w:tr>
      <w:tr w:rsidR="0095150F" w:rsidRPr="005C2A05" w14:paraId="5A6CF5E6" w14:textId="77777777" w:rsidTr="53BBC70B">
        <w:trPr>
          <w:trHeight w:val="432"/>
        </w:trPr>
        <w:tc>
          <w:tcPr>
            <w:cnfStyle w:val="001000000000" w:firstRow="0" w:lastRow="0" w:firstColumn="1" w:lastColumn="0" w:oddVBand="0" w:evenVBand="0" w:oddHBand="0" w:evenHBand="0" w:firstRowFirstColumn="0" w:firstRowLastColumn="0" w:lastRowFirstColumn="0" w:lastRowLastColumn="0"/>
            <w:tcW w:w="742" w:type="dxa"/>
          </w:tcPr>
          <w:p w14:paraId="5CD8D2B3" w14:textId="77777777" w:rsidR="0095150F" w:rsidRPr="00B0021E" w:rsidRDefault="0095150F" w:rsidP="00563B81">
            <w:pPr>
              <w:tabs>
                <w:tab w:val="left" w:pos="-720"/>
              </w:tabs>
              <w:suppressAutoHyphens/>
              <w:jc w:val="center"/>
              <w:rPr>
                <w:rFonts w:ascii="Arial" w:hAnsi="Arial" w:cs="Arial"/>
                <w:b w:val="0"/>
                <w:bCs w:val="0"/>
                <w:sz w:val="22"/>
                <w:szCs w:val="22"/>
                <w:lang w:val="es-MX" w:eastAsia="x-none"/>
              </w:rPr>
            </w:pPr>
          </w:p>
          <w:p w14:paraId="0517FCDD" w14:textId="77777777" w:rsidR="0095150F" w:rsidRPr="00B0021E" w:rsidRDefault="0095150F" w:rsidP="00563B81">
            <w:pPr>
              <w:tabs>
                <w:tab w:val="left" w:pos="-720"/>
              </w:tabs>
              <w:suppressAutoHyphens/>
              <w:jc w:val="center"/>
              <w:rPr>
                <w:rFonts w:ascii="Arial" w:hAnsi="Arial" w:cs="Arial"/>
                <w:b w:val="0"/>
                <w:bCs w:val="0"/>
                <w:sz w:val="22"/>
                <w:szCs w:val="22"/>
                <w:lang w:val="es-MX" w:eastAsia="x-none"/>
              </w:rPr>
            </w:pPr>
          </w:p>
          <w:p w14:paraId="044C69FA" w14:textId="77777777" w:rsidR="0095150F" w:rsidRPr="00B0021E" w:rsidRDefault="0095150F" w:rsidP="00563B81">
            <w:pPr>
              <w:tabs>
                <w:tab w:val="left" w:pos="-720"/>
              </w:tabs>
              <w:suppressAutoHyphens/>
              <w:jc w:val="center"/>
              <w:rPr>
                <w:rFonts w:ascii="Arial" w:hAnsi="Arial" w:cs="Arial"/>
                <w:sz w:val="22"/>
                <w:szCs w:val="22"/>
                <w:lang w:val="es-MX" w:eastAsia="x-none"/>
              </w:rPr>
            </w:pPr>
            <w:r w:rsidRPr="00B0021E">
              <w:rPr>
                <w:rFonts w:ascii="Arial" w:hAnsi="Arial" w:cs="Arial"/>
                <w:sz w:val="22"/>
                <w:szCs w:val="22"/>
                <w:lang w:val="es-MX" w:eastAsia="x-none"/>
              </w:rPr>
              <w:t>8</w:t>
            </w:r>
          </w:p>
        </w:tc>
        <w:tc>
          <w:tcPr>
            <w:tcW w:w="3280" w:type="dxa"/>
          </w:tcPr>
          <w:p w14:paraId="028A5E70"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p>
          <w:p w14:paraId="11558E29"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B0021E">
              <w:rPr>
                <w:rFonts w:ascii="Arial" w:hAnsi="Arial" w:cs="Arial"/>
                <w:sz w:val="22"/>
                <w:szCs w:val="22"/>
                <w:lang w:val="es-MX" w:eastAsia="x-none"/>
              </w:rPr>
              <w:t>AEROPUERTO JUAN JOSÉ RONDÓN – PAIPA</w:t>
            </w:r>
          </w:p>
        </w:tc>
        <w:tc>
          <w:tcPr>
            <w:tcW w:w="2573" w:type="dxa"/>
          </w:tcPr>
          <w:p w14:paraId="66A3FCBB" w14:textId="7D3960B3" w:rsidR="0095150F" w:rsidRPr="00B0021E" w:rsidRDefault="68ABB1F3" w:rsidP="53BBC70B">
            <w:pPr>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3BBC70B">
              <w:rPr>
                <w:rFonts w:ascii="Arial" w:hAnsi="Arial" w:cs="Arial"/>
                <w:sz w:val="22"/>
                <w:szCs w:val="22"/>
              </w:rPr>
              <w:t>Tanque de agua tipo botella de plástico</w:t>
            </w:r>
          </w:p>
          <w:p w14:paraId="1A3B7977" w14:textId="30D5A024" w:rsidR="0095150F" w:rsidRPr="00B0021E" w:rsidRDefault="0095150F" w:rsidP="53BBC70B">
            <w:pPr>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55" w:type="dxa"/>
          </w:tcPr>
          <w:p w14:paraId="76AF880B"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021E">
              <w:rPr>
                <w:rFonts w:ascii="Arial" w:hAnsi="Arial" w:cs="Arial"/>
                <w:sz w:val="22"/>
                <w:szCs w:val="22"/>
              </w:rPr>
              <w:t>2</w:t>
            </w:r>
          </w:p>
        </w:tc>
        <w:tc>
          <w:tcPr>
            <w:tcW w:w="1914" w:type="dxa"/>
          </w:tcPr>
          <w:p w14:paraId="47030894"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B0021E">
              <w:rPr>
                <w:rFonts w:ascii="Arial" w:hAnsi="Arial" w:cs="Arial"/>
                <w:sz w:val="22"/>
                <w:szCs w:val="22"/>
                <w:lang w:val="es-MX" w:eastAsia="x-none"/>
              </w:rPr>
              <w:t>1</w:t>
            </w:r>
          </w:p>
        </w:tc>
      </w:tr>
      <w:tr w:rsidR="0095150F" w:rsidRPr="005C2A05" w14:paraId="6089BE33" w14:textId="77777777" w:rsidTr="53BBC70B">
        <w:trPr>
          <w:trHeight w:val="223"/>
        </w:trPr>
        <w:tc>
          <w:tcPr>
            <w:cnfStyle w:val="001000000000" w:firstRow="0" w:lastRow="0" w:firstColumn="1" w:lastColumn="0" w:oddVBand="0" w:evenVBand="0" w:oddHBand="0" w:evenHBand="0" w:firstRowFirstColumn="0" w:firstRowLastColumn="0" w:lastRowFirstColumn="0" w:lastRowLastColumn="0"/>
            <w:tcW w:w="742" w:type="dxa"/>
            <w:vMerge w:val="restart"/>
          </w:tcPr>
          <w:p w14:paraId="247567AA" w14:textId="77777777" w:rsidR="0095150F" w:rsidRPr="00B0021E" w:rsidRDefault="0095150F" w:rsidP="00563B81">
            <w:pPr>
              <w:tabs>
                <w:tab w:val="left" w:pos="-720"/>
              </w:tabs>
              <w:suppressAutoHyphens/>
              <w:jc w:val="center"/>
              <w:rPr>
                <w:rFonts w:ascii="Arial" w:hAnsi="Arial" w:cs="Arial"/>
                <w:b w:val="0"/>
                <w:bCs w:val="0"/>
                <w:sz w:val="22"/>
                <w:szCs w:val="22"/>
                <w:lang w:val="es-MX" w:eastAsia="x-none"/>
              </w:rPr>
            </w:pPr>
          </w:p>
          <w:p w14:paraId="4716A3EC" w14:textId="77777777" w:rsidR="0095150F" w:rsidRPr="00B0021E" w:rsidRDefault="0095150F" w:rsidP="00563B81">
            <w:pPr>
              <w:tabs>
                <w:tab w:val="left" w:pos="-720"/>
              </w:tabs>
              <w:suppressAutoHyphens/>
              <w:jc w:val="center"/>
              <w:rPr>
                <w:rFonts w:ascii="Arial" w:hAnsi="Arial" w:cs="Arial"/>
                <w:sz w:val="22"/>
                <w:szCs w:val="22"/>
                <w:lang w:val="es-MX" w:eastAsia="x-none"/>
              </w:rPr>
            </w:pPr>
            <w:r w:rsidRPr="00B0021E">
              <w:rPr>
                <w:rFonts w:ascii="Arial" w:hAnsi="Arial" w:cs="Arial"/>
                <w:sz w:val="22"/>
                <w:szCs w:val="22"/>
                <w:lang w:val="es-MX" w:eastAsia="x-none"/>
              </w:rPr>
              <w:t>9</w:t>
            </w:r>
          </w:p>
        </w:tc>
        <w:tc>
          <w:tcPr>
            <w:tcW w:w="3280" w:type="dxa"/>
            <w:vMerge w:val="restart"/>
          </w:tcPr>
          <w:p w14:paraId="4A9B734B"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8A2E6ED"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B0021E">
              <w:rPr>
                <w:rFonts w:ascii="Arial" w:hAnsi="Arial" w:cs="Arial"/>
                <w:sz w:val="22"/>
                <w:szCs w:val="22"/>
              </w:rPr>
              <w:t>ESTACIÓN</w:t>
            </w:r>
            <w:r w:rsidRPr="00B0021E">
              <w:rPr>
                <w:rFonts w:ascii="Arial" w:hAnsi="Arial" w:cs="Arial"/>
                <w:spacing w:val="-4"/>
                <w:sz w:val="22"/>
                <w:szCs w:val="22"/>
              </w:rPr>
              <w:t xml:space="preserve"> </w:t>
            </w:r>
            <w:r w:rsidRPr="00B0021E">
              <w:rPr>
                <w:rFonts w:ascii="Arial" w:hAnsi="Arial" w:cs="Arial"/>
                <w:sz w:val="22"/>
                <w:szCs w:val="22"/>
              </w:rPr>
              <w:t>AERONÁUTICA</w:t>
            </w:r>
            <w:r w:rsidRPr="00B0021E">
              <w:rPr>
                <w:rFonts w:ascii="Arial" w:hAnsi="Arial" w:cs="Arial"/>
                <w:spacing w:val="-5"/>
                <w:sz w:val="22"/>
                <w:szCs w:val="22"/>
              </w:rPr>
              <w:t xml:space="preserve"> </w:t>
            </w:r>
            <w:r w:rsidRPr="00B0021E">
              <w:rPr>
                <w:rFonts w:ascii="Arial" w:hAnsi="Arial" w:cs="Arial"/>
                <w:sz w:val="22"/>
                <w:szCs w:val="22"/>
              </w:rPr>
              <w:t>DE</w:t>
            </w:r>
            <w:r w:rsidRPr="00B0021E">
              <w:rPr>
                <w:rFonts w:ascii="Arial" w:hAnsi="Arial" w:cs="Arial"/>
                <w:spacing w:val="-5"/>
                <w:sz w:val="22"/>
                <w:szCs w:val="22"/>
              </w:rPr>
              <w:t xml:space="preserve"> </w:t>
            </w:r>
            <w:r w:rsidRPr="00B0021E">
              <w:rPr>
                <w:rFonts w:ascii="Arial" w:hAnsi="Arial" w:cs="Arial"/>
                <w:sz w:val="22"/>
                <w:szCs w:val="22"/>
              </w:rPr>
              <w:t>BUVIS</w:t>
            </w:r>
            <w:r w:rsidRPr="00B0021E">
              <w:rPr>
                <w:rFonts w:ascii="Arial" w:hAnsi="Arial" w:cs="Arial"/>
                <w:spacing w:val="-3"/>
                <w:sz w:val="22"/>
                <w:szCs w:val="22"/>
              </w:rPr>
              <w:t xml:space="preserve"> </w:t>
            </w:r>
            <w:r w:rsidRPr="00B0021E">
              <w:rPr>
                <w:rFonts w:ascii="Arial" w:hAnsi="Arial" w:cs="Arial"/>
                <w:sz w:val="22"/>
                <w:szCs w:val="22"/>
              </w:rPr>
              <w:t>–</w:t>
            </w:r>
            <w:r w:rsidRPr="00B0021E">
              <w:rPr>
                <w:rFonts w:ascii="Arial" w:hAnsi="Arial" w:cs="Arial"/>
                <w:spacing w:val="-3"/>
                <w:sz w:val="22"/>
                <w:szCs w:val="22"/>
              </w:rPr>
              <w:t xml:space="preserve"> </w:t>
            </w:r>
            <w:r w:rsidRPr="00B0021E">
              <w:rPr>
                <w:rFonts w:ascii="Arial" w:hAnsi="Arial" w:cs="Arial"/>
                <w:sz w:val="22"/>
                <w:szCs w:val="22"/>
              </w:rPr>
              <w:t>CHIQUINQUIRÁ</w:t>
            </w:r>
          </w:p>
        </w:tc>
        <w:tc>
          <w:tcPr>
            <w:tcW w:w="2573" w:type="dxa"/>
          </w:tcPr>
          <w:p w14:paraId="2C81F468" w14:textId="77777777" w:rsidR="0095150F" w:rsidRPr="00B0021E"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021E">
              <w:rPr>
                <w:rFonts w:ascii="Arial" w:hAnsi="Arial" w:cs="Arial"/>
                <w:sz w:val="22"/>
                <w:szCs w:val="22"/>
              </w:rPr>
              <w:t>Tanque aéreo tipo plástico</w:t>
            </w:r>
          </w:p>
        </w:tc>
        <w:tc>
          <w:tcPr>
            <w:tcW w:w="1455" w:type="dxa"/>
          </w:tcPr>
          <w:p w14:paraId="1089F940"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021E">
              <w:rPr>
                <w:rFonts w:ascii="Arial" w:hAnsi="Arial" w:cs="Arial"/>
                <w:sz w:val="22"/>
                <w:szCs w:val="22"/>
              </w:rPr>
              <w:t>1</w:t>
            </w:r>
          </w:p>
        </w:tc>
        <w:tc>
          <w:tcPr>
            <w:tcW w:w="1914" w:type="dxa"/>
          </w:tcPr>
          <w:p w14:paraId="182BB9F6"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B0021E">
              <w:rPr>
                <w:rFonts w:ascii="Arial" w:hAnsi="Arial" w:cs="Arial"/>
                <w:sz w:val="22"/>
                <w:szCs w:val="22"/>
                <w:lang w:val="es-MX" w:eastAsia="x-none"/>
              </w:rPr>
              <w:t>0,5</w:t>
            </w:r>
          </w:p>
        </w:tc>
      </w:tr>
      <w:tr w:rsidR="0095150F" w:rsidRPr="005C2A05" w14:paraId="68FA4A95" w14:textId="77777777" w:rsidTr="53BBC70B">
        <w:trPr>
          <w:trHeight w:val="238"/>
        </w:trPr>
        <w:tc>
          <w:tcPr>
            <w:cnfStyle w:val="001000000000" w:firstRow="0" w:lastRow="0" w:firstColumn="1" w:lastColumn="0" w:oddVBand="0" w:evenVBand="0" w:oddHBand="0" w:evenHBand="0" w:firstRowFirstColumn="0" w:firstRowLastColumn="0" w:lastRowFirstColumn="0" w:lastRowLastColumn="0"/>
            <w:tcW w:w="742" w:type="dxa"/>
            <w:vMerge/>
          </w:tcPr>
          <w:p w14:paraId="1F528E56" w14:textId="77777777" w:rsidR="0095150F" w:rsidRPr="00B0021E" w:rsidRDefault="0095150F" w:rsidP="00563B81">
            <w:pPr>
              <w:tabs>
                <w:tab w:val="left" w:pos="-720"/>
              </w:tabs>
              <w:suppressAutoHyphens/>
              <w:jc w:val="center"/>
              <w:rPr>
                <w:rFonts w:ascii="Arial" w:hAnsi="Arial" w:cs="Arial"/>
                <w:sz w:val="22"/>
                <w:szCs w:val="22"/>
                <w:lang w:val="es-MX" w:eastAsia="x-none"/>
              </w:rPr>
            </w:pPr>
          </w:p>
        </w:tc>
        <w:tc>
          <w:tcPr>
            <w:tcW w:w="3280" w:type="dxa"/>
            <w:vMerge/>
          </w:tcPr>
          <w:p w14:paraId="3D2B2A9F" w14:textId="77777777" w:rsidR="0095150F" w:rsidRPr="00B0021E"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3C0EE423" w14:textId="77777777" w:rsidR="0095150F" w:rsidRPr="00B0021E"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021E">
              <w:rPr>
                <w:rFonts w:ascii="Arial" w:hAnsi="Arial" w:cs="Arial"/>
                <w:sz w:val="22"/>
                <w:szCs w:val="22"/>
              </w:rPr>
              <w:t>Tanques tipo plástico</w:t>
            </w:r>
          </w:p>
        </w:tc>
        <w:tc>
          <w:tcPr>
            <w:tcW w:w="1455" w:type="dxa"/>
          </w:tcPr>
          <w:p w14:paraId="2252EC68"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021E">
              <w:rPr>
                <w:rFonts w:ascii="Arial" w:hAnsi="Arial" w:cs="Arial"/>
                <w:sz w:val="22"/>
                <w:szCs w:val="22"/>
              </w:rPr>
              <w:t>2</w:t>
            </w:r>
          </w:p>
        </w:tc>
        <w:tc>
          <w:tcPr>
            <w:tcW w:w="1914" w:type="dxa"/>
          </w:tcPr>
          <w:p w14:paraId="62441584"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B0021E">
              <w:rPr>
                <w:rFonts w:ascii="Arial" w:hAnsi="Arial" w:cs="Arial"/>
                <w:sz w:val="22"/>
                <w:szCs w:val="22"/>
                <w:lang w:val="es-MX" w:eastAsia="x-none"/>
              </w:rPr>
              <w:t>2</w:t>
            </w:r>
          </w:p>
        </w:tc>
      </w:tr>
      <w:tr w:rsidR="0095150F" w:rsidRPr="005C2A05" w14:paraId="3A6D8E49" w14:textId="77777777" w:rsidTr="53BBC70B">
        <w:trPr>
          <w:trHeight w:val="71"/>
        </w:trPr>
        <w:tc>
          <w:tcPr>
            <w:cnfStyle w:val="001000000000" w:firstRow="0" w:lastRow="0" w:firstColumn="1" w:lastColumn="0" w:oddVBand="0" w:evenVBand="0" w:oddHBand="0" w:evenHBand="0" w:firstRowFirstColumn="0" w:firstRowLastColumn="0" w:lastRowFirstColumn="0" w:lastRowLastColumn="0"/>
            <w:tcW w:w="742" w:type="dxa"/>
            <w:vMerge/>
          </w:tcPr>
          <w:p w14:paraId="650C29F7" w14:textId="77777777" w:rsidR="0095150F" w:rsidRPr="00B0021E" w:rsidRDefault="0095150F" w:rsidP="00563B81">
            <w:pPr>
              <w:tabs>
                <w:tab w:val="left" w:pos="-720"/>
              </w:tabs>
              <w:suppressAutoHyphens/>
              <w:jc w:val="center"/>
              <w:rPr>
                <w:rFonts w:ascii="Arial" w:hAnsi="Arial" w:cs="Arial"/>
                <w:sz w:val="22"/>
                <w:szCs w:val="22"/>
                <w:lang w:val="es-MX" w:eastAsia="x-none"/>
              </w:rPr>
            </w:pPr>
          </w:p>
        </w:tc>
        <w:tc>
          <w:tcPr>
            <w:tcW w:w="3280" w:type="dxa"/>
            <w:vMerge/>
          </w:tcPr>
          <w:p w14:paraId="1EB2E1E4" w14:textId="77777777" w:rsidR="0095150F" w:rsidRPr="00B0021E"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4F90B6A7" w14:textId="77777777" w:rsidR="0095150F" w:rsidRPr="00B0021E"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021E">
              <w:rPr>
                <w:rFonts w:ascii="Arial" w:hAnsi="Arial" w:cs="Arial"/>
                <w:sz w:val="22"/>
                <w:szCs w:val="22"/>
              </w:rPr>
              <w:t>Tanque subterráneo tipo concreto</w:t>
            </w:r>
          </w:p>
        </w:tc>
        <w:tc>
          <w:tcPr>
            <w:tcW w:w="1455" w:type="dxa"/>
          </w:tcPr>
          <w:p w14:paraId="7DBC01CD"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0021E">
              <w:rPr>
                <w:rFonts w:ascii="Arial" w:hAnsi="Arial" w:cs="Arial"/>
                <w:sz w:val="22"/>
                <w:szCs w:val="22"/>
              </w:rPr>
              <w:t>1</w:t>
            </w:r>
          </w:p>
        </w:tc>
        <w:tc>
          <w:tcPr>
            <w:tcW w:w="1914" w:type="dxa"/>
          </w:tcPr>
          <w:p w14:paraId="309E0D36" w14:textId="77777777" w:rsidR="0095150F" w:rsidRPr="00B0021E"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B0021E">
              <w:rPr>
                <w:rFonts w:ascii="Arial" w:hAnsi="Arial" w:cs="Arial"/>
                <w:sz w:val="22"/>
                <w:szCs w:val="22"/>
                <w:lang w:val="es-MX" w:eastAsia="x-none"/>
              </w:rPr>
              <w:t>10</w:t>
            </w:r>
          </w:p>
        </w:tc>
      </w:tr>
      <w:tr w:rsidR="0095150F" w:rsidRPr="005C2A05" w14:paraId="49D62BA5"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9964" w:type="dxa"/>
            <w:gridSpan w:val="5"/>
            <w:shd w:val="clear" w:color="auto" w:fill="ACB9CA" w:themeFill="text2" w:themeFillTint="66"/>
          </w:tcPr>
          <w:p w14:paraId="17F84CCE" w14:textId="77777777" w:rsidR="0095150F" w:rsidRPr="00DB612C" w:rsidRDefault="0095150F" w:rsidP="00563B81">
            <w:pPr>
              <w:tabs>
                <w:tab w:val="left" w:pos="-720"/>
              </w:tabs>
              <w:suppressAutoHyphens/>
              <w:jc w:val="center"/>
              <w:rPr>
                <w:rFonts w:ascii="Arial" w:hAnsi="Arial" w:cs="Arial"/>
                <w:b w:val="0"/>
                <w:bCs w:val="0"/>
                <w:sz w:val="22"/>
                <w:szCs w:val="22"/>
              </w:rPr>
            </w:pPr>
            <w:r w:rsidRPr="00DB612C">
              <w:rPr>
                <w:rFonts w:ascii="Arial" w:hAnsi="Arial" w:cs="Arial"/>
                <w:sz w:val="22"/>
                <w:szCs w:val="22"/>
              </w:rPr>
              <w:t>DEPARTAMENTO</w:t>
            </w:r>
            <w:r w:rsidRPr="00DB612C">
              <w:rPr>
                <w:rFonts w:ascii="Arial" w:hAnsi="Arial" w:cs="Arial"/>
                <w:spacing w:val="-4"/>
                <w:sz w:val="22"/>
                <w:szCs w:val="22"/>
              </w:rPr>
              <w:t xml:space="preserve"> </w:t>
            </w:r>
            <w:r w:rsidRPr="00DB612C">
              <w:rPr>
                <w:rFonts w:ascii="Arial" w:hAnsi="Arial" w:cs="Arial"/>
                <w:sz w:val="22"/>
                <w:szCs w:val="22"/>
              </w:rPr>
              <w:t>DEL</w:t>
            </w:r>
            <w:r w:rsidRPr="00DB612C">
              <w:rPr>
                <w:rFonts w:ascii="Arial" w:hAnsi="Arial" w:cs="Arial"/>
                <w:spacing w:val="-3"/>
                <w:sz w:val="22"/>
                <w:szCs w:val="22"/>
              </w:rPr>
              <w:t xml:space="preserve"> </w:t>
            </w:r>
            <w:r w:rsidRPr="00DB612C">
              <w:rPr>
                <w:rFonts w:ascii="Arial" w:hAnsi="Arial" w:cs="Arial"/>
                <w:sz w:val="22"/>
                <w:szCs w:val="22"/>
              </w:rPr>
              <w:t>TOLIMA</w:t>
            </w:r>
          </w:p>
          <w:p w14:paraId="2BA73CD9" w14:textId="77777777" w:rsidR="0095150F" w:rsidRPr="00DB612C" w:rsidRDefault="0095150F" w:rsidP="00563B81">
            <w:pPr>
              <w:tabs>
                <w:tab w:val="left" w:pos="-720"/>
              </w:tabs>
              <w:suppressAutoHyphens/>
              <w:jc w:val="center"/>
              <w:rPr>
                <w:rFonts w:ascii="Arial" w:hAnsi="Arial" w:cs="Arial"/>
                <w:b w:val="0"/>
                <w:bCs w:val="0"/>
                <w:sz w:val="22"/>
                <w:szCs w:val="22"/>
              </w:rPr>
            </w:pPr>
          </w:p>
        </w:tc>
      </w:tr>
      <w:tr w:rsidR="0095150F" w:rsidRPr="005C2A05" w14:paraId="784065F7" w14:textId="77777777" w:rsidTr="53BBC70B">
        <w:trPr>
          <w:trHeight w:val="223"/>
        </w:trPr>
        <w:tc>
          <w:tcPr>
            <w:cnfStyle w:val="001000000000" w:firstRow="0" w:lastRow="0" w:firstColumn="1" w:lastColumn="0" w:oddVBand="0" w:evenVBand="0" w:oddHBand="0" w:evenHBand="0" w:firstRowFirstColumn="0" w:firstRowLastColumn="0" w:lastRowFirstColumn="0" w:lastRowLastColumn="0"/>
            <w:tcW w:w="742" w:type="dxa"/>
            <w:vMerge w:val="restart"/>
          </w:tcPr>
          <w:p w14:paraId="3855387A" w14:textId="77777777" w:rsidR="0095150F" w:rsidRPr="00DB612C" w:rsidRDefault="0095150F" w:rsidP="00563B81">
            <w:pPr>
              <w:tabs>
                <w:tab w:val="left" w:pos="-720"/>
              </w:tabs>
              <w:suppressAutoHyphens/>
              <w:jc w:val="center"/>
              <w:rPr>
                <w:rFonts w:ascii="Arial" w:hAnsi="Arial" w:cs="Arial"/>
                <w:b w:val="0"/>
                <w:bCs w:val="0"/>
                <w:sz w:val="22"/>
                <w:szCs w:val="22"/>
                <w:lang w:val="es-MX" w:eastAsia="x-none"/>
              </w:rPr>
            </w:pPr>
          </w:p>
          <w:p w14:paraId="38646A80" w14:textId="77777777" w:rsidR="0095150F" w:rsidRPr="00DB612C" w:rsidRDefault="0095150F" w:rsidP="00563B81">
            <w:pPr>
              <w:tabs>
                <w:tab w:val="left" w:pos="-720"/>
              </w:tabs>
              <w:suppressAutoHyphens/>
              <w:jc w:val="center"/>
              <w:rPr>
                <w:rFonts w:ascii="Arial" w:hAnsi="Arial" w:cs="Arial"/>
                <w:b w:val="0"/>
                <w:bCs w:val="0"/>
                <w:sz w:val="22"/>
                <w:szCs w:val="22"/>
                <w:lang w:val="es-MX" w:eastAsia="x-none"/>
              </w:rPr>
            </w:pPr>
          </w:p>
          <w:p w14:paraId="7F568398" w14:textId="77777777" w:rsidR="0095150F" w:rsidRPr="00DB612C" w:rsidRDefault="0095150F" w:rsidP="00563B81">
            <w:pPr>
              <w:tabs>
                <w:tab w:val="left" w:pos="-720"/>
              </w:tabs>
              <w:suppressAutoHyphens/>
              <w:jc w:val="center"/>
              <w:rPr>
                <w:rFonts w:ascii="Arial" w:hAnsi="Arial" w:cs="Arial"/>
                <w:sz w:val="22"/>
                <w:szCs w:val="22"/>
                <w:lang w:val="es-MX" w:eastAsia="x-none"/>
              </w:rPr>
            </w:pPr>
            <w:r w:rsidRPr="00DB612C">
              <w:rPr>
                <w:rFonts w:ascii="Arial" w:hAnsi="Arial" w:cs="Arial"/>
                <w:sz w:val="22"/>
                <w:szCs w:val="22"/>
                <w:lang w:val="es-MX" w:eastAsia="x-none"/>
              </w:rPr>
              <w:t>10</w:t>
            </w:r>
          </w:p>
        </w:tc>
        <w:tc>
          <w:tcPr>
            <w:tcW w:w="3280" w:type="dxa"/>
            <w:vMerge w:val="restart"/>
          </w:tcPr>
          <w:p w14:paraId="350348EB" w14:textId="77777777" w:rsidR="0095150F" w:rsidRPr="00DB612C"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B612C">
              <w:rPr>
                <w:rFonts w:ascii="Arial" w:hAnsi="Arial" w:cs="Arial"/>
                <w:sz w:val="22"/>
                <w:szCs w:val="22"/>
                <w:lang w:val="es-MX" w:eastAsia="x-none"/>
              </w:rPr>
              <w:t>AEROPUERTO SANTIAGO VILA – FLANDES</w:t>
            </w:r>
          </w:p>
        </w:tc>
        <w:tc>
          <w:tcPr>
            <w:tcW w:w="2573" w:type="dxa"/>
          </w:tcPr>
          <w:p w14:paraId="5A112C05" w14:textId="77777777" w:rsidR="0095150F" w:rsidRPr="00DB612C"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B612C">
              <w:rPr>
                <w:rFonts w:ascii="Arial" w:hAnsi="Arial" w:cs="Arial"/>
                <w:sz w:val="22"/>
                <w:szCs w:val="22"/>
              </w:rPr>
              <w:t>Tanque subterráneo en concreto</w:t>
            </w:r>
          </w:p>
        </w:tc>
        <w:tc>
          <w:tcPr>
            <w:tcW w:w="1455" w:type="dxa"/>
          </w:tcPr>
          <w:p w14:paraId="5FD2B50C" w14:textId="77777777" w:rsidR="0095150F" w:rsidRPr="00DB612C"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B612C">
              <w:rPr>
                <w:rFonts w:ascii="Arial" w:hAnsi="Arial" w:cs="Arial"/>
                <w:sz w:val="22"/>
                <w:szCs w:val="22"/>
              </w:rPr>
              <w:t>1</w:t>
            </w:r>
          </w:p>
        </w:tc>
        <w:tc>
          <w:tcPr>
            <w:tcW w:w="1914" w:type="dxa"/>
          </w:tcPr>
          <w:p w14:paraId="31788984" w14:textId="225EC8D5" w:rsidR="0095150F" w:rsidRPr="00DB612C" w:rsidRDefault="00DB612C"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B612C">
              <w:rPr>
                <w:rFonts w:ascii="Arial" w:hAnsi="Arial" w:cs="Arial"/>
                <w:sz w:val="22"/>
                <w:szCs w:val="22"/>
                <w:lang w:val="es-MX" w:eastAsia="x-none"/>
              </w:rPr>
              <w:t>4</w:t>
            </w:r>
          </w:p>
        </w:tc>
      </w:tr>
      <w:tr w:rsidR="0095150F" w:rsidRPr="005C2A05" w14:paraId="25D597BE" w14:textId="77777777" w:rsidTr="53BBC70B">
        <w:trPr>
          <w:trHeight w:val="462"/>
        </w:trPr>
        <w:tc>
          <w:tcPr>
            <w:cnfStyle w:val="001000000000" w:firstRow="0" w:lastRow="0" w:firstColumn="1" w:lastColumn="0" w:oddVBand="0" w:evenVBand="0" w:oddHBand="0" w:evenHBand="0" w:firstRowFirstColumn="0" w:firstRowLastColumn="0" w:lastRowFirstColumn="0" w:lastRowLastColumn="0"/>
            <w:tcW w:w="742" w:type="dxa"/>
            <w:vMerge/>
          </w:tcPr>
          <w:p w14:paraId="5994ACD7" w14:textId="77777777" w:rsidR="0095150F" w:rsidRPr="00DB612C" w:rsidRDefault="0095150F" w:rsidP="00563B81">
            <w:pPr>
              <w:tabs>
                <w:tab w:val="left" w:pos="-720"/>
              </w:tabs>
              <w:suppressAutoHyphens/>
              <w:jc w:val="center"/>
              <w:rPr>
                <w:rFonts w:ascii="Arial" w:hAnsi="Arial" w:cs="Arial"/>
                <w:sz w:val="22"/>
                <w:szCs w:val="22"/>
                <w:lang w:val="es-MX" w:eastAsia="x-none"/>
              </w:rPr>
            </w:pPr>
          </w:p>
        </w:tc>
        <w:tc>
          <w:tcPr>
            <w:tcW w:w="3280" w:type="dxa"/>
            <w:vMerge/>
          </w:tcPr>
          <w:p w14:paraId="37B7948A" w14:textId="77777777" w:rsidR="0095150F" w:rsidRPr="00DB612C"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p>
        </w:tc>
        <w:tc>
          <w:tcPr>
            <w:tcW w:w="2573" w:type="dxa"/>
          </w:tcPr>
          <w:p w14:paraId="18CA4335" w14:textId="77777777" w:rsidR="0095150F" w:rsidRPr="00DB612C"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B612C">
              <w:rPr>
                <w:rFonts w:ascii="Arial" w:hAnsi="Arial" w:cs="Arial"/>
                <w:sz w:val="22"/>
                <w:szCs w:val="22"/>
              </w:rPr>
              <w:t>Tanques aéreo tipo plástico</w:t>
            </w:r>
          </w:p>
        </w:tc>
        <w:tc>
          <w:tcPr>
            <w:tcW w:w="1455" w:type="dxa"/>
          </w:tcPr>
          <w:p w14:paraId="22811043" w14:textId="06FAC933" w:rsidR="0095150F" w:rsidRPr="00DB612C" w:rsidRDefault="00DB612C"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B612C">
              <w:rPr>
                <w:rFonts w:ascii="Arial" w:hAnsi="Arial" w:cs="Arial"/>
                <w:sz w:val="22"/>
                <w:szCs w:val="22"/>
              </w:rPr>
              <w:t>6</w:t>
            </w:r>
          </w:p>
        </w:tc>
        <w:tc>
          <w:tcPr>
            <w:tcW w:w="1914" w:type="dxa"/>
          </w:tcPr>
          <w:p w14:paraId="4C59A32B" w14:textId="77777777" w:rsidR="0095150F" w:rsidRPr="00DB612C"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B612C">
              <w:rPr>
                <w:rFonts w:ascii="Arial" w:hAnsi="Arial" w:cs="Arial"/>
                <w:sz w:val="22"/>
                <w:szCs w:val="22"/>
                <w:lang w:val="es-MX" w:eastAsia="x-none"/>
              </w:rPr>
              <w:t>1</w:t>
            </w:r>
          </w:p>
        </w:tc>
      </w:tr>
      <w:tr w:rsidR="0095150F" w:rsidRPr="005C2A05" w14:paraId="3E1A213F" w14:textId="77777777" w:rsidTr="53BBC70B">
        <w:trPr>
          <w:trHeight w:val="223"/>
        </w:trPr>
        <w:tc>
          <w:tcPr>
            <w:cnfStyle w:val="001000000000" w:firstRow="0" w:lastRow="0" w:firstColumn="1" w:lastColumn="0" w:oddVBand="0" w:evenVBand="0" w:oddHBand="0" w:evenHBand="0" w:firstRowFirstColumn="0" w:firstRowLastColumn="0" w:lastRowFirstColumn="0" w:lastRowLastColumn="0"/>
            <w:tcW w:w="742" w:type="dxa"/>
            <w:vMerge w:val="restart"/>
          </w:tcPr>
          <w:p w14:paraId="0E2B15D0" w14:textId="77777777" w:rsidR="0095150F" w:rsidRPr="00DB612C" w:rsidRDefault="0095150F" w:rsidP="00563B81">
            <w:pPr>
              <w:tabs>
                <w:tab w:val="left" w:pos="-720"/>
              </w:tabs>
              <w:suppressAutoHyphens/>
              <w:jc w:val="center"/>
              <w:rPr>
                <w:rFonts w:ascii="Arial" w:hAnsi="Arial" w:cs="Arial"/>
                <w:b w:val="0"/>
                <w:bCs w:val="0"/>
                <w:sz w:val="22"/>
                <w:szCs w:val="22"/>
                <w:lang w:val="es-MX" w:eastAsia="x-none"/>
              </w:rPr>
            </w:pPr>
          </w:p>
          <w:p w14:paraId="25F09279" w14:textId="497C14EE" w:rsidR="0095150F" w:rsidRPr="00DB612C" w:rsidRDefault="00AF356D" w:rsidP="00563B81">
            <w:pPr>
              <w:tabs>
                <w:tab w:val="left" w:pos="-720"/>
              </w:tabs>
              <w:suppressAutoHyphens/>
              <w:jc w:val="center"/>
              <w:rPr>
                <w:rFonts w:ascii="Arial" w:hAnsi="Arial" w:cs="Arial"/>
                <w:sz w:val="22"/>
                <w:szCs w:val="22"/>
                <w:lang w:val="es-MX" w:eastAsia="x-none"/>
              </w:rPr>
            </w:pPr>
            <w:r w:rsidRPr="00DB612C">
              <w:rPr>
                <w:rFonts w:ascii="Arial" w:hAnsi="Arial" w:cs="Arial"/>
                <w:sz w:val="22"/>
                <w:szCs w:val="22"/>
                <w:lang w:val="es-MX" w:eastAsia="x-none"/>
              </w:rPr>
              <w:t>11</w:t>
            </w:r>
          </w:p>
        </w:tc>
        <w:tc>
          <w:tcPr>
            <w:tcW w:w="3280" w:type="dxa"/>
            <w:vMerge w:val="restart"/>
          </w:tcPr>
          <w:p w14:paraId="192FF17E" w14:textId="77777777" w:rsidR="0095150F" w:rsidRPr="00DB612C"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B612C">
              <w:rPr>
                <w:rFonts w:ascii="Arial" w:hAnsi="Arial" w:cs="Arial"/>
                <w:sz w:val="22"/>
                <w:szCs w:val="22"/>
                <w:lang w:val="es-MX" w:eastAsia="x-none"/>
              </w:rPr>
              <w:t>AEROPUERTO GENERAL NAVAS PARDO – CHAPARRAL</w:t>
            </w:r>
          </w:p>
        </w:tc>
        <w:tc>
          <w:tcPr>
            <w:tcW w:w="2573" w:type="dxa"/>
          </w:tcPr>
          <w:p w14:paraId="5F5037D4" w14:textId="77777777" w:rsidR="0095150F" w:rsidRPr="00DB612C"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B612C">
              <w:rPr>
                <w:rFonts w:ascii="Arial" w:hAnsi="Arial" w:cs="Arial"/>
                <w:sz w:val="22"/>
                <w:szCs w:val="22"/>
                <w:lang w:val="es-MX" w:eastAsia="x-none"/>
              </w:rPr>
              <w:t>Tanque subterráneo tipo concreto</w:t>
            </w:r>
          </w:p>
        </w:tc>
        <w:tc>
          <w:tcPr>
            <w:tcW w:w="1455" w:type="dxa"/>
          </w:tcPr>
          <w:p w14:paraId="237A9DAE" w14:textId="77777777" w:rsidR="0095150F" w:rsidRPr="00DB612C"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B612C">
              <w:rPr>
                <w:rFonts w:ascii="Arial" w:hAnsi="Arial" w:cs="Arial"/>
                <w:sz w:val="22"/>
                <w:szCs w:val="22"/>
                <w:lang w:val="es-MX" w:eastAsia="x-none"/>
              </w:rPr>
              <w:t>1</w:t>
            </w:r>
          </w:p>
        </w:tc>
        <w:tc>
          <w:tcPr>
            <w:tcW w:w="1914" w:type="dxa"/>
          </w:tcPr>
          <w:p w14:paraId="31FFD1A3" w14:textId="794603C8" w:rsidR="0095150F" w:rsidRPr="00DB612C"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B612C">
              <w:rPr>
                <w:rFonts w:ascii="Arial" w:hAnsi="Arial" w:cs="Arial"/>
                <w:sz w:val="22"/>
                <w:szCs w:val="22"/>
              </w:rPr>
              <w:t>3</w:t>
            </w:r>
            <w:r w:rsidR="00DB612C" w:rsidRPr="00DB612C">
              <w:rPr>
                <w:rFonts w:ascii="Arial" w:hAnsi="Arial" w:cs="Arial"/>
                <w:sz w:val="22"/>
                <w:szCs w:val="22"/>
              </w:rPr>
              <w:t>0</w:t>
            </w:r>
          </w:p>
        </w:tc>
      </w:tr>
      <w:tr w:rsidR="0095150F" w:rsidRPr="005C2A05" w14:paraId="7E7DB77E" w14:textId="77777777" w:rsidTr="53BBC70B">
        <w:trPr>
          <w:trHeight w:val="238"/>
        </w:trPr>
        <w:tc>
          <w:tcPr>
            <w:cnfStyle w:val="001000000000" w:firstRow="0" w:lastRow="0" w:firstColumn="1" w:lastColumn="0" w:oddVBand="0" w:evenVBand="0" w:oddHBand="0" w:evenHBand="0" w:firstRowFirstColumn="0" w:firstRowLastColumn="0" w:lastRowFirstColumn="0" w:lastRowLastColumn="0"/>
            <w:tcW w:w="742" w:type="dxa"/>
            <w:vMerge/>
          </w:tcPr>
          <w:p w14:paraId="3814890F" w14:textId="77777777" w:rsidR="0095150F" w:rsidRPr="005C2A05" w:rsidRDefault="0095150F" w:rsidP="00563B81">
            <w:pPr>
              <w:tabs>
                <w:tab w:val="left" w:pos="-720"/>
              </w:tabs>
              <w:suppressAutoHyphens/>
              <w:jc w:val="center"/>
              <w:rPr>
                <w:rFonts w:ascii="Arial" w:hAnsi="Arial" w:cs="Arial"/>
                <w:sz w:val="22"/>
                <w:szCs w:val="22"/>
                <w:highlight w:val="yellow"/>
                <w:lang w:val="es-MX" w:eastAsia="x-none"/>
              </w:rPr>
            </w:pPr>
          </w:p>
        </w:tc>
        <w:tc>
          <w:tcPr>
            <w:tcW w:w="3280" w:type="dxa"/>
            <w:vMerge/>
          </w:tcPr>
          <w:p w14:paraId="06DAD97F" w14:textId="77777777" w:rsidR="0095150F" w:rsidRPr="00DB612C"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p>
        </w:tc>
        <w:tc>
          <w:tcPr>
            <w:tcW w:w="2573" w:type="dxa"/>
          </w:tcPr>
          <w:p w14:paraId="14D696D6" w14:textId="77777777" w:rsidR="0095150F" w:rsidRPr="00DB612C"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B612C">
              <w:rPr>
                <w:rFonts w:ascii="Arial" w:hAnsi="Arial" w:cs="Arial"/>
                <w:sz w:val="22"/>
                <w:szCs w:val="22"/>
                <w:lang w:val="es-MX" w:eastAsia="x-none"/>
              </w:rPr>
              <w:t>Tanques aéreo tipo plástico</w:t>
            </w:r>
          </w:p>
        </w:tc>
        <w:tc>
          <w:tcPr>
            <w:tcW w:w="1455" w:type="dxa"/>
          </w:tcPr>
          <w:p w14:paraId="07653DFA" w14:textId="77777777" w:rsidR="0095150F" w:rsidRPr="00DB612C"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DB612C">
              <w:rPr>
                <w:rFonts w:ascii="Arial" w:hAnsi="Arial" w:cs="Arial"/>
                <w:sz w:val="22"/>
                <w:szCs w:val="22"/>
                <w:lang w:val="es-MX" w:eastAsia="x-none"/>
              </w:rPr>
              <w:t>2</w:t>
            </w:r>
          </w:p>
        </w:tc>
        <w:tc>
          <w:tcPr>
            <w:tcW w:w="1914" w:type="dxa"/>
          </w:tcPr>
          <w:p w14:paraId="52075611" w14:textId="77777777" w:rsidR="0095150F" w:rsidRPr="00DB612C"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B612C">
              <w:rPr>
                <w:rFonts w:ascii="Arial" w:hAnsi="Arial" w:cs="Arial"/>
                <w:sz w:val="22"/>
                <w:szCs w:val="22"/>
              </w:rPr>
              <w:t>1</w:t>
            </w:r>
          </w:p>
        </w:tc>
      </w:tr>
      <w:tr w:rsidR="0095150F" w:rsidRPr="005C2A05" w14:paraId="0FC42389"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742" w:type="dxa"/>
          </w:tcPr>
          <w:p w14:paraId="37F55D80" w14:textId="77777777" w:rsidR="0095150F" w:rsidRPr="00C7506A" w:rsidRDefault="0095150F" w:rsidP="00563B81">
            <w:pPr>
              <w:tabs>
                <w:tab w:val="left" w:pos="-720"/>
              </w:tabs>
              <w:suppressAutoHyphens/>
              <w:jc w:val="center"/>
              <w:rPr>
                <w:rFonts w:ascii="Arial" w:hAnsi="Arial" w:cs="Arial"/>
                <w:sz w:val="22"/>
                <w:szCs w:val="22"/>
                <w:lang w:val="es-MX" w:eastAsia="x-none"/>
              </w:rPr>
            </w:pPr>
            <w:r w:rsidRPr="00C7506A">
              <w:rPr>
                <w:rFonts w:ascii="Arial" w:hAnsi="Arial" w:cs="Arial"/>
                <w:sz w:val="22"/>
                <w:szCs w:val="22"/>
                <w:lang w:val="es-MX" w:eastAsia="x-none"/>
              </w:rPr>
              <w:t>12</w:t>
            </w:r>
          </w:p>
        </w:tc>
        <w:tc>
          <w:tcPr>
            <w:tcW w:w="3280" w:type="dxa"/>
          </w:tcPr>
          <w:p w14:paraId="5B10D3BC"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ESTACIÓN</w:t>
            </w:r>
            <w:r w:rsidRPr="00C7506A">
              <w:rPr>
                <w:rFonts w:ascii="Arial" w:hAnsi="Arial" w:cs="Arial"/>
                <w:spacing w:val="-3"/>
                <w:sz w:val="22"/>
                <w:szCs w:val="22"/>
              </w:rPr>
              <w:t xml:space="preserve"> </w:t>
            </w:r>
            <w:r w:rsidRPr="00C7506A">
              <w:rPr>
                <w:rFonts w:ascii="Arial" w:hAnsi="Arial" w:cs="Arial"/>
                <w:sz w:val="22"/>
                <w:szCs w:val="22"/>
              </w:rPr>
              <w:t>AERONÁUTICA</w:t>
            </w:r>
            <w:r w:rsidRPr="00C7506A">
              <w:rPr>
                <w:rFonts w:ascii="Arial" w:hAnsi="Arial" w:cs="Arial"/>
                <w:spacing w:val="-4"/>
                <w:sz w:val="22"/>
                <w:szCs w:val="22"/>
              </w:rPr>
              <w:t xml:space="preserve"> </w:t>
            </w:r>
            <w:r w:rsidRPr="00C7506A">
              <w:rPr>
                <w:rFonts w:ascii="Arial" w:hAnsi="Arial" w:cs="Arial"/>
                <w:sz w:val="22"/>
                <w:szCs w:val="22"/>
              </w:rPr>
              <w:t>DE</w:t>
            </w:r>
            <w:r w:rsidRPr="00C7506A">
              <w:rPr>
                <w:rFonts w:ascii="Arial" w:hAnsi="Arial" w:cs="Arial"/>
                <w:spacing w:val="-4"/>
                <w:sz w:val="22"/>
                <w:szCs w:val="22"/>
              </w:rPr>
              <w:t xml:space="preserve"> </w:t>
            </w:r>
            <w:r w:rsidRPr="00C7506A">
              <w:rPr>
                <w:rFonts w:ascii="Arial" w:hAnsi="Arial" w:cs="Arial"/>
                <w:sz w:val="22"/>
                <w:szCs w:val="22"/>
              </w:rPr>
              <w:t>FLANDES –</w:t>
            </w:r>
            <w:r w:rsidRPr="00C7506A">
              <w:rPr>
                <w:rFonts w:ascii="Arial" w:hAnsi="Arial" w:cs="Arial"/>
                <w:spacing w:val="-4"/>
                <w:sz w:val="22"/>
                <w:szCs w:val="22"/>
              </w:rPr>
              <w:t xml:space="preserve"> </w:t>
            </w:r>
            <w:r w:rsidRPr="00C7506A">
              <w:rPr>
                <w:rFonts w:ascii="Arial" w:hAnsi="Arial" w:cs="Arial"/>
                <w:sz w:val="22"/>
                <w:szCs w:val="22"/>
              </w:rPr>
              <w:t>FLANDES</w:t>
            </w:r>
          </w:p>
        </w:tc>
        <w:tc>
          <w:tcPr>
            <w:tcW w:w="2573" w:type="dxa"/>
          </w:tcPr>
          <w:p w14:paraId="2F97C424" w14:textId="77777777" w:rsidR="0095150F" w:rsidRPr="00C7506A"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Tanques aéreo tipo plástico</w:t>
            </w:r>
          </w:p>
        </w:tc>
        <w:tc>
          <w:tcPr>
            <w:tcW w:w="1455" w:type="dxa"/>
          </w:tcPr>
          <w:p w14:paraId="6C4C61AE"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2</w:t>
            </w:r>
          </w:p>
        </w:tc>
        <w:tc>
          <w:tcPr>
            <w:tcW w:w="1914" w:type="dxa"/>
          </w:tcPr>
          <w:p w14:paraId="494C50CA"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1</w:t>
            </w:r>
          </w:p>
        </w:tc>
      </w:tr>
      <w:tr w:rsidR="0095150F" w:rsidRPr="005C2A05" w14:paraId="362E1B73" w14:textId="77777777" w:rsidTr="53BBC70B">
        <w:trPr>
          <w:trHeight w:val="223"/>
        </w:trPr>
        <w:tc>
          <w:tcPr>
            <w:cnfStyle w:val="001000000000" w:firstRow="0" w:lastRow="0" w:firstColumn="1" w:lastColumn="0" w:oddVBand="0" w:evenVBand="0" w:oddHBand="0" w:evenHBand="0" w:firstRowFirstColumn="0" w:firstRowLastColumn="0" w:lastRowFirstColumn="0" w:lastRowLastColumn="0"/>
            <w:tcW w:w="742" w:type="dxa"/>
            <w:vMerge w:val="restart"/>
          </w:tcPr>
          <w:p w14:paraId="7294038D" w14:textId="77777777" w:rsidR="0095150F" w:rsidRPr="00C7506A" w:rsidRDefault="0095150F" w:rsidP="00563B81">
            <w:pPr>
              <w:tabs>
                <w:tab w:val="left" w:pos="-720"/>
              </w:tabs>
              <w:suppressAutoHyphens/>
              <w:jc w:val="center"/>
              <w:rPr>
                <w:rFonts w:ascii="Arial" w:hAnsi="Arial" w:cs="Arial"/>
                <w:b w:val="0"/>
                <w:bCs w:val="0"/>
                <w:sz w:val="22"/>
                <w:szCs w:val="22"/>
                <w:lang w:val="es-MX" w:eastAsia="x-none"/>
              </w:rPr>
            </w:pPr>
          </w:p>
          <w:p w14:paraId="33592EAF" w14:textId="77777777" w:rsidR="0095150F" w:rsidRPr="00C7506A" w:rsidRDefault="0095150F" w:rsidP="00563B81">
            <w:pPr>
              <w:tabs>
                <w:tab w:val="left" w:pos="-720"/>
              </w:tabs>
              <w:suppressAutoHyphens/>
              <w:jc w:val="center"/>
              <w:rPr>
                <w:rFonts w:ascii="Arial" w:hAnsi="Arial" w:cs="Arial"/>
                <w:sz w:val="22"/>
                <w:szCs w:val="22"/>
                <w:lang w:val="es-MX" w:eastAsia="x-none"/>
              </w:rPr>
            </w:pPr>
            <w:r w:rsidRPr="00C7506A">
              <w:rPr>
                <w:rFonts w:ascii="Arial" w:hAnsi="Arial" w:cs="Arial"/>
                <w:sz w:val="22"/>
                <w:szCs w:val="22"/>
                <w:lang w:val="es-MX" w:eastAsia="x-none"/>
              </w:rPr>
              <w:t>13</w:t>
            </w:r>
          </w:p>
        </w:tc>
        <w:tc>
          <w:tcPr>
            <w:tcW w:w="3280" w:type="dxa"/>
            <w:vMerge w:val="restart"/>
          </w:tcPr>
          <w:p w14:paraId="7F60D027"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C7506A">
              <w:rPr>
                <w:rFonts w:ascii="Arial" w:hAnsi="Arial" w:cs="Arial"/>
                <w:sz w:val="22"/>
                <w:szCs w:val="22"/>
              </w:rPr>
              <w:t>ESTACIÓN</w:t>
            </w:r>
            <w:r w:rsidRPr="00C7506A">
              <w:rPr>
                <w:rFonts w:ascii="Arial" w:hAnsi="Arial" w:cs="Arial"/>
                <w:spacing w:val="-3"/>
                <w:sz w:val="22"/>
                <w:szCs w:val="22"/>
              </w:rPr>
              <w:t xml:space="preserve"> </w:t>
            </w:r>
            <w:r w:rsidRPr="00C7506A">
              <w:rPr>
                <w:rFonts w:ascii="Arial" w:hAnsi="Arial" w:cs="Arial"/>
                <w:sz w:val="22"/>
                <w:szCs w:val="22"/>
              </w:rPr>
              <w:t>AERONÁUTICA</w:t>
            </w:r>
            <w:r w:rsidRPr="00C7506A">
              <w:rPr>
                <w:rFonts w:ascii="Arial" w:hAnsi="Arial" w:cs="Arial"/>
                <w:spacing w:val="-4"/>
                <w:sz w:val="22"/>
                <w:szCs w:val="22"/>
              </w:rPr>
              <w:t xml:space="preserve"> </w:t>
            </w:r>
            <w:r w:rsidRPr="00C7506A">
              <w:rPr>
                <w:rFonts w:ascii="Arial" w:hAnsi="Arial" w:cs="Arial"/>
                <w:sz w:val="22"/>
                <w:szCs w:val="22"/>
              </w:rPr>
              <w:t>DE</w:t>
            </w:r>
            <w:r w:rsidRPr="00C7506A">
              <w:rPr>
                <w:rFonts w:ascii="Arial" w:hAnsi="Arial" w:cs="Arial"/>
                <w:spacing w:val="-4"/>
                <w:sz w:val="22"/>
                <w:szCs w:val="22"/>
              </w:rPr>
              <w:t xml:space="preserve"> </w:t>
            </w:r>
            <w:r w:rsidRPr="00C7506A">
              <w:rPr>
                <w:rFonts w:ascii="Arial" w:hAnsi="Arial" w:cs="Arial"/>
                <w:sz w:val="22"/>
                <w:szCs w:val="22"/>
              </w:rPr>
              <w:t>PICALEÑA</w:t>
            </w:r>
            <w:r w:rsidRPr="00C7506A">
              <w:rPr>
                <w:rFonts w:ascii="Arial" w:hAnsi="Arial" w:cs="Arial"/>
                <w:spacing w:val="-3"/>
                <w:sz w:val="22"/>
                <w:szCs w:val="22"/>
              </w:rPr>
              <w:t xml:space="preserve"> </w:t>
            </w:r>
            <w:r w:rsidRPr="00C7506A">
              <w:rPr>
                <w:rFonts w:ascii="Arial" w:hAnsi="Arial" w:cs="Arial"/>
                <w:sz w:val="22"/>
                <w:szCs w:val="22"/>
              </w:rPr>
              <w:t>–</w:t>
            </w:r>
            <w:r w:rsidRPr="00C7506A">
              <w:rPr>
                <w:rFonts w:ascii="Arial" w:hAnsi="Arial" w:cs="Arial"/>
                <w:spacing w:val="-2"/>
                <w:sz w:val="22"/>
                <w:szCs w:val="22"/>
              </w:rPr>
              <w:t xml:space="preserve"> </w:t>
            </w:r>
            <w:r w:rsidRPr="00C7506A">
              <w:rPr>
                <w:rFonts w:ascii="Arial" w:hAnsi="Arial" w:cs="Arial"/>
                <w:sz w:val="22"/>
                <w:szCs w:val="22"/>
              </w:rPr>
              <w:t>PICALEÑA</w:t>
            </w:r>
          </w:p>
        </w:tc>
        <w:tc>
          <w:tcPr>
            <w:tcW w:w="2573" w:type="dxa"/>
          </w:tcPr>
          <w:p w14:paraId="401E6D8A" w14:textId="77777777" w:rsidR="0095150F" w:rsidRPr="00C7506A" w:rsidRDefault="0095150F" w:rsidP="00563B81">
            <w:pPr>
              <w:pStyle w:val="TableParagraph"/>
              <w:spacing w:line="227" w:lineRule="exact"/>
              <w:ind w:left="0" w:right="99"/>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7506A">
              <w:rPr>
                <w:rFonts w:ascii="Arial" w:hAnsi="Arial" w:cs="Arial"/>
              </w:rPr>
              <w:t>Tanque tipo plástico</w:t>
            </w:r>
          </w:p>
        </w:tc>
        <w:tc>
          <w:tcPr>
            <w:tcW w:w="1455" w:type="dxa"/>
          </w:tcPr>
          <w:p w14:paraId="6A5D2D42" w14:textId="77777777" w:rsidR="0095150F" w:rsidRPr="00C7506A"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C7506A">
              <w:rPr>
                <w:rFonts w:ascii="Arial" w:hAnsi="Arial" w:cs="Arial"/>
              </w:rPr>
              <w:t>1</w:t>
            </w:r>
          </w:p>
        </w:tc>
        <w:tc>
          <w:tcPr>
            <w:tcW w:w="1914" w:type="dxa"/>
          </w:tcPr>
          <w:p w14:paraId="139E2CEC" w14:textId="77777777" w:rsidR="0095150F" w:rsidRPr="00C7506A"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C7506A">
              <w:rPr>
                <w:rFonts w:ascii="Arial" w:hAnsi="Arial" w:cs="Arial"/>
              </w:rPr>
              <w:t>1</w:t>
            </w:r>
          </w:p>
        </w:tc>
      </w:tr>
      <w:tr w:rsidR="0095150F" w:rsidRPr="005C2A05" w14:paraId="1F82CFDE" w14:textId="77777777" w:rsidTr="53BBC70B">
        <w:trPr>
          <w:trHeight w:val="238"/>
        </w:trPr>
        <w:tc>
          <w:tcPr>
            <w:cnfStyle w:val="001000000000" w:firstRow="0" w:lastRow="0" w:firstColumn="1" w:lastColumn="0" w:oddVBand="0" w:evenVBand="0" w:oddHBand="0" w:evenHBand="0" w:firstRowFirstColumn="0" w:firstRowLastColumn="0" w:lastRowFirstColumn="0" w:lastRowLastColumn="0"/>
            <w:tcW w:w="742" w:type="dxa"/>
            <w:vMerge/>
          </w:tcPr>
          <w:p w14:paraId="21DFC9B8" w14:textId="77777777" w:rsidR="0095150F" w:rsidRPr="00C7506A" w:rsidRDefault="0095150F" w:rsidP="00563B81">
            <w:pPr>
              <w:tabs>
                <w:tab w:val="left" w:pos="-720"/>
              </w:tabs>
              <w:suppressAutoHyphens/>
              <w:jc w:val="center"/>
              <w:rPr>
                <w:rFonts w:ascii="Arial" w:hAnsi="Arial" w:cs="Arial"/>
                <w:sz w:val="22"/>
                <w:szCs w:val="22"/>
                <w:lang w:val="es-MX" w:eastAsia="x-none"/>
              </w:rPr>
            </w:pPr>
          </w:p>
        </w:tc>
        <w:tc>
          <w:tcPr>
            <w:tcW w:w="3280" w:type="dxa"/>
            <w:vMerge/>
          </w:tcPr>
          <w:p w14:paraId="214A6180" w14:textId="77777777" w:rsidR="0095150F" w:rsidRPr="00C7506A"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3D8B342E" w14:textId="77777777" w:rsidR="0095150F" w:rsidRPr="00C7506A" w:rsidRDefault="0095150F" w:rsidP="00563B81">
            <w:pPr>
              <w:pStyle w:val="TableParagraph"/>
              <w:spacing w:line="227" w:lineRule="exact"/>
              <w:ind w:left="0" w:right="99"/>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C7506A">
              <w:rPr>
                <w:rFonts w:ascii="Arial" w:hAnsi="Arial" w:cs="Arial"/>
              </w:rPr>
              <w:t>Tanques tipo plástico</w:t>
            </w:r>
          </w:p>
        </w:tc>
        <w:tc>
          <w:tcPr>
            <w:tcW w:w="1455" w:type="dxa"/>
          </w:tcPr>
          <w:p w14:paraId="205DA9E5" w14:textId="77777777" w:rsidR="0095150F" w:rsidRPr="00C7506A"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C7506A">
              <w:rPr>
                <w:rFonts w:ascii="Arial" w:hAnsi="Arial" w:cs="Arial"/>
              </w:rPr>
              <w:t>2</w:t>
            </w:r>
          </w:p>
        </w:tc>
        <w:tc>
          <w:tcPr>
            <w:tcW w:w="1914" w:type="dxa"/>
          </w:tcPr>
          <w:p w14:paraId="444B8038" w14:textId="77777777" w:rsidR="0095150F" w:rsidRPr="00C7506A" w:rsidRDefault="0095150F" w:rsidP="00563B81">
            <w:pPr>
              <w:pStyle w:val="TableParagraph"/>
              <w:spacing w:line="227" w:lineRule="exact"/>
              <w:ind w:right="99"/>
              <w:cnfStyle w:val="000000000000" w:firstRow="0" w:lastRow="0" w:firstColumn="0" w:lastColumn="0" w:oddVBand="0" w:evenVBand="0" w:oddHBand="0" w:evenHBand="0" w:firstRowFirstColumn="0" w:firstRowLastColumn="0" w:lastRowFirstColumn="0" w:lastRowLastColumn="0"/>
              <w:rPr>
                <w:rFonts w:ascii="Arial" w:hAnsi="Arial" w:cs="Arial"/>
              </w:rPr>
            </w:pPr>
            <w:r w:rsidRPr="00C7506A">
              <w:rPr>
                <w:rFonts w:ascii="Arial" w:hAnsi="Arial" w:cs="Arial"/>
              </w:rPr>
              <w:t>0.5</w:t>
            </w:r>
          </w:p>
        </w:tc>
      </w:tr>
      <w:tr w:rsidR="0095150F" w:rsidRPr="005C2A05" w14:paraId="1D22E2EC" w14:textId="77777777" w:rsidTr="53BBC70B">
        <w:trPr>
          <w:trHeight w:val="223"/>
        </w:trPr>
        <w:tc>
          <w:tcPr>
            <w:cnfStyle w:val="001000000000" w:firstRow="0" w:lastRow="0" w:firstColumn="1" w:lastColumn="0" w:oddVBand="0" w:evenVBand="0" w:oddHBand="0" w:evenHBand="0" w:firstRowFirstColumn="0" w:firstRowLastColumn="0" w:lastRowFirstColumn="0" w:lastRowLastColumn="0"/>
            <w:tcW w:w="742" w:type="dxa"/>
            <w:vMerge w:val="restart"/>
          </w:tcPr>
          <w:p w14:paraId="786D4439" w14:textId="77777777" w:rsidR="0095150F" w:rsidRPr="00C7506A" w:rsidRDefault="0095150F" w:rsidP="00563B81">
            <w:pPr>
              <w:tabs>
                <w:tab w:val="left" w:pos="-720"/>
              </w:tabs>
              <w:suppressAutoHyphens/>
              <w:jc w:val="center"/>
              <w:rPr>
                <w:rFonts w:ascii="Arial" w:hAnsi="Arial" w:cs="Arial"/>
                <w:b w:val="0"/>
                <w:bCs w:val="0"/>
                <w:sz w:val="22"/>
                <w:szCs w:val="22"/>
                <w:lang w:val="es-MX" w:eastAsia="x-none"/>
              </w:rPr>
            </w:pPr>
          </w:p>
          <w:p w14:paraId="12DF30FA" w14:textId="77777777" w:rsidR="0095150F" w:rsidRPr="00C7506A" w:rsidRDefault="0095150F" w:rsidP="00563B81">
            <w:pPr>
              <w:tabs>
                <w:tab w:val="left" w:pos="-720"/>
              </w:tabs>
              <w:suppressAutoHyphens/>
              <w:jc w:val="center"/>
              <w:rPr>
                <w:rFonts w:ascii="Arial" w:hAnsi="Arial" w:cs="Arial"/>
                <w:sz w:val="22"/>
                <w:szCs w:val="22"/>
                <w:lang w:val="es-MX" w:eastAsia="x-none"/>
              </w:rPr>
            </w:pPr>
            <w:r w:rsidRPr="00C7506A">
              <w:rPr>
                <w:rFonts w:ascii="Arial" w:hAnsi="Arial" w:cs="Arial"/>
                <w:sz w:val="22"/>
                <w:szCs w:val="22"/>
                <w:lang w:val="es-MX" w:eastAsia="x-none"/>
              </w:rPr>
              <w:t>14</w:t>
            </w:r>
          </w:p>
        </w:tc>
        <w:tc>
          <w:tcPr>
            <w:tcW w:w="3280" w:type="dxa"/>
            <w:vMerge w:val="restart"/>
          </w:tcPr>
          <w:p w14:paraId="17669A73"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563FE706"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C7506A">
              <w:rPr>
                <w:rFonts w:ascii="Arial" w:hAnsi="Arial" w:cs="Arial"/>
                <w:sz w:val="22"/>
                <w:szCs w:val="22"/>
              </w:rPr>
              <w:t>ESTACIÓN</w:t>
            </w:r>
            <w:r w:rsidRPr="00C7506A">
              <w:rPr>
                <w:rFonts w:ascii="Arial" w:hAnsi="Arial" w:cs="Arial"/>
                <w:spacing w:val="-3"/>
                <w:sz w:val="22"/>
                <w:szCs w:val="22"/>
              </w:rPr>
              <w:t xml:space="preserve"> </w:t>
            </w:r>
            <w:r w:rsidRPr="00C7506A">
              <w:rPr>
                <w:rFonts w:ascii="Arial" w:hAnsi="Arial" w:cs="Arial"/>
                <w:sz w:val="22"/>
                <w:szCs w:val="22"/>
              </w:rPr>
              <w:t>AERONÁUTICA</w:t>
            </w:r>
            <w:r w:rsidRPr="00C7506A">
              <w:rPr>
                <w:rFonts w:ascii="Arial" w:hAnsi="Arial" w:cs="Arial"/>
                <w:spacing w:val="-4"/>
                <w:sz w:val="22"/>
                <w:szCs w:val="22"/>
              </w:rPr>
              <w:t xml:space="preserve"> </w:t>
            </w:r>
            <w:r w:rsidRPr="00C7506A">
              <w:rPr>
                <w:rFonts w:ascii="Arial" w:hAnsi="Arial" w:cs="Arial"/>
                <w:sz w:val="22"/>
                <w:szCs w:val="22"/>
              </w:rPr>
              <w:t>DE</w:t>
            </w:r>
            <w:r w:rsidRPr="00C7506A">
              <w:rPr>
                <w:rFonts w:ascii="Arial" w:hAnsi="Arial" w:cs="Arial"/>
                <w:spacing w:val="-4"/>
                <w:sz w:val="22"/>
                <w:szCs w:val="22"/>
              </w:rPr>
              <w:t xml:space="preserve"> </w:t>
            </w:r>
            <w:r w:rsidRPr="00C7506A">
              <w:rPr>
                <w:rFonts w:ascii="Arial" w:hAnsi="Arial" w:cs="Arial"/>
                <w:sz w:val="22"/>
                <w:szCs w:val="22"/>
              </w:rPr>
              <w:t>AMBALEMA</w:t>
            </w:r>
            <w:r w:rsidRPr="00C7506A">
              <w:rPr>
                <w:rFonts w:ascii="Arial" w:hAnsi="Arial" w:cs="Arial"/>
                <w:spacing w:val="-2"/>
                <w:sz w:val="22"/>
                <w:szCs w:val="22"/>
              </w:rPr>
              <w:t xml:space="preserve"> </w:t>
            </w:r>
            <w:r w:rsidRPr="00C7506A">
              <w:rPr>
                <w:rFonts w:ascii="Arial" w:hAnsi="Arial" w:cs="Arial"/>
                <w:sz w:val="22"/>
                <w:szCs w:val="22"/>
              </w:rPr>
              <w:t>–</w:t>
            </w:r>
            <w:r w:rsidRPr="00C7506A">
              <w:rPr>
                <w:rFonts w:ascii="Arial" w:hAnsi="Arial" w:cs="Arial"/>
                <w:spacing w:val="-2"/>
                <w:sz w:val="22"/>
                <w:szCs w:val="22"/>
              </w:rPr>
              <w:t xml:space="preserve"> </w:t>
            </w:r>
            <w:r w:rsidRPr="00C7506A">
              <w:rPr>
                <w:rFonts w:ascii="Arial" w:hAnsi="Arial" w:cs="Arial"/>
                <w:sz w:val="22"/>
                <w:szCs w:val="22"/>
              </w:rPr>
              <w:t>AMBALEMA</w:t>
            </w:r>
          </w:p>
        </w:tc>
        <w:tc>
          <w:tcPr>
            <w:tcW w:w="2573" w:type="dxa"/>
          </w:tcPr>
          <w:p w14:paraId="6C8EA253" w14:textId="77777777" w:rsidR="0095150F" w:rsidRPr="00C7506A"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Tanques aéreo tipo plástico</w:t>
            </w:r>
          </w:p>
        </w:tc>
        <w:tc>
          <w:tcPr>
            <w:tcW w:w="1455" w:type="dxa"/>
          </w:tcPr>
          <w:p w14:paraId="36F63F7E"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2</w:t>
            </w:r>
          </w:p>
        </w:tc>
        <w:tc>
          <w:tcPr>
            <w:tcW w:w="1914" w:type="dxa"/>
          </w:tcPr>
          <w:p w14:paraId="1FEE89A3"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C7506A">
              <w:rPr>
                <w:rFonts w:ascii="Arial" w:hAnsi="Arial" w:cs="Arial"/>
                <w:sz w:val="22"/>
                <w:szCs w:val="22"/>
                <w:lang w:val="es-MX" w:eastAsia="x-none"/>
              </w:rPr>
              <w:t>2</w:t>
            </w:r>
          </w:p>
        </w:tc>
      </w:tr>
      <w:tr w:rsidR="0095150F" w:rsidRPr="005C2A05" w14:paraId="5AEAA5C5" w14:textId="77777777" w:rsidTr="53BBC70B">
        <w:trPr>
          <w:trHeight w:val="462"/>
        </w:trPr>
        <w:tc>
          <w:tcPr>
            <w:cnfStyle w:val="001000000000" w:firstRow="0" w:lastRow="0" w:firstColumn="1" w:lastColumn="0" w:oddVBand="0" w:evenVBand="0" w:oddHBand="0" w:evenHBand="0" w:firstRowFirstColumn="0" w:firstRowLastColumn="0" w:lastRowFirstColumn="0" w:lastRowLastColumn="0"/>
            <w:tcW w:w="742" w:type="dxa"/>
            <w:vMerge/>
          </w:tcPr>
          <w:p w14:paraId="5E682DC2" w14:textId="77777777" w:rsidR="0095150F" w:rsidRPr="00C7506A" w:rsidRDefault="0095150F" w:rsidP="00563B81">
            <w:pPr>
              <w:tabs>
                <w:tab w:val="left" w:pos="-720"/>
              </w:tabs>
              <w:suppressAutoHyphens/>
              <w:jc w:val="center"/>
              <w:rPr>
                <w:rFonts w:ascii="Arial" w:hAnsi="Arial" w:cs="Arial"/>
                <w:b w:val="0"/>
                <w:bCs w:val="0"/>
                <w:sz w:val="22"/>
                <w:szCs w:val="22"/>
                <w:lang w:val="es-MX" w:eastAsia="x-none"/>
              </w:rPr>
            </w:pPr>
          </w:p>
        </w:tc>
        <w:tc>
          <w:tcPr>
            <w:tcW w:w="3280" w:type="dxa"/>
            <w:vMerge/>
          </w:tcPr>
          <w:p w14:paraId="5DB043E4"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4E29688E" w14:textId="77777777" w:rsidR="0095150F" w:rsidRPr="00C7506A"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 xml:space="preserve">Tanque </w:t>
            </w:r>
          </w:p>
          <w:p w14:paraId="259CEA8D" w14:textId="77777777" w:rsidR="0095150F" w:rsidRPr="00C7506A"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tipo plástico</w:t>
            </w:r>
          </w:p>
        </w:tc>
        <w:tc>
          <w:tcPr>
            <w:tcW w:w="1455" w:type="dxa"/>
          </w:tcPr>
          <w:p w14:paraId="0FDEEA55"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1</w:t>
            </w:r>
          </w:p>
        </w:tc>
        <w:tc>
          <w:tcPr>
            <w:tcW w:w="1914" w:type="dxa"/>
          </w:tcPr>
          <w:p w14:paraId="75D080D0"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C7506A">
              <w:rPr>
                <w:rFonts w:ascii="Arial" w:hAnsi="Arial" w:cs="Arial"/>
                <w:sz w:val="22"/>
                <w:szCs w:val="22"/>
                <w:lang w:val="es-MX" w:eastAsia="x-none"/>
              </w:rPr>
              <w:t>1</w:t>
            </w:r>
          </w:p>
        </w:tc>
      </w:tr>
      <w:tr w:rsidR="0095150F" w:rsidRPr="005C2A05" w14:paraId="6BEA4F61" w14:textId="77777777" w:rsidTr="53BBC70B">
        <w:trPr>
          <w:trHeight w:val="486"/>
        </w:trPr>
        <w:tc>
          <w:tcPr>
            <w:cnfStyle w:val="001000000000" w:firstRow="0" w:lastRow="0" w:firstColumn="1" w:lastColumn="0" w:oddVBand="0" w:evenVBand="0" w:oddHBand="0" w:evenHBand="0" w:firstRowFirstColumn="0" w:firstRowLastColumn="0" w:lastRowFirstColumn="0" w:lastRowLastColumn="0"/>
            <w:tcW w:w="742" w:type="dxa"/>
            <w:vMerge/>
          </w:tcPr>
          <w:p w14:paraId="76E65A4B" w14:textId="77777777" w:rsidR="0095150F" w:rsidRPr="00C7506A" w:rsidRDefault="0095150F" w:rsidP="00563B81">
            <w:pPr>
              <w:tabs>
                <w:tab w:val="left" w:pos="-720"/>
              </w:tabs>
              <w:suppressAutoHyphens/>
              <w:jc w:val="center"/>
              <w:rPr>
                <w:rFonts w:ascii="Arial" w:hAnsi="Arial" w:cs="Arial"/>
                <w:sz w:val="22"/>
                <w:szCs w:val="22"/>
                <w:lang w:val="es-MX" w:eastAsia="x-none"/>
              </w:rPr>
            </w:pPr>
          </w:p>
        </w:tc>
        <w:tc>
          <w:tcPr>
            <w:tcW w:w="3280" w:type="dxa"/>
            <w:vMerge/>
          </w:tcPr>
          <w:p w14:paraId="7E22E661" w14:textId="77777777" w:rsidR="0095150F" w:rsidRPr="00C7506A"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1BED1040" w14:textId="77777777" w:rsidR="0095150F" w:rsidRPr="00C7506A"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Tanque subterráneo tipo concreto</w:t>
            </w:r>
          </w:p>
        </w:tc>
        <w:tc>
          <w:tcPr>
            <w:tcW w:w="1455" w:type="dxa"/>
          </w:tcPr>
          <w:p w14:paraId="70952836"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C7506A">
              <w:rPr>
                <w:rFonts w:ascii="Arial" w:hAnsi="Arial" w:cs="Arial"/>
                <w:sz w:val="22"/>
                <w:szCs w:val="22"/>
              </w:rPr>
              <w:t>1</w:t>
            </w:r>
          </w:p>
        </w:tc>
        <w:tc>
          <w:tcPr>
            <w:tcW w:w="1914" w:type="dxa"/>
          </w:tcPr>
          <w:p w14:paraId="25348BF7" w14:textId="77777777" w:rsidR="0095150F" w:rsidRPr="00C7506A"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C7506A">
              <w:rPr>
                <w:rFonts w:ascii="Arial" w:hAnsi="Arial" w:cs="Arial"/>
                <w:sz w:val="22"/>
                <w:szCs w:val="22"/>
                <w:lang w:val="es-MX" w:eastAsia="x-none"/>
              </w:rPr>
              <w:t>5</w:t>
            </w:r>
          </w:p>
        </w:tc>
      </w:tr>
      <w:tr w:rsidR="0095150F" w:rsidRPr="005C2A05" w14:paraId="69F7B681" w14:textId="77777777" w:rsidTr="53BBC70B">
        <w:trPr>
          <w:trHeight w:val="72"/>
        </w:trPr>
        <w:tc>
          <w:tcPr>
            <w:cnfStyle w:val="001000000000" w:firstRow="0" w:lastRow="0" w:firstColumn="1" w:lastColumn="0" w:oddVBand="0" w:evenVBand="0" w:oddHBand="0" w:evenHBand="0" w:firstRowFirstColumn="0" w:firstRowLastColumn="0" w:lastRowFirstColumn="0" w:lastRowLastColumn="0"/>
            <w:tcW w:w="9964" w:type="dxa"/>
            <w:gridSpan w:val="5"/>
            <w:shd w:val="clear" w:color="auto" w:fill="ACB9CA" w:themeFill="text2" w:themeFillTint="66"/>
          </w:tcPr>
          <w:p w14:paraId="16F4357A" w14:textId="77777777" w:rsidR="0095150F" w:rsidRPr="001A2182" w:rsidRDefault="0095150F" w:rsidP="00563B81">
            <w:pPr>
              <w:tabs>
                <w:tab w:val="left" w:pos="-720"/>
              </w:tabs>
              <w:suppressAutoHyphens/>
              <w:jc w:val="center"/>
              <w:rPr>
                <w:rFonts w:ascii="Arial" w:hAnsi="Arial" w:cs="Arial"/>
                <w:b w:val="0"/>
                <w:bCs w:val="0"/>
                <w:sz w:val="22"/>
                <w:szCs w:val="22"/>
              </w:rPr>
            </w:pPr>
            <w:r w:rsidRPr="001A2182">
              <w:rPr>
                <w:rFonts w:ascii="Arial" w:hAnsi="Arial" w:cs="Arial"/>
                <w:sz w:val="22"/>
                <w:szCs w:val="22"/>
              </w:rPr>
              <w:t>DEPARTAMENTO</w:t>
            </w:r>
            <w:r w:rsidRPr="001A2182">
              <w:rPr>
                <w:rFonts w:ascii="Arial" w:hAnsi="Arial" w:cs="Arial"/>
                <w:spacing w:val="-4"/>
                <w:sz w:val="22"/>
                <w:szCs w:val="22"/>
              </w:rPr>
              <w:t xml:space="preserve"> </w:t>
            </w:r>
            <w:r w:rsidRPr="001A2182">
              <w:rPr>
                <w:rFonts w:ascii="Arial" w:hAnsi="Arial" w:cs="Arial"/>
                <w:sz w:val="22"/>
                <w:szCs w:val="22"/>
              </w:rPr>
              <w:t>DEL</w:t>
            </w:r>
            <w:r w:rsidRPr="001A2182">
              <w:rPr>
                <w:rFonts w:ascii="Arial" w:hAnsi="Arial" w:cs="Arial"/>
                <w:spacing w:val="-3"/>
                <w:sz w:val="22"/>
                <w:szCs w:val="22"/>
              </w:rPr>
              <w:t xml:space="preserve"> </w:t>
            </w:r>
            <w:r w:rsidRPr="001A2182">
              <w:rPr>
                <w:rFonts w:ascii="Arial" w:hAnsi="Arial" w:cs="Arial"/>
                <w:sz w:val="22"/>
                <w:szCs w:val="22"/>
              </w:rPr>
              <w:t>HUILA</w:t>
            </w:r>
          </w:p>
          <w:p w14:paraId="31B438E7" w14:textId="77777777" w:rsidR="0095150F" w:rsidRPr="005C2A05" w:rsidRDefault="0095150F" w:rsidP="00563B81">
            <w:pPr>
              <w:tabs>
                <w:tab w:val="left" w:pos="-720"/>
              </w:tabs>
              <w:suppressAutoHyphens/>
              <w:jc w:val="center"/>
              <w:rPr>
                <w:rFonts w:ascii="Arial" w:hAnsi="Arial" w:cs="Arial"/>
                <w:sz w:val="22"/>
                <w:szCs w:val="22"/>
                <w:highlight w:val="yellow"/>
                <w:lang w:val="es-MX" w:eastAsia="x-none"/>
              </w:rPr>
            </w:pPr>
          </w:p>
        </w:tc>
      </w:tr>
      <w:tr w:rsidR="006C4242" w:rsidRPr="005C2A05" w14:paraId="56F03BF8" w14:textId="77777777" w:rsidTr="53BBC70B">
        <w:trPr>
          <w:trHeight w:val="208"/>
        </w:trPr>
        <w:tc>
          <w:tcPr>
            <w:cnfStyle w:val="001000000000" w:firstRow="0" w:lastRow="0" w:firstColumn="1" w:lastColumn="0" w:oddVBand="0" w:evenVBand="0" w:oddHBand="0" w:evenHBand="0" w:firstRowFirstColumn="0" w:firstRowLastColumn="0" w:lastRowFirstColumn="0" w:lastRowLastColumn="0"/>
            <w:tcW w:w="742" w:type="dxa"/>
            <w:vMerge w:val="restart"/>
          </w:tcPr>
          <w:p w14:paraId="5F2162BB" w14:textId="77777777" w:rsidR="006C4242" w:rsidRPr="0007796F" w:rsidRDefault="006C4242" w:rsidP="00563B81">
            <w:pPr>
              <w:tabs>
                <w:tab w:val="left" w:pos="-720"/>
              </w:tabs>
              <w:suppressAutoHyphens/>
              <w:jc w:val="center"/>
              <w:rPr>
                <w:rFonts w:ascii="Arial" w:hAnsi="Arial" w:cs="Arial"/>
                <w:b w:val="0"/>
                <w:bCs w:val="0"/>
                <w:sz w:val="22"/>
                <w:szCs w:val="22"/>
                <w:lang w:val="es-MX" w:eastAsia="x-none"/>
              </w:rPr>
            </w:pPr>
          </w:p>
          <w:p w14:paraId="1ED5810B" w14:textId="77777777" w:rsidR="006C4242" w:rsidRPr="0007796F" w:rsidRDefault="006C4242" w:rsidP="00563B81">
            <w:pPr>
              <w:tabs>
                <w:tab w:val="left" w:pos="-720"/>
              </w:tabs>
              <w:suppressAutoHyphens/>
              <w:jc w:val="center"/>
              <w:rPr>
                <w:rFonts w:ascii="Arial" w:hAnsi="Arial" w:cs="Arial"/>
                <w:sz w:val="22"/>
                <w:szCs w:val="22"/>
                <w:lang w:val="es-MX" w:eastAsia="x-none"/>
              </w:rPr>
            </w:pPr>
            <w:r w:rsidRPr="0007796F">
              <w:rPr>
                <w:rFonts w:ascii="Arial" w:hAnsi="Arial" w:cs="Arial"/>
                <w:sz w:val="22"/>
                <w:szCs w:val="22"/>
                <w:lang w:val="es-MX" w:eastAsia="x-none"/>
              </w:rPr>
              <w:t>15</w:t>
            </w:r>
          </w:p>
        </w:tc>
        <w:tc>
          <w:tcPr>
            <w:tcW w:w="3280" w:type="dxa"/>
            <w:vMerge w:val="restart"/>
          </w:tcPr>
          <w:p w14:paraId="7FC4460E" w14:textId="77777777" w:rsidR="006C4242" w:rsidRPr="0007796F" w:rsidRDefault="006C4242"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7C076BB" w14:textId="3DB31C96" w:rsidR="006C4242" w:rsidRPr="0007796F" w:rsidRDefault="2AB22299" w:rsidP="53BBC70B">
            <w:pPr>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en-US"/>
              </w:rPr>
            </w:pPr>
            <w:r w:rsidRPr="0007796F">
              <w:rPr>
                <w:rFonts w:ascii="Arial" w:hAnsi="Arial" w:cs="Arial"/>
                <w:sz w:val="22"/>
                <w:szCs w:val="22"/>
              </w:rPr>
              <w:t>ESTACIÓN</w:t>
            </w:r>
            <w:r w:rsidRPr="0007796F">
              <w:rPr>
                <w:rFonts w:ascii="Arial" w:hAnsi="Arial" w:cs="Arial"/>
                <w:spacing w:val="-2"/>
                <w:sz w:val="22"/>
                <w:szCs w:val="22"/>
              </w:rPr>
              <w:t xml:space="preserve"> </w:t>
            </w:r>
            <w:r w:rsidRPr="0007796F">
              <w:rPr>
                <w:rFonts w:ascii="Arial" w:hAnsi="Arial" w:cs="Arial"/>
                <w:sz w:val="22"/>
                <w:szCs w:val="22"/>
              </w:rPr>
              <w:t>AERONÁUTICA</w:t>
            </w:r>
            <w:r w:rsidRPr="0007796F">
              <w:rPr>
                <w:rFonts w:ascii="Arial" w:hAnsi="Arial" w:cs="Arial"/>
                <w:spacing w:val="-4"/>
                <w:sz w:val="22"/>
                <w:szCs w:val="22"/>
              </w:rPr>
              <w:t xml:space="preserve"> </w:t>
            </w:r>
            <w:r w:rsidRPr="0007796F">
              <w:rPr>
                <w:rFonts w:ascii="Arial" w:hAnsi="Arial" w:cs="Arial"/>
                <w:sz w:val="22"/>
                <w:szCs w:val="22"/>
              </w:rPr>
              <w:t>EL</w:t>
            </w:r>
            <w:r w:rsidRPr="0007796F">
              <w:rPr>
                <w:rFonts w:ascii="Arial" w:hAnsi="Arial" w:cs="Arial"/>
                <w:spacing w:val="-4"/>
                <w:sz w:val="22"/>
                <w:szCs w:val="22"/>
              </w:rPr>
              <w:t xml:space="preserve"> </w:t>
            </w:r>
            <w:r w:rsidRPr="0007796F">
              <w:rPr>
                <w:rFonts w:ascii="Arial" w:hAnsi="Arial" w:cs="Arial"/>
                <w:sz w:val="22"/>
                <w:szCs w:val="22"/>
              </w:rPr>
              <w:t>TOTUMO –</w:t>
            </w:r>
            <w:r w:rsidRPr="0007796F">
              <w:rPr>
                <w:rFonts w:ascii="Arial" w:hAnsi="Arial" w:cs="Arial"/>
                <w:spacing w:val="-3"/>
                <w:sz w:val="22"/>
                <w:szCs w:val="22"/>
              </w:rPr>
              <w:t xml:space="preserve"> </w:t>
            </w:r>
            <w:r w:rsidRPr="0007796F">
              <w:rPr>
                <w:rFonts w:ascii="Arial" w:hAnsi="Arial" w:cs="Arial"/>
                <w:sz w:val="22"/>
                <w:szCs w:val="22"/>
              </w:rPr>
              <w:t>NEIVA</w:t>
            </w:r>
            <w:r>
              <w:rPr>
                <w:rFonts w:ascii="Arial" w:hAnsi="Arial" w:cs="Arial"/>
                <w:sz w:val="22"/>
                <w:szCs w:val="22"/>
              </w:rPr>
              <w:t xml:space="preserve"> </w:t>
            </w:r>
          </w:p>
        </w:tc>
        <w:tc>
          <w:tcPr>
            <w:tcW w:w="2573" w:type="dxa"/>
          </w:tcPr>
          <w:p w14:paraId="1D97B04A" w14:textId="77777777" w:rsidR="006C4242" w:rsidRPr="0007796F" w:rsidRDefault="006C4242"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796F">
              <w:rPr>
                <w:rFonts w:ascii="Arial" w:hAnsi="Arial" w:cs="Arial"/>
                <w:sz w:val="22"/>
                <w:szCs w:val="22"/>
              </w:rPr>
              <w:t>Tanque aéreo tipo plástico</w:t>
            </w:r>
          </w:p>
        </w:tc>
        <w:tc>
          <w:tcPr>
            <w:tcW w:w="1455" w:type="dxa"/>
          </w:tcPr>
          <w:p w14:paraId="5F52BDE1" w14:textId="5434AA44" w:rsidR="006C4242" w:rsidRPr="0007796F" w:rsidRDefault="006C4242"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796F">
              <w:rPr>
                <w:rFonts w:ascii="Arial" w:hAnsi="Arial" w:cs="Arial"/>
                <w:sz w:val="22"/>
                <w:szCs w:val="22"/>
              </w:rPr>
              <w:t>2</w:t>
            </w:r>
          </w:p>
        </w:tc>
        <w:tc>
          <w:tcPr>
            <w:tcW w:w="1914" w:type="dxa"/>
          </w:tcPr>
          <w:p w14:paraId="044B4705" w14:textId="0C46A464" w:rsidR="006C4242" w:rsidRPr="0007796F" w:rsidRDefault="006C4242"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07796F">
              <w:rPr>
                <w:rFonts w:ascii="Arial" w:hAnsi="Arial" w:cs="Arial"/>
                <w:sz w:val="22"/>
                <w:szCs w:val="22"/>
                <w:lang w:val="es-MX" w:eastAsia="x-none"/>
              </w:rPr>
              <w:t>5</w:t>
            </w:r>
          </w:p>
        </w:tc>
      </w:tr>
      <w:tr w:rsidR="006C4242" w:rsidRPr="005C2A05" w14:paraId="1559C8DC" w14:textId="77777777" w:rsidTr="53BBC70B">
        <w:trPr>
          <w:trHeight w:val="462"/>
        </w:trPr>
        <w:tc>
          <w:tcPr>
            <w:cnfStyle w:val="001000000000" w:firstRow="0" w:lastRow="0" w:firstColumn="1" w:lastColumn="0" w:oddVBand="0" w:evenVBand="0" w:oddHBand="0" w:evenHBand="0" w:firstRowFirstColumn="0" w:firstRowLastColumn="0" w:lastRowFirstColumn="0" w:lastRowLastColumn="0"/>
            <w:tcW w:w="742" w:type="dxa"/>
            <w:vMerge/>
          </w:tcPr>
          <w:p w14:paraId="593978ED" w14:textId="77777777" w:rsidR="006C4242" w:rsidRPr="005C2A05" w:rsidRDefault="006C4242" w:rsidP="00563B81">
            <w:pPr>
              <w:tabs>
                <w:tab w:val="left" w:pos="-720"/>
              </w:tabs>
              <w:suppressAutoHyphens/>
              <w:jc w:val="center"/>
              <w:rPr>
                <w:rFonts w:ascii="Arial" w:hAnsi="Arial" w:cs="Arial"/>
                <w:sz w:val="22"/>
                <w:szCs w:val="22"/>
                <w:highlight w:val="yellow"/>
                <w:lang w:val="es-MX" w:eastAsia="x-none"/>
              </w:rPr>
            </w:pPr>
          </w:p>
        </w:tc>
        <w:tc>
          <w:tcPr>
            <w:tcW w:w="3280" w:type="dxa"/>
            <w:vMerge/>
          </w:tcPr>
          <w:p w14:paraId="0CE10227" w14:textId="77777777" w:rsidR="006C4242" w:rsidRPr="005C2A05" w:rsidRDefault="006C4242"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highlight w:val="yellow"/>
              </w:rPr>
            </w:pPr>
          </w:p>
        </w:tc>
        <w:tc>
          <w:tcPr>
            <w:tcW w:w="2573" w:type="dxa"/>
          </w:tcPr>
          <w:p w14:paraId="2F1C54C8" w14:textId="77777777" w:rsidR="006C4242" w:rsidRPr="0007796F" w:rsidRDefault="006C4242"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796F">
              <w:rPr>
                <w:rFonts w:ascii="Arial" w:hAnsi="Arial" w:cs="Arial"/>
                <w:sz w:val="22"/>
                <w:szCs w:val="22"/>
              </w:rPr>
              <w:t>Tanque subterráneo tipo concreto</w:t>
            </w:r>
          </w:p>
        </w:tc>
        <w:tc>
          <w:tcPr>
            <w:tcW w:w="1455" w:type="dxa"/>
          </w:tcPr>
          <w:p w14:paraId="6CED427D" w14:textId="77777777" w:rsidR="006C4242" w:rsidRPr="0007796F" w:rsidRDefault="006C4242"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7796F">
              <w:rPr>
                <w:rFonts w:ascii="Arial" w:hAnsi="Arial" w:cs="Arial"/>
                <w:sz w:val="22"/>
                <w:szCs w:val="22"/>
              </w:rPr>
              <w:t>1</w:t>
            </w:r>
          </w:p>
        </w:tc>
        <w:tc>
          <w:tcPr>
            <w:tcW w:w="1914" w:type="dxa"/>
          </w:tcPr>
          <w:p w14:paraId="651C9A56" w14:textId="67608380" w:rsidR="006C4242" w:rsidRPr="0007796F" w:rsidRDefault="006C4242" w:rsidP="00EA5992">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07796F">
              <w:rPr>
                <w:rFonts w:ascii="Arial" w:hAnsi="Arial" w:cs="Arial"/>
                <w:sz w:val="22"/>
                <w:szCs w:val="22"/>
                <w:lang w:val="es-MX" w:eastAsia="x-none"/>
              </w:rPr>
              <w:t>10</w:t>
            </w:r>
          </w:p>
        </w:tc>
      </w:tr>
      <w:tr w:rsidR="006C4242" w:rsidRPr="005C2A05" w14:paraId="01DDE645" w14:textId="77777777" w:rsidTr="53BBC70B">
        <w:trPr>
          <w:trHeight w:val="462"/>
        </w:trPr>
        <w:tc>
          <w:tcPr>
            <w:cnfStyle w:val="001000000000" w:firstRow="0" w:lastRow="0" w:firstColumn="1" w:lastColumn="0" w:oddVBand="0" w:evenVBand="0" w:oddHBand="0" w:evenHBand="0" w:firstRowFirstColumn="0" w:firstRowLastColumn="0" w:lastRowFirstColumn="0" w:lastRowLastColumn="0"/>
            <w:tcW w:w="742" w:type="dxa"/>
            <w:vMerge/>
          </w:tcPr>
          <w:p w14:paraId="22764795" w14:textId="77777777" w:rsidR="006C4242" w:rsidRPr="005C2A05" w:rsidRDefault="006C4242" w:rsidP="00563B81">
            <w:pPr>
              <w:tabs>
                <w:tab w:val="left" w:pos="-720"/>
              </w:tabs>
              <w:suppressAutoHyphens/>
              <w:jc w:val="center"/>
              <w:rPr>
                <w:rFonts w:ascii="Arial" w:hAnsi="Arial" w:cs="Arial"/>
                <w:sz w:val="22"/>
                <w:szCs w:val="22"/>
                <w:highlight w:val="yellow"/>
                <w:lang w:val="es-MX" w:eastAsia="x-none"/>
              </w:rPr>
            </w:pPr>
          </w:p>
        </w:tc>
        <w:tc>
          <w:tcPr>
            <w:tcW w:w="3280" w:type="dxa"/>
            <w:vMerge/>
          </w:tcPr>
          <w:p w14:paraId="2EA4E377" w14:textId="77777777" w:rsidR="006C4242" w:rsidRPr="005C2A05" w:rsidRDefault="006C4242"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highlight w:val="yellow"/>
              </w:rPr>
            </w:pPr>
          </w:p>
        </w:tc>
        <w:tc>
          <w:tcPr>
            <w:tcW w:w="2573" w:type="dxa"/>
          </w:tcPr>
          <w:p w14:paraId="06B718E3" w14:textId="53194EC6" w:rsidR="006C4242" w:rsidRDefault="006C4242"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Tanque en concreto elevado auxiliar (SEI)</w:t>
            </w:r>
          </w:p>
        </w:tc>
        <w:tc>
          <w:tcPr>
            <w:tcW w:w="1455" w:type="dxa"/>
          </w:tcPr>
          <w:p w14:paraId="394268F9" w14:textId="6425EBC0" w:rsidR="006C4242" w:rsidRDefault="006C4242"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w:t>
            </w:r>
          </w:p>
        </w:tc>
        <w:tc>
          <w:tcPr>
            <w:tcW w:w="1914" w:type="dxa"/>
          </w:tcPr>
          <w:p w14:paraId="43C1EE40" w14:textId="4E3AC3A0" w:rsidR="006C4242" w:rsidRDefault="006C4242" w:rsidP="00EA5992">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Pr>
                <w:rFonts w:ascii="Arial" w:hAnsi="Arial" w:cs="Arial"/>
                <w:sz w:val="22"/>
                <w:szCs w:val="22"/>
                <w:lang w:val="es-MX" w:eastAsia="x-none"/>
              </w:rPr>
              <w:t>4,5</w:t>
            </w:r>
          </w:p>
        </w:tc>
      </w:tr>
      <w:tr w:rsidR="006C4242" w:rsidRPr="005C2A05" w14:paraId="6C2B1C70" w14:textId="77777777" w:rsidTr="53BBC70B">
        <w:trPr>
          <w:trHeight w:val="462"/>
        </w:trPr>
        <w:tc>
          <w:tcPr>
            <w:cnfStyle w:val="001000000000" w:firstRow="0" w:lastRow="0" w:firstColumn="1" w:lastColumn="0" w:oddVBand="0" w:evenVBand="0" w:oddHBand="0" w:evenHBand="0" w:firstRowFirstColumn="0" w:firstRowLastColumn="0" w:lastRowFirstColumn="0" w:lastRowLastColumn="0"/>
            <w:tcW w:w="742" w:type="dxa"/>
            <w:vMerge/>
          </w:tcPr>
          <w:p w14:paraId="5AE1A427" w14:textId="77777777" w:rsidR="006C4242" w:rsidRPr="005C2A05" w:rsidRDefault="006C4242" w:rsidP="00563B81">
            <w:pPr>
              <w:tabs>
                <w:tab w:val="left" w:pos="-720"/>
              </w:tabs>
              <w:suppressAutoHyphens/>
              <w:jc w:val="center"/>
              <w:rPr>
                <w:rFonts w:ascii="Arial" w:hAnsi="Arial" w:cs="Arial"/>
                <w:sz w:val="22"/>
                <w:szCs w:val="22"/>
                <w:highlight w:val="yellow"/>
                <w:lang w:val="es-MX" w:eastAsia="x-none"/>
              </w:rPr>
            </w:pPr>
          </w:p>
        </w:tc>
        <w:tc>
          <w:tcPr>
            <w:tcW w:w="3280" w:type="dxa"/>
            <w:vMerge/>
          </w:tcPr>
          <w:p w14:paraId="1D63543F" w14:textId="77777777" w:rsidR="006C4242" w:rsidRPr="005C2A05" w:rsidRDefault="006C4242"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highlight w:val="yellow"/>
              </w:rPr>
            </w:pPr>
          </w:p>
        </w:tc>
        <w:tc>
          <w:tcPr>
            <w:tcW w:w="2573" w:type="dxa"/>
          </w:tcPr>
          <w:p w14:paraId="06A3B3D5" w14:textId="1277A4A4" w:rsidR="006C4242" w:rsidRDefault="2AB22299" w:rsidP="53BBC70B">
            <w:pPr>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3BBC70B">
              <w:rPr>
                <w:rFonts w:ascii="Arial" w:hAnsi="Arial" w:cs="Arial"/>
                <w:sz w:val="22"/>
                <w:szCs w:val="22"/>
              </w:rPr>
              <w:t>Tanque elevado de Almacenamiento (VOR)</w:t>
            </w:r>
          </w:p>
        </w:tc>
        <w:tc>
          <w:tcPr>
            <w:tcW w:w="1455" w:type="dxa"/>
          </w:tcPr>
          <w:p w14:paraId="513695AB" w14:textId="0850AC2F" w:rsidR="006C4242" w:rsidRDefault="006C4242"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w:t>
            </w:r>
          </w:p>
        </w:tc>
        <w:tc>
          <w:tcPr>
            <w:tcW w:w="1914" w:type="dxa"/>
          </w:tcPr>
          <w:p w14:paraId="3618B02A" w14:textId="6A427AB0" w:rsidR="006C4242" w:rsidRDefault="006C4242" w:rsidP="00EA5992">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Pr>
                <w:rFonts w:ascii="Arial" w:hAnsi="Arial" w:cs="Arial"/>
                <w:sz w:val="22"/>
                <w:szCs w:val="22"/>
                <w:lang w:val="es-MX" w:eastAsia="x-none"/>
              </w:rPr>
              <w:t>5</w:t>
            </w:r>
          </w:p>
        </w:tc>
      </w:tr>
      <w:tr w:rsidR="0095150F" w:rsidRPr="005C2A05" w14:paraId="0A90D4C4"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9964" w:type="dxa"/>
            <w:gridSpan w:val="5"/>
            <w:shd w:val="clear" w:color="auto" w:fill="ACB9CA" w:themeFill="text2" w:themeFillTint="66"/>
          </w:tcPr>
          <w:p w14:paraId="307B5DD0" w14:textId="77777777" w:rsidR="0095150F" w:rsidRPr="002534E7" w:rsidRDefault="0095150F" w:rsidP="00563B81">
            <w:pPr>
              <w:tabs>
                <w:tab w:val="left" w:pos="-720"/>
              </w:tabs>
              <w:suppressAutoHyphens/>
              <w:jc w:val="center"/>
              <w:rPr>
                <w:rFonts w:ascii="Arial" w:hAnsi="Arial" w:cs="Arial"/>
                <w:b w:val="0"/>
                <w:bCs w:val="0"/>
                <w:sz w:val="22"/>
                <w:szCs w:val="22"/>
              </w:rPr>
            </w:pPr>
            <w:r w:rsidRPr="002534E7">
              <w:rPr>
                <w:rFonts w:ascii="Arial" w:hAnsi="Arial" w:cs="Arial"/>
                <w:sz w:val="22"/>
                <w:szCs w:val="22"/>
              </w:rPr>
              <w:t>DEPARTAMENTO</w:t>
            </w:r>
            <w:r w:rsidRPr="002534E7">
              <w:rPr>
                <w:rFonts w:ascii="Arial" w:hAnsi="Arial" w:cs="Arial"/>
                <w:spacing w:val="-7"/>
                <w:sz w:val="22"/>
                <w:szCs w:val="22"/>
              </w:rPr>
              <w:t xml:space="preserve"> </w:t>
            </w:r>
            <w:r w:rsidRPr="002534E7">
              <w:rPr>
                <w:rFonts w:ascii="Arial" w:hAnsi="Arial" w:cs="Arial"/>
                <w:sz w:val="22"/>
                <w:szCs w:val="22"/>
              </w:rPr>
              <w:t>DEL</w:t>
            </w:r>
            <w:r w:rsidRPr="002534E7">
              <w:rPr>
                <w:rFonts w:ascii="Arial" w:hAnsi="Arial" w:cs="Arial"/>
                <w:spacing w:val="-3"/>
                <w:sz w:val="22"/>
                <w:szCs w:val="22"/>
              </w:rPr>
              <w:t xml:space="preserve"> </w:t>
            </w:r>
            <w:r w:rsidRPr="002534E7">
              <w:rPr>
                <w:rFonts w:ascii="Arial" w:hAnsi="Arial" w:cs="Arial"/>
                <w:sz w:val="22"/>
                <w:szCs w:val="22"/>
              </w:rPr>
              <w:t>AMAZONAS</w:t>
            </w:r>
          </w:p>
          <w:p w14:paraId="07CACFC1" w14:textId="77777777" w:rsidR="0095150F" w:rsidRPr="002534E7" w:rsidRDefault="0095150F" w:rsidP="00563B81">
            <w:pPr>
              <w:tabs>
                <w:tab w:val="left" w:pos="-720"/>
              </w:tabs>
              <w:suppressAutoHyphens/>
              <w:jc w:val="center"/>
              <w:rPr>
                <w:rFonts w:ascii="Arial" w:hAnsi="Arial" w:cs="Arial"/>
                <w:sz w:val="22"/>
                <w:szCs w:val="22"/>
                <w:lang w:val="es-MX" w:eastAsia="x-none"/>
              </w:rPr>
            </w:pPr>
          </w:p>
        </w:tc>
      </w:tr>
      <w:tr w:rsidR="0095150F" w:rsidRPr="005C2A05" w14:paraId="7156524C" w14:textId="77777777" w:rsidTr="53BBC70B">
        <w:trPr>
          <w:trHeight w:val="462"/>
        </w:trPr>
        <w:tc>
          <w:tcPr>
            <w:cnfStyle w:val="001000000000" w:firstRow="0" w:lastRow="0" w:firstColumn="1" w:lastColumn="0" w:oddVBand="0" w:evenVBand="0" w:oddHBand="0" w:evenHBand="0" w:firstRowFirstColumn="0" w:firstRowLastColumn="0" w:lastRowFirstColumn="0" w:lastRowLastColumn="0"/>
            <w:tcW w:w="742" w:type="dxa"/>
            <w:shd w:val="clear" w:color="auto" w:fill="FFFFFF" w:themeFill="background1"/>
          </w:tcPr>
          <w:p w14:paraId="713F18C6" w14:textId="77777777" w:rsidR="0095150F" w:rsidRPr="002534E7" w:rsidRDefault="0095150F" w:rsidP="00563B81">
            <w:pPr>
              <w:tabs>
                <w:tab w:val="left" w:pos="-720"/>
              </w:tabs>
              <w:suppressAutoHyphens/>
              <w:jc w:val="center"/>
              <w:rPr>
                <w:rFonts w:ascii="Arial" w:hAnsi="Arial" w:cs="Arial"/>
                <w:sz w:val="22"/>
                <w:szCs w:val="22"/>
                <w:lang w:val="es-MX" w:eastAsia="x-none"/>
              </w:rPr>
            </w:pPr>
            <w:r w:rsidRPr="002534E7">
              <w:rPr>
                <w:rFonts w:ascii="Arial" w:hAnsi="Arial" w:cs="Arial"/>
                <w:sz w:val="22"/>
                <w:szCs w:val="22"/>
                <w:lang w:val="es-MX" w:eastAsia="x-none"/>
              </w:rPr>
              <w:t>16</w:t>
            </w:r>
          </w:p>
        </w:tc>
        <w:tc>
          <w:tcPr>
            <w:tcW w:w="3280" w:type="dxa"/>
            <w:shd w:val="clear" w:color="auto" w:fill="FFFFFF" w:themeFill="background1"/>
          </w:tcPr>
          <w:p w14:paraId="1CA65F44" w14:textId="77777777" w:rsidR="0095150F" w:rsidRPr="002534E7"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2534E7">
              <w:rPr>
                <w:rFonts w:ascii="Arial" w:hAnsi="Arial" w:cs="Arial"/>
                <w:sz w:val="22"/>
                <w:szCs w:val="22"/>
              </w:rPr>
              <w:t>ESTACIÓN</w:t>
            </w:r>
            <w:r w:rsidRPr="002534E7">
              <w:rPr>
                <w:rFonts w:ascii="Arial" w:hAnsi="Arial" w:cs="Arial"/>
                <w:spacing w:val="-2"/>
                <w:sz w:val="22"/>
                <w:szCs w:val="22"/>
              </w:rPr>
              <w:t xml:space="preserve"> </w:t>
            </w:r>
            <w:r w:rsidRPr="002534E7">
              <w:rPr>
                <w:rFonts w:ascii="Arial" w:hAnsi="Arial" w:cs="Arial"/>
                <w:sz w:val="22"/>
                <w:szCs w:val="22"/>
              </w:rPr>
              <w:t>AERONÁUTICA</w:t>
            </w:r>
            <w:r w:rsidRPr="002534E7">
              <w:rPr>
                <w:rFonts w:ascii="Arial" w:hAnsi="Arial" w:cs="Arial"/>
                <w:spacing w:val="-3"/>
                <w:sz w:val="22"/>
                <w:szCs w:val="22"/>
              </w:rPr>
              <w:t xml:space="preserve"> </w:t>
            </w:r>
            <w:r w:rsidRPr="002534E7">
              <w:rPr>
                <w:rFonts w:ascii="Arial" w:hAnsi="Arial" w:cs="Arial"/>
                <w:sz w:val="22"/>
                <w:szCs w:val="22"/>
              </w:rPr>
              <w:t>DE</w:t>
            </w:r>
            <w:r w:rsidRPr="002534E7">
              <w:rPr>
                <w:rFonts w:ascii="Arial" w:hAnsi="Arial" w:cs="Arial"/>
                <w:spacing w:val="-4"/>
                <w:sz w:val="22"/>
                <w:szCs w:val="22"/>
              </w:rPr>
              <w:t xml:space="preserve"> </w:t>
            </w:r>
            <w:r w:rsidRPr="002534E7">
              <w:rPr>
                <w:rFonts w:ascii="Arial" w:hAnsi="Arial" w:cs="Arial"/>
                <w:sz w:val="22"/>
                <w:szCs w:val="22"/>
              </w:rPr>
              <w:t>LETICIA</w:t>
            </w:r>
            <w:r w:rsidRPr="002534E7">
              <w:rPr>
                <w:rFonts w:ascii="Arial" w:hAnsi="Arial" w:cs="Arial"/>
                <w:spacing w:val="-1"/>
                <w:sz w:val="22"/>
                <w:szCs w:val="22"/>
              </w:rPr>
              <w:t xml:space="preserve"> </w:t>
            </w:r>
            <w:r w:rsidRPr="002534E7">
              <w:rPr>
                <w:rFonts w:ascii="Arial" w:hAnsi="Arial" w:cs="Arial"/>
                <w:sz w:val="22"/>
                <w:szCs w:val="22"/>
              </w:rPr>
              <w:t>–</w:t>
            </w:r>
            <w:r w:rsidRPr="002534E7">
              <w:rPr>
                <w:rFonts w:ascii="Arial" w:hAnsi="Arial" w:cs="Arial"/>
                <w:spacing w:val="-2"/>
                <w:sz w:val="22"/>
                <w:szCs w:val="22"/>
              </w:rPr>
              <w:t xml:space="preserve"> </w:t>
            </w:r>
            <w:r w:rsidRPr="002534E7">
              <w:rPr>
                <w:rFonts w:ascii="Arial" w:hAnsi="Arial" w:cs="Arial"/>
                <w:sz w:val="22"/>
                <w:szCs w:val="22"/>
              </w:rPr>
              <w:t>LETICIA</w:t>
            </w:r>
          </w:p>
        </w:tc>
        <w:tc>
          <w:tcPr>
            <w:tcW w:w="2573" w:type="dxa"/>
            <w:shd w:val="clear" w:color="auto" w:fill="FFFFFF" w:themeFill="background1"/>
          </w:tcPr>
          <w:p w14:paraId="35A16695" w14:textId="77777777" w:rsidR="0095150F" w:rsidRPr="002534E7"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534E7">
              <w:rPr>
                <w:rFonts w:ascii="Arial" w:hAnsi="Arial" w:cs="Arial"/>
                <w:sz w:val="22"/>
                <w:szCs w:val="22"/>
              </w:rPr>
              <w:t>Tanques tipo plástico</w:t>
            </w:r>
          </w:p>
          <w:p w14:paraId="0BE9226C" w14:textId="77777777" w:rsidR="0095150F" w:rsidRPr="002534E7"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55" w:type="dxa"/>
            <w:shd w:val="clear" w:color="auto" w:fill="FFFFFF" w:themeFill="background1"/>
          </w:tcPr>
          <w:p w14:paraId="09DA36DF" w14:textId="77777777" w:rsidR="0095150F" w:rsidRPr="002534E7"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534E7">
              <w:rPr>
                <w:rFonts w:ascii="Arial" w:hAnsi="Arial" w:cs="Arial"/>
                <w:sz w:val="22"/>
                <w:szCs w:val="22"/>
              </w:rPr>
              <w:t>2</w:t>
            </w:r>
          </w:p>
        </w:tc>
        <w:tc>
          <w:tcPr>
            <w:tcW w:w="1914" w:type="dxa"/>
            <w:shd w:val="clear" w:color="auto" w:fill="FFFFFF" w:themeFill="background1"/>
          </w:tcPr>
          <w:p w14:paraId="1377ADE1" w14:textId="77777777" w:rsidR="0095150F" w:rsidRPr="002534E7"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2534E7">
              <w:rPr>
                <w:rFonts w:ascii="Arial" w:hAnsi="Arial" w:cs="Arial"/>
                <w:sz w:val="22"/>
                <w:szCs w:val="22"/>
                <w:lang w:val="es-MX" w:eastAsia="x-none"/>
              </w:rPr>
              <w:t>1</w:t>
            </w:r>
          </w:p>
        </w:tc>
      </w:tr>
      <w:tr w:rsidR="0095150F" w:rsidRPr="005C2A05" w14:paraId="2B8D2E8A" w14:textId="77777777" w:rsidTr="53BBC70B">
        <w:trPr>
          <w:trHeight w:val="72"/>
        </w:trPr>
        <w:tc>
          <w:tcPr>
            <w:cnfStyle w:val="001000000000" w:firstRow="0" w:lastRow="0" w:firstColumn="1" w:lastColumn="0" w:oddVBand="0" w:evenVBand="0" w:oddHBand="0" w:evenHBand="0" w:firstRowFirstColumn="0" w:firstRowLastColumn="0" w:lastRowFirstColumn="0" w:lastRowLastColumn="0"/>
            <w:tcW w:w="9964" w:type="dxa"/>
            <w:gridSpan w:val="5"/>
            <w:shd w:val="clear" w:color="auto" w:fill="ACB9CA" w:themeFill="text2" w:themeFillTint="66"/>
          </w:tcPr>
          <w:p w14:paraId="17A02B58" w14:textId="77777777" w:rsidR="0095150F" w:rsidRPr="002534E7" w:rsidRDefault="0095150F" w:rsidP="00563B81">
            <w:pPr>
              <w:tabs>
                <w:tab w:val="left" w:pos="-720"/>
              </w:tabs>
              <w:suppressAutoHyphens/>
              <w:jc w:val="center"/>
              <w:rPr>
                <w:rFonts w:ascii="Arial" w:hAnsi="Arial" w:cs="Arial"/>
                <w:b w:val="0"/>
                <w:bCs w:val="0"/>
                <w:sz w:val="22"/>
                <w:szCs w:val="22"/>
              </w:rPr>
            </w:pPr>
            <w:r w:rsidRPr="002534E7">
              <w:rPr>
                <w:rFonts w:ascii="Arial" w:hAnsi="Arial" w:cs="Arial"/>
                <w:sz w:val="22"/>
                <w:szCs w:val="22"/>
              </w:rPr>
              <w:t>DEPARTAMENTO</w:t>
            </w:r>
            <w:r w:rsidRPr="002534E7">
              <w:rPr>
                <w:rFonts w:ascii="Arial" w:hAnsi="Arial" w:cs="Arial"/>
                <w:spacing w:val="-4"/>
                <w:sz w:val="22"/>
                <w:szCs w:val="22"/>
              </w:rPr>
              <w:t xml:space="preserve"> </w:t>
            </w:r>
            <w:r w:rsidRPr="002534E7">
              <w:rPr>
                <w:rFonts w:ascii="Arial" w:hAnsi="Arial" w:cs="Arial"/>
                <w:sz w:val="22"/>
                <w:szCs w:val="22"/>
              </w:rPr>
              <w:t>DEL</w:t>
            </w:r>
            <w:r w:rsidRPr="002534E7">
              <w:rPr>
                <w:rFonts w:ascii="Arial" w:hAnsi="Arial" w:cs="Arial"/>
                <w:spacing w:val="-3"/>
                <w:sz w:val="22"/>
                <w:szCs w:val="22"/>
              </w:rPr>
              <w:t xml:space="preserve"> </w:t>
            </w:r>
            <w:r w:rsidRPr="002534E7">
              <w:rPr>
                <w:rFonts w:ascii="Arial" w:hAnsi="Arial" w:cs="Arial"/>
                <w:sz w:val="22"/>
                <w:szCs w:val="22"/>
              </w:rPr>
              <w:t>CAQUETÁ</w:t>
            </w:r>
          </w:p>
          <w:p w14:paraId="76AB7AA6" w14:textId="77777777" w:rsidR="0095150F" w:rsidRPr="002534E7" w:rsidRDefault="0095150F" w:rsidP="00563B81">
            <w:pPr>
              <w:tabs>
                <w:tab w:val="left" w:pos="-720"/>
              </w:tabs>
              <w:suppressAutoHyphens/>
              <w:jc w:val="center"/>
              <w:rPr>
                <w:rFonts w:ascii="Arial" w:hAnsi="Arial" w:cs="Arial"/>
                <w:sz w:val="22"/>
                <w:szCs w:val="22"/>
                <w:lang w:val="es-MX" w:eastAsia="x-none"/>
              </w:rPr>
            </w:pPr>
          </w:p>
        </w:tc>
      </w:tr>
      <w:tr w:rsidR="009548E7" w:rsidRPr="005C2A05" w14:paraId="7E062373"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742" w:type="dxa"/>
            <w:vMerge w:val="restart"/>
          </w:tcPr>
          <w:p w14:paraId="623F1DE7" w14:textId="77777777" w:rsidR="009548E7" w:rsidRPr="009548E7" w:rsidRDefault="009548E7" w:rsidP="00563B81">
            <w:pPr>
              <w:tabs>
                <w:tab w:val="left" w:pos="-720"/>
              </w:tabs>
              <w:suppressAutoHyphens/>
              <w:jc w:val="center"/>
              <w:rPr>
                <w:rFonts w:ascii="Arial" w:hAnsi="Arial" w:cs="Arial"/>
                <w:sz w:val="22"/>
                <w:szCs w:val="22"/>
                <w:lang w:val="es-MX" w:eastAsia="x-none"/>
              </w:rPr>
            </w:pPr>
            <w:r w:rsidRPr="009548E7">
              <w:rPr>
                <w:rFonts w:ascii="Arial" w:hAnsi="Arial" w:cs="Arial"/>
                <w:sz w:val="22"/>
                <w:szCs w:val="22"/>
                <w:lang w:val="es-MX" w:eastAsia="x-none"/>
              </w:rPr>
              <w:t>17</w:t>
            </w:r>
          </w:p>
        </w:tc>
        <w:tc>
          <w:tcPr>
            <w:tcW w:w="3280" w:type="dxa"/>
          </w:tcPr>
          <w:p w14:paraId="2A6B027B" w14:textId="77777777" w:rsidR="009548E7" w:rsidRPr="009548E7" w:rsidRDefault="009548E7"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9548E7">
              <w:rPr>
                <w:rFonts w:ascii="Arial" w:hAnsi="Arial" w:cs="Arial"/>
                <w:sz w:val="22"/>
                <w:szCs w:val="22"/>
              </w:rPr>
              <w:t>ESTACIÓN</w:t>
            </w:r>
            <w:r w:rsidRPr="009548E7">
              <w:rPr>
                <w:rFonts w:ascii="Arial" w:hAnsi="Arial" w:cs="Arial"/>
                <w:spacing w:val="-3"/>
                <w:sz w:val="22"/>
                <w:szCs w:val="22"/>
              </w:rPr>
              <w:t xml:space="preserve"> </w:t>
            </w:r>
            <w:r w:rsidRPr="009548E7">
              <w:rPr>
                <w:rFonts w:ascii="Arial" w:hAnsi="Arial" w:cs="Arial"/>
                <w:sz w:val="22"/>
                <w:szCs w:val="22"/>
              </w:rPr>
              <w:t>AERONÁUTICA</w:t>
            </w:r>
            <w:r w:rsidRPr="009548E7">
              <w:rPr>
                <w:rFonts w:ascii="Arial" w:hAnsi="Arial" w:cs="Arial"/>
                <w:spacing w:val="-4"/>
                <w:sz w:val="22"/>
                <w:szCs w:val="22"/>
              </w:rPr>
              <w:t xml:space="preserve"> </w:t>
            </w:r>
            <w:r w:rsidRPr="009548E7">
              <w:rPr>
                <w:rFonts w:ascii="Arial" w:hAnsi="Arial" w:cs="Arial"/>
                <w:sz w:val="22"/>
                <w:szCs w:val="22"/>
              </w:rPr>
              <w:t>DE</w:t>
            </w:r>
            <w:r w:rsidRPr="009548E7">
              <w:rPr>
                <w:rFonts w:ascii="Arial" w:hAnsi="Arial" w:cs="Arial"/>
                <w:spacing w:val="-5"/>
                <w:sz w:val="22"/>
                <w:szCs w:val="22"/>
              </w:rPr>
              <w:t xml:space="preserve"> </w:t>
            </w:r>
            <w:r w:rsidRPr="009548E7">
              <w:rPr>
                <w:rFonts w:ascii="Arial" w:hAnsi="Arial" w:cs="Arial"/>
                <w:sz w:val="22"/>
                <w:szCs w:val="22"/>
              </w:rPr>
              <w:t>ARARACUARA</w:t>
            </w:r>
            <w:r w:rsidRPr="009548E7">
              <w:rPr>
                <w:rFonts w:ascii="Arial" w:hAnsi="Arial" w:cs="Arial"/>
                <w:spacing w:val="-2"/>
                <w:sz w:val="22"/>
                <w:szCs w:val="22"/>
              </w:rPr>
              <w:t xml:space="preserve"> </w:t>
            </w:r>
            <w:r w:rsidRPr="009548E7">
              <w:rPr>
                <w:rFonts w:ascii="Arial" w:hAnsi="Arial" w:cs="Arial"/>
                <w:sz w:val="22"/>
                <w:szCs w:val="22"/>
              </w:rPr>
              <w:t>–</w:t>
            </w:r>
            <w:r w:rsidRPr="009548E7">
              <w:rPr>
                <w:rFonts w:ascii="Arial" w:hAnsi="Arial" w:cs="Arial"/>
                <w:spacing w:val="-3"/>
                <w:sz w:val="22"/>
                <w:szCs w:val="22"/>
              </w:rPr>
              <w:t xml:space="preserve"> </w:t>
            </w:r>
            <w:r w:rsidRPr="009548E7">
              <w:rPr>
                <w:rFonts w:ascii="Arial" w:hAnsi="Arial" w:cs="Arial"/>
                <w:sz w:val="22"/>
                <w:szCs w:val="22"/>
              </w:rPr>
              <w:t>SOLANO</w:t>
            </w:r>
          </w:p>
        </w:tc>
        <w:tc>
          <w:tcPr>
            <w:tcW w:w="2573" w:type="dxa"/>
          </w:tcPr>
          <w:p w14:paraId="664B012C" w14:textId="77777777" w:rsidR="009548E7" w:rsidRPr="009548E7" w:rsidRDefault="009548E7"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548E7">
              <w:rPr>
                <w:rFonts w:ascii="Arial" w:hAnsi="Arial" w:cs="Arial"/>
                <w:sz w:val="22"/>
                <w:szCs w:val="22"/>
              </w:rPr>
              <w:t>Tanques tipo plástico</w:t>
            </w:r>
          </w:p>
          <w:p w14:paraId="6678E2AD" w14:textId="77777777" w:rsidR="009548E7" w:rsidRPr="009548E7" w:rsidRDefault="009548E7"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55" w:type="dxa"/>
          </w:tcPr>
          <w:p w14:paraId="469D040E" w14:textId="77777777" w:rsidR="009548E7" w:rsidRPr="009548E7" w:rsidRDefault="009548E7"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548E7">
              <w:rPr>
                <w:rFonts w:ascii="Arial" w:hAnsi="Arial" w:cs="Arial"/>
                <w:sz w:val="22"/>
                <w:szCs w:val="22"/>
              </w:rPr>
              <w:t>14</w:t>
            </w:r>
          </w:p>
        </w:tc>
        <w:tc>
          <w:tcPr>
            <w:tcW w:w="1914" w:type="dxa"/>
          </w:tcPr>
          <w:p w14:paraId="10B15492" w14:textId="77777777" w:rsidR="009548E7" w:rsidRPr="009548E7" w:rsidRDefault="009548E7"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9548E7">
              <w:rPr>
                <w:rFonts w:ascii="Arial" w:hAnsi="Arial" w:cs="Arial"/>
                <w:sz w:val="22"/>
                <w:szCs w:val="22"/>
                <w:lang w:val="es-MX" w:eastAsia="x-none"/>
              </w:rPr>
              <w:t>1</w:t>
            </w:r>
          </w:p>
        </w:tc>
      </w:tr>
      <w:tr w:rsidR="009548E7" w:rsidRPr="006E0F48" w14:paraId="70A44907"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742" w:type="dxa"/>
            <w:vMerge/>
          </w:tcPr>
          <w:p w14:paraId="6AC9C0CB" w14:textId="77777777" w:rsidR="009548E7" w:rsidRPr="002534E7" w:rsidRDefault="009548E7" w:rsidP="00563B81">
            <w:pPr>
              <w:tabs>
                <w:tab w:val="left" w:pos="-720"/>
              </w:tabs>
              <w:suppressAutoHyphens/>
              <w:jc w:val="center"/>
              <w:rPr>
                <w:rFonts w:ascii="Arial" w:hAnsi="Arial" w:cs="Arial"/>
                <w:sz w:val="22"/>
                <w:szCs w:val="22"/>
                <w:highlight w:val="yellow"/>
                <w:lang w:val="es-MX" w:eastAsia="x-none"/>
              </w:rPr>
            </w:pPr>
          </w:p>
        </w:tc>
        <w:tc>
          <w:tcPr>
            <w:tcW w:w="3280" w:type="dxa"/>
            <w:vMerge w:val="restart"/>
          </w:tcPr>
          <w:p w14:paraId="58F625CE" w14:textId="481BF0AB" w:rsidR="009548E7" w:rsidRPr="006E0F48" w:rsidRDefault="009548E7"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AEROPUERTO GUSTAVO ARTUNDUAGA PAREDES</w:t>
            </w:r>
          </w:p>
        </w:tc>
        <w:tc>
          <w:tcPr>
            <w:tcW w:w="2573" w:type="dxa"/>
          </w:tcPr>
          <w:p w14:paraId="761525A0" w14:textId="2B5E2380" w:rsidR="009548E7" w:rsidRPr="006E0F48" w:rsidRDefault="009548E7" w:rsidP="009548E7">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Tanque plástico elevado Terraza bomberos</w:t>
            </w:r>
          </w:p>
        </w:tc>
        <w:tc>
          <w:tcPr>
            <w:tcW w:w="1455" w:type="dxa"/>
          </w:tcPr>
          <w:p w14:paraId="24516A81" w14:textId="1AC1CB67" w:rsidR="009548E7" w:rsidRPr="006E0F48" w:rsidRDefault="009548E7"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1</w:t>
            </w:r>
          </w:p>
        </w:tc>
        <w:tc>
          <w:tcPr>
            <w:tcW w:w="1914" w:type="dxa"/>
          </w:tcPr>
          <w:p w14:paraId="626FA89C" w14:textId="57C2B6AA" w:rsidR="009548E7" w:rsidRPr="006E0F48" w:rsidRDefault="009548E7"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6E0F48">
              <w:rPr>
                <w:rFonts w:ascii="Arial" w:hAnsi="Arial" w:cs="Arial"/>
                <w:sz w:val="22"/>
                <w:szCs w:val="22"/>
                <w:lang w:val="es-MX" w:eastAsia="x-none"/>
              </w:rPr>
              <w:t>1</w:t>
            </w:r>
          </w:p>
        </w:tc>
      </w:tr>
      <w:tr w:rsidR="009548E7" w:rsidRPr="006E0F48" w14:paraId="6752E9B1"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742" w:type="dxa"/>
            <w:vMerge/>
          </w:tcPr>
          <w:p w14:paraId="15426252" w14:textId="77777777" w:rsidR="009548E7" w:rsidRPr="006E0F48" w:rsidRDefault="009548E7" w:rsidP="00563B81">
            <w:pPr>
              <w:tabs>
                <w:tab w:val="left" w:pos="-720"/>
              </w:tabs>
              <w:suppressAutoHyphens/>
              <w:jc w:val="center"/>
              <w:rPr>
                <w:rFonts w:ascii="Arial" w:hAnsi="Arial" w:cs="Arial"/>
                <w:sz w:val="22"/>
                <w:szCs w:val="22"/>
                <w:lang w:val="es-MX" w:eastAsia="x-none"/>
              </w:rPr>
            </w:pPr>
          </w:p>
        </w:tc>
        <w:tc>
          <w:tcPr>
            <w:tcW w:w="3280" w:type="dxa"/>
            <w:vMerge/>
          </w:tcPr>
          <w:p w14:paraId="2EC2A56D" w14:textId="77777777" w:rsidR="009548E7" w:rsidRPr="006E0F48" w:rsidRDefault="009548E7"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573" w:type="dxa"/>
          </w:tcPr>
          <w:p w14:paraId="7C5124EE" w14:textId="0501B19B" w:rsidR="009548E7" w:rsidRPr="006E0F48" w:rsidRDefault="009548E7" w:rsidP="009548E7">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Tanque plástico –torre de control</w:t>
            </w:r>
          </w:p>
        </w:tc>
        <w:tc>
          <w:tcPr>
            <w:tcW w:w="1455" w:type="dxa"/>
          </w:tcPr>
          <w:p w14:paraId="5002B299" w14:textId="744AD57F" w:rsidR="009548E7" w:rsidRPr="006E0F48" w:rsidRDefault="009548E7"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0.5</w:t>
            </w:r>
          </w:p>
        </w:tc>
        <w:tc>
          <w:tcPr>
            <w:tcW w:w="1914" w:type="dxa"/>
          </w:tcPr>
          <w:p w14:paraId="128A8667" w14:textId="7AF5681D" w:rsidR="009548E7" w:rsidRPr="006E0F48" w:rsidRDefault="009548E7"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6E0F48">
              <w:rPr>
                <w:rFonts w:ascii="Arial" w:hAnsi="Arial" w:cs="Arial"/>
                <w:sz w:val="22"/>
                <w:szCs w:val="22"/>
                <w:lang w:val="es-MX" w:eastAsia="x-none"/>
              </w:rPr>
              <w:t>1</w:t>
            </w:r>
          </w:p>
        </w:tc>
      </w:tr>
      <w:tr w:rsidR="0095150F" w:rsidRPr="006E0F48" w14:paraId="55C493C8"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9964" w:type="dxa"/>
            <w:gridSpan w:val="5"/>
            <w:shd w:val="clear" w:color="auto" w:fill="ACB9CA" w:themeFill="text2" w:themeFillTint="66"/>
          </w:tcPr>
          <w:p w14:paraId="4C8AFEBE" w14:textId="77777777" w:rsidR="0095150F" w:rsidRPr="006E0F48" w:rsidRDefault="0095150F" w:rsidP="00563B81">
            <w:pPr>
              <w:tabs>
                <w:tab w:val="left" w:pos="-720"/>
              </w:tabs>
              <w:suppressAutoHyphens/>
              <w:jc w:val="center"/>
              <w:rPr>
                <w:rFonts w:ascii="Arial" w:hAnsi="Arial" w:cs="Arial"/>
                <w:b w:val="0"/>
                <w:bCs w:val="0"/>
                <w:sz w:val="22"/>
                <w:szCs w:val="22"/>
              </w:rPr>
            </w:pPr>
            <w:r w:rsidRPr="006E0F48">
              <w:rPr>
                <w:rFonts w:ascii="Arial" w:hAnsi="Arial" w:cs="Arial"/>
                <w:sz w:val="22"/>
                <w:szCs w:val="22"/>
              </w:rPr>
              <w:t>DEPARTAMENTO</w:t>
            </w:r>
            <w:r w:rsidRPr="006E0F48">
              <w:rPr>
                <w:rFonts w:ascii="Arial" w:hAnsi="Arial" w:cs="Arial"/>
                <w:spacing w:val="-6"/>
                <w:sz w:val="22"/>
                <w:szCs w:val="22"/>
              </w:rPr>
              <w:t xml:space="preserve"> </w:t>
            </w:r>
            <w:r w:rsidRPr="006E0F48">
              <w:rPr>
                <w:rFonts w:ascii="Arial" w:hAnsi="Arial" w:cs="Arial"/>
                <w:sz w:val="22"/>
                <w:szCs w:val="22"/>
              </w:rPr>
              <w:t>DEL</w:t>
            </w:r>
            <w:r w:rsidRPr="006E0F48">
              <w:rPr>
                <w:rFonts w:ascii="Arial" w:hAnsi="Arial" w:cs="Arial"/>
                <w:spacing w:val="-5"/>
                <w:sz w:val="22"/>
                <w:szCs w:val="22"/>
              </w:rPr>
              <w:t xml:space="preserve"> </w:t>
            </w:r>
            <w:r w:rsidRPr="006E0F48">
              <w:rPr>
                <w:rFonts w:ascii="Arial" w:hAnsi="Arial" w:cs="Arial"/>
                <w:sz w:val="22"/>
                <w:szCs w:val="22"/>
              </w:rPr>
              <w:t>PUTUMAYO</w:t>
            </w:r>
          </w:p>
          <w:p w14:paraId="0B5BA48E" w14:textId="77777777" w:rsidR="0095150F" w:rsidRPr="006E0F48" w:rsidRDefault="0095150F" w:rsidP="00563B81">
            <w:pPr>
              <w:tabs>
                <w:tab w:val="left" w:pos="-720"/>
              </w:tabs>
              <w:suppressAutoHyphens/>
              <w:jc w:val="center"/>
              <w:rPr>
                <w:rFonts w:ascii="Arial" w:hAnsi="Arial" w:cs="Arial"/>
                <w:sz w:val="22"/>
                <w:szCs w:val="22"/>
                <w:lang w:val="es-MX" w:eastAsia="x-none"/>
              </w:rPr>
            </w:pPr>
          </w:p>
        </w:tc>
      </w:tr>
      <w:tr w:rsidR="0095150F" w:rsidRPr="000C1285" w14:paraId="0BF3B46F" w14:textId="77777777" w:rsidTr="53BBC70B">
        <w:trPr>
          <w:trHeight w:val="447"/>
        </w:trPr>
        <w:tc>
          <w:tcPr>
            <w:cnfStyle w:val="001000000000" w:firstRow="0" w:lastRow="0" w:firstColumn="1" w:lastColumn="0" w:oddVBand="0" w:evenVBand="0" w:oddHBand="0" w:evenHBand="0" w:firstRowFirstColumn="0" w:firstRowLastColumn="0" w:lastRowFirstColumn="0" w:lastRowLastColumn="0"/>
            <w:tcW w:w="742" w:type="dxa"/>
          </w:tcPr>
          <w:p w14:paraId="71664256" w14:textId="77777777" w:rsidR="0095150F" w:rsidRPr="006E0F48" w:rsidRDefault="0095150F" w:rsidP="00563B81">
            <w:pPr>
              <w:tabs>
                <w:tab w:val="left" w:pos="-720"/>
              </w:tabs>
              <w:suppressAutoHyphens/>
              <w:jc w:val="center"/>
              <w:rPr>
                <w:rFonts w:ascii="Arial" w:hAnsi="Arial" w:cs="Arial"/>
                <w:sz w:val="22"/>
                <w:szCs w:val="22"/>
                <w:lang w:val="es-MX" w:eastAsia="x-none"/>
              </w:rPr>
            </w:pPr>
            <w:r w:rsidRPr="006E0F48">
              <w:rPr>
                <w:rFonts w:ascii="Arial" w:hAnsi="Arial" w:cs="Arial"/>
                <w:sz w:val="22"/>
                <w:szCs w:val="22"/>
                <w:lang w:val="es-MX" w:eastAsia="x-none"/>
              </w:rPr>
              <w:t>18</w:t>
            </w:r>
          </w:p>
        </w:tc>
        <w:tc>
          <w:tcPr>
            <w:tcW w:w="3280" w:type="dxa"/>
          </w:tcPr>
          <w:p w14:paraId="7B0BBF8B" w14:textId="77777777" w:rsidR="0095150F" w:rsidRPr="006E0F48"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6E0F48">
              <w:rPr>
                <w:rFonts w:ascii="Arial" w:hAnsi="Arial" w:cs="Arial"/>
                <w:sz w:val="22"/>
                <w:szCs w:val="22"/>
              </w:rPr>
              <w:t>ESTACIÓN AERONÁUTICA DE PUERTO LEGUIZAMO – PUERTO</w:t>
            </w:r>
            <w:r w:rsidRPr="006E0F48">
              <w:rPr>
                <w:rFonts w:ascii="Arial" w:hAnsi="Arial" w:cs="Arial"/>
                <w:spacing w:val="-53"/>
                <w:sz w:val="22"/>
                <w:szCs w:val="22"/>
              </w:rPr>
              <w:t xml:space="preserve"> </w:t>
            </w:r>
            <w:r w:rsidRPr="006E0F48">
              <w:rPr>
                <w:rFonts w:ascii="Arial" w:hAnsi="Arial" w:cs="Arial"/>
                <w:sz w:val="22"/>
                <w:szCs w:val="22"/>
              </w:rPr>
              <w:t>LEGUIZAMO</w:t>
            </w:r>
          </w:p>
        </w:tc>
        <w:tc>
          <w:tcPr>
            <w:tcW w:w="2573" w:type="dxa"/>
          </w:tcPr>
          <w:p w14:paraId="0CC043B1" w14:textId="77777777" w:rsidR="0095150F" w:rsidRPr="006E0F48" w:rsidRDefault="0095150F" w:rsidP="00563B81">
            <w:pPr>
              <w:tabs>
                <w:tab w:val="left" w:pos="-720"/>
              </w:tabs>
              <w:suppressAutoHyphens/>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Tanque tipo plástico</w:t>
            </w:r>
          </w:p>
        </w:tc>
        <w:tc>
          <w:tcPr>
            <w:tcW w:w="1455" w:type="dxa"/>
          </w:tcPr>
          <w:p w14:paraId="46F18B15" w14:textId="77777777" w:rsidR="0095150F" w:rsidRPr="006E0F48"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E0F48">
              <w:rPr>
                <w:rFonts w:ascii="Arial" w:hAnsi="Arial" w:cs="Arial"/>
                <w:sz w:val="22"/>
                <w:szCs w:val="22"/>
              </w:rPr>
              <w:t>1</w:t>
            </w:r>
          </w:p>
        </w:tc>
        <w:tc>
          <w:tcPr>
            <w:tcW w:w="1914" w:type="dxa"/>
          </w:tcPr>
          <w:p w14:paraId="3B717DCB" w14:textId="77777777" w:rsidR="0095150F" w:rsidRPr="000C1285" w:rsidRDefault="0095150F" w:rsidP="00563B81">
            <w:pPr>
              <w:tabs>
                <w:tab w:val="left" w:pos="-720"/>
              </w:tabs>
              <w:suppressAutoHyphens/>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s-MX" w:eastAsia="x-none"/>
              </w:rPr>
            </w:pPr>
            <w:r w:rsidRPr="006E0F48">
              <w:rPr>
                <w:rFonts w:ascii="Arial" w:hAnsi="Arial" w:cs="Arial"/>
                <w:sz w:val="22"/>
                <w:szCs w:val="22"/>
                <w:lang w:val="es-MX" w:eastAsia="x-none"/>
              </w:rPr>
              <w:t>0,5</w:t>
            </w:r>
          </w:p>
        </w:tc>
      </w:tr>
    </w:tbl>
    <w:p w14:paraId="1F5DB814" w14:textId="77777777" w:rsidR="0095150F" w:rsidRPr="000C1285" w:rsidRDefault="0095150F" w:rsidP="0095150F">
      <w:pPr>
        <w:pStyle w:val="Default"/>
        <w:jc w:val="both"/>
        <w:rPr>
          <w:sz w:val="22"/>
          <w:szCs w:val="22"/>
        </w:rPr>
      </w:pPr>
    </w:p>
    <w:p w14:paraId="73837B4D" w14:textId="00E264DF" w:rsidR="004A4B0E" w:rsidRDefault="004A4B0E" w:rsidP="004A4B0E">
      <w:pPr>
        <w:pStyle w:val="Prrafodelista"/>
        <w:ind w:left="688"/>
        <w:jc w:val="both"/>
        <w:rPr>
          <w:rFonts w:ascii="Arial" w:eastAsia="Arial MT" w:hAnsi="Arial" w:cs="Arial"/>
          <w:sz w:val="22"/>
          <w:szCs w:val="22"/>
          <w:lang w:val="es-CO" w:eastAsia="en-US"/>
        </w:rPr>
      </w:pPr>
    </w:p>
    <w:p w14:paraId="08446049" w14:textId="77777777" w:rsidR="005C2A05" w:rsidRPr="000C1285" w:rsidRDefault="005C2A05" w:rsidP="004A4B0E">
      <w:pPr>
        <w:pStyle w:val="Prrafodelista"/>
        <w:ind w:left="688"/>
        <w:jc w:val="both"/>
        <w:rPr>
          <w:rFonts w:ascii="Arial" w:eastAsia="Arial MT" w:hAnsi="Arial" w:cs="Arial"/>
          <w:sz w:val="22"/>
          <w:szCs w:val="22"/>
          <w:lang w:val="es-CO" w:eastAsia="en-US"/>
        </w:rPr>
      </w:pPr>
    </w:p>
    <w:p w14:paraId="16769B3D" w14:textId="232A4025" w:rsidR="00F67233" w:rsidRDefault="00F67233" w:rsidP="00F67233">
      <w:pPr>
        <w:suppressAutoHyphens/>
        <w:ind w:left="360"/>
        <w:jc w:val="both"/>
        <w:rPr>
          <w:rFonts w:ascii="Arial" w:eastAsia="Arial Unicode MS" w:hAnsi="Arial" w:cs="Arial"/>
          <w:b/>
          <w:bCs/>
          <w:color w:val="000000" w:themeColor="text1"/>
          <w:sz w:val="22"/>
          <w:szCs w:val="22"/>
          <w:lang w:val="es-ES_tradnl" w:eastAsia="x-none"/>
        </w:rPr>
      </w:pPr>
      <w:r w:rsidRPr="00B43D45">
        <w:rPr>
          <w:rFonts w:ascii="Arial" w:eastAsia="Arial Unicode MS" w:hAnsi="Arial" w:cs="Arial"/>
          <w:b/>
          <w:bCs/>
          <w:color w:val="000000" w:themeColor="text1"/>
          <w:sz w:val="22"/>
          <w:szCs w:val="22"/>
          <w:lang w:val="es-CO" w:eastAsia="x-none"/>
        </w:rPr>
        <w:t xml:space="preserve">5. </w:t>
      </w:r>
      <w:r w:rsidRPr="00B43D45">
        <w:rPr>
          <w:rFonts w:ascii="Arial" w:eastAsia="Arial Unicode MS" w:hAnsi="Arial" w:cs="Arial"/>
          <w:b/>
          <w:bCs/>
          <w:color w:val="000000" w:themeColor="text1"/>
          <w:sz w:val="22"/>
          <w:szCs w:val="22"/>
          <w:lang w:val="es-ES_tradnl" w:eastAsia="x-none"/>
        </w:rPr>
        <w:t>PREPARACIÓN DE LAS ACTIVIDADES A EJECUTAR</w:t>
      </w:r>
      <w:r w:rsidR="005C2A05" w:rsidRPr="00B43D45">
        <w:rPr>
          <w:rFonts w:ascii="Arial" w:eastAsia="Arial Unicode MS" w:hAnsi="Arial" w:cs="Arial"/>
          <w:b/>
          <w:bCs/>
          <w:color w:val="000000" w:themeColor="text1"/>
          <w:sz w:val="22"/>
          <w:szCs w:val="22"/>
          <w:lang w:val="es-ES_tradnl" w:eastAsia="x-none"/>
        </w:rPr>
        <w:t xml:space="preserve"> (INSPECCIÒN Y DIAGNÒSTICO)</w:t>
      </w:r>
      <w:r w:rsidRPr="00B43D45">
        <w:rPr>
          <w:rFonts w:ascii="Arial" w:eastAsia="Arial Unicode MS" w:hAnsi="Arial" w:cs="Arial"/>
          <w:b/>
          <w:bCs/>
          <w:color w:val="000000" w:themeColor="text1"/>
          <w:sz w:val="22"/>
          <w:szCs w:val="22"/>
          <w:lang w:val="es-ES_tradnl" w:eastAsia="x-none"/>
        </w:rPr>
        <w:t xml:space="preserve"> EN POZOS SEPTICOS</w:t>
      </w:r>
      <w:r w:rsidRPr="000C1285">
        <w:rPr>
          <w:rFonts w:ascii="Arial" w:eastAsia="Arial Unicode MS" w:hAnsi="Arial" w:cs="Arial"/>
          <w:b/>
          <w:bCs/>
          <w:color w:val="000000" w:themeColor="text1"/>
          <w:sz w:val="22"/>
          <w:szCs w:val="22"/>
          <w:lang w:val="es-ES_tradnl" w:eastAsia="x-none"/>
        </w:rPr>
        <w:t xml:space="preserve"> </w:t>
      </w:r>
    </w:p>
    <w:p w14:paraId="26EB9925" w14:textId="2461D9D8" w:rsidR="005C2A05" w:rsidRDefault="005C2A05" w:rsidP="00F67233">
      <w:pPr>
        <w:suppressAutoHyphens/>
        <w:ind w:left="360"/>
        <w:jc w:val="both"/>
        <w:rPr>
          <w:rFonts w:ascii="Arial" w:eastAsia="Arial Unicode MS" w:hAnsi="Arial" w:cs="Arial"/>
          <w:b/>
          <w:bCs/>
          <w:color w:val="000000" w:themeColor="text1"/>
          <w:sz w:val="22"/>
          <w:szCs w:val="22"/>
          <w:lang w:val="es-ES_tradnl" w:eastAsia="x-none"/>
        </w:rPr>
      </w:pPr>
    </w:p>
    <w:p w14:paraId="22F42A29" w14:textId="29CEBC9A" w:rsidR="005C2A05" w:rsidRPr="005C2A05" w:rsidRDefault="005C2A05" w:rsidP="005C2A05">
      <w:pPr>
        <w:pStyle w:val="Prrafodelista"/>
        <w:numPr>
          <w:ilvl w:val="0"/>
          <w:numId w:val="37"/>
        </w:numPr>
        <w:suppressAutoHyphens/>
        <w:jc w:val="both"/>
        <w:rPr>
          <w:rFonts w:ascii="Arial" w:hAnsi="Arial" w:cs="Arial"/>
          <w:sz w:val="22"/>
          <w:szCs w:val="22"/>
        </w:rPr>
      </w:pPr>
      <w:r w:rsidRPr="005C2A05">
        <w:rPr>
          <w:rFonts w:ascii="Arial" w:hAnsi="Arial" w:cs="Arial"/>
          <w:sz w:val="22"/>
          <w:szCs w:val="22"/>
        </w:rPr>
        <w:t>El contratista solicitará las autorizaciones correspondientes para el ingreso del personal y sus equipos, incluyendo los vehículos a su cargo con el supervisor, previo al ingreso a las estaciones y/o aeropuertos.</w:t>
      </w:r>
    </w:p>
    <w:p w14:paraId="0C021F78" w14:textId="0188E230" w:rsidR="005C2A05" w:rsidRPr="005C2A05" w:rsidRDefault="005C2A05" w:rsidP="005C2A05">
      <w:pPr>
        <w:pStyle w:val="Prrafodelista"/>
        <w:numPr>
          <w:ilvl w:val="0"/>
          <w:numId w:val="37"/>
        </w:numPr>
        <w:suppressAutoHyphens/>
        <w:jc w:val="both"/>
        <w:rPr>
          <w:rFonts w:ascii="Arial" w:hAnsi="Arial" w:cs="Arial"/>
          <w:sz w:val="22"/>
          <w:szCs w:val="22"/>
        </w:rPr>
      </w:pPr>
      <w:r w:rsidRPr="005C2A05">
        <w:rPr>
          <w:rFonts w:ascii="Arial" w:hAnsi="Arial" w:cs="Arial"/>
          <w:sz w:val="22"/>
          <w:szCs w:val="22"/>
        </w:rPr>
        <w:t>Una vez haya ingresado e</w:t>
      </w:r>
      <w:r>
        <w:rPr>
          <w:rFonts w:ascii="Arial" w:hAnsi="Arial" w:cs="Arial"/>
          <w:sz w:val="22"/>
          <w:szCs w:val="22"/>
        </w:rPr>
        <w:t xml:space="preserve">l contratista a la estación, al </w:t>
      </w:r>
      <w:r w:rsidRPr="005C2A05">
        <w:rPr>
          <w:rFonts w:ascii="Arial" w:hAnsi="Arial" w:cs="Arial"/>
          <w:sz w:val="22"/>
          <w:szCs w:val="22"/>
        </w:rPr>
        <w:t>aeropuerto</w:t>
      </w:r>
      <w:r>
        <w:rPr>
          <w:rFonts w:ascii="Arial" w:hAnsi="Arial" w:cs="Arial"/>
          <w:sz w:val="22"/>
          <w:szCs w:val="22"/>
        </w:rPr>
        <w:t xml:space="preserve"> u otro sitio objeto del contrato se debe hacer</w:t>
      </w:r>
      <w:r w:rsidRPr="005C2A05">
        <w:rPr>
          <w:rFonts w:ascii="Arial" w:hAnsi="Arial" w:cs="Arial"/>
          <w:sz w:val="22"/>
          <w:szCs w:val="22"/>
        </w:rPr>
        <w:t xml:space="preserve"> previa notificación a los usuarios de las actividades a ejecutar </w:t>
      </w:r>
      <w:r w:rsidRPr="005C2A05">
        <w:rPr>
          <w:rFonts w:ascii="Arial" w:hAnsi="Arial" w:cs="Arial"/>
          <w:i/>
          <w:iCs/>
          <w:sz w:val="22"/>
          <w:szCs w:val="22"/>
        </w:rPr>
        <w:t>(como se mencionó en</w:t>
      </w:r>
      <w:r>
        <w:rPr>
          <w:rFonts w:ascii="Arial" w:hAnsi="Arial" w:cs="Arial"/>
          <w:i/>
          <w:iCs/>
          <w:sz w:val="22"/>
          <w:szCs w:val="22"/>
        </w:rPr>
        <w:t xml:space="preserve"> el numeral 2. “</w:t>
      </w:r>
      <w:r w:rsidRPr="005C2A05">
        <w:rPr>
          <w:rFonts w:ascii="Arial" w:hAnsi="Arial" w:cs="Arial"/>
          <w:i/>
          <w:iCs/>
          <w:sz w:val="22"/>
          <w:szCs w:val="22"/>
          <w:u w:val="single"/>
        </w:rPr>
        <w:t>OBLIGACIONES ESPECÌFICAS DEL CONTRATISTA</w:t>
      </w:r>
      <w:r>
        <w:rPr>
          <w:rFonts w:ascii="Arial" w:hAnsi="Arial" w:cs="Arial"/>
          <w:i/>
          <w:iCs/>
          <w:sz w:val="22"/>
          <w:szCs w:val="22"/>
        </w:rPr>
        <w:t>)</w:t>
      </w:r>
      <w:r w:rsidRPr="005C2A05">
        <w:rPr>
          <w:rFonts w:ascii="Arial" w:hAnsi="Arial" w:cs="Arial"/>
          <w:sz w:val="22"/>
          <w:szCs w:val="22"/>
        </w:rPr>
        <w:t>, deberá realizar una inspección a la infraestructura y locaciones objeto de las actividades a ejecutar, así como proyectar un informe con el respectivo registro fotográfico y actualizará el diagnóstico existente.</w:t>
      </w:r>
    </w:p>
    <w:p w14:paraId="487DF764" w14:textId="25659C0B" w:rsidR="005C2A05" w:rsidRPr="000C1285" w:rsidRDefault="1EBB8FBF" w:rsidP="005C2A05">
      <w:pPr>
        <w:pStyle w:val="Prrafodelista"/>
        <w:numPr>
          <w:ilvl w:val="0"/>
          <w:numId w:val="37"/>
        </w:numPr>
        <w:suppressAutoHyphens/>
        <w:jc w:val="both"/>
        <w:rPr>
          <w:rFonts w:ascii="Arial" w:hAnsi="Arial" w:cs="Arial"/>
          <w:sz w:val="22"/>
          <w:szCs w:val="22"/>
        </w:rPr>
      </w:pPr>
      <w:r w:rsidRPr="53BBC70B">
        <w:rPr>
          <w:rFonts w:ascii="Arial" w:hAnsi="Arial" w:cs="Arial"/>
          <w:sz w:val="22"/>
          <w:szCs w:val="22"/>
        </w:rPr>
        <w:t>El diagnóstico deberá determinar las condiciones</w:t>
      </w:r>
      <w:r w:rsidR="31907456" w:rsidRPr="53BBC70B">
        <w:rPr>
          <w:rFonts w:ascii="Arial" w:hAnsi="Arial" w:cs="Arial"/>
          <w:sz w:val="22"/>
          <w:szCs w:val="22"/>
        </w:rPr>
        <w:t xml:space="preserve"> hidro</w:t>
      </w:r>
      <w:r w:rsidRPr="53BBC70B">
        <w:rPr>
          <w:rFonts w:ascii="Arial" w:hAnsi="Arial" w:cs="Arial"/>
          <w:sz w:val="22"/>
          <w:szCs w:val="22"/>
        </w:rPr>
        <w:t xml:space="preserve">sanitarias locativas. Este diagnóstico deberá realizarse por única vez antes del inicio de la intervención y será previamente coordinado con el supervisor del contrato.  El informe del estado de los </w:t>
      </w:r>
      <w:r w:rsidR="31907456" w:rsidRPr="53BBC70B">
        <w:rPr>
          <w:rFonts w:ascii="Arial" w:hAnsi="Arial" w:cs="Arial"/>
          <w:sz w:val="22"/>
          <w:szCs w:val="22"/>
        </w:rPr>
        <w:t xml:space="preserve">pozos sépticos </w:t>
      </w:r>
      <w:r w:rsidRPr="53BBC70B">
        <w:rPr>
          <w:rFonts w:ascii="Arial" w:hAnsi="Arial" w:cs="Arial"/>
          <w:sz w:val="22"/>
          <w:szCs w:val="22"/>
        </w:rPr>
        <w:t xml:space="preserve">y su infraestructura </w:t>
      </w:r>
      <w:r w:rsidR="7CA870C0" w:rsidRPr="53BBC70B">
        <w:rPr>
          <w:rFonts w:ascii="Arial" w:hAnsi="Arial" w:cs="Arial"/>
          <w:sz w:val="22"/>
          <w:szCs w:val="22"/>
        </w:rPr>
        <w:t>complementaria</w:t>
      </w:r>
      <w:r w:rsidRPr="53BBC70B">
        <w:rPr>
          <w:rFonts w:ascii="Arial" w:hAnsi="Arial" w:cs="Arial"/>
          <w:sz w:val="22"/>
          <w:szCs w:val="22"/>
        </w:rPr>
        <w:t xml:space="preserve"> será el principal insumo base para la realización del informe de finalización de actividades en los aeropuertos, en las estaciones y en el CNA, CGAC, HANGAR y SAR ya que determinará las actividades puntuales ejecutadas en sitio, es de aclarar que dicho informe deberá estar revisado y aprobado por el supervisor del contrato.</w:t>
      </w:r>
    </w:p>
    <w:p w14:paraId="58EF0B6F" w14:textId="77777777" w:rsidR="005C2A05" w:rsidRPr="000C1285" w:rsidRDefault="005C2A05" w:rsidP="00F67233">
      <w:pPr>
        <w:suppressAutoHyphens/>
        <w:ind w:left="360"/>
        <w:jc w:val="both"/>
        <w:rPr>
          <w:rFonts w:ascii="Arial" w:eastAsia="Arial Unicode MS" w:hAnsi="Arial" w:cs="Arial"/>
          <w:b/>
          <w:bCs/>
          <w:color w:val="000000" w:themeColor="text1"/>
          <w:sz w:val="22"/>
          <w:szCs w:val="22"/>
          <w:lang w:val="es-ES_tradnl" w:eastAsia="x-none"/>
        </w:rPr>
      </w:pPr>
    </w:p>
    <w:p w14:paraId="459A293E" w14:textId="2A57F4DA" w:rsidR="00F67233" w:rsidRDefault="009E74D0" w:rsidP="00F67233">
      <w:pPr>
        <w:pStyle w:val="Ttulo1"/>
        <w:keepNext w:val="0"/>
        <w:widowControl w:val="0"/>
        <w:tabs>
          <w:tab w:val="clear" w:pos="567"/>
          <w:tab w:val="left" w:pos="1048"/>
          <w:tab w:val="left" w:pos="1049"/>
        </w:tabs>
        <w:autoSpaceDE w:val="0"/>
        <w:autoSpaceDN w:val="0"/>
        <w:spacing w:before="0" w:after="0"/>
        <w:rPr>
          <w:rFonts w:eastAsia="Arial Unicode MS"/>
          <w:color w:val="000000" w:themeColor="text1"/>
          <w:kern w:val="0"/>
          <w:sz w:val="22"/>
          <w:szCs w:val="22"/>
          <w:lang w:val="es-ES_tradnl" w:eastAsia="x-none"/>
        </w:rPr>
      </w:pPr>
      <w:r w:rsidRPr="00B43D45">
        <w:rPr>
          <w:rFonts w:eastAsia="Arial Unicode MS"/>
          <w:color w:val="000000" w:themeColor="text1"/>
          <w:kern w:val="0"/>
          <w:sz w:val="22"/>
          <w:szCs w:val="22"/>
          <w:lang w:val="es-ES_tradnl" w:eastAsia="x-none"/>
        </w:rPr>
        <w:t>5.1 APLICACIÓN DE ESTRATEGIAS DE INTERVENCIÒN EN POZOS SÈPTICOS</w:t>
      </w:r>
      <w:r>
        <w:rPr>
          <w:rFonts w:eastAsia="Arial Unicode MS"/>
          <w:color w:val="000000" w:themeColor="text1"/>
          <w:kern w:val="0"/>
          <w:sz w:val="22"/>
          <w:szCs w:val="22"/>
          <w:lang w:val="es-ES_tradnl" w:eastAsia="x-none"/>
        </w:rPr>
        <w:t xml:space="preserve"> </w:t>
      </w:r>
    </w:p>
    <w:p w14:paraId="0B59242B" w14:textId="77777777" w:rsidR="007B4B64" w:rsidRPr="007B4B64" w:rsidRDefault="007B4B64" w:rsidP="007B4B64">
      <w:pPr>
        <w:rPr>
          <w:rFonts w:eastAsia="Arial Unicode MS"/>
          <w:lang w:val="es-ES_tradnl" w:eastAsia="x-none"/>
        </w:rPr>
      </w:pPr>
    </w:p>
    <w:p w14:paraId="6EEEB9FF" w14:textId="77777777" w:rsidR="007B4B64" w:rsidRPr="000C1285" w:rsidRDefault="007B4B64" w:rsidP="007B4B64">
      <w:pPr>
        <w:pStyle w:val="Prrafodelista"/>
        <w:suppressAutoHyphens/>
        <w:ind w:left="360"/>
        <w:jc w:val="both"/>
        <w:rPr>
          <w:rFonts w:ascii="Arial" w:hAnsi="Arial" w:cs="Arial"/>
          <w:b/>
          <w:bCs/>
          <w:color w:val="000000"/>
          <w:sz w:val="22"/>
          <w:szCs w:val="22"/>
          <w:lang w:val="es-CO" w:eastAsia="es-CO"/>
        </w:rPr>
      </w:pPr>
      <w:r w:rsidRPr="000C1285">
        <w:rPr>
          <w:rFonts w:ascii="Arial" w:hAnsi="Arial" w:cs="Arial"/>
          <w:color w:val="000000"/>
          <w:sz w:val="22"/>
          <w:szCs w:val="22"/>
          <w:lang w:val="es-CO" w:eastAsia="es-CO"/>
        </w:rPr>
        <w:t>El CONTRATISTA deberá realizar como mínimo las actividades aquí dispuestas sin que ello excluya actividades adicionales necesarias para dar cumplimiento al objeto contractual para el</w:t>
      </w:r>
      <w:r>
        <w:rPr>
          <w:rFonts w:ascii="Arial" w:hAnsi="Arial" w:cs="Arial"/>
          <w:color w:val="000000"/>
          <w:sz w:val="22"/>
          <w:szCs w:val="22"/>
          <w:lang w:val="es-CO" w:eastAsia="es-CO"/>
        </w:rPr>
        <w:t xml:space="preserve"> </w:t>
      </w:r>
      <w:r w:rsidRPr="000C1285">
        <w:rPr>
          <w:rFonts w:ascii="Arial" w:hAnsi="Arial" w:cs="Arial"/>
          <w:color w:val="000000"/>
          <w:sz w:val="22"/>
          <w:szCs w:val="22"/>
          <w:lang w:val="es-CO" w:eastAsia="es-CO"/>
        </w:rPr>
        <w:t>que se contrata el servicio.</w:t>
      </w:r>
    </w:p>
    <w:p w14:paraId="67FD0E05" w14:textId="76A349CF" w:rsidR="005C2A05" w:rsidRPr="005C2A05" w:rsidRDefault="005C2A05" w:rsidP="005C2A05">
      <w:pPr>
        <w:rPr>
          <w:rFonts w:eastAsia="Arial Unicode MS"/>
          <w:lang w:val="es-ES_tradnl" w:eastAsia="x-none"/>
        </w:rPr>
      </w:pPr>
    </w:p>
    <w:p w14:paraId="2F565887" w14:textId="44538363" w:rsidR="00F67233" w:rsidRPr="000C1285" w:rsidRDefault="00F67233" w:rsidP="00F67233">
      <w:pPr>
        <w:pStyle w:val="Ttulo1"/>
        <w:keepNext w:val="0"/>
        <w:widowControl w:val="0"/>
        <w:tabs>
          <w:tab w:val="clear" w:pos="567"/>
          <w:tab w:val="left" w:pos="1048"/>
          <w:tab w:val="left" w:pos="1049"/>
        </w:tabs>
        <w:autoSpaceDE w:val="0"/>
        <w:autoSpaceDN w:val="0"/>
        <w:spacing w:before="0" w:after="0"/>
        <w:rPr>
          <w:sz w:val="22"/>
          <w:szCs w:val="22"/>
        </w:rPr>
      </w:pPr>
      <w:r w:rsidRPr="000C1285">
        <w:rPr>
          <w:rFonts w:eastAsia="Arial Unicode MS"/>
          <w:color w:val="000000" w:themeColor="text1"/>
          <w:kern w:val="0"/>
          <w:sz w:val="22"/>
          <w:szCs w:val="22"/>
          <w:lang w:val="es-ES_tradnl" w:eastAsia="x-none"/>
        </w:rPr>
        <w:t xml:space="preserve">        </w:t>
      </w:r>
      <w:r w:rsidR="009E74D0" w:rsidRPr="000C1285">
        <w:rPr>
          <w:rFonts w:eastAsia="Arial Unicode MS"/>
          <w:bCs w:val="0"/>
          <w:color w:val="000000" w:themeColor="text1"/>
          <w:sz w:val="22"/>
          <w:szCs w:val="22"/>
          <w:lang w:val="es-ES_tradnl" w:eastAsia="x-none"/>
        </w:rPr>
        <w:t>5.1</w:t>
      </w:r>
      <w:r w:rsidR="009E74D0">
        <w:rPr>
          <w:rFonts w:eastAsia="Arial Unicode MS"/>
          <w:bCs w:val="0"/>
          <w:color w:val="000000" w:themeColor="text1"/>
          <w:sz w:val="22"/>
          <w:szCs w:val="22"/>
          <w:lang w:val="es-ES_tradnl" w:eastAsia="x-none"/>
        </w:rPr>
        <w:t xml:space="preserve">.1 </w:t>
      </w:r>
      <w:r w:rsidR="009E74D0" w:rsidRPr="000C1285">
        <w:rPr>
          <w:rFonts w:eastAsia="Arial Unicode MS"/>
          <w:bCs w:val="0"/>
          <w:color w:val="000000" w:themeColor="text1"/>
          <w:sz w:val="22"/>
          <w:szCs w:val="22"/>
          <w:lang w:val="es-ES_tradnl" w:eastAsia="x-none"/>
        </w:rPr>
        <w:t>LAVADO</w:t>
      </w:r>
      <w:r w:rsidRPr="000C1285">
        <w:rPr>
          <w:sz w:val="22"/>
          <w:szCs w:val="22"/>
        </w:rPr>
        <w:t>,</w:t>
      </w:r>
      <w:r w:rsidRPr="000C1285">
        <w:rPr>
          <w:spacing w:val="-3"/>
          <w:sz w:val="22"/>
          <w:szCs w:val="22"/>
        </w:rPr>
        <w:t xml:space="preserve"> </w:t>
      </w:r>
      <w:r w:rsidRPr="000C1285">
        <w:rPr>
          <w:sz w:val="22"/>
          <w:szCs w:val="22"/>
        </w:rPr>
        <w:t>LIMPIEZA</w:t>
      </w:r>
      <w:r w:rsidRPr="000C1285">
        <w:rPr>
          <w:spacing w:val="-7"/>
          <w:sz w:val="22"/>
          <w:szCs w:val="22"/>
        </w:rPr>
        <w:t xml:space="preserve"> </w:t>
      </w:r>
      <w:r w:rsidRPr="000C1285">
        <w:rPr>
          <w:sz w:val="22"/>
          <w:szCs w:val="22"/>
        </w:rPr>
        <w:t>Y DESINFECCIÓN</w:t>
      </w:r>
      <w:r w:rsidRPr="000C1285">
        <w:rPr>
          <w:spacing w:val="-3"/>
          <w:sz w:val="22"/>
          <w:szCs w:val="22"/>
        </w:rPr>
        <w:t xml:space="preserve"> </w:t>
      </w:r>
      <w:r w:rsidRPr="000C1285">
        <w:rPr>
          <w:sz w:val="22"/>
          <w:szCs w:val="22"/>
        </w:rPr>
        <w:t>DE</w:t>
      </w:r>
      <w:r w:rsidRPr="000C1285">
        <w:rPr>
          <w:spacing w:val="-1"/>
          <w:sz w:val="22"/>
          <w:szCs w:val="22"/>
        </w:rPr>
        <w:t xml:space="preserve"> </w:t>
      </w:r>
      <w:r w:rsidRPr="000C1285">
        <w:rPr>
          <w:sz w:val="22"/>
          <w:szCs w:val="22"/>
        </w:rPr>
        <w:t>POZOS SÉPTICOS</w:t>
      </w:r>
    </w:p>
    <w:p w14:paraId="1E8F0039" w14:textId="77777777" w:rsidR="00F67233" w:rsidRPr="000C1285" w:rsidRDefault="00F67233" w:rsidP="00F67233">
      <w:pPr>
        <w:jc w:val="both"/>
        <w:rPr>
          <w:rFonts w:ascii="Arial" w:hAnsi="Arial" w:cs="Arial"/>
          <w:sz w:val="22"/>
          <w:szCs w:val="22"/>
        </w:rPr>
      </w:pPr>
    </w:p>
    <w:p w14:paraId="6F0841A0" w14:textId="2B0114D0" w:rsidR="00F67233" w:rsidRPr="000C1285" w:rsidRDefault="00F67233" w:rsidP="00F67233">
      <w:pPr>
        <w:widowControl w:val="0"/>
        <w:autoSpaceDE w:val="0"/>
        <w:autoSpaceDN w:val="0"/>
        <w:spacing w:line="276" w:lineRule="auto"/>
        <w:ind w:left="328" w:right="122"/>
        <w:jc w:val="both"/>
        <w:rPr>
          <w:rFonts w:ascii="Arial" w:eastAsia="Arial MT" w:hAnsi="Arial" w:cs="Arial"/>
          <w:sz w:val="22"/>
          <w:szCs w:val="22"/>
          <w:lang w:eastAsia="en-US"/>
        </w:rPr>
      </w:pPr>
      <w:r w:rsidRPr="000C1285">
        <w:rPr>
          <w:rFonts w:ascii="Arial" w:eastAsia="Arial MT" w:hAnsi="Arial" w:cs="Arial"/>
          <w:sz w:val="22"/>
          <w:szCs w:val="22"/>
          <w:lang w:eastAsia="en-US"/>
        </w:rPr>
        <w:t>El</w:t>
      </w:r>
      <w:r w:rsidRPr="000C1285">
        <w:rPr>
          <w:rFonts w:ascii="Arial" w:eastAsia="Arial MT" w:hAnsi="Arial" w:cs="Arial"/>
          <w:spacing w:val="-4"/>
          <w:sz w:val="22"/>
          <w:szCs w:val="22"/>
          <w:lang w:eastAsia="en-US"/>
        </w:rPr>
        <w:t xml:space="preserve"> </w:t>
      </w:r>
      <w:r w:rsidRPr="000C1285">
        <w:rPr>
          <w:rFonts w:ascii="Arial" w:eastAsia="Arial MT" w:hAnsi="Arial" w:cs="Arial"/>
          <w:sz w:val="22"/>
          <w:szCs w:val="22"/>
          <w:lang w:eastAsia="en-US"/>
        </w:rPr>
        <w:t>CONTRATISTA</w:t>
      </w:r>
      <w:r w:rsidRPr="000C1285">
        <w:rPr>
          <w:rFonts w:ascii="Arial" w:eastAsia="Arial MT" w:hAnsi="Arial" w:cs="Arial"/>
          <w:spacing w:val="-3"/>
          <w:sz w:val="22"/>
          <w:szCs w:val="22"/>
          <w:lang w:eastAsia="en-US"/>
        </w:rPr>
        <w:t xml:space="preserve"> </w:t>
      </w:r>
      <w:r w:rsidRPr="000C1285">
        <w:rPr>
          <w:rFonts w:ascii="Arial" w:eastAsia="Arial MT" w:hAnsi="Arial" w:cs="Arial"/>
          <w:sz w:val="22"/>
          <w:szCs w:val="22"/>
          <w:lang w:eastAsia="en-US"/>
        </w:rPr>
        <w:t>realizará</w:t>
      </w:r>
      <w:r w:rsidRPr="000C1285">
        <w:rPr>
          <w:rFonts w:ascii="Arial" w:eastAsia="Arial MT" w:hAnsi="Arial" w:cs="Arial"/>
          <w:spacing w:val="-4"/>
          <w:sz w:val="22"/>
          <w:szCs w:val="22"/>
          <w:lang w:eastAsia="en-US"/>
        </w:rPr>
        <w:t xml:space="preserve"> </w:t>
      </w:r>
      <w:r w:rsidRPr="000C1285">
        <w:rPr>
          <w:rFonts w:ascii="Arial" w:eastAsia="Arial MT" w:hAnsi="Arial" w:cs="Arial"/>
          <w:sz w:val="22"/>
          <w:szCs w:val="22"/>
          <w:lang w:eastAsia="en-US"/>
        </w:rPr>
        <w:t>la</w:t>
      </w:r>
      <w:r w:rsidRPr="000C1285">
        <w:rPr>
          <w:rFonts w:ascii="Arial" w:eastAsia="Arial MT" w:hAnsi="Arial" w:cs="Arial"/>
          <w:spacing w:val="-4"/>
          <w:sz w:val="22"/>
          <w:szCs w:val="22"/>
          <w:lang w:eastAsia="en-US"/>
        </w:rPr>
        <w:t xml:space="preserve"> </w:t>
      </w:r>
      <w:r w:rsidRPr="000C1285">
        <w:rPr>
          <w:rFonts w:ascii="Arial" w:eastAsia="Arial MT" w:hAnsi="Arial" w:cs="Arial"/>
          <w:sz w:val="22"/>
          <w:szCs w:val="22"/>
          <w:lang w:eastAsia="en-US"/>
        </w:rPr>
        <w:t>actividad</w:t>
      </w:r>
      <w:r w:rsidRPr="000C1285">
        <w:rPr>
          <w:rFonts w:ascii="Arial" w:eastAsia="Arial MT" w:hAnsi="Arial" w:cs="Arial"/>
          <w:spacing w:val="-3"/>
          <w:sz w:val="22"/>
          <w:szCs w:val="22"/>
          <w:lang w:eastAsia="en-US"/>
        </w:rPr>
        <w:t xml:space="preserve"> </w:t>
      </w:r>
      <w:r w:rsidRPr="000C1285">
        <w:rPr>
          <w:rFonts w:ascii="Arial" w:eastAsia="Arial MT" w:hAnsi="Arial" w:cs="Arial"/>
          <w:sz w:val="22"/>
          <w:szCs w:val="22"/>
          <w:lang w:eastAsia="en-US"/>
        </w:rPr>
        <w:t>de</w:t>
      </w:r>
      <w:r w:rsidRPr="000C1285">
        <w:rPr>
          <w:rFonts w:ascii="Arial" w:eastAsia="Arial MT" w:hAnsi="Arial" w:cs="Arial"/>
          <w:spacing w:val="-4"/>
          <w:sz w:val="22"/>
          <w:szCs w:val="22"/>
          <w:lang w:eastAsia="en-US"/>
        </w:rPr>
        <w:t xml:space="preserve"> </w:t>
      </w:r>
      <w:r w:rsidRPr="000C1285">
        <w:rPr>
          <w:rFonts w:ascii="Arial" w:eastAsia="Arial MT" w:hAnsi="Arial" w:cs="Arial"/>
          <w:sz w:val="22"/>
          <w:szCs w:val="22"/>
          <w:lang w:eastAsia="en-US"/>
        </w:rPr>
        <w:t>mantenimiento</w:t>
      </w:r>
      <w:r w:rsidRPr="000C1285">
        <w:rPr>
          <w:rFonts w:ascii="Arial" w:eastAsia="Arial MT" w:hAnsi="Arial" w:cs="Arial"/>
          <w:spacing w:val="1"/>
          <w:sz w:val="22"/>
          <w:szCs w:val="22"/>
          <w:lang w:eastAsia="en-US"/>
        </w:rPr>
        <w:t xml:space="preserve"> </w:t>
      </w:r>
      <w:r w:rsidRPr="000C1285">
        <w:rPr>
          <w:rFonts w:ascii="Arial" w:eastAsia="Arial MT" w:hAnsi="Arial" w:cs="Arial"/>
          <w:sz w:val="22"/>
          <w:szCs w:val="22"/>
          <w:lang w:eastAsia="en-US"/>
        </w:rPr>
        <w:t>y</w:t>
      </w:r>
      <w:r w:rsidRPr="000C1285">
        <w:rPr>
          <w:rFonts w:ascii="Arial" w:eastAsia="Arial MT" w:hAnsi="Arial" w:cs="Arial"/>
          <w:spacing w:val="-8"/>
          <w:sz w:val="22"/>
          <w:szCs w:val="22"/>
          <w:lang w:eastAsia="en-US"/>
        </w:rPr>
        <w:t xml:space="preserve"> </w:t>
      </w:r>
      <w:r w:rsidRPr="000C1285">
        <w:rPr>
          <w:rFonts w:ascii="Arial" w:eastAsia="Arial MT" w:hAnsi="Arial" w:cs="Arial"/>
          <w:sz w:val="22"/>
          <w:szCs w:val="22"/>
          <w:lang w:eastAsia="en-US"/>
        </w:rPr>
        <w:t>limpieza</w:t>
      </w:r>
      <w:r w:rsidRPr="000C1285">
        <w:rPr>
          <w:rFonts w:ascii="Arial" w:eastAsia="Arial MT" w:hAnsi="Arial" w:cs="Arial"/>
          <w:spacing w:val="-3"/>
          <w:sz w:val="22"/>
          <w:szCs w:val="22"/>
          <w:lang w:eastAsia="en-US"/>
        </w:rPr>
        <w:t xml:space="preserve"> </w:t>
      </w:r>
      <w:r w:rsidRPr="000C1285">
        <w:rPr>
          <w:rFonts w:ascii="Arial" w:eastAsia="Arial MT" w:hAnsi="Arial" w:cs="Arial"/>
          <w:sz w:val="22"/>
          <w:szCs w:val="22"/>
          <w:lang w:eastAsia="en-US"/>
        </w:rPr>
        <w:t>de</w:t>
      </w:r>
      <w:r w:rsidRPr="000C1285">
        <w:rPr>
          <w:rFonts w:ascii="Arial" w:eastAsia="Arial MT" w:hAnsi="Arial" w:cs="Arial"/>
          <w:spacing w:val="-4"/>
          <w:sz w:val="22"/>
          <w:szCs w:val="22"/>
          <w:lang w:eastAsia="en-US"/>
        </w:rPr>
        <w:t xml:space="preserve"> </w:t>
      </w:r>
      <w:r w:rsidRPr="000C1285">
        <w:rPr>
          <w:rFonts w:ascii="Arial" w:eastAsia="Arial MT" w:hAnsi="Arial" w:cs="Arial"/>
          <w:sz w:val="22"/>
          <w:szCs w:val="22"/>
          <w:lang w:eastAsia="en-US"/>
        </w:rPr>
        <w:t>los</w:t>
      </w:r>
      <w:r w:rsidRPr="000C1285">
        <w:rPr>
          <w:rFonts w:ascii="Arial" w:eastAsia="Arial MT" w:hAnsi="Arial" w:cs="Arial"/>
          <w:spacing w:val="-2"/>
          <w:sz w:val="22"/>
          <w:szCs w:val="22"/>
          <w:lang w:eastAsia="en-US"/>
        </w:rPr>
        <w:t xml:space="preserve"> </w:t>
      </w:r>
      <w:r w:rsidRPr="000C1285">
        <w:rPr>
          <w:rFonts w:ascii="Arial" w:eastAsia="Arial MT" w:hAnsi="Arial" w:cs="Arial"/>
          <w:sz w:val="22"/>
          <w:szCs w:val="22"/>
          <w:lang w:eastAsia="en-US"/>
        </w:rPr>
        <w:t>pozos</w:t>
      </w:r>
      <w:r w:rsidRPr="000C1285">
        <w:rPr>
          <w:rFonts w:ascii="Arial" w:eastAsia="Arial MT" w:hAnsi="Arial" w:cs="Arial"/>
          <w:spacing w:val="-3"/>
          <w:sz w:val="22"/>
          <w:szCs w:val="22"/>
          <w:lang w:eastAsia="en-US"/>
        </w:rPr>
        <w:t xml:space="preserve"> </w:t>
      </w:r>
      <w:r w:rsidRPr="000C1285">
        <w:rPr>
          <w:rFonts w:ascii="Arial" w:eastAsia="Arial MT" w:hAnsi="Arial" w:cs="Arial"/>
          <w:sz w:val="22"/>
          <w:szCs w:val="22"/>
          <w:lang w:eastAsia="en-US"/>
        </w:rPr>
        <w:t>sépticos</w:t>
      </w:r>
      <w:r w:rsidR="000E167A">
        <w:rPr>
          <w:rFonts w:ascii="Arial" w:eastAsia="Arial MT" w:hAnsi="Arial" w:cs="Arial"/>
          <w:sz w:val="22"/>
          <w:szCs w:val="22"/>
          <w:lang w:eastAsia="en-US"/>
        </w:rPr>
        <w:t xml:space="preserve"> y su sistema complementario</w:t>
      </w:r>
      <w:r w:rsidRPr="000C1285">
        <w:rPr>
          <w:rFonts w:ascii="Arial" w:eastAsia="Arial MT" w:hAnsi="Arial" w:cs="Arial"/>
          <w:spacing w:val="-2"/>
          <w:sz w:val="22"/>
          <w:szCs w:val="22"/>
          <w:lang w:eastAsia="en-US"/>
        </w:rPr>
        <w:t xml:space="preserve"> </w:t>
      </w:r>
      <w:r w:rsidR="0052145B" w:rsidRPr="000C1285">
        <w:rPr>
          <w:rFonts w:ascii="Arial" w:eastAsia="Arial MT" w:hAnsi="Arial" w:cs="Arial"/>
          <w:sz w:val="22"/>
          <w:szCs w:val="22"/>
          <w:lang w:eastAsia="en-US"/>
        </w:rPr>
        <w:t xml:space="preserve">relacionados en el presente </w:t>
      </w:r>
      <w:r w:rsidR="0052145B" w:rsidRPr="000C1285">
        <w:rPr>
          <w:rFonts w:ascii="Arial" w:eastAsia="Arial MT" w:hAnsi="Arial" w:cs="Arial"/>
          <w:spacing w:val="-53"/>
          <w:sz w:val="22"/>
          <w:szCs w:val="22"/>
          <w:lang w:eastAsia="en-US"/>
        </w:rPr>
        <w:t xml:space="preserve">  </w:t>
      </w:r>
      <w:r w:rsidRPr="000C1285">
        <w:rPr>
          <w:rFonts w:ascii="Arial" w:eastAsia="Arial MT" w:hAnsi="Arial" w:cs="Arial"/>
          <w:sz w:val="22"/>
          <w:szCs w:val="22"/>
          <w:lang w:eastAsia="en-US"/>
        </w:rPr>
        <w:t>documento</w:t>
      </w:r>
      <w:r w:rsidRPr="000C1285">
        <w:rPr>
          <w:rFonts w:ascii="Arial" w:eastAsia="Arial MT" w:hAnsi="Arial" w:cs="Arial"/>
          <w:spacing w:val="-1"/>
          <w:sz w:val="22"/>
          <w:szCs w:val="22"/>
          <w:lang w:eastAsia="en-US"/>
        </w:rPr>
        <w:t xml:space="preserve"> </w:t>
      </w:r>
      <w:r w:rsidRPr="000C1285">
        <w:rPr>
          <w:rFonts w:ascii="Arial" w:eastAsia="Arial MT" w:hAnsi="Arial" w:cs="Arial"/>
          <w:sz w:val="22"/>
          <w:szCs w:val="22"/>
          <w:lang w:eastAsia="en-US"/>
        </w:rPr>
        <w:t>cumpliendo</w:t>
      </w:r>
      <w:r w:rsidRPr="000C1285">
        <w:rPr>
          <w:rFonts w:ascii="Arial" w:eastAsia="Arial MT" w:hAnsi="Arial" w:cs="Arial"/>
          <w:spacing w:val="-1"/>
          <w:sz w:val="22"/>
          <w:szCs w:val="22"/>
          <w:lang w:eastAsia="en-US"/>
        </w:rPr>
        <w:t xml:space="preserve"> </w:t>
      </w:r>
      <w:r w:rsidRPr="000C1285">
        <w:rPr>
          <w:rFonts w:ascii="Arial" w:eastAsia="Arial MT" w:hAnsi="Arial" w:cs="Arial"/>
          <w:sz w:val="22"/>
          <w:szCs w:val="22"/>
          <w:lang w:eastAsia="en-US"/>
        </w:rPr>
        <w:t>todos</w:t>
      </w:r>
      <w:r w:rsidRPr="000C1285">
        <w:rPr>
          <w:rFonts w:ascii="Arial" w:eastAsia="Arial MT" w:hAnsi="Arial" w:cs="Arial"/>
          <w:spacing w:val="2"/>
          <w:sz w:val="22"/>
          <w:szCs w:val="22"/>
          <w:lang w:eastAsia="en-US"/>
        </w:rPr>
        <w:t xml:space="preserve"> </w:t>
      </w:r>
      <w:r w:rsidRPr="000C1285">
        <w:rPr>
          <w:rFonts w:ascii="Arial" w:eastAsia="Arial MT" w:hAnsi="Arial" w:cs="Arial"/>
          <w:sz w:val="22"/>
          <w:szCs w:val="22"/>
          <w:lang w:eastAsia="en-US"/>
        </w:rPr>
        <w:t>los</w:t>
      </w:r>
      <w:r w:rsidRPr="000C1285">
        <w:rPr>
          <w:rFonts w:ascii="Arial" w:eastAsia="Arial MT" w:hAnsi="Arial" w:cs="Arial"/>
          <w:spacing w:val="-1"/>
          <w:sz w:val="22"/>
          <w:szCs w:val="22"/>
          <w:lang w:eastAsia="en-US"/>
        </w:rPr>
        <w:t xml:space="preserve"> </w:t>
      </w:r>
      <w:r w:rsidRPr="000C1285">
        <w:rPr>
          <w:rFonts w:ascii="Arial" w:eastAsia="Arial MT" w:hAnsi="Arial" w:cs="Arial"/>
          <w:sz w:val="22"/>
          <w:szCs w:val="22"/>
          <w:lang w:eastAsia="en-US"/>
        </w:rPr>
        <w:t>criterios</w:t>
      </w:r>
      <w:r w:rsidRPr="000C1285">
        <w:rPr>
          <w:rFonts w:ascii="Arial" w:eastAsia="Arial MT" w:hAnsi="Arial" w:cs="Arial"/>
          <w:spacing w:val="3"/>
          <w:sz w:val="22"/>
          <w:szCs w:val="22"/>
          <w:lang w:eastAsia="en-US"/>
        </w:rPr>
        <w:t xml:space="preserve"> </w:t>
      </w:r>
      <w:r w:rsidRPr="000C1285">
        <w:rPr>
          <w:rFonts w:ascii="Arial" w:eastAsia="Arial MT" w:hAnsi="Arial" w:cs="Arial"/>
          <w:sz w:val="22"/>
          <w:szCs w:val="22"/>
          <w:lang w:eastAsia="en-US"/>
        </w:rPr>
        <w:t>y</w:t>
      </w:r>
      <w:r w:rsidRPr="000C1285">
        <w:rPr>
          <w:rFonts w:ascii="Arial" w:eastAsia="Arial MT" w:hAnsi="Arial" w:cs="Arial"/>
          <w:spacing w:val="-4"/>
          <w:sz w:val="22"/>
          <w:szCs w:val="22"/>
          <w:lang w:eastAsia="en-US"/>
        </w:rPr>
        <w:t xml:space="preserve"> </w:t>
      </w:r>
      <w:r w:rsidRPr="000C1285">
        <w:rPr>
          <w:rFonts w:ascii="Arial" w:eastAsia="Arial MT" w:hAnsi="Arial" w:cs="Arial"/>
          <w:sz w:val="22"/>
          <w:szCs w:val="22"/>
          <w:lang w:eastAsia="en-US"/>
        </w:rPr>
        <w:t>requerimientos técnicos.</w:t>
      </w:r>
    </w:p>
    <w:p w14:paraId="2ACA9CCC" w14:textId="0F198EE0" w:rsidR="00F67233" w:rsidRPr="000C1285" w:rsidRDefault="00F67233" w:rsidP="00F67233">
      <w:pPr>
        <w:pStyle w:val="Prrafodelista"/>
        <w:numPr>
          <w:ilvl w:val="0"/>
          <w:numId w:val="27"/>
        </w:numPr>
        <w:jc w:val="both"/>
        <w:rPr>
          <w:rFonts w:ascii="Arial" w:eastAsia="Arial MT" w:hAnsi="Arial" w:cs="Arial"/>
          <w:sz w:val="22"/>
          <w:szCs w:val="22"/>
          <w:lang w:eastAsia="en-US"/>
        </w:rPr>
      </w:pPr>
      <w:r w:rsidRPr="000C1285">
        <w:rPr>
          <w:rFonts w:ascii="Arial" w:eastAsia="Arial MT" w:hAnsi="Arial" w:cs="Arial"/>
          <w:sz w:val="22"/>
          <w:szCs w:val="22"/>
          <w:lang w:eastAsia="en-US"/>
        </w:rPr>
        <w:t xml:space="preserve">Realizar nuevamente la notificación al administrador y a los usuarios del inicio de </w:t>
      </w:r>
      <w:r w:rsidR="000E167A">
        <w:rPr>
          <w:rFonts w:ascii="Arial" w:eastAsia="Arial MT" w:hAnsi="Arial" w:cs="Arial"/>
          <w:sz w:val="22"/>
          <w:szCs w:val="22"/>
          <w:lang w:eastAsia="en-US"/>
        </w:rPr>
        <w:t xml:space="preserve">la operación en el pozo séptico y su sistema y deberá </w:t>
      </w:r>
      <w:r w:rsidRPr="000C1285">
        <w:rPr>
          <w:rFonts w:ascii="Arial" w:eastAsia="Arial MT" w:hAnsi="Arial" w:cs="Arial"/>
          <w:sz w:val="22"/>
          <w:szCs w:val="22"/>
          <w:lang w:eastAsia="en-US"/>
        </w:rPr>
        <w:t>solicitar el debido acompañamiento de la entidad para la ejecución de las actividades.</w:t>
      </w:r>
    </w:p>
    <w:p w14:paraId="39EE19BF" w14:textId="77777777" w:rsidR="00F67233" w:rsidRPr="000C1285" w:rsidRDefault="00F67233" w:rsidP="00F67233">
      <w:pPr>
        <w:pStyle w:val="Prrafodelista"/>
        <w:numPr>
          <w:ilvl w:val="0"/>
          <w:numId w:val="27"/>
        </w:numPr>
        <w:jc w:val="both"/>
        <w:rPr>
          <w:rFonts w:ascii="Arial" w:eastAsia="Arial MT" w:hAnsi="Arial" w:cs="Arial"/>
          <w:sz w:val="22"/>
          <w:szCs w:val="22"/>
          <w:lang w:eastAsia="en-US"/>
        </w:rPr>
      </w:pPr>
      <w:r w:rsidRPr="000C1285">
        <w:rPr>
          <w:rFonts w:ascii="Arial" w:eastAsia="Arial MT" w:hAnsi="Arial" w:cs="Arial"/>
          <w:sz w:val="22"/>
          <w:szCs w:val="22"/>
          <w:lang w:eastAsia="en-US"/>
        </w:rPr>
        <w:t>Una vez notificados los usuarios, realizará la respectiva señalización del área de trabajo cumpliendo con los criterios necesarios del tipo de riesgos y las señalizaciones a usar.</w:t>
      </w:r>
    </w:p>
    <w:p w14:paraId="7E5E93D8" w14:textId="77777777" w:rsidR="00F67233" w:rsidRPr="000C1285" w:rsidRDefault="00F67233" w:rsidP="00F67233">
      <w:pPr>
        <w:pStyle w:val="Prrafodelista"/>
        <w:numPr>
          <w:ilvl w:val="0"/>
          <w:numId w:val="27"/>
        </w:numPr>
        <w:jc w:val="both"/>
        <w:rPr>
          <w:rFonts w:ascii="Arial" w:eastAsia="Arial MT" w:hAnsi="Arial" w:cs="Arial"/>
          <w:sz w:val="22"/>
          <w:szCs w:val="22"/>
          <w:lang w:eastAsia="en-US"/>
        </w:rPr>
      </w:pPr>
      <w:r w:rsidRPr="000C1285">
        <w:rPr>
          <w:rFonts w:ascii="Arial" w:eastAsia="Arial MT" w:hAnsi="Arial" w:cs="Arial"/>
          <w:sz w:val="22"/>
          <w:szCs w:val="22"/>
          <w:lang w:eastAsia="en-US"/>
        </w:rPr>
        <w:t>Una vez notificados los usuarios, realizará la respectiva señalización del área de trabajo cumpliendo con los criterios necesarios del tipo de riesgos y las señalizaciones a usar.</w:t>
      </w:r>
    </w:p>
    <w:p w14:paraId="0D5AAF0C" w14:textId="0790B3B4" w:rsidR="00F67233" w:rsidRPr="000C1285" w:rsidRDefault="00F67233" w:rsidP="00F67233">
      <w:pPr>
        <w:pStyle w:val="Prrafodelista"/>
        <w:numPr>
          <w:ilvl w:val="0"/>
          <w:numId w:val="27"/>
        </w:numPr>
        <w:jc w:val="both"/>
        <w:rPr>
          <w:rFonts w:ascii="Arial" w:eastAsia="Arial MT" w:hAnsi="Arial" w:cs="Arial"/>
          <w:sz w:val="22"/>
          <w:szCs w:val="22"/>
          <w:lang w:eastAsia="en-US"/>
        </w:rPr>
      </w:pPr>
      <w:r w:rsidRPr="000C1285">
        <w:rPr>
          <w:rFonts w:ascii="Arial" w:eastAsia="Arial MT" w:hAnsi="Arial" w:cs="Arial"/>
          <w:sz w:val="22"/>
          <w:szCs w:val="22"/>
          <w:lang w:eastAsia="en-US"/>
        </w:rPr>
        <w:t>Deberá medir la profundidad de los lodos ubicados en el tanque</w:t>
      </w:r>
      <w:r w:rsidR="007B4B64">
        <w:rPr>
          <w:rFonts w:ascii="Arial" w:eastAsia="Arial MT" w:hAnsi="Arial" w:cs="Arial"/>
          <w:sz w:val="22"/>
          <w:szCs w:val="22"/>
          <w:lang w:eastAsia="en-US"/>
        </w:rPr>
        <w:t xml:space="preserve"> séptico</w:t>
      </w:r>
      <w:r w:rsidRPr="000C1285">
        <w:rPr>
          <w:rFonts w:ascii="Arial" w:eastAsia="Arial MT" w:hAnsi="Arial" w:cs="Arial"/>
          <w:sz w:val="22"/>
          <w:szCs w:val="22"/>
          <w:lang w:eastAsia="en-US"/>
        </w:rPr>
        <w:t xml:space="preserve"> y si este supera los 50 centímetros de espesor, procederá a realizar la limpieza y el man</w:t>
      </w:r>
      <w:r w:rsidR="007B4B64">
        <w:rPr>
          <w:rFonts w:ascii="Arial" w:eastAsia="Arial MT" w:hAnsi="Arial" w:cs="Arial"/>
          <w:sz w:val="22"/>
          <w:szCs w:val="22"/>
          <w:lang w:eastAsia="en-US"/>
        </w:rPr>
        <w:t>tenimiento al</w:t>
      </w:r>
      <w:r w:rsidR="00B7786F">
        <w:rPr>
          <w:rFonts w:ascii="Arial" w:eastAsia="Arial MT" w:hAnsi="Arial" w:cs="Arial"/>
          <w:sz w:val="22"/>
          <w:szCs w:val="22"/>
          <w:lang w:eastAsia="en-US"/>
        </w:rPr>
        <w:t xml:space="preserve"> pozo y su </w:t>
      </w:r>
      <w:r w:rsidR="007B4B64">
        <w:rPr>
          <w:rFonts w:ascii="Arial" w:eastAsia="Arial MT" w:hAnsi="Arial" w:cs="Arial"/>
          <w:sz w:val="22"/>
          <w:szCs w:val="22"/>
          <w:lang w:eastAsia="en-US"/>
        </w:rPr>
        <w:t>sistema.</w:t>
      </w:r>
    </w:p>
    <w:p w14:paraId="6AFA1049" w14:textId="051443AA" w:rsidR="00F67233" w:rsidRPr="000C1285" w:rsidRDefault="00F67233" w:rsidP="00F67233">
      <w:pPr>
        <w:pStyle w:val="Prrafodelista"/>
        <w:numPr>
          <w:ilvl w:val="0"/>
          <w:numId w:val="27"/>
        </w:numPr>
        <w:jc w:val="both"/>
        <w:rPr>
          <w:rFonts w:ascii="Arial" w:eastAsia="Arial MT" w:hAnsi="Arial" w:cs="Arial"/>
          <w:sz w:val="22"/>
          <w:szCs w:val="22"/>
          <w:lang w:eastAsia="en-US"/>
        </w:rPr>
      </w:pPr>
      <w:r w:rsidRPr="000C1285">
        <w:rPr>
          <w:rFonts w:ascii="Arial" w:eastAsia="Arial MT" w:hAnsi="Arial" w:cs="Arial"/>
          <w:sz w:val="22"/>
          <w:szCs w:val="22"/>
          <w:lang w:eastAsia="en-US"/>
        </w:rPr>
        <w:t>Procederá a la extracción del agua y lodos de los pozos sépticos utilizando equipos móviles tipo VACTOR u otro similar, cuidando de no extraer la totalidad del material para no afectar la eficiencia del proceso, de tal manera que al menos una capa de entre 5 o 10 centímetros quede en el fondo del mismo. En aquellas locaciones que sean de difícil acceso se podrá proceder a realizar la extracción del material mediante motobomba y depositar estos residuos en recipientes que podrán ser trasladados hasta la ciudad en la que el CONTRATISTA vaya a realizar su respectiva disposición final,</w:t>
      </w:r>
      <w:r w:rsidR="007B4B64">
        <w:rPr>
          <w:rFonts w:ascii="Arial" w:eastAsia="Arial MT" w:hAnsi="Arial" w:cs="Arial"/>
          <w:sz w:val="22"/>
          <w:szCs w:val="22"/>
          <w:lang w:eastAsia="en-US"/>
        </w:rPr>
        <w:t xml:space="preserve"> garantizando que </w:t>
      </w:r>
      <w:r w:rsidR="007B4B64" w:rsidRPr="000C1285">
        <w:rPr>
          <w:rFonts w:ascii="Arial" w:eastAsia="Arial MT" w:hAnsi="Arial" w:cs="Arial"/>
          <w:sz w:val="22"/>
          <w:szCs w:val="22"/>
          <w:lang w:eastAsia="en-US"/>
        </w:rPr>
        <w:t>deberá</w:t>
      </w:r>
      <w:r w:rsidRPr="000C1285">
        <w:rPr>
          <w:rFonts w:ascii="Arial" w:eastAsia="Arial MT" w:hAnsi="Arial" w:cs="Arial"/>
          <w:sz w:val="22"/>
          <w:szCs w:val="22"/>
          <w:lang w:eastAsia="en-US"/>
        </w:rPr>
        <w:t xml:space="preserve"> contar</w:t>
      </w:r>
      <w:r w:rsidR="007B4B64">
        <w:rPr>
          <w:rFonts w:ascii="Arial" w:eastAsia="Arial MT" w:hAnsi="Arial" w:cs="Arial"/>
          <w:sz w:val="22"/>
          <w:szCs w:val="22"/>
          <w:lang w:eastAsia="en-US"/>
        </w:rPr>
        <w:t xml:space="preserve"> con los permisos y/o autorizaciones referentes para el transporte de este tipo de material y deberá contar con </w:t>
      </w:r>
      <w:r w:rsidRPr="000C1285">
        <w:rPr>
          <w:rFonts w:ascii="Arial" w:eastAsia="Arial MT" w:hAnsi="Arial" w:cs="Arial"/>
          <w:sz w:val="22"/>
          <w:szCs w:val="22"/>
          <w:lang w:eastAsia="en-US"/>
        </w:rPr>
        <w:t>un plan de contingencias para atender eventos en los que exista derrame de este material.</w:t>
      </w:r>
      <w:r w:rsidR="007B4B64">
        <w:rPr>
          <w:rFonts w:ascii="Arial" w:eastAsia="Arial MT" w:hAnsi="Arial" w:cs="Arial"/>
          <w:sz w:val="22"/>
          <w:szCs w:val="22"/>
          <w:lang w:eastAsia="en-US"/>
        </w:rPr>
        <w:t xml:space="preserve"> </w:t>
      </w:r>
    </w:p>
    <w:p w14:paraId="164FB1D0" w14:textId="6CD31310" w:rsidR="00F67233" w:rsidRPr="000C1285" w:rsidRDefault="00F67233" w:rsidP="00F67233">
      <w:pPr>
        <w:pStyle w:val="Prrafodelista"/>
        <w:numPr>
          <w:ilvl w:val="0"/>
          <w:numId w:val="27"/>
        </w:numPr>
        <w:jc w:val="both"/>
        <w:rPr>
          <w:rFonts w:ascii="Arial" w:eastAsia="Arial MT" w:hAnsi="Arial" w:cs="Arial"/>
          <w:sz w:val="22"/>
          <w:szCs w:val="22"/>
          <w:lang w:eastAsia="en-US"/>
        </w:rPr>
      </w:pPr>
      <w:r w:rsidRPr="000C1285">
        <w:rPr>
          <w:rFonts w:ascii="Arial" w:eastAsia="Arial MT" w:hAnsi="Arial" w:cs="Arial"/>
          <w:sz w:val="22"/>
          <w:szCs w:val="22"/>
          <w:lang w:eastAsia="en-US"/>
        </w:rPr>
        <w:t>El CONTRATISTA realizará la inspección del pozo</w:t>
      </w:r>
      <w:r w:rsidR="007B4B64">
        <w:rPr>
          <w:rFonts w:ascii="Arial" w:eastAsia="Arial MT" w:hAnsi="Arial" w:cs="Arial"/>
          <w:sz w:val="22"/>
          <w:szCs w:val="22"/>
          <w:lang w:eastAsia="en-US"/>
        </w:rPr>
        <w:t xml:space="preserve"> y todo su sistema</w:t>
      </w:r>
      <w:r w:rsidRPr="000C1285">
        <w:rPr>
          <w:rFonts w:ascii="Arial" w:eastAsia="Arial MT" w:hAnsi="Arial" w:cs="Arial"/>
          <w:sz w:val="22"/>
          <w:szCs w:val="22"/>
          <w:lang w:eastAsia="en-US"/>
        </w:rPr>
        <w:t>, verificando el estado y las acciones correctivas a las que haya lugar para consignar en el informe y coordinar con el supervisor.</w:t>
      </w:r>
    </w:p>
    <w:p w14:paraId="0A65449E" w14:textId="77777777" w:rsidR="00F67233" w:rsidRPr="000C1285" w:rsidRDefault="00F67233" w:rsidP="00F67233">
      <w:pPr>
        <w:pStyle w:val="Prrafodelista"/>
        <w:widowControl w:val="0"/>
        <w:numPr>
          <w:ilvl w:val="0"/>
          <w:numId w:val="27"/>
        </w:numPr>
        <w:autoSpaceDE w:val="0"/>
        <w:autoSpaceDN w:val="0"/>
        <w:spacing w:line="276" w:lineRule="auto"/>
        <w:ind w:right="122"/>
        <w:jc w:val="both"/>
        <w:rPr>
          <w:rFonts w:ascii="Arial" w:eastAsia="Arial MT" w:hAnsi="Arial" w:cs="Arial"/>
          <w:sz w:val="22"/>
          <w:szCs w:val="22"/>
          <w:lang w:eastAsia="en-US"/>
        </w:rPr>
      </w:pPr>
      <w:r w:rsidRPr="000C1285">
        <w:rPr>
          <w:rFonts w:ascii="Arial" w:eastAsia="Arial MT" w:hAnsi="Arial" w:cs="Arial"/>
          <w:sz w:val="22"/>
          <w:szCs w:val="22"/>
          <w:lang w:eastAsia="en-US"/>
        </w:rPr>
        <w:t>Previo a la limpieza el deberá medir la concentración de gases en la atmósfera y asegurar la no presencia de puntos de ignición o chispas que puedan generar pequeñas explosiones o incendios. Posteriormente deberá destapar las tapas de registro para permitir el flujo de aire.</w:t>
      </w:r>
    </w:p>
    <w:p w14:paraId="6A0622E2" w14:textId="77777777" w:rsidR="00F67233" w:rsidRPr="000C1285" w:rsidRDefault="00F67233" w:rsidP="00F67233">
      <w:pPr>
        <w:pStyle w:val="Prrafodelista"/>
        <w:widowControl w:val="0"/>
        <w:numPr>
          <w:ilvl w:val="0"/>
          <w:numId w:val="27"/>
        </w:numPr>
        <w:autoSpaceDE w:val="0"/>
        <w:autoSpaceDN w:val="0"/>
        <w:spacing w:line="276" w:lineRule="auto"/>
        <w:ind w:right="122"/>
        <w:jc w:val="both"/>
        <w:rPr>
          <w:rFonts w:ascii="Arial" w:eastAsia="Arial MT" w:hAnsi="Arial" w:cs="Arial"/>
          <w:sz w:val="22"/>
          <w:szCs w:val="22"/>
          <w:lang w:eastAsia="en-US"/>
        </w:rPr>
      </w:pPr>
      <w:r w:rsidRPr="000C1285">
        <w:rPr>
          <w:rFonts w:ascii="Arial" w:hAnsi="Arial" w:cs="Arial"/>
          <w:sz w:val="22"/>
          <w:szCs w:val="22"/>
        </w:rPr>
        <w:t>Una vez extraído el material de lodos y residuos, el CONTRATISTA deberá proceder con la limpieza</w:t>
      </w:r>
      <w:r w:rsidRPr="000C1285">
        <w:rPr>
          <w:rFonts w:ascii="Arial" w:hAnsi="Arial" w:cs="Arial"/>
          <w:spacing w:val="1"/>
          <w:sz w:val="22"/>
          <w:szCs w:val="22"/>
        </w:rPr>
        <w:t xml:space="preserve"> </w:t>
      </w:r>
      <w:r w:rsidRPr="000C1285">
        <w:rPr>
          <w:rFonts w:ascii="Arial" w:hAnsi="Arial" w:cs="Arial"/>
          <w:sz w:val="22"/>
          <w:szCs w:val="22"/>
        </w:rPr>
        <w:t>de este, para ello realizará la limpieza de las paredes del pozo con el uso de una hidro lavadora,</w:t>
      </w:r>
      <w:r w:rsidRPr="000C1285">
        <w:rPr>
          <w:rFonts w:ascii="Arial" w:hAnsi="Arial" w:cs="Arial"/>
          <w:spacing w:val="1"/>
          <w:sz w:val="22"/>
          <w:szCs w:val="22"/>
        </w:rPr>
        <w:t xml:space="preserve"> </w:t>
      </w:r>
      <w:r w:rsidRPr="000C1285">
        <w:rPr>
          <w:rFonts w:ascii="Arial" w:hAnsi="Arial" w:cs="Arial"/>
          <w:sz w:val="22"/>
          <w:szCs w:val="22"/>
        </w:rPr>
        <w:t>cuidando de</w:t>
      </w:r>
      <w:r w:rsidRPr="000C1285">
        <w:rPr>
          <w:rFonts w:ascii="Arial" w:hAnsi="Arial" w:cs="Arial"/>
          <w:spacing w:val="1"/>
          <w:sz w:val="22"/>
          <w:szCs w:val="22"/>
        </w:rPr>
        <w:t xml:space="preserve"> </w:t>
      </w:r>
      <w:r w:rsidRPr="000C1285">
        <w:rPr>
          <w:rFonts w:ascii="Arial" w:hAnsi="Arial" w:cs="Arial"/>
          <w:sz w:val="22"/>
          <w:szCs w:val="22"/>
        </w:rPr>
        <w:t>no</w:t>
      </w:r>
      <w:r w:rsidRPr="000C1285">
        <w:rPr>
          <w:rFonts w:ascii="Arial" w:hAnsi="Arial" w:cs="Arial"/>
          <w:spacing w:val="-1"/>
          <w:sz w:val="22"/>
          <w:szCs w:val="22"/>
        </w:rPr>
        <w:t xml:space="preserve"> </w:t>
      </w:r>
      <w:r w:rsidRPr="000C1285">
        <w:rPr>
          <w:rFonts w:ascii="Arial" w:hAnsi="Arial" w:cs="Arial"/>
          <w:sz w:val="22"/>
          <w:szCs w:val="22"/>
        </w:rPr>
        <w:t>dejar</w:t>
      </w:r>
      <w:r w:rsidRPr="000C1285">
        <w:rPr>
          <w:rFonts w:ascii="Arial" w:hAnsi="Arial" w:cs="Arial"/>
          <w:spacing w:val="-1"/>
          <w:sz w:val="22"/>
          <w:szCs w:val="22"/>
        </w:rPr>
        <w:t xml:space="preserve"> </w:t>
      </w:r>
      <w:r w:rsidRPr="000C1285">
        <w:rPr>
          <w:rFonts w:ascii="Arial" w:hAnsi="Arial" w:cs="Arial"/>
          <w:sz w:val="22"/>
          <w:szCs w:val="22"/>
        </w:rPr>
        <w:t>rastro</w:t>
      </w:r>
      <w:r w:rsidRPr="000C1285">
        <w:rPr>
          <w:rFonts w:ascii="Arial" w:hAnsi="Arial" w:cs="Arial"/>
          <w:spacing w:val="1"/>
          <w:sz w:val="22"/>
          <w:szCs w:val="22"/>
        </w:rPr>
        <w:t xml:space="preserve"> </w:t>
      </w:r>
      <w:r w:rsidRPr="000C1285">
        <w:rPr>
          <w:rFonts w:ascii="Arial" w:hAnsi="Arial" w:cs="Arial"/>
          <w:sz w:val="22"/>
          <w:szCs w:val="22"/>
        </w:rPr>
        <w:t>en</w:t>
      </w:r>
      <w:r w:rsidRPr="000C1285">
        <w:rPr>
          <w:rFonts w:ascii="Arial" w:hAnsi="Arial" w:cs="Arial"/>
          <w:spacing w:val="1"/>
          <w:sz w:val="22"/>
          <w:szCs w:val="22"/>
        </w:rPr>
        <w:t xml:space="preserve"> </w:t>
      </w:r>
      <w:r w:rsidRPr="000C1285">
        <w:rPr>
          <w:rFonts w:ascii="Arial" w:hAnsi="Arial" w:cs="Arial"/>
          <w:sz w:val="22"/>
          <w:szCs w:val="22"/>
        </w:rPr>
        <w:t>las mismas.</w:t>
      </w:r>
    </w:p>
    <w:p w14:paraId="08752EDE" w14:textId="77777777" w:rsidR="00F67233" w:rsidRPr="000C1285" w:rsidRDefault="00F67233" w:rsidP="00F67233">
      <w:pPr>
        <w:pStyle w:val="Prrafodelista"/>
        <w:numPr>
          <w:ilvl w:val="0"/>
          <w:numId w:val="27"/>
        </w:numPr>
        <w:jc w:val="both"/>
        <w:rPr>
          <w:rFonts w:ascii="Arial" w:eastAsia="Arial MT" w:hAnsi="Arial" w:cs="Arial"/>
          <w:sz w:val="22"/>
          <w:szCs w:val="22"/>
          <w:lang w:eastAsia="en-US"/>
        </w:rPr>
      </w:pPr>
      <w:r w:rsidRPr="000C1285">
        <w:rPr>
          <w:rFonts w:ascii="Arial" w:eastAsia="Arial MT" w:hAnsi="Arial" w:cs="Arial"/>
          <w:sz w:val="22"/>
          <w:szCs w:val="22"/>
          <w:lang w:eastAsia="en-US"/>
        </w:rPr>
        <w:t>El CONTRATISTA procederá al cierre y reconexión de la infraestructura del pozo para dejarlo operativo nuevamente.</w:t>
      </w:r>
    </w:p>
    <w:p w14:paraId="1293AA4E" w14:textId="325B566C" w:rsidR="00F67233" w:rsidRPr="000C1285" w:rsidRDefault="00F67233" w:rsidP="00F67233">
      <w:pPr>
        <w:pStyle w:val="Prrafodelista"/>
        <w:numPr>
          <w:ilvl w:val="0"/>
          <w:numId w:val="27"/>
        </w:numPr>
        <w:jc w:val="both"/>
        <w:rPr>
          <w:rFonts w:ascii="Arial" w:eastAsia="Arial MT" w:hAnsi="Arial" w:cs="Arial"/>
          <w:sz w:val="22"/>
          <w:szCs w:val="22"/>
          <w:lang w:eastAsia="en-US"/>
        </w:rPr>
      </w:pPr>
      <w:r w:rsidRPr="000C1285">
        <w:rPr>
          <w:rFonts w:ascii="Arial" w:eastAsia="Arial MT" w:hAnsi="Arial" w:cs="Arial"/>
          <w:sz w:val="22"/>
          <w:szCs w:val="22"/>
          <w:lang w:eastAsia="en-US"/>
        </w:rPr>
        <w:t>Sobre los residuos y lodos extraídos de los pozos sépticos, el CONTRATISTA debe gestionar la disposición y/o tratamiento</w:t>
      </w:r>
      <w:r w:rsidR="000E167A">
        <w:rPr>
          <w:rFonts w:ascii="Arial" w:eastAsia="Arial MT" w:hAnsi="Arial" w:cs="Arial"/>
          <w:sz w:val="22"/>
          <w:szCs w:val="22"/>
          <w:lang w:eastAsia="en-US"/>
        </w:rPr>
        <w:t xml:space="preserve"> final</w:t>
      </w:r>
      <w:r w:rsidRPr="000C1285">
        <w:rPr>
          <w:rFonts w:ascii="Arial" w:eastAsia="Arial MT" w:hAnsi="Arial" w:cs="Arial"/>
          <w:sz w:val="22"/>
          <w:szCs w:val="22"/>
          <w:lang w:eastAsia="en-US"/>
        </w:rPr>
        <w:t xml:space="preserve"> de estos con un gestor certificado y con licencia ambiental. Deberá guardar los registros de disposición final de los residuos de lodos y aguas del pozo séptico y la licencia ambiental del gestor de tal manera que dicha documentación sea presentado como parte de la documentación contractual.</w:t>
      </w:r>
    </w:p>
    <w:p w14:paraId="45F939E4" w14:textId="4D17D439" w:rsidR="00F67233" w:rsidRPr="000C1285" w:rsidRDefault="00F67233" w:rsidP="00F67233">
      <w:pPr>
        <w:pStyle w:val="Prrafodelista"/>
        <w:numPr>
          <w:ilvl w:val="0"/>
          <w:numId w:val="27"/>
        </w:numPr>
        <w:jc w:val="both"/>
        <w:rPr>
          <w:rFonts w:ascii="Arial" w:eastAsia="Arial MT" w:hAnsi="Arial" w:cs="Arial"/>
          <w:sz w:val="22"/>
          <w:szCs w:val="22"/>
          <w:lang w:eastAsia="en-US"/>
        </w:rPr>
      </w:pPr>
      <w:r w:rsidRPr="000C1285">
        <w:rPr>
          <w:rFonts w:ascii="Arial" w:eastAsia="Arial MT" w:hAnsi="Arial" w:cs="Arial"/>
          <w:sz w:val="22"/>
          <w:szCs w:val="22"/>
          <w:lang w:eastAsia="en-US"/>
        </w:rPr>
        <w:t>El CONTRATISTA, también podrá proponer maneras de disposición de los lodos en el sitio de intervención para lo cual y a su costo deberá realizar las pruebas de laboratorio que correspondan, de tal manera que se valide el cumplimiento de los niveles máximos permisibles en contaminantes de la normatividad legal vigente (Decreto 1287 de 2014) para la disposición que sea propuesta en sitio. Se deberá guardar y dar copia a la Aerocivil de los soportes de laboratorio, su cadena de custodia y demás documentación soporte de dichos análisis.</w:t>
      </w:r>
    </w:p>
    <w:p w14:paraId="26356254" w14:textId="550493CF" w:rsidR="00F67233" w:rsidRPr="000C1285" w:rsidRDefault="00F67233" w:rsidP="00F67233">
      <w:pPr>
        <w:jc w:val="both"/>
        <w:rPr>
          <w:rFonts w:ascii="Arial" w:eastAsia="Arial MT" w:hAnsi="Arial" w:cs="Arial"/>
          <w:sz w:val="22"/>
          <w:szCs w:val="22"/>
          <w:lang w:eastAsia="en-US"/>
        </w:rPr>
      </w:pPr>
    </w:p>
    <w:p w14:paraId="3151CC3B" w14:textId="24850986" w:rsidR="009E4987" w:rsidRDefault="009E4987" w:rsidP="00B7786F">
      <w:pPr>
        <w:jc w:val="both"/>
        <w:rPr>
          <w:rFonts w:ascii="Arial" w:eastAsia="Arial MT" w:hAnsi="Arial" w:cs="Arial"/>
          <w:b/>
          <w:sz w:val="22"/>
          <w:szCs w:val="22"/>
          <w:lang w:eastAsia="en-US"/>
        </w:rPr>
      </w:pPr>
      <w:r w:rsidRPr="000C1285">
        <w:rPr>
          <w:rFonts w:ascii="Arial" w:eastAsia="Arial MT" w:hAnsi="Arial" w:cs="Arial"/>
          <w:b/>
          <w:sz w:val="22"/>
          <w:szCs w:val="22"/>
          <w:lang w:eastAsia="en-US"/>
        </w:rPr>
        <w:t xml:space="preserve">       </w:t>
      </w:r>
      <w:r w:rsidR="00B7786F">
        <w:rPr>
          <w:rFonts w:ascii="Arial" w:eastAsia="Arial MT" w:hAnsi="Arial" w:cs="Arial"/>
          <w:b/>
          <w:sz w:val="22"/>
          <w:szCs w:val="22"/>
          <w:lang w:eastAsia="en-US"/>
        </w:rPr>
        <w:t xml:space="preserve">5.1.2 LAVADO, LIMPIEZA Y DESINFECCIÓN AL SISTEMA COMPLEMENTARIO DE LOS POZOS SÉPTICOS </w:t>
      </w:r>
    </w:p>
    <w:p w14:paraId="1ECB1B65" w14:textId="09AFFC03" w:rsidR="00E137A2" w:rsidRDefault="00E137A2" w:rsidP="00B7786F">
      <w:pPr>
        <w:jc w:val="both"/>
        <w:rPr>
          <w:rFonts w:ascii="Arial" w:eastAsia="Arial MT" w:hAnsi="Arial" w:cs="Arial"/>
          <w:b/>
          <w:sz w:val="22"/>
          <w:szCs w:val="22"/>
          <w:lang w:eastAsia="en-US"/>
        </w:rPr>
      </w:pPr>
    </w:p>
    <w:p w14:paraId="78A2E66E" w14:textId="3A43BBD6" w:rsidR="00E137A2" w:rsidRDefault="00E137A2" w:rsidP="00B7786F">
      <w:pPr>
        <w:jc w:val="both"/>
        <w:rPr>
          <w:rFonts w:ascii="Arial" w:eastAsia="Arial MT" w:hAnsi="Arial" w:cs="Arial"/>
          <w:sz w:val="22"/>
          <w:szCs w:val="22"/>
          <w:lang w:eastAsia="en-US"/>
        </w:rPr>
      </w:pPr>
      <w:r>
        <w:rPr>
          <w:rFonts w:ascii="Arial" w:eastAsia="Arial MT" w:hAnsi="Arial" w:cs="Arial"/>
          <w:sz w:val="22"/>
          <w:szCs w:val="22"/>
          <w:lang w:eastAsia="en-US"/>
        </w:rPr>
        <w:t>Entiéndase por sistema complementario de los pozos sépticos la tubería de conducción que es quien lleva las aguas residuales al tanque (pozo) séptico</w:t>
      </w:r>
      <w:r w:rsidR="00822CEF">
        <w:rPr>
          <w:rFonts w:ascii="Arial" w:eastAsia="Arial MT" w:hAnsi="Arial" w:cs="Arial"/>
          <w:sz w:val="22"/>
          <w:szCs w:val="22"/>
          <w:lang w:eastAsia="en-US"/>
        </w:rPr>
        <w:t>, trampa de grasas, cajas de inspección y tubería de disposición del agua efluente, que acorde al diagnóstico inicial deberá quedar contemplado las actividades y acciones a ejecutarse.</w:t>
      </w:r>
    </w:p>
    <w:p w14:paraId="5389CDB1" w14:textId="127BF925" w:rsidR="00822CEF" w:rsidRDefault="00822CEF" w:rsidP="00B7786F">
      <w:pPr>
        <w:jc w:val="both"/>
        <w:rPr>
          <w:rFonts w:ascii="Arial" w:eastAsia="Arial MT" w:hAnsi="Arial" w:cs="Arial"/>
          <w:sz w:val="22"/>
          <w:szCs w:val="22"/>
          <w:lang w:eastAsia="en-US"/>
        </w:rPr>
      </w:pPr>
      <w:r>
        <w:rPr>
          <w:rFonts w:ascii="Arial" w:eastAsia="Arial MT" w:hAnsi="Arial" w:cs="Arial"/>
          <w:sz w:val="22"/>
          <w:szCs w:val="22"/>
          <w:lang w:eastAsia="en-US"/>
        </w:rPr>
        <w:t>Dentro de la</w:t>
      </w:r>
      <w:r w:rsidR="00D37220">
        <w:rPr>
          <w:rFonts w:ascii="Arial" w:eastAsia="Arial MT" w:hAnsi="Arial" w:cs="Arial"/>
          <w:sz w:val="22"/>
          <w:szCs w:val="22"/>
          <w:lang w:eastAsia="en-US"/>
        </w:rPr>
        <w:t>s acciones a desarrollar estará: el sondeo, destaponamiento y/o limpieza de tuberías, limpieza y desinfección de trampa de grasas y cajillas de inspección; las anteriores acciones se harán con los equipos e insumos que el CONTRATISTA considere adecuados y técnicos garantizando a su vez la operatividad del sistema de pozo séptico.</w:t>
      </w:r>
    </w:p>
    <w:p w14:paraId="3B34B963" w14:textId="2C36CB88" w:rsidR="00D37220" w:rsidRDefault="00D37220" w:rsidP="00B7786F">
      <w:pPr>
        <w:jc w:val="both"/>
        <w:rPr>
          <w:rFonts w:ascii="Arial" w:eastAsia="Arial MT" w:hAnsi="Arial" w:cs="Arial"/>
          <w:sz w:val="22"/>
          <w:szCs w:val="22"/>
          <w:lang w:eastAsia="en-US"/>
        </w:rPr>
      </w:pPr>
      <w:r>
        <w:rPr>
          <w:rFonts w:ascii="Arial" w:eastAsia="Arial MT" w:hAnsi="Arial" w:cs="Arial"/>
          <w:sz w:val="22"/>
          <w:szCs w:val="22"/>
          <w:lang w:eastAsia="en-US"/>
        </w:rPr>
        <w:t>Los residuos y lodos provenientes de la actividad deberán ser dispuesto por un gestor externo quien deberá acreditar y cumplir la normativa ambiental vigente para el tratamiento y disposición final de estos y deberá el CONTRATISTA evidenciar y soportar el certificado de disposición.</w:t>
      </w:r>
      <w:r w:rsidR="00FC7B96">
        <w:rPr>
          <w:rFonts w:ascii="Arial" w:eastAsia="Arial MT" w:hAnsi="Arial" w:cs="Arial"/>
          <w:sz w:val="22"/>
          <w:szCs w:val="22"/>
          <w:lang w:eastAsia="en-US"/>
        </w:rPr>
        <w:t xml:space="preserve"> Una vez finalizada la actividad se debe garantizar la funcionalidad del pozo séptico.</w:t>
      </w:r>
    </w:p>
    <w:p w14:paraId="057DBCA4" w14:textId="77777777" w:rsidR="00FC7B96" w:rsidRDefault="00FC7B96" w:rsidP="00B7786F">
      <w:pPr>
        <w:jc w:val="both"/>
        <w:rPr>
          <w:rFonts w:ascii="Arial" w:eastAsia="Arial MT" w:hAnsi="Arial" w:cs="Arial"/>
          <w:sz w:val="22"/>
          <w:szCs w:val="22"/>
          <w:lang w:eastAsia="en-US"/>
        </w:rPr>
      </w:pPr>
    </w:p>
    <w:p w14:paraId="08BA047B" w14:textId="123F93EB" w:rsidR="00D37220" w:rsidRDefault="00D37220" w:rsidP="00B7786F">
      <w:pPr>
        <w:jc w:val="both"/>
        <w:rPr>
          <w:rFonts w:ascii="Arial" w:eastAsia="Arial MT" w:hAnsi="Arial" w:cs="Arial"/>
          <w:sz w:val="22"/>
          <w:szCs w:val="22"/>
          <w:lang w:eastAsia="en-US"/>
        </w:rPr>
      </w:pPr>
    </w:p>
    <w:p w14:paraId="2D821531" w14:textId="0AA9036A" w:rsidR="009E4987" w:rsidRPr="000C1285" w:rsidRDefault="009E4987" w:rsidP="009E4987">
      <w:pPr>
        <w:jc w:val="both"/>
        <w:rPr>
          <w:rFonts w:ascii="Arial" w:eastAsia="Arial Unicode MS" w:hAnsi="Arial" w:cs="Arial"/>
          <w:b/>
          <w:color w:val="000000" w:themeColor="text1"/>
          <w:sz w:val="22"/>
          <w:szCs w:val="22"/>
          <w:lang w:eastAsia="x-none"/>
        </w:rPr>
      </w:pPr>
      <w:r w:rsidRPr="000C1285">
        <w:rPr>
          <w:rFonts w:ascii="Arial" w:eastAsia="Arial Unicode MS" w:hAnsi="Arial" w:cs="Arial"/>
          <w:b/>
          <w:color w:val="000000" w:themeColor="text1"/>
          <w:sz w:val="22"/>
          <w:szCs w:val="22"/>
          <w:lang w:eastAsia="x-none"/>
        </w:rPr>
        <w:t>5.4 ANÁLISIS Y DIAGNÓSTICO DE VERTIMIENTOS DE AGUAS RESIDUALES DE POZO SÉPTICO DE ACUERDO A RESOLUCIÓN 631 DE 2015</w:t>
      </w:r>
    </w:p>
    <w:p w14:paraId="10F4B9F3" w14:textId="1CD1EB4C" w:rsidR="009E4987" w:rsidRPr="000C1285" w:rsidRDefault="009E4987" w:rsidP="009E4987">
      <w:pPr>
        <w:jc w:val="both"/>
        <w:rPr>
          <w:rFonts w:ascii="Arial" w:eastAsia="Arial Unicode MS" w:hAnsi="Arial" w:cs="Arial"/>
          <w:b/>
          <w:color w:val="000000" w:themeColor="text1"/>
          <w:sz w:val="22"/>
          <w:szCs w:val="22"/>
          <w:lang w:eastAsia="x-none"/>
        </w:rPr>
      </w:pPr>
    </w:p>
    <w:p w14:paraId="368D488B" w14:textId="4664A224" w:rsidR="009E4987" w:rsidRPr="000C1285" w:rsidRDefault="009E4987" w:rsidP="009E4987">
      <w:pPr>
        <w:widowControl w:val="0"/>
        <w:autoSpaceDE w:val="0"/>
        <w:autoSpaceDN w:val="0"/>
        <w:spacing w:line="276" w:lineRule="auto"/>
        <w:ind w:left="328" w:right="122"/>
        <w:jc w:val="both"/>
        <w:rPr>
          <w:rFonts w:ascii="Arial" w:eastAsia="Arial MT" w:hAnsi="Arial" w:cs="Arial"/>
          <w:sz w:val="22"/>
          <w:szCs w:val="22"/>
          <w:lang w:eastAsia="en-US"/>
        </w:rPr>
      </w:pPr>
      <w:r w:rsidRPr="000C1285">
        <w:rPr>
          <w:rFonts w:ascii="Arial" w:eastAsia="Arial MT" w:hAnsi="Arial" w:cs="Arial"/>
          <w:sz w:val="22"/>
          <w:szCs w:val="22"/>
          <w:lang w:eastAsia="en-US"/>
        </w:rPr>
        <w:t>El</w:t>
      </w:r>
      <w:r w:rsidRPr="000C1285">
        <w:rPr>
          <w:rFonts w:ascii="Arial" w:eastAsia="Arial MT" w:hAnsi="Arial" w:cs="Arial"/>
          <w:spacing w:val="-8"/>
          <w:sz w:val="22"/>
          <w:szCs w:val="22"/>
          <w:lang w:eastAsia="en-US"/>
        </w:rPr>
        <w:t xml:space="preserve"> </w:t>
      </w:r>
      <w:r w:rsidRPr="000C1285">
        <w:rPr>
          <w:rFonts w:ascii="Arial" w:eastAsia="Arial MT" w:hAnsi="Arial" w:cs="Arial"/>
          <w:sz w:val="22"/>
          <w:szCs w:val="22"/>
          <w:lang w:eastAsia="en-US"/>
        </w:rPr>
        <w:t>CONTRATISTA</w:t>
      </w:r>
      <w:r w:rsidRPr="000C1285">
        <w:rPr>
          <w:rFonts w:ascii="Arial" w:eastAsia="Arial MT" w:hAnsi="Arial" w:cs="Arial"/>
          <w:spacing w:val="-8"/>
          <w:sz w:val="22"/>
          <w:szCs w:val="22"/>
          <w:lang w:eastAsia="en-US"/>
        </w:rPr>
        <w:t xml:space="preserve"> </w:t>
      </w:r>
      <w:r w:rsidRPr="000C1285">
        <w:rPr>
          <w:rFonts w:ascii="Arial" w:eastAsia="Arial MT" w:hAnsi="Arial" w:cs="Arial"/>
          <w:sz w:val="22"/>
          <w:szCs w:val="22"/>
          <w:lang w:eastAsia="en-US"/>
        </w:rPr>
        <w:t>ejecutará</w:t>
      </w:r>
      <w:r w:rsidRPr="000C1285">
        <w:rPr>
          <w:rFonts w:ascii="Arial" w:eastAsia="Arial MT" w:hAnsi="Arial" w:cs="Arial"/>
          <w:spacing w:val="-8"/>
          <w:sz w:val="22"/>
          <w:szCs w:val="22"/>
          <w:lang w:eastAsia="en-US"/>
        </w:rPr>
        <w:t xml:space="preserve"> </w:t>
      </w:r>
      <w:r w:rsidRPr="000C1285">
        <w:rPr>
          <w:rFonts w:ascii="Arial" w:eastAsia="Arial MT" w:hAnsi="Arial" w:cs="Arial"/>
          <w:sz w:val="22"/>
          <w:szCs w:val="22"/>
          <w:lang w:eastAsia="en-US"/>
        </w:rPr>
        <w:t>este</w:t>
      </w:r>
      <w:r w:rsidRPr="000C1285">
        <w:rPr>
          <w:rFonts w:ascii="Arial" w:eastAsia="Arial MT" w:hAnsi="Arial" w:cs="Arial"/>
          <w:spacing w:val="-8"/>
          <w:sz w:val="22"/>
          <w:szCs w:val="22"/>
          <w:lang w:eastAsia="en-US"/>
        </w:rPr>
        <w:t xml:space="preserve"> </w:t>
      </w:r>
      <w:r w:rsidRPr="000C1285">
        <w:rPr>
          <w:rFonts w:ascii="Arial" w:eastAsia="Arial MT" w:hAnsi="Arial" w:cs="Arial"/>
          <w:sz w:val="22"/>
          <w:szCs w:val="22"/>
          <w:lang w:eastAsia="en-US"/>
        </w:rPr>
        <w:t>ítem</w:t>
      </w:r>
      <w:r w:rsidRPr="000C1285">
        <w:rPr>
          <w:rFonts w:ascii="Arial" w:eastAsia="Arial MT" w:hAnsi="Arial" w:cs="Arial"/>
          <w:spacing w:val="-3"/>
          <w:sz w:val="22"/>
          <w:szCs w:val="22"/>
          <w:lang w:eastAsia="en-US"/>
        </w:rPr>
        <w:t xml:space="preserve"> </w:t>
      </w:r>
      <w:r w:rsidRPr="000C1285">
        <w:rPr>
          <w:rFonts w:ascii="Arial" w:eastAsia="Arial MT" w:hAnsi="Arial" w:cs="Arial"/>
          <w:sz w:val="22"/>
          <w:szCs w:val="22"/>
          <w:lang w:eastAsia="en-US"/>
        </w:rPr>
        <w:t>para</w:t>
      </w:r>
      <w:r w:rsidRPr="000C1285">
        <w:rPr>
          <w:rFonts w:ascii="Arial" w:eastAsia="Arial MT" w:hAnsi="Arial" w:cs="Arial"/>
          <w:spacing w:val="-7"/>
          <w:sz w:val="22"/>
          <w:szCs w:val="22"/>
          <w:lang w:eastAsia="en-US"/>
        </w:rPr>
        <w:t xml:space="preserve"> </w:t>
      </w:r>
      <w:r w:rsidRPr="000C1285">
        <w:rPr>
          <w:rFonts w:ascii="Arial" w:eastAsia="Arial MT" w:hAnsi="Arial" w:cs="Arial"/>
          <w:sz w:val="22"/>
          <w:szCs w:val="22"/>
          <w:lang w:eastAsia="en-US"/>
        </w:rPr>
        <w:t>los</w:t>
      </w:r>
      <w:r w:rsidRPr="000C1285">
        <w:rPr>
          <w:rFonts w:ascii="Arial" w:eastAsia="Arial MT" w:hAnsi="Arial" w:cs="Arial"/>
          <w:spacing w:val="-7"/>
          <w:sz w:val="22"/>
          <w:szCs w:val="22"/>
          <w:lang w:eastAsia="en-US"/>
        </w:rPr>
        <w:t xml:space="preserve"> </w:t>
      </w:r>
      <w:r w:rsidR="00B7786F">
        <w:rPr>
          <w:rFonts w:ascii="Arial" w:eastAsia="Arial MT" w:hAnsi="Arial" w:cs="Arial"/>
          <w:sz w:val="22"/>
          <w:szCs w:val="22"/>
          <w:lang w:eastAsia="en-US"/>
        </w:rPr>
        <w:t xml:space="preserve">Aeropuertos, </w:t>
      </w:r>
      <w:r w:rsidRPr="000C1285">
        <w:rPr>
          <w:rFonts w:ascii="Arial" w:eastAsia="Arial MT" w:hAnsi="Arial" w:cs="Arial"/>
          <w:sz w:val="22"/>
          <w:szCs w:val="22"/>
          <w:lang w:eastAsia="en-US"/>
        </w:rPr>
        <w:t>las estaciones</w:t>
      </w:r>
      <w:r w:rsidR="00B7786F">
        <w:rPr>
          <w:rFonts w:ascii="Arial" w:eastAsia="Arial MT" w:hAnsi="Arial" w:cs="Arial"/>
          <w:sz w:val="22"/>
          <w:szCs w:val="22"/>
          <w:lang w:eastAsia="en-US"/>
        </w:rPr>
        <w:t xml:space="preserve">, el </w:t>
      </w:r>
      <w:r w:rsidR="00B7786F">
        <w:rPr>
          <w:rFonts w:ascii="Arial" w:hAnsi="Arial" w:cs="Arial"/>
          <w:sz w:val="22"/>
          <w:szCs w:val="22"/>
        </w:rPr>
        <w:t>CNA, CGAC, HANGAR y SAR</w:t>
      </w:r>
      <w:r w:rsidRPr="000C1285">
        <w:rPr>
          <w:rFonts w:ascii="Arial" w:eastAsia="Arial MT" w:hAnsi="Arial" w:cs="Arial"/>
          <w:spacing w:val="-7"/>
          <w:sz w:val="22"/>
          <w:szCs w:val="22"/>
          <w:lang w:eastAsia="en-US"/>
        </w:rPr>
        <w:t xml:space="preserve"> </w:t>
      </w:r>
      <w:r w:rsidRPr="000C1285">
        <w:rPr>
          <w:rFonts w:ascii="Arial" w:eastAsia="Arial MT" w:hAnsi="Arial" w:cs="Arial"/>
          <w:sz w:val="22"/>
          <w:szCs w:val="22"/>
          <w:lang w:eastAsia="en-US"/>
        </w:rPr>
        <w:t xml:space="preserve">de la Dirección Regional Centro Sur </w:t>
      </w:r>
      <w:r w:rsidRPr="000C1285">
        <w:rPr>
          <w:rFonts w:ascii="Arial" w:eastAsia="Arial MT" w:hAnsi="Arial" w:cs="Arial"/>
          <w:spacing w:val="-8"/>
          <w:sz w:val="22"/>
          <w:szCs w:val="22"/>
          <w:lang w:eastAsia="en-US"/>
        </w:rPr>
        <w:t xml:space="preserve"> </w:t>
      </w:r>
      <w:r w:rsidRPr="000C1285">
        <w:rPr>
          <w:rFonts w:ascii="Arial" w:eastAsia="Arial MT" w:hAnsi="Arial" w:cs="Arial"/>
          <w:spacing w:val="-7"/>
          <w:sz w:val="22"/>
          <w:szCs w:val="22"/>
          <w:lang w:eastAsia="en-US"/>
        </w:rPr>
        <w:t xml:space="preserve"> </w:t>
      </w:r>
      <w:r w:rsidRPr="000C1285">
        <w:rPr>
          <w:rFonts w:ascii="Arial" w:eastAsia="Arial MT" w:hAnsi="Arial" w:cs="Arial"/>
          <w:sz w:val="22"/>
          <w:szCs w:val="22"/>
          <w:lang w:eastAsia="en-US"/>
        </w:rPr>
        <w:t>teniendo</w:t>
      </w:r>
      <w:r w:rsidRPr="000C1285">
        <w:rPr>
          <w:rFonts w:ascii="Arial" w:eastAsia="Arial MT" w:hAnsi="Arial" w:cs="Arial"/>
          <w:spacing w:val="-8"/>
          <w:sz w:val="22"/>
          <w:szCs w:val="22"/>
          <w:lang w:eastAsia="en-US"/>
        </w:rPr>
        <w:t xml:space="preserve"> </w:t>
      </w:r>
      <w:r w:rsidRPr="000C1285">
        <w:rPr>
          <w:rFonts w:ascii="Arial" w:eastAsia="Arial MT" w:hAnsi="Arial" w:cs="Arial"/>
          <w:sz w:val="22"/>
          <w:szCs w:val="22"/>
          <w:lang w:eastAsia="en-US"/>
        </w:rPr>
        <w:t>en</w:t>
      </w:r>
      <w:r w:rsidRPr="000C1285">
        <w:rPr>
          <w:rFonts w:ascii="Arial" w:eastAsia="Arial MT" w:hAnsi="Arial" w:cs="Arial"/>
          <w:spacing w:val="-8"/>
          <w:sz w:val="22"/>
          <w:szCs w:val="22"/>
          <w:lang w:eastAsia="en-US"/>
        </w:rPr>
        <w:t xml:space="preserve"> </w:t>
      </w:r>
      <w:r w:rsidRPr="000C1285">
        <w:rPr>
          <w:rFonts w:ascii="Arial" w:eastAsia="Arial MT" w:hAnsi="Arial" w:cs="Arial"/>
          <w:sz w:val="22"/>
          <w:szCs w:val="22"/>
          <w:lang w:eastAsia="en-US"/>
        </w:rPr>
        <w:t>cuenta</w:t>
      </w:r>
      <w:r w:rsidR="000023D5" w:rsidRPr="000C1285">
        <w:rPr>
          <w:rFonts w:ascii="Arial" w:eastAsia="Arial MT" w:hAnsi="Arial" w:cs="Arial"/>
          <w:sz w:val="22"/>
          <w:szCs w:val="22"/>
          <w:lang w:eastAsia="en-US"/>
        </w:rPr>
        <w:t xml:space="preserve"> las</w:t>
      </w:r>
      <w:r w:rsidRPr="000C1285">
        <w:rPr>
          <w:rFonts w:ascii="Arial" w:eastAsia="Arial MT" w:hAnsi="Arial" w:cs="Arial"/>
          <w:sz w:val="22"/>
          <w:szCs w:val="22"/>
          <w:lang w:eastAsia="en-US"/>
        </w:rPr>
        <w:t xml:space="preserve"> siguientes actividades:</w:t>
      </w:r>
    </w:p>
    <w:p w14:paraId="6524CEB1" w14:textId="77777777" w:rsidR="009E4987" w:rsidRPr="000C1285" w:rsidRDefault="009E4987" w:rsidP="009E4987">
      <w:pPr>
        <w:pStyle w:val="Prrafodelista"/>
        <w:widowControl w:val="0"/>
        <w:numPr>
          <w:ilvl w:val="0"/>
          <w:numId w:val="31"/>
        </w:numPr>
        <w:autoSpaceDE w:val="0"/>
        <w:autoSpaceDN w:val="0"/>
        <w:spacing w:line="276" w:lineRule="auto"/>
        <w:ind w:right="122"/>
        <w:jc w:val="both"/>
        <w:rPr>
          <w:rFonts w:ascii="Arial" w:eastAsia="Arial MT" w:hAnsi="Arial" w:cs="Arial"/>
          <w:sz w:val="22"/>
          <w:szCs w:val="22"/>
          <w:lang w:eastAsia="en-US"/>
        </w:rPr>
      </w:pPr>
      <w:r w:rsidRPr="000C1285">
        <w:rPr>
          <w:rFonts w:ascii="Arial" w:eastAsia="Arial MT" w:hAnsi="Arial" w:cs="Arial"/>
          <w:sz w:val="22"/>
          <w:szCs w:val="22"/>
          <w:lang w:eastAsia="en-US"/>
        </w:rPr>
        <w:t>Una vez realizadas las actividades de lavado y limpieza en los pozos sépticos, en un período no menor a dos (2) días y no mayor a ocho (8) días, deberán realizarse los muestreos y análisis fisicoquímicos y microbiológicos al agua residual.</w:t>
      </w:r>
    </w:p>
    <w:p w14:paraId="501A401B" w14:textId="77777777" w:rsidR="009E4987" w:rsidRPr="000C1285" w:rsidRDefault="009E4987" w:rsidP="009E4987">
      <w:pPr>
        <w:pStyle w:val="Prrafodelista"/>
        <w:numPr>
          <w:ilvl w:val="0"/>
          <w:numId w:val="31"/>
        </w:numPr>
        <w:jc w:val="both"/>
        <w:rPr>
          <w:rFonts w:ascii="Arial" w:eastAsia="Arial MT" w:hAnsi="Arial" w:cs="Arial"/>
          <w:sz w:val="22"/>
          <w:szCs w:val="22"/>
          <w:lang w:eastAsia="en-US"/>
        </w:rPr>
      </w:pPr>
      <w:r w:rsidRPr="000C1285">
        <w:rPr>
          <w:rFonts w:ascii="Arial" w:eastAsia="Arial MT" w:hAnsi="Arial" w:cs="Arial"/>
          <w:sz w:val="22"/>
          <w:szCs w:val="22"/>
          <w:lang w:eastAsia="en-US"/>
        </w:rPr>
        <w:t>Los procedimientos para la toma de muestras de agua residual, refrigeración o aislamiento térmico, envasado, transporte y presentación para análisis, debe cumplir con todos los criterios sanitarios, a fin de conservar las características del agua y la no alteración de los resultados de laboratorio.</w:t>
      </w:r>
    </w:p>
    <w:p w14:paraId="1A1A238D" w14:textId="77777777" w:rsidR="009E4987" w:rsidRPr="000C1285" w:rsidRDefault="009E4987" w:rsidP="009E4987">
      <w:pPr>
        <w:pStyle w:val="Prrafodelista"/>
        <w:numPr>
          <w:ilvl w:val="0"/>
          <w:numId w:val="31"/>
        </w:numPr>
        <w:jc w:val="both"/>
        <w:rPr>
          <w:rFonts w:ascii="Arial" w:eastAsia="Arial MT" w:hAnsi="Arial" w:cs="Arial"/>
          <w:sz w:val="22"/>
          <w:szCs w:val="22"/>
          <w:lang w:eastAsia="en-US"/>
        </w:rPr>
      </w:pPr>
      <w:r w:rsidRPr="000C1285">
        <w:rPr>
          <w:rFonts w:ascii="Arial" w:eastAsia="Arial MT" w:hAnsi="Arial" w:cs="Arial"/>
          <w:sz w:val="22"/>
          <w:szCs w:val="22"/>
          <w:lang w:eastAsia="en-US"/>
        </w:rPr>
        <w:t>El análisis de las muestras de agua residual debe realizarse en un laboratorio autorizado por la autoridad ambiental y sanitaria departamental o municipal.</w:t>
      </w:r>
    </w:p>
    <w:p w14:paraId="77D2A698" w14:textId="77777777" w:rsidR="009E4987" w:rsidRPr="000C1285" w:rsidRDefault="009E4987" w:rsidP="009E4987">
      <w:pPr>
        <w:pStyle w:val="Prrafodelista"/>
        <w:numPr>
          <w:ilvl w:val="0"/>
          <w:numId w:val="31"/>
        </w:numPr>
        <w:jc w:val="both"/>
        <w:rPr>
          <w:rFonts w:ascii="Arial" w:eastAsia="Arial MT" w:hAnsi="Arial" w:cs="Arial"/>
          <w:sz w:val="22"/>
          <w:szCs w:val="22"/>
          <w:lang w:eastAsia="en-US"/>
        </w:rPr>
      </w:pPr>
      <w:r w:rsidRPr="000C1285">
        <w:rPr>
          <w:rFonts w:ascii="Arial" w:eastAsia="Arial MT" w:hAnsi="Arial" w:cs="Arial"/>
          <w:sz w:val="22"/>
          <w:szCs w:val="22"/>
          <w:lang w:eastAsia="en-US"/>
        </w:rPr>
        <w:t>Los parámetros y sus valores límites máximos permisibles a evaluar en los vertimientos puntuales de aguas residuales serán evaluados conforme la Resolución 631 de 2015, para lo cual se tendrá en la evaluación de los parámetros de pH, Demanda Química de Oxígeno (DQO), Demanda Bioquímica de Oxígeno (DBO),  Sólidos Suspendidos Totales (SST),  Sólidos Sedimentables (SSED),  Grasas y Aceites, Hidrocarburos Totales (HTP), compuestos de fósforo, compuestos de nitrógeno, metales y metaloides, Acidez Total, Alcalinidad Total, Dureza, Color. Las determinaciones y mediciones estarán a cargo del CONTRATISTA, aplicando los debidos protocolos para el monitoreo de vertimientos.</w:t>
      </w:r>
    </w:p>
    <w:p w14:paraId="674E1545" w14:textId="77777777" w:rsidR="009E4987" w:rsidRPr="000C1285" w:rsidRDefault="009E4987" w:rsidP="009E4987">
      <w:pPr>
        <w:pStyle w:val="Prrafodelista"/>
        <w:numPr>
          <w:ilvl w:val="0"/>
          <w:numId w:val="31"/>
        </w:numPr>
        <w:jc w:val="both"/>
        <w:rPr>
          <w:rFonts w:ascii="Arial" w:eastAsia="Arial MT" w:hAnsi="Arial" w:cs="Arial"/>
          <w:sz w:val="22"/>
          <w:szCs w:val="22"/>
          <w:lang w:eastAsia="en-US"/>
        </w:rPr>
      </w:pPr>
      <w:r w:rsidRPr="000C1285">
        <w:rPr>
          <w:rFonts w:ascii="Arial" w:eastAsia="Arial MT" w:hAnsi="Arial" w:cs="Arial"/>
          <w:sz w:val="22"/>
          <w:szCs w:val="22"/>
          <w:lang w:eastAsia="en-US"/>
        </w:rPr>
        <w:t>El CONTRATISTA deberá incorporar a los informes de ejecución de actividades los soportes de cadena de custodia de las muestras, los resultados de laboratorio, certificación del laboratorio para realizar análisis de vertimiento por la respectiva autoridad ambiental y sanitaria.</w:t>
      </w:r>
    </w:p>
    <w:p w14:paraId="22CC97FC" w14:textId="795C8AE3" w:rsidR="00D54238" w:rsidRPr="000C1285" w:rsidRDefault="248BB820" w:rsidP="000023D5">
      <w:pPr>
        <w:pStyle w:val="Prrafodelista"/>
        <w:widowControl w:val="0"/>
        <w:numPr>
          <w:ilvl w:val="0"/>
          <w:numId w:val="31"/>
        </w:numPr>
        <w:autoSpaceDE w:val="0"/>
        <w:autoSpaceDN w:val="0"/>
        <w:spacing w:line="276" w:lineRule="auto"/>
        <w:ind w:right="122"/>
        <w:jc w:val="both"/>
        <w:rPr>
          <w:rFonts w:ascii="Arial" w:hAnsi="Arial" w:cs="Arial"/>
          <w:b/>
          <w:bCs/>
          <w:color w:val="000000"/>
          <w:sz w:val="22"/>
          <w:szCs w:val="22"/>
          <w:lang w:val="es-CO" w:eastAsia="es-CO"/>
        </w:rPr>
      </w:pPr>
      <w:r w:rsidRPr="53BBC70B">
        <w:rPr>
          <w:rFonts w:ascii="Arial" w:eastAsia="Arial MT" w:hAnsi="Arial" w:cs="Arial"/>
          <w:sz w:val="22"/>
          <w:szCs w:val="22"/>
          <w:lang w:eastAsia="en-US"/>
        </w:rPr>
        <w:t xml:space="preserve">Deberá realizar un diagnóstico sobre los resultados de laboratorio </w:t>
      </w:r>
      <w:r w:rsidR="44F0FD0C" w:rsidRPr="53BBC70B">
        <w:rPr>
          <w:rFonts w:ascii="Arial" w:eastAsia="Arial MT" w:hAnsi="Arial" w:cs="Arial"/>
          <w:sz w:val="22"/>
          <w:szCs w:val="22"/>
          <w:lang w:eastAsia="en-US"/>
        </w:rPr>
        <w:t>con relación a</w:t>
      </w:r>
      <w:r w:rsidRPr="53BBC70B">
        <w:rPr>
          <w:rFonts w:ascii="Arial" w:eastAsia="Arial MT" w:hAnsi="Arial" w:cs="Arial"/>
          <w:sz w:val="22"/>
          <w:szCs w:val="22"/>
          <w:lang w:eastAsia="en-US"/>
        </w:rPr>
        <w:t xml:space="preserve"> </w:t>
      </w:r>
      <w:r w:rsidR="684FC9F2" w:rsidRPr="53BBC70B">
        <w:rPr>
          <w:rFonts w:ascii="Arial" w:eastAsia="Arial MT" w:hAnsi="Arial" w:cs="Arial"/>
          <w:sz w:val="22"/>
          <w:szCs w:val="22"/>
          <w:lang w:eastAsia="en-US"/>
        </w:rPr>
        <w:t xml:space="preserve">las aguas residuales domésticas y </w:t>
      </w:r>
      <w:r w:rsidRPr="53BBC70B">
        <w:rPr>
          <w:rFonts w:ascii="Arial" w:eastAsia="Arial MT" w:hAnsi="Arial" w:cs="Arial"/>
          <w:sz w:val="22"/>
          <w:szCs w:val="22"/>
          <w:lang w:eastAsia="en-US"/>
        </w:rPr>
        <w:t>vertimientos en cada punto, en dado caso que algún parámetro supere el rango de los valores máximos permisibles, deberá indicar recomendaciones y acciones de mejora sobre el sistema de agua residual.</w:t>
      </w:r>
      <w:r w:rsidR="010F94C6" w:rsidRPr="53BBC70B">
        <w:rPr>
          <w:rFonts w:ascii="Arial" w:hAnsi="Arial" w:cs="Arial"/>
          <w:b/>
          <w:bCs/>
          <w:color w:val="000000" w:themeColor="text1"/>
          <w:sz w:val="22"/>
          <w:szCs w:val="22"/>
          <w:lang w:val="es-CO" w:eastAsia="es-CO"/>
        </w:rPr>
        <w:t xml:space="preserve"> </w:t>
      </w:r>
    </w:p>
    <w:p w14:paraId="1DD21332" w14:textId="7D391D24" w:rsidR="00D54238" w:rsidRPr="000C1285" w:rsidRDefault="00D54238" w:rsidP="004A4B0E">
      <w:pPr>
        <w:pStyle w:val="Prrafodelista"/>
        <w:suppressAutoHyphens/>
        <w:ind w:left="360"/>
        <w:jc w:val="both"/>
        <w:rPr>
          <w:rFonts w:ascii="Arial" w:hAnsi="Arial" w:cs="Arial"/>
          <w:b/>
          <w:bCs/>
          <w:color w:val="000000"/>
          <w:sz w:val="22"/>
          <w:szCs w:val="22"/>
          <w:lang w:val="es-CO" w:eastAsia="es-CO"/>
        </w:rPr>
      </w:pPr>
    </w:p>
    <w:p w14:paraId="591381E0" w14:textId="5A34D38E" w:rsidR="00D54238" w:rsidRPr="001A2182" w:rsidRDefault="000023D5" w:rsidP="004C2B2F">
      <w:pPr>
        <w:pStyle w:val="Prrafodelista"/>
        <w:numPr>
          <w:ilvl w:val="1"/>
          <w:numId w:val="33"/>
        </w:numPr>
        <w:suppressAutoHyphens/>
        <w:ind w:left="360"/>
        <w:jc w:val="both"/>
        <w:rPr>
          <w:rFonts w:ascii="Arial" w:hAnsi="Arial" w:cs="Arial"/>
          <w:b/>
          <w:bCs/>
          <w:color w:val="000000"/>
          <w:sz w:val="22"/>
          <w:szCs w:val="22"/>
          <w:lang w:val="es-CO" w:eastAsia="es-CO"/>
        </w:rPr>
      </w:pPr>
      <w:r w:rsidRPr="001A2182">
        <w:rPr>
          <w:rFonts w:ascii="Arial" w:hAnsi="Arial" w:cs="Arial"/>
          <w:b/>
          <w:bCs/>
          <w:snapToGrid w:val="0"/>
          <w:sz w:val="22"/>
          <w:szCs w:val="22"/>
        </w:rPr>
        <w:t xml:space="preserve">LUGARES DE EJUCIÓN DEL SERVICIO </w:t>
      </w:r>
      <w:r w:rsidR="001A2182">
        <w:rPr>
          <w:rFonts w:ascii="Arial" w:hAnsi="Arial" w:cs="Arial"/>
          <w:b/>
          <w:bCs/>
          <w:snapToGrid w:val="0"/>
          <w:sz w:val="22"/>
          <w:szCs w:val="22"/>
        </w:rPr>
        <w:t xml:space="preserve">PARA LOS POZOS SEPTICOS </w:t>
      </w:r>
    </w:p>
    <w:p w14:paraId="10BF83B2" w14:textId="77777777" w:rsidR="001A2182" w:rsidRPr="001A2182" w:rsidRDefault="001A2182" w:rsidP="001A2182">
      <w:pPr>
        <w:pStyle w:val="Prrafodelista"/>
        <w:suppressAutoHyphens/>
        <w:ind w:left="360"/>
        <w:jc w:val="both"/>
        <w:rPr>
          <w:rFonts w:ascii="Arial" w:hAnsi="Arial" w:cs="Arial"/>
          <w:b/>
          <w:bCs/>
          <w:color w:val="000000"/>
          <w:sz w:val="22"/>
          <w:szCs w:val="22"/>
          <w:lang w:val="es-CO" w:eastAsia="es-CO"/>
        </w:rPr>
      </w:pPr>
    </w:p>
    <w:p w14:paraId="0181A68B" w14:textId="54E032D9" w:rsidR="000023D5" w:rsidRPr="000C1285" w:rsidRDefault="000023D5" w:rsidP="000023D5">
      <w:pPr>
        <w:pStyle w:val="Textoindependiente"/>
        <w:spacing w:line="278" w:lineRule="auto"/>
        <w:ind w:right="215"/>
        <w:jc w:val="center"/>
        <w:rPr>
          <w:rFonts w:cs="Arial"/>
          <w:iCs/>
          <w:color w:val="000000"/>
          <w:szCs w:val="22"/>
          <w:lang w:val="es-CO" w:eastAsia="es-CO"/>
        </w:rPr>
      </w:pPr>
      <w:r w:rsidRPr="000C1285">
        <w:rPr>
          <w:rFonts w:cs="Arial"/>
          <w:b/>
          <w:bCs/>
          <w:iCs/>
          <w:color w:val="000000"/>
          <w:szCs w:val="22"/>
          <w:lang w:val="es-CO" w:eastAsia="es-CO"/>
        </w:rPr>
        <w:t>Tabla No</w:t>
      </w:r>
      <w:r w:rsidRPr="000C1285">
        <w:rPr>
          <w:rFonts w:cs="Arial"/>
          <w:iCs/>
          <w:color w:val="000000"/>
          <w:szCs w:val="22"/>
          <w:lang w:val="es-CO" w:eastAsia="es-CO"/>
        </w:rPr>
        <w:t xml:space="preserve">. </w:t>
      </w:r>
      <w:r w:rsidR="004A3E17" w:rsidRPr="000C1285">
        <w:rPr>
          <w:rFonts w:cs="Arial"/>
          <w:iCs/>
          <w:color w:val="000000"/>
          <w:szCs w:val="22"/>
          <w:lang w:val="es-CO" w:eastAsia="es-CO"/>
        </w:rPr>
        <w:t>2 Lugares</w:t>
      </w:r>
      <w:r w:rsidRPr="000C1285">
        <w:rPr>
          <w:rFonts w:cs="Arial"/>
          <w:iCs/>
          <w:color w:val="000000"/>
          <w:szCs w:val="22"/>
          <w:lang w:val="es-CO" w:eastAsia="es-CO"/>
        </w:rPr>
        <w:t xml:space="preserve"> de ejecución</w:t>
      </w:r>
    </w:p>
    <w:p w14:paraId="3B9E93AB" w14:textId="309C95E7" w:rsidR="00D54238" w:rsidRPr="000C1285" w:rsidRDefault="00D54238" w:rsidP="004A4B0E">
      <w:pPr>
        <w:pStyle w:val="Prrafodelista"/>
        <w:suppressAutoHyphens/>
        <w:ind w:left="360"/>
        <w:jc w:val="both"/>
        <w:rPr>
          <w:rFonts w:ascii="Arial" w:hAnsi="Arial" w:cs="Arial"/>
          <w:b/>
          <w:bCs/>
          <w:color w:val="000000"/>
          <w:sz w:val="22"/>
          <w:szCs w:val="22"/>
          <w:lang w:val="es-CO" w:eastAsia="es-CO"/>
        </w:rPr>
      </w:pPr>
    </w:p>
    <w:tbl>
      <w:tblPr>
        <w:tblW w:w="10288" w:type="dxa"/>
        <w:tblInd w:w="-152" w:type="dxa"/>
        <w:tblCellMar>
          <w:left w:w="70" w:type="dxa"/>
          <w:right w:w="70" w:type="dxa"/>
        </w:tblCellMar>
        <w:tblLook w:val="04A0" w:firstRow="1" w:lastRow="0" w:firstColumn="1" w:lastColumn="0" w:noHBand="0" w:noVBand="1"/>
      </w:tblPr>
      <w:tblGrid>
        <w:gridCol w:w="1135"/>
        <w:gridCol w:w="6378"/>
        <w:gridCol w:w="1276"/>
        <w:gridCol w:w="1499"/>
      </w:tblGrid>
      <w:tr w:rsidR="000023D5" w:rsidRPr="000C1285" w14:paraId="0F89C1BA" w14:textId="77777777" w:rsidTr="53BBC70B">
        <w:trPr>
          <w:trHeight w:val="600"/>
        </w:trPr>
        <w:tc>
          <w:tcPr>
            <w:tcW w:w="10288" w:type="dxa"/>
            <w:gridSpan w:val="4"/>
            <w:tcBorders>
              <w:top w:val="single" w:sz="8" w:space="0" w:color="auto"/>
              <w:left w:val="single" w:sz="8" w:space="0" w:color="auto"/>
              <w:bottom w:val="single" w:sz="8" w:space="0" w:color="auto"/>
              <w:right w:val="single" w:sz="8" w:space="0" w:color="000000" w:themeColor="text1"/>
            </w:tcBorders>
            <w:vAlign w:val="center"/>
            <w:hideMark/>
          </w:tcPr>
          <w:p w14:paraId="308C4041"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LUGARES DE EJECUCIÓN DEL SERVICIO</w:t>
            </w:r>
          </w:p>
        </w:tc>
      </w:tr>
      <w:tr w:rsidR="000023D5" w:rsidRPr="000C1285" w14:paraId="5B31D087" w14:textId="77777777" w:rsidTr="53BBC70B">
        <w:trPr>
          <w:trHeight w:val="57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32D9B451"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1</w:t>
            </w:r>
          </w:p>
        </w:tc>
        <w:tc>
          <w:tcPr>
            <w:tcW w:w="6378" w:type="dxa"/>
            <w:tcBorders>
              <w:top w:val="nil"/>
              <w:left w:val="nil"/>
              <w:bottom w:val="single" w:sz="4" w:space="0" w:color="auto"/>
              <w:right w:val="single" w:sz="4" w:space="0" w:color="auto"/>
            </w:tcBorders>
            <w:shd w:val="clear" w:color="auto" w:fill="8497B0"/>
            <w:vAlign w:val="center"/>
            <w:hideMark/>
          </w:tcPr>
          <w:p w14:paraId="64E766A8"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CENTRO NACIONAL DE AERONAVEGACION CNA</w:t>
            </w:r>
          </w:p>
        </w:tc>
        <w:tc>
          <w:tcPr>
            <w:tcW w:w="1276" w:type="dxa"/>
            <w:tcBorders>
              <w:top w:val="nil"/>
              <w:left w:val="nil"/>
              <w:bottom w:val="single" w:sz="4" w:space="0" w:color="auto"/>
              <w:right w:val="single" w:sz="4" w:space="0" w:color="auto"/>
            </w:tcBorders>
            <w:shd w:val="clear" w:color="auto" w:fill="8497B0"/>
            <w:vAlign w:val="center"/>
            <w:hideMark/>
          </w:tcPr>
          <w:p w14:paraId="1C5A3611"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4BD8E764"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0467D182" w14:textId="77777777" w:rsidTr="53BBC70B">
        <w:trPr>
          <w:trHeight w:val="57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2119A5C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6FF9C238"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5B9CD301"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2A57C686"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4C225CE3" w14:textId="77777777" w:rsidTr="53BBC70B">
        <w:trPr>
          <w:trHeight w:val="810"/>
        </w:trPr>
        <w:tc>
          <w:tcPr>
            <w:tcW w:w="1135" w:type="dxa"/>
            <w:tcBorders>
              <w:top w:val="nil"/>
              <w:left w:val="single" w:sz="8" w:space="0" w:color="auto"/>
              <w:bottom w:val="single" w:sz="4" w:space="0" w:color="auto"/>
              <w:right w:val="single" w:sz="4" w:space="0" w:color="auto"/>
            </w:tcBorders>
            <w:noWrap/>
            <w:vAlign w:val="center"/>
            <w:hideMark/>
          </w:tcPr>
          <w:p w14:paraId="1DDD1F00"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1.1</w:t>
            </w:r>
          </w:p>
        </w:tc>
        <w:tc>
          <w:tcPr>
            <w:tcW w:w="6378" w:type="dxa"/>
            <w:tcBorders>
              <w:top w:val="nil"/>
              <w:left w:val="nil"/>
              <w:bottom w:val="single" w:sz="4" w:space="0" w:color="auto"/>
              <w:right w:val="single" w:sz="4" w:space="0" w:color="auto"/>
            </w:tcBorders>
            <w:vAlign w:val="center"/>
            <w:hideMark/>
          </w:tcPr>
          <w:p w14:paraId="46FB145F"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SUMIDEROS EN CONCRETO 60X60 CMS DE RED DE AGUAS LLUVIAS. INCLUYE SONDEO, LIMPIEZA Y DESTAPE DE TUBERÍA. INCLUYE CERTIFICACIÓN DISPOSICIÓN GESTIÓN DE LODOS Y RESIDUOS.</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29496465"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7F9D2F09"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7</w:t>
            </w:r>
          </w:p>
        </w:tc>
      </w:tr>
      <w:tr w:rsidR="000023D5" w:rsidRPr="000C1285" w14:paraId="47ABB7DA" w14:textId="77777777" w:rsidTr="53BBC70B">
        <w:trPr>
          <w:trHeight w:val="810"/>
        </w:trPr>
        <w:tc>
          <w:tcPr>
            <w:tcW w:w="1135" w:type="dxa"/>
            <w:tcBorders>
              <w:top w:val="nil"/>
              <w:left w:val="single" w:sz="8" w:space="0" w:color="auto"/>
              <w:bottom w:val="single" w:sz="4" w:space="0" w:color="auto"/>
              <w:right w:val="single" w:sz="4" w:space="0" w:color="auto"/>
            </w:tcBorders>
            <w:noWrap/>
            <w:vAlign w:val="center"/>
            <w:hideMark/>
          </w:tcPr>
          <w:p w14:paraId="5D524A9A"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1.2</w:t>
            </w:r>
          </w:p>
        </w:tc>
        <w:tc>
          <w:tcPr>
            <w:tcW w:w="6378" w:type="dxa"/>
            <w:tcBorders>
              <w:top w:val="nil"/>
              <w:left w:val="nil"/>
              <w:bottom w:val="single" w:sz="4" w:space="0" w:color="auto"/>
              <w:right w:val="single" w:sz="4" w:space="0" w:color="auto"/>
            </w:tcBorders>
            <w:vAlign w:val="center"/>
            <w:hideMark/>
          </w:tcPr>
          <w:p w14:paraId="3904E37E"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DE CAJA SÉPTICA EN CONCRETO DE CAPACIDAD DE 1M3. INCLUYE SONDEO, LIMPIEZA Y DESTAPE DE TUBERÍA. INCLUYE CERTIFICACIÓN DISPOSICIÓN GESTIÓN DE LODOS Y RESIDUOS.</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0B9821AF"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6650DFEF"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16</w:t>
            </w:r>
          </w:p>
        </w:tc>
      </w:tr>
      <w:tr w:rsidR="000023D5" w:rsidRPr="000C1285" w14:paraId="74B41EA9" w14:textId="77777777" w:rsidTr="53BBC70B">
        <w:trPr>
          <w:trHeight w:val="510"/>
        </w:trPr>
        <w:tc>
          <w:tcPr>
            <w:tcW w:w="1135" w:type="dxa"/>
            <w:tcBorders>
              <w:top w:val="nil"/>
              <w:left w:val="single" w:sz="8" w:space="0" w:color="auto"/>
              <w:bottom w:val="single" w:sz="4" w:space="0" w:color="auto"/>
              <w:right w:val="single" w:sz="4" w:space="0" w:color="auto"/>
            </w:tcBorders>
            <w:noWrap/>
            <w:vAlign w:val="center"/>
            <w:hideMark/>
          </w:tcPr>
          <w:p w14:paraId="21B912D8"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1.3</w:t>
            </w:r>
          </w:p>
        </w:tc>
        <w:tc>
          <w:tcPr>
            <w:tcW w:w="6378" w:type="dxa"/>
            <w:tcBorders>
              <w:top w:val="nil"/>
              <w:left w:val="nil"/>
              <w:bottom w:val="single" w:sz="4" w:space="0" w:color="auto"/>
              <w:right w:val="single" w:sz="4" w:space="0" w:color="auto"/>
            </w:tcBorders>
            <w:vAlign w:val="center"/>
            <w:hideMark/>
          </w:tcPr>
          <w:p w14:paraId="5414AA7B"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DE CÁRCAMOS</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37DD0B7F"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360EE6AC"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16</w:t>
            </w:r>
          </w:p>
        </w:tc>
      </w:tr>
      <w:tr w:rsidR="000023D5" w:rsidRPr="000C1285" w14:paraId="31697C9A" w14:textId="77777777" w:rsidTr="53BBC70B">
        <w:trPr>
          <w:trHeight w:val="510"/>
        </w:trPr>
        <w:tc>
          <w:tcPr>
            <w:tcW w:w="1135" w:type="dxa"/>
            <w:tcBorders>
              <w:top w:val="nil"/>
              <w:left w:val="single" w:sz="8" w:space="0" w:color="auto"/>
              <w:bottom w:val="single" w:sz="8" w:space="0" w:color="auto"/>
              <w:right w:val="single" w:sz="4" w:space="0" w:color="auto"/>
            </w:tcBorders>
            <w:noWrap/>
            <w:vAlign w:val="center"/>
            <w:hideMark/>
          </w:tcPr>
          <w:p w14:paraId="3D0932DB"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1.4</w:t>
            </w:r>
          </w:p>
        </w:tc>
        <w:tc>
          <w:tcPr>
            <w:tcW w:w="6378" w:type="dxa"/>
            <w:tcBorders>
              <w:top w:val="nil"/>
              <w:left w:val="nil"/>
              <w:bottom w:val="single" w:sz="8" w:space="0" w:color="auto"/>
              <w:right w:val="single" w:sz="4" w:space="0" w:color="auto"/>
            </w:tcBorders>
            <w:vAlign w:val="center"/>
            <w:hideMark/>
          </w:tcPr>
          <w:p w14:paraId="24F0BFF8"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CANALES DE AGUAS LLUVIA</w:t>
            </w:r>
          </w:p>
        </w:tc>
        <w:tc>
          <w:tcPr>
            <w:tcW w:w="1276" w:type="dxa"/>
            <w:tcBorders>
              <w:top w:val="nil"/>
              <w:left w:val="nil"/>
              <w:bottom w:val="single" w:sz="8" w:space="0" w:color="auto"/>
              <w:right w:val="single" w:sz="4" w:space="0" w:color="auto"/>
            </w:tcBorders>
            <w:shd w:val="clear" w:color="auto" w:fill="FFFFFF" w:themeFill="background1"/>
            <w:vAlign w:val="center"/>
            <w:hideMark/>
          </w:tcPr>
          <w:p w14:paraId="430160B7"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nil"/>
              <w:bottom w:val="single" w:sz="8" w:space="0" w:color="auto"/>
              <w:right w:val="single" w:sz="8" w:space="0" w:color="auto"/>
            </w:tcBorders>
            <w:shd w:val="clear" w:color="auto" w:fill="FFFFFF" w:themeFill="background1"/>
            <w:vAlign w:val="center"/>
            <w:hideMark/>
          </w:tcPr>
          <w:p w14:paraId="26E81B3B"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64</w:t>
            </w:r>
          </w:p>
        </w:tc>
      </w:tr>
      <w:tr w:rsidR="000023D5" w:rsidRPr="000C1285" w14:paraId="303F2F44" w14:textId="77777777" w:rsidTr="53BBC70B">
        <w:trPr>
          <w:trHeight w:val="66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36DDF570"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2</w:t>
            </w:r>
          </w:p>
        </w:tc>
        <w:tc>
          <w:tcPr>
            <w:tcW w:w="6378" w:type="dxa"/>
            <w:tcBorders>
              <w:top w:val="nil"/>
              <w:left w:val="nil"/>
              <w:bottom w:val="single" w:sz="4" w:space="0" w:color="auto"/>
              <w:right w:val="single" w:sz="4" w:space="0" w:color="auto"/>
            </w:tcBorders>
            <w:shd w:val="clear" w:color="auto" w:fill="8497B0"/>
            <w:vAlign w:val="center"/>
            <w:hideMark/>
          </w:tcPr>
          <w:p w14:paraId="7C1DAD30"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HANGAR, BOGOTÁ</w:t>
            </w:r>
          </w:p>
        </w:tc>
        <w:tc>
          <w:tcPr>
            <w:tcW w:w="1276" w:type="dxa"/>
            <w:tcBorders>
              <w:top w:val="nil"/>
              <w:left w:val="nil"/>
              <w:bottom w:val="single" w:sz="4" w:space="0" w:color="auto"/>
              <w:right w:val="single" w:sz="4" w:space="0" w:color="auto"/>
            </w:tcBorders>
            <w:shd w:val="clear" w:color="auto" w:fill="8497B0"/>
            <w:vAlign w:val="center"/>
            <w:hideMark/>
          </w:tcPr>
          <w:p w14:paraId="198A1309"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6108F8D7"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76EE88C5" w14:textId="77777777" w:rsidTr="53BBC70B">
        <w:trPr>
          <w:trHeight w:val="66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03051168"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7479841E"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74CE5BB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2BA1BD7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429296DB" w14:textId="77777777" w:rsidTr="53BBC70B">
        <w:trPr>
          <w:trHeight w:val="88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3801E826"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2,1</w:t>
            </w:r>
          </w:p>
        </w:tc>
        <w:tc>
          <w:tcPr>
            <w:tcW w:w="6378" w:type="dxa"/>
            <w:tcBorders>
              <w:top w:val="nil"/>
              <w:left w:val="nil"/>
              <w:bottom w:val="single" w:sz="4" w:space="0" w:color="auto"/>
              <w:right w:val="nil"/>
            </w:tcBorders>
            <w:shd w:val="clear" w:color="auto" w:fill="FFFFFF" w:themeFill="background1"/>
            <w:vAlign w:val="center"/>
            <w:hideMark/>
          </w:tcPr>
          <w:p w14:paraId="3C33D9F0"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UN TANQUES DE ALMACENAMIENTO DE AGUA RED CONTRAINCENDIOS TIPO CONCRETO 135 M3.</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hideMark/>
          </w:tcPr>
          <w:p w14:paraId="2C3CA7C0"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2DFC493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540</w:t>
            </w:r>
          </w:p>
        </w:tc>
      </w:tr>
      <w:tr w:rsidR="000023D5" w:rsidRPr="000C1285" w14:paraId="130E7E37" w14:textId="77777777" w:rsidTr="53BBC70B">
        <w:trPr>
          <w:trHeight w:val="495"/>
        </w:trPr>
        <w:tc>
          <w:tcPr>
            <w:tcW w:w="1135" w:type="dxa"/>
            <w:tcBorders>
              <w:top w:val="nil"/>
              <w:left w:val="single" w:sz="8" w:space="0" w:color="auto"/>
              <w:bottom w:val="single" w:sz="4" w:space="0" w:color="auto"/>
              <w:right w:val="single" w:sz="4" w:space="0" w:color="auto"/>
            </w:tcBorders>
            <w:vAlign w:val="center"/>
            <w:hideMark/>
          </w:tcPr>
          <w:p w14:paraId="0CB22667"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2,2</w:t>
            </w:r>
          </w:p>
        </w:tc>
        <w:tc>
          <w:tcPr>
            <w:tcW w:w="6378" w:type="dxa"/>
            <w:tcBorders>
              <w:top w:val="nil"/>
              <w:left w:val="nil"/>
              <w:bottom w:val="single" w:sz="4" w:space="0" w:color="auto"/>
              <w:right w:val="nil"/>
            </w:tcBorders>
            <w:vAlign w:val="center"/>
            <w:hideMark/>
          </w:tcPr>
          <w:p w14:paraId="297804E7"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CANALES DE AGUAS LLUVIA</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hideMark/>
          </w:tcPr>
          <w:p w14:paraId="7C60D05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2925327C"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12</w:t>
            </w:r>
          </w:p>
        </w:tc>
      </w:tr>
      <w:tr w:rsidR="000023D5" w:rsidRPr="000C1285" w14:paraId="193B2877" w14:textId="77777777" w:rsidTr="53BBC70B">
        <w:trPr>
          <w:trHeight w:val="495"/>
        </w:trPr>
        <w:tc>
          <w:tcPr>
            <w:tcW w:w="1135" w:type="dxa"/>
            <w:tcBorders>
              <w:top w:val="nil"/>
              <w:left w:val="single" w:sz="8" w:space="0" w:color="auto"/>
              <w:bottom w:val="single" w:sz="8" w:space="0" w:color="auto"/>
              <w:right w:val="single" w:sz="4" w:space="0" w:color="auto"/>
            </w:tcBorders>
            <w:shd w:val="clear" w:color="auto" w:fill="FFFFFF" w:themeFill="background1"/>
            <w:vAlign w:val="center"/>
            <w:hideMark/>
          </w:tcPr>
          <w:p w14:paraId="2E0CBC2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2,3</w:t>
            </w:r>
          </w:p>
        </w:tc>
        <w:tc>
          <w:tcPr>
            <w:tcW w:w="6378" w:type="dxa"/>
            <w:tcBorders>
              <w:top w:val="nil"/>
              <w:left w:val="nil"/>
              <w:bottom w:val="single" w:sz="8" w:space="0" w:color="auto"/>
              <w:right w:val="single" w:sz="4" w:space="0" w:color="auto"/>
            </w:tcBorders>
            <w:vAlign w:val="center"/>
            <w:hideMark/>
          </w:tcPr>
          <w:p w14:paraId="399BED07"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DE CÁRCAMOS</w:t>
            </w:r>
          </w:p>
        </w:tc>
        <w:tc>
          <w:tcPr>
            <w:tcW w:w="1276" w:type="dxa"/>
            <w:tcBorders>
              <w:top w:val="nil"/>
              <w:left w:val="nil"/>
              <w:bottom w:val="single" w:sz="8" w:space="0" w:color="auto"/>
              <w:right w:val="single" w:sz="4" w:space="0" w:color="auto"/>
            </w:tcBorders>
            <w:shd w:val="clear" w:color="auto" w:fill="FFFFFF" w:themeFill="background1"/>
            <w:vAlign w:val="center"/>
            <w:hideMark/>
          </w:tcPr>
          <w:p w14:paraId="2DE107DA"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nil"/>
              <w:bottom w:val="single" w:sz="8" w:space="0" w:color="auto"/>
              <w:right w:val="single" w:sz="8" w:space="0" w:color="auto"/>
            </w:tcBorders>
            <w:shd w:val="clear" w:color="auto" w:fill="FFFFFF" w:themeFill="background1"/>
            <w:vAlign w:val="center"/>
            <w:hideMark/>
          </w:tcPr>
          <w:p w14:paraId="2CF6F5A9"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57</w:t>
            </w:r>
          </w:p>
        </w:tc>
      </w:tr>
      <w:tr w:rsidR="000023D5" w:rsidRPr="000C1285" w14:paraId="111FB2E9" w14:textId="77777777" w:rsidTr="53BBC70B">
        <w:trPr>
          <w:trHeight w:val="60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0D8C2F6E"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3</w:t>
            </w:r>
          </w:p>
        </w:tc>
        <w:tc>
          <w:tcPr>
            <w:tcW w:w="6378" w:type="dxa"/>
            <w:tcBorders>
              <w:top w:val="nil"/>
              <w:left w:val="nil"/>
              <w:bottom w:val="single" w:sz="4" w:space="0" w:color="auto"/>
              <w:right w:val="single" w:sz="4" w:space="0" w:color="auto"/>
            </w:tcBorders>
            <w:shd w:val="clear" w:color="auto" w:fill="8497B0"/>
            <w:vAlign w:val="center"/>
            <w:hideMark/>
          </w:tcPr>
          <w:p w14:paraId="56044C67"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AGUAZUQUE DE SOACHA, CUNDINAMARCA</w:t>
            </w:r>
          </w:p>
        </w:tc>
        <w:tc>
          <w:tcPr>
            <w:tcW w:w="1276" w:type="dxa"/>
            <w:tcBorders>
              <w:top w:val="nil"/>
              <w:left w:val="nil"/>
              <w:bottom w:val="single" w:sz="4" w:space="0" w:color="auto"/>
              <w:right w:val="single" w:sz="4" w:space="0" w:color="auto"/>
            </w:tcBorders>
            <w:shd w:val="clear" w:color="auto" w:fill="8497B0"/>
            <w:vAlign w:val="center"/>
            <w:hideMark/>
          </w:tcPr>
          <w:p w14:paraId="7DF3E328"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105E6A46"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00C6F5CA" w14:textId="77777777" w:rsidTr="53BBC70B">
        <w:trPr>
          <w:trHeight w:val="60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081F3FF5"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31E54D08"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44C8FA22"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6D30B61A"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6ED345E4" w14:textId="77777777" w:rsidTr="53BBC70B">
        <w:trPr>
          <w:trHeight w:val="840"/>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6BD0010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3,1</w:t>
            </w:r>
          </w:p>
        </w:tc>
        <w:tc>
          <w:tcPr>
            <w:tcW w:w="6378" w:type="dxa"/>
            <w:tcBorders>
              <w:top w:val="nil"/>
              <w:left w:val="nil"/>
              <w:bottom w:val="single" w:sz="4" w:space="0" w:color="auto"/>
              <w:right w:val="nil"/>
            </w:tcBorders>
            <w:vAlign w:val="center"/>
            <w:hideMark/>
          </w:tcPr>
          <w:p w14:paraId="25C5322E"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POZOS SÉPTICOS TIPO PLÁSTICO DE 3M3. INCLUYE CERTIFICACIÓN DISPOSICIÓN GESTIÓN DE LODOS Y RESIDUOS.</w:t>
            </w:r>
          </w:p>
        </w:tc>
        <w:tc>
          <w:tcPr>
            <w:tcW w:w="1276" w:type="dxa"/>
            <w:tcBorders>
              <w:top w:val="nil"/>
              <w:left w:val="single" w:sz="4" w:space="0" w:color="auto"/>
              <w:bottom w:val="single" w:sz="4" w:space="0" w:color="auto"/>
              <w:right w:val="nil"/>
            </w:tcBorders>
            <w:shd w:val="clear" w:color="auto" w:fill="FFFFFF" w:themeFill="background1"/>
            <w:vAlign w:val="center"/>
            <w:hideMark/>
          </w:tcPr>
          <w:p w14:paraId="1922E7A7"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6B1DBC72"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w:t>
            </w:r>
          </w:p>
        </w:tc>
      </w:tr>
      <w:tr w:rsidR="000023D5" w:rsidRPr="000C1285" w14:paraId="1041D078" w14:textId="77777777" w:rsidTr="53BBC70B">
        <w:trPr>
          <w:trHeight w:val="52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3A2D2BFF"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3,2</w:t>
            </w:r>
          </w:p>
        </w:tc>
        <w:tc>
          <w:tcPr>
            <w:tcW w:w="6378" w:type="dxa"/>
            <w:tcBorders>
              <w:top w:val="nil"/>
              <w:left w:val="nil"/>
              <w:bottom w:val="single" w:sz="4" w:space="0" w:color="auto"/>
              <w:right w:val="nil"/>
            </w:tcBorders>
            <w:vAlign w:val="center"/>
            <w:hideMark/>
          </w:tcPr>
          <w:p w14:paraId="71FDAC53"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MANTENIMIENTO, LAVADO Y LIMPIEZA DE CAJA DE INSPECCIÓN 60X60 EN CONCRETO. INCLUYE SONDEO, LIMPIEZA Y DESTAPE DE TUBERÍA. INCLUYE CERTIFICACIÓN DISPOSICIÓN GESTIÓN DE LODOS Y RESIDUOS.</w:t>
            </w:r>
          </w:p>
        </w:tc>
        <w:tc>
          <w:tcPr>
            <w:tcW w:w="1276" w:type="dxa"/>
            <w:tcBorders>
              <w:top w:val="nil"/>
              <w:left w:val="single" w:sz="4" w:space="0" w:color="auto"/>
              <w:bottom w:val="single" w:sz="4" w:space="0" w:color="auto"/>
              <w:right w:val="nil"/>
            </w:tcBorders>
            <w:shd w:val="clear" w:color="auto" w:fill="FFFFFF" w:themeFill="background1"/>
            <w:vAlign w:val="center"/>
            <w:hideMark/>
          </w:tcPr>
          <w:p w14:paraId="2BC8F26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57090641"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25</w:t>
            </w:r>
          </w:p>
        </w:tc>
      </w:tr>
      <w:tr w:rsidR="000023D5" w:rsidRPr="000C1285" w14:paraId="72D15CA4" w14:textId="77777777" w:rsidTr="53BBC70B">
        <w:trPr>
          <w:trHeight w:val="555"/>
        </w:trPr>
        <w:tc>
          <w:tcPr>
            <w:tcW w:w="1135" w:type="dxa"/>
            <w:tcBorders>
              <w:top w:val="nil"/>
              <w:left w:val="single" w:sz="8" w:space="0" w:color="auto"/>
              <w:bottom w:val="single" w:sz="8" w:space="0" w:color="auto"/>
              <w:right w:val="single" w:sz="4" w:space="0" w:color="auto"/>
            </w:tcBorders>
            <w:shd w:val="clear" w:color="auto" w:fill="FFFFFF" w:themeFill="background1"/>
            <w:vAlign w:val="center"/>
            <w:hideMark/>
          </w:tcPr>
          <w:p w14:paraId="47E751C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3,3</w:t>
            </w:r>
          </w:p>
        </w:tc>
        <w:tc>
          <w:tcPr>
            <w:tcW w:w="6378" w:type="dxa"/>
            <w:tcBorders>
              <w:top w:val="nil"/>
              <w:left w:val="nil"/>
              <w:bottom w:val="single" w:sz="8" w:space="0" w:color="auto"/>
              <w:right w:val="nil"/>
            </w:tcBorders>
            <w:vAlign w:val="center"/>
            <w:hideMark/>
          </w:tcPr>
          <w:p w14:paraId="103A06E2"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DE CÁRCAMOS</w:t>
            </w:r>
          </w:p>
        </w:tc>
        <w:tc>
          <w:tcPr>
            <w:tcW w:w="1276" w:type="dxa"/>
            <w:tcBorders>
              <w:top w:val="nil"/>
              <w:left w:val="single" w:sz="4" w:space="0" w:color="auto"/>
              <w:bottom w:val="single" w:sz="8" w:space="0" w:color="auto"/>
              <w:right w:val="nil"/>
            </w:tcBorders>
            <w:shd w:val="clear" w:color="auto" w:fill="FFFFFF" w:themeFill="background1"/>
            <w:vAlign w:val="center"/>
            <w:hideMark/>
          </w:tcPr>
          <w:p w14:paraId="1D26C4A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8" w:space="0" w:color="auto"/>
              <w:right w:val="single" w:sz="8" w:space="0" w:color="auto"/>
            </w:tcBorders>
            <w:shd w:val="clear" w:color="auto" w:fill="FFFFFF" w:themeFill="background1"/>
            <w:vAlign w:val="center"/>
            <w:hideMark/>
          </w:tcPr>
          <w:p w14:paraId="7353D9A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20</w:t>
            </w:r>
          </w:p>
        </w:tc>
      </w:tr>
      <w:tr w:rsidR="000023D5" w:rsidRPr="000C1285" w14:paraId="2B53A6E4" w14:textId="77777777" w:rsidTr="53BBC70B">
        <w:trPr>
          <w:trHeight w:val="67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64DBE75A"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4</w:t>
            </w:r>
          </w:p>
        </w:tc>
        <w:tc>
          <w:tcPr>
            <w:tcW w:w="6378" w:type="dxa"/>
            <w:tcBorders>
              <w:top w:val="nil"/>
              <w:left w:val="nil"/>
              <w:bottom w:val="single" w:sz="4" w:space="0" w:color="auto"/>
              <w:right w:val="single" w:sz="4" w:space="0" w:color="auto"/>
            </w:tcBorders>
            <w:shd w:val="clear" w:color="auto" w:fill="8497B0"/>
            <w:vAlign w:val="center"/>
            <w:hideMark/>
          </w:tcPr>
          <w:p w14:paraId="63475790"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EL ROSAL, CUNDINAMARCA</w:t>
            </w:r>
          </w:p>
        </w:tc>
        <w:tc>
          <w:tcPr>
            <w:tcW w:w="1276" w:type="dxa"/>
            <w:tcBorders>
              <w:top w:val="nil"/>
              <w:left w:val="nil"/>
              <w:bottom w:val="single" w:sz="4" w:space="0" w:color="auto"/>
              <w:right w:val="single" w:sz="4" w:space="0" w:color="auto"/>
            </w:tcBorders>
            <w:shd w:val="clear" w:color="auto" w:fill="8497B0"/>
            <w:vAlign w:val="center"/>
            <w:hideMark/>
          </w:tcPr>
          <w:p w14:paraId="42F7106B"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1B3DC24C"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57777C25" w14:textId="77777777" w:rsidTr="53BBC70B">
        <w:trPr>
          <w:trHeight w:val="67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43364508"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14031355"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55096C0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65826C0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630FDBB8" w14:textId="77777777" w:rsidTr="53BBC70B">
        <w:trPr>
          <w:trHeight w:val="540"/>
        </w:trPr>
        <w:tc>
          <w:tcPr>
            <w:tcW w:w="1135" w:type="dxa"/>
            <w:tcBorders>
              <w:top w:val="nil"/>
              <w:left w:val="single" w:sz="8" w:space="0" w:color="auto"/>
              <w:bottom w:val="single" w:sz="8" w:space="0" w:color="auto"/>
              <w:right w:val="single" w:sz="4" w:space="0" w:color="auto"/>
            </w:tcBorders>
            <w:shd w:val="clear" w:color="auto" w:fill="FFFFFF" w:themeFill="background1"/>
            <w:vAlign w:val="center"/>
            <w:hideMark/>
          </w:tcPr>
          <w:p w14:paraId="1DE28058"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4,1</w:t>
            </w:r>
          </w:p>
        </w:tc>
        <w:tc>
          <w:tcPr>
            <w:tcW w:w="6378" w:type="dxa"/>
            <w:tcBorders>
              <w:top w:val="nil"/>
              <w:left w:val="nil"/>
              <w:bottom w:val="single" w:sz="8" w:space="0" w:color="auto"/>
              <w:right w:val="single" w:sz="4" w:space="0" w:color="auto"/>
            </w:tcBorders>
            <w:vAlign w:val="center"/>
            <w:hideMark/>
          </w:tcPr>
          <w:p w14:paraId="15626ED6"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MANTENIMIENTO Y LIMPIEZA DE LA RED DE CANALES</w:t>
            </w:r>
          </w:p>
        </w:tc>
        <w:tc>
          <w:tcPr>
            <w:tcW w:w="1276" w:type="dxa"/>
            <w:tcBorders>
              <w:top w:val="single" w:sz="4" w:space="0" w:color="auto"/>
              <w:left w:val="single" w:sz="4" w:space="0" w:color="auto"/>
              <w:bottom w:val="single" w:sz="8" w:space="0" w:color="auto"/>
              <w:right w:val="single" w:sz="4" w:space="0" w:color="auto"/>
            </w:tcBorders>
            <w:vAlign w:val="center"/>
            <w:hideMark/>
          </w:tcPr>
          <w:p w14:paraId="7C42CA6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8" w:space="0" w:color="auto"/>
              <w:right w:val="single" w:sz="8" w:space="0" w:color="auto"/>
            </w:tcBorders>
            <w:vAlign w:val="center"/>
            <w:hideMark/>
          </w:tcPr>
          <w:p w14:paraId="295CAAC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36</w:t>
            </w:r>
          </w:p>
        </w:tc>
      </w:tr>
      <w:tr w:rsidR="000023D5" w:rsidRPr="000C1285" w14:paraId="734A9D2F"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726D1CB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5</w:t>
            </w:r>
          </w:p>
        </w:tc>
        <w:tc>
          <w:tcPr>
            <w:tcW w:w="6378" w:type="dxa"/>
            <w:tcBorders>
              <w:top w:val="nil"/>
              <w:left w:val="nil"/>
              <w:bottom w:val="single" w:sz="4" w:space="0" w:color="auto"/>
              <w:right w:val="single" w:sz="4" w:space="0" w:color="auto"/>
            </w:tcBorders>
            <w:shd w:val="clear" w:color="auto" w:fill="8497B0"/>
            <w:vAlign w:val="center"/>
            <w:hideMark/>
          </w:tcPr>
          <w:p w14:paraId="5EF3E136"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EL TABLAZO DE SUBACHOQUE, CUNDINAMARCA</w:t>
            </w:r>
          </w:p>
        </w:tc>
        <w:tc>
          <w:tcPr>
            <w:tcW w:w="1276" w:type="dxa"/>
            <w:tcBorders>
              <w:top w:val="nil"/>
              <w:left w:val="nil"/>
              <w:bottom w:val="single" w:sz="4" w:space="0" w:color="auto"/>
              <w:right w:val="single" w:sz="4" w:space="0" w:color="auto"/>
            </w:tcBorders>
            <w:shd w:val="clear" w:color="auto" w:fill="8497B0"/>
            <w:vAlign w:val="center"/>
            <w:hideMark/>
          </w:tcPr>
          <w:p w14:paraId="4D13C622"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0AA4E750"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5E3D0BB4" w14:textId="77777777" w:rsidTr="53BBC70B">
        <w:trPr>
          <w:trHeight w:val="51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107D0BF6"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2840A7D2"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5372F9C1"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7CE4527A"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563ABA92"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66F6DC1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5,1</w:t>
            </w:r>
          </w:p>
        </w:tc>
        <w:tc>
          <w:tcPr>
            <w:tcW w:w="6378" w:type="dxa"/>
            <w:tcBorders>
              <w:top w:val="nil"/>
              <w:left w:val="nil"/>
              <w:bottom w:val="single" w:sz="4" w:space="0" w:color="auto"/>
              <w:right w:val="single" w:sz="4" w:space="0" w:color="auto"/>
            </w:tcBorders>
            <w:vAlign w:val="center"/>
            <w:hideMark/>
          </w:tcPr>
          <w:p w14:paraId="27676209"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POZOS SÉPTICOS TIPO PLÁSTICO DE CAPACIDAD 5M3</w:t>
            </w:r>
          </w:p>
        </w:tc>
        <w:tc>
          <w:tcPr>
            <w:tcW w:w="1276" w:type="dxa"/>
            <w:tcBorders>
              <w:top w:val="nil"/>
              <w:left w:val="nil"/>
              <w:bottom w:val="single" w:sz="4" w:space="0" w:color="auto"/>
              <w:right w:val="nil"/>
            </w:tcBorders>
            <w:vAlign w:val="center"/>
            <w:hideMark/>
          </w:tcPr>
          <w:p w14:paraId="4428C5C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6B37C98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w:t>
            </w:r>
          </w:p>
        </w:tc>
      </w:tr>
      <w:tr w:rsidR="000023D5" w:rsidRPr="000C1285" w14:paraId="5D38297A" w14:textId="77777777" w:rsidTr="53BBC70B">
        <w:trPr>
          <w:trHeight w:val="91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2614695A"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5,2</w:t>
            </w:r>
          </w:p>
        </w:tc>
        <w:tc>
          <w:tcPr>
            <w:tcW w:w="6378" w:type="dxa"/>
            <w:tcBorders>
              <w:top w:val="nil"/>
              <w:left w:val="nil"/>
              <w:bottom w:val="single" w:sz="4" w:space="0" w:color="auto"/>
              <w:right w:val="nil"/>
            </w:tcBorders>
            <w:vAlign w:val="center"/>
            <w:hideMark/>
          </w:tcPr>
          <w:p w14:paraId="781A7443"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DE CAJA DE INSPECCIÓN 1X1 MTS EN CONCRETO DE ALCANTARILLADO. INCLUYE SONDEO, LIMPIEZA Y DESTAPE DE TUBERÍA. INCLUYE CERTIFICACIÓN DISPOSICIÓN GESTIÓN DE LODOS Y RESIDUOS.</w:t>
            </w:r>
          </w:p>
        </w:tc>
        <w:tc>
          <w:tcPr>
            <w:tcW w:w="1276" w:type="dxa"/>
            <w:tcBorders>
              <w:top w:val="nil"/>
              <w:left w:val="single" w:sz="4" w:space="0" w:color="auto"/>
              <w:bottom w:val="single" w:sz="4" w:space="0" w:color="auto"/>
              <w:right w:val="nil"/>
            </w:tcBorders>
            <w:vAlign w:val="center"/>
            <w:hideMark/>
          </w:tcPr>
          <w:p w14:paraId="29EB34F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3F5C911F"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w:t>
            </w:r>
          </w:p>
        </w:tc>
      </w:tr>
      <w:tr w:rsidR="000023D5" w:rsidRPr="000C1285" w14:paraId="1870BB5A" w14:textId="77777777" w:rsidTr="53BBC70B">
        <w:trPr>
          <w:trHeight w:val="510"/>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4E9C17A5"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5,3</w:t>
            </w:r>
          </w:p>
        </w:tc>
        <w:tc>
          <w:tcPr>
            <w:tcW w:w="6378" w:type="dxa"/>
            <w:tcBorders>
              <w:top w:val="nil"/>
              <w:left w:val="nil"/>
              <w:bottom w:val="single" w:sz="4" w:space="0" w:color="auto"/>
              <w:right w:val="nil"/>
            </w:tcBorders>
            <w:vAlign w:val="center"/>
            <w:hideMark/>
          </w:tcPr>
          <w:p w14:paraId="5543E51D"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CANALES</w:t>
            </w:r>
          </w:p>
        </w:tc>
        <w:tc>
          <w:tcPr>
            <w:tcW w:w="1276" w:type="dxa"/>
            <w:tcBorders>
              <w:top w:val="nil"/>
              <w:left w:val="single" w:sz="4" w:space="0" w:color="auto"/>
              <w:bottom w:val="single" w:sz="4" w:space="0" w:color="auto"/>
              <w:right w:val="nil"/>
            </w:tcBorders>
            <w:vAlign w:val="center"/>
            <w:hideMark/>
          </w:tcPr>
          <w:p w14:paraId="28B97103"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6D315402"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97</w:t>
            </w:r>
          </w:p>
        </w:tc>
      </w:tr>
      <w:tr w:rsidR="000023D5" w:rsidRPr="000C1285" w14:paraId="39436888"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3D4CE5FC"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6</w:t>
            </w:r>
          </w:p>
        </w:tc>
        <w:tc>
          <w:tcPr>
            <w:tcW w:w="6378" w:type="dxa"/>
            <w:tcBorders>
              <w:top w:val="nil"/>
              <w:left w:val="nil"/>
              <w:bottom w:val="single" w:sz="4" w:space="0" w:color="auto"/>
              <w:right w:val="single" w:sz="4" w:space="0" w:color="auto"/>
            </w:tcBorders>
            <w:shd w:val="clear" w:color="auto" w:fill="8497B0"/>
            <w:vAlign w:val="center"/>
            <w:hideMark/>
          </w:tcPr>
          <w:p w14:paraId="4A1FD91A"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MANJUY DE FACATATIVÁ, CUNDINAMARCA</w:t>
            </w:r>
          </w:p>
        </w:tc>
        <w:tc>
          <w:tcPr>
            <w:tcW w:w="1276" w:type="dxa"/>
            <w:tcBorders>
              <w:top w:val="nil"/>
              <w:left w:val="nil"/>
              <w:bottom w:val="single" w:sz="4" w:space="0" w:color="auto"/>
              <w:right w:val="single" w:sz="4" w:space="0" w:color="auto"/>
            </w:tcBorders>
            <w:shd w:val="clear" w:color="auto" w:fill="8497B0"/>
            <w:vAlign w:val="center"/>
            <w:hideMark/>
          </w:tcPr>
          <w:p w14:paraId="42D88B25"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085ED5F9"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3B7E75C7"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6A0DF04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33C81A47"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1EA4F601"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397E4088"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729F3E28" w14:textId="77777777" w:rsidTr="53BBC70B">
        <w:trPr>
          <w:trHeight w:val="76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7D791AFF"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6,1</w:t>
            </w:r>
          </w:p>
        </w:tc>
        <w:tc>
          <w:tcPr>
            <w:tcW w:w="6378" w:type="dxa"/>
            <w:tcBorders>
              <w:top w:val="nil"/>
              <w:left w:val="nil"/>
              <w:bottom w:val="single" w:sz="4" w:space="0" w:color="auto"/>
              <w:right w:val="nil"/>
            </w:tcBorders>
            <w:vAlign w:val="center"/>
            <w:hideMark/>
          </w:tcPr>
          <w:p w14:paraId="2A0DA252"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POZOS SÉPTICOS TIPO</w:t>
            </w:r>
            <w:r w:rsidR="000023D5">
              <w:br/>
            </w:r>
            <w:r w:rsidRPr="53BBC70B">
              <w:rPr>
                <w:rFonts w:ascii="Arial" w:hAnsi="Arial" w:cs="Arial"/>
                <w:color w:val="404040" w:themeColor="text1" w:themeTint="BF"/>
                <w:sz w:val="22"/>
                <w:szCs w:val="22"/>
                <w:lang w:val="es-CO" w:eastAsia="ko-KR"/>
              </w:rPr>
              <w:t>CONCRETO DE 10M3</w:t>
            </w:r>
          </w:p>
        </w:tc>
        <w:tc>
          <w:tcPr>
            <w:tcW w:w="1276" w:type="dxa"/>
            <w:tcBorders>
              <w:top w:val="nil"/>
              <w:left w:val="single" w:sz="4" w:space="0" w:color="auto"/>
              <w:bottom w:val="single" w:sz="4" w:space="0" w:color="auto"/>
              <w:right w:val="nil"/>
            </w:tcBorders>
            <w:shd w:val="clear" w:color="auto" w:fill="FFFFFF" w:themeFill="background1"/>
            <w:vAlign w:val="center"/>
            <w:hideMark/>
          </w:tcPr>
          <w:p w14:paraId="6818FD07"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21AFDC32"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w:t>
            </w:r>
          </w:p>
        </w:tc>
      </w:tr>
      <w:tr w:rsidR="000023D5" w:rsidRPr="000C1285" w14:paraId="5B44433A" w14:textId="77777777" w:rsidTr="53BBC70B">
        <w:trPr>
          <w:trHeight w:val="52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6220761F"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6,2</w:t>
            </w:r>
          </w:p>
        </w:tc>
        <w:tc>
          <w:tcPr>
            <w:tcW w:w="6378" w:type="dxa"/>
            <w:tcBorders>
              <w:top w:val="nil"/>
              <w:left w:val="nil"/>
              <w:bottom w:val="single" w:sz="4" w:space="0" w:color="auto"/>
              <w:right w:val="nil"/>
            </w:tcBorders>
            <w:vAlign w:val="center"/>
            <w:hideMark/>
          </w:tcPr>
          <w:p w14:paraId="12606B31"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UNA (1) TRAMPA DE GRASA TIPO CONCRETO.</w:t>
            </w:r>
          </w:p>
        </w:tc>
        <w:tc>
          <w:tcPr>
            <w:tcW w:w="1276" w:type="dxa"/>
            <w:tcBorders>
              <w:top w:val="nil"/>
              <w:left w:val="single" w:sz="4" w:space="0" w:color="auto"/>
              <w:bottom w:val="single" w:sz="4" w:space="0" w:color="auto"/>
              <w:right w:val="nil"/>
            </w:tcBorders>
            <w:shd w:val="clear" w:color="auto" w:fill="FFFFFF" w:themeFill="background1"/>
            <w:vAlign w:val="center"/>
            <w:hideMark/>
          </w:tcPr>
          <w:p w14:paraId="17FCE7CF"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5C559BBB"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w:t>
            </w:r>
          </w:p>
        </w:tc>
      </w:tr>
      <w:tr w:rsidR="000023D5" w:rsidRPr="000C1285" w14:paraId="337603C5" w14:textId="77777777" w:rsidTr="53BBC70B">
        <w:trPr>
          <w:trHeight w:val="109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64D3F04B"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6,3</w:t>
            </w:r>
          </w:p>
        </w:tc>
        <w:tc>
          <w:tcPr>
            <w:tcW w:w="6378" w:type="dxa"/>
            <w:tcBorders>
              <w:top w:val="nil"/>
              <w:left w:val="nil"/>
              <w:bottom w:val="single" w:sz="4" w:space="0" w:color="auto"/>
              <w:right w:val="nil"/>
            </w:tcBorders>
            <w:vAlign w:val="center"/>
            <w:hideMark/>
          </w:tcPr>
          <w:p w14:paraId="31B6607D"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DE CAJA DE INSPECCIÓN EN CONCRETO DE ACUEDUCTO Y ALCANTARILLADO. INCLUYE SONDEO, LIMPIEZA Y DESTAPE DE TUBERÍA. INCLUYE CERTIFICACIÓN DISPOSICIÓN GESTIÓN DE LODOS Y RESIDUOS.</w:t>
            </w:r>
          </w:p>
        </w:tc>
        <w:tc>
          <w:tcPr>
            <w:tcW w:w="1276" w:type="dxa"/>
            <w:tcBorders>
              <w:top w:val="nil"/>
              <w:left w:val="single" w:sz="4" w:space="0" w:color="auto"/>
              <w:bottom w:val="single" w:sz="4" w:space="0" w:color="auto"/>
              <w:right w:val="nil"/>
            </w:tcBorders>
            <w:shd w:val="clear" w:color="auto" w:fill="FFFFFF" w:themeFill="background1"/>
            <w:vAlign w:val="center"/>
            <w:hideMark/>
          </w:tcPr>
          <w:p w14:paraId="3CA05CD3"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6F15D41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w:t>
            </w:r>
          </w:p>
        </w:tc>
      </w:tr>
      <w:tr w:rsidR="000023D5" w:rsidRPr="000C1285" w14:paraId="27F32E19" w14:textId="77777777" w:rsidTr="53BBC70B">
        <w:trPr>
          <w:trHeight w:val="645"/>
        </w:trPr>
        <w:tc>
          <w:tcPr>
            <w:tcW w:w="1135" w:type="dxa"/>
            <w:tcBorders>
              <w:top w:val="nil"/>
              <w:left w:val="single" w:sz="8" w:space="0" w:color="auto"/>
              <w:bottom w:val="single" w:sz="8" w:space="0" w:color="auto"/>
              <w:right w:val="single" w:sz="4" w:space="0" w:color="auto"/>
            </w:tcBorders>
            <w:shd w:val="clear" w:color="auto" w:fill="FFFFFF" w:themeFill="background1"/>
            <w:vAlign w:val="center"/>
            <w:hideMark/>
          </w:tcPr>
          <w:p w14:paraId="517B63D3"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6,4</w:t>
            </w:r>
          </w:p>
        </w:tc>
        <w:tc>
          <w:tcPr>
            <w:tcW w:w="6378" w:type="dxa"/>
            <w:tcBorders>
              <w:top w:val="nil"/>
              <w:left w:val="nil"/>
              <w:bottom w:val="single" w:sz="8" w:space="0" w:color="auto"/>
              <w:right w:val="nil"/>
            </w:tcBorders>
            <w:vAlign w:val="center"/>
            <w:hideMark/>
          </w:tcPr>
          <w:p w14:paraId="05B16588"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CANALETAS</w:t>
            </w:r>
          </w:p>
        </w:tc>
        <w:tc>
          <w:tcPr>
            <w:tcW w:w="1276" w:type="dxa"/>
            <w:tcBorders>
              <w:top w:val="nil"/>
              <w:left w:val="single" w:sz="4" w:space="0" w:color="auto"/>
              <w:bottom w:val="single" w:sz="8" w:space="0" w:color="auto"/>
              <w:right w:val="nil"/>
            </w:tcBorders>
            <w:shd w:val="clear" w:color="auto" w:fill="FFFFFF" w:themeFill="background1"/>
            <w:vAlign w:val="center"/>
            <w:hideMark/>
          </w:tcPr>
          <w:p w14:paraId="0190B7A6"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8" w:space="0" w:color="auto"/>
              <w:right w:val="single" w:sz="8" w:space="0" w:color="auto"/>
            </w:tcBorders>
            <w:shd w:val="clear" w:color="auto" w:fill="FFFFFF" w:themeFill="background1"/>
            <w:vAlign w:val="center"/>
            <w:hideMark/>
          </w:tcPr>
          <w:p w14:paraId="27E21959"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60</w:t>
            </w:r>
          </w:p>
        </w:tc>
      </w:tr>
      <w:tr w:rsidR="000023D5" w:rsidRPr="000C1285" w14:paraId="45D327A4" w14:textId="77777777" w:rsidTr="53BBC70B">
        <w:trPr>
          <w:trHeight w:val="51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373C2DFE"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7</w:t>
            </w:r>
          </w:p>
        </w:tc>
        <w:tc>
          <w:tcPr>
            <w:tcW w:w="6378" w:type="dxa"/>
            <w:tcBorders>
              <w:top w:val="nil"/>
              <w:left w:val="nil"/>
              <w:bottom w:val="single" w:sz="4" w:space="0" w:color="auto"/>
              <w:right w:val="single" w:sz="4" w:space="0" w:color="auto"/>
            </w:tcBorders>
            <w:shd w:val="clear" w:color="auto" w:fill="8497B0"/>
            <w:vAlign w:val="center"/>
            <w:hideMark/>
          </w:tcPr>
          <w:p w14:paraId="1ABD2E3F"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DE ZIPAQUIRA, CUNDINAMARCA</w:t>
            </w:r>
          </w:p>
        </w:tc>
        <w:tc>
          <w:tcPr>
            <w:tcW w:w="1276" w:type="dxa"/>
            <w:tcBorders>
              <w:top w:val="nil"/>
              <w:left w:val="nil"/>
              <w:bottom w:val="single" w:sz="4" w:space="0" w:color="auto"/>
              <w:right w:val="single" w:sz="4" w:space="0" w:color="auto"/>
            </w:tcBorders>
            <w:shd w:val="clear" w:color="auto" w:fill="8497B0"/>
            <w:vAlign w:val="center"/>
            <w:hideMark/>
          </w:tcPr>
          <w:p w14:paraId="66A3F542"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3B04E508"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2C3F496E"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50A4A036"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56A30518"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47073C84"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7BA962C6"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10C131BD"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12F0D269"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7,1</w:t>
            </w:r>
          </w:p>
        </w:tc>
        <w:tc>
          <w:tcPr>
            <w:tcW w:w="6378" w:type="dxa"/>
            <w:tcBorders>
              <w:top w:val="nil"/>
              <w:left w:val="nil"/>
              <w:bottom w:val="single" w:sz="4" w:space="0" w:color="auto"/>
              <w:right w:val="nil"/>
            </w:tcBorders>
            <w:vAlign w:val="center"/>
            <w:hideMark/>
          </w:tcPr>
          <w:p w14:paraId="3BC4CAA1"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UN (1) POZO SÉPTICO TIPO CONCRETO</w:t>
            </w:r>
          </w:p>
        </w:tc>
        <w:tc>
          <w:tcPr>
            <w:tcW w:w="1276" w:type="dxa"/>
            <w:tcBorders>
              <w:top w:val="nil"/>
              <w:left w:val="single" w:sz="4" w:space="0" w:color="auto"/>
              <w:bottom w:val="single" w:sz="4" w:space="0" w:color="auto"/>
              <w:right w:val="nil"/>
            </w:tcBorders>
            <w:vAlign w:val="center"/>
            <w:hideMark/>
          </w:tcPr>
          <w:p w14:paraId="079E5D15"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616592E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w:t>
            </w:r>
          </w:p>
        </w:tc>
      </w:tr>
      <w:tr w:rsidR="000023D5" w:rsidRPr="000C1285" w14:paraId="65086D87" w14:textId="77777777" w:rsidTr="53BBC70B">
        <w:trPr>
          <w:trHeight w:val="600"/>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5E9DCB4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7,2</w:t>
            </w:r>
          </w:p>
        </w:tc>
        <w:tc>
          <w:tcPr>
            <w:tcW w:w="6378" w:type="dxa"/>
            <w:tcBorders>
              <w:top w:val="nil"/>
              <w:left w:val="nil"/>
              <w:bottom w:val="single" w:sz="4" w:space="0" w:color="auto"/>
              <w:right w:val="nil"/>
            </w:tcBorders>
            <w:vAlign w:val="center"/>
            <w:hideMark/>
          </w:tcPr>
          <w:p w14:paraId="668BE4F7"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UNA (1) TRAMPA DE GRASA</w:t>
            </w:r>
          </w:p>
        </w:tc>
        <w:tc>
          <w:tcPr>
            <w:tcW w:w="1276" w:type="dxa"/>
            <w:tcBorders>
              <w:top w:val="nil"/>
              <w:left w:val="single" w:sz="4" w:space="0" w:color="auto"/>
              <w:bottom w:val="single" w:sz="4" w:space="0" w:color="auto"/>
              <w:right w:val="nil"/>
            </w:tcBorders>
            <w:vAlign w:val="center"/>
            <w:hideMark/>
          </w:tcPr>
          <w:p w14:paraId="1FDBBBD6"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4BC1CDF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0,4</w:t>
            </w:r>
          </w:p>
        </w:tc>
      </w:tr>
      <w:tr w:rsidR="000023D5" w:rsidRPr="000C1285" w14:paraId="192556DA" w14:textId="77777777" w:rsidTr="53BBC70B">
        <w:trPr>
          <w:trHeight w:val="600"/>
        </w:trPr>
        <w:tc>
          <w:tcPr>
            <w:tcW w:w="1135" w:type="dxa"/>
            <w:tcBorders>
              <w:top w:val="nil"/>
              <w:left w:val="single" w:sz="8" w:space="0" w:color="auto"/>
              <w:bottom w:val="single" w:sz="8" w:space="0" w:color="auto"/>
              <w:right w:val="single" w:sz="4" w:space="0" w:color="auto"/>
            </w:tcBorders>
            <w:shd w:val="clear" w:color="auto" w:fill="FFFFFF" w:themeFill="background1"/>
            <w:vAlign w:val="center"/>
            <w:hideMark/>
          </w:tcPr>
          <w:p w14:paraId="0F5EAF3C"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7,3</w:t>
            </w:r>
          </w:p>
        </w:tc>
        <w:tc>
          <w:tcPr>
            <w:tcW w:w="6378" w:type="dxa"/>
            <w:tcBorders>
              <w:top w:val="nil"/>
              <w:left w:val="nil"/>
              <w:bottom w:val="single" w:sz="8" w:space="0" w:color="auto"/>
              <w:right w:val="nil"/>
            </w:tcBorders>
            <w:vAlign w:val="center"/>
            <w:hideMark/>
          </w:tcPr>
          <w:p w14:paraId="3E754672"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CANALES</w:t>
            </w:r>
          </w:p>
        </w:tc>
        <w:tc>
          <w:tcPr>
            <w:tcW w:w="1276" w:type="dxa"/>
            <w:tcBorders>
              <w:top w:val="nil"/>
              <w:left w:val="single" w:sz="4" w:space="0" w:color="auto"/>
              <w:bottom w:val="single" w:sz="8" w:space="0" w:color="auto"/>
              <w:right w:val="nil"/>
            </w:tcBorders>
            <w:vAlign w:val="center"/>
            <w:hideMark/>
          </w:tcPr>
          <w:p w14:paraId="341C5F5A"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8" w:space="0" w:color="auto"/>
              <w:right w:val="single" w:sz="8" w:space="0" w:color="auto"/>
            </w:tcBorders>
            <w:shd w:val="clear" w:color="auto" w:fill="FFFFFF" w:themeFill="background1"/>
            <w:vAlign w:val="center"/>
            <w:hideMark/>
          </w:tcPr>
          <w:p w14:paraId="3F82D4AA"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40</w:t>
            </w:r>
          </w:p>
        </w:tc>
      </w:tr>
      <w:tr w:rsidR="000023D5" w:rsidRPr="000C1285" w14:paraId="2041CC96" w14:textId="77777777" w:rsidTr="53BBC70B">
        <w:trPr>
          <w:trHeight w:val="49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48819B8C"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8</w:t>
            </w:r>
          </w:p>
        </w:tc>
        <w:tc>
          <w:tcPr>
            <w:tcW w:w="6378" w:type="dxa"/>
            <w:tcBorders>
              <w:top w:val="nil"/>
              <w:left w:val="nil"/>
              <w:bottom w:val="single" w:sz="4" w:space="0" w:color="auto"/>
              <w:right w:val="single" w:sz="4" w:space="0" w:color="auto"/>
            </w:tcBorders>
            <w:shd w:val="clear" w:color="auto" w:fill="8497B0"/>
            <w:vAlign w:val="center"/>
            <w:hideMark/>
          </w:tcPr>
          <w:p w14:paraId="2F39261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AEROPUERTO JUAN JOSÉ RONDÓN - PAIPA</w:t>
            </w:r>
          </w:p>
        </w:tc>
        <w:tc>
          <w:tcPr>
            <w:tcW w:w="1276" w:type="dxa"/>
            <w:tcBorders>
              <w:top w:val="nil"/>
              <w:left w:val="nil"/>
              <w:bottom w:val="single" w:sz="4" w:space="0" w:color="auto"/>
              <w:right w:val="single" w:sz="4" w:space="0" w:color="auto"/>
            </w:tcBorders>
            <w:shd w:val="clear" w:color="auto" w:fill="8497B0"/>
            <w:vAlign w:val="center"/>
            <w:hideMark/>
          </w:tcPr>
          <w:p w14:paraId="3E775790"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0366F7EC"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78F0F987"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175264A5"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4EEBD2BA"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47FFF9AB"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4219F5A1"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3120AC6C" w14:textId="77777777" w:rsidTr="53BBC70B">
        <w:trPr>
          <w:trHeight w:val="630"/>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4FA19A4A"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8,1</w:t>
            </w:r>
          </w:p>
        </w:tc>
        <w:tc>
          <w:tcPr>
            <w:tcW w:w="6378" w:type="dxa"/>
            <w:tcBorders>
              <w:top w:val="nil"/>
              <w:left w:val="nil"/>
              <w:bottom w:val="single" w:sz="4" w:space="0" w:color="auto"/>
              <w:right w:val="nil"/>
            </w:tcBorders>
            <w:shd w:val="clear" w:color="auto" w:fill="FFFFFF" w:themeFill="background1"/>
            <w:vAlign w:val="center"/>
            <w:hideMark/>
          </w:tcPr>
          <w:p w14:paraId="05A8F89B"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ANALISIS Y DIAGNOSTICO DE VERTIMIENTOS DE AGUAS RESIDUALES DE POZO SEPTICO DE ACUERDO CON RESOLUCION 631 DE 2015</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hideMark/>
          </w:tcPr>
          <w:p w14:paraId="3E55FF1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GLB</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0428ED35"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w:t>
            </w:r>
          </w:p>
        </w:tc>
      </w:tr>
      <w:tr w:rsidR="000023D5" w:rsidRPr="000C1285" w14:paraId="7FD48FBC"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4D837E7B"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8,2</w:t>
            </w:r>
          </w:p>
        </w:tc>
        <w:tc>
          <w:tcPr>
            <w:tcW w:w="6378" w:type="dxa"/>
            <w:tcBorders>
              <w:top w:val="nil"/>
              <w:left w:val="nil"/>
              <w:bottom w:val="single" w:sz="4" w:space="0" w:color="auto"/>
              <w:right w:val="nil"/>
            </w:tcBorders>
            <w:shd w:val="clear" w:color="auto" w:fill="FFFFFF" w:themeFill="background1"/>
            <w:vAlign w:val="center"/>
            <w:hideMark/>
          </w:tcPr>
          <w:p w14:paraId="489806F4"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UN (1) POZO SÉPTICO TIPO CONCRETO 1,5 M3</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hideMark/>
          </w:tcPr>
          <w:p w14:paraId="0B4FA96B"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0A231B22" w14:textId="79B30149" w:rsidR="000023D5" w:rsidRPr="000C1285" w:rsidRDefault="5485A928"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w:t>
            </w:r>
          </w:p>
        </w:tc>
      </w:tr>
      <w:tr w:rsidR="000023D5" w:rsidRPr="000C1285" w14:paraId="1274ED87" w14:textId="77777777" w:rsidTr="53BBC70B">
        <w:trPr>
          <w:trHeight w:val="885"/>
        </w:trPr>
        <w:tc>
          <w:tcPr>
            <w:tcW w:w="1135" w:type="dxa"/>
            <w:tcBorders>
              <w:top w:val="nil"/>
              <w:left w:val="single" w:sz="8" w:space="0" w:color="auto"/>
              <w:bottom w:val="single" w:sz="4" w:space="0" w:color="auto"/>
              <w:right w:val="single" w:sz="4" w:space="0" w:color="auto"/>
            </w:tcBorders>
            <w:vAlign w:val="center"/>
            <w:hideMark/>
          </w:tcPr>
          <w:p w14:paraId="189B1BD5"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8,3</w:t>
            </w:r>
          </w:p>
        </w:tc>
        <w:tc>
          <w:tcPr>
            <w:tcW w:w="6378" w:type="dxa"/>
            <w:tcBorders>
              <w:top w:val="nil"/>
              <w:left w:val="nil"/>
              <w:bottom w:val="single" w:sz="4" w:space="0" w:color="auto"/>
              <w:right w:val="nil"/>
            </w:tcBorders>
            <w:vAlign w:val="center"/>
            <w:hideMark/>
          </w:tcPr>
          <w:p w14:paraId="118769A9"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DE CAJA DE INSPECCIÓN Y SUMIDERO EN CONCRETO. INCLUYE SONDEO, LIMPIEZA Y DESTAPE DE TUBERÍA. INCLUYE CERTIFICACIÓN DISPOSICIÓN GESTIÓN DE LODOS Y RESIDUOS.</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hideMark/>
          </w:tcPr>
          <w:p w14:paraId="12ED437A"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334252F2"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3</w:t>
            </w:r>
          </w:p>
        </w:tc>
      </w:tr>
      <w:tr w:rsidR="000023D5" w:rsidRPr="000C1285" w14:paraId="1ABB3E5A" w14:textId="77777777" w:rsidTr="53BBC70B">
        <w:trPr>
          <w:trHeight w:val="585"/>
        </w:trPr>
        <w:tc>
          <w:tcPr>
            <w:tcW w:w="1135" w:type="dxa"/>
            <w:tcBorders>
              <w:top w:val="nil"/>
              <w:left w:val="single" w:sz="8" w:space="0" w:color="auto"/>
              <w:bottom w:val="single" w:sz="4" w:space="0" w:color="auto"/>
              <w:right w:val="single" w:sz="4" w:space="0" w:color="auto"/>
            </w:tcBorders>
            <w:vAlign w:val="center"/>
          </w:tcPr>
          <w:p w14:paraId="2AC8FED4" w14:textId="6E6B2AAA" w:rsidR="000023D5" w:rsidRPr="000C1285" w:rsidRDefault="5485A928"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8,4</w:t>
            </w:r>
          </w:p>
        </w:tc>
        <w:tc>
          <w:tcPr>
            <w:tcW w:w="6378" w:type="dxa"/>
            <w:tcBorders>
              <w:top w:val="nil"/>
              <w:left w:val="nil"/>
              <w:bottom w:val="single" w:sz="4" w:space="0" w:color="auto"/>
              <w:right w:val="nil"/>
            </w:tcBorders>
            <w:vAlign w:val="center"/>
          </w:tcPr>
          <w:p w14:paraId="7BE4D9FD" w14:textId="71D8CCF0" w:rsidR="000023D5" w:rsidRPr="000C1285" w:rsidRDefault="5485A928"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POZO SEPTICO TIPO PLASTICO DE 3M3</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tcPr>
          <w:p w14:paraId="158BA9FC" w14:textId="34892AE8" w:rsidR="000023D5" w:rsidRPr="000C1285" w:rsidRDefault="5485A928"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nil"/>
              <w:bottom w:val="single" w:sz="4" w:space="0" w:color="auto"/>
              <w:right w:val="single" w:sz="8" w:space="0" w:color="auto"/>
            </w:tcBorders>
            <w:shd w:val="clear" w:color="auto" w:fill="FFFFFF" w:themeFill="background1"/>
            <w:vAlign w:val="center"/>
          </w:tcPr>
          <w:p w14:paraId="2A04F1C1" w14:textId="7B9E39CF" w:rsidR="000023D5" w:rsidRPr="000C1285" w:rsidRDefault="5485A928"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w:t>
            </w:r>
          </w:p>
        </w:tc>
      </w:tr>
      <w:tr w:rsidR="00B23603" w:rsidRPr="000C1285" w14:paraId="3DB111A0" w14:textId="77777777" w:rsidTr="53BBC70B">
        <w:trPr>
          <w:trHeight w:val="585"/>
        </w:trPr>
        <w:tc>
          <w:tcPr>
            <w:tcW w:w="1135" w:type="dxa"/>
            <w:tcBorders>
              <w:top w:val="nil"/>
              <w:left w:val="single" w:sz="8" w:space="0" w:color="auto"/>
              <w:bottom w:val="single" w:sz="8" w:space="0" w:color="auto"/>
              <w:right w:val="single" w:sz="4" w:space="0" w:color="auto"/>
            </w:tcBorders>
            <w:vAlign w:val="center"/>
          </w:tcPr>
          <w:p w14:paraId="1C53AFE1" w14:textId="66521AC5" w:rsidR="00B23603" w:rsidRPr="000C1285" w:rsidRDefault="5485A928"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8,5</w:t>
            </w:r>
          </w:p>
        </w:tc>
        <w:tc>
          <w:tcPr>
            <w:tcW w:w="6378" w:type="dxa"/>
            <w:tcBorders>
              <w:top w:val="nil"/>
              <w:left w:val="nil"/>
              <w:bottom w:val="single" w:sz="8" w:space="0" w:color="auto"/>
              <w:right w:val="nil"/>
            </w:tcBorders>
            <w:vAlign w:val="center"/>
          </w:tcPr>
          <w:p w14:paraId="518F1285" w14:textId="117D117A" w:rsidR="00B23603" w:rsidRPr="000C1285" w:rsidRDefault="5485A928"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CÁRCAMO</w:t>
            </w:r>
          </w:p>
        </w:tc>
        <w:tc>
          <w:tcPr>
            <w:tcW w:w="1276" w:type="dxa"/>
            <w:tcBorders>
              <w:top w:val="nil"/>
              <w:left w:val="single" w:sz="4" w:space="0" w:color="auto"/>
              <w:bottom w:val="single" w:sz="8" w:space="0" w:color="auto"/>
              <w:right w:val="single" w:sz="4" w:space="0" w:color="auto"/>
            </w:tcBorders>
            <w:shd w:val="clear" w:color="auto" w:fill="FFFFFF" w:themeFill="background1"/>
            <w:vAlign w:val="center"/>
          </w:tcPr>
          <w:p w14:paraId="78C6529A" w14:textId="06142787" w:rsidR="00B23603" w:rsidRPr="000C1285" w:rsidRDefault="5485A928"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nil"/>
              <w:bottom w:val="single" w:sz="8" w:space="0" w:color="auto"/>
              <w:right w:val="single" w:sz="8" w:space="0" w:color="auto"/>
            </w:tcBorders>
            <w:shd w:val="clear" w:color="auto" w:fill="FFFFFF" w:themeFill="background1"/>
            <w:vAlign w:val="center"/>
          </w:tcPr>
          <w:p w14:paraId="6B5BD96D" w14:textId="4E3D0DFB" w:rsidR="00B23603" w:rsidRPr="000C1285" w:rsidRDefault="5485A928"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20</w:t>
            </w:r>
          </w:p>
        </w:tc>
      </w:tr>
      <w:tr w:rsidR="00B23603" w:rsidRPr="000C1285" w14:paraId="3F923CCF" w14:textId="77777777" w:rsidTr="53BBC70B">
        <w:trPr>
          <w:trHeight w:val="585"/>
        </w:trPr>
        <w:tc>
          <w:tcPr>
            <w:tcW w:w="1135" w:type="dxa"/>
            <w:tcBorders>
              <w:top w:val="nil"/>
              <w:left w:val="single" w:sz="8" w:space="0" w:color="auto"/>
              <w:bottom w:val="single" w:sz="8" w:space="0" w:color="auto"/>
              <w:right w:val="single" w:sz="4" w:space="0" w:color="auto"/>
            </w:tcBorders>
            <w:vAlign w:val="center"/>
          </w:tcPr>
          <w:p w14:paraId="6DCBEEA0" w14:textId="39AA8BBE" w:rsidR="00B23603" w:rsidRPr="000C1285" w:rsidRDefault="5485A928"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8,6</w:t>
            </w:r>
          </w:p>
        </w:tc>
        <w:tc>
          <w:tcPr>
            <w:tcW w:w="6378" w:type="dxa"/>
            <w:tcBorders>
              <w:top w:val="nil"/>
              <w:left w:val="nil"/>
              <w:bottom w:val="single" w:sz="8" w:space="0" w:color="auto"/>
              <w:right w:val="nil"/>
            </w:tcBorders>
            <w:vAlign w:val="center"/>
          </w:tcPr>
          <w:p w14:paraId="438E726D" w14:textId="6661AE48" w:rsidR="00B23603" w:rsidRPr="000C1285" w:rsidRDefault="5485A928"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CANALETAS Y CANALES</w:t>
            </w:r>
          </w:p>
        </w:tc>
        <w:tc>
          <w:tcPr>
            <w:tcW w:w="1276" w:type="dxa"/>
            <w:tcBorders>
              <w:top w:val="nil"/>
              <w:left w:val="single" w:sz="4" w:space="0" w:color="auto"/>
              <w:bottom w:val="single" w:sz="8" w:space="0" w:color="auto"/>
              <w:right w:val="single" w:sz="4" w:space="0" w:color="auto"/>
            </w:tcBorders>
            <w:shd w:val="clear" w:color="auto" w:fill="FFFFFF" w:themeFill="background1"/>
            <w:vAlign w:val="center"/>
          </w:tcPr>
          <w:p w14:paraId="4AC894A4" w14:textId="4C67F1BF" w:rsidR="00B23603" w:rsidRPr="000C1285" w:rsidRDefault="5485A928"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nil"/>
              <w:bottom w:val="single" w:sz="8" w:space="0" w:color="auto"/>
              <w:right w:val="single" w:sz="8" w:space="0" w:color="auto"/>
            </w:tcBorders>
            <w:shd w:val="clear" w:color="auto" w:fill="FFFFFF" w:themeFill="background1"/>
            <w:vAlign w:val="center"/>
          </w:tcPr>
          <w:p w14:paraId="0BFB37A4" w14:textId="4AB21450" w:rsidR="00B23603" w:rsidRPr="000C1285" w:rsidRDefault="5485A928"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43</w:t>
            </w:r>
          </w:p>
        </w:tc>
      </w:tr>
      <w:tr w:rsidR="000023D5" w:rsidRPr="000C1285" w14:paraId="3A8E2798"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4CFDF7AC"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9</w:t>
            </w:r>
          </w:p>
        </w:tc>
        <w:tc>
          <w:tcPr>
            <w:tcW w:w="6378" w:type="dxa"/>
            <w:tcBorders>
              <w:top w:val="nil"/>
              <w:left w:val="nil"/>
              <w:bottom w:val="single" w:sz="4" w:space="0" w:color="auto"/>
              <w:right w:val="single" w:sz="4" w:space="0" w:color="auto"/>
            </w:tcBorders>
            <w:shd w:val="clear" w:color="auto" w:fill="8497B0"/>
            <w:vAlign w:val="center"/>
            <w:hideMark/>
          </w:tcPr>
          <w:p w14:paraId="46136570"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AERONAÚTICA DE BUVIS - CHIQUINQUIRA</w:t>
            </w:r>
          </w:p>
        </w:tc>
        <w:tc>
          <w:tcPr>
            <w:tcW w:w="1276" w:type="dxa"/>
            <w:tcBorders>
              <w:top w:val="nil"/>
              <w:left w:val="nil"/>
              <w:bottom w:val="single" w:sz="4" w:space="0" w:color="auto"/>
              <w:right w:val="single" w:sz="4" w:space="0" w:color="auto"/>
            </w:tcBorders>
            <w:shd w:val="clear" w:color="auto" w:fill="8497B0"/>
            <w:vAlign w:val="center"/>
            <w:hideMark/>
          </w:tcPr>
          <w:p w14:paraId="71275F5D"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0E825F49"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6963D438" w14:textId="77777777" w:rsidTr="53BBC70B">
        <w:trPr>
          <w:trHeight w:val="49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7A91D545"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47AFBD37"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3BFAB847"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1C7C58B5"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4507CB66" w14:textId="77777777" w:rsidTr="53BBC70B">
        <w:trPr>
          <w:trHeight w:val="645"/>
        </w:trPr>
        <w:tc>
          <w:tcPr>
            <w:tcW w:w="1135" w:type="dxa"/>
            <w:tcBorders>
              <w:top w:val="nil"/>
              <w:left w:val="single" w:sz="8" w:space="0" w:color="auto"/>
              <w:bottom w:val="single" w:sz="4" w:space="0" w:color="auto"/>
              <w:right w:val="single" w:sz="4" w:space="0" w:color="auto"/>
            </w:tcBorders>
            <w:vAlign w:val="center"/>
            <w:hideMark/>
          </w:tcPr>
          <w:p w14:paraId="35D15896"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9,1</w:t>
            </w:r>
          </w:p>
        </w:tc>
        <w:tc>
          <w:tcPr>
            <w:tcW w:w="6378" w:type="dxa"/>
            <w:tcBorders>
              <w:top w:val="nil"/>
              <w:left w:val="nil"/>
              <w:bottom w:val="single" w:sz="4" w:space="0" w:color="auto"/>
              <w:right w:val="single" w:sz="4" w:space="0" w:color="auto"/>
            </w:tcBorders>
            <w:vAlign w:val="center"/>
            <w:hideMark/>
          </w:tcPr>
          <w:p w14:paraId="3B405014"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POZOS SÉPTICOS TIPO PLÁSTICO DE 5M3</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2D4CE416"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79D6EB2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6</w:t>
            </w:r>
          </w:p>
        </w:tc>
      </w:tr>
      <w:tr w:rsidR="000023D5" w:rsidRPr="000C1285" w14:paraId="15D60E83" w14:textId="77777777" w:rsidTr="53BBC70B">
        <w:trPr>
          <w:trHeight w:val="795"/>
        </w:trPr>
        <w:tc>
          <w:tcPr>
            <w:tcW w:w="1135" w:type="dxa"/>
            <w:tcBorders>
              <w:top w:val="nil"/>
              <w:left w:val="single" w:sz="8" w:space="0" w:color="auto"/>
              <w:bottom w:val="single" w:sz="4" w:space="0" w:color="auto"/>
              <w:right w:val="single" w:sz="4" w:space="0" w:color="auto"/>
            </w:tcBorders>
            <w:vAlign w:val="center"/>
            <w:hideMark/>
          </w:tcPr>
          <w:p w14:paraId="5712E3B1"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9,2</w:t>
            </w:r>
          </w:p>
        </w:tc>
        <w:tc>
          <w:tcPr>
            <w:tcW w:w="6378" w:type="dxa"/>
            <w:tcBorders>
              <w:top w:val="nil"/>
              <w:left w:val="nil"/>
              <w:bottom w:val="single" w:sz="4" w:space="0" w:color="auto"/>
              <w:right w:val="single" w:sz="4" w:space="0" w:color="auto"/>
            </w:tcBorders>
            <w:vAlign w:val="center"/>
            <w:hideMark/>
          </w:tcPr>
          <w:p w14:paraId="0AB5DCC3"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UN (1) TANQUE EN CONCRETO RECOLECCIÓN DE AGUA LLUVIA</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7DE2E80C"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04ED11F1"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w:t>
            </w:r>
          </w:p>
        </w:tc>
      </w:tr>
      <w:tr w:rsidR="000023D5" w:rsidRPr="000C1285" w14:paraId="62A8C4FA" w14:textId="77777777" w:rsidTr="53BBC70B">
        <w:trPr>
          <w:trHeight w:val="885"/>
        </w:trPr>
        <w:tc>
          <w:tcPr>
            <w:tcW w:w="1135" w:type="dxa"/>
            <w:tcBorders>
              <w:top w:val="nil"/>
              <w:left w:val="single" w:sz="8" w:space="0" w:color="auto"/>
              <w:bottom w:val="single" w:sz="4" w:space="0" w:color="auto"/>
              <w:right w:val="single" w:sz="4" w:space="0" w:color="auto"/>
            </w:tcBorders>
            <w:vAlign w:val="center"/>
            <w:hideMark/>
          </w:tcPr>
          <w:p w14:paraId="4FF787C3"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9,3</w:t>
            </w:r>
          </w:p>
        </w:tc>
        <w:tc>
          <w:tcPr>
            <w:tcW w:w="6378" w:type="dxa"/>
            <w:tcBorders>
              <w:top w:val="nil"/>
              <w:left w:val="nil"/>
              <w:bottom w:val="single" w:sz="4" w:space="0" w:color="auto"/>
              <w:right w:val="single" w:sz="4" w:space="0" w:color="auto"/>
            </w:tcBorders>
            <w:vAlign w:val="center"/>
            <w:hideMark/>
          </w:tcPr>
          <w:p w14:paraId="66202B50"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DE CAJA DE INSPECCIÓN 50X50 EN CONCRETO. INCLUYE SONDEO, LIMPIEZA Y DESTAPE DE TUBERÍA. INCLUYE CERTIFICACIÓN DISPOSICIÓN GESTIÓN DE LODOS Y RESIDUOS.</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7B2A9658"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2BD69898"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8</w:t>
            </w:r>
          </w:p>
        </w:tc>
      </w:tr>
      <w:tr w:rsidR="000023D5" w:rsidRPr="000C1285" w14:paraId="2D7E4ADB" w14:textId="77777777" w:rsidTr="53BBC70B">
        <w:trPr>
          <w:trHeight w:val="585"/>
        </w:trPr>
        <w:tc>
          <w:tcPr>
            <w:tcW w:w="1135" w:type="dxa"/>
            <w:tcBorders>
              <w:top w:val="nil"/>
              <w:left w:val="single" w:sz="8" w:space="0" w:color="auto"/>
              <w:bottom w:val="single" w:sz="8" w:space="0" w:color="auto"/>
              <w:right w:val="single" w:sz="4" w:space="0" w:color="auto"/>
            </w:tcBorders>
            <w:vAlign w:val="center"/>
            <w:hideMark/>
          </w:tcPr>
          <w:p w14:paraId="7F9988C7"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9,4</w:t>
            </w:r>
          </w:p>
        </w:tc>
        <w:tc>
          <w:tcPr>
            <w:tcW w:w="6378" w:type="dxa"/>
            <w:tcBorders>
              <w:top w:val="nil"/>
              <w:left w:val="nil"/>
              <w:bottom w:val="single" w:sz="8" w:space="0" w:color="auto"/>
              <w:right w:val="single" w:sz="4" w:space="0" w:color="auto"/>
            </w:tcBorders>
            <w:vAlign w:val="center"/>
            <w:hideMark/>
          </w:tcPr>
          <w:p w14:paraId="402131F4"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CANALETAS Y CANALES</w:t>
            </w:r>
          </w:p>
        </w:tc>
        <w:tc>
          <w:tcPr>
            <w:tcW w:w="1276" w:type="dxa"/>
            <w:tcBorders>
              <w:top w:val="nil"/>
              <w:left w:val="nil"/>
              <w:bottom w:val="single" w:sz="8" w:space="0" w:color="auto"/>
              <w:right w:val="single" w:sz="4" w:space="0" w:color="auto"/>
            </w:tcBorders>
            <w:shd w:val="clear" w:color="auto" w:fill="FFFFFF" w:themeFill="background1"/>
            <w:vAlign w:val="center"/>
            <w:hideMark/>
          </w:tcPr>
          <w:p w14:paraId="54863AA0"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nil"/>
              <w:bottom w:val="single" w:sz="8" w:space="0" w:color="auto"/>
              <w:right w:val="single" w:sz="8" w:space="0" w:color="auto"/>
            </w:tcBorders>
            <w:shd w:val="clear" w:color="auto" w:fill="FFFFFF" w:themeFill="background1"/>
            <w:vAlign w:val="center"/>
            <w:hideMark/>
          </w:tcPr>
          <w:p w14:paraId="3C83F5E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40</w:t>
            </w:r>
          </w:p>
        </w:tc>
      </w:tr>
      <w:tr w:rsidR="000023D5" w:rsidRPr="000C1285" w14:paraId="75240E57" w14:textId="77777777" w:rsidTr="53BBC70B">
        <w:trPr>
          <w:trHeight w:val="51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610A9184"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10</w:t>
            </w:r>
          </w:p>
        </w:tc>
        <w:tc>
          <w:tcPr>
            <w:tcW w:w="6378" w:type="dxa"/>
            <w:tcBorders>
              <w:top w:val="nil"/>
              <w:left w:val="nil"/>
              <w:bottom w:val="single" w:sz="4" w:space="0" w:color="auto"/>
              <w:right w:val="single" w:sz="4" w:space="0" w:color="auto"/>
            </w:tcBorders>
            <w:shd w:val="clear" w:color="auto" w:fill="8497B0"/>
            <w:vAlign w:val="center"/>
            <w:hideMark/>
          </w:tcPr>
          <w:p w14:paraId="6D7D6C9C"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AEROPUERTO GENERAL NAVAS PARDO DE CHAPARRAL - TOLIMA</w:t>
            </w:r>
          </w:p>
        </w:tc>
        <w:tc>
          <w:tcPr>
            <w:tcW w:w="1276" w:type="dxa"/>
            <w:tcBorders>
              <w:top w:val="nil"/>
              <w:left w:val="nil"/>
              <w:bottom w:val="single" w:sz="4" w:space="0" w:color="auto"/>
              <w:right w:val="single" w:sz="4" w:space="0" w:color="auto"/>
            </w:tcBorders>
            <w:shd w:val="clear" w:color="auto" w:fill="8497B0"/>
            <w:vAlign w:val="center"/>
            <w:hideMark/>
          </w:tcPr>
          <w:p w14:paraId="7FBC9FF1"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0250E9C0"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21FE1749" w14:textId="77777777" w:rsidTr="53BBC70B">
        <w:trPr>
          <w:trHeight w:val="51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0347042A"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567780AB"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41900FEB"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4EBF7526"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0CB5F28D" w14:textId="77777777" w:rsidTr="53BBC70B">
        <w:trPr>
          <w:trHeight w:val="645"/>
        </w:trPr>
        <w:tc>
          <w:tcPr>
            <w:tcW w:w="1135" w:type="dxa"/>
            <w:tcBorders>
              <w:top w:val="nil"/>
              <w:left w:val="single" w:sz="8" w:space="0" w:color="auto"/>
              <w:bottom w:val="single" w:sz="4" w:space="0" w:color="auto"/>
              <w:right w:val="single" w:sz="4" w:space="0" w:color="auto"/>
            </w:tcBorders>
            <w:vAlign w:val="center"/>
            <w:hideMark/>
          </w:tcPr>
          <w:p w14:paraId="2BD01540"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10,1</w:t>
            </w:r>
          </w:p>
        </w:tc>
        <w:tc>
          <w:tcPr>
            <w:tcW w:w="6378" w:type="dxa"/>
            <w:tcBorders>
              <w:top w:val="nil"/>
              <w:left w:val="nil"/>
              <w:bottom w:val="single" w:sz="4" w:space="0" w:color="auto"/>
              <w:right w:val="single" w:sz="4" w:space="0" w:color="auto"/>
            </w:tcBorders>
            <w:vAlign w:val="center"/>
            <w:hideMark/>
          </w:tcPr>
          <w:p w14:paraId="68CC07E6"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POZO SÉPTICO TIPO CONCRETO</w:t>
            </w:r>
          </w:p>
        </w:tc>
        <w:tc>
          <w:tcPr>
            <w:tcW w:w="1276" w:type="dxa"/>
            <w:tcBorders>
              <w:top w:val="nil"/>
              <w:left w:val="nil"/>
              <w:bottom w:val="single" w:sz="4" w:space="0" w:color="auto"/>
              <w:right w:val="nil"/>
            </w:tcBorders>
            <w:vAlign w:val="center"/>
            <w:hideMark/>
          </w:tcPr>
          <w:p w14:paraId="7657DF9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single" w:sz="4" w:space="0" w:color="auto"/>
              <w:bottom w:val="single" w:sz="4" w:space="0" w:color="auto"/>
              <w:right w:val="single" w:sz="8" w:space="0" w:color="auto"/>
            </w:tcBorders>
            <w:vAlign w:val="center"/>
            <w:hideMark/>
          </w:tcPr>
          <w:p w14:paraId="242A7ACE" w14:textId="6AF7884A" w:rsidR="000023D5" w:rsidRPr="000C1285" w:rsidRDefault="646297B4"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w:t>
            </w:r>
          </w:p>
        </w:tc>
      </w:tr>
      <w:tr w:rsidR="000023D5" w:rsidRPr="000C1285" w14:paraId="6FB0BB4A" w14:textId="77777777" w:rsidTr="53BBC70B">
        <w:trPr>
          <w:trHeight w:val="630"/>
        </w:trPr>
        <w:tc>
          <w:tcPr>
            <w:tcW w:w="1135" w:type="dxa"/>
            <w:tcBorders>
              <w:top w:val="nil"/>
              <w:left w:val="single" w:sz="8" w:space="0" w:color="auto"/>
              <w:bottom w:val="single" w:sz="4" w:space="0" w:color="auto"/>
              <w:right w:val="single" w:sz="4" w:space="0" w:color="auto"/>
            </w:tcBorders>
            <w:vAlign w:val="center"/>
            <w:hideMark/>
          </w:tcPr>
          <w:p w14:paraId="3B26CA2A"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10,2</w:t>
            </w:r>
          </w:p>
        </w:tc>
        <w:tc>
          <w:tcPr>
            <w:tcW w:w="6378" w:type="dxa"/>
            <w:tcBorders>
              <w:top w:val="nil"/>
              <w:left w:val="nil"/>
              <w:bottom w:val="single" w:sz="4" w:space="0" w:color="auto"/>
              <w:right w:val="single" w:sz="4" w:space="0" w:color="auto"/>
            </w:tcBorders>
            <w:vAlign w:val="center"/>
            <w:hideMark/>
          </w:tcPr>
          <w:p w14:paraId="5A2676E9"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ÁNALISIS Y DIAGNÓSTICO DE VERTIMIENTOS DE AGUAS RESIDUALES DE POZO SEPTICO DE ACUERDO CON RESOLUCION 631 DE 2015</w:t>
            </w:r>
          </w:p>
        </w:tc>
        <w:tc>
          <w:tcPr>
            <w:tcW w:w="1276" w:type="dxa"/>
            <w:tcBorders>
              <w:top w:val="nil"/>
              <w:left w:val="nil"/>
              <w:bottom w:val="single" w:sz="4" w:space="0" w:color="auto"/>
              <w:right w:val="nil"/>
            </w:tcBorders>
            <w:vAlign w:val="center"/>
            <w:hideMark/>
          </w:tcPr>
          <w:p w14:paraId="10ACB7B1"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GLB</w:t>
            </w:r>
          </w:p>
        </w:tc>
        <w:tc>
          <w:tcPr>
            <w:tcW w:w="1499" w:type="dxa"/>
            <w:tcBorders>
              <w:top w:val="nil"/>
              <w:left w:val="single" w:sz="4" w:space="0" w:color="auto"/>
              <w:bottom w:val="single" w:sz="4" w:space="0" w:color="auto"/>
              <w:right w:val="single" w:sz="8" w:space="0" w:color="auto"/>
            </w:tcBorders>
            <w:vAlign w:val="center"/>
            <w:hideMark/>
          </w:tcPr>
          <w:p w14:paraId="4D0FBC1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w:t>
            </w:r>
          </w:p>
        </w:tc>
      </w:tr>
      <w:tr w:rsidR="000023D5" w:rsidRPr="000C1285" w14:paraId="15DE3F06" w14:textId="77777777" w:rsidTr="53BBC70B">
        <w:trPr>
          <w:trHeight w:val="630"/>
        </w:trPr>
        <w:tc>
          <w:tcPr>
            <w:tcW w:w="1135" w:type="dxa"/>
            <w:tcBorders>
              <w:top w:val="nil"/>
              <w:left w:val="single" w:sz="8" w:space="0" w:color="auto"/>
              <w:bottom w:val="single" w:sz="4" w:space="0" w:color="auto"/>
              <w:right w:val="single" w:sz="4" w:space="0" w:color="auto"/>
            </w:tcBorders>
            <w:vAlign w:val="center"/>
            <w:hideMark/>
          </w:tcPr>
          <w:p w14:paraId="6A0DF167"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10,3</w:t>
            </w:r>
          </w:p>
        </w:tc>
        <w:tc>
          <w:tcPr>
            <w:tcW w:w="6378" w:type="dxa"/>
            <w:tcBorders>
              <w:top w:val="nil"/>
              <w:left w:val="nil"/>
              <w:bottom w:val="single" w:sz="4" w:space="0" w:color="auto"/>
              <w:right w:val="nil"/>
            </w:tcBorders>
            <w:vAlign w:val="center"/>
            <w:hideMark/>
          </w:tcPr>
          <w:p w14:paraId="33F2EF6F"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CANALETAS</w:t>
            </w:r>
          </w:p>
        </w:tc>
        <w:tc>
          <w:tcPr>
            <w:tcW w:w="1276" w:type="dxa"/>
            <w:tcBorders>
              <w:top w:val="nil"/>
              <w:left w:val="single" w:sz="4" w:space="0" w:color="auto"/>
              <w:bottom w:val="single" w:sz="4" w:space="0" w:color="auto"/>
              <w:right w:val="nil"/>
            </w:tcBorders>
            <w:vAlign w:val="center"/>
            <w:hideMark/>
          </w:tcPr>
          <w:p w14:paraId="09D84833"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4" w:space="0" w:color="auto"/>
              <w:right w:val="single" w:sz="8" w:space="0" w:color="auto"/>
            </w:tcBorders>
            <w:vAlign w:val="center"/>
            <w:hideMark/>
          </w:tcPr>
          <w:p w14:paraId="49567BF5"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50</w:t>
            </w:r>
          </w:p>
        </w:tc>
      </w:tr>
      <w:tr w:rsidR="000023D5" w:rsidRPr="000C1285" w14:paraId="736AD000" w14:textId="77777777" w:rsidTr="53BBC70B">
        <w:trPr>
          <w:trHeight w:val="645"/>
        </w:trPr>
        <w:tc>
          <w:tcPr>
            <w:tcW w:w="1135" w:type="dxa"/>
            <w:tcBorders>
              <w:top w:val="nil"/>
              <w:left w:val="single" w:sz="8" w:space="0" w:color="auto"/>
              <w:bottom w:val="single" w:sz="8" w:space="0" w:color="auto"/>
              <w:right w:val="single" w:sz="4" w:space="0" w:color="auto"/>
            </w:tcBorders>
            <w:vAlign w:val="center"/>
            <w:hideMark/>
          </w:tcPr>
          <w:p w14:paraId="0A247491"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10,4</w:t>
            </w:r>
          </w:p>
        </w:tc>
        <w:tc>
          <w:tcPr>
            <w:tcW w:w="6378" w:type="dxa"/>
            <w:tcBorders>
              <w:top w:val="nil"/>
              <w:left w:val="nil"/>
              <w:bottom w:val="single" w:sz="8" w:space="0" w:color="auto"/>
              <w:right w:val="single" w:sz="4" w:space="0" w:color="auto"/>
            </w:tcBorders>
            <w:vAlign w:val="center"/>
            <w:hideMark/>
          </w:tcPr>
          <w:p w14:paraId="339898AC"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CÁRCAMO</w:t>
            </w:r>
          </w:p>
        </w:tc>
        <w:tc>
          <w:tcPr>
            <w:tcW w:w="1276" w:type="dxa"/>
            <w:tcBorders>
              <w:top w:val="nil"/>
              <w:left w:val="nil"/>
              <w:bottom w:val="single" w:sz="8" w:space="0" w:color="auto"/>
              <w:right w:val="nil"/>
            </w:tcBorders>
            <w:vAlign w:val="center"/>
            <w:hideMark/>
          </w:tcPr>
          <w:p w14:paraId="0025C898"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8" w:space="0" w:color="auto"/>
              <w:right w:val="single" w:sz="8" w:space="0" w:color="auto"/>
            </w:tcBorders>
            <w:vAlign w:val="center"/>
            <w:hideMark/>
          </w:tcPr>
          <w:p w14:paraId="448D14FC"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25</w:t>
            </w:r>
          </w:p>
        </w:tc>
      </w:tr>
      <w:tr w:rsidR="000023D5" w:rsidRPr="000C1285" w14:paraId="6BAAD69D"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63BA9106"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11</w:t>
            </w:r>
          </w:p>
        </w:tc>
        <w:tc>
          <w:tcPr>
            <w:tcW w:w="6378" w:type="dxa"/>
            <w:tcBorders>
              <w:top w:val="nil"/>
              <w:left w:val="nil"/>
              <w:bottom w:val="single" w:sz="4" w:space="0" w:color="auto"/>
              <w:right w:val="single" w:sz="4" w:space="0" w:color="auto"/>
            </w:tcBorders>
            <w:shd w:val="clear" w:color="auto" w:fill="8497B0"/>
            <w:vAlign w:val="center"/>
            <w:hideMark/>
          </w:tcPr>
          <w:p w14:paraId="075A8B4B"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AEROPUERTO SANTIAGO VILA DE FLANDES - TOLIMA</w:t>
            </w:r>
          </w:p>
        </w:tc>
        <w:tc>
          <w:tcPr>
            <w:tcW w:w="1276" w:type="dxa"/>
            <w:tcBorders>
              <w:top w:val="nil"/>
              <w:left w:val="nil"/>
              <w:bottom w:val="single" w:sz="4" w:space="0" w:color="auto"/>
              <w:right w:val="single" w:sz="4" w:space="0" w:color="auto"/>
            </w:tcBorders>
            <w:shd w:val="clear" w:color="auto" w:fill="8497B0"/>
            <w:vAlign w:val="center"/>
            <w:hideMark/>
          </w:tcPr>
          <w:p w14:paraId="379E763E"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552AF2A0"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51898318" w14:textId="77777777" w:rsidTr="53BBC70B">
        <w:trPr>
          <w:trHeight w:val="88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13F833DB"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33EA24E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3896DC02"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0E82F8A5"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6CFEF2F6" w14:textId="77777777" w:rsidTr="53BBC70B">
        <w:trPr>
          <w:trHeight w:val="49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23770F8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11,1</w:t>
            </w:r>
          </w:p>
        </w:tc>
        <w:tc>
          <w:tcPr>
            <w:tcW w:w="6378" w:type="dxa"/>
            <w:tcBorders>
              <w:top w:val="nil"/>
              <w:left w:val="nil"/>
              <w:bottom w:val="single" w:sz="4" w:space="0" w:color="auto"/>
              <w:right w:val="nil"/>
            </w:tcBorders>
            <w:shd w:val="clear" w:color="auto" w:fill="FFFFFF" w:themeFill="background1"/>
            <w:vAlign w:val="center"/>
            <w:hideMark/>
          </w:tcPr>
          <w:p w14:paraId="299C7A47"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UN (1) POZO SÉPTICO TIPO CONCRETO</w:t>
            </w:r>
          </w:p>
        </w:tc>
        <w:tc>
          <w:tcPr>
            <w:tcW w:w="1276" w:type="dxa"/>
            <w:tcBorders>
              <w:top w:val="nil"/>
              <w:left w:val="single" w:sz="4" w:space="0" w:color="auto"/>
              <w:bottom w:val="single" w:sz="4" w:space="0" w:color="auto"/>
              <w:right w:val="nil"/>
            </w:tcBorders>
            <w:shd w:val="clear" w:color="auto" w:fill="FFFFFF" w:themeFill="background1"/>
            <w:vAlign w:val="center"/>
            <w:hideMark/>
          </w:tcPr>
          <w:p w14:paraId="730BB867"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23AE339E" w14:textId="5FE20D49" w:rsidR="000023D5" w:rsidRPr="000C1285" w:rsidRDefault="646297B4"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10</w:t>
            </w:r>
          </w:p>
        </w:tc>
      </w:tr>
      <w:tr w:rsidR="000023D5" w:rsidRPr="000C1285" w14:paraId="53986DF0"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FFFFFF" w:themeFill="background1"/>
            <w:vAlign w:val="center"/>
            <w:hideMark/>
          </w:tcPr>
          <w:p w14:paraId="0BBBBAE9"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11,2</w:t>
            </w:r>
          </w:p>
        </w:tc>
        <w:tc>
          <w:tcPr>
            <w:tcW w:w="6378" w:type="dxa"/>
            <w:tcBorders>
              <w:top w:val="nil"/>
              <w:left w:val="nil"/>
              <w:bottom w:val="single" w:sz="4" w:space="0" w:color="auto"/>
              <w:right w:val="nil"/>
            </w:tcBorders>
            <w:shd w:val="clear" w:color="auto" w:fill="FFFFFF" w:themeFill="background1"/>
            <w:vAlign w:val="center"/>
            <w:hideMark/>
          </w:tcPr>
          <w:p w14:paraId="3BFE33B8"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ANALISIS Y DIAGNOSTICO DE VERTIMIENTOS DE AGUAS RESIDUALES DE POZO SÉPTICO DE ACUERDO CON RESOLUCION 631 DE 2015</w:t>
            </w:r>
          </w:p>
        </w:tc>
        <w:tc>
          <w:tcPr>
            <w:tcW w:w="1276" w:type="dxa"/>
            <w:tcBorders>
              <w:top w:val="nil"/>
              <w:left w:val="single" w:sz="4" w:space="0" w:color="auto"/>
              <w:bottom w:val="single" w:sz="4" w:space="0" w:color="auto"/>
              <w:right w:val="nil"/>
            </w:tcBorders>
            <w:shd w:val="clear" w:color="auto" w:fill="FFFFFF" w:themeFill="background1"/>
            <w:vAlign w:val="center"/>
            <w:hideMark/>
          </w:tcPr>
          <w:p w14:paraId="2212E0BA"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GLB</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494412F7"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w:t>
            </w:r>
          </w:p>
        </w:tc>
      </w:tr>
      <w:tr w:rsidR="000023D5" w:rsidRPr="000C1285" w14:paraId="2EB34638" w14:textId="77777777" w:rsidTr="53BBC70B">
        <w:trPr>
          <w:trHeight w:val="870"/>
        </w:trPr>
        <w:tc>
          <w:tcPr>
            <w:tcW w:w="1135" w:type="dxa"/>
            <w:tcBorders>
              <w:top w:val="nil"/>
              <w:left w:val="single" w:sz="8" w:space="0" w:color="auto"/>
              <w:bottom w:val="single" w:sz="4" w:space="0" w:color="auto"/>
              <w:right w:val="single" w:sz="4" w:space="0" w:color="auto"/>
            </w:tcBorders>
            <w:vAlign w:val="center"/>
            <w:hideMark/>
          </w:tcPr>
          <w:p w14:paraId="19BE72B9"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11,3</w:t>
            </w:r>
          </w:p>
        </w:tc>
        <w:tc>
          <w:tcPr>
            <w:tcW w:w="6378" w:type="dxa"/>
            <w:tcBorders>
              <w:top w:val="nil"/>
              <w:left w:val="nil"/>
              <w:bottom w:val="single" w:sz="4" w:space="0" w:color="auto"/>
              <w:right w:val="single" w:sz="4" w:space="0" w:color="auto"/>
            </w:tcBorders>
            <w:vAlign w:val="center"/>
            <w:hideMark/>
          </w:tcPr>
          <w:p w14:paraId="3A43D137"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DE CAJA DE INSPECCIÓN EN CONCRETO DE SISTEMA SÉPTICO. INCLUYE SONDEO, LIMPIEZA Y DESTAPE DE TUBERÍA. INCLUYE CERTIFICACIÓN DISPOSICIÓN GESTIÓN DE LODOS Y RESIDUOS.</w:t>
            </w:r>
          </w:p>
        </w:tc>
        <w:tc>
          <w:tcPr>
            <w:tcW w:w="1276" w:type="dxa"/>
            <w:tcBorders>
              <w:top w:val="nil"/>
              <w:left w:val="nil"/>
              <w:bottom w:val="single" w:sz="4" w:space="0" w:color="auto"/>
              <w:right w:val="nil"/>
            </w:tcBorders>
            <w:shd w:val="clear" w:color="auto" w:fill="FFFFFF" w:themeFill="background1"/>
            <w:vAlign w:val="center"/>
            <w:hideMark/>
          </w:tcPr>
          <w:p w14:paraId="56BDF2B0"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single" w:sz="4" w:space="0" w:color="auto"/>
              <w:bottom w:val="single" w:sz="4" w:space="0" w:color="auto"/>
              <w:right w:val="single" w:sz="8" w:space="0" w:color="auto"/>
            </w:tcBorders>
            <w:shd w:val="clear" w:color="auto" w:fill="FFFFFF" w:themeFill="background1"/>
            <w:vAlign w:val="center"/>
            <w:hideMark/>
          </w:tcPr>
          <w:p w14:paraId="50141D42"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6</w:t>
            </w:r>
          </w:p>
        </w:tc>
      </w:tr>
      <w:tr w:rsidR="000023D5" w:rsidRPr="000C1285" w14:paraId="2B860C10" w14:textId="77777777" w:rsidTr="53BBC70B">
        <w:trPr>
          <w:trHeight w:val="81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759DF817"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12</w:t>
            </w:r>
          </w:p>
        </w:tc>
        <w:tc>
          <w:tcPr>
            <w:tcW w:w="6378" w:type="dxa"/>
            <w:tcBorders>
              <w:top w:val="nil"/>
              <w:left w:val="nil"/>
              <w:bottom w:val="single" w:sz="4" w:space="0" w:color="auto"/>
              <w:right w:val="single" w:sz="4" w:space="0" w:color="auto"/>
            </w:tcBorders>
            <w:shd w:val="clear" w:color="auto" w:fill="8497B0"/>
            <w:vAlign w:val="center"/>
            <w:hideMark/>
          </w:tcPr>
          <w:p w14:paraId="484391D3"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AERONAÚTICA DE FLANDES - TOLIMA</w:t>
            </w:r>
          </w:p>
        </w:tc>
        <w:tc>
          <w:tcPr>
            <w:tcW w:w="1276" w:type="dxa"/>
            <w:tcBorders>
              <w:top w:val="nil"/>
              <w:left w:val="nil"/>
              <w:bottom w:val="single" w:sz="4" w:space="0" w:color="auto"/>
              <w:right w:val="single" w:sz="4" w:space="0" w:color="auto"/>
            </w:tcBorders>
            <w:shd w:val="clear" w:color="auto" w:fill="8497B0"/>
            <w:vAlign w:val="center"/>
            <w:hideMark/>
          </w:tcPr>
          <w:p w14:paraId="633E3513"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6487098B"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1557A2C0" w14:textId="77777777" w:rsidTr="53BBC70B">
        <w:trPr>
          <w:trHeight w:val="52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5089913C"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48959951"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2E278F32"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3EAD31AD"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59D25702" w14:textId="77777777" w:rsidTr="53BBC70B">
        <w:trPr>
          <w:trHeight w:val="525"/>
        </w:trPr>
        <w:tc>
          <w:tcPr>
            <w:tcW w:w="1135" w:type="dxa"/>
            <w:tcBorders>
              <w:top w:val="nil"/>
              <w:left w:val="single" w:sz="8" w:space="0" w:color="auto"/>
              <w:bottom w:val="single" w:sz="4" w:space="0" w:color="auto"/>
              <w:right w:val="single" w:sz="4" w:space="0" w:color="auto"/>
            </w:tcBorders>
            <w:vAlign w:val="center"/>
            <w:hideMark/>
          </w:tcPr>
          <w:p w14:paraId="5E0B5E9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12,1</w:t>
            </w:r>
          </w:p>
        </w:tc>
        <w:tc>
          <w:tcPr>
            <w:tcW w:w="6378" w:type="dxa"/>
            <w:tcBorders>
              <w:top w:val="nil"/>
              <w:left w:val="nil"/>
              <w:bottom w:val="single" w:sz="4" w:space="0" w:color="auto"/>
              <w:right w:val="single" w:sz="4" w:space="0" w:color="auto"/>
            </w:tcBorders>
            <w:vAlign w:val="center"/>
            <w:hideMark/>
          </w:tcPr>
          <w:p w14:paraId="75399615"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UN (1) POZO SÉPTICO TIPO CONCRETO</w:t>
            </w:r>
          </w:p>
        </w:tc>
        <w:tc>
          <w:tcPr>
            <w:tcW w:w="1276" w:type="dxa"/>
            <w:tcBorders>
              <w:top w:val="nil"/>
              <w:left w:val="nil"/>
              <w:bottom w:val="single" w:sz="4" w:space="0" w:color="auto"/>
              <w:right w:val="nil"/>
            </w:tcBorders>
            <w:vAlign w:val="center"/>
            <w:hideMark/>
          </w:tcPr>
          <w:p w14:paraId="3D3F96CB"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single" w:sz="4" w:space="0" w:color="auto"/>
              <w:bottom w:val="single" w:sz="4" w:space="0" w:color="auto"/>
              <w:right w:val="single" w:sz="8" w:space="0" w:color="auto"/>
            </w:tcBorders>
            <w:vAlign w:val="center"/>
            <w:hideMark/>
          </w:tcPr>
          <w:p w14:paraId="4B88CAA1"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16</w:t>
            </w:r>
          </w:p>
        </w:tc>
      </w:tr>
      <w:tr w:rsidR="000023D5" w:rsidRPr="000C1285" w14:paraId="5E316431" w14:textId="77777777" w:rsidTr="53BBC70B">
        <w:trPr>
          <w:trHeight w:val="855"/>
        </w:trPr>
        <w:tc>
          <w:tcPr>
            <w:tcW w:w="1135" w:type="dxa"/>
            <w:tcBorders>
              <w:top w:val="nil"/>
              <w:left w:val="single" w:sz="8" w:space="0" w:color="auto"/>
              <w:bottom w:val="single" w:sz="4" w:space="0" w:color="auto"/>
              <w:right w:val="single" w:sz="4" w:space="0" w:color="auto"/>
            </w:tcBorders>
            <w:vAlign w:val="center"/>
            <w:hideMark/>
          </w:tcPr>
          <w:p w14:paraId="7560BD5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12,2</w:t>
            </w:r>
          </w:p>
        </w:tc>
        <w:tc>
          <w:tcPr>
            <w:tcW w:w="6378" w:type="dxa"/>
            <w:tcBorders>
              <w:top w:val="nil"/>
              <w:left w:val="nil"/>
              <w:bottom w:val="single" w:sz="4" w:space="0" w:color="auto"/>
              <w:right w:val="nil"/>
            </w:tcBorders>
            <w:vAlign w:val="center"/>
            <w:hideMark/>
          </w:tcPr>
          <w:p w14:paraId="1B4DB098"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DE CAJA DE INSPECCIÓN EN CONCRETO. INCLUYE SONDEO, LIMPIEZA Y DESTAPE DE TUBERÍA. INCLUYE CERTIFICACIÓN DISPOSICIÓN GESTIÓN DE LODOS Y RESIDUOS.</w:t>
            </w:r>
          </w:p>
        </w:tc>
        <w:tc>
          <w:tcPr>
            <w:tcW w:w="1276" w:type="dxa"/>
            <w:tcBorders>
              <w:top w:val="nil"/>
              <w:left w:val="single" w:sz="4" w:space="0" w:color="auto"/>
              <w:bottom w:val="single" w:sz="4" w:space="0" w:color="auto"/>
              <w:right w:val="nil"/>
            </w:tcBorders>
            <w:vAlign w:val="center"/>
            <w:hideMark/>
          </w:tcPr>
          <w:p w14:paraId="0E7C6AFF"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single" w:sz="4" w:space="0" w:color="auto"/>
              <w:bottom w:val="single" w:sz="4" w:space="0" w:color="auto"/>
              <w:right w:val="single" w:sz="8" w:space="0" w:color="auto"/>
            </w:tcBorders>
            <w:vAlign w:val="center"/>
            <w:hideMark/>
          </w:tcPr>
          <w:p w14:paraId="56217FD1"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w:t>
            </w:r>
          </w:p>
        </w:tc>
      </w:tr>
      <w:tr w:rsidR="000023D5" w:rsidRPr="000C1285" w14:paraId="3D86789B"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68355936"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13</w:t>
            </w:r>
          </w:p>
        </w:tc>
        <w:tc>
          <w:tcPr>
            <w:tcW w:w="6378" w:type="dxa"/>
            <w:tcBorders>
              <w:top w:val="nil"/>
              <w:left w:val="nil"/>
              <w:bottom w:val="single" w:sz="4" w:space="0" w:color="auto"/>
              <w:right w:val="single" w:sz="4" w:space="0" w:color="auto"/>
            </w:tcBorders>
            <w:shd w:val="clear" w:color="auto" w:fill="8497B0"/>
            <w:vAlign w:val="center"/>
            <w:hideMark/>
          </w:tcPr>
          <w:p w14:paraId="61AC59F0"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DE PICALEÑA, TOLIMA</w:t>
            </w:r>
          </w:p>
        </w:tc>
        <w:tc>
          <w:tcPr>
            <w:tcW w:w="1276" w:type="dxa"/>
            <w:tcBorders>
              <w:top w:val="nil"/>
              <w:left w:val="nil"/>
              <w:bottom w:val="single" w:sz="4" w:space="0" w:color="auto"/>
              <w:right w:val="single" w:sz="4" w:space="0" w:color="auto"/>
            </w:tcBorders>
            <w:shd w:val="clear" w:color="auto" w:fill="8497B0"/>
            <w:vAlign w:val="center"/>
            <w:hideMark/>
          </w:tcPr>
          <w:p w14:paraId="2C03268D"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0FEACB50"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7B6BE317" w14:textId="77777777" w:rsidTr="53BBC70B">
        <w:trPr>
          <w:trHeight w:val="64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6ACDA327"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6DF90EFE"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06C121FC"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3A416FD4"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1EA2EE47" w14:textId="77777777" w:rsidTr="53BBC70B">
        <w:trPr>
          <w:trHeight w:val="690"/>
        </w:trPr>
        <w:tc>
          <w:tcPr>
            <w:tcW w:w="1135" w:type="dxa"/>
            <w:tcBorders>
              <w:top w:val="nil"/>
              <w:left w:val="single" w:sz="8" w:space="0" w:color="auto"/>
              <w:bottom w:val="single" w:sz="8" w:space="0" w:color="auto"/>
              <w:right w:val="single" w:sz="4" w:space="0" w:color="auto"/>
            </w:tcBorders>
            <w:vAlign w:val="center"/>
            <w:hideMark/>
          </w:tcPr>
          <w:p w14:paraId="74F3E9B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13,1</w:t>
            </w:r>
          </w:p>
        </w:tc>
        <w:tc>
          <w:tcPr>
            <w:tcW w:w="6378" w:type="dxa"/>
            <w:tcBorders>
              <w:top w:val="nil"/>
              <w:left w:val="nil"/>
              <w:bottom w:val="single" w:sz="8" w:space="0" w:color="auto"/>
              <w:right w:val="single" w:sz="4" w:space="0" w:color="auto"/>
            </w:tcBorders>
            <w:vAlign w:val="center"/>
            <w:hideMark/>
          </w:tcPr>
          <w:p w14:paraId="4C59A470"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CANALETAS</w:t>
            </w:r>
          </w:p>
        </w:tc>
        <w:tc>
          <w:tcPr>
            <w:tcW w:w="1276" w:type="dxa"/>
            <w:tcBorders>
              <w:top w:val="nil"/>
              <w:left w:val="nil"/>
              <w:bottom w:val="single" w:sz="8" w:space="0" w:color="auto"/>
              <w:right w:val="nil"/>
            </w:tcBorders>
            <w:vAlign w:val="center"/>
            <w:hideMark/>
          </w:tcPr>
          <w:p w14:paraId="260634E1"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8" w:space="0" w:color="auto"/>
              <w:right w:val="single" w:sz="8" w:space="0" w:color="auto"/>
            </w:tcBorders>
            <w:vAlign w:val="center"/>
            <w:hideMark/>
          </w:tcPr>
          <w:p w14:paraId="57276D8F" w14:textId="30B078E9" w:rsidR="000023D5" w:rsidRPr="000C1285" w:rsidRDefault="562C0897"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3</w:t>
            </w:r>
            <w:r w:rsidR="010F94C6" w:rsidRPr="53BBC70B">
              <w:rPr>
                <w:rFonts w:ascii="Arial" w:hAnsi="Arial" w:cs="Arial"/>
                <w:color w:val="404040" w:themeColor="text1" w:themeTint="BF"/>
                <w:sz w:val="22"/>
                <w:szCs w:val="22"/>
                <w:lang w:val="es-CO" w:eastAsia="ko-KR"/>
              </w:rPr>
              <w:t>0</w:t>
            </w:r>
          </w:p>
        </w:tc>
      </w:tr>
      <w:tr w:rsidR="000023D5" w:rsidRPr="000C1285" w14:paraId="40B3DD10" w14:textId="77777777" w:rsidTr="53BBC70B">
        <w:trPr>
          <w:trHeight w:val="103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6B9BDFC6"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14</w:t>
            </w:r>
          </w:p>
        </w:tc>
        <w:tc>
          <w:tcPr>
            <w:tcW w:w="6378" w:type="dxa"/>
            <w:tcBorders>
              <w:top w:val="nil"/>
              <w:left w:val="nil"/>
              <w:bottom w:val="single" w:sz="4" w:space="0" w:color="auto"/>
              <w:right w:val="single" w:sz="4" w:space="0" w:color="auto"/>
            </w:tcBorders>
            <w:shd w:val="clear" w:color="auto" w:fill="8497B0"/>
            <w:vAlign w:val="center"/>
            <w:hideMark/>
          </w:tcPr>
          <w:p w14:paraId="55E4A1CB"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DE AMBALEMA, TOLIMA</w:t>
            </w:r>
          </w:p>
        </w:tc>
        <w:tc>
          <w:tcPr>
            <w:tcW w:w="1276" w:type="dxa"/>
            <w:tcBorders>
              <w:top w:val="nil"/>
              <w:left w:val="nil"/>
              <w:bottom w:val="single" w:sz="4" w:space="0" w:color="auto"/>
              <w:right w:val="single" w:sz="4" w:space="0" w:color="auto"/>
            </w:tcBorders>
            <w:shd w:val="clear" w:color="auto" w:fill="8497B0"/>
            <w:vAlign w:val="center"/>
            <w:hideMark/>
          </w:tcPr>
          <w:p w14:paraId="3F1FD41E"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431967E7"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41EB7DB8" w14:textId="77777777" w:rsidTr="53BBC70B">
        <w:trPr>
          <w:trHeight w:val="52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4F3487FA"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2D516181"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261669FB"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44EC8D0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580D7E50" w14:textId="77777777" w:rsidTr="53BBC70B">
        <w:trPr>
          <w:trHeight w:val="840"/>
        </w:trPr>
        <w:tc>
          <w:tcPr>
            <w:tcW w:w="1135" w:type="dxa"/>
            <w:tcBorders>
              <w:top w:val="nil"/>
              <w:left w:val="single" w:sz="8" w:space="0" w:color="auto"/>
              <w:bottom w:val="single" w:sz="4" w:space="0" w:color="auto"/>
              <w:right w:val="single" w:sz="4" w:space="0" w:color="auto"/>
            </w:tcBorders>
            <w:vAlign w:val="center"/>
            <w:hideMark/>
          </w:tcPr>
          <w:p w14:paraId="0242C175"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14,1</w:t>
            </w:r>
          </w:p>
        </w:tc>
        <w:tc>
          <w:tcPr>
            <w:tcW w:w="6378" w:type="dxa"/>
            <w:tcBorders>
              <w:top w:val="nil"/>
              <w:left w:val="nil"/>
              <w:bottom w:val="single" w:sz="4" w:space="0" w:color="auto"/>
              <w:right w:val="single" w:sz="4" w:space="0" w:color="auto"/>
            </w:tcBorders>
            <w:vAlign w:val="center"/>
            <w:hideMark/>
          </w:tcPr>
          <w:p w14:paraId="56044F2A"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DE CAJA DE INSPECCIÓN 60X60 EN CONCRETO. INCLUYE SONDEO, LIMPIEZA Y DESTAPE DE TUBERÍA. INCLUYE CERTIFICACIÓN DISPOSICIÓN GESTIÓN DE LODOS Y RESIDUOS.</w:t>
            </w:r>
          </w:p>
        </w:tc>
        <w:tc>
          <w:tcPr>
            <w:tcW w:w="1276" w:type="dxa"/>
            <w:tcBorders>
              <w:top w:val="nil"/>
              <w:left w:val="nil"/>
              <w:bottom w:val="single" w:sz="4" w:space="0" w:color="auto"/>
              <w:right w:val="nil"/>
            </w:tcBorders>
            <w:vAlign w:val="center"/>
            <w:hideMark/>
          </w:tcPr>
          <w:p w14:paraId="7E5DD7CC"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w:t>
            </w:r>
          </w:p>
        </w:tc>
        <w:tc>
          <w:tcPr>
            <w:tcW w:w="1499" w:type="dxa"/>
            <w:tcBorders>
              <w:top w:val="nil"/>
              <w:left w:val="single" w:sz="4" w:space="0" w:color="auto"/>
              <w:bottom w:val="single" w:sz="4" w:space="0" w:color="auto"/>
              <w:right w:val="single" w:sz="8" w:space="0" w:color="auto"/>
            </w:tcBorders>
            <w:vAlign w:val="center"/>
            <w:hideMark/>
          </w:tcPr>
          <w:p w14:paraId="712CA046"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w:t>
            </w:r>
          </w:p>
        </w:tc>
      </w:tr>
      <w:tr w:rsidR="000023D5" w:rsidRPr="000C1285" w14:paraId="777D7474" w14:textId="77777777" w:rsidTr="53BBC70B">
        <w:trPr>
          <w:trHeight w:val="585"/>
        </w:trPr>
        <w:tc>
          <w:tcPr>
            <w:tcW w:w="1135" w:type="dxa"/>
            <w:tcBorders>
              <w:top w:val="nil"/>
              <w:left w:val="single" w:sz="8" w:space="0" w:color="auto"/>
              <w:bottom w:val="single" w:sz="8" w:space="0" w:color="auto"/>
              <w:right w:val="single" w:sz="4" w:space="0" w:color="auto"/>
            </w:tcBorders>
            <w:vAlign w:val="center"/>
            <w:hideMark/>
          </w:tcPr>
          <w:p w14:paraId="18B397A9"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14,2</w:t>
            </w:r>
          </w:p>
        </w:tc>
        <w:tc>
          <w:tcPr>
            <w:tcW w:w="6378" w:type="dxa"/>
            <w:tcBorders>
              <w:top w:val="nil"/>
              <w:left w:val="nil"/>
              <w:bottom w:val="single" w:sz="8" w:space="0" w:color="auto"/>
              <w:right w:val="single" w:sz="4" w:space="0" w:color="auto"/>
            </w:tcBorders>
            <w:vAlign w:val="center"/>
            <w:hideMark/>
          </w:tcPr>
          <w:p w14:paraId="3CCDE4A5"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CANALES</w:t>
            </w:r>
          </w:p>
        </w:tc>
        <w:tc>
          <w:tcPr>
            <w:tcW w:w="1276" w:type="dxa"/>
            <w:tcBorders>
              <w:top w:val="nil"/>
              <w:left w:val="nil"/>
              <w:bottom w:val="single" w:sz="8" w:space="0" w:color="auto"/>
              <w:right w:val="nil"/>
            </w:tcBorders>
            <w:vAlign w:val="center"/>
            <w:hideMark/>
          </w:tcPr>
          <w:p w14:paraId="41C954E6"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8" w:space="0" w:color="auto"/>
              <w:right w:val="single" w:sz="8" w:space="0" w:color="auto"/>
            </w:tcBorders>
            <w:vAlign w:val="center"/>
            <w:hideMark/>
          </w:tcPr>
          <w:p w14:paraId="63CAD5EB"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40</w:t>
            </w:r>
          </w:p>
        </w:tc>
      </w:tr>
      <w:tr w:rsidR="000023D5" w:rsidRPr="000C1285" w14:paraId="6F13EFEE" w14:textId="77777777" w:rsidTr="53BBC70B">
        <w:trPr>
          <w:trHeight w:val="48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22E98F69"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15</w:t>
            </w:r>
          </w:p>
        </w:tc>
        <w:tc>
          <w:tcPr>
            <w:tcW w:w="6378" w:type="dxa"/>
            <w:tcBorders>
              <w:top w:val="nil"/>
              <w:left w:val="nil"/>
              <w:bottom w:val="single" w:sz="4" w:space="0" w:color="auto"/>
              <w:right w:val="single" w:sz="4" w:space="0" w:color="auto"/>
            </w:tcBorders>
            <w:shd w:val="clear" w:color="auto" w:fill="8497B0"/>
            <w:vAlign w:val="center"/>
            <w:hideMark/>
          </w:tcPr>
          <w:p w14:paraId="752F7FFD"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EL TOTUMO DE NEIVA, HUILA</w:t>
            </w:r>
          </w:p>
        </w:tc>
        <w:tc>
          <w:tcPr>
            <w:tcW w:w="1276" w:type="dxa"/>
            <w:tcBorders>
              <w:top w:val="nil"/>
              <w:left w:val="nil"/>
              <w:bottom w:val="single" w:sz="4" w:space="0" w:color="auto"/>
              <w:right w:val="single" w:sz="4" w:space="0" w:color="auto"/>
            </w:tcBorders>
            <w:shd w:val="clear" w:color="auto" w:fill="8497B0"/>
            <w:vAlign w:val="center"/>
            <w:hideMark/>
          </w:tcPr>
          <w:p w14:paraId="3A4E0CBD"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5F4B8400"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5C53ED71" w14:textId="77777777" w:rsidTr="53BBC70B">
        <w:trPr>
          <w:trHeight w:val="66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6AE867EF"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70E81A02"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133AA502"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4BD8EEF4"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2B9251B1" w14:textId="77777777" w:rsidTr="53BBC70B">
        <w:trPr>
          <w:trHeight w:val="600"/>
        </w:trPr>
        <w:tc>
          <w:tcPr>
            <w:tcW w:w="1135" w:type="dxa"/>
            <w:tcBorders>
              <w:top w:val="nil"/>
              <w:left w:val="single" w:sz="8" w:space="0" w:color="auto"/>
              <w:bottom w:val="single" w:sz="4" w:space="0" w:color="auto"/>
              <w:right w:val="single" w:sz="4" w:space="0" w:color="auto"/>
            </w:tcBorders>
            <w:vAlign w:val="center"/>
            <w:hideMark/>
          </w:tcPr>
          <w:p w14:paraId="1AC8E9FC"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15,1</w:t>
            </w:r>
          </w:p>
        </w:tc>
        <w:tc>
          <w:tcPr>
            <w:tcW w:w="6378" w:type="dxa"/>
            <w:tcBorders>
              <w:top w:val="nil"/>
              <w:left w:val="nil"/>
              <w:bottom w:val="single" w:sz="4" w:space="0" w:color="auto"/>
              <w:right w:val="nil"/>
            </w:tcBorders>
            <w:vAlign w:val="center"/>
            <w:hideMark/>
          </w:tcPr>
          <w:p w14:paraId="28C52B89"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UN (1) POZO SÉPTICO</w:t>
            </w:r>
          </w:p>
        </w:tc>
        <w:tc>
          <w:tcPr>
            <w:tcW w:w="1276" w:type="dxa"/>
            <w:tcBorders>
              <w:top w:val="nil"/>
              <w:left w:val="single" w:sz="4" w:space="0" w:color="auto"/>
              <w:bottom w:val="single" w:sz="4" w:space="0" w:color="auto"/>
              <w:right w:val="nil"/>
            </w:tcBorders>
            <w:vAlign w:val="center"/>
            <w:hideMark/>
          </w:tcPr>
          <w:p w14:paraId="2F23E915"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single" w:sz="4" w:space="0" w:color="auto"/>
              <w:bottom w:val="single" w:sz="4" w:space="0" w:color="auto"/>
              <w:right w:val="single" w:sz="8" w:space="0" w:color="auto"/>
            </w:tcBorders>
            <w:vAlign w:val="center"/>
            <w:hideMark/>
          </w:tcPr>
          <w:p w14:paraId="0FB19AF5"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10</w:t>
            </w:r>
          </w:p>
        </w:tc>
      </w:tr>
      <w:tr w:rsidR="000023D5" w:rsidRPr="000C1285" w14:paraId="0CDA445A" w14:textId="77777777" w:rsidTr="53BBC70B">
        <w:trPr>
          <w:trHeight w:val="885"/>
        </w:trPr>
        <w:tc>
          <w:tcPr>
            <w:tcW w:w="1135" w:type="dxa"/>
            <w:tcBorders>
              <w:top w:val="nil"/>
              <w:left w:val="single" w:sz="8" w:space="0" w:color="auto"/>
              <w:bottom w:val="single" w:sz="8" w:space="0" w:color="auto"/>
              <w:right w:val="single" w:sz="4" w:space="0" w:color="auto"/>
            </w:tcBorders>
            <w:vAlign w:val="center"/>
            <w:hideMark/>
          </w:tcPr>
          <w:p w14:paraId="2754BEFB"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15,2</w:t>
            </w:r>
          </w:p>
        </w:tc>
        <w:tc>
          <w:tcPr>
            <w:tcW w:w="6378" w:type="dxa"/>
            <w:tcBorders>
              <w:top w:val="nil"/>
              <w:left w:val="nil"/>
              <w:bottom w:val="single" w:sz="8" w:space="0" w:color="auto"/>
              <w:right w:val="nil"/>
            </w:tcBorders>
            <w:vAlign w:val="center"/>
            <w:hideMark/>
          </w:tcPr>
          <w:p w14:paraId="792F6830"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DE CAJA DE INSPECCIÓN 60X60 EN CONCRETO. INCLUYE SONDEO, LIMPIEZA, DESOBSTRUCCIÓN Y DESTAPE DE TUBERÍA. INCLUYE CERTIFICACIÓN DISPOSICIÓN GESTIÓN DE LODOS Y RESIDUOS.</w:t>
            </w:r>
          </w:p>
        </w:tc>
        <w:tc>
          <w:tcPr>
            <w:tcW w:w="1276" w:type="dxa"/>
            <w:tcBorders>
              <w:top w:val="nil"/>
              <w:left w:val="single" w:sz="4" w:space="0" w:color="auto"/>
              <w:bottom w:val="single" w:sz="8" w:space="0" w:color="auto"/>
              <w:right w:val="nil"/>
            </w:tcBorders>
            <w:vAlign w:val="center"/>
            <w:hideMark/>
          </w:tcPr>
          <w:p w14:paraId="2ABD04C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single" w:sz="4" w:space="0" w:color="auto"/>
              <w:bottom w:val="single" w:sz="8" w:space="0" w:color="auto"/>
              <w:right w:val="single" w:sz="8" w:space="0" w:color="auto"/>
            </w:tcBorders>
            <w:vAlign w:val="center"/>
            <w:hideMark/>
          </w:tcPr>
          <w:p w14:paraId="306E26FB"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4</w:t>
            </w:r>
          </w:p>
        </w:tc>
      </w:tr>
      <w:tr w:rsidR="000023D5" w:rsidRPr="000C1285" w14:paraId="7299E966" w14:textId="77777777" w:rsidTr="53BBC70B">
        <w:trPr>
          <w:trHeight w:val="46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2C7CEA04"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16</w:t>
            </w:r>
          </w:p>
        </w:tc>
        <w:tc>
          <w:tcPr>
            <w:tcW w:w="6378" w:type="dxa"/>
            <w:tcBorders>
              <w:top w:val="nil"/>
              <w:left w:val="nil"/>
              <w:bottom w:val="single" w:sz="4" w:space="0" w:color="auto"/>
              <w:right w:val="single" w:sz="4" w:space="0" w:color="auto"/>
            </w:tcBorders>
            <w:shd w:val="clear" w:color="auto" w:fill="8497B0"/>
            <w:vAlign w:val="center"/>
            <w:hideMark/>
          </w:tcPr>
          <w:p w14:paraId="4F2A7391"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DE LETICIA, AMAZONAS</w:t>
            </w:r>
          </w:p>
        </w:tc>
        <w:tc>
          <w:tcPr>
            <w:tcW w:w="1276" w:type="dxa"/>
            <w:tcBorders>
              <w:top w:val="nil"/>
              <w:left w:val="nil"/>
              <w:bottom w:val="single" w:sz="4" w:space="0" w:color="auto"/>
              <w:right w:val="single" w:sz="4" w:space="0" w:color="auto"/>
            </w:tcBorders>
            <w:shd w:val="clear" w:color="auto" w:fill="8497B0"/>
            <w:vAlign w:val="center"/>
            <w:hideMark/>
          </w:tcPr>
          <w:p w14:paraId="2AA072E5"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68648046"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36702B3E" w14:textId="77777777" w:rsidTr="53BBC70B">
        <w:trPr>
          <w:trHeight w:val="54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159BE472"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18979C98"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0B5F2905"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5CB56853"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179538A0" w14:textId="77777777" w:rsidTr="53BBC70B">
        <w:trPr>
          <w:trHeight w:val="555"/>
        </w:trPr>
        <w:tc>
          <w:tcPr>
            <w:tcW w:w="1135" w:type="dxa"/>
            <w:tcBorders>
              <w:top w:val="nil"/>
              <w:left w:val="single" w:sz="8" w:space="0" w:color="auto"/>
              <w:bottom w:val="single" w:sz="4" w:space="0" w:color="auto"/>
              <w:right w:val="single" w:sz="4" w:space="0" w:color="auto"/>
            </w:tcBorders>
            <w:vAlign w:val="center"/>
            <w:hideMark/>
          </w:tcPr>
          <w:p w14:paraId="0837C35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16,1</w:t>
            </w:r>
          </w:p>
        </w:tc>
        <w:tc>
          <w:tcPr>
            <w:tcW w:w="6378" w:type="dxa"/>
            <w:tcBorders>
              <w:top w:val="nil"/>
              <w:left w:val="nil"/>
              <w:bottom w:val="single" w:sz="4" w:space="0" w:color="auto"/>
              <w:right w:val="single" w:sz="4" w:space="0" w:color="auto"/>
            </w:tcBorders>
            <w:vAlign w:val="center"/>
            <w:hideMark/>
          </w:tcPr>
          <w:p w14:paraId="5E4E9875"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MANTENIMIENTO, LAVADO, LIMPIEZA Y DESINFECCIÓN DE UN (1) POZO SÉPTICO TIPO CONCRETO</w:t>
            </w:r>
          </w:p>
        </w:tc>
        <w:tc>
          <w:tcPr>
            <w:tcW w:w="1276" w:type="dxa"/>
            <w:tcBorders>
              <w:top w:val="nil"/>
              <w:left w:val="nil"/>
              <w:bottom w:val="single" w:sz="4" w:space="0" w:color="auto"/>
              <w:right w:val="nil"/>
            </w:tcBorders>
            <w:vAlign w:val="center"/>
            <w:hideMark/>
          </w:tcPr>
          <w:p w14:paraId="083B99E6"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M3</w:t>
            </w:r>
          </w:p>
        </w:tc>
        <w:tc>
          <w:tcPr>
            <w:tcW w:w="1499" w:type="dxa"/>
            <w:tcBorders>
              <w:top w:val="nil"/>
              <w:left w:val="single" w:sz="4" w:space="0" w:color="auto"/>
              <w:bottom w:val="single" w:sz="4" w:space="0" w:color="auto"/>
              <w:right w:val="single" w:sz="8" w:space="0" w:color="auto"/>
            </w:tcBorders>
            <w:vAlign w:val="center"/>
            <w:hideMark/>
          </w:tcPr>
          <w:p w14:paraId="718BB46A"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10</w:t>
            </w:r>
          </w:p>
        </w:tc>
      </w:tr>
      <w:tr w:rsidR="000023D5" w:rsidRPr="000C1285" w14:paraId="73B7C874" w14:textId="77777777" w:rsidTr="53BBC70B">
        <w:trPr>
          <w:trHeight w:val="630"/>
        </w:trPr>
        <w:tc>
          <w:tcPr>
            <w:tcW w:w="1135" w:type="dxa"/>
            <w:tcBorders>
              <w:top w:val="nil"/>
              <w:left w:val="single" w:sz="8" w:space="0" w:color="auto"/>
              <w:bottom w:val="single" w:sz="4" w:space="0" w:color="auto"/>
              <w:right w:val="single" w:sz="4" w:space="0" w:color="auto"/>
            </w:tcBorders>
            <w:vAlign w:val="center"/>
            <w:hideMark/>
          </w:tcPr>
          <w:p w14:paraId="52AA1E2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16,2</w:t>
            </w:r>
          </w:p>
        </w:tc>
        <w:tc>
          <w:tcPr>
            <w:tcW w:w="6378" w:type="dxa"/>
            <w:tcBorders>
              <w:top w:val="nil"/>
              <w:left w:val="nil"/>
              <w:bottom w:val="single" w:sz="4" w:space="0" w:color="auto"/>
              <w:right w:val="nil"/>
            </w:tcBorders>
            <w:vAlign w:val="center"/>
            <w:hideMark/>
          </w:tcPr>
          <w:p w14:paraId="63548C32"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CANALETAS</w:t>
            </w:r>
          </w:p>
        </w:tc>
        <w:tc>
          <w:tcPr>
            <w:tcW w:w="1276" w:type="dxa"/>
            <w:tcBorders>
              <w:top w:val="nil"/>
              <w:left w:val="single" w:sz="4" w:space="0" w:color="auto"/>
              <w:bottom w:val="single" w:sz="4" w:space="0" w:color="auto"/>
              <w:right w:val="nil"/>
            </w:tcBorders>
            <w:vAlign w:val="center"/>
            <w:hideMark/>
          </w:tcPr>
          <w:p w14:paraId="3D9350E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4" w:space="0" w:color="auto"/>
              <w:right w:val="single" w:sz="8" w:space="0" w:color="auto"/>
            </w:tcBorders>
            <w:vAlign w:val="center"/>
            <w:hideMark/>
          </w:tcPr>
          <w:p w14:paraId="57946A1D"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60</w:t>
            </w:r>
          </w:p>
        </w:tc>
      </w:tr>
      <w:tr w:rsidR="000023D5" w:rsidRPr="000C1285" w14:paraId="2011871B" w14:textId="77777777" w:rsidTr="53BBC70B">
        <w:trPr>
          <w:trHeight w:val="630"/>
        </w:trPr>
        <w:tc>
          <w:tcPr>
            <w:tcW w:w="1135" w:type="dxa"/>
            <w:tcBorders>
              <w:top w:val="nil"/>
              <w:left w:val="single" w:sz="8" w:space="0" w:color="auto"/>
              <w:bottom w:val="single" w:sz="8" w:space="0" w:color="auto"/>
              <w:right w:val="single" w:sz="4" w:space="0" w:color="auto"/>
            </w:tcBorders>
            <w:vAlign w:val="center"/>
            <w:hideMark/>
          </w:tcPr>
          <w:p w14:paraId="6C91F5E3"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16,3</w:t>
            </w:r>
          </w:p>
        </w:tc>
        <w:tc>
          <w:tcPr>
            <w:tcW w:w="6378" w:type="dxa"/>
            <w:tcBorders>
              <w:top w:val="nil"/>
              <w:left w:val="nil"/>
              <w:bottom w:val="single" w:sz="8" w:space="0" w:color="auto"/>
              <w:right w:val="single" w:sz="4" w:space="0" w:color="auto"/>
            </w:tcBorders>
            <w:vAlign w:val="center"/>
            <w:hideMark/>
          </w:tcPr>
          <w:p w14:paraId="3692E719"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CANALES</w:t>
            </w:r>
          </w:p>
        </w:tc>
        <w:tc>
          <w:tcPr>
            <w:tcW w:w="1276" w:type="dxa"/>
            <w:tcBorders>
              <w:top w:val="nil"/>
              <w:left w:val="nil"/>
              <w:bottom w:val="single" w:sz="8" w:space="0" w:color="auto"/>
              <w:right w:val="nil"/>
            </w:tcBorders>
            <w:vAlign w:val="center"/>
            <w:hideMark/>
          </w:tcPr>
          <w:p w14:paraId="3CB877A2"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single" w:sz="4" w:space="0" w:color="auto"/>
              <w:bottom w:val="single" w:sz="8" w:space="0" w:color="auto"/>
              <w:right w:val="single" w:sz="8" w:space="0" w:color="auto"/>
            </w:tcBorders>
            <w:vAlign w:val="center"/>
            <w:hideMark/>
          </w:tcPr>
          <w:p w14:paraId="0BD25B9F"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350</w:t>
            </w:r>
          </w:p>
        </w:tc>
      </w:tr>
      <w:tr w:rsidR="000023D5" w:rsidRPr="000C1285" w14:paraId="71BE0C60" w14:textId="77777777" w:rsidTr="53BBC70B">
        <w:trPr>
          <w:trHeight w:val="67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5B78CDF4"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17</w:t>
            </w:r>
          </w:p>
        </w:tc>
        <w:tc>
          <w:tcPr>
            <w:tcW w:w="6378" w:type="dxa"/>
            <w:tcBorders>
              <w:top w:val="nil"/>
              <w:left w:val="nil"/>
              <w:bottom w:val="single" w:sz="4" w:space="0" w:color="auto"/>
              <w:right w:val="single" w:sz="4" w:space="0" w:color="auto"/>
            </w:tcBorders>
            <w:shd w:val="clear" w:color="auto" w:fill="8497B0"/>
            <w:vAlign w:val="center"/>
            <w:hideMark/>
          </w:tcPr>
          <w:p w14:paraId="4481FDDB"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DE ARARACUARA DE SOLANO, CAQUETÁ</w:t>
            </w:r>
          </w:p>
        </w:tc>
        <w:tc>
          <w:tcPr>
            <w:tcW w:w="1276" w:type="dxa"/>
            <w:tcBorders>
              <w:top w:val="nil"/>
              <w:left w:val="nil"/>
              <w:bottom w:val="single" w:sz="4" w:space="0" w:color="auto"/>
              <w:right w:val="single" w:sz="4" w:space="0" w:color="auto"/>
            </w:tcBorders>
            <w:shd w:val="clear" w:color="auto" w:fill="8497B0"/>
            <w:vAlign w:val="center"/>
            <w:hideMark/>
          </w:tcPr>
          <w:p w14:paraId="49F489D5"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455890F6"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1975E5D2" w14:textId="77777777" w:rsidTr="53BBC70B">
        <w:trPr>
          <w:trHeight w:val="51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22EDA501"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11DFE105"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54C8457F"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221EFA52"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381A51AB" w14:textId="77777777" w:rsidTr="53BBC70B">
        <w:trPr>
          <w:trHeight w:val="675"/>
        </w:trPr>
        <w:tc>
          <w:tcPr>
            <w:tcW w:w="1135" w:type="dxa"/>
            <w:tcBorders>
              <w:top w:val="nil"/>
              <w:left w:val="single" w:sz="8" w:space="0" w:color="auto"/>
              <w:bottom w:val="single" w:sz="8" w:space="0" w:color="auto"/>
              <w:right w:val="single" w:sz="4" w:space="0" w:color="auto"/>
            </w:tcBorders>
            <w:vAlign w:val="center"/>
            <w:hideMark/>
          </w:tcPr>
          <w:p w14:paraId="5AFE6E72"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17,1</w:t>
            </w:r>
          </w:p>
        </w:tc>
        <w:tc>
          <w:tcPr>
            <w:tcW w:w="6378" w:type="dxa"/>
            <w:tcBorders>
              <w:top w:val="nil"/>
              <w:left w:val="nil"/>
              <w:bottom w:val="single" w:sz="8" w:space="0" w:color="auto"/>
              <w:right w:val="single" w:sz="4" w:space="0" w:color="auto"/>
            </w:tcBorders>
            <w:shd w:val="clear" w:color="auto" w:fill="FFFFFF" w:themeFill="background1"/>
            <w:vAlign w:val="center"/>
            <w:hideMark/>
          </w:tcPr>
          <w:p w14:paraId="6DDFFE5A"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LIMPIEZA DE LA RED DE CANALETAS Y BAJANTES</w:t>
            </w:r>
          </w:p>
        </w:tc>
        <w:tc>
          <w:tcPr>
            <w:tcW w:w="1276" w:type="dxa"/>
            <w:tcBorders>
              <w:top w:val="nil"/>
              <w:left w:val="nil"/>
              <w:bottom w:val="single" w:sz="8" w:space="0" w:color="auto"/>
              <w:right w:val="single" w:sz="4" w:space="0" w:color="auto"/>
            </w:tcBorders>
            <w:shd w:val="clear" w:color="auto" w:fill="FFFFFF" w:themeFill="background1"/>
            <w:vAlign w:val="center"/>
            <w:hideMark/>
          </w:tcPr>
          <w:p w14:paraId="452DB4F6"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ML</w:t>
            </w:r>
          </w:p>
        </w:tc>
        <w:tc>
          <w:tcPr>
            <w:tcW w:w="1499" w:type="dxa"/>
            <w:tcBorders>
              <w:top w:val="nil"/>
              <w:left w:val="nil"/>
              <w:bottom w:val="single" w:sz="8" w:space="0" w:color="auto"/>
              <w:right w:val="single" w:sz="8" w:space="0" w:color="auto"/>
            </w:tcBorders>
            <w:shd w:val="clear" w:color="auto" w:fill="FFFFFF" w:themeFill="background1"/>
            <w:vAlign w:val="center"/>
            <w:hideMark/>
          </w:tcPr>
          <w:p w14:paraId="05841B5C"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78</w:t>
            </w:r>
          </w:p>
        </w:tc>
      </w:tr>
      <w:tr w:rsidR="000023D5" w:rsidRPr="000C1285" w14:paraId="608740BB" w14:textId="77777777" w:rsidTr="53BBC70B">
        <w:trPr>
          <w:trHeight w:val="1035"/>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64BBDE44"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18</w:t>
            </w:r>
          </w:p>
        </w:tc>
        <w:tc>
          <w:tcPr>
            <w:tcW w:w="6378" w:type="dxa"/>
            <w:tcBorders>
              <w:top w:val="nil"/>
              <w:left w:val="nil"/>
              <w:bottom w:val="single" w:sz="4" w:space="0" w:color="auto"/>
              <w:right w:val="single" w:sz="4" w:space="0" w:color="auto"/>
            </w:tcBorders>
            <w:shd w:val="clear" w:color="auto" w:fill="8497B0"/>
            <w:vAlign w:val="center"/>
            <w:hideMark/>
          </w:tcPr>
          <w:p w14:paraId="164ACC0B"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ESTACIÓN AERONÁUTICA PUERTO LEGUIZAMO, PUTUMAYO</w:t>
            </w:r>
          </w:p>
        </w:tc>
        <w:tc>
          <w:tcPr>
            <w:tcW w:w="1276" w:type="dxa"/>
            <w:tcBorders>
              <w:top w:val="nil"/>
              <w:left w:val="nil"/>
              <w:bottom w:val="single" w:sz="4" w:space="0" w:color="auto"/>
              <w:right w:val="single" w:sz="4" w:space="0" w:color="auto"/>
            </w:tcBorders>
            <w:shd w:val="clear" w:color="auto" w:fill="8497B0"/>
            <w:vAlign w:val="center"/>
            <w:hideMark/>
          </w:tcPr>
          <w:p w14:paraId="4E8286B4"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c>
          <w:tcPr>
            <w:tcW w:w="1499" w:type="dxa"/>
            <w:tcBorders>
              <w:top w:val="nil"/>
              <w:left w:val="nil"/>
              <w:bottom w:val="single" w:sz="4" w:space="0" w:color="auto"/>
              <w:right w:val="single" w:sz="8" w:space="0" w:color="auto"/>
            </w:tcBorders>
            <w:shd w:val="clear" w:color="auto" w:fill="8497B0"/>
            <w:vAlign w:val="center"/>
            <w:hideMark/>
          </w:tcPr>
          <w:p w14:paraId="007696E3" w14:textId="77777777" w:rsidR="000023D5" w:rsidRPr="000C1285" w:rsidRDefault="010F94C6" w:rsidP="53BBC70B">
            <w:pP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 </w:t>
            </w:r>
          </w:p>
        </w:tc>
      </w:tr>
      <w:tr w:rsidR="000023D5" w:rsidRPr="000C1285" w14:paraId="1318529E" w14:textId="77777777" w:rsidTr="53BBC70B">
        <w:trPr>
          <w:trHeight w:val="540"/>
        </w:trPr>
        <w:tc>
          <w:tcPr>
            <w:tcW w:w="1135" w:type="dxa"/>
            <w:tcBorders>
              <w:top w:val="nil"/>
              <w:left w:val="single" w:sz="8" w:space="0" w:color="auto"/>
              <w:bottom w:val="single" w:sz="4" w:space="0" w:color="auto"/>
              <w:right w:val="single" w:sz="4" w:space="0" w:color="auto"/>
            </w:tcBorders>
            <w:shd w:val="clear" w:color="auto" w:fill="8497B0"/>
            <w:vAlign w:val="center"/>
            <w:hideMark/>
          </w:tcPr>
          <w:p w14:paraId="3FCB1D9A"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ÍTEM</w:t>
            </w:r>
          </w:p>
        </w:tc>
        <w:tc>
          <w:tcPr>
            <w:tcW w:w="6378" w:type="dxa"/>
            <w:tcBorders>
              <w:top w:val="nil"/>
              <w:left w:val="nil"/>
              <w:bottom w:val="single" w:sz="4" w:space="0" w:color="auto"/>
              <w:right w:val="single" w:sz="4" w:space="0" w:color="auto"/>
            </w:tcBorders>
            <w:shd w:val="clear" w:color="auto" w:fill="8497B0"/>
            <w:noWrap/>
            <w:vAlign w:val="center"/>
            <w:hideMark/>
          </w:tcPr>
          <w:p w14:paraId="6E3B6FD0"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DESCRIPCIÓN</w:t>
            </w:r>
          </w:p>
        </w:tc>
        <w:tc>
          <w:tcPr>
            <w:tcW w:w="1276" w:type="dxa"/>
            <w:tcBorders>
              <w:top w:val="nil"/>
              <w:left w:val="nil"/>
              <w:bottom w:val="single" w:sz="4" w:space="0" w:color="auto"/>
              <w:right w:val="single" w:sz="4" w:space="0" w:color="auto"/>
            </w:tcBorders>
            <w:shd w:val="clear" w:color="auto" w:fill="8497B0"/>
            <w:noWrap/>
            <w:vAlign w:val="center"/>
            <w:hideMark/>
          </w:tcPr>
          <w:p w14:paraId="793D7AB7"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UNIDAD</w:t>
            </w:r>
          </w:p>
        </w:tc>
        <w:tc>
          <w:tcPr>
            <w:tcW w:w="1499" w:type="dxa"/>
            <w:tcBorders>
              <w:top w:val="nil"/>
              <w:left w:val="nil"/>
              <w:bottom w:val="single" w:sz="4" w:space="0" w:color="auto"/>
              <w:right w:val="single" w:sz="8" w:space="0" w:color="auto"/>
            </w:tcBorders>
            <w:shd w:val="clear" w:color="auto" w:fill="8497B0"/>
            <w:noWrap/>
            <w:vAlign w:val="center"/>
            <w:hideMark/>
          </w:tcPr>
          <w:p w14:paraId="4699BDEF" w14:textId="77777777" w:rsidR="000023D5" w:rsidRPr="000C1285" w:rsidRDefault="010F94C6" w:rsidP="53BBC70B">
            <w:pPr>
              <w:jc w:val="center"/>
              <w:rPr>
                <w:rFonts w:ascii="Arial" w:hAnsi="Arial" w:cs="Arial"/>
                <w:b/>
                <w:bCs/>
                <w:color w:val="404040" w:themeColor="text1" w:themeTint="BF"/>
                <w:sz w:val="22"/>
                <w:szCs w:val="22"/>
                <w:lang w:val="es-CO" w:eastAsia="ko-KR"/>
              </w:rPr>
            </w:pPr>
            <w:r w:rsidRPr="53BBC70B">
              <w:rPr>
                <w:rFonts w:ascii="Arial" w:hAnsi="Arial" w:cs="Arial"/>
                <w:b/>
                <w:bCs/>
                <w:color w:val="404040" w:themeColor="text1" w:themeTint="BF"/>
                <w:sz w:val="22"/>
                <w:szCs w:val="22"/>
                <w:lang w:val="es-CO" w:eastAsia="ko-KR"/>
              </w:rPr>
              <w:t>CANTIDAD</w:t>
            </w:r>
          </w:p>
        </w:tc>
      </w:tr>
      <w:tr w:rsidR="000023D5" w:rsidRPr="000C1285" w14:paraId="7A4C5883" w14:textId="77777777" w:rsidTr="53BBC70B">
        <w:trPr>
          <w:trHeight w:val="585"/>
        </w:trPr>
        <w:tc>
          <w:tcPr>
            <w:tcW w:w="1135" w:type="dxa"/>
            <w:tcBorders>
              <w:top w:val="nil"/>
              <w:left w:val="single" w:sz="8" w:space="0" w:color="auto"/>
              <w:bottom w:val="single" w:sz="4" w:space="0" w:color="auto"/>
              <w:right w:val="single" w:sz="4" w:space="0" w:color="auto"/>
            </w:tcBorders>
            <w:vAlign w:val="center"/>
            <w:hideMark/>
          </w:tcPr>
          <w:p w14:paraId="2726343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18,1</w:t>
            </w:r>
          </w:p>
        </w:tc>
        <w:tc>
          <w:tcPr>
            <w:tcW w:w="6378" w:type="dxa"/>
            <w:tcBorders>
              <w:top w:val="nil"/>
              <w:left w:val="nil"/>
              <w:bottom w:val="single" w:sz="4" w:space="0" w:color="auto"/>
              <w:right w:val="single" w:sz="4" w:space="0" w:color="auto"/>
            </w:tcBorders>
            <w:vAlign w:val="center"/>
            <w:hideMark/>
          </w:tcPr>
          <w:p w14:paraId="7FAEF4E1"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LIMPIEZA Y DESINFECCIÓN DE POZO SÉPTICO TIPO CONCRETO DE CAPACIDAD  5M3</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75F54B14"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nil"/>
              <w:bottom w:val="single" w:sz="4" w:space="0" w:color="auto"/>
              <w:right w:val="single" w:sz="8" w:space="0" w:color="auto"/>
            </w:tcBorders>
            <w:shd w:val="clear" w:color="auto" w:fill="FFFFFF" w:themeFill="background1"/>
            <w:vAlign w:val="center"/>
            <w:hideMark/>
          </w:tcPr>
          <w:p w14:paraId="5E4E3B78"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w:t>
            </w:r>
          </w:p>
        </w:tc>
      </w:tr>
      <w:tr w:rsidR="000023D5" w:rsidRPr="000C1285" w14:paraId="1C517F1A" w14:textId="77777777" w:rsidTr="53BBC70B">
        <w:trPr>
          <w:trHeight w:val="870"/>
        </w:trPr>
        <w:tc>
          <w:tcPr>
            <w:tcW w:w="1135" w:type="dxa"/>
            <w:tcBorders>
              <w:top w:val="nil"/>
              <w:left w:val="single" w:sz="8" w:space="0" w:color="auto"/>
              <w:bottom w:val="single" w:sz="8" w:space="0" w:color="auto"/>
              <w:right w:val="single" w:sz="4" w:space="0" w:color="auto"/>
            </w:tcBorders>
            <w:vAlign w:val="center"/>
            <w:hideMark/>
          </w:tcPr>
          <w:p w14:paraId="5DEC8556"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18,2</w:t>
            </w:r>
          </w:p>
        </w:tc>
        <w:tc>
          <w:tcPr>
            <w:tcW w:w="6378" w:type="dxa"/>
            <w:tcBorders>
              <w:top w:val="nil"/>
              <w:left w:val="nil"/>
              <w:bottom w:val="single" w:sz="8" w:space="0" w:color="auto"/>
              <w:right w:val="single" w:sz="4" w:space="0" w:color="auto"/>
            </w:tcBorders>
            <w:vAlign w:val="center"/>
            <w:hideMark/>
          </w:tcPr>
          <w:p w14:paraId="55C415DF" w14:textId="77777777" w:rsidR="000023D5" w:rsidRPr="000C1285" w:rsidRDefault="010F94C6" w:rsidP="53BBC70B">
            <w:pP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LAVADO Y LIMPIEZA DE CAJA DE INSPECCIÓN EN CONCRETO. INCLUYE SONDEO, LIMPIEZA Y DESTAPE DE TUBERÍA. INCLUYE CERTIFICACIÓN DISPOSICIÓN GESTIÓN DE LODOS Y RESIDUOS.</w:t>
            </w:r>
          </w:p>
        </w:tc>
        <w:tc>
          <w:tcPr>
            <w:tcW w:w="1276" w:type="dxa"/>
            <w:tcBorders>
              <w:top w:val="nil"/>
              <w:left w:val="nil"/>
              <w:bottom w:val="single" w:sz="8" w:space="0" w:color="auto"/>
              <w:right w:val="single" w:sz="4" w:space="0" w:color="auto"/>
            </w:tcBorders>
            <w:shd w:val="clear" w:color="auto" w:fill="FFFFFF" w:themeFill="background1"/>
            <w:vAlign w:val="center"/>
            <w:hideMark/>
          </w:tcPr>
          <w:p w14:paraId="5E87FFD9"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UND</w:t>
            </w:r>
          </w:p>
        </w:tc>
        <w:tc>
          <w:tcPr>
            <w:tcW w:w="1499" w:type="dxa"/>
            <w:tcBorders>
              <w:top w:val="nil"/>
              <w:left w:val="nil"/>
              <w:bottom w:val="single" w:sz="8" w:space="0" w:color="auto"/>
              <w:right w:val="single" w:sz="8" w:space="0" w:color="auto"/>
            </w:tcBorders>
            <w:shd w:val="clear" w:color="auto" w:fill="FFFFFF" w:themeFill="background1"/>
            <w:vAlign w:val="center"/>
            <w:hideMark/>
          </w:tcPr>
          <w:p w14:paraId="226F20FE" w14:textId="77777777" w:rsidR="000023D5" w:rsidRPr="000C1285" w:rsidRDefault="010F94C6" w:rsidP="53BBC70B">
            <w:pPr>
              <w:jc w:val="center"/>
              <w:rPr>
                <w:rFonts w:ascii="Arial" w:hAnsi="Arial" w:cs="Arial"/>
                <w:color w:val="404040" w:themeColor="text1" w:themeTint="BF"/>
                <w:sz w:val="22"/>
                <w:szCs w:val="22"/>
                <w:lang w:val="es-CO" w:eastAsia="ko-KR"/>
              </w:rPr>
            </w:pPr>
            <w:r w:rsidRPr="53BBC70B">
              <w:rPr>
                <w:rFonts w:ascii="Arial" w:hAnsi="Arial" w:cs="Arial"/>
                <w:color w:val="404040" w:themeColor="text1" w:themeTint="BF"/>
                <w:sz w:val="22"/>
                <w:szCs w:val="22"/>
                <w:lang w:val="es-CO" w:eastAsia="ko-KR"/>
              </w:rPr>
              <w:t>2</w:t>
            </w:r>
          </w:p>
        </w:tc>
      </w:tr>
    </w:tbl>
    <w:p w14:paraId="022F8821" w14:textId="5F75D573" w:rsidR="00D54238" w:rsidRDefault="00D54238" w:rsidP="004A4B0E">
      <w:pPr>
        <w:pStyle w:val="Prrafodelista"/>
        <w:suppressAutoHyphens/>
        <w:ind w:left="360"/>
        <w:jc w:val="both"/>
        <w:rPr>
          <w:rFonts w:ascii="Arial" w:hAnsi="Arial" w:cs="Arial"/>
          <w:b/>
          <w:bCs/>
          <w:color w:val="000000"/>
          <w:sz w:val="22"/>
          <w:szCs w:val="22"/>
          <w:lang w:val="es-CO" w:eastAsia="es-CO"/>
        </w:rPr>
      </w:pPr>
    </w:p>
    <w:p w14:paraId="468A8C1F" w14:textId="08BD6F4E" w:rsidR="004C2B2F" w:rsidRDefault="004C2B2F" w:rsidP="004A4B0E">
      <w:pPr>
        <w:pStyle w:val="Prrafodelista"/>
        <w:suppressAutoHyphens/>
        <w:ind w:left="360"/>
        <w:jc w:val="both"/>
        <w:rPr>
          <w:rFonts w:ascii="Arial" w:hAnsi="Arial" w:cs="Arial"/>
          <w:b/>
          <w:bCs/>
          <w:color w:val="000000"/>
          <w:sz w:val="22"/>
          <w:szCs w:val="22"/>
          <w:lang w:val="es-CO" w:eastAsia="es-CO"/>
        </w:rPr>
      </w:pPr>
    </w:p>
    <w:p w14:paraId="6663B323" w14:textId="50B64E27" w:rsidR="004C2B2F" w:rsidRDefault="004C2B2F" w:rsidP="004A4B0E">
      <w:pPr>
        <w:pStyle w:val="Prrafodelista"/>
        <w:suppressAutoHyphens/>
        <w:ind w:left="360"/>
        <w:jc w:val="both"/>
        <w:rPr>
          <w:rFonts w:ascii="Arial" w:hAnsi="Arial" w:cs="Arial"/>
          <w:b/>
          <w:bCs/>
          <w:color w:val="000000"/>
          <w:sz w:val="22"/>
          <w:szCs w:val="22"/>
          <w:lang w:val="es-CO" w:eastAsia="es-CO"/>
        </w:rPr>
      </w:pPr>
    </w:p>
    <w:p w14:paraId="7CE11D82" w14:textId="574EAF3B" w:rsidR="004C2B2F" w:rsidRDefault="004C2B2F" w:rsidP="004A4B0E">
      <w:pPr>
        <w:pStyle w:val="Prrafodelista"/>
        <w:suppressAutoHyphens/>
        <w:ind w:left="360"/>
        <w:jc w:val="both"/>
        <w:rPr>
          <w:rFonts w:ascii="Arial" w:hAnsi="Arial" w:cs="Arial"/>
          <w:b/>
          <w:bCs/>
          <w:color w:val="000000"/>
          <w:sz w:val="22"/>
          <w:szCs w:val="22"/>
          <w:lang w:val="es-CO" w:eastAsia="es-CO"/>
        </w:rPr>
      </w:pPr>
    </w:p>
    <w:p w14:paraId="718E8CD1" w14:textId="77777777" w:rsidR="00D071C9" w:rsidRPr="000C1285" w:rsidRDefault="00D071C9" w:rsidP="004A4B0E">
      <w:pPr>
        <w:pStyle w:val="Prrafodelista"/>
        <w:suppressAutoHyphens/>
        <w:ind w:left="360"/>
        <w:jc w:val="both"/>
        <w:rPr>
          <w:rFonts w:ascii="Arial" w:hAnsi="Arial" w:cs="Arial"/>
          <w:b/>
          <w:sz w:val="22"/>
          <w:szCs w:val="22"/>
        </w:rPr>
      </w:pPr>
      <w:r w:rsidRPr="000C1285">
        <w:rPr>
          <w:rFonts w:ascii="Arial" w:hAnsi="Arial" w:cs="Arial"/>
          <w:b/>
          <w:bCs/>
          <w:color w:val="000000"/>
          <w:sz w:val="22"/>
          <w:szCs w:val="22"/>
          <w:lang w:val="es-CO" w:eastAsia="es-CO"/>
        </w:rPr>
        <w:t xml:space="preserve">6. </w:t>
      </w:r>
      <w:r w:rsidRPr="000C1285">
        <w:rPr>
          <w:rFonts w:ascii="Arial" w:hAnsi="Arial" w:cs="Arial"/>
          <w:b/>
          <w:sz w:val="22"/>
          <w:szCs w:val="22"/>
        </w:rPr>
        <w:t>GARANTÍA TÉCNICA</w:t>
      </w:r>
    </w:p>
    <w:p w14:paraId="45B1BEDA" w14:textId="540C1579" w:rsidR="00D071C9" w:rsidRPr="000C1285" w:rsidRDefault="720C983C" w:rsidP="00D071C9">
      <w:pPr>
        <w:jc w:val="both"/>
        <w:rPr>
          <w:rFonts w:ascii="Arial" w:hAnsi="Arial" w:cs="Arial"/>
          <w:snapToGrid w:val="0"/>
          <w:sz w:val="22"/>
          <w:szCs w:val="22"/>
        </w:rPr>
      </w:pPr>
      <w:r w:rsidRPr="000C1285">
        <w:rPr>
          <w:rFonts w:ascii="Arial" w:hAnsi="Arial" w:cs="Arial"/>
          <w:sz w:val="22"/>
          <w:szCs w:val="22"/>
        </w:rPr>
        <w:t xml:space="preserve">       </w:t>
      </w:r>
      <w:r w:rsidRPr="000C1285">
        <w:rPr>
          <w:rFonts w:ascii="Arial" w:hAnsi="Arial" w:cs="Arial"/>
          <w:snapToGrid w:val="0"/>
          <w:sz w:val="22"/>
          <w:szCs w:val="22"/>
        </w:rPr>
        <w:t>No Aplica N/A</w:t>
      </w:r>
    </w:p>
    <w:p w14:paraId="01133737" w14:textId="7DB19489" w:rsidR="53BBC70B" w:rsidRDefault="53BBC70B" w:rsidP="53BBC70B">
      <w:pPr>
        <w:jc w:val="both"/>
        <w:rPr>
          <w:rFonts w:ascii="Arial" w:hAnsi="Arial" w:cs="Arial"/>
          <w:sz w:val="22"/>
          <w:szCs w:val="22"/>
        </w:rPr>
      </w:pPr>
    </w:p>
    <w:p w14:paraId="48449025" w14:textId="6C267B1F" w:rsidR="79D7A38E" w:rsidRDefault="79D7A38E"/>
    <w:tbl>
      <w:tblPr>
        <w:tblStyle w:val="Tablaconcuadrcula"/>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4973"/>
        <w:gridCol w:w="4971"/>
      </w:tblGrid>
      <w:tr w:rsidR="004C2B2F" w14:paraId="68464986" w14:textId="77777777" w:rsidTr="306983D1">
        <w:tc>
          <w:tcPr>
            <w:tcW w:w="4982" w:type="dxa"/>
          </w:tcPr>
          <w:p w14:paraId="210D541F" w14:textId="59AA3CE7" w:rsidR="004C2B2F" w:rsidRPr="000D2DE3" w:rsidRDefault="004C2B2F" w:rsidP="00D173B3">
            <w:pPr>
              <w:rPr>
                <w:rFonts w:ascii="Arial" w:hAnsi="Arial" w:cs="Arial"/>
                <w:snapToGrid w:val="0"/>
                <w:sz w:val="22"/>
                <w:szCs w:val="22"/>
              </w:rPr>
            </w:pPr>
            <w:r w:rsidRPr="000D2DE3">
              <w:rPr>
                <w:rFonts w:ascii="Arial" w:hAnsi="Arial" w:cs="Arial"/>
                <w:snapToGrid w:val="0"/>
                <w:sz w:val="22"/>
                <w:szCs w:val="22"/>
              </w:rPr>
              <w:t>Firma</w:t>
            </w:r>
          </w:p>
          <w:p w14:paraId="7C22545C" w14:textId="3D59ED41" w:rsidR="000D2DE3" w:rsidRPr="000D2DE3" w:rsidRDefault="1322EB8D" w:rsidP="79D7A38E">
            <w:pPr>
              <w:rPr>
                <w:rFonts w:ascii="Arial" w:hAnsi="Arial" w:cs="Arial"/>
                <w:snapToGrid w:val="0"/>
                <w:sz w:val="22"/>
                <w:szCs w:val="22"/>
              </w:rPr>
            </w:pPr>
            <w:r>
              <w:rPr>
                <w:noProof/>
              </w:rPr>
              <w:drawing>
                <wp:inline distT="0" distB="0" distL="0" distR="0" wp14:anchorId="3B463CA3" wp14:editId="66FD4F45">
                  <wp:extent cx="1339528" cy="314072"/>
                  <wp:effectExtent l="0" t="0" r="0" b="0"/>
                  <wp:docPr id="7186240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 name="Imagen 2"/>
                          <pic:cNvPicPr>
                            <a:picLocks noChangeAspect="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1339528" cy="314072"/>
                          </a:xfrm>
                          <a:prstGeom prst="rect">
                            <a:avLst/>
                          </a:prstGeom>
                          <a:noFill/>
                          <a:ln>
                            <a:noFill/>
                          </a:ln>
                        </pic:spPr>
                      </pic:pic>
                    </a:graphicData>
                  </a:graphic>
                </wp:inline>
              </w:drawing>
            </w:r>
          </w:p>
        </w:tc>
        <w:tc>
          <w:tcPr>
            <w:tcW w:w="4982" w:type="dxa"/>
          </w:tcPr>
          <w:p w14:paraId="4C0B4AED" w14:textId="52644457" w:rsidR="004C2B2F" w:rsidRPr="000D2DE3" w:rsidRDefault="004C2B2F" w:rsidP="00D173B3">
            <w:pPr>
              <w:rPr>
                <w:rFonts w:ascii="Arial" w:hAnsi="Arial" w:cs="Arial"/>
                <w:snapToGrid w:val="0"/>
                <w:sz w:val="22"/>
                <w:szCs w:val="22"/>
              </w:rPr>
            </w:pPr>
            <w:r w:rsidRPr="000D2DE3">
              <w:rPr>
                <w:rFonts w:ascii="Arial" w:hAnsi="Arial" w:cs="Arial"/>
                <w:snapToGrid w:val="0"/>
                <w:sz w:val="22"/>
                <w:szCs w:val="22"/>
              </w:rPr>
              <w:t>Firma</w:t>
            </w:r>
          </w:p>
        </w:tc>
      </w:tr>
      <w:tr w:rsidR="004C2B2F" w14:paraId="5A781551" w14:textId="77777777" w:rsidTr="306983D1">
        <w:tc>
          <w:tcPr>
            <w:tcW w:w="4982" w:type="dxa"/>
          </w:tcPr>
          <w:p w14:paraId="6B7F9B4E" w14:textId="67B6195B" w:rsidR="004C2B2F" w:rsidRPr="000D2DE3" w:rsidRDefault="004C2B2F" w:rsidP="00D173B3">
            <w:pPr>
              <w:rPr>
                <w:rFonts w:ascii="Arial" w:hAnsi="Arial" w:cs="Arial"/>
                <w:b/>
                <w:snapToGrid w:val="0"/>
                <w:sz w:val="22"/>
                <w:szCs w:val="22"/>
              </w:rPr>
            </w:pPr>
            <w:r w:rsidRPr="000D2DE3">
              <w:rPr>
                <w:rFonts w:ascii="Arial" w:hAnsi="Arial" w:cs="Arial"/>
                <w:b/>
                <w:snapToGrid w:val="0"/>
                <w:sz w:val="22"/>
                <w:szCs w:val="22"/>
              </w:rPr>
              <w:t>Estructurador técnico</w:t>
            </w:r>
          </w:p>
        </w:tc>
        <w:tc>
          <w:tcPr>
            <w:tcW w:w="4982" w:type="dxa"/>
          </w:tcPr>
          <w:p w14:paraId="1975E252" w14:textId="594C2386" w:rsidR="004C2B2F" w:rsidRPr="000D2DE3" w:rsidRDefault="004C2B2F" w:rsidP="00D173B3">
            <w:pPr>
              <w:rPr>
                <w:rFonts w:ascii="Arial" w:hAnsi="Arial" w:cs="Arial"/>
                <w:b/>
                <w:snapToGrid w:val="0"/>
                <w:sz w:val="22"/>
                <w:szCs w:val="22"/>
              </w:rPr>
            </w:pPr>
            <w:r w:rsidRPr="000D2DE3">
              <w:rPr>
                <w:rFonts w:ascii="Arial" w:hAnsi="Arial" w:cs="Arial"/>
                <w:b/>
                <w:snapToGrid w:val="0"/>
                <w:sz w:val="22"/>
                <w:szCs w:val="22"/>
              </w:rPr>
              <w:t>Estructurador Financiero</w:t>
            </w:r>
            <w:r w:rsidR="000D2DE3" w:rsidRPr="000D2DE3">
              <w:rPr>
                <w:rFonts w:ascii="Arial" w:hAnsi="Arial" w:cs="Arial"/>
                <w:b/>
                <w:snapToGrid w:val="0"/>
                <w:sz w:val="22"/>
                <w:szCs w:val="22"/>
              </w:rPr>
              <w:t>:</w:t>
            </w:r>
          </w:p>
        </w:tc>
      </w:tr>
      <w:tr w:rsidR="004C2B2F" w14:paraId="73FEAAA7" w14:textId="77777777" w:rsidTr="306983D1">
        <w:tc>
          <w:tcPr>
            <w:tcW w:w="4982" w:type="dxa"/>
          </w:tcPr>
          <w:p w14:paraId="4BD6A0BD" w14:textId="4BC291E6" w:rsidR="004C2B2F" w:rsidRPr="000D2DE3" w:rsidRDefault="004C2B2F" w:rsidP="00D173B3">
            <w:pPr>
              <w:rPr>
                <w:rFonts w:ascii="Arial" w:hAnsi="Arial" w:cs="Arial"/>
                <w:snapToGrid w:val="0"/>
                <w:sz w:val="22"/>
                <w:szCs w:val="22"/>
              </w:rPr>
            </w:pPr>
            <w:r w:rsidRPr="000D2DE3">
              <w:rPr>
                <w:rFonts w:ascii="Arial" w:hAnsi="Arial" w:cs="Arial"/>
                <w:snapToGrid w:val="0"/>
                <w:sz w:val="22"/>
                <w:szCs w:val="22"/>
              </w:rPr>
              <w:t>Nombre:</w:t>
            </w:r>
            <w:r w:rsidR="000D2DE3" w:rsidRPr="000D2DE3">
              <w:rPr>
                <w:rFonts w:ascii="Arial" w:hAnsi="Arial" w:cs="Arial"/>
                <w:snapToGrid w:val="0"/>
                <w:sz w:val="22"/>
                <w:szCs w:val="22"/>
              </w:rPr>
              <w:t xml:space="preserve"> Diana Olaya Charry</w:t>
            </w:r>
          </w:p>
        </w:tc>
        <w:tc>
          <w:tcPr>
            <w:tcW w:w="4982" w:type="dxa"/>
          </w:tcPr>
          <w:p w14:paraId="03E1441C" w14:textId="32049B47" w:rsidR="004C2B2F" w:rsidRPr="000D2DE3" w:rsidRDefault="004C2B2F" w:rsidP="306983D1">
            <w:pPr>
              <w:rPr>
                <w:rFonts w:ascii="Arial" w:eastAsia="Arial" w:hAnsi="Arial" w:cs="Arial"/>
                <w:snapToGrid w:val="0"/>
                <w:color w:val="000000" w:themeColor="text1"/>
                <w:sz w:val="18"/>
                <w:szCs w:val="18"/>
              </w:rPr>
            </w:pPr>
            <w:r w:rsidRPr="000D2DE3">
              <w:rPr>
                <w:rFonts w:ascii="Arial" w:hAnsi="Arial" w:cs="Arial"/>
                <w:snapToGrid w:val="0"/>
                <w:sz w:val="22"/>
                <w:szCs w:val="22"/>
              </w:rPr>
              <w:t xml:space="preserve">Nombre: </w:t>
            </w:r>
            <w:r w:rsidR="16EF79E0" w:rsidRPr="306983D1">
              <w:rPr>
                <w:rFonts w:ascii="Arial" w:eastAsia="Arial" w:hAnsi="Arial" w:cs="Arial"/>
                <w:color w:val="000000" w:themeColor="text1"/>
                <w:sz w:val="18"/>
                <w:szCs w:val="18"/>
              </w:rPr>
              <w:t xml:space="preserve">Alis Nadezhda León Osuna </w:t>
            </w:r>
            <w:r w:rsidR="16EF79E0" w:rsidRPr="306983D1">
              <w:rPr>
                <w:rFonts w:ascii="Arial" w:eastAsia="Arial" w:hAnsi="Arial" w:cs="Arial"/>
                <w:sz w:val="22"/>
                <w:szCs w:val="22"/>
              </w:rPr>
              <w:t xml:space="preserve"> </w:t>
            </w:r>
          </w:p>
        </w:tc>
      </w:tr>
      <w:tr w:rsidR="004C2B2F" w14:paraId="5AAFE9BD" w14:textId="77777777" w:rsidTr="306983D1">
        <w:tc>
          <w:tcPr>
            <w:tcW w:w="4982" w:type="dxa"/>
          </w:tcPr>
          <w:p w14:paraId="0BE5C9A0" w14:textId="4DFBDABD" w:rsidR="004C2B2F" w:rsidRPr="000D2DE3" w:rsidRDefault="004C2B2F" w:rsidP="00D173B3">
            <w:pPr>
              <w:rPr>
                <w:rFonts w:ascii="Arial" w:hAnsi="Arial" w:cs="Arial"/>
                <w:snapToGrid w:val="0"/>
                <w:sz w:val="22"/>
                <w:szCs w:val="22"/>
              </w:rPr>
            </w:pPr>
          </w:p>
        </w:tc>
        <w:tc>
          <w:tcPr>
            <w:tcW w:w="4982" w:type="dxa"/>
          </w:tcPr>
          <w:p w14:paraId="0974A378" w14:textId="77777777" w:rsidR="004C2B2F" w:rsidRPr="000D2DE3" w:rsidRDefault="004C2B2F" w:rsidP="00D173B3">
            <w:pPr>
              <w:rPr>
                <w:rFonts w:ascii="Arial" w:hAnsi="Arial" w:cs="Arial"/>
                <w:snapToGrid w:val="0"/>
                <w:sz w:val="22"/>
                <w:szCs w:val="22"/>
              </w:rPr>
            </w:pPr>
          </w:p>
        </w:tc>
      </w:tr>
      <w:tr w:rsidR="004C2B2F" w14:paraId="21CC23E4" w14:textId="77777777" w:rsidTr="306983D1">
        <w:tc>
          <w:tcPr>
            <w:tcW w:w="4982" w:type="dxa"/>
          </w:tcPr>
          <w:p w14:paraId="7D8C7E10" w14:textId="1930ACD4" w:rsidR="004C2B2F" w:rsidRPr="000D2DE3" w:rsidRDefault="004C2B2F" w:rsidP="306983D1">
            <w:r w:rsidRPr="000D2DE3">
              <w:rPr>
                <w:rFonts w:ascii="Arial" w:hAnsi="Arial" w:cs="Arial"/>
                <w:snapToGrid w:val="0"/>
                <w:sz w:val="22"/>
                <w:szCs w:val="22"/>
              </w:rPr>
              <w:t xml:space="preserve">Firma </w:t>
            </w:r>
          </w:p>
          <w:p w14:paraId="29A6EBE0" w14:textId="7BEB60A5" w:rsidR="004C2B2F" w:rsidRPr="000D2DE3" w:rsidRDefault="004C2B2F" w:rsidP="00D173B3">
            <w:pPr>
              <w:rPr>
                <w:rFonts w:ascii="Arial" w:hAnsi="Arial" w:cs="Arial"/>
                <w:snapToGrid w:val="0"/>
                <w:sz w:val="22"/>
                <w:szCs w:val="22"/>
              </w:rPr>
            </w:pPr>
          </w:p>
        </w:tc>
        <w:tc>
          <w:tcPr>
            <w:tcW w:w="4982" w:type="dxa"/>
          </w:tcPr>
          <w:p w14:paraId="03B3BFA7" w14:textId="7CEF729D" w:rsidR="004C2B2F" w:rsidRPr="000D2DE3" w:rsidRDefault="000D2DE3" w:rsidP="00D173B3">
            <w:pPr>
              <w:rPr>
                <w:rFonts w:ascii="Arial" w:hAnsi="Arial" w:cs="Arial"/>
                <w:snapToGrid w:val="0"/>
                <w:sz w:val="22"/>
                <w:szCs w:val="22"/>
              </w:rPr>
            </w:pPr>
            <w:r w:rsidRPr="000D2DE3">
              <w:rPr>
                <w:rFonts w:ascii="Arial" w:hAnsi="Arial" w:cs="Arial"/>
                <w:snapToGrid w:val="0"/>
                <w:sz w:val="22"/>
                <w:szCs w:val="22"/>
              </w:rPr>
              <w:t>Firma:</w:t>
            </w:r>
          </w:p>
        </w:tc>
      </w:tr>
      <w:tr w:rsidR="004C2B2F" w14:paraId="0C2070CB" w14:textId="77777777" w:rsidTr="306983D1">
        <w:tc>
          <w:tcPr>
            <w:tcW w:w="4982" w:type="dxa"/>
          </w:tcPr>
          <w:p w14:paraId="63E89ECE" w14:textId="25B7DE24" w:rsidR="004C2B2F" w:rsidRPr="000D2DE3" w:rsidRDefault="004C2B2F" w:rsidP="00D173B3">
            <w:pPr>
              <w:rPr>
                <w:rFonts w:ascii="Arial" w:hAnsi="Arial" w:cs="Arial"/>
                <w:b/>
                <w:snapToGrid w:val="0"/>
                <w:sz w:val="22"/>
                <w:szCs w:val="22"/>
              </w:rPr>
            </w:pPr>
            <w:r w:rsidRPr="000D2DE3">
              <w:rPr>
                <w:rFonts w:ascii="Arial" w:hAnsi="Arial" w:cs="Arial"/>
                <w:b/>
                <w:snapToGrid w:val="0"/>
                <w:sz w:val="22"/>
                <w:szCs w:val="22"/>
              </w:rPr>
              <w:t>Estructurador Jurídico</w:t>
            </w:r>
          </w:p>
        </w:tc>
        <w:tc>
          <w:tcPr>
            <w:tcW w:w="4982" w:type="dxa"/>
          </w:tcPr>
          <w:p w14:paraId="6E213CA5" w14:textId="42C73024" w:rsidR="004C2B2F" w:rsidRPr="000D2DE3" w:rsidRDefault="000D2DE3" w:rsidP="00D173B3">
            <w:pPr>
              <w:rPr>
                <w:rFonts w:ascii="Arial" w:hAnsi="Arial" w:cs="Arial"/>
                <w:b/>
                <w:snapToGrid w:val="0"/>
                <w:sz w:val="22"/>
                <w:szCs w:val="22"/>
              </w:rPr>
            </w:pPr>
            <w:r w:rsidRPr="000D2DE3">
              <w:rPr>
                <w:rFonts w:ascii="Arial" w:hAnsi="Arial" w:cs="Arial"/>
                <w:b/>
                <w:snapToGrid w:val="0"/>
                <w:sz w:val="22"/>
                <w:szCs w:val="22"/>
              </w:rPr>
              <w:t>Director Dependencia Solicitante-Regional Centro Sur</w:t>
            </w:r>
          </w:p>
        </w:tc>
      </w:tr>
      <w:tr w:rsidR="004C2B2F" w14:paraId="5A174141" w14:textId="77777777" w:rsidTr="306983D1">
        <w:tc>
          <w:tcPr>
            <w:tcW w:w="4982" w:type="dxa"/>
          </w:tcPr>
          <w:p w14:paraId="3D46DC79" w14:textId="5D078B5C" w:rsidR="004C2B2F" w:rsidRPr="000D2DE3" w:rsidRDefault="004C2B2F" w:rsidP="79D7A38E">
            <w:pPr>
              <w:rPr>
                <w:rFonts w:ascii="Arial" w:hAnsi="Arial" w:cs="Arial"/>
                <w:sz w:val="22"/>
                <w:szCs w:val="22"/>
              </w:rPr>
            </w:pPr>
            <w:r w:rsidRPr="000D2DE3">
              <w:rPr>
                <w:rFonts w:ascii="Arial" w:hAnsi="Arial" w:cs="Arial"/>
                <w:snapToGrid w:val="0"/>
                <w:sz w:val="22"/>
                <w:szCs w:val="22"/>
              </w:rPr>
              <w:t>Nombre:</w:t>
            </w:r>
            <w:r w:rsidR="000D2DE3">
              <w:rPr>
                <w:rFonts w:ascii="Arial" w:hAnsi="Arial" w:cs="Arial"/>
                <w:snapToGrid w:val="0"/>
                <w:sz w:val="22"/>
                <w:szCs w:val="22"/>
              </w:rPr>
              <w:t xml:space="preserve"> Laura Sarmiento </w:t>
            </w:r>
          </w:p>
          <w:p w14:paraId="698CA78E" w14:textId="247A799D" w:rsidR="004C2B2F" w:rsidRPr="000D2DE3" w:rsidRDefault="004C2B2F" w:rsidP="00D173B3">
            <w:pPr>
              <w:rPr>
                <w:rFonts w:ascii="Arial" w:hAnsi="Arial" w:cs="Arial"/>
                <w:snapToGrid w:val="0"/>
                <w:sz w:val="22"/>
                <w:szCs w:val="22"/>
              </w:rPr>
            </w:pPr>
          </w:p>
        </w:tc>
        <w:tc>
          <w:tcPr>
            <w:tcW w:w="4982" w:type="dxa"/>
          </w:tcPr>
          <w:p w14:paraId="5404E021" w14:textId="59693274" w:rsidR="004C2B2F" w:rsidRPr="000D2DE3" w:rsidRDefault="000D2DE3" w:rsidP="00D173B3">
            <w:pPr>
              <w:rPr>
                <w:rFonts w:ascii="Arial" w:hAnsi="Arial" w:cs="Arial"/>
                <w:snapToGrid w:val="0"/>
                <w:sz w:val="22"/>
                <w:szCs w:val="22"/>
              </w:rPr>
            </w:pPr>
            <w:r w:rsidRPr="000D2DE3">
              <w:rPr>
                <w:rFonts w:ascii="Arial" w:hAnsi="Arial" w:cs="Arial"/>
                <w:snapToGrid w:val="0"/>
                <w:sz w:val="22"/>
                <w:szCs w:val="22"/>
              </w:rPr>
              <w:t>Nombre: Francisco Javier Ibañez</w:t>
            </w:r>
          </w:p>
        </w:tc>
      </w:tr>
      <w:tr w:rsidR="79D7A38E" w14:paraId="071C2BB4" w14:textId="77777777" w:rsidTr="306983D1">
        <w:trPr>
          <w:trHeight w:val="300"/>
        </w:trPr>
        <w:tc>
          <w:tcPr>
            <w:tcW w:w="4982" w:type="dxa"/>
          </w:tcPr>
          <w:p w14:paraId="1DF94A44" w14:textId="6DF1B191" w:rsidR="7AC21226" w:rsidRDefault="7AC21226" w:rsidP="79D7A38E">
            <w:pPr>
              <w:rPr>
                <w:rFonts w:ascii="Arial" w:hAnsi="Arial" w:cs="Arial"/>
                <w:sz w:val="22"/>
                <w:szCs w:val="22"/>
              </w:rPr>
            </w:pPr>
            <w:r w:rsidRPr="79D7A38E">
              <w:rPr>
                <w:rFonts w:ascii="Arial" w:hAnsi="Arial" w:cs="Arial"/>
                <w:sz w:val="22"/>
                <w:szCs w:val="22"/>
              </w:rPr>
              <w:t>Firma</w:t>
            </w:r>
            <w:r w:rsidR="5616FCAC" w:rsidRPr="79D7A38E">
              <w:rPr>
                <w:rFonts w:ascii="Arial" w:hAnsi="Arial" w:cs="Arial"/>
                <w:sz w:val="22"/>
                <w:szCs w:val="22"/>
              </w:rPr>
              <w:t>:</w:t>
            </w:r>
          </w:p>
          <w:p w14:paraId="5EBFBD62" w14:textId="55CD3993" w:rsidR="79D7A38E" w:rsidRDefault="79D7A38E" w:rsidP="79D7A38E">
            <w:pPr>
              <w:rPr>
                <w:rFonts w:ascii="Arial" w:hAnsi="Arial" w:cs="Arial"/>
                <w:sz w:val="22"/>
                <w:szCs w:val="22"/>
              </w:rPr>
            </w:pPr>
          </w:p>
        </w:tc>
        <w:tc>
          <w:tcPr>
            <w:tcW w:w="4982" w:type="dxa"/>
          </w:tcPr>
          <w:p w14:paraId="73796C5E" w14:textId="65BFE6ED" w:rsidR="79D7A38E" w:rsidRDefault="79D7A38E" w:rsidP="79D7A38E">
            <w:pPr>
              <w:rPr>
                <w:rFonts w:ascii="Arial" w:hAnsi="Arial" w:cs="Arial"/>
                <w:sz w:val="22"/>
                <w:szCs w:val="22"/>
              </w:rPr>
            </w:pPr>
          </w:p>
        </w:tc>
      </w:tr>
      <w:tr w:rsidR="004C2B2F" w14:paraId="71DC50BB" w14:textId="77777777" w:rsidTr="306983D1">
        <w:tc>
          <w:tcPr>
            <w:tcW w:w="4982" w:type="dxa"/>
          </w:tcPr>
          <w:p w14:paraId="492F50B3" w14:textId="246E64F7" w:rsidR="004C2B2F" w:rsidRPr="000D2DE3" w:rsidRDefault="4DD38637" w:rsidP="79D7A38E">
            <w:pPr>
              <w:rPr>
                <w:rFonts w:ascii="Roboto" w:eastAsia="Roboto" w:hAnsi="Roboto" w:cs="Roboto"/>
                <w:b/>
                <w:bCs/>
                <w:snapToGrid w:val="0"/>
                <w:color w:val="000000" w:themeColor="text1"/>
                <w:sz w:val="36"/>
                <w:szCs w:val="36"/>
              </w:rPr>
            </w:pPr>
            <w:r w:rsidRPr="79D7A38E">
              <w:rPr>
                <w:rFonts w:ascii="Arial" w:hAnsi="Arial" w:cs="Arial"/>
                <w:b/>
                <w:bCs/>
                <w:sz w:val="22"/>
                <w:szCs w:val="22"/>
              </w:rPr>
              <w:t>Revisión</w:t>
            </w:r>
            <w:r w:rsidR="509AD099" w:rsidRPr="79D7A38E">
              <w:rPr>
                <w:rFonts w:ascii="Arial" w:hAnsi="Arial" w:cs="Arial"/>
                <w:b/>
                <w:bCs/>
                <w:sz w:val="22"/>
                <w:szCs w:val="22"/>
              </w:rPr>
              <w:t xml:space="preserve"> </w:t>
            </w:r>
            <w:r w:rsidRPr="79D7A38E">
              <w:rPr>
                <w:rFonts w:ascii="Arial" w:hAnsi="Arial" w:cs="Arial"/>
                <w:b/>
                <w:bCs/>
                <w:sz w:val="22"/>
                <w:szCs w:val="22"/>
              </w:rPr>
              <w:t xml:space="preserve"> </w:t>
            </w:r>
            <w:r w:rsidR="066B31F6" w:rsidRPr="79D7A38E">
              <w:rPr>
                <w:rFonts w:ascii="Arial" w:hAnsi="Arial" w:cs="Arial"/>
                <w:b/>
                <w:bCs/>
                <w:sz w:val="22"/>
                <w:szCs w:val="22"/>
              </w:rPr>
              <w:t>V.°B.°</w:t>
            </w:r>
          </w:p>
        </w:tc>
        <w:tc>
          <w:tcPr>
            <w:tcW w:w="4982" w:type="dxa"/>
          </w:tcPr>
          <w:p w14:paraId="3737C70F" w14:textId="77777777" w:rsidR="004C2B2F" w:rsidRPr="000D2DE3" w:rsidRDefault="004C2B2F" w:rsidP="00D173B3">
            <w:pPr>
              <w:rPr>
                <w:rFonts w:ascii="Arial" w:hAnsi="Arial" w:cs="Arial"/>
                <w:snapToGrid w:val="0"/>
                <w:sz w:val="22"/>
                <w:szCs w:val="22"/>
              </w:rPr>
            </w:pPr>
          </w:p>
        </w:tc>
      </w:tr>
      <w:tr w:rsidR="79D7A38E" w14:paraId="02EBB624" w14:textId="77777777" w:rsidTr="306983D1">
        <w:trPr>
          <w:trHeight w:val="300"/>
        </w:trPr>
        <w:tc>
          <w:tcPr>
            <w:tcW w:w="4982" w:type="dxa"/>
          </w:tcPr>
          <w:p w14:paraId="6C2BB156" w14:textId="2FE99A6A" w:rsidR="6E745C44" w:rsidRDefault="6E745C44" w:rsidP="79D7A38E">
            <w:pPr>
              <w:rPr>
                <w:rFonts w:ascii="Arial" w:hAnsi="Arial" w:cs="Arial"/>
                <w:sz w:val="22"/>
                <w:szCs w:val="22"/>
              </w:rPr>
            </w:pPr>
            <w:r w:rsidRPr="79D7A38E">
              <w:rPr>
                <w:rFonts w:ascii="Arial" w:hAnsi="Arial" w:cs="Arial"/>
                <w:sz w:val="22"/>
                <w:szCs w:val="22"/>
              </w:rPr>
              <w:t xml:space="preserve">Luis Carlos </w:t>
            </w:r>
            <w:r w:rsidR="26DB3B5D" w:rsidRPr="79D7A38E">
              <w:rPr>
                <w:rFonts w:ascii="Arial" w:hAnsi="Arial" w:cs="Arial"/>
                <w:sz w:val="22"/>
                <w:szCs w:val="22"/>
              </w:rPr>
              <w:t xml:space="preserve">Pérez </w:t>
            </w:r>
            <w:r w:rsidR="73A0F9A9" w:rsidRPr="79D7A38E">
              <w:rPr>
                <w:rFonts w:ascii="Arial" w:hAnsi="Arial" w:cs="Arial"/>
                <w:sz w:val="22"/>
                <w:szCs w:val="22"/>
              </w:rPr>
              <w:t>Angulo</w:t>
            </w:r>
          </w:p>
        </w:tc>
        <w:tc>
          <w:tcPr>
            <w:tcW w:w="4982" w:type="dxa"/>
          </w:tcPr>
          <w:p w14:paraId="1C8C3F5B" w14:textId="56F731A2" w:rsidR="79D7A38E" w:rsidRDefault="79D7A38E" w:rsidP="79D7A38E">
            <w:pPr>
              <w:rPr>
                <w:rFonts w:ascii="Arial" w:hAnsi="Arial" w:cs="Arial"/>
                <w:sz w:val="22"/>
                <w:szCs w:val="22"/>
              </w:rPr>
            </w:pPr>
          </w:p>
        </w:tc>
      </w:tr>
    </w:tbl>
    <w:p w14:paraId="20D39798" w14:textId="459AAB4B" w:rsidR="004C2B2F" w:rsidRPr="000C1285" w:rsidRDefault="004C2B2F" w:rsidP="00D173B3">
      <w:pPr>
        <w:rPr>
          <w:rFonts w:ascii="Arial" w:hAnsi="Arial" w:cs="Arial"/>
          <w:snapToGrid w:val="0"/>
          <w:sz w:val="22"/>
          <w:szCs w:val="22"/>
          <w:highlight w:val="lightGray"/>
        </w:rPr>
      </w:pPr>
    </w:p>
    <w:sectPr w:rsidR="004C2B2F" w:rsidRPr="000C1285" w:rsidSect="0097375B">
      <w:headerReference w:type="default" r:id="rId12"/>
      <w:footerReference w:type="default" r:id="rId13"/>
      <w:headerReference w:type="first" r:id="rId14"/>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3FBA3" w14:textId="77777777" w:rsidR="00BA66F8" w:rsidRDefault="00BA66F8">
      <w:r>
        <w:separator/>
      </w:r>
    </w:p>
    <w:p w14:paraId="04496712" w14:textId="77777777" w:rsidR="00BA66F8" w:rsidRDefault="00BA66F8"/>
  </w:endnote>
  <w:endnote w:type="continuationSeparator" w:id="0">
    <w:p w14:paraId="2319D9BC" w14:textId="77777777" w:rsidR="00BA66F8" w:rsidRDefault="00BA66F8">
      <w:r>
        <w:continuationSeparator/>
      </w:r>
    </w:p>
    <w:p w14:paraId="31C2D152" w14:textId="77777777" w:rsidR="00BA66F8" w:rsidRDefault="00BA66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5798272F" w:rsidR="00ED44EF" w:rsidRPr="0012179A" w:rsidRDefault="00ED44EF">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98215B">
              <w:rPr>
                <w:rFonts w:ascii="Arial" w:hAnsi="Arial" w:cs="Arial"/>
                <w:b/>
                <w:bCs/>
                <w:noProof/>
                <w:sz w:val="16"/>
                <w:szCs w:val="16"/>
              </w:rPr>
              <w:t>20</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98215B">
              <w:rPr>
                <w:rFonts w:ascii="Arial" w:hAnsi="Arial" w:cs="Arial"/>
                <w:b/>
                <w:bCs/>
                <w:noProof/>
                <w:sz w:val="16"/>
                <w:szCs w:val="16"/>
              </w:rPr>
              <w:t>29</w:t>
            </w:r>
            <w:r w:rsidRPr="0012179A">
              <w:rPr>
                <w:rFonts w:ascii="Arial" w:hAnsi="Arial" w:cs="Arial"/>
                <w:b/>
                <w:bCs/>
                <w:sz w:val="16"/>
                <w:szCs w:val="16"/>
              </w:rPr>
              <w:fldChar w:fldCharType="end"/>
            </w:r>
          </w:p>
        </w:sdtContent>
      </w:sdt>
    </w:sdtContent>
  </w:sdt>
  <w:p w14:paraId="009423F7" w14:textId="77777777" w:rsidR="00ED44EF" w:rsidRDefault="00ED44EF">
    <w:pPr>
      <w:pStyle w:val="Piedepgina"/>
    </w:pPr>
  </w:p>
  <w:p w14:paraId="7FBB81FB" w14:textId="77777777" w:rsidR="00ED44EF" w:rsidRDefault="00ED44EF"/>
  <w:p w14:paraId="2DE9AD21" w14:textId="77777777" w:rsidR="00ED44EF" w:rsidRDefault="00ED44EF"/>
  <w:p w14:paraId="11ECB228" w14:textId="77777777" w:rsidR="00ED44EF" w:rsidRDefault="00ED44EF"/>
  <w:p w14:paraId="152D2A74" w14:textId="77777777" w:rsidR="00ED44EF" w:rsidRDefault="00ED44EF"/>
  <w:p w14:paraId="50A54DBD" w14:textId="77777777" w:rsidR="00ED44EF" w:rsidRDefault="00ED44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9236C" w14:textId="77777777" w:rsidR="00BA66F8" w:rsidRDefault="00BA66F8">
      <w:r>
        <w:separator/>
      </w:r>
    </w:p>
    <w:p w14:paraId="36D0F4E6" w14:textId="77777777" w:rsidR="00BA66F8" w:rsidRDefault="00BA66F8"/>
  </w:footnote>
  <w:footnote w:type="continuationSeparator" w:id="0">
    <w:p w14:paraId="5A9FFFB5" w14:textId="77777777" w:rsidR="00BA66F8" w:rsidRDefault="00BA66F8">
      <w:r>
        <w:continuationSeparator/>
      </w:r>
    </w:p>
    <w:p w14:paraId="4721B2EC" w14:textId="77777777" w:rsidR="00BA66F8" w:rsidRDefault="00BA66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ED44EF" w:rsidRDefault="00ED44EF">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ED44EF" w:rsidRPr="00EC0388" w14:paraId="432CBBF0" w14:textId="77777777">
      <w:trPr>
        <w:trHeight w:val="399"/>
        <w:jc w:val="center"/>
      </w:trPr>
      <w:tc>
        <w:tcPr>
          <w:tcW w:w="2551" w:type="dxa"/>
          <w:vMerge w:val="restart"/>
          <w:shd w:val="clear" w:color="auto" w:fill="FFFFFF"/>
        </w:tcPr>
        <w:p w14:paraId="6E5BFD47" w14:textId="77777777" w:rsidR="00ED44EF" w:rsidRPr="00EC0388" w:rsidRDefault="00ED44EF"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ED44EF" w:rsidRPr="00F86D7D" w:rsidRDefault="00ED44EF" w:rsidP="0012179A">
          <w:pPr>
            <w:pStyle w:val="Encabezado"/>
            <w:jc w:val="center"/>
            <w:rPr>
              <w:rFonts w:ascii="Arial" w:hAnsi="Arial" w:cs="Arial"/>
              <w:b/>
              <w:sz w:val="24"/>
              <w:szCs w:val="24"/>
            </w:rPr>
          </w:pPr>
          <w:r>
            <w:rPr>
              <w:rFonts w:ascii="Calibri" w:hAnsi="Calibri" w:cs="Arial"/>
              <w:b/>
              <w:sz w:val="24"/>
              <w:szCs w:val="24"/>
            </w:rPr>
            <w:t>FORMATO</w:t>
          </w:r>
        </w:p>
      </w:tc>
    </w:tr>
    <w:tr w:rsidR="00ED44EF" w:rsidRPr="00EC0388" w14:paraId="4301BAFD" w14:textId="77777777">
      <w:trPr>
        <w:trHeight w:val="1177"/>
        <w:jc w:val="center"/>
      </w:trPr>
      <w:tc>
        <w:tcPr>
          <w:tcW w:w="2551" w:type="dxa"/>
          <w:vMerge/>
          <w:shd w:val="clear" w:color="auto" w:fill="FFFFFF"/>
        </w:tcPr>
        <w:p w14:paraId="2632D0BD" w14:textId="77777777" w:rsidR="00ED44EF" w:rsidRPr="00EC0388" w:rsidRDefault="00ED44EF"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ED44EF" w:rsidRPr="00F86D7D" w:rsidRDefault="00ED44EF"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ED44EF" w:rsidRPr="00D55428" w14:paraId="2A83B8D5" w14:textId="77777777">
      <w:trPr>
        <w:trHeight w:val="458"/>
        <w:jc w:val="center"/>
      </w:trPr>
      <w:tc>
        <w:tcPr>
          <w:tcW w:w="2551" w:type="dxa"/>
          <w:vMerge/>
          <w:shd w:val="clear" w:color="auto" w:fill="FFFFFF"/>
          <w:vAlign w:val="center"/>
        </w:tcPr>
        <w:p w14:paraId="346F50F4" w14:textId="77777777" w:rsidR="00ED44EF" w:rsidRPr="00D55428" w:rsidRDefault="00ED44EF"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ED44EF" w:rsidRPr="00D55428" w:rsidRDefault="00ED44EF"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ED44EF" w:rsidRPr="00D55428" w:rsidRDefault="00ED44EF"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ED44EF" w:rsidRDefault="00ED44EF"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ED44EF" w:rsidRPr="0012179A" w:rsidRDefault="00ED44EF"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ED44EF" w:rsidRDefault="00ED44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ED44EF"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ED44EF" w:rsidRPr="00EC0388" w:rsidRDefault="00ED44EF"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ED44EF" w:rsidRPr="00F86D7D" w:rsidRDefault="00ED44EF" w:rsidP="0097375B">
          <w:pPr>
            <w:pStyle w:val="Encabezado"/>
            <w:jc w:val="center"/>
            <w:rPr>
              <w:rFonts w:ascii="Arial" w:hAnsi="Arial" w:cs="Arial"/>
              <w:b/>
              <w:sz w:val="24"/>
              <w:szCs w:val="24"/>
            </w:rPr>
          </w:pPr>
          <w:r>
            <w:rPr>
              <w:rFonts w:ascii="Calibri" w:hAnsi="Calibri" w:cs="Arial"/>
              <w:b/>
              <w:sz w:val="24"/>
              <w:szCs w:val="24"/>
            </w:rPr>
            <w:t>MANUAL</w:t>
          </w:r>
        </w:p>
      </w:tc>
    </w:tr>
    <w:tr w:rsidR="00ED44EF"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ED44EF" w:rsidRPr="00EC0388" w:rsidRDefault="00ED44EF"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ED44EF" w:rsidRPr="00F86D7D" w:rsidRDefault="00ED44EF" w:rsidP="0097375B">
          <w:pPr>
            <w:pStyle w:val="Encabezado"/>
            <w:jc w:val="center"/>
            <w:rPr>
              <w:rFonts w:ascii="Arial" w:hAnsi="Arial" w:cs="Arial"/>
              <w:sz w:val="24"/>
              <w:szCs w:val="24"/>
            </w:rPr>
          </w:pPr>
          <w:r>
            <w:rPr>
              <w:rFonts w:ascii="Arial" w:hAnsi="Arial" w:cs="Arial"/>
              <w:sz w:val="24"/>
              <w:szCs w:val="24"/>
            </w:rPr>
            <w:t>NOMBRE DEL MANUAL</w:t>
          </w:r>
        </w:p>
      </w:tc>
    </w:tr>
    <w:tr w:rsidR="00ED44EF"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ED44EF" w:rsidRPr="00D55428" w:rsidRDefault="00ED44EF"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ED44EF" w:rsidRPr="00D55428" w:rsidRDefault="00ED44EF"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ED44EF" w:rsidRPr="00D55428" w:rsidRDefault="00ED44EF"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ED44EF" w:rsidRPr="00D55428" w:rsidRDefault="00ED44EF"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ED44EF" w:rsidRPr="00D55428" w:rsidRDefault="00ED44EF"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ED44EF" w:rsidRPr="00D55428" w:rsidRDefault="00ED44EF"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ED44EF" w:rsidRDefault="00ED44EF"/>
  <w:p w14:paraId="1FE10E76" w14:textId="77777777" w:rsidR="00ED44EF" w:rsidRDefault="00ED44EF"/>
  <w:p w14:paraId="338C54DE" w14:textId="77777777" w:rsidR="00ED44EF" w:rsidRDefault="00ED44EF"/>
  <w:p w14:paraId="3D50C9E4" w14:textId="77777777" w:rsidR="00ED44EF" w:rsidRDefault="00ED44EF"/>
  <w:p w14:paraId="02946232" w14:textId="77777777" w:rsidR="00ED44EF" w:rsidRDefault="00ED44EF"/>
  <w:p w14:paraId="49D1C3D0" w14:textId="77777777" w:rsidR="00ED44EF" w:rsidRDefault="00ED44EF"/>
</w:hdr>
</file>

<file path=word/intelligence2.xml><?xml version="1.0" encoding="utf-8"?>
<int2:intelligence xmlns:int2="http://schemas.microsoft.com/office/intelligence/2020/intelligence" xmlns:oel="http://schemas.microsoft.com/office/2019/extlst">
  <int2:observations>
    <int2:textHash int2:hashCode="oBwUe9sKtrE4b8" int2:id="4rBwMC0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547EF06"/>
    <w:multiLevelType w:val="hybridMultilevel"/>
    <w:tmpl w:val="D4901C96"/>
    <w:lvl w:ilvl="0" w:tplc="FFFFFFFF">
      <w:start w:val="1"/>
      <w:numFmt w:val="lowerLetter"/>
      <w:lvlText w:val=""/>
      <w:lvlJc w:val="left"/>
    </w:lvl>
    <w:lvl w:ilvl="1" w:tplc="E7D42D26">
      <w:start w:val="1"/>
      <w:numFmt w:val="lowerRoman"/>
      <w:lvlText w:val="%2."/>
      <w:lvlJc w:val="left"/>
      <w:rPr>
        <w:rFonts w:ascii="Arial" w:eastAsia="Times New Roman" w:hAnsi="Arial" w:cs="Aria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3C4662"/>
    <w:multiLevelType w:val="hybridMultilevel"/>
    <w:tmpl w:val="8A3A3BF8"/>
    <w:lvl w:ilvl="0" w:tplc="156055CA">
      <w:start w:val="1"/>
      <w:numFmt w:val="lowerLetter"/>
      <w:lvlText w:val="%1)"/>
      <w:lvlJc w:val="left"/>
      <w:pPr>
        <w:ind w:left="927" w:hanging="360"/>
      </w:pPr>
      <w:rPr>
        <w:rFonts w:hint="default"/>
        <w:b/>
        <w:bCs/>
      </w:rPr>
    </w:lvl>
    <w:lvl w:ilvl="1" w:tplc="1248B784">
      <w:start w:val="1"/>
      <w:numFmt w:val="lowerRoman"/>
      <w:lvlText w:val="%2."/>
      <w:lvlJc w:val="left"/>
      <w:pPr>
        <w:ind w:left="2007" w:hanging="720"/>
      </w:pPr>
      <w:rPr>
        <w:rFonts w:ascii="Times New Roman" w:eastAsia="Times New Roman" w:hAnsi="Times New Roman" w:cs="Times New Roman" w:hint="default"/>
      </w:r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 w15:restartNumberingAfterBreak="0">
    <w:nsid w:val="110F29E8"/>
    <w:multiLevelType w:val="hybridMultilevel"/>
    <w:tmpl w:val="E8629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0CB3946"/>
    <w:multiLevelType w:val="hybridMultilevel"/>
    <w:tmpl w:val="D8885428"/>
    <w:lvl w:ilvl="0" w:tplc="B8FC416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E554E8"/>
    <w:multiLevelType w:val="hybridMultilevel"/>
    <w:tmpl w:val="948A1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63500A"/>
    <w:multiLevelType w:val="multilevel"/>
    <w:tmpl w:val="65C225E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36A548C"/>
    <w:multiLevelType w:val="hybridMultilevel"/>
    <w:tmpl w:val="3AF2CB1C"/>
    <w:lvl w:ilvl="0" w:tplc="76BA2866">
      <w:start w:val="1"/>
      <w:numFmt w:val="lowerLetter"/>
      <w:lvlText w:val="%1)"/>
      <w:lvlJc w:val="left"/>
      <w:pPr>
        <w:ind w:left="643" w:hanging="360"/>
      </w:pPr>
      <w:rPr>
        <w:rFonts w:hint="default"/>
        <w:b/>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7" w15:restartNumberingAfterBreak="0">
    <w:nsid w:val="2ABA616E"/>
    <w:multiLevelType w:val="hybridMultilevel"/>
    <w:tmpl w:val="6394AA26"/>
    <w:lvl w:ilvl="0" w:tplc="B8FC416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36579D"/>
    <w:multiLevelType w:val="hybridMultilevel"/>
    <w:tmpl w:val="6394AA26"/>
    <w:lvl w:ilvl="0" w:tplc="B8FC416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9674E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31B5C68"/>
    <w:multiLevelType w:val="multilevel"/>
    <w:tmpl w:val="7C264CAA"/>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5D256E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63F3F95"/>
    <w:multiLevelType w:val="hybridMultilevel"/>
    <w:tmpl w:val="CFA0D82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656EF3"/>
    <w:multiLevelType w:val="hybridMultilevel"/>
    <w:tmpl w:val="AFB428C6"/>
    <w:lvl w:ilvl="0" w:tplc="7D4A085E">
      <w:start w:val="1"/>
      <w:numFmt w:val="lowerLetter"/>
      <w:lvlText w:val="%1)"/>
      <w:lvlJc w:val="left"/>
      <w:pPr>
        <w:ind w:left="688" w:hanging="360"/>
      </w:pPr>
      <w:rPr>
        <w:rFonts w:hint="default"/>
        <w:b/>
      </w:rPr>
    </w:lvl>
    <w:lvl w:ilvl="1" w:tplc="08090019" w:tentative="1">
      <w:start w:val="1"/>
      <w:numFmt w:val="lowerLetter"/>
      <w:lvlText w:val="%2."/>
      <w:lvlJc w:val="left"/>
      <w:pPr>
        <w:ind w:left="1408" w:hanging="360"/>
      </w:pPr>
    </w:lvl>
    <w:lvl w:ilvl="2" w:tplc="0809001B" w:tentative="1">
      <w:start w:val="1"/>
      <w:numFmt w:val="lowerRoman"/>
      <w:lvlText w:val="%3."/>
      <w:lvlJc w:val="right"/>
      <w:pPr>
        <w:ind w:left="2128" w:hanging="180"/>
      </w:pPr>
    </w:lvl>
    <w:lvl w:ilvl="3" w:tplc="0809000F" w:tentative="1">
      <w:start w:val="1"/>
      <w:numFmt w:val="decimal"/>
      <w:lvlText w:val="%4."/>
      <w:lvlJc w:val="left"/>
      <w:pPr>
        <w:ind w:left="2848" w:hanging="360"/>
      </w:pPr>
    </w:lvl>
    <w:lvl w:ilvl="4" w:tplc="08090019" w:tentative="1">
      <w:start w:val="1"/>
      <w:numFmt w:val="lowerLetter"/>
      <w:lvlText w:val="%5."/>
      <w:lvlJc w:val="left"/>
      <w:pPr>
        <w:ind w:left="3568" w:hanging="360"/>
      </w:pPr>
    </w:lvl>
    <w:lvl w:ilvl="5" w:tplc="0809001B" w:tentative="1">
      <w:start w:val="1"/>
      <w:numFmt w:val="lowerRoman"/>
      <w:lvlText w:val="%6."/>
      <w:lvlJc w:val="right"/>
      <w:pPr>
        <w:ind w:left="4288" w:hanging="180"/>
      </w:pPr>
    </w:lvl>
    <w:lvl w:ilvl="6" w:tplc="0809000F" w:tentative="1">
      <w:start w:val="1"/>
      <w:numFmt w:val="decimal"/>
      <w:lvlText w:val="%7."/>
      <w:lvlJc w:val="left"/>
      <w:pPr>
        <w:ind w:left="5008" w:hanging="360"/>
      </w:pPr>
    </w:lvl>
    <w:lvl w:ilvl="7" w:tplc="08090019" w:tentative="1">
      <w:start w:val="1"/>
      <w:numFmt w:val="lowerLetter"/>
      <w:lvlText w:val="%8."/>
      <w:lvlJc w:val="left"/>
      <w:pPr>
        <w:ind w:left="5728" w:hanging="360"/>
      </w:pPr>
    </w:lvl>
    <w:lvl w:ilvl="8" w:tplc="0809001B" w:tentative="1">
      <w:start w:val="1"/>
      <w:numFmt w:val="lowerRoman"/>
      <w:lvlText w:val="%9."/>
      <w:lvlJc w:val="right"/>
      <w:pPr>
        <w:ind w:left="6448" w:hanging="180"/>
      </w:pPr>
    </w:lvl>
  </w:abstractNum>
  <w:abstractNum w:abstractNumId="14"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0082244"/>
    <w:multiLevelType w:val="hybridMultilevel"/>
    <w:tmpl w:val="66704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11B620E"/>
    <w:multiLevelType w:val="hybridMultilevel"/>
    <w:tmpl w:val="2F92757E"/>
    <w:lvl w:ilvl="0" w:tplc="ED660A34">
      <w:start w:val="1"/>
      <w:numFmt w:val="decimal"/>
      <w:lvlText w:val="%1."/>
      <w:lvlJc w:val="left"/>
      <w:pPr>
        <w:ind w:left="1080" w:hanging="360"/>
      </w:pPr>
    </w:lvl>
    <w:lvl w:ilvl="1" w:tplc="ACE2E198">
      <w:start w:val="1"/>
      <w:numFmt w:val="lowerLetter"/>
      <w:lvlText w:val="%2."/>
      <w:lvlJc w:val="left"/>
      <w:pPr>
        <w:ind w:left="1800" w:hanging="360"/>
      </w:pPr>
    </w:lvl>
    <w:lvl w:ilvl="2" w:tplc="010A3762">
      <w:start w:val="1"/>
      <w:numFmt w:val="lowerRoman"/>
      <w:lvlText w:val="%3."/>
      <w:lvlJc w:val="right"/>
      <w:pPr>
        <w:ind w:left="2520" w:hanging="180"/>
      </w:pPr>
    </w:lvl>
    <w:lvl w:ilvl="3" w:tplc="337C80AE">
      <w:start w:val="1"/>
      <w:numFmt w:val="decimal"/>
      <w:lvlText w:val="%4."/>
      <w:lvlJc w:val="left"/>
      <w:pPr>
        <w:ind w:left="3240" w:hanging="360"/>
      </w:pPr>
    </w:lvl>
    <w:lvl w:ilvl="4" w:tplc="1CE83AD8">
      <w:start w:val="1"/>
      <w:numFmt w:val="lowerLetter"/>
      <w:lvlText w:val="%5."/>
      <w:lvlJc w:val="left"/>
      <w:pPr>
        <w:ind w:left="3960" w:hanging="360"/>
      </w:pPr>
    </w:lvl>
    <w:lvl w:ilvl="5" w:tplc="EEAE0ACC">
      <w:start w:val="1"/>
      <w:numFmt w:val="lowerRoman"/>
      <w:lvlText w:val="%6."/>
      <w:lvlJc w:val="right"/>
      <w:pPr>
        <w:ind w:left="4680" w:hanging="180"/>
      </w:pPr>
    </w:lvl>
    <w:lvl w:ilvl="6" w:tplc="8EE0C4CC">
      <w:start w:val="1"/>
      <w:numFmt w:val="decimal"/>
      <w:lvlText w:val="%7."/>
      <w:lvlJc w:val="left"/>
      <w:pPr>
        <w:ind w:left="5400" w:hanging="360"/>
      </w:pPr>
    </w:lvl>
    <w:lvl w:ilvl="7" w:tplc="57B2C22C">
      <w:start w:val="1"/>
      <w:numFmt w:val="lowerLetter"/>
      <w:lvlText w:val="%8."/>
      <w:lvlJc w:val="left"/>
      <w:pPr>
        <w:ind w:left="6120" w:hanging="360"/>
      </w:pPr>
    </w:lvl>
    <w:lvl w:ilvl="8" w:tplc="B4EE7C20">
      <w:start w:val="1"/>
      <w:numFmt w:val="lowerRoman"/>
      <w:lvlText w:val="%9."/>
      <w:lvlJc w:val="right"/>
      <w:pPr>
        <w:ind w:left="6840" w:hanging="180"/>
      </w:pPr>
    </w:lvl>
  </w:abstractNum>
  <w:abstractNum w:abstractNumId="18" w15:restartNumberingAfterBreak="0">
    <w:nsid w:val="4A1C5F51"/>
    <w:multiLevelType w:val="hybridMultilevel"/>
    <w:tmpl w:val="F6E8E2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0A1342"/>
    <w:multiLevelType w:val="hybridMultilevel"/>
    <w:tmpl w:val="E6748E86"/>
    <w:lvl w:ilvl="0" w:tplc="156055CA">
      <w:start w:val="1"/>
      <w:numFmt w:val="lowerLetter"/>
      <w:lvlText w:val="%1)"/>
      <w:lvlJc w:val="left"/>
      <w:pPr>
        <w:ind w:left="927" w:hanging="360"/>
      </w:pPr>
      <w:rPr>
        <w:rFonts w:hint="default"/>
        <w:b/>
        <w:bCs/>
      </w:rPr>
    </w:lvl>
    <w:lvl w:ilvl="1" w:tplc="240A0017">
      <w:start w:val="1"/>
      <w:numFmt w:val="lowerLetter"/>
      <w:lvlText w:val="%2)"/>
      <w:lvlJc w:val="left"/>
      <w:pPr>
        <w:ind w:left="2007" w:hanging="720"/>
      </w:pPr>
      <w:rPr>
        <w:rFonts w:hint="default"/>
      </w:r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0" w15:restartNumberingAfterBreak="0">
    <w:nsid w:val="504D54DD"/>
    <w:multiLevelType w:val="hybridMultilevel"/>
    <w:tmpl w:val="A25C0F5E"/>
    <w:lvl w:ilvl="0" w:tplc="B8FC416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28E5593"/>
    <w:multiLevelType w:val="hybridMultilevel"/>
    <w:tmpl w:val="BED45020"/>
    <w:lvl w:ilvl="0" w:tplc="240A0017">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C948B6"/>
    <w:multiLevelType w:val="hybridMultilevel"/>
    <w:tmpl w:val="6A965FE8"/>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3" w15:restartNumberingAfterBreak="0">
    <w:nsid w:val="5CEB6B09"/>
    <w:multiLevelType w:val="hybridMultilevel"/>
    <w:tmpl w:val="BA9808F4"/>
    <w:lvl w:ilvl="0" w:tplc="BE9602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43127A"/>
    <w:multiLevelType w:val="hybridMultilevel"/>
    <w:tmpl w:val="146860DE"/>
    <w:lvl w:ilvl="0" w:tplc="156055CA">
      <w:start w:val="1"/>
      <w:numFmt w:val="lowerLetter"/>
      <w:lvlText w:val="%1)"/>
      <w:lvlJc w:val="left"/>
      <w:pPr>
        <w:ind w:left="927" w:hanging="360"/>
      </w:pPr>
      <w:rPr>
        <w:rFonts w:hint="default"/>
        <w:b/>
        <w:bCs/>
      </w:rPr>
    </w:lvl>
    <w:lvl w:ilvl="1" w:tplc="240A0017">
      <w:start w:val="1"/>
      <w:numFmt w:val="lowerLetter"/>
      <w:lvlText w:val="%2)"/>
      <w:lvlJc w:val="left"/>
      <w:pPr>
        <w:ind w:left="2007" w:hanging="720"/>
      </w:pPr>
      <w:rPr>
        <w:rFonts w:hint="default"/>
      </w:r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6" w15:restartNumberingAfterBreak="0">
    <w:nsid w:val="66C1439E"/>
    <w:multiLevelType w:val="hybridMultilevel"/>
    <w:tmpl w:val="9C26D7E2"/>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122D4D"/>
    <w:multiLevelType w:val="hybridMultilevel"/>
    <w:tmpl w:val="C5BE8D98"/>
    <w:lvl w:ilvl="0" w:tplc="93CA4F16">
      <w:start w:val="1"/>
      <w:numFmt w:val="lowerLetter"/>
      <w:lvlText w:val="%1)"/>
      <w:lvlJc w:val="left"/>
      <w:pPr>
        <w:ind w:left="785" w:hanging="360"/>
      </w:pPr>
      <w:rPr>
        <w:rFonts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8" w15:restartNumberingAfterBreak="0">
    <w:nsid w:val="6E5A49B7"/>
    <w:multiLevelType w:val="hybridMultilevel"/>
    <w:tmpl w:val="6ED2F720"/>
    <w:lvl w:ilvl="0" w:tplc="B8FC416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5904EF"/>
    <w:multiLevelType w:val="hybridMultilevel"/>
    <w:tmpl w:val="97309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35B38C5"/>
    <w:multiLevelType w:val="multilevel"/>
    <w:tmpl w:val="A2B0B79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75BA4292"/>
    <w:multiLevelType w:val="hybridMultilevel"/>
    <w:tmpl w:val="74A2C430"/>
    <w:lvl w:ilvl="0" w:tplc="DFAA235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6A1460"/>
    <w:multiLevelType w:val="hybridMultilevel"/>
    <w:tmpl w:val="DC6E1A76"/>
    <w:lvl w:ilvl="0" w:tplc="83D63B56">
      <w:start w:val="1"/>
      <w:numFmt w:val="decimal"/>
      <w:lvlText w:val="%1."/>
      <w:lvlJc w:val="left"/>
      <w:pPr>
        <w:ind w:left="720" w:hanging="360"/>
      </w:pPr>
    </w:lvl>
    <w:lvl w:ilvl="1" w:tplc="B984ABBC">
      <w:start w:val="1"/>
      <w:numFmt w:val="lowerLetter"/>
      <w:lvlText w:val="%2."/>
      <w:lvlJc w:val="left"/>
      <w:pPr>
        <w:ind w:left="1440" w:hanging="360"/>
      </w:pPr>
    </w:lvl>
    <w:lvl w:ilvl="2" w:tplc="B9AC6CD4">
      <w:start w:val="1"/>
      <w:numFmt w:val="lowerRoman"/>
      <w:lvlText w:val="%3."/>
      <w:lvlJc w:val="right"/>
      <w:pPr>
        <w:ind w:left="2160" w:hanging="180"/>
      </w:pPr>
    </w:lvl>
    <w:lvl w:ilvl="3" w:tplc="7EE82BD0">
      <w:start w:val="1"/>
      <w:numFmt w:val="decimal"/>
      <w:lvlText w:val="%4."/>
      <w:lvlJc w:val="left"/>
      <w:pPr>
        <w:ind w:left="2880" w:hanging="360"/>
      </w:pPr>
    </w:lvl>
    <w:lvl w:ilvl="4" w:tplc="3C223FEC">
      <w:start w:val="1"/>
      <w:numFmt w:val="lowerLetter"/>
      <w:lvlText w:val="%5."/>
      <w:lvlJc w:val="left"/>
      <w:pPr>
        <w:ind w:left="3600" w:hanging="360"/>
      </w:pPr>
    </w:lvl>
    <w:lvl w:ilvl="5" w:tplc="C30E7E62">
      <w:start w:val="1"/>
      <w:numFmt w:val="lowerRoman"/>
      <w:lvlText w:val="%6."/>
      <w:lvlJc w:val="right"/>
      <w:pPr>
        <w:ind w:left="4320" w:hanging="180"/>
      </w:pPr>
    </w:lvl>
    <w:lvl w:ilvl="6" w:tplc="FDAA294E">
      <w:start w:val="1"/>
      <w:numFmt w:val="decimal"/>
      <w:lvlText w:val="%7."/>
      <w:lvlJc w:val="left"/>
      <w:pPr>
        <w:ind w:left="5040" w:hanging="360"/>
      </w:pPr>
    </w:lvl>
    <w:lvl w:ilvl="7" w:tplc="140EC728">
      <w:start w:val="1"/>
      <w:numFmt w:val="lowerLetter"/>
      <w:lvlText w:val="%8."/>
      <w:lvlJc w:val="left"/>
      <w:pPr>
        <w:ind w:left="5760" w:hanging="360"/>
      </w:pPr>
    </w:lvl>
    <w:lvl w:ilvl="8" w:tplc="BE541FD6">
      <w:start w:val="1"/>
      <w:numFmt w:val="lowerRoman"/>
      <w:lvlText w:val="%9."/>
      <w:lvlJc w:val="right"/>
      <w:pPr>
        <w:ind w:left="6480" w:hanging="180"/>
      </w:pPr>
    </w:lvl>
  </w:abstractNum>
  <w:abstractNum w:abstractNumId="33" w15:restartNumberingAfterBreak="0">
    <w:nsid w:val="7B2500C3"/>
    <w:multiLevelType w:val="hybridMultilevel"/>
    <w:tmpl w:val="B71E9C3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E86228C"/>
    <w:multiLevelType w:val="hybridMultilevel"/>
    <w:tmpl w:val="12824DFE"/>
    <w:lvl w:ilvl="0" w:tplc="240A0017">
      <w:start w:val="1"/>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18751101">
    <w:abstractNumId w:val="17"/>
  </w:num>
  <w:num w:numId="2" w16cid:durableId="1736779992">
    <w:abstractNumId w:val="32"/>
  </w:num>
  <w:num w:numId="3" w16cid:durableId="2024553973">
    <w:abstractNumId w:val="24"/>
  </w:num>
  <w:num w:numId="4" w16cid:durableId="329218201">
    <w:abstractNumId w:val="34"/>
  </w:num>
  <w:num w:numId="5" w16cid:durableId="14644971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4861988">
    <w:abstractNumId w:val="14"/>
  </w:num>
  <w:num w:numId="7" w16cid:durableId="1455127522">
    <w:abstractNumId w:val="1"/>
  </w:num>
  <w:num w:numId="8" w16cid:durableId="1566254368">
    <w:abstractNumId w:val="0"/>
  </w:num>
  <w:num w:numId="9" w16cid:durableId="1032148596">
    <w:abstractNumId w:val="30"/>
  </w:num>
  <w:num w:numId="10" w16cid:durableId="1621913253">
    <w:abstractNumId w:val="9"/>
  </w:num>
  <w:num w:numId="11" w16cid:durableId="1774784445">
    <w:abstractNumId w:val="11"/>
  </w:num>
  <w:num w:numId="12" w16cid:durableId="834489528">
    <w:abstractNumId w:val="35"/>
  </w:num>
  <w:num w:numId="13" w16cid:durableId="399643323">
    <w:abstractNumId w:val="21"/>
  </w:num>
  <w:num w:numId="14" w16cid:durableId="1734354384">
    <w:abstractNumId w:val="5"/>
  </w:num>
  <w:num w:numId="15" w16cid:durableId="1541210244">
    <w:abstractNumId w:val="29"/>
  </w:num>
  <w:num w:numId="16" w16cid:durableId="245698891">
    <w:abstractNumId w:val="15"/>
  </w:num>
  <w:num w:numId="17" w16cid:durableId="2062705301">
    <w:abstractNumId w:val="23"/>
  </w:num>
  <w:num w:numId="18" w16cid:durableId="215896862">
    <w:abstractNumId w:val="12"/>
  </w:num>
  <w:num w:numId="19" w16cid:durableId="1988244576">
    <w:abstractNumId w:val="20"/>
  </w:num>
  <w:num w:numId="20" w16cid:durableId="383650497">
    <w:abstractNumId w:val="28"/>
  </w:num>
  <w:num w:numId="21" w16cid:durableId="2111000978">
    <w:abstractNumId w:val="3"/>
  </w:num>
  <w:num w:numId="22" w16cid:durableId="586227259">
    <w:abstractNumId w:val="7"/>
  </w:num>
  <w:num w:numId="23" w16cid:durableId="296641618">
    <w:abstractNumId w:val="2"/>
  </w:num>
  <w:num w:numId="24" w16cid:durableId="430247006">
    <w:abstractNumId w:val="4"/>
  </w:num>
  <w:num w:numId="25" w16cid:durableId="671106288">
    <w:abstractNumId w:val="18"/>
  </w:num>
  <w:num w:numId="26" w16cid:durableId="341905667">
    <w:abstractNumId w:val="22"/>
  </w:num>
  <w:num w:numId="27" w16cid:durableId="133067644">
    <w:abstractNumId w:val="13"/>
  </w:num>
  <w:num w:numId="28" w16cid:durableId="420567381">
    <w:abstractNumId w:val="16"/>
  </w:num>
  <w:num w:numId="29" w16cid:durableId="2017415051">
    <w:abstractNumId w:val="31"/>
  </w:num>
  <w:num w:numId="30" w16cid:durableId="1233198296">
    <w:abstractNumId w:val="6"/>
  </w:num>
  <w:num w:numId="31" w16cid:durableId="562836970">
    <w:abstractNumId w:val="27"/>
  </w:num>
  <w:num w:numId="32" w16cid:durableId="314915665">
    <w:abstractNumId w:val="8"/>
  </w:num>
  <w:num w:numId="33" w16cid:durableId="2111192911">
    <w:abstractNumId w:val="10"/>
  </w:num>
  <w:num w:numId="34" w16cid:durableId="1546016003">
    <w:abstractNumId w:val="19"/>
  </w:num>
  <w:num w:numId="35" w16cid:durableId="701175534">
    <w:abstractNumId w:val="25"/>
  </w:num>
  <w:num w:numId="36" w16cid:durableId="138378219">
    <w:abstractNumId w:val="26"/>
  </w:num>
  <w:num w:numId="37" w16cid:durableId="2108304147">
    <w:abstractNumId w:val="3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3D5"/>
    <w:rsid w:val="00002720"/>
    <w:rsid w:val="00007AF6"/>
    <w:rsid w:val="0001100A"/>
    <w:rsid w:val="00012714"/>
    <w:rsid w:val="00015AB8"/>
    <w:rsid w:val="000167FE"/>
    <w:rsid w:val="00023024"/>
    <w:rsid w:val="00023785"/>
    <w:rsid w:val="00023D87"/>
    <w:rsid w:val="000246AB"/>
    <w:rsid w:val="0002593D"/>
    <w:rsid w:val="00026EDD"/>
    <w:rsid w:val="00031A28"/>
    <w:rsid w:val="00032111"/>
    <w:rsid w:val="00034ADE"/>
    <w:rsid w:val="000361E0"/>
    <w:rsid w:val="0004018F"/>
    <w:rsid w:val="00045047"/>
    <w:rsid w:val="000469E4"/>
    <w:rsid w:val="00047BBB"/>
    <w:rsid w:val="00051E40"/>
    <w:rsid w:val="00052D0B"/>
    <w:rsid w:val="000543ED"/>
    <w:rsid w:val="00055DB7"/>
    <w:rsid w:val="0005628B"/>
    <w:rsid w:val="0006248F"/>
    <w:rsid w:val="00063653"/>
    <w:rsid w:val="000640D4"/>
    <w:rsid w:val="00064980"/>
    <w:rsid w:val="00064F78"/>
    <w:rsid w:val="0007243C"/>
    <w:rsid w:val="000746BA"/>
    <w:rsid w:val="00075DF9"/>
    <w:rsid w:val="0007796F"/>
    <w:rsid w:val="0008043B"/>
    <w:rsid w:val="00087594"/>
    <w:rsid w:val="00087BB7"/>
    <w:rsid w:val="000919A7"/>
    <w:rsid w:val="00091AEC"/>
    <w:rsid w:val="0009289E"/>
    <w:rsid w:val="00092B1D"/>
    <w:rsid w:val="00093173"/>
    <w:rsid w:val="00093D30"/>
    <w:rsid w:val="00093F8F"/>
    <w:rsid w:val="00095183"/>
    <w:rsid w:val="000977F6"/>
    <w:rsid w:val="000A08F1"/>
    <w:rsid w:val="000A7CA2"/>
    <w:rsid w:val="000B0AF1"/>
    <w:rsid w:val="000B1EEC"/>
    <w:rsid w:val="000B29E1"/>
    <w:rsid w:val="000B2B3B"/>
    <w:rsid w:val="000B3ABF"/>
    <w:rsid w:val="000B3DCA"/>
    <w:rsid w:val="000B5E2B"/>
    <w:rsid w:val="000B65C3"/>
    <w:rsid w:val="000C1240"/>
    <w:rsid w:val="000C1285"/>
    <w:rsid w:val="000C1AB2"/>
    <w:rsid w:val="000C4151"/>
    <w:rsid w:val="000C491B"/>
    <w:rsid w:val="000C5425"/>
    <w:rsid w:val="000C7070"/>
    <w:rsid w:val="000D2DE3"/>
    <w:rsid w:val="000D4A6D"/>
    <w:rsid w:val="000E0A5E"/>
    <w:rsid w:val="000E167A"/>
    <w:rsid w:val="000E2EED"/>
    <w:rsid w:val="000E386C"/>
    <w:rsid w:val="000E40CC"/>
    <w:rsid w:val="000E4350"/>
    <w:rsid w:val="000E4E4F"/>
    <w:rsid w:val="000E6266"/>
    <w:rsid w:val="000F18D1"/>
    <w:rsid w:val="000F332E"/>
    <w:rsid w:val="000F3D9A"/>
    <w:rsid w:val="000F6B8A"/>
    <w:rsid w:val="000F744D"/>
    <w:rsid w:val="000F75E4"/>
    <w:rsid w:val="000F78D0"/>
    <w:rsid w:val="00100BDC"/>
    <w:rsid w:val="00101567"/>
    <w:rsid w:val="00101929"/>
    <w:rsid w:val="00101ED5"/>
    <w:rsid w:val="0010224D"/>
    <w:rsid w:val="00102E9A"/>
    <w:rsid w:val="00103891"/>
    <w:rsid w:val="00105E77"/>
    <w:rsid w:val="001075A3"/>
    <w:rsid w:val="00107C85"/>
    <w:rsid w:val="001106EB"/>
    <w:rsid w:val="00111567"/>
    <w:rsid w:val="00112DD2"/>
    <w:rsid w:val="00112E03"/>
    <w:rsid w:val="0011349C"/>
    <w:rsid w:val="00113EDB"/>
    <w:rsid w:val="00120F19"/>
    <w:rsid w:val="001210C3"/>
    <w:rsid w:val="0012179A"/>
    <w:rsid w:val="00122165"/>
    <w:rsid w:val="001223E1"/>
    <w:rsid w:val="00123678"/>
    <w:rsid w:val="00123F51"/>
    <w:rsid w:val="00126BA9"/>
    <w:rsid w:val="0013351F"/>
    <w:rsid w:val="001336DD"/>
    <w:rsid w:val="00135D9A"/>
    <w:rsid w:val="00136892"/>
    <w:rsid w:val="00140CC0"/>
    <w:rsid w:val="001416DC"/>
    <w:rsid w:val="001461D6"/>
    <w:rsid w:val="00152BDA"/>
    <w:rsid w:val="0015407F"/>
    <w:rsid w:val="00154398"/>
    <w:rsid w:val="00156457"/>
    <w:rsid w:val="001573E4"/>
    <w:rsid w:val="001609FA"/>
    <w:rsid w:val="00161C2F"/>
    <w:rsid w:val="001639F2"/>
    <w:rsid w:val="00165987"/>
    <w:rsid w:val="00167212"/>
    <w:rsid w:val="001746A0"/>
    <w:rsid w:val="0017544E"/>
    <w:rsid w:val="00175637"/>
    <w:rsid w:val="00177371"/>
    <w:rsid w:val="0018000F"/>
    <w:rsid w:val="001801D8"/>
    <w:rsid w:val="0018150F"/>
    <w:rsid w:val="00184906"/>
    <w:rsid w:val="00184B06"/>
    <w:rsid w:val="00184F05"/>
    <w:rsid w:val="001853BD"/>
    <w:rsid w:val="00185F58"/>
    <w:rsid w:val="00186909"/>
    <w:rsid w:val="00197621"/>
    <w:rsid w:val="001A0178"/>
    <w:rsid w:val="001A2182"/>
    <w:rsid w:val="001A2A5B"/>
    <w:rsid w:val="001A2A85"/>
    <w:rsid w:val="001A2CBB"/>
    <w:rsid w:val="001A5BD0"/>
    <w:rsid w:val="001A6C8C"/>
    <w:rsid w:val="001A7133"/>
    <w:rsid w:val="001A7807"/>
    <w:rsid w:val="001B0A27"/>
    <w:rsid w:val="001B0F54"/>
    <w:rsid w:val="001B248D"/>
    <w:rsid w:val="001B4FB4"/>
    <w:rsid w:val="001B5FF9"/>
    <w:rsid w:val="001B7211"/>
    <w:rsid w:val="001C1281"/>
    <w:rsid w:val="001C13B6"/>
    <w:rsid w:val="001C1DB4"/>
    <w:rsid w:val="001C49B5"/>
    <w:rsid w:val="001C4BC6"/>
    <w:rsid w:val="001C5175"/>
    <w:rsid w:val="001D1FFA"/>
    <w:rsid w:val="001D4B6C"/>
    <w:rsid w:val="001D5170"/>
    <w:rsid w:val="001D5E10"/>
    <w:rsid w:val="001F09C1"/>
    <w:rsid w:val="001F0E08"/>
    <w:rsid w:val="001F1F6B"/>
    <w:rsid w:val="001F2102"/>
    <w:rsid w:val="001F59D7"/>
    <w:rsid w:val="001F7C4C"/>
    <w:rsid w:val="00200780"/>
    <w:rsid w:val="0020097D"/>
    <w:rsid w:val="00200EFA"/>
    <w:rsid w:val="00204C60"/>
    <w:rsid w:val="00210BB4"/>
    <w:rsid w:val="00211A0B"/>
    <w:rsid w:val="00213C9F"/>
    <w:rsid w:val="00214901"/>
    <w:rsid w:val="00214A69"/>
    <w:rsid w:val="00217C19"/>
    <w:rsid w:val="002204B4"/>
    <w:rsid w:val="0022080E"/>
    <w:rsid w:val="00220D47"/>
    <w:rsid w:val="00221EA0"/>
    <w:rsid w:val="0022351E"/>
    <w:rsid w:val="00223E48"/>
    <w:rsid w:val="00227DE9"/>
    <w:rsid w:val="00232F97"/>
    <w:rsid w:val="00236E7F"/>
    <w:rsid w:val="00237799"/>
    <w:rsid w:val="00237B28"/>
    <w:rsid w:val="002404F6"/>
    <w:rsid w:val="00241BF2"/>
    <w:rsid w:val="002461F1"/>
    <w:rsid w:val="0024646A"/>
    <w:rsid w:val="00246667"/>
    <w:rsid w:val="00250889"/>
    <w:rsid w:val="002523B2"/>
    <w:rsid w:val="002534E7"/>
    <w:rsid w:val="00253A6A"/>
    <w:rsid w:val="0025735E"/>
    <w:rsid w:val="0026327B"/>
    <w:rsid w:val="0027005D"/>
    <w:rsid w:val="00271A42"/>
    <w:rsid w:val="00271F30"/>
    <w:rsid w:val="00273627"/>
    <w:rsid w:val="00280264"/>
    <w:rsid w:val="0028451F"/>
    <w:rsid w:val="0029139A"/>
    <w:rsid w:val="00291E59"/>
    <w:rsid w:val="00294528"/>
    <w:rsid w:val="00295422"/>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8E"/>
    <w:rsid w:val="002D54DF"/>
    <w:rsid w:val="002D5E60"/>
    <w:rsid w:val="002E16ED"/>
    <w:rsid w:val="002E2FD4"/>
    <w:rsid w:val="002E32A4"/>
    <w:rsid w:val="002E3A27"/>
    <w:rsid w:val="002E43B7"/>
    <w:rsid w:val="002E57D6"/>
    <w:rsid w:val="002E71E6"/>
    <w:rsid w:val="002F040A"/>
    <w:rsid w:val="002F20EC"/>
    <w:rsid w:val="002F4165"/>
    <w:rsid w:val="002F42D2"/>
    <w:rsid w:val="002F5013"/>
    <w:rsid w:val="002F6B6C"/>
    <w:rsid w:val="003009A2"/>
    <w:rsid w:val="00301899"/>
    <w:rsid w:val="00301AA7"/>
    <w:rsid w:val="003026F8"/>
    <w:rsid w:val="003052A8"/>
    <w:rsid w:val="00306596"/>
    <w:rsid w:val="0030748F"/>
    <w:rsid w:val="00310745"/>
    <w:rsid w:val="00310B45"/>
    <w:rsid w:val="0031469C"/>
    <w:rsid w:val="003149A2"/>
    <w:rsid w:val="003175B3"/>
    <w:rsid w:val="003176EF"/>
    <w:rsid w:val="0032289C"/>
    <w:rsid w:val="00323BCE"/>
    <w:rsid w:val="00330817"/>
    <w:rsid w:val="003313C9"/>
    <w:rsid w:val="0033426E"/>
    <w:rsid w:val="00337FF8"/>
    <w:rsid w:val="0034283F"/>
    <w:rsid w:val="00343B53"/>
    <w:rsid w:val="00344487"/>
    <w:rsid w:val="00344DF4"/>
    <w:rsid w:val="00350387"/>
    <w:rsid w:val="00350678"/>
    <w:rsid w:val="003551D0"/>
    <w:rsid w:val="003570C8"/>
    <w:rsid w:val="003571C2"/>
    <w:rsid w:val="003578E0"/>
    <w:rsid w:val="00360FD2"/>
    <w:rsid w:val="00362003"/>
    <w:rsid w:val="00362655"/>
    <w:rsid w:val="00363A3C"/>
    <w:rsid w:val="003676AA"/>
    <w:rsid w:val="0037400A"/>
    <w:rsid w:val="003813F8"/>
    <w:rsid w:val="00381592"/>
    <w:rsid w:val="00382213"/>
    <w:rsid w:val="00382BEE"/>
    <w:rsid w:val="00384500"/>
    <w:rsid w:val="0038587E"/>
    <w:rsid w:val="00385979"/>
    <w:rsid w:val="003876C0"/>
    <w:rsid w:val="003900FD"/>
    <w:rsid w:val="00391E9F"/>
    <w:rsid w:val="00391EB6"/>
    <w:rsid w:val="0039218E"/>
    <w:rsid w:val="00393B5A"/>
    <w:rsid w:val="003949AF"/>
    <w:rsid w:val="003A2DC1"/>
    <w:rsid w:val="003A4DEB"/>
    <w:rsid w:val="003A5908"/>
    <w:rsid w:val="003A7CCA"/>
    <w:rsid w:val="003A7EA5"/>
    <w:rsid w:val="003B052E"/>
    <w:rsid w:val="003B1A47"/>
    <w:rsid w:val="003C175B"/>
    <w:rsid w:val="003C3683"/>
    <w:rsid w:val="003C6033"/>
    <w:rsid w:val="003C70D6"/>
    <w:rsid w:val="003C758F"/>
    <w:rsid w:val="003C7C5A"/>
    <w:rsid w:val="003D2BC5"/>
    <w:rsid w:val="003D44AE"/>
    <w:rsid w:val="003D4A0A"/>
    <w:rsid w:val="003D4C52"/>
    <w:rsid w:val="003E06E7"/>
    <w:rsid w:val="003E23D0"/>
    <w:rsid w:val="003E3240"/>
    <w:rsid w:val="003E4D43"/>
    <w:rsid w:val="003E5CD1"/>
    <w:rsid w:val="003E5E25"/>
    <w:rsid w:val="003E6E94"/>
    <w:rsid w:val="003F0082"/>
    <w:rsid w:val="003F0DC0"/>
    <w:rsid w:val="003F2B66"/>
    <w:rsid w:val="003F304C"/>
    <w:rsid w:val="003F496F"/>
    <w:rsid w:val="003F4A51"/>
    <w:rsid w:val="003F5E57"/>
    <w:rsid w:val="003F6F92"/>
    <w:rsid w:val="00403811"/>
    <w:rsid w:val="00403B59"/>
    <w:rsid w:val="00404504"/>
    <w:rsid w:val="00406A0C"/>
    <w:rsid w:val="00417396"/>
    <w:rsid w:val="00417FED"/>
    <w:rsid w:val="00422751"/>
    <w:rsid w:val="00423745"/>
    <w:rsid w:val="00423786"/>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53D0"/>
    <w:rsid w:val="004772F7"/>
    <w:rsid w:val="004775C8"/>
    <w:rsid w:val="00480482"/>
    <w:rsid w:val="00480A76"/>
    <w:rsid w:val="0048143D"/>
    <w:rsid w:val="00485151"/>
    <w:rsid w:val="00486334"/>
    <w:rsid w:val="00490FD8"/>
    <w:rsid w:val="0049464D"/>
    <w:rsid w:val="00495FD9"/>
    <w:rsid w:val="00497085"/>
    <w:rsid w:val="00497D49"/>
    <w:rsid w:val="004A155A"/>
    <w:rsid w:val="004A1B64"/>
    <w:rsid w:val="004A2606"/>
    <w:rsid w:val="004A313F"/>
    <w:rsid w:val="004A3E17"/>
    <w:rsid w:val="004A4B0E"/>
    <w:rsid w:val="004A4BF6"/>
    <w:rsid w:val="004A755C"/>
    <w:rsid w:val="004B2BA9"/>
    <w:rsid w:val="004B2FD1"/>
    <w:rsid w:val="004B34AA"/>
    <w:rsid w:val="004B506C"/>
    <w:rsid w:val="004B5C26"/>
    <w:rsid w:val="004B6B83"/>
    <w:rsid w:val="004C10D2"/>
    <w:rsid w:val="004C1342"/>
    <w:rsid w:val="004C2B2F"/>
    <w:rsid w:val="004C5F86"/>
    <w:rsid w:val="004C65F9"/>
    <w:rsid w:val="004C6B18"/>
    <w:rsid w:val="004C7536"/>
    <w:rsid w:val="004C7E24"/>
    <w:rsid w:val="004D1D00"/>
    <w:rsid w:val="004D25E7"/>
    <w:rsid w:val="004D2884"/>
    <w:rsid w:val="004E15C8"/>
    <w:rsid w:val="004E1B2F"/>
    <w:rsid w:val="004E207B"/>
    <w:rsid w:val="004E2EA0"/>
    <w:rsid w:val="004E353B"/>
    <w:rsid w:val="004E449E"/>
    <w:rsid w:val="004E55D6"/>
    <w:rsid w:val="004E6811"/>
    <w:rsid w:val="004E7EA4"/>
    <w:rsid w:val="004F0141"/>
    <w:rsid w:val="004F0B32"/>
    <w:rsid w:val="004F2B47"/>
    <w:rsid w:val="004F5F77"/>
    <w:rsid w:val="004F7F5B"/>
    <w:rsid w:val="005005A7"/>
    <w:rsid w:val="00506C4A"/>
    <w:rsid w:val="0050715C"/>
    <w:rsid w:val="00507236"/>
    <w:rsid w:val="00507255"/>
    <w:rsid w:val="00507C84"/>
    <w:rsid w:val="00514010"/>
    <w:rsid w:val="00515D6B"/>
    <w:rsid w:val="00515F74"/>
    <w:rsid w:val="00517DB2"/>
    <w:rsid w:val="005209C3"/>
    <w:rsid w:val="0052145B"/>
    <w:rsid w:val="0052366C"/>
    <w:rsid w:val="005260B1"/>
    <w:rsid w:val="0052663C"/>
    <w:rsid w:val="00527008"/>
    <w:rsid w:val="0052724B"/>
    <w:rsid w:val="0052751A"/>
    <w:rsid w:val="00530F17"/>
    <w:rsid w:val="0053532F"/>
    <w:rsid w:val="00535915"/>
    <w:rsid w:val="00536A5F"/>
    <w:rsid w:val="00536B06"/>
    <w:rsid w:val="005419DD"/>
    <w:rsid w:val="00542432"/>
    <w:rsid w:val="00545AA2"/>
    <w:rsid w:val="00551421"/>
    <w:rsid w:val="005525BC"/>
    <w:rsid w:val="00555957"/>
    <w:rsid w:val="00557687"/>
    <w:rsid w:val="005577EC"/>
    <w:rsid w:val="00557F30"/>
    <w:rsid w:val="005614FD"/>
    <w:rsid w:val="00561AB7"/>
    <w:rsid w:val="00561F79"/>
    <w:rsid w:val="005639B4"/>
    <w:rsid w:val="00563B81"/>
    <w:rsid w:val="0056522C"/>
    <w:rsid w:val="0056667D"/>
    <w:rsid w:val="0057140C"/>
    <w:rsid w:val="00573CD6"/>
    <w:rsid w:val="005771A2"/>
    <w:rsid w:val="0057738B"/>
    <w:rsid w:val="00577498"/>
    <w:rsid w:val="00580CE9"/>
    <w:rsid w:val="00582B3D"/>
    <w:rsid w:val="00585487"/>
    <w:rsid w:val="00585941"/>
    <w:rsid w:val="0059068F"/>
    <w:rsid w:val="00590A6D"/>
    <w:rsid w:val="0059166E"/>
    <w:rsid w:val="00593A52"/>
    <w:rsid w:val="005940FE"/>
    <w:rsid w:val="00596BC4"/>
    <w:rsid w:val="00597006"/>
    <w:rsid w:val="00597C4E"/>
    <w:rsid w:val="005A11EA"/>
    <w:rsid w:val="005A2B28"/>
    <w:rsid w:val="005A38AB"/>
    <w:rsid w:val="005A6579"/>
    <w:rsid w:val="005B1DAE"/>
    <w:rsid w:val="005B29F7"/>
    <w:rsid w:val="005B5C54"/>
    <w:rsid w:val="005B6958"/>
    <w:rsid w:val="005C2A05"/>
    <w:rsid w:val="005C3C94"/>
    <w:rsid w:val="005C49BC"/>
    <w:rsid w:val="005C4C46"/>
    <w:rsid w:val="005C4FD6"/>
    <w:rsid w:val="005C5A48"/>
    <w:rsid w:val="005D23DB"/>
    <w:rsid w:val="005D23E4"/>
    <w:rsid w:val="005D6690"/>
    <w:rsid w:val="005E270B"/>
    <w:rsid w:val="005E4C3F"/>
    <w:rsid w:val="005E4D6D"/>
    <w:rsid w:val="005E7679"/>
    <w:rsid w:val="005F4420"/>
    <w:rsid w:val="005F4C59"/>
    <w:rsid w:val="005F77D4"/>
    <w:rsid w:val="006020B8"/>
    <w:rsid w:val="00603968"/>
    <w:rsid w:val="00604EE9"/>
    <w:rsid w:val="00611775"/>
    <w:rsid w:val="00612772"/>
    <w:rsid w:val="00612AB3"/>
    <w:rsid w:val="00614E46"/>
    <w:rsid w:val="006151F3"/>
    <w:rsid w:val="006156CA"/>
    <w:rsid w:val="006157E6"/>
    <w:rsid w:val="00616F5F"/>
    <w:rsid w:val="00616FC7"/>
    <w:rsid w:val="0062037E"/>
    <w:rsid w:val="006205D2"/>
    <w:rsid w:val="00620909"/>
    <w:rsid w:val="006214EF"/>
    <w:rsid w:val="006234C6"/>
    <w:rsid w:val="00623723"/>
    <w:rsid w:val="00626864"/>
    <w:rsid w:val="00630D03"/>
    <w:rsid w:val="00631742"/>
    <w:rsid w:val="00632416"/>
    <w:rsid w:val="00634592"/>
    <w:rsid w:val="006354B3"/>
    <w:rsid w:val="006358EA"/>
    <w:rsid w:val="00636B6E"/>
    <w:rsid w:val="006438DE"/>
    <w:rsid w:val="00644C09"/>
    <w:rsid w:val="00644ED1"/>
    <w:rsid w:val="006464B8"/>
    <w:rsid w:val="006467BC"/>
    <w:rsid w:val="00654E63"/>
    <w:rsid w:val="00656AE9"/>
    <w:rsid w:val="0066180D"/>
    <w:rsid w:val="00661D6E"/>
    <w:rsid w:val="00662A8B"/>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385"/>
    <w:rsid w:val="00693AC1"/>
    <w:rsid w:val="00694944"/>
    <w:rsid w:val="006953A2"/>
    <w:rsid w:val="006966D3"/>
    <w:rsid w:val="0069712A"/>
    <w:rsid w:val="006A2E68"/>
    <w:rsid w:val="006A4C3B"/>
    <w:rsid w:val="006A53C7"/>
    <w:rsid w:val="006A75E4"/>
    <w:rsid w:val="006B084D"/>
    <w:rsid w:val="006B4955"/>
    <w:rsid w:val="006B5BF7"/>
    <w:rsid w:val="006C2C91"/>
    <w:rsid w:val="006C4242"/>
    <w:rsid w:val="006C5B1E"/>
    <w:rsid w:val="006C64EF"/>
    <w:rsid w:val="006C73F5"/>
    <w:rsid w:val="006D3F31"/>
    <w:rsid w:val="006D4416"/>
    <w:rsid w:val="006D616D"/>
    <w:rsid w:val="006D739A"/>
    <w:rsid w:val="006D76B8"/>
    <w:rsid w:val="006E0F48"/>
    <w:rsid w:val="006E1DF7"/>
    <w:rsid w:val="006E2979"/>
    <w:rsid w:val="006E3A55"/>
    <w:rsid w:val="006E616D"/>
    <w:rsid w:val="006F7B32"/>
    <w:rsid w:val="00701113"/>
    <w:rsid w:val="00702ADC"/>
    <w:rsid w:val="00702CB7"/>
    <w:rsid w:val="00703683"/>
    <w:rsid w:val="00705609"/>
    <w:rsid w:val="0070678F"/>
    <w:rsid w:val="00707235"/>
    <w:rsid w:val="0070789C"/>
    <w:rsid w:val="007079F3"/>
    <w:rsid w:val="007106FB"/>
    <w:rsid w:val="00710E20"/>
    <w:rsid w:val="00711412"/>
    <w:rsid w:val="00711747"/>
    <w:rsid w:val="00711F7F"/>
    <w:rsid w:val="00713D27"/>
    <w:rsid w:val="00715D2D"/>
    <w:rsid w:val="00716EAB"/>
    <w:rsid w:val="00721286"/>
    <w:rsid w:val="007215E5"/>
    <w:rsid w:val="00722712"/>
    <w:rsid w:val="007237EC"/>
    <w:rsid w:val="00723AD4"/>
    <w:rsid w:val="00723BCD"/>
    <w:rsid w:val="00725C4D"/>
    <w:rsid w:val="00725D49"/>
    <w:rsid w:val="00727D58"/>
    <w:rsid w:val="00727EFD"/>
    <w:rsid w:val="00731507"/>
    <w:rsid w:val="00732371"/>
    <w:rsid w:val="00733295"/>
    <w:rsid w:val="007343F4"/>
    <w:rsid w:val="0073444D"/>
    <w:rsid w:val="00734A33"/>
    <w:rsid w:val="00735609"/>
    <w:rsid w:val="00735A5F"/>
    <w:rsid w:val="00741497"/>
    <w:rsid w:val="007418F4"/>
    <w:rsid w:val="00744766"/>
    <w:rsid w:val="00745072"/>
    <w:rsid w:val="007453D2"/>
    <w:rsid w:val="00746B28"/>
    <w:rsid w:val="00750A2D"/>
    <w:rsid w:val="00750ECE"/>
    <w:rsid w:val="00752D3F"/>
    <w:rsid w:val="007542D9"/>
    <w:rsid w:val="007549E1"/>
    <w:rsid w:val="00756A7A"/>
    <w:rsid w:val="00760E52"/>
    <w:rsid w:val="00761C20"/>
    <w:rsid w:val="00762A66"/>
    <w:rsid w:val="007652A9"/>
    <w:rsid w:val="00765AE5"/>
    <w:rsid w:val="00766E07"/>
    <w:rsid w:val="00766E09"/>
    <w:rsid w:val="007734D8"/>
    <w:rsid w:val="00776B7D"/>
    <w:rsid w:val="007771A7"/>
    <w:rsid w:val="00780B11"/>
    <w:rsid w:val="0078143E"/>
    <w:rsid w:val="00781986"/>
    <w:rsid w:val="00783FFC"/>
    <w:rsid w:val="00786546"/>
    <w:rsid w:val="007902FB"/>
    <w:rsid w:val="0079142B"/>
    <w:rsid w:val="00794B76"/>
    <w:rsid w:val="00794F85"/>
    <w:rsid w:val="00797693"/>
    <w:rsid w:val="0079786E"/>
    <w:rsid w:val="007A4FA8"/>
    <w:rsid w:val="007A5B69"/>
    <w:rsid w:val="007A5C3B"/>
    <w:rsid w:val="007A66B4"/>
    <w:rsid w:val="007A6EA5"/>
    <w:rsid w:val="007A7820"/>
    <w:rsid w:val="007A7BC6"/>
    <w:rsid w:val="007B067F"/>
    <w:rsid w:val="007B3F5E"/>
    <w:rsid w:val="007B4B64"/>
    <w:rsid w:val="007B578F"/>
    <w:rsid w:val="007B5B26"/>
    <w:rsid w:val="007C2A1F"/>
    <w:rsid w:val="007C4304"/>
    <w:rsid w:val="007C4F6D"/>
    <w:rsid w:val="007C5D79"/>
    <w:rsid w:val="007D0A0A"/>
    <w:rsid w:val="007D3B98"/>
    <w:rsid w:val="007D4DAC"/>
    <w:rsid w:val="007D62D3"/>
    <w:rsid w:val="007D660D"/>
    <w:rsid w:val="007D6826"/>
    <w:rsid w:val="007E0380"/>
    <w:rsid w:val="007E289A"/>
    <w:rsid w:val="007E39DB"/>
    <w:rsid w:val="007E55A6"/>
    <w:rsid w:val="007F0C92"/>
    <w:rsid w:val="007F1D39"/>
    <w:rsid w:val="007F332B"/>
    <w:rsid w:val="007F420A"/>
    <w:rsid w:val="007F59C9"/>
    <w:rsid w:val="007F6822"/>
    <w:rsid w:val="00800CF5"/>
    <w:rsid w:val="00801253"/>
    <w:rsid w:val="00801B7C"/>
    <w:rsid w:val="00802045"/>
    <w:rsid w:val="00802337"/>
    <w:rsid w:val="00802F1A"/>
    <w:rsid w:val="00803812"/>
    <w:rsid w:val="0080660F"/>
    <w:rsid w:val="00807904"/>
    <w:rsid w:val="0081052F"/>
    <w:rsid w:val="00811D00"/>
    <w:rsid w:val="008145FE"/>
    <w:rsid w:val="00816690"/>
    <w:rsid w:val="00822CEF"/>
    <w:rsid w:val="008242C8"/>
    <w:rsid w:val="0082435A"/>
    <w:rsid w:val="00825FD0"/>
    <w:rsid w:val="00831F4E"/>
    <w:rsid w:val="00833D03"/>
    <w:rsid w:val="008343E9"/>
    <w:rsid w:val="0083503B"/>
    <w:rsid w:val="00835DD9"/>
    <w:rsid w:val="00835EDF"/>
    <w:rsid w:val="00836186"/>
    <w:rsid w:val="0083644D"/>
    <w:rsid w:val="0084025A"/>
    <w:rsid w:val="0084079A"/>
    <w:rsid w:val="0084102D"/>
    <w:rsid w:val="00841D1B"/>
    <w:rsid w:val="00843593"/>
    <w:rsid w:val="00847277"/>
    <w:rsid w:val="00847D1A"/>
    <w:rsid w:val="008507DE"/>
    <w:rsid w:val="00850AB5"/>
    <w:rsid w:val="00852FB0"/>
    <w:rsid w:val="00855D72"/>
    <w:rsid w:val="0085664A"/>
    <w:rsid w:val="008567F7"/>
    <w:rsid w:val="00860624"/>
    <w:rsid w:val="00861486"/>
    <w:rsid w:val="00863068"/>
    <w:rsid w:val="008639DC"/>
    <w:rsid w:val="0086411E"/>
    <w:rsid w:val="00864A2B"/>
    <w:rsid w:val="008655E3"/>
    <w:rsid w:val="00865722"/>
    <w:rsid w:val="008663C6"/>
    <w:rsid w:val="00867C95"/>
    <w:rsid w:val="00872FC9"/>
    <w:rsid w:val="00873A57"/>
    <w:rsid w:val="0087415F"/>
    <w:rsid w:val="00874831"/>
    <w:rsid w:val="00875D49"/>
    <w:rsid w:val="00876188"/>
    <w:rsid w:val="00877365"/>
    <w:rsid w:val="008806A3"/>
    <w:rsid w:val="00882CB0"/>
    <w:rsid w:val="00883B7C"/>
    <w:rsid w:val="00885120"/>
    <w:rsid w:val="00886281"/>
    <w:rsid w:val="00886C2F"/>
    <w:rsid w:val="00886ECD"/>
    <w:rsid w:val="00887AEB"/>
    <w:rsid w:val="0089130E"/>
    <w:rsid w:val="008929A3"/>
    <w:rsid w:val="008929AA"/>
    <w:rsid w:val="00894AAC"/>
    <w:rsid w:val="0089736F"/>
    <w:rsid w:val="008A1914"/>
    <w:rsid w:val="008A28C1"/>
    <w:rsid w:val="008A5A47"/>
    <w:rsid w:val="008A64AD"/>
    <w:rsid w:val="008B1717"/>
    <w:rsid w:val="008B1E44"/>
    <w:rsid w:val="008B2C40"/>
    <w:rsid w:val="008B7728"/>
    <w:rsid w:val="008C4376"/>
    <w:rsid w:val="008C7E45"/>
    <w:rsid w:val="008D0491"/>
    <w:rsid w:val="008D1007"/>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E7197"/>
    <w:rsid w:val="008F1DB1"/>
    <w:rsid w:val="008F796F"/>
    <w:rsid w:val="0090407B"/>
    <w:rsid w:val="0091155B"/>
    <w:rsid w:val="00911791"/>
    <w:rsid w:val="00911873"/>
    <w:rsid w:val="0091248D"/>
    <w:rsid w:val="0091534B"/>
    <w:rsid w:val="00916FD4"/>
    <w:rsid w:val="00922632"/>
    <w:rsid w:val="009241F3"/>
    <w:rsid w:val="00924554"/>
    <w:rsid w:val="00924A26"/>
    <w:rsid w:val="0092598A"/>
    <w:rsid w:val="009275FD"/>
    <w:rsid w:val="00927A63"/>
    <w:rsid w:val="00927C50"/>
    <w:rsid w:val="00930EB7"/>
    <w:rsid w:val="00935540"/>
    <w:rsid w:val="009424DC"/>
    <w:rsid w:val="00945BB9"/>
    <w:rsid w:val="00946E6A"/>
    <w:rsid w:val="0095150F"/>
    <w:rsid w:val="009517D8"/>
    <w:rsid w:val="0095201B"/>
    <w:rsid w:val="00953CD1"/>
    <w:rsid w:val="0095469F"/>
    <w:rsid w:val="009548E7"/>
    <w:rsid w:val="00956145"/>
    <w:rsid w:val="009568C4"/>
    <w:rsid w:val="00960BAF"/>
    <w:rsid w:val="00963AFD"/>
    <w:rsid w:val="00964A2D"/>
    <w:rsid w:val="00964F2A"/>
    <w:rsid w:val="009674B8"/>
    <w:rsid w:val="0097375B"/>
    <w:rsid w:val="00974626"/>
    <w:rsid w:val="00976CA4"/>
    <w:rsid w:val="0097770F"/>
    <w:rsid w:val="009801F7"/>
    <w:rsid w:val="009804F4"/>
    <w:rsid w:val="00980B55"/>
    <w:rsid w:val="0098215B"/>
    <w:rsid w:val="00984B75"/>
    <w:rsid w:val="00985915"/>
    <w:rsid w:val="00995A9E"/>
    <w:rsid w:val="009A3810"/>
    <w:rsid w:val="009A4EF9"/>
    <w:rsid w:val="009A54B4"/>
    <w:rsid w:val="009A6A2D"/>
    <w:rsid w:val="009B1172"/>
    <w:rsid w:val="009B143E"/>
    <w:rsid w:val="009B35CE"/>
    <w:rsid w:val="009B396B"/>
    <w:rsid w:val="009B77A5"/>
    <w:rsid w:val="009C2774"/>
    <w:rsid w:val="009C7B80"/>
    <w:rsid w:val="009C7CB0"/>
    <w:rsid w:val="009D180D"/>
    <w:rsid w:val="009D18AC"/>
    <w:rsid w:val="009D3F37"/>
    <w:rsid w:val="009D6B71"/>
    <w:rsid w:val="009E0719"/>
    <w:rsid w:val="009E42FF"/>
    <w:rsid w:val="009E4987"/>
    <w:rsid w:val="009E6491"/>
    <w:rsid w:val="009E74D0"/>
    <w:rsid w:val="009F03A2"/>
    <w:rsid w:val="009F17F9"/>
    <w:rsid w:val="009F25B1"/>
    <w:rsid w:val="009F2870"/>
    <w:rsid w:val="009F3053"/>
    <w:rsid w:val="009F5151"/>
    <w:rsid w:val="009F732D"/>
    <w:rsid w:val="009F751F"/>
    <w:rsid w:val="00A01262"/>
    <w:rsid w:val="00A01B1A"/>
    <w:rsid w:val="00A02A85"/>
    <w:rsid w:val="00A0473E"/>
    <w:rsid w:val="00A0745F"/>
    <w:rsid w:val="00A10BDC"/>
    <w:rsid w:val="00A12504"/>
    <w:rsid w:val="00A12CE4"/>
    <w:rsid w:val="00A1350B"/>
    <w:rsid w:val="00A135C7"/>
    <w:rsid w:val="00A147E5"/>
    <w:rsid w:val="00A20B49"/>
    <w:rsid w:val="00A21B89"/>
    <w:rsid w:val="00A23508"/>
    <w:rsid w:val="00A23D06"/>
    <w:rsid w:val="00A24DEF"/>
    <w:rsid w:val="00A26882"/>
    <w:rsid w:val="00A270B0"/>
    <w:rsid w:val="00A2713C"/>
    <w:rsid w:val="00A34C16"/>
    <w:rsid w:val="00A34D3B"/>
    <w:rsid w:val="00A3649C"/>
    <w:rsid w:val="00A37F21"/>
    <w:rsid w:val="00A40897"/>
    <w:rsid w:val="00A40C81"/>
    <w:rsid w:val="00A41BA7"/>
    <w:rsid w:val="00A446D6"/>
    <w:rsid w:val="00A4588A"/>
    <w:rsid w:val="00A45C80"/>
    <w:rsid w:val="00A4742D"/>
    <w:rsid w:val="00A50312"/>
    <w:rsid w:val="00A5350E"/>
    <w:rsid w:val="00A56176"/>
    <w:rsid w:val="00A569AC"/>
    <w:rsid w:val="00A56EED"/>
    <w:rsid w:val="00A5700F"/>
    <w:rsid w:val="00A6775A"/>
    <w:rsid w:val="00A70B9D"/>
    <w:rsid w:val="00A7117B"/>
    <w:rsid w:val="00A71E06"/>
    <w:rsid w:val="00A725D1"/>
    <w:rsid w:val="00A74213"/>
    <w:rsid w:val="00A76943"/>
    <w:rsid w:val="00A818A0"/>
    <w:rsid w:val="00A82BF2"/>
    <w:rsid w:val="00A83448"/>
    <w:rsid w:val="00A858C1"/>
    <w:rsid w:val="00A8713F"/>
    <w:rsid w:val="00A93210"/>
    <w:rsid w:val="00A948A0"/>
    <w:rsid w:val="00A9636C"/>
    <w:rsid w:val="00A9735D"/>
    <w:rsid w:val="00A97718"/>
    <w:rsid w:val="00AA2019"/>
    <w:rsid w:val="00AA2379"/>
    <w:rsid w:val="00AA24EB"/>
    <w:rsid w:val="00AA2FBF"/>
    <w:rsid w:val="00AA367B"/>
    <w:rsid w:val="00AA445A"/>
    <w:rsid w:val="00AA52AC"/>
    <w:rsid w:val="00AA73B0"/>
    <w:rsid w:val="00AB0DB4"/>
    <w:rsid w:val="00AB1222"/>
    <w:rsid w:val="00AB195F"/>
    <w:rsid w:val="00AB34A5"/>
    <w:rsid w:val="00AB49A6"/>
    <w:rsid w:val="00AB57C2"/>
    <w:rsid w:val="00AC00D9"/>
    <w:rsid w:val="00AC02BD"/>
    <w:rsid w:val="00AC5093"/>
    <w:rsid w:val="00AD2352"/>
    <w:rsid w:val="00AD244D"/>
    <w:rsid w:val="00AD2E27"/>
    <w:rsid w:val="00AD320F"/>
    <w:rsid w:val="00AD5FEA"/>
    <w:rsid w:val="00AD66CB"/>
    <w:rsid w:val="00AE2D64"/>
    <w:rsid w:val="00AE3B2E"/>
    <w:rsid w:val="00AE59AF"/>
    <w:rsid w:val="00AF0B34"/>
    <w:rsid w:val="00AF19E4"/>
    <w:rsid w:val="00AF356D"/>
    <w:rsid w:val="00AF3956"/>
    <w:rsid w:val="00AF4960"/>
    <w:rsid w:val="00B0021E"/>
    <w:rsid w:val="00B00A1B"/>
    <w:rsid w:val="00B00F68"/>
    <w:rsid w:val="00B013B9"/>
    <w:rsid w:val="00B024EE"/>
    <w:rsid w:val="00B02C7F"/>
    <w:rsid w:val="00B02CA4"/>
    <w:rsid w:val="00B02F64"/>
    <w:rsid w:val="00B05436"/>
    <w:rsid w:val="00B11AA7"/>
    <w:rsid w:val="00B11C8B"/>
    <w:rsid w:val="00B1528A"/>
    <w:rsid w:val="00B15F88"/>
    <w:rsid w:val="00B16D16"/>
    <w:rsid w:val="00B1720D"/>
    <w:rsid w:val="00B174FD"/>
    <w:rsid w:val="00B21396"/>
    <w:rsid w:val="00B21732"/>
    <w:rsid w:val="00B22A31"/>
    <w:rsid w:val="00B22DB9"/>
    <w:rsid w:val="00B23603"/>
    <w:rsid w:val="00B254D5"/>
    <w:rsid w:val="00B30C30"/>
    <w:rsid w:val="00B320B2"/>
    <w:rsid w:val="00B3247C"/>
    <w:rsid w:val="00B331A6"/>
    <w:rsid w:val="00B3366A"/>
    <w:rsid w:val="00B340A4"/>
    <w:rsid w:val="00B3509C"/>
    <w:rsid w:val="00B36AA9"/>
    <w:rsid w:val="00B36BEE"/>
    <w:rsid w:val="00B37CE4"/>
    <w:rsid w:val="00B37DA9"/>
    <w:rsid w:val="00B4134D"/>
    <w:rsid w:val="00B41796"/>
    <w:rsid w:val="00B419FA"/>
    <w:rsid w:val="00B42A95"/>
    <w:rsid w:val="00B43D45"/>
    <w:rsid w:val="00B45E16"/>
    <w:rsid w:val="00B523EA"/>
    <w:rsid w:val="00B545E8"/>
    <w:rsid w:val="00B5623F"/>
    <w:rsid w:val="00B56D23"/>
    <w:rsid w:val="00B57675"/>
    <w:rsid w:val="00B62F30"/>
    <w:rsid w:val="00B71235"/>
    <w:rsid w:val="00B71B3C"/>
    <w:rsid w:val="00B74F93"/>
    <w:rsid w:val="00B7786F"/>
    <w:rsid w:val="00B80729"/>
    <w:rsid w:val="00B81218"/>
    <w:rsid w:val="00B821E7"/>
    <w:rsid w:val="00B8370A"/>
    <w:rsid w:val="00B84AC7"/>
    <w:rsid w:val="00B86592"/>
    <w:rsid w:val="00B872C4"/>
    <w:rsid w:val="00B87B95"/>
    <w:rsid w:val="00B87E97"/>
    <w:rsid w:val="00B91447"/>
    <w:rsid w:val="00B91ADC"/>
    <w:rsid w:val="00B948A9"/>
    <w:rsid w:val="00B9582D"/>
    <w:rsid w:val="00B95D22"/>
    <w:rsid w:val="00BA1399"/>
    <w:rsid w:val="00BA1604"/>
    <w:rsid w:val="00BA2B49"/>
    <w:rsid w:val="00BA39A8"/>
    <w:rsid w:val="00BA431B"/>
    <w:rsid w:val="00BA49C3"/>
    <w:rsid w:val="00BA64F7"/>
    <w:rsid w:val="00BA66F8"/>
    <w:rsid w:val="00BA6748"/>
    <w:rsid w:val="00BA6C98"/>
    <w:rsid w:val="00BA730F"/>
    <w:rsid w:val="00BA7710"/>
    <w:rsid w:val="00BB015B"/>
    <w:rsid w:val="00BB2097"/>
    <w:rsid w:val="00BB24C3"/>
    <w:rsid w:val="00BB353A"/>
    <w:rsid w:val="00BB3763"/>
    <w:rsid w:val="00BC1130"/>
    <w:rsid w:val="00BC20B3"/>
    <w:rsid w:val="00BC4671"/>
    <w:rsid w:val="00BD3F2F"/>
    <w:rsid w:val="00BD6084"/>
    <w:rsid w:val="00BD7EC2"/>
    <w:rsid w:val="00BE567C"/>
    <w:rsid w:val="00BE5C37"/>
    <w:rsid w:val="00BE6E3C"/>
    <w:rsid w:val="00BE705C"/>
    <w:rsid w:val="00BE7D02"/>
    <w:rsid w:val="00BF17A7"/>
    <w:rsid w:val="00BF23A4"/>
    <w:rsid w:val="00BF7B17"/>
    <w:rsid w:val="00C02B93"/>
    <w:rsid w:val="00C037F0"/>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2551"/>
    <w:rsid w:val="00C441ED"/>
    <w:rsid w:val="00C451AE"/>
    <w:rsid w:val="00C45980"/>
    <w:rsid w:val="00C45E3A"/>
    <w:rsid w:val="00C46BAB"/>
    <w:rsid w:val="00C52B66"/>
    <w:rsid w:val="00C53761"/>
    <w:rsid w:val="00C54EDD"/>
    <w:rsid w:val="00C55FE2"/>
    <w:rsid w:val="00C61B4C"/>
    <w:rsid w:val="00C62A33"/>
    <w:rsid w:val="00C65D86"/>
    <w:rsid w:val="00C67CE7"/>
    <w:rsid w:val="00C70FF3"/>
    <w:rsid w:val="00C74B87"/>
    <w:rsid w:val="00C7506A"/>
    <w:rsid w:val="00C75431"/>
    <w:rsid w:val="00C766F2"/>
    <w:rsid w:val="00C77712"/>
    <w:rsid w:val="00C823E4"/>
    <w:rsid w:val="00C83030"/>
    <w:rsid w:val="00C830C4"/>
    <w:rsid w:val="00C83943"/>
    <w:rsid w:val="00C83CC5"/>
    <w:rsid w:val="00C87095"/>
    <w:rsid w:val="00C879C6"/>
    <w:rsid w:val="00C87D10"/>
    <w:rsid w:val="00C91298"/>
    <w:rsid w:val="00C916D7"/>
    <w:rsid w:val="00C92A65"/>
    <w:rsid w:val="00C95586"/>
    <w:rsid w:val="00CA04CC"/>
    <w:rsid w:val="00CA14BC"/>
    <w:rsid w:val="00CA1B5A"/>
    <w:rsid w:val="00CA3178"/>
    <w:rsid w:val="00CA48FD"/>
    <w:rsid w:val="00CA7A35"/>
    <w:rsid w:val="00CB0FD0"/>
    <w:rsid w:val="00CB3050"/>
    <w:rsid w:val="00CB3B01"/>
    <w:rsid w:val="00CB5B32"/>
    <w:rsid w:val="00CB6340"/>
    <w:rsid w:val="00CB7118"/>
    <w:rsid w:val="00CC523A"/>
    <w:rsid w:val="00CC5987"/>
    <w:rsid w:val="00CC615B"/>
    <w:rsid w:val="00CC637B"/>
    <w:rsid w:val="00CC6BBA"/>
    <w:rsid w:val="00CD1BC7"/>
    <w:rsid w:val="00CD1FE2"/>
    <w:rsid w:val="00CD3604"/>
    <w:rsid w:val="00CD40B7"/>
    <w:rsid w:val="00CD45D7"/>
    <w:rsid w:val="00CE082A"/>
    <w:rsid w:val="00CE5234"/>
    <w:rsid w:val="00CF256D"/>
    <w:rsid w:val="00CF4EEE"/>
    <w:rsid w:val="00CF5AC7"/>
    <w:rsid w:val="00D0007C"/>
    <w:rsid w:val="00D00ED9"/>
    <w:rsid w:val="00D015A9"/>
    <w:rsid w:val="00D04CD4"/>
    <w:rsid w:val="00D053CA"/>
    <w:rsid w:val="00D054E2"/>
    <w:rsid w:val="00D05EC0"/>
    <w:rsid w:val="00D06008"/>
    <w:rsid w:val="00D071C9"/>
    <w:rsid w:val="00D0725F"/>
    <w:rsid w:val="00D10547"/>
    <w:rsid w:val="00D12B2F"/>
    <w:rsid w:val="00D1456D"/>
    <w:rsid w:val="00D1733D"/>
    <w:rsid w:val="00D173B3"/>
    <w:rsid w:val="00D240C7"/>
    <w:rsid w:val="00D2490F"/>
    <w:rsid w:val="00D268CD"/>
    <w:rsid w:val="00D32A07"/>
    <w:rsid w:val="00D3568A"/>
    <w:rsid w:val="00D3696E"/>
    <w:rsid w:val="00D37220"/>
    <w:rsid w:val="00D403F1"/>
    <w:rsid w:val="00D4482B"/>
    <w:rsid w:val="00D46D99"/>
    <w:rsid w:val="00D47531"/>
    <w:rsid w:val="00D50F9C"/>
    <w:rsid w:val="00D54238"/>
    <w:rsid w:val="00D558C7"/>
    <w:rsid w:val="00D56BF4"/>
    <w:rsid w:val="00D647CA"/>
    <w:rsid w:val="00D64C5D"/>
    <w:rsid w:val="00D652C8"/>
    <w:rsid w:val="00D66105"/>
    <w:rsid w:val="00D70D74"/>
    <w:rsid w:val="00D714C8"/>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3F7C"/>
    <w:rsid w:val="00D9523E"/>
    <w:rsid w:val="00D97501"/>
    <w:rsid w:val="00DA0AC1"/>
    <w:rsid w:val="00DA0D9D"/>
    <w:rsid w:val="00DA2337"/>
    <w:rsid w:val="00DA2F06"/>
    <w:rsid w:val="00DA370B"/>
    <w:rsid w:val="00DA53F0"/>
    <w:rsid w:val="00DA68D4"/>
    <w:rsid w:val="00DA7BF1"/>
    <w:rsid w:val="00DB156B"/>
    <w:rsid w:val="00DB20F0"/>
    <w:rsid w:val="00DB3405"/>
    <w:rsid w:val="00DB351E"/>
    <w:rsid w:val="00DB35E0"/>
    <w:rsid w:val="00DB3BE7"/>
    <w:rsid w:val="00DB612C"/>
    <w:rsid w:val="00DB6483"/>
    <w:rsid w:val="00DB6C50"/>
    <w:rsid w:val="00DB7465"/>
    <w:rsid w:val="00DC02DF"/>
    <w:rsid w:val="00DC0463"/>
    <w:rsid w:val="00DC189C"/>
    <w:rsid w:val="00DC3654"/>
    <w:rsid w:val="00DC3C01"/>
    <w:rsid w:val="00DC3EBE"/>
    <w:rsid w:val="00DC3F5F"/>
    <w:rsid w:val="00DC5F67"/>
    <w:rsid w:val="00DC6A57"/>
    <w:rsid w:val="00DC7F76"/>
    <w:rsid w:val="00DD1405"/>
    <w:rsid w:val="00DD282C"/>
    <w:rsid w:val="00DD2FF5"/>
    <w:rsid w:val="00DD758C"/>
    <w:rsid w:val="00DE0913"/>
    <w:rsid w:val="00DE19DE"/>
    <w:rsid w:val="00DE34E8"/>
    <w:rsid w:val="00DE476C"/>
    <w:rsid w:val="00DE4D6F"/>
    <w:rsid w:val="00DE6814"/>
    <w:rsid w:val="00DF070F"/>
    <w:rsid w:val="00E01F17"/>
    <w:rsid w:val="00E047F5"/>
    <w:rsid w:val="00E06063"/>
    <w:rsid w:val="00E0692D"/>
    <w:rsid w:val="00E0698F"/>
    <w:rsid w:val="00E069CA"/>
    <w:rsid w:val="00E077CA"/>
    <w:rsid w:val="00E102E8"/>
    <w:rsid w:val="00E107E0"/>
    <w:rsid w:val="00E13379"/>
    <w:rsid w:val="00E137A2"/>
    <w:rsid w:val="00E20FB6"/>
    <w:rsid w:val="00E2386D"/>
    <w:rsid w:val="00E242F4"/>
    <w:rsid w:val="00E30D20"/>
    <w:rsid w:val="00E31432"/>
    <w:rsid w:val="00E31478"/>
    <w:rsid w:val="00E33F8D"/>
    <w:rsid w:val="00E35B92"/>
    <w:rsid w:val="00E3655B"/>
    <w:rsid w:val="00E37048"/>
    <w:rsid w:val="00E40969"/>
    <w:rsid w:val="00E432D3"/>
    <w:rsid w:val="00E43792"/>
    <w:rsid w:val="00E43806"/>
    <w:rsid w:val="00E5030C"/>
    <w:rsid w:val="00E532AC"/>
    <w:rsid w:val="00E54984"/>
    <w:rsid w:val="00E5782E"/>
    <w:rsid w:val="00E625B0"/>
    <w:rsid w:val="00E63392"/>
    <w:rsid w:val="00E64F23"/>
    <w:rsid w:val="00E65547"/>
    <w:rsid w:val="00E66572"/>
    <w:rsid w:val="00E73434"/>
    <w:rsid w:val="00E738B1"/>
    <w:rsid w:val="00E738DB"/>
    <w:rsid w:val="00E74281"/>
    <w:rsid w:val="00E74696"/>
    <w:rsid w:val="00E81073"/>
    <w:rsid w:val="00E82436"/>
    <w:rsid w:val="00E8292F"/>
    <w:rsid w:val="00E84559"/>
    <w:rsid w:val="00E845DB"/>
    <w:rsid w:val="00E85C67"/>
    <w:rsid w:val="00E86660"/>
    <w:rsid w:val="00E87487"/>
    <w:rsid w:val="00E90D3E"/>
    <w:rsid w:val="00EA1E25"/>
    <w:rsid w:val="00EA2346"/>
    <w:rsid w:val="00EA398A"/>
    <w:rsid w:val="00EA5992"/>
    <w:rsid w:val="00EB1329"/>
    <w:rsid w:val="00EB19CD"/>
    <w:rsid w:val="00EB22D7"/>
    <w:rsid w:val="00EB4A5D"/>
    <w:rsid w:val="00EB67E7"/>
    <w:rsid w:val="00EC2C13"/>
    <w:rsid w:val="00EC3D4A"/>
    <w:rsid w:val="00EC3ED2"/>
    <w:rsid w:val="00EC676C"/>
    <w:rsid w:val="00EC7EE1"/>
    <w:rsid w:val="00ED06F0"/>
    <w:rsid w:val="00ED1261"/>
    <w:rsid w:val="00ED1503"/>
    <w:rsid w:val="00ED2AE8"/>
    <w:rsid w:val="00ED36D3"/>
    <w:rsid w:val="00ED44EF"/>
    <w:rsid w:val="00ED4A32"/>
    <w:rsid w:val="00ED5FCA"/>
    <w:rsid w:val="00ED6379"/>
    <w:rsid w:val="00ED65EE"/>
    <w:rsid w:val="00ED6737"/>
    <w:rsid w:val="00EE058A"/>
    <w:rsid w:val="00EE455A"/>
    <w:rsid w:val="00EE49DE"/>
    <w:rsid w:val="00EE5DA4"/>
    <w:rsid w:val="00EE7969"/>
    <w:rsid w:val="00EF1BE4"/>
    <w:rsid w:val="00EF4383"/>
    <w:rsid w:val="00EF6370"/>
    <w:rsid w:val="00EF6448"/>
    <w:rsid w:val="00EF70AC"/>
    <w:rsid w:val="00F01366"/>
    <w:rsid w:val="00F021E9"/>
    <w:rsid w:val="00F02815"/>
    <w:rsid w:val="00F030B1"/>
    <w:rsid w:val="00F055B2"/>
    <w:rsid w:val="00F05CCD"/>
    <w:rsid w:val="00F1079F"/>
    <w:rsid w:val="00F10F9F"/>
    <w:rsid w:val="00F113EE"/>
    <w:rsid w:val="00F116E7"/>
    <w:rsid w:val="00F128A8"/>
    <w:rsid w:val="00F12D55"/>
    <w:rsid w:val="00F15EA0"/>
    <w:rsid w:val="00F211ED"/>
    <w:rsid w:val="00F22C12"/>
    <w:rsid w:val="00F23A6D"/>
    <w:rsid w:val="00F23CBF"/>
    <w:rsid w:val="00F26016"/>
    <w:rsid w:val="00F267FE"/>
    <w:rsid w:val="00F2792E"/>
    <w:rsid w:val="00F31604"/>
    <w:rsid w:val="00F356DB"/>
    <w:rsid w:val="00F357C8"/>
    <w:rsid w:val="00F35BAE"/>
    <w:rsid w:val="00F35D91"/>
    <w:rsid w:val="00F36A25"/>
    <w:rsid w:val="00F379CC"/>
    <w:rsid w:val="00F401C0"/>
    <w:rsid w:val="00F4085C"/>
    <w:rsid w:val="00F41CB1"/>
    <w:rsid w:val="00F41D68"/>
    <w:rsid w:val="00F43012"/>
    <w:rsid w:val="00F4348C"/>
    <w:rsid w:val="00F443A2"/>
    <w:rsid w:val="00F44857"/>
    <w:rsid w:val="00F44C3C"/>
    <w:rsid w:val="00F44DB0"/>
    <w:rsid w:val="00F44FE6"/>
    <w:rsid w:val="00F4688C"/>
    <w:rsid w:val="00F56900"/>
    <w:rsid w:val="00F5701F"/>
    <w:rsid w:val="00F57DCB"/>
    <w:rsid w:val="00F6013D"/>
    <w:rsid w:val="00F6195B"/>
    <w:rsid w:val="00F64342"/>
    <w:rsid w:val="00F65F13"/>
    <w:rsid w:val="00F66DB7"/>
    <w:rsid w:val="00F67233"/>
    <w:rsid w:val="00F70F4B"/>
    <w:rsid w:val="00F73952"/>
    <w:rsid w:val="00F73D79"/>
    <w:rsid w:val="00F74555"/>
    <w:rsid w:val="00F74EB8"/>
    <w:rsid w:val="00F75879"/>
    <w:rsid w:val="00F76844"/>
    <w:rsid w:val="00F76D21"/>
    <w:rsid w:val="00F774BA"/>
    <w:rsid w:val="00F807C6"/>
    <w:rsid w:val="00F80966"/>
    <w:rsid w:val="00F81A49"/>
    <w:rsid w:val="00F835D2"/>
    <w:rsid w:val="00F837A6"/>
    <w:rsid w:val="00F83A10"/>
    <w:rsid w:val="00F85AEB"/>
    <w:rsid w:val="00F87BA3"/>
    <w:rsid w:val="00F91C4E"/>
    <w:rsid w:val="00F9226A"/>
    <w:rsid w:val="00F931B9"/>
    <w:rsid w:val="00F962BB"/>
    <w:rsid w:val="00FA213C"/>
    <w:rsid w:val="00FA300F"/>
    <w:rsid w:val="00FA366D"/>
    <w:rsid w:val="00FA3C87"/>
    <w:rsid w:val="00FA5F27"/>
    <w:rsid w:val="00FB2835"/>
    <w:rsid w:val="00FB60DD"/>
    <w:rsid w:val="00FB7A6C"/>
    <w:rsid w:val="00FC0932"/>
    <w:rsid w:val="00FC1102"/>
    <w:rsid w:val="00FC1D06"/>
    <w:rsid w:val="00FC52B9"/>
    <w:rsid w:val="00FC5E10"/>
    <w:rsid w:val="00FC7B96"/>
    <w:rsid w:val="00FD08E4"/>
    <w:rsid w:val="00FD5BB0"/>
    <w:rsid w:val="00FD65F2"/>
    <w:rsid w:val="00FD7257"/>
    <w:rsid w:val="00FE0BCC"/>
    <w:rsid w:val="00FE1136"/>
    <w:rsid w:val="00FE13DD"/>
    <w:rsid w:val="00FE1A41"/>
    <w:rsid w:val="00FE1F32"/>
    <w:rsid w:val="00FE227F"/>
    <w:rsid w:val="00FE3997"/>
    <w:rsid w:val="00FE47C5"/>
    <w:rsid w:val="00FE50A7"/>
    <w:rsid w:val="00FE6AA5"/>
    <w:rsid w:val="00FE7122"/>
    <w:rsid w:val="00FF0285"/>
    <w:rsid w:val="00FF0AC5"/>
    <w:rsid w:val="00FF3090"/>
    <w:rsid w:val="00FF411A"/>
    <w:rsid w:val="00FF506E"/>
    <w:rsid w:val="00FF559C"/>
    <w:rsid w:val="010F94C6"/>
    <w:rsid w:val="01469966"/>
    <w:rsid w:val="022A4F77"/>
    <w:rsid w:val="04B088B5"/>
    <w:rsid w:val="066B31F6"/>
    <w:rsid w:val="06DB13FE"/>
    <w:rsid w:val="0706193F"/>
    <w:rsid w:val="08089B6E"/>
    <w:rsid w:val="084BD59E"/>
    <w:rsid w:val="087049C3"/>
    <w:rsid w:val="0932903D"/>
    <w:rsid w:val="0C5E8015"/>
    <w:rsid w:val="0C8E9648"/>
    <w:rsid w:val="0DDF1C34"/>
    <w:rsid w:val="0E3038A3"/>
    <w:rsid w:val="0E467CE9"/>
    <w:rsid w:val="0F4C347D"/>
    <w:rsid w:val="0F885F14"/>
    <w:rsid w:val="0F88F902"/>
    <w:rsid w:val="1044CEA6"/>
    <w:rsid w:val="117EDCAA"/>
    <w:rsid w:val="124480B6"/>
    <w:rsid w:val="1322EB8D"/>
    <w:rsid w:val="16B8CDF2"/>
    <w:rsid w:val="16EF79E0"/>
    <w:rsid w:val="18371B47"/>
    <w:rsid w:val="1C034821"/>
    <w:rsid w:val="1D9EA89D"/>
    <w:rsid w:val="1EBB8FBF"/>
    <w:rsid w:val="206FCA80"/>
    <w:rsid w:val="207ECD9E"/>
    <w:rsid w:val="248BB820"/>
    <w:rsid w:val="2682A1BB"/>
    <w:rsid w:val="26DB3B5D"/>
    <w:rsid w:val="270144E0"/>
    <w:rsid w:val="28DDB5AF"/>
    <w:rsid w:val="29E2B277"/>
    <w:rsid w:val="2A9C2FF5"/>
    <w:rsid w:val="2AB22299"/>
    <w:rsid w:val="2DCDEDEE"/>
    <w:rsid w:val="2F77D7C7"/>
    <w:rsid w:val="306983D1"/>
    <w:rsid w:val="31907456"/>
    <w:rsid w:val="336598BD"/>
    <w:rsid w:val="34659DEA"/>
    <w:rsid w:val="36897EF1"/>
    <w:rsid w:val="3AC90AC4"/>
    <w:rsid w:val="3CF0E907"/>
    <w:rsid w:val="3D307F21"/>
    <w:rsid w:val="3FD1A8E7"/>
    <w:rsid w:val="431F1B4A"/>
    <w:rsid w:val="44F0FD0C"/>
    <w:rsid w:val="46C74280"/>
    <w:rsid w:val="47401090"/>
    <w:rsid w:val="474B648C"/>
    <w:rsid w:val="47E860AB"/>
    <w:rsid w:val="49049B38"/>
    <w:rsid w:val="4AEF4A3F"/>
    <w:rsid w:val="4D57CC85"/>
    <w:rsid w:val="4DD38637"/>
    <w:rsid w:val="4FBAB425"/>
    <w:rsid w:val="509AD099"/>
    <w:rsid w:val="51B7872A"/>
    <w:rsid w:val="5352DF96"/>
    <w:rsid w:val="53BBC70B"/>
    <w:rsid w:val="5485A928"/>
    <w:rsid w:val="5616FCAC"/>
    <w:rsid w:val="562C0897"/>
    <w:rsid w:val="562FFD3B"/>
    <w:rsid w:val="56718D4B"/>
    <w:rsid w:val="5718315D"/>
    <w:rsid w:val="581385C7"/>
    <w:rsid w:val="587E7033"/>
    <w:rsid w:val="5CCDF703"/>
    <w:rsid w:val="5E9FD783"/>
    <w:rsid w:val="60B1243F"/>
    <w:rsid w:val="620C36EC"/>
    <w:rsid w:val="634084DB"/>
    <w:rsid w:val="63F78560"/>
    <w:rsid w:val="646297B4"/>
    <w:rsid w:val="65619AA1"/>
    <w:rsid w:val="66E82F2E"/>
    <w:rsid w:val="68464245"/>
    <w:rsid w:val="684FC9F2"/>
    <w:rsid w:val="68776587"/>
    <w:rsid w:val="68ABB1F3"/>
    <w:rsid w:val="69F85308"/>
    <w:rsid w:val="6C804FCB"/>
    <w:rsid w:val="6E745C44"/>
    <w:rsid w:val="6F204B2F"/>
    <w:rsid w:val="7035448D"/>
    <w:rsid w:val="71837A02"/>
    <w:rsid w:val="71844948"/>
    <w:rsid w:val="720C983C"/>
    <w:rsid w:val="736575C1"/>
    <w:rsid w:val="73A0F9A9"/>
    <w:rsid w:val="75D12D40"/>
    <w:rsid w:val="775E4E8D"/>
    <w:rsid w:val="77BA1ECD"/>
    <w:rsid w:val="7877A8FD"/>
    <w:rsid w:val="793590ED"/>
    <w:rsid w:val="79D7A38E"/>
    <w:rsid w:val="7A5FBDAC"/>
    <w:rsid w:val="7ABD7CEB"/>
    <w:rsid w:val="7AC21226"/>
    <w:rsid w:val="7AEB4AB7"/>
    <w:rsid w:val="7CA870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3BDFDFDA-5B85-4301-A568-0AB1E328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48E"/>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3"/>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4"/>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paragraph" w:customStyle="1" w:styleId="Default">
    <w:name w:val="Default"/>
    <w:rsid w:val="009B1172"/>
    <w:pPr>
      <w:autoSpaceDE w:val="0"/>
      <w:autoSpaceDN w:val="0"/>
      <w:adjustRightInd w:val="0"/>
    </w:pPr>
    <w:rPr>
      <w:rFonts w:ascii="Arial" w:hAnsi="Arial" w:cs="Arial"/>
      <w:color w:val="000000"/>
      <w:sz w:val="24"/>
      <w:szCs w:val="24"/>
    </w:rPr>
  </w:style>
  <w:style w:type="table" w:customStyle="1" w:styleId="NormalTable0">
    <w:name w:val="Normal Table0"/>
    <w:uiPriority w:val="2"/>
    <w:semiHidden/>
    <w:unhideWhenUsed/>
    <w:qFormat/>
    <w:rsid w:val="00E4380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43806"/>
    <w:pPr>
      <w:widowControl w:val="0"/>
      <w:autoSpaceDE w:val="0"/>
      <w:autoSpaceDN w:val="0"/>
      <w:ind w:left="110"/>
      <w:jc w:val="center"/>
    </w:pPr>
    <w:rPr>
      <w:rFonts w:ascii="Arial MT" w:eastAsia="Arial MT" w:hAnsi="Arial MT" w:cs="Arial MT"/>
      <w:sz w:val="22"/>
      <w:szCs w:val="22"/>
      <w:lang w:eastAsia="en-US"/>
    </w:rPr>
  </w:style>
  <w:style w:type="table" w:styleId="Tablaconcuadrcula1clara-nfasis1">
    <w:name w:val="Grid Table 1 Light Accent 1"/>
    <w:basedOn w:val="Tablanormal"/>
    <w:uiPriority w:val="46"/>
    <w:rsid w:val="00154398"/>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93105931">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919255370FFC4D9C4BEE6F73B2BDCF" ma:contentTypeVersion="10" ma:contentTypeDescription="Create a new document." ma:contentTypeScope="" ma:versionID="329ddc66214fc0db838b10bd0c04093c">
  <xsd:schema xmlns:xsd="http://www.w3.org/2001/XMLSchema" xmlns:xs="http://www.w3.org/2001/XMLSchema" xmlns:p="http://schemas.microsoft.com/office/2006/metadata/properties" xmlns:ns2="a8476af8-2bbc-4e9d-a81c-2fbb4071f09a" xmlns:ns3="4047e787-46a6-4695-ae93-8b3b507e01dd" targetNamespace="http://schemas.microsoft.com/office/2006/metadata/properties" ma:root="true" ma:fieldsID="c7ea25eae5724cef0754548ae89d4aad" ns2:_="" ns3:_="">
    <xsd:import namespace="a8476af8-2bbc-4e9d-a81c-2fbb4071f09a"/>
    <xsd:import namespace="4047e787-46a6-4695-ae93-8b3b507e01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76af8-2bbc-4e9d-a81c-2fbb4071f0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47e787-46a6-4695-ae93-8b3b507e01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58cae8-15ea-4144-8063-77316b7cf5c9}" ma:internalName="TaxCatchAll" ma:showField="CatchAllData" ma:web="4047e787-46a6-4695-ae93-8b3b507e0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8476af8-2bbc-4e9d-a81c-2fbb4071f09a">
      <Terms xmlns="http://schemas.microsoft.com/office/infopath/2007/PartnerControls"/>
    </lcf76f155ced4ddcb4097134ff3c332f>
    <TaxCatchAll xmlns="4047e787-46a6-4695-ae93-8b3b507e01dd" xsi:nil="true"/>
  </documentManagement>
</p:properties>
</file>

<file path=customXml/itemProps1.xml><?xml version="1.0" encoding="utf-8"?>
<ds:datastoreItem xmlns:ds="http://schemas.openxmlformats.org/officeDocument/2006/customXml" ds:itemID="{6BB60324-7926-462A-85DA-4C0816411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476af8-2bbc-4e9d-a81c-2fbb4071f09a"/>
    <ds:schemaRef ds:uri="4047e787-46a6-4695-ae93-8b3b507e01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DFE1F6-1234-4175-8759-4BBCBC387804}">
  <ds:schemaRefs>
    <ds:schemaRef ds:uri="http://schemas.microsoft.com/sharepoint/v3/contenttype/forms"/>
  </ds:schemaRefs>
</ds:datastoreItem>
</file>

<file path=customXml/itemProps3.xml><?xml version="1.0" encoding="utf-8"?>
<ds:datastoreItem xmlns:ds="http://schemas.openxmlformats.org/officeDocument/2006/customXml" ds:itemID="{6E4FC4DC-6E15-4F7D-AA9F-059F91613A07}">
  <ds:schemaRefs>
    <ds:schemaRef ds:uri="http://schemas.openxmlformats.org/officeDocument/2006/bibliography"/>
  </ds:schemaRefs>
</ds:datastoreItem>
</file>

<file path=customXml/itemProps4.xml><?xml version="1.0" encoding="utf-8"?>
<ds:datastoreItem xmlns:ds="http://schemas.openxmlformats.org/officeDocument/2006/customXml" ds:itemID="{340788EE-EBE3-4C23-A08F-1A80054532ED}">
  <ds:schemaRefs>
    <ds:schemaRef ds:uri="http://schemas.microsoft.com/office/2006/metadata/properties"/>
    <ds:schemaRef ds:uri="http://schemas.microsoft.com/office/infopath/2007/PartnerControls"/>
    <ds:schemaRef ds:uri="a8476af8-2bbc-4e9d-a81c-2fbb4071f09a"/>
    <ds:schemaRef ds:uri="4047e787-46a6-4695-ae93-8b3b507e01d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8882</Words>
  <Characters>48855</Characters>
  <Application>Microsoft Office Word</Application>
  <DocSecurity>0</DocSecurity>
  <Lines>407</Lines>
  <Paragraphs>115</Paragraphs>
  <ScaleCrop>false</ScaleCrop>
  <Company>AEROCIVIL</Company>
  <LinksUpToDate>false</LinksUpToDate>
  <CharactersWithSpaces>57622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GESTIÓN DOCUMENTAL</dc:subject>
  <dc:creator>Johanna Teresa Santamaria Caicedo</dc:creator>
  <cp:keywords>15</cp:keywords>
  <dc:description/>
  <cp:lastModifiedBy>Laura Marcela Sarmiento Afanador</cp:lastModifiedBy>
  <cp:revision>2</cp:revision>
  <cp:lastPrinted>2023-04-27T21:24:00Z</cp:lastPrinted>
  <dcterms:created xsi:type="dcterms:W3CDTF">2026-05-26T17:11:00Z</dcterms:created>
  <dcterms:modified xsi:type="dcterms:W3CDTF">2026-05-26T17:11:00Z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0x010100F6919255370FFC4D9C4BEE6F73B2BDCF</vt:lpwstr>
  </property>
  <property fmtid="{D5CDD505-2E9C-101B-9397-08002B2CF9AE}" pid="3" name="Order">
    <vt:r8>1042100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MediaServiceImageTags">
    <vt:lpwstr/>
  </property>
</Properties>
</file>