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adecuadrcula41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A66AE4" w:rsidTr="00A66AE4" w14:paraId="38CEA7B3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="00A66AE4" w:rsidRDefault="003F4373" w14:paraId="38CEA7B2" w14:textId="77777777">
            <w:pPr>
              <w:jc w:val="center"/>
              <w:rPr>
                <w:b w:val="0"/>
                <w:bCs w:val="0"/>
              </w:rPr>
            </w:pPr>
            <w:r>
              <w:t>PROCESO</w:t>
            </w:r>
          </w:p>
        </w:tc>
      </w:tr>
      <w:tr w:rsidR="00A66AE4" w:rsidTr="00A66AE4" w14:paraId="38CEA7B5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:rsidR="00A66AE4" w:rsidRDefault="003F4373" w14:paraId="38CEA7B4" w14:textId="77777777">
            <w:pPr>
              <w:jc w:val="center"/>
              <w:rPr>
                <w:b w:val="0"/>
                <w:bCs w:val="0"/>
              </w:rPr>
            </w:pPr>
            <w:r>
              <w:t>GESTIÓN CONTRACTUAL</w:t>
            </w:r>
          </w:p>
        </w:tc>
      </w:tr>
      <w:tr w:rsidR="00A66AE4" w:rsidTr="00A66AE4" w14:paraId="38CEA7B7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="00A66AE4" w:rsidRDefault="003F4373" w14:paraId="38CEA7B6" w14:textId="77777777">
            <w:pPr>
              <w:jc w:val="center"/>
              <w:rPr>
                <w:b w:val="0"/>
                <w:bCs w:val="0"/>
              </w:rPr>
            </w:pPr>
            <w:r>
              <w:t>NOMBRE DEL FORMATO</w:t>
            </w:r>
          </w:p>
        </w:tc>
      </w:tr>
      <w:tr w:rsidR="00A66AE4" w:rsidTr="00A66AE4" w14:paraId="38CEA7B9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:rsidR="00A66AE4" w:rsidRDefault="003F4373" w14:paraId="38CEA7B8" w14:textId="77777777">
            <w:pPr>
              <w:jc w:val="center"/>
              <w:rPr>
                <w:b w:val="0"/>
                <w:bCs w:val="0"/>
              </w:rPr>
            </w:pPr>
            <w:r>
              <w:t>INFORME DE SUPERVISIÓN</w:t>
            </w:r>
          </w:p>
        </w:tc>
      </w:tr>
      <w:tr w:rsidR="00A66AE4" w:rsidTr="00A66AE4" w14:paraId="38CEA7BB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:rsidR="00A66AE4" w:rsidRDefault="003F4373" w14:paraId="38CEA7BA" w14:textId="77777777">
            <w:pPr>
              <w:jc w:val="center"/>
              <w:rPr>
                <w:b w:val="0"/>
                <w:bCs w:val="0"/>
              </w:rPr>
            </w:pPr>
            <w:r>
              <w:t>CLASIFICACIÓN DE LA INFORMACIÓN</w:t>
            </w:r>
          </w:p>
        </w:tc>
      </w:tr>
      <w:tr w:rsidR="00A66AE4" w:rsidTr="00A66AE4" w14:paraId="38CEA7C2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="00A66AE4" w:rsidRDefault="003F4373" w14:paraId="38CEA7BC" w14:textId="77777777">
            <w:r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="00A66AE4" w:rsidRDefault="003F4373" w14:paraId="38CEA7BD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="00A66AE4" w:rsidRDefault="003F4373" w14:paraId="38CEA7BE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="00A66AE4" w:rsidRDefault="00A66AE4" w14:paraId="38CEA7B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="00A66AE4" w:rsidRDefault="003F4373" w14:paraId="38CEA7C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="00A66AE4" w:rsidRDefault="00A66AE4" w14:paraId="38CEA7C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A66AE4" w:rsidRDefault="00A66AE4" w14:paraId="38CEA7C3" w14:textId="77777777">
      <w:pPr>
        <w:rPr>
          <w:bCs/>
        </w:rPr>
      </w:pPr>
      <w:bookmarkStart w:name="_Hlk54791502" w:id="0"/>
      <w:bookmarkStart w:name="_Hlk54791345" w:id="1"/>
    </w:p>
    <w:p w:rsidR="000B536D" w:rsidRDefault="000B536D" w14:paraId="517292E5" w14:textId="77777777">
      <w:pPr>
        <w:rPr>
          <w:bCs/>
        </w:rPr>
      </w:pPr>
    </w:p>
    <w:p w:rsidR="000B536D" w:rsidRDefault="000B536D" w14:paraId="75CC5D7C" w14:textId="77777777">
      <w:pPr>
        <w:rPr>
          <w:bCs/>
        </w:rPr>
      </w:pPr>
    </w:p>
    <w:p w:rsidR="000B536D" w:rsidRDefault="000B536D" w14:paraId="1CE034FD" w14:textId="77777777">
      <w:pPr>
        <w:rPr>
          <w:bCs/>
        </w:rPr>
      </w:pPr>
    </w:p>
    <w:p w:rsidR="000B536D" w:rsidRDefault="000B536D" w14:paraId="00040003" w14:textId="77777777">
      <w:pPr>
        <w:rPr>
          <w:bCs/>
        </w:rPr>
      </w:pPr>
    </w:p>
    <w:p w:rsidR="000B536D" w:rsidRDefault="000B536D" w14:paraId="5BB9A2F1" w14:textId="77777777">
      <w:pPr>
        <w:rPr>
          <w:bCs/>
        </w:rPr>
      </w:pPr>
    </w:p>
    <w:p w:rsidR="000B536D" w:rsidRDefault="000B536D" w14:paraId="2F5E5150" w14:textId="77777777">
      <w:pPr>
        <w:rPr>
          <w:bCs/>
        </w:rPr>
      </w:pPr>
    </w:p>
    <w:p w:rsidR="000B536D" w:rsidRDefault="000B536D" w14:paraId="60BD75AA" w14:textId="77777777">
      <w:pPr>
        <w:rPr>
          <w:bCs/>
        </w:rPr>
      </w:pPr>
    </w:p>
    <w:p w:rsidR="000B536D" w:rsidRDefault="000B536D" w14:paraId="4807FD4E" w14:textId="77777777">
      <w:pPr>
        <w:rPr>
          <w:bCs/>
        </w:rPr>
      </w:pPr>
    </w:p>
    <w:p w:rsidR="000B536D" w:rsidRDefault="000B536D" w14:paraId="4ECD53EA" w14:textId="77777777">
      <w:pPr>
        <w:rPr>
          <w:bCs/>
        </w:rPr>
      </w:pPr>
    </w:p>
    <w:p w:rsidR="000B536D" w:rsidRDefault="000B536D" w14:paraId="7D2FE815" w14:textId="77777777">
      <w:pPr>
        <w:rPr>
          <w:bCs/>
        </w:rPr>
      </w:pPr>
    </w:p>
    <w:p w:rsidR="00A66AE4" w:rsidRDefault="00A66AE4" w14:paraId="38CEA7C4" w14:textId="77777777">
      <w:pPr>
        <w:rPr>
          <w:bCs/>
        </w:rPr>
      </w:pPr>
    </w:p>
    <w:p w:rsidR="00A66AE4" w:rsidRDefault="00A75724" w14:paraId="38CEA7C5" w14:textId="044B412D">
      <w:pPr>
        <w:jc w:val="center"/>
        <w:rPr>
          <w:b/>
        </w:rPr>
      </w:pPr>
      <w:r>
        <w:rPr>
          <w:b/>
        </w:rPr>
        <w:t>Noviembre</w:t>
      </w:r>
      <w:r w:rsidR="003F4373">
        <w:rPr>
          <w:b/>
        </w:rPr>
        <w:t xml:space="preserve"> de 2025</w:t>
      </w:r>
    </w:p>
    <w:p w:rsidR="00A66AE4" w:rsidRDefault="00A66AE4" w14:paraId="38CEA7C6" w14:textId="77777777">
      <w:pPr>
        <w:rPr>
          <w:bCs/>
        </w:rPr>
      </w:pPr>
    </w:p>
    <w:p w:rsidR="000B536D" w:rsidRDefault="000B536D" w14:paraId="17A987E7" w14:textId="77777777">
      <w:pPr>
        <w:rPr>
          <w:bCs/>
        </w:rPr>
      </w:pPr>
    </w:p>
    <w:p w:rsidR="000B536D" w:rsidRDefault="000B536D" w14:paraId="7920A8F4" w14:textId="77777777">
      <w:pPr>
        <w:rPr>
          <w:bCs/>
        </w:rPr>
      </w:pPr>
    </w:p>
    <w:p w:rsidR="000B536D" w:rsidRDefault="000B536D" w14:paraId="639CA66C" w14:textId="77777777">
      <w:pPr>
        <w:rPr>
          <w:bCs/>
        </w:rPr>
      </w:pPr>
    </w:p>
    <w:p w:rsidR="000B536D" w:rsidRDefault="000B536D" w14:paraId="7CB1AC39" w14:textId="77777777">
      <w:pPr>
        <w:rPr>
          <w:bCs/>
        </w:rPr>
      </w:pPr>
    </w:p>
    <w:p w:rsidR="000B536D" w:rsidRDefault="000B536D" w14:paraId="0B992ECB" w14:textId="77777777">
      <w:pPr>
        <w:rPr>
          <w:bCs/>
        </w:rPr>
      </w:pPr>
    </w:p>
    <w:p w:rsidR="000B536D" w:rsidRDefault="000B536D" w14:paraId="638F2925" w14:textId="77777777">
      <w:pPr>
        <w:rPr>
          <w:bCs/>
        </w:rPr>
      </w:pPr>
    </w:p>
    <w:p w:rsidR="000B536D" w:rsidRDefault="000B536D" w14:paraId="23D46B44" w14:textId="77777777">
      <w:pPr>
        <w:rPr>
          <w:bCs/>
        </w:rPr>
      </w:pPr>
    </w:p>
    <w:p w:rsidR="000B536D" w:rsidRDefault="000B536D" w14:paraId="21EF6E4A" w14:textId="77777777">
      <w:pPr>
        <w:rPr>
          <w:bCs/>
        </w:rPr>
      </w:pPr>
    </w:p>
    <w:p w:rsidR="000B536D" w:rsidRDefault="000B536D" w14:paraId="7A2FCA13" w14:textId="77777777">
      <w:pPr>
        <w:rPr>
          <w:bCs/>
        </w:rPr>
      </w:pPr>
    </w:p>
    <w:p w:rsidR="000B536D" w:rsidRDefault="000B536D" w14:paraId="39487A31" w14:textId="77777777">
      <w:pPr>
        <w:rPr>
          <w:bCs/>
        </w:rPr>
      </w:pPr>
    </w:p>
    <w:p w:rsidR="00A66AE4" w:rsidRDefault="00A66AE4" w14:paraId="38CEA7C7" w14:textId="77777777">
      <w:pPr>
        <w:rPr>
          <w:bCs/>
        </w:rPr>
      </w:pPr>
    </w:p>
    <w:p w:rsidR="00A66AE4" w:rsidRDefault="003F4373" w14:paraId="38CEA7C8" w14:textId="77777777">
      <w:pPr>
        <w:jc w:val="center"/>
        <w:rPr>
          <w:b/>
        </w:rPr>
      </w:pPr>
      <w:r>
        <w:rPr>
          <w:b/>
        </w:rPr>
        <w:t>Sistema Integrado de Gestión y Autocontrol</w:t>
      </w:r>
    </w:p>
    <w:bookmarkEnd w:id="0"/>
    <w:bookmarkEnd w:id="1"/>
    <w:p w:rsidR="00A66AE4" w:rsidRDefault="00A66AE4" w14:paraId="38CEA7C9" w14:textId="77777777"/>
    <w:p w:rsidR="00A66AE4" w:rsidRDefault="00A66AE4" w14:paraId="38CEA7CA" w14:textId="77777777"/>
    <w:p w:rsidRPr="00A92748" w:rsidR="00A66AE4" w:rsidP="00A92748" w:rsidRDefault="003F4373" w14:paraId="38CEA7DB" w14:textId="24551B88">
      <w:pPr>
        <w:rPr>
          <w:b/>
        </w:rPr>
      </w:pPr>
      <w:r>
        <w:rPr>
          <w:b/>
        </w:rPr>
        <w:br w:type="page"/>
      </w:r>
    </w:p>
    <w:tbl>
      <w:tblPr>
        <w:tblStyle w:val="Tabladecuadrcula41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A66AE4" w:rsidTr="00A66AE4" w14:paraId="38CEA7D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:rsidR="00A66AE4" w:rsidRDefault="003F4373" w14:paraId="38CEA7DC" w14:textId="77777777">
            <w:pPr>
              <w:jc w:val="center"/>
              <w:rPr>
                <w:b w:val="0"/>
                <w:bCs w:val="0"/>
              </w:rPr>
            </w:pPr>
            <w:r>
              <w:rPr>
                <w:color w:val="auto"/>
              </w:rPr>
              <w:lastRenderedPageBreak/>
              <w:t>CLASIFICACIÓN DE LA INFORMACIÓN</w:t>
            </w:r>
          </w:p>
        </w:tc>
      </w:tr>
      <w:tr w:rsidR="00A66AE4" w:rsidTr="00A66AE4" w14:paraId="38CEA7E4" w14:textId="77777777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:rsidR="00A66AE4" w:rsidRDefault="003F4373" w14:paraId="38CEA7DE" w14:textId="77777777">
            <w:r>
              <w:rPr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:rsidR="00A66AE4" w:rsidRDefault="003F4373" w14:paraId="38CEA7D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:rsidR="00A66AE4" w:rsidRDefault="003F4373" w14:paraId="38CEA7E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:rsidR="00A66AE4" w:rsidRDefault="00A66AE4" w14:paraId="38CEA7E1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:rsidR="00A66AE4" w:rsidRDefault="003F4373" w14:paraId="38CEA7E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:rsidR="00A66AE4" w:rsidRDefault="00A66AE4" w14:paraId="38CEA7E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A66AE4" w:rsidRDefault="00A66AE4" w14:paraId="38CEA7E5" w14:textId="77777777"/>
    <w:p w:rsidR="00A66AE4" w:rsidRDefault="003F4373" w14:paraId="38CEA7E6" w14:textId="77777777">
      <w:pPr>
        <w:contextualSpacing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INFORME DE SUPERVISIÓN – PRESTACIÓN DE SERVICIOS PERSONALES</w:t>
      </w:r>
    </w:p>
    <w:p w:rsidR="00A66AE4" w:rsidRDefault="003F4373" w14:paraId="38CEA7E7" w14:textId="77777777">
      <w:pPr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CONTRATO NRO. </w:t>
      </w:r>
      <w:r w:rsidRPr="006A6FBA">
        <w:rPr>
          <w:rFonts w:asciiTheme="majorHAnsi" w:hAnsiTheme="majorHAnsi" w:cstheme="majorBidi"/>
          <w:b/>
          <w:bCs/>
        </w:rPr>
        <w:t>CO1.PCCNTR.7538095 Del año 2025</w:t>
      </w:r>
    </w:p>
    <w:p w:rsidR="00A66AE4" w:rsidRDefault="00A66AE4" w14:paraId="38CEA7E8" w14:textId="77777777">
      <w:pPr>
        <w:rPr>
          <w:rFonts w:asciiTheme="majorHAnsi" w:hAnsiTheme="majorHAnsi" w:cstheme="majorHAnsi"/>
          <w:bCs/>
        </w:rPr>
      </w:pPr>
    </w:p>
    <w:p w:rsidR="00A66AE4" w:rsidRDefault="003F4373" w14:paraId="38CEA7E9" w14:textId="77777777">
      <w:pPr>
        <w:pStyle w:val="Ttulo1"/>
        <w:numPr>
          <w:ilvl w:val="0"/>
          <w:numId w:val="3"/>
        </w:numPr>
        <w:ind w:left="567" w:hanging="567"/>
      </w:pPr>
      <w:r>
        <w:t>ASPECTOS GENERALES</w:t>
      </w:r>
    </w:p>
    <w:p w:rsidR="00A66AE4" w:rsidRDefault="00A66AE4" w14:paraId="38CEA7EA" w14:textId="77777777"/>
    <w:tbl>
      <w:tblPr>
        <w:tblStyle w:val="Tablaconcuadrcula"/>
        <w:tblpPr w:leftFromText="141" w:rightFromText="141" w:vertAnchor="text" w:horzAnchor="margin" w:tblpY="86"/>
        <w:tblW w:w="5000" w:type="pct"/>
        <w:tblLook w:val="04A0" w:firstRow="1" w:lastRow="0" w:firstColumn="1" w:lastColumn="0" w:noHBand="0" w:noVBand="1"/>
      </w:tblPr>
      <w:tblGrid>
        <w:gridCol w:w="3314"/>
        <w:gridCol w:w="6080"/>
      </w:tblGrid>
      <w:tr w:rsidR="00A66AE4" w14:paraId="38CEA7ED" w14:textId="77777777">
        <w:trPr>
          <w:trHeight w:val="230"/>
        </w:trPr>
        <w:tc>
          <w:tcPr>
            <w:tcW w:w="1764" w:type="pct"/>
          </w:tcPr>
          <w:p w:rsidR="00A66AE4" w:rsidRDefault="003F4373" w14:paraId="38CEA7EB" w14:textId="77777777">
            <w:pPr>
              <w:contextualSpacing/>
              <w:rPr>
                <w:rFonts w:eastAsia="Times New Roman" w:asciiTheme="majorHAnsi" w:hAnsiTheme="majorHAnsi" w:cstheme="majorHAnsi"/>
                <w:b/>
                <w:sz w:val="20"/>
                <w:szCs w:val="20"/>
                <w:lang w:val="es-ES" w:eastAsia="es-ES"/>
              </w:rPr>
            </w:pPr>
            <w:r>
              <w:rPr>
                <w:rFonts w:eastAsia="Arial" w:cs="Arial" w:asciiTheme="majorHAnsi" w:hAnsiTheme="majorHAnsi"/>
                <w:b/>
                <w:bCs/>
                <w:sz w:val="20"/>
                <w:szCs w:val="20"/>
                <w:lang w:bidi="es-CO"/>
              </w:rPr>
              <w:t>CONTRATANTE</w:t>
            </w:r>
          </w:p>
        </w:tc>
        <w:tc>
          <w:tcPr>
            <w:tcW w:w="3236" w:type="pct"/>
          </w:tcPr>
          <w:p w:rsidRPr="006A6FBA" w:rsidR="00A66AE4" w:rsidRDefault="003F4373" w14:paraId="38CEA7EC" w14:textId="77777777">
            <w:pPr>
              <w:spacing w:line="240" w:lineRule="auto"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6A6FBA">
              <w:rPr>
                <w:rFonts w:eastAsia="Times New Roman" w:asciiTheme="majorHAnsi" w:hAnsiTheme="majorHAnsi" w:cstheme="majorHAnsi"/>
                <w:bCs/>
                <w:lang w:val="es-ES" w:eastAsia="es-ES"/>
              </w:rPr>
              <w:t>Regional Antioquia Centro de Formación Minero Ambiental</w:t>
            </w:r>
          </w:p>
        </w:tc>
      </w:tr>
      <w:tr w:rsidR="00A66AE4" w14:paraId="38CEA7F0" w14:textId="77777777">
        <w:trPr>
          <w:trHeight w:val="230"/>
        </w:trPr>
        <w:tc>
          <w:tcPr>
            <w:tcW w:w="1764" w:type="pct"/>
          </w:tcPr>
          <w:p w:rsidR="00A66AE4" w:rsidRDefault="003F4373" w14:paraId="38CEA7EE" w14:textId="77777777">
            <w:pPr>
              <w:contextualSpacing/>
              <w:rPr>
                <w:rFonts w:eastAsia="Times New Roman" w:asciiTheme="majorHAnsi" w:hAnsiTheme="majorHAnsi" w:cstheme="majorHAnsi"/>
                <w:b/>
                <w:sz w:val="20"/>
                <w:szCs w:val="20"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/>
                <w:sz w:val="20"/>
                <w:szCs w:val="20"/>
                <w:lang w:val="es-ES" w:eastAsia="es-ES"/>
              </w:rPr>
              <w:t>CONTRATO NRO.</w:t>
            </w:r>
          </w:p>
        </w:tc>
        <w:tc>
          <w:tcPr>
            <w:tcW w:w="3236" w:type="pct"/>
          </w:tcPr>
          <w:p w:rsidRPr="006A6FBA" w:rsidR="00A66AE4" w:rsidRDefault="003F4373" w14:paraId="38CEA7EF" w14:textId="77777777">
            <w:pPr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6A6FBA">
              <w:rPr>
                <w:rFonts w:asciiTheme="majorHAnsi" w:hAnsiTheme="majorHAnsi" w:cstheme="majorBidi"/>
              </w:rPr>
              <w:t>CO1.PCCNTR.7538095 Del</w:t>
            </w:r>
            <w:r w:rsidRPr="006A6FBA">
              <w:rPr>
                <w:rFonts w:asciiTheme="majorHAnsi" w:hAnsiTheme="majorHAnsi" w:cstheme="majorBidi"/>
                <w:b/>
                <w:bCs/>
              </w:rPr>
              <w:t xml:space="preserve"> </w:t>
            </w:r>
            <w:r w:rsidRPr="006A6FBA">
              <w:rPr>
                <w:rFonts w:asciiTheme="majorHAnsi" w:hAnsiTheme="majorHAnsi" w:cstheme="majorBidi"/>
              </w:rPr>
              <w:t>año 2025</w:t>
            </w:r>
          </w:p>
        </w:tc>
      </w:tr>
      <w:tr w:rsidR="00A66AE4" w14:paraId="38CEA7F3" w14:textId="77777777">
        <w:trPr>
          <w:trHeight w:val="230"/>
        </w:trPr>
        <w:tc>
          <w:tcPr>
            <w:tcW w:w="1764" w:type="pct"/>
          </w:tcPr>
          <w:p w:rsidR="00A66AE4" w:rsidRDefault="003F4373" w14:paraId="38CEA7F1" w14:textId="77777777">
            <w:pPr>
              <w:contextualSpacing/>
              <w:rPr>
                <w:rFonts w:eastAsia="Times New Roman" w:asciiTheme="majorHAnsi" w:hAnsiTheme="majorHAnsi" w:cstheme="majorHAnsi"/>
                <w:b/>
                <w:sz w:val="20"/>
                <w:szCs w:val="20"/>
                <w:lang w:val="es-ES" w:eastAsia="es-ES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FECHA DE SUSCRIPCIÓN</w:t>
            </w:r>
          </w:p>
        </w:tc>
        <w:tc>
          <w:tcPr>
            <w:tcW w:w="3236" w:type="pct"/>
          </w:tcPr>
          <w:p w:rsidRPr="006A6FBA" w:rsidR="00A66AE4" w:rsidRDefault="003F4373" w14:paraId="38CEA7F2" w14:textId="77777777">
            <w:pPr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6A6FBA">
              <w:rPr>
                <w:rFonts w:eastAsia="Times New Roman" w:asciiTheme="majorHAnsi" w:hAnsiTheme="majorHAnsi" w:cstheme="majorHAnsi"/>
                <w:bCs/>
                <w:color w:val="000000" w:themeColor="text1"/>
                <w:lang w:val="es-ES" w:eastAsia="es-ES"/>
              </w:rPr>
              <w:t>20/02/2025</w:t>
            </w:r>
          </w:p>
        </w:tc>
      </w:tr>
      <w:tr w:rsidR="00A66AE4" w14:paraId="38CEA7F6" w14:textId="77777777">
        <w:trPr>
          <w:trHeight w:val="230"/>
        </w:trPr>
        <w:tc>
          <w:tcPr>
            <w:tcW w:w="1764" w:type="pct"/>
          </w:tcPr>
          <w:p w:rsidR="00A66AE4" w:rsidRDefault="003F4373" w14:paraId="38CEA7F4" w14:textId="77777777">
            <w:pPr>
              <w:contextualSpacing/>
              <w:rPr>
                <w:rFonts w:eastAsia="Times New Roman" w:asciiTheme="majorHAnsi" w:hAnsiTheme="majorHAnsi" w:cstheme="majorHAnsi"/>
                <w:b/>
                <w:sz w:val="20"/>
                <w:szCs w:val="20"/>
                <w:lang w:val="es-ES" w:eastAsia="es-ES"/>
              </w:rPr>
            </w:pPr>
            <w:r>
              <w:rPr>
                <w:rFonts w:eastAsia="Times New Roman" w:asciiTheme="majorHAnsi" w:hAnsiTheme="majorHAnsi" w:cstheme="majorHAnsi"/>
                <w:b/>
                <w:sz w:val="20"/>
                <w:szCs w:val="20"/>
                <w:lang w:val="es-ES" w:eastAsia="es-ES"/>
              </w:rPr>
              <w:t>OBJETO</w:t>
            </w:r>
          </w:p>
        </w:tc>
        <w:tc>
          <w:tcPr>
            <w:tcW w:w="3236" w:type="pct"/>
          </w:tcPr>
          <w:p w:rsidRPr="006A6FBA" w:rsidR="00A66AE4" w:rsidRDefault="003F4373" w14:paraId="38CEA7F5" w14:textId="77777777">
            <w:pPr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6A6FBA">
              <w:rPr>
                <w:rFonts w:asciiTheme="majorHAnsi" w:hAnsiTheme="majorHAnsi" w:cstheme="majorBidi"/>
              </w:rPr>
              <w:t xml:space="preserve">5_9127_578_Prestar servicios profesionales en la planeación y ejecución de la formación titulada y/o complementaria, para el desarrollo de habilidades y competencias técnicas de la población campesina, aportando al fortalecimiento de la economía campesina, familiar, étnica y comunitaria, en concordancia con lineamientos establecidos por la Dirección del Sistema Nacional de Formación para el Trabajo y la Coordinación Nacional de Atención Integral, Diferencial e Incluyente a la Economía Campesina – </w:t>
            </w:r>
            <w:proofErr w:type="spellStart"/>
            <w:r w:rsidRPr="006A6FBA">
              <w:rPr>
                <w:rFonts w:asciiTheme="majorHAnsi" w:hAnsiTheme="majorHAnsi" w:cstheme="majorBidi"/>
              </w:rPr>
              <w:t>CampeSENA</w:t>
            </w:r>
            <w:proofErr w:type="spellEnd"/>
            <w:r w:rsidRPr="006A6FBA">
              <w:rPr>
                <w:rFonts w:asciiTheme="majorHAnsi" w:hAnsiTheme="majorHAnsi" w:cstheme="majorBidi"/>
              </w:rPr>
              <w:t xml:space="preserve"> y la Red Pecuaria en el Centro de Formación</w:t>
            </w:r>
            <w:r w:rsidRPr="006A6FBA">
              <w:rPr>
                <w:rFonts w:asciiTheme="majorHAnsi" w:hAnsiTheme="majorHAnsi" w:cstheme="majorBidi"/>
                <w:b/>
                <w:bCs/>
              </w:rPr>
              <w:t xml:space="preserve"> </w:t>
            </w:r>
            <w:r w:rsidRPr="006A6FBA">
              <w:rPr>
                <w:rFonts w:asciiTheme="majorHAnsi" w:hAnsiTheme="majorHAnsi" w:cstheme="majorBidi"/>
              </w:rPr>
              <w:t>Minero Ambiental.</w:t>
            </w:r>
          </w:p>
        </w:tc>
      </w:tr>
      <w:tr w:rsidR="00A66AE4" w14:paraId="38CEA7F9" w14:textId="77777777">
        <w:trPr>
          <w:trHeight w:val="230"/>
        </w:trPr>
        <w:tc>
          <w:tcPr>
            <w:tcW w:w="1764" w:type="pct"/>
          </w:tcPr>
          <w:p w:rsidR="00A66AE4" w:rsidRDefault="003F4373" w14:paraId="38CEA7F7" w14:textId="77777777">
            <w:pPr>
              <w:contextualSpacing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CONTRATISTA</w:t>
            </w:r>
          </w:p>
        </w:tc>
        <w:tc>
          <w:tcPr>
            <w:tcW w:w="3236" w:type="pct"/>
          </w:tcPr>
          <w:p w:rsidRPr="006A6FBA" w:rsidR="00A66AE4" w:rsidRDefault="003F4373" w14:paraId="38CEA7F8" w14:textId="77777777">
            <w:pPr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6A6FBA">
              <w:rPr>
                <w:rFonts w:eastAsia="Times New Roman" w:asciiTheme="majorHAnsi" w:hAnsiTheme="majorHAnsi" w:cstheme="majorHAnsi"/>
                <w:bCs/>
                <w:color w:val="000000" w:themeColor="text1"/>
                <w:lang w:val="es-ES" w:eastAsia="es-ES"/>
              </w:rPr>
              <w:t>DAISY CLARETH RANGEL MANCHEGO</w:t>
            </w:r>
          </w:p>
        </w:tc>
      </w:tr>
      <w:tr w:rsidR="00A66AE4" w14:paraId="38CEA7FC" w14:textId="77777777">
        <w:trPr>
          <w:trHeight w:val="215"/>
        </w:trPr>
        <w:tc>
          <w:tcPr>
            <w:tcW w:w="1764" w:type="pct"/>
          </w:tcPr>
          <w:p w:rsidR="00A66AE4" w:rsidRDefault="003F4373" w14:paraId="38CEA7FA" w14:textId="77777777">
            <w:pPr>
              <w:contextualSpacing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FECHA DE INICIO</w:t>
            </w:r>
          </w:p>
        </w:tc>
        <w:tc>
          <w:tcPr>
            <w:tcW w:w="3236" w:type="pct"/>
          </w:tcPr>
          <w:p w:rsidRPr="006A6FBA" w:rsidR="00A66AE4" w:rsidRDefault="003F4373" w14:paraId="38CEA7FB" w14:textId="77777777">
            <w:pPr>
              <w:contextualSpacing/>
              <w:rPr>
                <w:rFonts w:eastAsia="Times New Roman" w:asciiTheme="majorHAnsi" w:hAnsiTheme="majorHAnsi" w:cstheme="majorHAnsi"/>
                <w:bCs/>
                <w:lang w:val="es-ES" w:eastAsia="es-ES"/>
              </w:rPr>
            </w:pPr>
            <w:r w:rsidRPr="006A6FBA">
              <w:rPr>
                <w:rFonts w:eastAsia="Times New Roman" w:asciiTheme="majorHAnsi" w:hAnsiTheme="majorHAnsi" w:cstheme="majorHAnsi"/>
                <w:bCs/>
                <w:color w:val="000000" w:themeColor="text1"/>
                <w:lang w:val="es-ES" w:eastAsia="es-ES"/>
              </w:rPr>
              <w:t>20/02/2025</w:t>
            </w:r>
          </w:p>
        </w:tc>
      </w:tr>
      <w:tr w:rsidR="00A66AE4" w14:paraId="38CEA7FF" w14:textId="77777777">
        <w:trPr>
          <w:trHeight w:val="230"/>
        </w:trPr>
        <w:tc>
          <w:tcPr>
            <w:tcW w:w="1764" w:type="pct"/>
          </w:tcPr>
          <w:p w:rsidR="00A66AE4" w:rsidRDefault="003F4373" w14:paraId="38CEA7FD" w14:textId="77777777">
            <w:pPr>
              <w:contextualSpacing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cs="Arial" w:asciiTheme="majorHAnsi" w:hAnsiTheme="majorHAnsi"/>
                <w:b/>
                <w:sz w:val="20"/>
                <w:szCs w:val="20"/>
              </w:rPr>
              <w:t>FECHA DE TERMINACIÓN</w:t>
            </w:r>
          </w:p>
        </w:tc>
        <w:tc>
          <w:tcPr>
            <w:tcW w:w="3236" w:type="pct"/>
          </w:tcPr>
          <w:p w:rsidRPr="006A6FBA" w:rsidR="00A66AE4" w:rsidRDefault="003F4373" w14:paraId="38CEA7FE" w14:textId="77777777">
            <w:pPr>
              <w:contextualSpacing/>
              <w:rPr>
                <w:rFonts w:eastAsia="Arial" w:cs="Arial" w:asciiTheme="majorHAnsi" w:hAnsiTheme="majorHAnsi"/>
                <w:lang w:bidi="es-CO"/>
              </w:rPr>
            </w:pPr>
            <w:r w:rsidRPr="006A6FBA">
              <w:rPr>
                <w:rFonts w:asciiTheme="majorHAnsi" w:hAnsiTheme="majorHAnsi" w:cstheme="majorBidi"/>
              </w:rPr>
              <w:t>23 de diciembre de 2025.</w:t>
            </w:r>
          </w:p>
        </w:tc>
      </w:tr>
      <w:tr w:rsidR="00A66AE4" w14:paraId="38CEA802" w14:textId="77777777">
        <w:trPr>
          <w:trHeight w:val="233"/>
        </w:trPr>
        <w:tc>
          <w:tcPr>
            <w:tcW w:w="1764" w:type="pct"/>
          </w:tcPr>
          <w:p w:rsidR="00A66AE4" w:rsidRDefault="003F4373" w14:paraId="38CEA800" w14:textId="77777777">
            <w:pPr>
              <w:contextualSpacing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VALOR ACTUAL DEL CONTRATO</w:t>
            </w:r>
          </w:p>
        </w:tc>
        <w:tc>
          <w:tcPr>
            <w:tcW w:w="3236" w:type="pct"/>
          </w:tcPr>
          <w:p w:rsidRPr="006A6FBA" w:rsidR="00A66AE4" w:rsidRDefault="003F4373" w14:paraId="38CEA801" w14:textId="43BBDADF">
            <w:pPr>
              <w:contextualSpacing/>
              <w:rPr>
                <w:rFonts w:eastAsia="Arial" w:cs="Arial" w:asciiTheme="majorHAnsi" w:hAnsiTheme="majorHAnsi"/>
                <w:lang w:bidi="es-CO"/>
              </w:rPr>
            </w:pPr>
            <w:r w:rsidRPr="006A6FBA">
              <w:rPr>
                <w:rFonts w:asciiTheme="majorHAnsi" w:hAnsiTheme="majorHAnsi" w:cstheme="majorBidi"/>
              </w:rPr>
              <w:t>$46.608.378</w:t>
            </w:r>
          </w:p>
        </w:tc>
      </w:tr>
    </w:tbl>
    <w:p w:rsidR="00A66AE4" w:rsidRDefault="00A66AE4" w14:paraId="38CEA803" w14:textId="77777777"/>
    <w:p w:rsidR="00A66AE4" w:rsidRDefault="003F4373" w14:paraId="38CEA804" w14:textId="77777777">
      <w:pPr>
        <w:pStyle w:val="Ttulo2"/>
        <w:numPr>
          <w:ilvl w:val="1"/>
          <w:numId w:val="3"/>
        </w:numPr>
        <w:ind w:left="567" w:hanging="567"/>
      </w:pPr>
      <w:r>
        <w:t>Garantías contractuales</w:t>
      </w:r>
    </w:p>
    <w:p w:rsidR="00A66AE4" w:rsidRDefault="00A66AE4" w14:paraId="38CEA805" w14:textId="77777777"/>
    <w:tbl>
      <w:tblPr>
        <w:tblStyle w:val="Tablaconcuadrcula"/>
        <w:tblW w:w="9394" w:type="dxa"/>
        <w:tblLayout w:type="fixed"/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="00A66AE4" w14:paraId="38CEA807" w14:textId="77777777">
        <w:trPr>
          <w:trHeight w:val="106"/>
        </w:trPr>
        <w:tc>
          <w:tcPr>
            <w:tcW w:w="9394" w:type="dxa"/>
            <w:gridSpan w:val="4"/>
          </w:tcPr>
          <w:p w:rsidR="00A66AE4" w:rsidRDefault="003F4373" w14:paraId="38CEA806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GARANTÍA ÚNICA DE CUMPLIMIENTO</w:t>
            </w:r>
          </w:p>
        </w:tc>
      </w:tr>
      <w:tr w:rsidR="00A66AE4" w14:paraId="38CEA80A" w14:textId="77777777">
        <w:trPr>
          <w:trHeight w:val="106"/>
        </w:trPr>
        <w:tc>
          <w:tcPr>
            <w:tcW w:w="2711" w:type="dxa"/>
          </w:tcPr>
          <w:p w:rsidR="00A66AE4" w:rsidRDefault="003F4373" w14:paraId="38CEA808" w14:textId="77777777">
            <w:pPr>
              <w:ind w:right="6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ASEGURADORA</w:t>
            </w:r>
          </w:p>
        </w:tc>
        <w:tc>
          <w:tcPr>
            <w:tcW w:w="6683" w:type="dxa"/>
            <w:gridSpan w:val="3"/>
          </w:tcPr>
          <w:p w:rsidR="00A66AE4" w:rsidP="000B536D" w:rsidRDefault="003F4373" w14:paraId="38CEA809" w14:textId="77777777">
            <w:pPr>
              <w:ind w:right="6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 xml:space="preserve">SEGURO DEL ESTADO </w:t>
            </w:r>
            <w:proofErr w:type="gramStart"/>
            <w:r>
              <w:rPr>
                <w:rFonts w:asciiTheme="majorHAnsi" w:hAnsiTheme="majorHAnsi" w:cstheme="majorBidi"/>
                <w:sz w:val="20"/>
                <w:szCs w:val="20"/>
              </w:rPr>
              <w:t>S.A</w:t>
            </w:r>
            <w:proofErr w:type="gramEnd"/>
          </w:p>
        </w:tc>
      </w:tr>
      <w:tr w:rsidR="00A66AE4" w14:paraId="38CEA80D" w14:textId="77777777">
        <w:tc>
          <w:tcPr>
            <w:tcW w:w="2711" w:type="dxa"/>
          </w:tcPr>
          <w:p w:rsidR="00A66AE4" w:rsidRDefault="003F4373" w14:paraId="38CEA80B" w14:textId="77777777">
            <w:pPr>
              <w:ind w:right="6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NRO. DE PÓLIZA</w:t>
            </w:r>
          </w:p>
        </w:tc>
        <w:tc>
          <w:tcPr>
            <w:tcW w:w="6683" w:type="dxa"/>
            <w:gridSpan w:val="3"/>
          </w:tcPr>
          <w:p w:rsidR="00A66AE4" w:rsidP="000B536D" w:rsidRDefault="003F4373" w14:paraId="38CEA80C" w14:textId="77777777">
            <w:pPr>
              <w:ind w:right="6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6546101055935</w:t>
            </w:r>
          </w:p>
        </w:tc>
      </w:tr>
      <w:tr w:rsidR="00A66AE4" w14:paraId="38CEA810" w14:textId="77777777">
        <w:tc>
          <w:tcPr>
            <w:tcW w:w="2711" w:type="dxa"/>
          </w:tcPr>
          <w:p w:rsidR="00A66AE4" w:rsidRDefault="003F4373" w14:paraId="38CEA80E" w14:textId="77777777">
            <w:pPr>
              <w:ind w:right="6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CERTIFICADO O ANEXO</w:t>
            </w:r>
          </w:p>
        </w:tc>
        <w:tc>
          <w:tcPr>
            <w:tcW w:w="6683" w:type="dxa"/>
            <w:gridSpan w:val="3"/>
          </w:tcPr>
          <w:p w:rsidR="00A66AE4" w:rsidP="000B536D" w:rsidRDefault="003F4373" w14:paraId="38CEA80F" w14:textId="77777777">
            <w:pPr>
              <w:ind w:right="6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</w:tr>
      <w:tr w:rsidR="00A66AE4" w14:paraId="38CEA813" w14:textId="77777777">
        <w:tc>
          <w:tcPr>
            <w:tcW w:w="2711" w:type="dxa"/>
          </w:tcPr>
          <w:p w:rsidR="00A66AE4" w:rsidRDefault="003F4373" w14:paraId="38CEA811" w14:textId="77777777">
            <w:pPr>
              <w:ind w:right="6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FECHA EXPEDICIÓN</w:t>
            </w:r>
          </w:p>
        </w:tc>
        <w:tc>
          <w:tcPr>
            <w:tcW w:w="6683" w:type="dxa"/>
            <w:gridSpan w:val="3"/>
          </w:tcPr>
          <w:p w:rsidR="00A66AE4" w:rsidP="000B536D" w:rsidRDefault="003F4373" w14:paraId="38CEA812" w14:textId="77777777">
            <w:pPr>
              <w:ind w:right="6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20/02/2025</w:t>
            </w:r>
          </w:p>
        </w:tc>
      </w:tr>
      <w:tr w:rsidR="00A66AE4" w14:paraId="38CEA816" w14:textId="77777777">
        <w:tc>
          <w:tcPr>
            <w:tcW w:w="2711" w:type="dxa"/>
          </w:tcPr>
          <w:p w:rsidR="00A66AE4" w:rsidRDefault="003F4373" w14:paraId="38CEA814" w14:textId="77777777">
            <w:pPr>
              <w:ind w:right="6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FECHA APROBACIÓN</w:t>
            </w:r>
          </w:p>
        </w:tc>
        <w:tc>
          <w:tcPr>
            <w:tcW w:w="6683" w:type="dxa"/>
            <w:gridSpan w:val="3"/>
          </w:tcPr>
          <w:p w:rsidR="00A66AE4" w:rsidP="000B536D" w:rsidRDefault="003F4373" w14:paraId="38CEA815" w14:textId="77777777">
            <w:pPr>
              <w:ind w:right="6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20/02/2025</w:t>
            </w:r>
          </w:p>
        </w:tc>
      </w:tr>
      <w:tr w:rsidR="00A66AE4" w14:paraId="38CEA81A" w14:textId="77777777">
        <w:trPr>
          <w:trHeight w:val="180"/>
        </w:trPr>
        <w:tc>
          <w:tcPr>
            <w:tcW w:w="2711" w:type="dxa"/>
            <w:vMerge w:val="restart"/>
          </w:tcPr>
          <w:p w:rsidR="00A66AE4" w:rsidRDefault="003F4373" w14:paraId="38CEA817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AMPARO</w:t>
            </w:r>
          </w:p>
        </w:tc>
        <w:tc>
          <w:tcPr>
            <w:tcW w:w="4468" w:type="dxa"/>
            <w:gridSpan w:val="2"/>
          </w:tcPr>
          <w:p w:rsidR="00A66AE4" w:rsidRDefault="003F4373" w14:paraId="38CEA818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VIGENCIA</w:t>
            </w:r>
          </w:p>
        </w:tc>
        <w:tc>
          <w:tcPr>
            <w:tcW w:w="2215" w:type="dxa"/>
            <w:vMerge w:val="restart"/>
          </w:tcPr>
          <w:p w:rsidR="00A66AE4" w:rsidRDefault="003F4373" w14:paraId="38CEA819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VALOR</w:t>
            </w:r>
          </w:p>
        </w:tc>
      </w:tr>
      <w:tr w:rsidR="00A66AE4" w14:paraId="38CEA81F" w14:textId="77777777">
        <w:trPr>
          <w:trHeight w:val="186"/>
        </w:trPr>
        <w:tc>
          <w:tcPr>
            <w:tcW w:w="2711" w:type="dxa"/>
            <w:vMerge/>
          </w:tcPr>
          <w:p w:rsidR="00A66AE4" w:rsidRDefault="00A66AE4" w14:paraId="38CEA81B" w14:textId="77777777">
            <w:pPr>
              <w:widowControl w:val="0"/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559" w:type="dxa"/>
          </w:tcPr>
          <w:p w:rsidR="00A66AE4" w:rsidRDefault="003F4373" w14:paraId="38CEA81C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DESDE</w:t>
            </w:r>
          </w:p>
        </w:tc>
        <w:tc>
          <w:tcPr>
            <w:tcW w:w="1909" w:type="dxa"/>
          </w:tcPr>
          <w:p w:rsidR="00A66AE4" w:rsidRDefault="003F4373" w14:paraId="38CEA81D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HASTA</w:t>
            </w:r>
          </w:p>
        </w:tc>
        <w:tc>
          <w:tcPr>
            <w:tcW w:w="2215" w:type="dxa"/>
            <w:vMerge/>
          </w:tcPr>
          <w:p w:rsidR="00A66AE4" w:rsidRDefault="00A66AE4" w14:paraId="38CEA81E" w14:textId="77777777">
            <w:pPr>
              <w:widowControl w:val="0"/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A66AE4" w14:paraId="38CEA824" w14:textId="77777777">
        <w:tc>
          <w:tcPr>
            <w:tcW w:w="2711" w:type="dxa"/>
          </w:tcPr>
          <w:p w:rsidR="00A66AE4" w:rsidRDefault="003F4373" w14:paraId="38CEA820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Cumplimiento</w:t>
            </w:r>
          </w:p>
        </w:tc>
        <w:tc>
          <w:tcPr>
            <w:tcW w:w="2559" w:type="dxa"/>
          </w:tcPr>
          <w:p w:rsidR="00A66AE4" w:rsidRDefault="003F4373" w14:paraId="38CEA821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>20/02/2025</w:t>
            </w:r>
          </w:p>
        </w:tc>
        <w:tc>
          <w:tcPr>
            <w:tcW w:w="1909" w:type="dxa"/>
          </w:tcPr>
          <w:p w:rsidR="00A66AE4" w:rsidRDefault="003F4373" w14:paraId="38CEA822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>05/05/2026</w:t>
            </w:r>
          </w:p>
        </w:tc>
        <w:tc>
          <w:tcPr>
            <w:tcW w:w="2215" w:type="dxa"/>
          </w:tcPr>
          <w:p w:rsidR="00A66AE4" w:rsidRDefault="003F4373" w14:paraId="38CEA823" w14:textId="77777777">
            <w:pPr>
              <w:ind w:right="6"/>
              <w:jc w:val="right"/>
              <w:rPr>
                <w:rFonts w:cs="Times New Roman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>$4,660,837.80</w:t>
            </w:r>
          </w:p>
        </w:tc>
      </w:tr>
      <w:tr w:rsidR="00A66AE4" w14:paraId="38CEA829" w14:textId="77777777">
        <w:tc>
          <w:tcPr>
            <w:tcW w:w="2711" w:type="dxa"/>
          </w:tcPr>
          <w:p w:rsidR="00A66AE4" w:rsidRDefault="003F4373" w14:paraId="38CEA825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Devolución del pago anticipado</w:t>
            </w:r>
          </w:p>
        </w:tc>
        <w:tc>
          <w:tcPr>
            <w:tcW w:w="2559" w:type="dxa"/>
          </w:tcPr>
          <w:p w:rsidR="00A66AE4" w:rsidRDefault="003F4373" w14:paraId="38CEA826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  <w:tc>
          <w:tcPr>
            <w:tcW w:w="1909" w:type="dxa"/>
          </w:tcPr>
          <w:p w:rsidR="00A66AE4" w:rsidRDefault="003F4373" w14:paraId="38CEA827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  <w:tc>
          <w:tcPr>
            <w:tcW w:w="2215" w:type="dxa"/>
          </w:tcPr>
          <w:p w:rsidR="00A66AE4" w:rsidRDefault="003F4373" w14:paraId="38CEA828" w14:textId="77777777">
            <w:pPr>
              <w:ind w:right="6"/>
              <w:jc w:val="righ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</w:tr>
      <w:tr w:rsidR="00A66AE4" w14:paraId="38CEA82E" w14:textId="77777777">
        <w:tc>
          <w:tcPr>
            <w:tcW w:w="2711" w:type="dxa"/>
          </w:tcPr>
          <w:p w:rsidR="00A66AE4" w:rsidRDefault="003F4373" w14:paraId="38CEA82A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lastRenderedPageBreak/>
              <w:t>Salarios y prestaciones sociales</w:t>
            </w:r>
          </w:p>
        </w:tc>
        <w:tc>
          <w:tcPr>
            <w:tcW w:w="2559" w:type="dxa"/>
          </w:tcPr>
          <w:p w:rsidR="00A66AE4" w:rsidRDefault="003F4373" w14:paraId="38CEA82B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  <w:tc>
          <w:tcPr>
            <w:tcW w:w="1909" w:type="dxa"/>
          </w:tcPr>
          <w:p w:rsidR="00A66AE4" w:rsidRDefault="003F4373" w14:paraId="38CEA82C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  <w:tc>
          <w:tcPr>
            <w:tcW w:w="2215" w:type="dxa"/>
          </w:tcPr>
          <w:p w:rsidR="00A66AE4" w:rsidRDefault="003F4373" w14:paraId="38CEA82D" w14:textId="77777777">
            <w:pPr>
              <w:ind w:right="6"/>
              <w:jc w:val="righ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</w:tr>
      <w:tr w:rsidR="00A66AE4" w14:paraId="38CEA833" w14:textId="77777777">
        <w:tc>
          <w:tcPr>
            <w:tcW w:w="2711" w:type="dxa"/>
          </w:tcPr>
          <w:p w:rsidR="00A66AE4" w:rsidRDefault="003F4373" w14:paraId="38CEA82F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Calidad del servicio</w:t>
            </w:r>
          </w:p>
        </w:tc>
        <w:tc>
          <w:tcPr>
            <w:tcW w:w="2559" w:type="dxa"/>
          </w:tcPr>
          <w:p w:rsidR="00A66AE4" w:rsidRDefault="003F4373" w14:paraId="38CEA830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  <w:tc>
          <w:tcPr>
            <w:tcW w:w="1909" w:type="dxa"/>
          </w:tcPr>
          <w:p w:rsidR="00A66AE4" w:rsidRDefault="003F4373" w14:paraId="38CEA831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  <w:tc>
          <w:tcPr>
            <w:tcW w:w="2215" w:type="dxa"/>
          </w:tcPr>
          <w:p w:rsidR="00A66AE4" w:rsidRDefault="003F4373" w14:paraId="38CEA832" w14:textId="77777777">
            <w:pPr>
              <w:ind w:right="6"/>
              <w:jc w:val="righ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</w:tr>
    </w:tbl>
    <w:p w:rsidR="00A66AE4" w:rsidRDefault="00A66AE4" w14:paraId="38CEA834" w14:textId="77777777"/>
    <w:tbl>
      <w:tblPr>
        <w:tblStyle w:val="Tablaconcuadrcula"/>
        <w:tblW w:w="9393" w:type="dxa"/>
        <w:tblLayout w:type="fixed"/>
        <w:tblLook w:val="04A0" w:firstRow="1" w:lastRow="0" w:firstColumn="1" w:lastColumn="0" w:noHBand="0" w:noVBand="1"/>
      </w:tblPr>
      <w:tblGrid>
        <w:gridCol w:w="2688"/>
        <w:gridCol w:w="2574"/>
        <w:gridCol w:w="1903"/>
        <w:gridCol w:w="2228"/>
      </w:tblGrid>
      <w:tr w:rsidR="00A66AE4" w14:paraId="38CEA836" w14:textId="77777777">
        <w:tc>
          <w:tcPr>
            <w:tcW w:w="9394" w:type="dxa"/>
            <w:gridSpan w:val="4"/>
          </w:tcPr>
          <w:p w:rsidR="00A66AE4" w:rsidRDefault="003F4373" w14:paraId="38CEA835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GARANTÍA DE RESPONSABILIDAD CIVIL EXTRACONTRACTUAL [Diligencie si aplica]</w:t>
            </w:r>
          </w:p>
        </w:tc>
      </w:tr>
      <w:tr w:rsidR="00A66AE4" w14:paraId="38CEA839" w14:textId="77777777">
        <w:tc>
          <w:tcPr>
            <w:tcW w:w="2689" w:type="dxa"/>
          </w:tcPr>
          <w:p w:rsidR="00A66AE4" w:rsidRDefault="003F4373" w14:paraId="38CEA837" w14:textId="77777777">
            <w:pPr>
              <w:ind w:right="6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ASEGURADORA</w:t>
            </w:r>
          </w:p>
        </w:tc>
        <w:tc>
          <w:tcPr>
            <w:tcW w:w="6705" w:type="dxa"/>
            <w:gridSpan w:val="3"/>
          </w:tcPr>
          <w:p w:rsidR="00A66AE4" w:rsidRDefault="003F4373" w14:paraId="38CEA838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</w:tr>
      <w:tr w:rsidR="00A66AE4" w14:paraId="38CEA83C" w14:textId="77777777">
        <w:tc>
          <w:tcPr>
            <w:tcW w:w="2689" w:type="dxa"/>
          </w:tcPr>
          <w:p w:rsidR="00A66AE4" w:rsidRDefault="003F4373" w14:paraId="38CEA83A" w14:textId="77777777">
            <w:pPr>
              <w:ind w:right="6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NRO. DE PÓLIZA</w:t>
            </w:r>
          </w:p>
        </w:tc>
        <w:tc>
          <w:tcPr>
            <w:tcW w:w="6705" w:type="dxa"/>
            <w:gridSpan w:val="3"/>
          </w:tcPr>
          <w:p w:rsidR="00A66AE4" w:rsidRDefault="003F4373" w14:paraId="38CEA83B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</w:tr>
      <w:tr w:rsidR="00A66AE4" w14:paraId="38CEA83F" w14:textId="77777777">
        <w:tc>
          <w:tcPr>
            <w:tcW w:w="2689" w:type="dxa"/>
          </w:tcPr>
          <w:p w:rsidR="00A66AE4" w:rsidRDefault="003F4373" w14:paraId="38CEA83D" w14:textId="77777777">
            <w:pPr>
              <w:ind w:right="6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CERTIFICADO O DE ANEXO</w:t>
            </w:r>
          </w:p>
        </w:tc>
        <w:tc>
          <w:tcPr>
            <w:tcW w:w="6705" w:type="dxa"/>
            <w:gridSpan w:val="3"/>
          </w:tcPr>
          <w:p w:rsidR="00A66AE4" w:rsidRDefault="003F4373" w14:paraId="38CEA83E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</w:tr>
      <w:tr w:rsidR="00A66AE4" w14:paraId="38CEA842" w14:textId="77777777">
        <w:tc>
          <w:tcPr>
            <w:tcW w:w="2689" w:type="dxa"/>
          </w:tcPr>
          <w:p w:rsidR="00A66AE4" w:rsidRDefault="003F4373" w14:paraId="38CEA840" w14:textId="77777777">
            <w:pPr>
              <w:ind w:right="6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FECHA EXPEDICIÓN</w:t>
            </w:r>
          </w:p>
        </w:tc>
        <w:tc>
          <w:tcPr>
            <w:tcW w:w="6705" w:type="dxa"/>
            <w:gridSpan w:val="3"/>
          </w:tcPr>
          <w:p w:rsidR="00A66AE4" w:rsidRDefault="003F4373" w14:paraId="38CEA841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</w:tr>
      <w:tr w:rsidR="00A66AE4" w14:paraId="38CEA845" w14:textId="77777777">
        <w:tc>
          <w:tcPr>
            <w:tcW w:w="2689" w:type="dxa"/>
          </w:tcPr>
          <w:p w:rsidR="00A66AE4" w:rsidRDefault="003F4373" w14:paraId="38CEA843" w14:textId="77777777">
            <w:pPr>
              <w:ind w:right="6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FECHA APROBACIÓN</w:t>
            </w:r>
          </w:p>
        </w:tc>
        <w:tc>
          <w:tcPr>
            <w:tcW w:w="6705" w:type="dxa"/>
            <w:gridSpan w:val="3"/>
          </w:tcPr>
          <w:p w:rsidR="00A66AE4" w:rsidRDefault="003F4373" w14:paraId="38CEA844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</w:tr>
      <w:tr w:rsidR="00A66AE4" w14:paraId="38CEA849" w14:textId="77777777">
        <w:trPr>
          <w:trHeight w:val="161"/>
        </w:trPr>
        <w:tc>
          <w:tcPr>
            <w:tcW w:w="2689" w:type="dxa"/>
            <w:vMerge w:val="restart"/>
          </w:tcPr>
          <w:p w:rsidR="00A66AE4" w:rsidRDefault="003F4373" w14:paraId="38CEA846" w14:textId="77777777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AMPARO</w:t>
            </w:r>
          </w:p>
        </w:tc>
        <w:tc>
          <w:tcPr>
            <w:tcW w:w="4477" w:type="dxa"/>
            <w:gridSpan w:val="2"/>
          </w:tcPr>
          <w:p w:rsidR="00A66AE4" w:rsidRDefault="003F4373" w14:paraId="38CEA847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VIGENCIA</w:t>
            </w:r>
          </w:p>
        </w:tc>
        <w:tc>
          <w:tcPr>
            <w:tcW w:w="2228" w:type="dxa"/>
            <w:vMerge w:val="restart"/>
          </w:tcPr>
          <w:p w:rsidR="00A66AE4" w:rsidRDefault="003F4373" w14:paraId="38CEA848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VALOR</w:t>
            </w:r>
          </w:p>
        </w:tc>
      </w:tr>
      <w:tr w:rsidR="00A66AE4" w14:paraId="38CEA84E" w14:textId="77777777">
        <w:trPr>
          <w:trHeight w:val="255"/>
        </w:trPr>
        <w:tc>
          <w:tcPr>
            <w:tcW w:w="2689" w:type="dxa"/>
            <w:vMerge/>
          </w:tcPr>
          <w:p w:rsidR="00A66AE4" w:rsidRDefault="00A66AE4" w14:paraId="38CEA84A" w14:textId="77777777">
            <w:pPr>
              <w:widowControl w:val="0"/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574" w:type="dxa"/>
          </w:tcPr>
          <w:p w:rsidR="00A66AE4" w:rsidRDefault="003F4373" w14:paraId="38CEA84B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DESDE</w:t>
            </w:r>
          </w:p>
        </w:tc>
        <w:tc>
          <w:tcPr>
            <w:tcW w:w="1903" w:type="dxa"/>
          </w:tcPr>
          <w:p w:rsidR="00A66AE4" w:rsidRDefault="003F4373" w14:paraId="38CEA84C" w14:textId="77777777">
            <w:pPr>
              <w:ind w:right="6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HASTA</w:t>
            </w:r>
          </w:p>
        </w:tc>
        <w:tc>
          <w:tcPr>
            <w:tcW w:w="2228" w:type="dxa"/>
            <w:vMerge/>
          </w:tcPr>
          <w:p w:rsidR="00A66AE4" w:rsidRDefault="00A66AE4" w14:paraId="38CEA84D" w14:textId="77777777">
            <w:pPr>
              <w:widowControl w:val="0"/>
              <w:jc w:val="left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A66AE4" w14:paraId="38CEA853" w14:textId="77777777">
        <w:trPr>
          <w:trHeight w:val="421"/>
        </w:trPr>
        <w:tc>
          <w:tcPr>
            <w:tcW w:w="2689" w:type="dxa"/>
          </w:tcPr>
          <w:p w:rsidR="00A66AE4" w:rsidRDefault="003F4373" w14:paraId="38CEA84F" w14:textId="77777777">
            <w:pPr>
              <w:ind w:right="6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Responsabilidad civil extracontractual</w:t>
            </w:r>
          </w:p>
        </w:tc>
        <w:tc>
          <w:tcPr>
            <w:tcW w:w="2574" w:type="dxa"/>
          </w:tcPr>
          <w:p w:rsidR="00A66AE4" w:rsidRDefault="003F4373" w14:paraId="38CEA850" w14:textId="77777777">
            <w:pPr>
              <w:ind w:right="6"/>
              <w:jc w:val="center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NO APLICA</w:t>
            </w:r>
          </w:p>
        </w:tc>
        <w:tc>
          <w:tcPr>
            <w:tcW w:w="1903" w:type="dxa"/>
          </w:tcPr>
          <w:p w:rsidR="00A66AE4" w:rsidRDefault="003F4373" w14:paraId="38CEA851" w14:textId="77777777">
            <w:pPr>
              <w:ind w:right="6"/>
              <w:jc w:val="center"/>
              <w:rPr>
                <w:rFonts w:cs="Times New Roman"/>
                <w:bCs/>
                <w:sz w:val="20"/>
                <w:szCs w:val="20"/>
              </w:rPr>
            </w:pPr>
            <w:r>
              <w:rPr>
                <w:rFonts w:cs="Times New Roman"/>
                <w:bCs/>
                <w:sz w:val="20"/>
                <w:szCs w:val="20"/>
              </w:rPr>
              <w:t>NO APLICA</w:t>
            </w:r>
          </w:p>
        </w:tc>
        <w:tc>
          <w:tcPr>
            <w:tcW w:w="2228" w:type="dxa"/>
          </w:tcPr>
          <w:p w:rsidR="00A66AE4" w:rsidRDefault="003F4373" w14:paraId="38CEA852" w14:textId="77777777">
            <w:pPr>
              <w:ind w:right="6"/>
              <w:jc w:val="righ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NO APLICA</w:t>
            </w:r>
          </w:p>
        </w:tc>
      </w:tr>
    </w:tbl>
    <w:p w:rsidR="00A66AE4" w:rsidRDefault="00A66AE4" w14:paraId="38CEA854" w14:textId="77777777"/>
    <w:p w:rsidR="00A66AE4" w:rsidRDefault="003F4373" w14:paraId="38CEA858" w14:textId="55FC6C36">
      <w:r>
        <w:t>En atención a lo señalado en el modificatorio nro. [Señalar el número del modificatorio], se efectuó la ampliación de las garantías en el siguiente sentido:</w:t>
      </w:r>
    </w:p>
    <w:p w:rsidR="00A66AE4" w:rsidRDefault="00A66AE4" w14:paraId="38CEA859" w14:textId="77777777"/>
    <w:p w:rsidR="00A66AE4" w:rsidRDefault="003F4373" w14:paraId="38CEA85A" w14:textId="77777777">
      <w:pPr>
        <w:pStyle w:val="Ttulo1"/>
        <w:numPr>
          <w:ilvl w:val="0"/>
          <w:numId w:val="3"/>
        </w:numPr>
        <w:ind w:left="567" w:hanging="567"/>
      </w:pPr>
      <w:r>
        <w:t>AVANCE FINANCIERO DEL CONTRATO</w:t>
      </w:r>
    </w:p>
    <w:p w:rsidR="00A66AE4" w:rsidRDefault="00A66AE4" w14:paraId="38CEA85B" w14:textId="77777777">
      <w:pPr>
        <w:rPr>
          <w:rFonts w:asciiTheme="majorHAnsi" w:hAnsiTheme="majorHAnsi" w:cstheme="majorHAnsi"/>
          <w:bCs/>
        </w:rPr>
      </w:pPr>
    </w:p>
    <w:p w:rsidR="00A66AE4" w:rsidRDefault="00A66AE4" w14:paraId="38CEA85C" w14:textId="77777777">
      <w:pPr>
        <w:rPr>
          <w:rFonts w:asciiTheme="majorHAnsi" w:hAnsiTheme="majorHAnsi" w:cstheme="majorHAnsi"/>
          <w:bCs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1800"/>
        <w:gridCol w:w="1881"/>
        <w:gridCol w:w="1984"/>
        <w:gridCol w:w="3544"/>
      </w:tblGrid>
      <w:tr w:rsidR="00A66AE4" w14:paraId="38CEA861" w14:textId="77777777">
        <w:trPr>
          <w:trHeight w:val="770"/>
        </w:trPr>
        <w:tc>
          <w:tcPr>
            <w:tcW w:w="1800" w:type="dxa"/>
            <w:vMerge w:val="restart"/>
            <w:shd w:val="clear" w:color="auto" w:fill="D9D9D9" w:themeFill="background1" w:themeFillShade="D9"/>
            <w:vAlign w:val="center"/>
          </w:tcPr>
          <w:p w:rsidR="00A66AE4" w:rsidRDefault="003F4373" w14:paraId="38CEA85D" w14:textId="77777777">
            <w:pPr>
              <w:spacing w:line="240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  <w:t>VALOR COBRADO</w:t>
            </w:r>
          </w:p>
        </w:tc>
        <w:tc>
          <w:tcPr>
            <w:tcW w:w="1881" w:type="dxa"/>
            <w:vMerge w:val="restart"/>
            <w:shd w:val="clear" w:color="auto" w:fill="D9D9D9" w:themeFill="background1" w:themeFillShade="D9"/>
            <w:vAlign w:val="center"/>
          </w:tcPr>
          <w:p w:rsidR="00A66AE4" w:rsidRDefault="003F4373" w14:paraId="38CEA85E" w14:textId="77777777">
            <w:pPr>
              <w:spacing w:line="240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  <w:t>VALOR EJECUTADO</w:t>
            </w:r>
          </w:p>
        </w:tc>
        <w:tc>
          <w:tcPr>
            <w:tcW w:w="1984" w:type="dxa"/>
            <w:vMerge w:val="restart"/>
            <w:shd w:val="clear" w:color="auto" w:fill="D9D9D9" w:themeFill="background1" w:themeFillShade="D9"/>
            <w:vAlign w:val="center"/>
          </w:tcPr>
          <w:p w:rsidR="00A66AE4" w:rsidRDefault="003F4373" w14:paraId="38CEA85F" w14:textId="77777777">
            <w:pPr>
              <w:spacing w:line="240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  <w:t>SALDO DEL CONTRATO</w:t>
            </w:r>
          </w:p>
        </w:tc>
        <w:tc>
          <w:tcPr>
            <w:tcW w:w="3544" w:type="dxa"/>
            <w:vMerge w:val="restart"/>
            <w:shd w:val="clear" w:color="auto" w:fill="D9D9D9" w:themeFill="background1" w:themeFillShade="D9"/>
            <w:vAlign w:val="center"/>
          </w:tcPr>
          <w:p w:rsidR="00A66AE4" w:rsidRDefault="003F4373" w14:paraId="38CEA860" w14:textId="77777777">
            <w:pPr>
              <w:spacing w:line="240" w:lineRule="auto"/>
              <w:jc w:val="center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  <w:t>PORCENTAJE DE EJECUCIÓN FINANCIERA</w:t>
            </w:r>
          </w:p>
        </w:tc>
      </w:tr>
      <w:tr w:rsidR="00A66AE4" w14:paraId="38CEA866" w14:textId="77777777">
        <w:trPr>
          <w:trHeight w:val="244"/>
        </w:trPr>
        <w:tc>
          <w:tcPr>
            <w:tcW w:w="1800" w:type="dxa"/>
            <w:vMerge/>
            <w:vAlign w:val="center"/>
          </w:tcPr>
          <w:p w:rsidR="00A66AE4" w:rsidRDefault="00A66AE4" w14:paraId="38CEA862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881" w:type="dxa"/>
            <w:vMerge/>
            <w:vAlign w:val="center"/>
          </w:tcPr>
          <w:p w:rsidR="00A66AE4" w:rsidRDefault="00A66AE4" w14:paraId="38CEA863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A66AE4" w:rsidRDefault="00A66AE4" w14:paraId="38CEA864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vMerge/>
            <w:vAlign w:val="center"/>
          </w:tcPr>
          <w:p w:rsidR="00A66AE4" w:rsidRDefault="00A66AE4" w14:paraId="38CEA865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A66AE4" w14:paraId="38CEA86B" w14:textId="77777777">
        <w:tc>
          <w:tcPr>
            <w:tcW w:w="1800" w:type="dxa"/>
            <w:vAlign w:val="center"/>
          </w:tcPr>
          <w:p w:rsidR="00A66AE4" w:rsidRDefault="003F4373" w14:paraId="38CEA867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eastAsia="en-US"/>
              </w:rPr>
              <w:t>$1.686.487</w:t>
            </w:r>
          </w:p>
        </w:tc>
        <w:tc>
          <w:tcPr>
            <w:tcW w:w="1881" w:type="dxa"/>
            <w:vAlign w:val="center"/>
          </w:tcPr>
          <w:p w:rsidR="00A66AE4" w:rsidRDefault="003F4373" w14:paraId="38CEA868" w14:textId="77777777">
            <w:pPr>
              <w:spacing w:line="240" w:lineRule="auto"/>
              <w:jc w:val="left"/>
              <w:rPr>
                <w:rFonts w:asciiTheme="majorHAnsi" w:hAnsiTheme="majorHAnsi" w:cstheme="majorBidi"/>
                <w:sz w:val="20"/>
                <w:szCs w:val="20"/>
                <w:highlight w:val="yellow"/>
                <w:lang w:eastAsia="en-US"/>
              </w:rPr>
            </w:pPr>
            <w:r>
              <w:rPr>
                <w:rFonts w:asciiTheme="majorHAnsi" w:hAnsiTheme="majorHAnsi" w:cstheme="majorBidi"/>
                <w:sz w:val="20"/>
                <w:szCs w:val="20"/>
                <w:lang w:eastAsia="en-US"/>
              </w:rPr>
              <w:t>$1.686.487</w:t>
            </w:r>
          </w:p>
        </w:tc>
        <w:tc>
          <w:tcPr>
            <w:tcW w:w="1984" w:type="dxa"/>
            <w:vAlign w:val="center"/>
          </w:tcPr>
          <w:p w:rsidR="00A66AE4" w:rsidRDefault="003F4373" w14:paraId="38CEA869" w14:textId="77777777">
            <w:pPr>
              <w:spacing w:line="240" w:lineRule="auto"/>
              <w:jc w:val="left"/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  <w:t>$44.921.891</w:t>
            </w:r>
          </w:p>
        </w:tc>
        <w:tc>
          <w:tcPr>
            <w:tcW w:w="3544" w:type="dxa"/>
            <w:vAlign w:val="center"/>
          </w:tcPr>
          <w:p w:rsidRPr="00A92748" w:rsidR="00A66AE4" w:rsidP="00A92748" w:rsidRDefault="003F4373" w14:paraId="38CEA86A" w14:textId="77777777">
            <w:pPr>
              <w:spacing w:line="240" w:lineRule="auto"/>
              <w:jc w:val="center"/>
              <w:rPr>
                <w:rFonts w:asciiTheme="majorHAnsi" w:hAnsiTheme="majorHAnsi" w:cstheme="majorBidi"/>
                <w:color w:val="000000" w:themeColor="text1"/>
                <w:lang w:eastAsia="en-US"/>
              </w:rPr>
            </w:pPr>
            <w:r w:rsidRPr="00A92748">
              <w:rPr>
                <w:rFonts w:asciiTheme="majorHAnsi" w:hAnsiTheme="majorHAnsi" w:cstheme="majorBidi"/>
                <w:color w:val="000000" w:themeColor="text1"/>
                <w:lang w:eastAsia="en-US"/>
              </w:rPr>
              <w:t>3,61%</w:t>
            </w:r>
          </w:p>
        </w:tc>
      </w:tr>
      <w:tr w:rsidR="00A66AE4" w14:paraId="38CEA870" w14:textId="77777777">
        <w:tc>
          <w:tcPr>
            <w:tcW w:w="1800" w:type="dxa"/>
            <w:vAlign w:val="center"/>
          </w:tcPr>
          <w:p w:rsidR="00A66AE4" w:rsidRDefault="003F4373" w14:paraId="38CEA86C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Bidi"/>
                <w:sz w:val="20"/>
                <w:szCs w:val="20"/>
                <w:lang w:eastAsia="en-US"/>
              </w:rPr>
              <w:t>$4.599.511</w:t>
            </w:r>
          </w:p>
        </w:tc>
        <w:tc>
          <w:tcPr>
            <w:tcW w:w="1881" w:type="dxa"/>
            <w:vAlign w:val="center"/>
          </w:tcPr>
          <w:p w:rsidR="00A66AE4" w:rsidRDefault="003F4373" w14:paraId="38CEA86D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Bidi"/>
                <w:sz w:val="20"/>
                <w:szCs w:val="20"/>
                <w:lang w:eastAsia="en-US"/>
              </w:rPr>
              <w:t>$6.285.998</w:t>
            </w:r>
          </w:p>
        </w:tc>
        <w:tc>
          <w:tcPr>
            <w:tcW w:w="1984" w:type="dxa"/>
            <w:vAlign w:val="center"/>
          </w:tcPr>
          <w:p w:rsidR="00A66AE4" w:rsidRDefault="003F4373" w14:paraId="38CEA86E" w14:textId="77777777">
            <w:pPr>
              <w:spacing w:line="240" w:lineRule="auto"/>
              <w:jc w:val="left"/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  <w:t>$40.322.380</w:t>
            </w:r>
          </w:p>
        </w:tc>
        <w:tc>
          <w:tcPr>
            <w:tcW w:w="3544" w:type="dxa"/>
            <w:vAlign w:val="center"/>
          </w:tcPr>
          <w:p w:rsidRPr="00A92748" w:rsidR="00A66AE4" w:rsidP="00A92748" w:rsidRDefault="003F4373" w14:paraId="38CEA86F" w14:textId="77777777">
            <w:pPr>
              <w:spacing w:line="240" w:lineRule="auto"/>
              <w:jc w:val="center"/>
              <w:rPr>
                <w:rFonts w:asciiTheme="majorHAnsi" w:hAnsiTheme="majorHAnsi" w:cstheme="majorBidi"/>
                <w:color w:val="000000" w:themeColor="text1"/>
                <w:lang w:eastAsia="en-US"/>
              </w:rPr>
            </w:pPr>
            <w:r w:rsidRPr="00A92748">
              <w:rPr>
                <w:rFonts w:asciiTheme="majorHAnsi" w:hAnsiTheme="majorHAnsi" w:cstheme="majorBidi"/>
                <w:color w:val="000000" w:themeColor="text1"/>
                <w:lang w:eastAsia="en-US"/>
              </w:rPr>
              <w:t>13.48%</w:t>
            </w:r>
          </w:p>
        </w:tc>
      </w:tr>
      <w:tr w:rsidR="00A66AE4" w14:paraId="38CEA875" w14:textId="77777777">
        <w:tc>
          <w:tcPr>
            <w:tcW w:w="1800" w:type="dxa"/>
            <w:vAlign w:val="center"/>
          </w:tcPr>
          <w:p w:rsidR="00A66AE4" w:rsidRDefault="003F4373" w14:paraId="38CEA871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  <w:t>$4.599.511</w:t>
            </w:r>
          </w:p>
        </w:tc>
        <w:tc>
          <w:tcPr>
            <w:tcW w:w="1881" w:type="dxa"/>
            <w:vAlign w:val="center"/>
          </w:tcPr>
          <w:p w:rsidR="00A66AE4" w:rsidRDefault="003F4373" w14:paraId="38CEA872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  <w:t>$10.885.509</w:t>
            </w:r>
          </w:p>
        </w:tc>
        <w:tc>
          <w:tcPr>
            <w:tcW w:w="1984" w:type="dxa"/>
            <w:vAlign w:val="center"/>
          </w:tcPr>
          <w:p w:rsidR="00A66AE4" w:rsidRDefault="003F4373" w14:paraId="38CEA873" w14:textId="77777777">
            <w:pPr>
              <w:spacing w:line="240" w:lineRule="auto"/>
              <w:jc w:val="left"/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  <w:t>$35.722.869</w:t>
            </w:r>
          </w:p>
        </w:tc>
        <w:tc>
          <w:tcPr>
            <w:tcW w:w="3544" w:type="dxa"/>
            <w:vAlign w:val="center"/>
          </w:tcPr>
          <w:p w:rsidRPr="00A92748" w:rsidR="00A66AE4" w:rsidP="00A92748" w:rsidRDefault="003F4373" w14:paraId="38CEA874" w14:textId="77777777">
            <w:pPr>
              <w:spacing w:line="240" w:lineRule="auto"/>
              <w:jc w:val="center"/>
              <w:rPr>
                <w:rFonts w:asciiTheme="majorHAnsi" w:hAnsiTheme="majorHAnsi" w:cstheme="majorBidi"/>
                <w:color w:val="000000" w:themeColor="text1"/>
                <w:lang w:eastAsia="en-US"/>
              </w:rPr>
            </w:pPr>
            <w:r w:rsidRPr="00A92748">
              <w:rPr>
                <w:rFonts w:asciiTheme="majorHAnsi" w:hAnsiTheme="majorHAnsi" w:cstheme="majorBidi"/>
                <w:color w:val="000000" w:themeColor="text1"/>
                <w:lang w:eastAsia="en-US"/>
              </w:rPr>
              <w:t>23,35%</w:t>
            </w:r>
          </w:p>
        </w:tc>
      </w:tr>
      <w:tr w:rsidR="00A66AE4" w14:paraId="38CEA87A" w14:textId="77777777">
        <w:tc>
          <w:tcPr>
            <w:tcW w:w="1800" w:type="dxa"/>
            <w:vAlign w:val="center"/>
          </w:tcPr>
          <w:p w:rsidR="00A66AE4" w:rsidRDefault="003F4373" w14:paraId="38CEA876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  <w:t>$4.599.511</w:t>
            </w:r>
          </w:p>
        </w:tc>
        <w:tc>
          <w:tcPr>
            <w:tcW w:w="1881" w:type="dxa"/>
            <w:vAlign w:val="center"/>
          </w:tcPr>
          <w:p w:rsidR="00A66AE4" w:rsidRDefault="003F4373" w14:paraId="38CEA877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  <w:t>$15.485.020</w:t>
            </w:r>
          </w:p>
        </w:tc>
        <w:tc>
          <w:tcPr>
            <w:tcW w:w="1984" w:type="dxa"/>
            <w:vAlign w:val="center"/>
          </w:tcPr>
          <w:p w:rsidR="00A66AE4" w:rsidRDefault="003F4373" w14:paraId="38CEA878" w14:textId="77777777">
            <w:pPr>
              <w:spacing w:line="240" w:lineRule="auto"/>
              <w:jc w:val="left"/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Bidi"/>
                <w:color w:val="000000" w:themeColor="text1"/>
                <w:sz w:val="20"/>
                <w:szCs w:val="20"/>
                <w:lang w:eastAsia="en-US"/>
              </w:rPr>
              <w:t>$31.123.358</w:t>
            </w:r>
          </w:p>
        </w:tc>
        <w:tc>
          <w:tcPr>
            <w:tcW w:w="3544" w:type="dxa"/>
            <w:vAlign w:val="center"/>
          </w:tcPr>
          <w:p w:rsidRPr="00A92748" w:rsidR="00A66AE4" w:rsidP="00A92748" w:rsidRDefault="003F4373" w14:paraId="38CEA879" w14:textId="77777777">
            <w:pPr>
              <w:spacing w:line="240" w:lineRule="auto"/>
              <w:jc w:val="center"/>
              <w:rPr>
                <w:rFonts w:asciiTheme="majorHAnsi" w:hAnsiTheme="majorHAnsi" w:cstheme="majorBidi"/>
                <w:color w:val="000000" w:themeColor="text1"/>
                <w:lang w:eastAsia="en-US"/>
              </w:rPr>
            </w:pPr>
            <w:r w:rsidRPr="00A92748">
              <w:rPr>
                <w:rFonts w:asciiTheme="majorHAnsi" w:hAnsiTheme="majorHAnsi" w:cstheme="majorBidi"/>
                <w:color w:val="000000" w:themeColor="text1"/>
                <w:lang w:eastAsia="en-US"/>
              </w:rPr>
              <w:t>33,23%</w:t>
            </w:r>
          </w:p>
        </w:tc>
      </w:tr>
      <w:tr w:rsidR="00A66AE4" w14:paraId="38CEA882" w14:textId="77777777">
        <w:trPr>
          <w:trHeight w:val="299"/>
        </w:trPr>
        <w:tc>
          <w:tcPr>
            <w:tcW w:w="1800" w:type="dxa"/>
          </w:tcPr>
          <w:p w:rsidR="00A66AE4" w:rsidRDefault="003F4373" w14:paraId="38CEA87B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  <w:t>$4.599.511</w:t>
            </w:r>
          </w:p>
        </w:tc>
        <w:tc>
          <w:tcPr>
            <w:tcW w:w="1881" w:type="dxa"/>
          </w:tcPr>
          <w:p w:rsidRPr="000B536D" w:rsidR="00A66AE4" w:rsidRDefault="003F4373" w14:paraId="38CEA87D" w14:textId="21DCC24E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en-US"/>
              </w:rPr>
              <w:t xml:space="preserve">$20.084.531 </w:t>
            </w:r>
          </w:p>
        </w:tc>
        <w:tc>
          <w:tcPr>
            <w:tcW w:w="1984" w:type="dxa"/>
          </w:tcPr>
          <w:p w:rsidRPr="000B536D" w:rsidR="00A66AE4" w:rsidRDefault="003F4373" w14:paraId="38CEA87F" w14:textId="150EC8AD">
            <w:pPr>
              <w:spacing w:line="240" w:lineRule="auto"/>
              <w:jc w:val="left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eastAsia="en-US"/>
              </w:rPr>
              <w:t xml:space="preserve">$26.523.847 </w:t>
            </w:r>
          </w:p>
        </w:tc>
        <w:tc>
          <w:tcPr>
            <w:tcW w:w="3544" w:type="dxa"/>
          </w:tcPr>
          <w:p w:rsidRPr="00A92748" w:rsidR="00A66AE4" w:rsidP="00A92748" w:rsidRDefault="003F4373" w14:paraId="38CEA881" w14:textId="4D57051D">
            <w:pPr>
              <w:spacing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A92748">
              <w:rPr>
                <w:rFonts w:cs="Times New Roman"/>
                <w:color w:val="000000"/>
                <w:lang w:eastAsia="en-US"/>
              </w:rPr>
              <w:t>43,09%</w:t>
            </w:r>
          </w:p>
        </w:tc>
      </w:tr>
      <w:tr w:rsidR="00A66AE4" w14:paraId="38CEA887" w14:textId="77777777">
        <w:trPr>
          <w:trHeight w:val="353"/>
        </w:trPr>
        <w:tc>
          <w:tcPr>
            <w:tcW w:w="1800" w:type="dxa"/>
          </w:tcPr>
          <w:p w:rsidR="00A66AE4" w:rsidRDefault="003F4373" w14:paraId="38CEA883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  <w:t>$4.599.511</w:t>
            </w:r>
          </w:p>
        </w:tc>
        <w:tc>
          <w:tcPr>
            <w:tcW w:w="1881" w:type="dxa"/>
            <w:shd w:val="clear" w:color="auto" w:fill="FFFFFF" w:themeFill="background1"/>
            <w:vAlign w:val="bottom"/>
          </w:tcPr>
          <w:p w:rsidR="00A66AE4" w:rsidRDefault="003F4373" w14:paraId="38CEA884" w14:textId="77777777">
            <w:pPr>
              <w:spacing w:line="240" w:lineRule="auto"/>
              <w:jc w:val="left"/>
              <w:textAlignment w:val="bottom"/>
              <w:rPr>
                <w:rFonts w:cs="Times New Roman"/>
                <w:color w:val="000000"/>
                <w:sz w:val="20"/>
                <w:szCs w:val="20"/>
                <w:lang w:val="es-ES" w:eastAsia="en-US"/>
              </w:rPr>
            </w:pPr>
            <w:r>
              <w:rPr>
                <w:rFonts w:eastAsia="SimSun" w:cs="Times New Roman"/>
                <w:color w:val="000000"/>
                <w:sz w:val="20"/>
                <w:szCs w:val="20"/>
                <w:shd w:val="clear" w:color="auto" w:fill="FFFFFF" w:themeFill="background1"/>
                <w:lang w:val="en-US" w:eastAsia="zh-CN" w:bidi="ar"/>
              </w:rPr>
              <w:t xml:space="preserve"> $ 24.684.042 </w:t>
            </w:r>
          </w:p>
        </w:tc>
        <w:tc>
          <w:tcPr>
            <w:tcW w:w="1984" w:type="dxa"/>
            <w:shd w:val="clear" w:color="auto" w:fill="FFFFFF" w:themeFill="background1"/>
            <w:vAlign w:val="bottom"/>
          </w:tcPr>
          <w:p w:rsidR="00A66AE4" w:rsidRDefault="003F4373" w14:paraId="38CEA885" w14:textId="77777777">
            <w:pPr>
              <w:spacing w:line="240" w:lineRule="auto"/>
              <w:jc w:val="left"/>
              <w:textAlignment w:val="bottom"/>
              <w:rPr>
                <w:rFonts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eastAsia="SimSun" w:cs="Times New Roman"/>
                <w:color w:val="000000" w:themeColor="text1"/>
                <w:sz w:val="20"/>
                <w:szCs w:val="20"/>
                <w:lang w:val="en-US" w:eastAsia="zh-CN" w:bidi="ar"/>
              </w:rPr>
              <w:t xml:space="preserve"> $ 21.924.336 </w:t>
            </w:r>
          </w:p>
        </w:tc>
        <w:tc>
          <w:tcPr>
            <w:tcW w:w="3544" w:type="dxa"/>
            <w:shd w:val="clear" w:color="auto" w:fill="FFFFFF" w:themeFill="background1"/>
            <w:vAlign w:val="bottom"/>
          </w:tcPr>
          <w:p w:rsidRPr="00A92748" w:rsidR="00A66AE4" w:rsidP="00A92748" w:rsidRDefault="003F4373" w14:paraId="38CEA886" w14:textId="77777777">
            <w:pPr>
              <w:spacing w:line="240" w:lineRule="auto"/>
              <w:jc w:val="center"/>
              <w:textAlignment w:val="bottom"/>
              <w:rPr>
                <w:rFonts w:cs="Times New Roman"/>
                <w:color w:val="000000" w:themeColor="text1"/>
                <w:lang w:eastAsia="en-US"/>
              </w:rPr>
            </w:pPr>
            <w:r w:rsidRPr="00A92748">
              <w:rPr>
                <w:rFonts w:eastAsia="SimSun" w:cs="Times New Roman"/>
                <w:color w:val="000000" w:themeColor="text1"/>
                <w:lang w:val="en-US" w:eastAsia="zh-CN" w:bidi="ar"/>
              </w:rPr>
              <w:t>52,96%</w:t>
            </w:r>
          </w:p>
        </w:tc>
      </w:tr>
      <w:tr w:rsidR="00A66AE4" w14:paraId="38CEA88C" w14:textId="77777777">
        <w:trPr>
          <w:trHeight w:val="353"/>
        </w:trPr>
        <w:tc>
          <w:tcPr>
            <w:tcW w:w="1800" w:type="dxa"/>
          </w:tcPr>
          <w:p w:rsidR="00A66AE4" w:rsidRDefault="003F4373" w14:paraId="38CEA888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  <w:t>$4.599.511</w:t>
            </w:r>
          </w:p>
        </w:tc>
        <w:tc>
          <w:tcPr>
            <w:tcW w:w="1881" w:type="dxa"/>
            <w:shd w:val="clear" w:color="auto" w:fill="FFFFFF" w:themeFill="background1"/>
            <w:vAlign w:val="bottom"/>
          </w:tcPr>
          <w:p w:rsidR="00A66AE4" w:rsidRDefault="003F4373" w14:paraId="38CEA889" w14:textId="77777777">
            <w:pPr>
              <w:spacing w:line="240" w:lineRule="auto"/>
              <w:jc w:val="left"/>
              <w:textAlignment w:val="bottom"/>
              <w:rPr>
                <w:rFonts w:cs="Times New Roman"/>
                <w:color w:val="000000"/>
                <w:sz w:val="20"/>
                <w:szCs w:val="20"/>
                <w:lang w:val="es-ES" w:eastAsia="en-US"/>
              </w:rPr>
            </w:pPr>
            <w:r>
              <w:rPr>
                <w:rFonts w:eastAsia="SimSun" w:cs="Times New Roman"/>
                <w:color w:val="000000"/>
                <w:sz w:val="20"/>
                <w:szCs w:val="20"/>
                <w:shd w:val="clear" w:color="auto" w:fill="FFFFFF" w:themeFill="background1"/>
                <w:lang w:val="en-US" w:eastAsia="zh-CN"/>
              </w:rPr>
              <w:t xml:space="preserve"> $ 29.283.553 </w:t>
            </w:r>
            <w:r>
              <w:rPr>
                <w:rFonts w:eastAsia="SimSun" w:cs="Times New Roman"/>
                <w:color w:val="000000"/>
                <w:sz w:val="20"/>
                <w:szCs w:val="20"/>
                <w:shd w:val="clear" w:color="auto" w:fill="FFFFFF" w:themeFill="background1"/>
                <w:lang w:val="en-US" w:eastAsia="zh-CN" w:bidi="ar"/>
              </w:rPr>
              <w:t xml:space="preserve"> </w:t>
            </w:r>
          </w:p>
        </w:tc>
        <w:tc>
          <w:tcPr>
            <w:tcW w:w="1984" w:type="dxa"/>
            <w:shd w:val="clear" w:color="auto" w:fill="FFFFFF" w:themeFill="background1"/>
            <w:vAlign w:val="bottom"/>
          </w:tcPr>
          <w:p w:rsidR="00A66AE4" w:rsidRDefault="003F4373" w14:paraId="38CEA88A" w14:textId="77777777">
            <w:pPr>
              <w:spacing w:line="240" w:lineRule="auto"/>
              <w:jc w:val="left"/>
              <w:textAlignment w:val="bottom"/>
              <w:rPr>
                <w:rFonts w:cs="Times New Roman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eastAsia="SimSun" w:cs="Times New Roman"/>
                <w:color w:val="000000" w:themeColor="text1"/>
                <w:sz w:val="20"/>
                <w:szCs w:val="20"/>
                <w:lang w:val="en-US" w:eastAsia="zh-CN"/>
              </w:rPr>
              <w:t xml:space="preserve">$ 17.324.825 </w:t>
            </w:r>
            <w:r>
              <w:rPr>
                <w:rFonts w:eastAsia="SimSun" w:cs="Times New Roman"/>
                <w:color w:val="000000" w:themeColor="text1"/>
                <w:sz w:val="20"/>
                <w:szCs w:val="20"/>
                <w:lang w:val="en-US" w:eastAsia="zh-CN" w:bidi="ar"/>
              </w:rPr>
              <w:t xml:space="preserve"> </w:t>
            </w:r>
          </w:p>
        </w:tc>
        <w:tc>
          <w:tcPr>
            <w:tcW w:w="3544" w:type="dxa"/>
            <w:shd w:val="clear" w:color="auto" w:fill="FFFFFF" w:themeFill="background1"/>
            <w:vAlign w:val="bottom"/>
          </w:tcPr>
          <w:p w:rsidRPr="00A92748" w:rsidR="00A66AE4" w:rsidP="00A92748" w:rsidRDefault="003F4373" w14:paraId="38CEA88B" w14:textId="77777777">
            <w:pPr>
              <w:spacing w:line="240" w:lineRule="auto"/>
              <w:jc w:val="center"/>
              <w:textAlignment w:val="bottom"/>
              <w:rPr>
                <w:rFonts w:cs="Times New Roman"/>
                <w:color w:val="000000" w:themeColor="text1"/>
                <w:lang w:eastAsia="en-US"/>
              </w:rPr>
            </w:pPr>
            <w:r w:rsidRPr="00A92748">
              <w:rPr>
                <w:rFonts w:eastAsia="SimSun" w:cs="Times New Roman"/>
                <w:color w:val="000000"/>
                <w:lang w:eastAsia="en-US"/>
              </w:rPr>
              <w:t>62,83%</w:t>
            </w:r>
          </w:p>
        </w:tc>
      </w:tr>
      <w:tr w:rsidR="00A66AE4" w:rsidTr="00A75724" w14:paraId="38CEA891" w14:textId="77777777">
        <w:trPr>
          <w:trHeight w:val="353"/>
        </w:trPr>
        <w:tc>
          <w:tcPr>
            <w:tcW w:w="1800" w:type="dxa"/>
          </w:tcPr>
          <w:p w:rsidR="00A66AE4" w:rsidRDefault="003F4373" w14:paraId="38CEA88D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  <w:t>$4.599.511</w:t>
            </w:r>
          </w:p>
        </w:tc>
        <w:tc>
          <w:tcPr>
            <w:tcW w:w="1881" w:type="dxa"/>
            <w:vAlign w:val="bottom"/>
          </w:tcPr>
          <w:p w:rsidR="00A66AE4" w:rsidRDefault="003F4373" w14:paraId="38CEA88E" w14:textId="77777777">
            <w:pPr>
              <w:spacing w:line="240" w:lineRule="auto"/>
              <w:jc w:val="left"/>
              <w:textAlignment w:val="bottom"/>
              <w:rPr>
                <w:rFonts w:cs="Times New Roman"/>
                <w:color w:val="000000"/>
                <w:sz w:val="20"/>
                <w:szCs w:val="20"/>
                <w:lang w:val="es-ES" w:eastAsia="en-US"/>
              </w:rPr>
            </w:pPr>
            <w:r>
              <w:rPr>
                <w:rFonts w:eastAsia="SimSun" w:cs="Times New Roman"/>
                <w:color w:val="000000"/>
                <w:sz w:val="20"/>
                <w:szCs w:val="20"/>
                <w:lang w:val="en-US" w:eastAsia="zh-CN" w:bidi="ar"/>
              </w:rPr>
              <w:t xml:space="preserve"> $ 33.883.064 </w:t>
            </w:r>
          </w:p>
        </w:tc>
        <w:tc>
          <w:tcPr>
            <w:tcW w:w="1984" w:type="dxa"/>
            <w:vAlign w:val="bottom"/>
          </w:tcPr>
          <w:p w:rsidR="00A66AE4" w:rsidRDefault="003F4373" w14:paraId="38CEA88F" w14:textId="77777777">
            <w:pPr>
              <w:spacing w:line="240" w:lineRule="auto"/>
              <w:jc w:val="left"/>
              <w:textAlignment w:val="bottom"/>
              <w:rPr>
                <w:rFonts w:cs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SimSun" w:cs="Times New Roman"/>
                <w:color w:val="000000"/>
                <w:sz w:val="20"/>
                <w:szCs w:val="20"/>
                <w:lang w:val="en-US" w:eastAsia="zh-CN" w:bidi="ar"/>
              </w:rPr>
              <w:t xml:space="preserve"> $ 12.725.314 </w:t>
            </w:r>
          </w:p>
        </w:tc>
        <w:tc>
          <w:tcPr>
            <w:tcW w:w="3544" w:type="dxa"/>
            <w:vAlign w:val="bottom"/>
          </w:tcPr>
          <w:p w:rsidRPr="00A92748" w:rsidR="00A66AE4" w:rsidP="00A92748" w:rsidRDefault="003F4373" w14:paraId="38CEA890" w14:textId="77777777">
            <w:pPr>
              <w:spacing w:line="240" w:lineRule="auto"/>
              <w:jc w:val="center"/>
              <w:textAlignment w:val="bottom"/>
              <w:rPr>
                <w:rFonts w:cs="Times New Roman"/>
                <w:color w:val="000000"/>
                <w:lang w:eastAsia="en-US"/>
              </w:rPr>
            </w:pPr>
            <w:r w:rsidRPr="00A92748">
              <w:rPr>
                <w:rFonts w:eastAsia="SimSun" w:cs="Times New Roman"/>
                <w:color w:val="000000"/>
                <w:lang w:val="en-US" w:eastAsia="zh-CN" w:bidi="ar"/>
              </w:rPr>
              <w:t>72,70%</w:t>
            </w:r>
          </w:p>
        </w:tc>
      </w:tr>
      <w:tr w:rsidR="00A66AE4" w:rsidTr="00A75724" w14:paraId="38CEA896" w14:textId="77777777">
        <w:trPr>
          <w:trHeight w:val="353"/>
        </w:trPr>
        <w:tc>
          <w:tcPr>
            <w:tcW w:w="1800" w:type="dxa"/>
          </w:tcPr>
          <w:p w:rsidR="00A66AE4" w:rsidRDefault="003F4373" w14:paraId="38CEA892" w14:textId="77777777">
            <w:pPr>
              <w:spacing w:line="240" w:lineRule="auto"/>
              <w:jc w:val="left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  <w:t>$4.599.511</w:t>
            </w:r>
          </w:p>
        </w:tc>
        <w:tc>
          <w:tcPr>
            <w:tcW w:w="1881" w:type="dxa"/>
            <w:vAlign w:val="bottom"/>
          </w:tcPr>
          <w:p w:rsidR="00A66AE4" w:rsidP="004D08FD" w:rsidRDefault="003F4373" w14:paraId="38CEA893" w14:textId="06D8A092">
            <w:pPr>
              <w:textAlignment w:val="bottom"/>
              <w:rPr>
                <w:color w:val="000000"/>
                <w:lang w:val="en-US" w:eastAsia="zh-CN"/>
              </w:rPr>
            </w:pP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$ 38.482.575</w:t>
            </w:r>
          </w:p>
        </w:tc>
        <w:tc>
          <w:tcPr>
            <w:tcW w:w="1984" w:type="dxa"/>
            <w:vAlign w:val="bottom"/>
          </w:tcPr>
          <w:p w:rsidR="00A66AE4" w:rsidP="004D08FD" w:rsidRDefault="003F4373" w14:paraId="38CEA894" w14:textId="36BE09B0">
            <w:pPr>
              <w:textAlignment w:val="bottom"/>
              <w:rPr>
                <w:color w:val="000000"/>
                <w:lang w:val="en-US" w:eastAsia="zh-CN"/>
              </w:rPr>
            </w:pPr>
            <w:r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  <w:t>$ 8.125.803</w:t>
            </w:r>
          </w:p>
        </w:tc>
        <w:tc>
          <w:tcPr>
            <w:tcW w:w="3544" w:type="dxa"/>
            <w:vAlign w:val="bottom"/>
          </w:tcPr>
          <w:p w:rsidRPr="00A92748" w:rsidR="00A66AE4" w:rsidP="00A92748" w:rsidRDefault="003F4373" w14:paraId="38CEA895" w14:textId="77777777">
            <w:pPr>
              <w:jc w:val="center"/>
              <w:textAlignment w:val="bottom"/>
              <w:rPr>
                <w:color w:val="000000"/>
                <w:lang w:val="en-US" w:eastAsia="zh-CN"/>
              </w:rPr>
            </w:pPr>
            <w:r w:rsidRPr="00A92748">
              <w:rPr>
                <w:rFonts w:eastAsia="SimSun"/>
                <w:color w:val="000000"/>
                <w:lang w:val="en-US" w:eastAsia="zh-CN" w:bidi="ar"/>
              </w:rPr>
              <w:t>82,57%</w:t>
            </w:r>
          </w:p>
        </w:tc>
      </w:tr>
      <w:tr w:rsidR="00A92748" w:rsidTr="00A75724" w14:paraId="621021E2" w14:textId="77777777">
        <w:trPr>
          <w:trHeight w:val="353"/>
        </w:trPr>
        <w:tc>
          <w:tcPr>
            <w:tcW w:w="1800" w:type="dxa"/>
          </w:tcPr>
          <w:p w:rsidR="00A92748" w:rsidRDefault="00A92748" w14:paraId="5FA761A2" w14:textId="4A96B12E">
            <w:pPr>
              <w:spacing w:line="240" w:lineRule="auto"/>
              <w:jc w:val="left"/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0"/>
                <w:szCs w:val="20"/>
                <w:lang w:eastAsia="en-US"/>
              </w:rPr>
              <w:t>$4.599.511</w:t>
            </w:r>
          </w:p>
        </w:tc>
        <w:tc>
          <w:tcPr>
            <w:tcW w:w="1881" w:type="dxa"/>
            <w:vAlign w:val="bottom"/>
          </w:tcPr>
          <w:p w:rsidR="00A92748" w:rsidP="004D08FD" w:rsidRDefault="00A92748" w14:paraId="33597EE3" w14:textId="3E1031C1">
            <w:pPr>
              <w:textAlignment w:val="bottom"/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color w:val="000000"/>
              </w:rPr>
              <w:t>$ 43.082.086</w:t>
            </w:r>
          </w:p>
        </w:tc>
        <w:tc>
          <w:tcPr>
            <w:tcW w:w="1984" w:type="dxa"/>
            <w:vAlign w:val="bottom"/>
          </w:tcPr>
          <w:p w:rsidR="00A92748" w:rsidP="004D08FD" w:rsidRDefault="00A92748" w14:paraId="0B6587AF" w14:textId="1C8EA544">
            <w:pPr>
              <w:textAlignment w:val="bottom"/>
              <w:rPr>
                <w:rFonts w:eastAsia="SimSun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color w:val="000000"/>
              </w:rPr>
              <w:t>$ 3.526.292</w:t>
            </w:r>
          </w:p>
        </w:tc>
        <w:tc>
          <w:tcPr>
            <w:tcW w:w="3544" w:type="dxa"/>
            <w:vAlign w:val="bottom"/>
          </w:tcPr>
          <w:p w:rsidRPr="00A92748" w:rsidR="00A92748" w:rsidP="00A92748" w:rsidRDefault="00A92748" w14:paraId="51130769" w14:textId="19E05242">
            <w:pPr>
              <w:jc w:val="center"/>
              <w:textAlignment w:val="bottom"/>
              <w:rPr>
                <w:rFonts w:eastAsia="SimSun"/>
                <w:color w:val="000000"/>
                <w:lang w:val="en-US" w:eastAsia="zh-CN" w:bidi="ar"/>
              </w:rPr>
            </w:pPr>
            <w:r w:rsidRPr="00A92748">
              <w:rPr>
                <w:color w:val="000000"/>
              </w:rPr>
              <w:t>92,43%</w:t>
            </w:r>
          </w:p>
        </w:tc>
      </w:tr>
    </w:tbl>
    <w:p w:rsidR="00A66AE4" w:rsidRDefault="00A66AE4" w14:paraId="38CEA899" w14:textId="77777777"/>
    <w:p w:rsidR="00A66AE4" w:rsidP="5502E3AB" w:rsidRDefault="00A66AE4" w14:paraId="38CEA89A" w14:textId="77777777">
      <w:pPr>
        <w:rPr>
          <w:rFonts w:ascii="Calibri" w:hAnsi="Calibri" w:cs="Calibri" w:asciiTheme="majorAscii" w:hAnsiTheme="majorAscii" w:cstheme="majorAscii"/>
        </w:rPr>
      </w:pPr>
    </w:p>
    <w:p w:rsidR="5502E3AB" w:rsidP="5502E3AB" w:rsidRDefault="5502E3AB" w14:paraId="68134F36" w14:textId="52E0E9BB">
      <w:pPr>
        <w:rPr>
          <w:rFonts w:ascii="Calibri" w:hAnsi="Calibri" w:cs="Calibri" w:asciiTheme="majorAscii" w:hAnsiTheme="majorAscii" w:cstheme="majorAscii"/>
        </w:rPr>
      </w:pPr>
    </w:p>
    <w:p w:rsidR="00A66AE4" w:rsidP="00A92748" w:rsidRDefault="003F4373" w14:paraId="38CEA8A2" w14:textId="2819E71F">
      <w:pPr>
        <w:pStyle w:val="Ttulo1"/>
        <w:ind w:left="567" w:hanging="567"/>
        <w:rPr/>
      </w:pPr>
      <w:r w:rsidR="003F4373">
        <w:rPr/>
        <w:t>RELACIÓN DE PAGOS DE SEGURIDAD SOCIAL</w:t>
      </w:r>
    </w:p>
    <w:p w:rsidR="56C46FEA" w:rsidP="56C46FEA" w:rsidRDefault="56C46FEA" w14:paraId="052CDEED" w14:textId="315D938F">
      <w:pPr>
        <w:pStyle w:val="Normal"/>
      </w:pPr>
    </w:p>
    <w:p w:rsidR="00A66AE4" w:rsidRDefault="003F4373" w14:paraId="38CEA8A3" w14:textId="77777777">
      <w:r>
        <w:t>En mi calidad de supervisor certifico que el contratista se encuentra el día en los pagos de seguridad social con ocasión de la ejecución del contrato.</w:t>
      </w:r>
    </w:p>
    <w:p w:rsidR="00A66AE4" w:rsidRDefault="00A66AE4" w14:paraId="38CEA8A4" w14:textId="77777777"/>
    <w:p w:rsidR="00A66AE4" w:rsidRDefault="00A66AE4" w14:paraId="38CEA8A5" w14:textId="77777777"/>
    <w:p w:rsidR="00A66AE4" w:rsidRDefault="003F4373" w14:paraId="38CEA8A6" w14:textId="77777777">
      <w:pPr>
        <w:pStyle w:val="Ttulo1"/>
        <w:ind w:left="567" w:hanging="567"/>
      </w:pPr>
      <w:r>
        <w:t>MULTAS Y SANCIONES</w:t>
      </w:r>
    </w:p>
    <w:p w:rsidR="00A66AE4" w:rsidRDefault="00A66AE4" w14:paraId="38CEA8A7" w14:textId="77777777"/>
    <w:p w:rsidR="00A66AE4" w:rsidRDefault="003F4373" w14:paraId="38CEA8A8" w14:textId="43C26931">
      <w:r w:rsidR="003F4373">
        <w:rPr/>
        <w:t xml:space="preserve">A la fecha de presentación del presente informe, se certifica como supervisor del contrato y </w:t>
      </w:r>
      <w:r w:rsidR="7F84D93F">
        <w:rPr/>
        <w:t>de acuerdo con</w:t>
      </w:r>
      <w:r w:rsidR="003F4373">
        <w:rPr/>
        <w:t xml:space="preserve"> la información reportada por la interventoría del contrato [si aplica], que no se han presentado multas, indemnizaciones, reintegros ni sanciones.</w:t>
      </w:r>
    </w:p>
    <w:p w:rsidR="00A66AE4" w:rsidRDefault="00A66AE4" w14:paraId="38CEA8AB" w14:textId="77777777"/>
    <w:p w:rsidR="00A92748" w:rsidRDefault="00A92748" w14:paraId="69F3ED2F" w14:textId="77777777"/>
    <w:p w:rsidR="00A66AE4" w:rsidRDefault="003F4373" w14:paraId="38CEA8AC" w14:textId="77777777">
      <w:pPr>
        <w:pStyle w:val="Ttulo1"/>
        <w:numPr>
          <w:ilvl w:val="0"/>
          <w:numId w:val="4"/>
        </w:numPr>
        <w:ind w:left="567" w:hanging="567"/>
      </w:pPr>
      <w:r>
        <w:t>JUSTIFICACIÓN PARA LA MODIFICACIÓN</w:t>
      </w:r>
    </w:p>
    <w:p w:rsidR="00A66AE4" w:rsidRDefault="00A66AE4" w14:paraId="38CEA8AD" w14:textId="77777777"/>
    <w:p w:rsidR="00A66AE4" w:rsidRDefault="00A92748" w14:paraId="38CEA982" w14:textId="2D6E4A21">
      <w:r>
        <w:t>NO APLICA</w:t>
      </w:r>
    </w:p>
    <w:p w:rsidR="00A92748" w:rsidRDefault="00A92748" w14:paraId="5F0B9D35" w14:textId="77777777"/>
    <w:p w:rsidR="00A66AE4" w:rsidRDefault="00A66AE4" w14:paraId="38CEA983" w14:textId="77777777"/>
    <w:p w:rsidR="00A66AE4" w:rsidRDefault="003F4373" w14:paraId="38CEA984" w14:textId="77777777">
      <w:pPr>
        <w:pStyle w:val="Ttulo1"/>
        <w:ind w:left="567" w:hanging="567"/>
        <w:rPr/>
      </w:pPr>
      <w:r w:rsidR="003F4373">
        <w:rPr/>
        <w:t>OBSERVACIONES</w:t>
      </w:r>
    </w:p>
    <w:p w:rsidR="00BA507C" w:rsidRDefault="00BA507C" w14:paraId="196C99CC" w14:textId="77777777">
      <w:pPr>
        <w:rPr>
          <w:rFonts w:asciiTheme="majorHAnsi" w:hAnsiTheme="majorHAnsi" w:cstheme="majorHAnsi"/>
        </w:rPr>
      </w:pPr>
    </w:p>
    <w:p w:rsidR="00A66AE4" w:rsidRDefault="003F4373" w14:paraId="38CEA98A" w14:textId="2C176254">
      <w:pPr>
        <w:rPr>
          <w:rFonts w:eastAsia="Arial" w:cs="Arial" w:asciiTheme="majorHAnsi" w:hAnsiTheme="majorHAnsi"/>
          <w:lang w:bidi="es-CO"/>
        </w:rPr>
      </w:pPr>
      <w:r>
        <w:rPr>
          <w:rFonts w:asciiTheme="majorHAnsi" w:hAnsiTheme="majorHAnsi" w:cstheme="majorHAnsi"/>
        </w:rPr>
        <w:t xml:space="preserve">Para constancia se firma </w:t>
      </w:r>
      <w:r>
        <w:t xml:space="preserve">en el Bagre, 30 de </w:t>
      </w:r>
      <w:r w:rsidR="00BA507C">
        <w:t>noviembre</w:t>
      </w:r>
      <w:r>
        <w:t xml:space="preserve"> del 2025.</w:t>
      </w:r>
    </w:p>
    <w:p w:rsidR="00A66AE4" w:rsidRDefault="00A66AE4" w14:paraId="38CEA98B" w14:textId="77777777"/>
    <w:p w:rsidR="00A66AE4" w:rsidP="5502E3AB" w:rsidRDefault="00A66AE4" w14:paraId="38CEA98C" w14:textId="4BF0B55C">
      <w:pPr>
        <w:pStyle w:val="Normal"/>
      </w:pPr>
      <w:r w:rsidR="393AB81C">
        <w:drawing>
          <wp:inline wp14:editId="67C8AF3D" wp14:anchorId="40854986">
            <wp:extent cx="2200275" cy="1181100"/>
            <wp:effectExtent l="0" t="0" r="0" b="0"/>
            <wp:docPr id="59758021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97580214" name="Picture 597580214"/>
                    <pic:cNvPicPr/>
                  </pic:nvPicPr>
                  <pic:blipFill>
                    <a:blip xmlns:r="http://schemas.openxmlformats.org/officeDocument/2006/relationships" r:embed="rId208270825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6AE4" w:rsidRDefault="00A66AE4" w14:paraId="38CEA98D" w14:textId="77777777"/>
    <w:p w:rsidR="00A66AE4" w:rsidRDefault="003F4373" w14:paraId="38CEA98E" w14:textId="77777777">
      <w:pPr>
        <w:rPr>
          <w:b/>
          <w:bCs/>
        </w:rPr>
      </w:pPr>
      <w:r>
        <w:rPr>
          <w:b/>
          <w:bCs/>
        </w:rPr>
        <w:t>Claudia Alexandra Cubides Núñez.</w:t>
      </w:r>
    </w:p>
    <w:p w:rsidRPr="00BA507C" w:rsidR="00A66AE4" w:rsidRDefault="003F4373" w14:paraId="38CEA98F" w14:textId="6BAC89B9">
      <w:pPr>
        <w:rPr>
          <w:snapToGrid w:val="0"/>
        </w:rPr>
      </w:pPr>
      <w:r w:rsidRPr="00BA507C">
        <w:rPr>
          <w:snapToGrid w:val="0"/>
        </w:rPr>
        <w:t xml:space="preserve">Supervisor del contrato nro. </w:t>
      </w:r>
      <w:r w:rsidRPr="00A92748" w:rsidR="00BA507C">
        <w:rPr>
          <w:rFonts w:asciiTheme="majorHAnsi" w:hAnsiTheme="majorHAnsi" w:cstheme="majorBidi"/>
        </w:rPr>
        <w:t>CO1.PCCNTR.7538095 Del</w:t>
      </w:r>
      <w:r w:rsidRPr="00A92748" w:rsidR="00BA507C">
        <w:rPr>
          <w:rFonts w:asciiTheme="majorHAnsi" w:hAnsiTheme="majorHAnsi" w:cstheme="majorBidi"/>
          <w:b/>
          <w:bCs/>
        </w:rPr>
        <w:t xml:space="preserve"> </w:t>
      </w:r>
      <w:r w:rsidRPr="00A92748" w:rsidR="00BA507C">
        <w:rPr>
          <w:rFonts w:asciiTheme="majorHAnsi" w:hAnsiTheme="majorHAnsi" w:cstheme="majorBidi"/>
        </w:rPr>
        <w:t>año 2025</w:t>
      </w:r>
    </w:p>
    <w:p w:rsidR="00A66AE4" w:rsidRDefault="00A66AE4" w14:paraId="38CEA990" w14:textId="77777777">
      <w:pPr>
        <w:rPr>
          <w:snapToGrid w:val="0"/>
        </w:rPr>
      </w:pPr>
    </w:p>
    <w:p w:rsidR="00A66AE4" w:rsidRDefault="00A66AE4" w14:paraId="38CEA991" w14:textId="18240796"/>
    <w:sectPr w:rsidR="00A66AE4">
      <w:headerReference w:type="even" r:id="rId8"/>
      <w:headerReference w:type="default" r:id="rId9"/>
      <w:footerReference w:type="even" r:id="rId10"/>
      <w:footerReference w:type="default" r:id="rId11"/>
      <w:pgSz w:w="12240" w:h="15840" w:orient="portrait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F431A" w:rsidRDefault="00BF431A" w14:paraId="718F7C6A" w14:textId="77777777">
      <w:pPr>
        <w:spacing w:line="240" w:lineRule="auto"/>
      </w:pPr>
      <w:r>
        <w:separator/>
      </w:r>
    </w:p>
  </w:endnote>
  <w:endnote w:type="continuationSeparator" w:id="0">
    <w:p w:rsidR="00BF431A" w:rsidRDefault="00BF431A" w14:paraId="5A890C50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default"/>
    <w:sig w:usb0="00000000" w:usb1="00000000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66AE4" w:rsidRDefault="003F4373" w14:paraId="38CEA999" w14:textId="77777777">
    <w:pP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66AE4" w:rsidRDefault="003F4373" w14:paraId="38CEA99A" w14:textId="77777777">
    <w:pP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1</w:t>
    </w:r>
    <w:r>
      <w:rPr>
        <w:color w:val="000000"/>
      </w:rPr>
      <w:fldChar w:fldCharType="end"/>
    </w:r>
  </w:p>
  <w:p w:rsidR="00A66AE4" w:rsidRDefault="003F4373" w14:paraId="38CEA99B" w14:textId="77777777">
    <w:pP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GCCON-F-031 V04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F431A" w:rsidRDefault="00BF431A" w14:paraId="762C4C5D" w14:textId="77777777">
      <w:r>
        <w:separator/>
      </w:r>
    </w:p>
  </w:footnote>
  <w:footnote w:type="continuationSeparator" w:id="0">
    <w:p w:rsidR="00BF431A" w:rsidRDefault="00BF431A" w14:paraId="21DB175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66AE4" w:rsidRDefault="003F4373" w14:paraId="38CEA996" w14:textId="77777777">
    <w:pPr>
      <w:tabs>
        <w:tab w:val="center" w:pos="4252"/>
        <w:tab w:val="right" w:pos="8504"/>
      </w:tabs>
      <w:rPr>
        <w:color w:val="000000"/>
      </w:rPr>
    </w:pPr>
    <w:r>
      <w:rPr>
        <w:color w:val="000000"/>
      </w:rPr>
      <w:t>[Escriba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</w:t>
    </w:r>
    <w:proofErr w:type="gramStart"/>
    <w:r>
      <w:rPr>
        <w:color w:val="000000"/>
      </w:rPr>
      <w:t>][</w:t>
    </w:r>
    <w:proofErr w:type="gramEnd"/>
    <w:r>
      <w:rPr>
        <w:color w:val="000000"/>
      </w:rPr>
      <w:t>Escriba texto]</w:t>
    </w:r>
  </w:p>
  <w:p w:rsidR="00A66AE4" w:rsidRDefault="00A66AE4" w14:paraId="38CEA997" w14:textId="77777777">
    <w:pP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A66AE4" w:rsidRDefault="003F4373" w14:paraId="38CEA998" w14:textId="77777777">
    <w:pP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38CEA99C" wp14:editId="38CEA99D">
          <wp:extent cx="592455" cy="561340"/>
          <wp:effectExtent l="0" t="0" r="0" b="0"/>
          <wp:docPr id="214486339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66597E"/>
    <w:multiLevelType w:val="multilevel"/>
    <w:tmpl w:val="2266597E"/>
    <w:lvl w:ilvl="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DE3EAE"/>
    <w:multiLevelType w:val="multilevel"/>
    <w:tmpl w:val="65DE3EAE"/>
    <w:lvl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2" w15:restartNumberingAfterBreak="0">
    <w:nsid w:val="6F6D02CE"/>
    <w:multiLevelType w:val="multilevel"/>
    <w:tmpl w:val="6F6D02CE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435055896">
    <w:abstractNumId w:val="2"/>
  </w:num>
  <w:num w:numId="2" w16cid:durableId="375741905">
    <w:abstractNumId w:val="0"/>
  </w:num>
  <w:num w:numId="3" w16cid:durableId="2120948281">
    <w:abstractNumId w:val="2"/>
    <w:lvlOverride w:ilvl="0">
      <w:startOverride w:val="1"/>
    </w:lvlOverride>
  </w:num>
  <w:num w:numId="4" w16cid:durableId="807937166">
    <w:abstractNumId w:val="2"/>
    <w:lvlOverride w:ilvl="0">
      <w:startOverride w:val="5"/>
    </w:lvlOverride>
  </w:num>
  <w:num w:numId="5" w16cid:durableId="15008521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45D"/>
    <w:rsid w:val="0001065E"/>
    <w:rsid w:val="00021676"/>
    <w:rsid w:val="000265E3"/>
    <w:rsid w:val="00061D9A"/>
    <w:rsid w:val="0006311C"/>
    <w:rsid w:val="000664E3"/>
    <w:rsid w:val="000B536D"/>
    <w:rsid w:val="000E6AB0"/>
    <w:rsid w:val="001207FA"/>
    <w:rsid w:val="00130CE6"/>
    <w:rsid w:val="00141EB5"/>
    <w:rsid w:val="00153C54"/>
    <w:rsid w:val="001658C9"/>
    <w:rsid w:val="00186255"/>
    <w:rsid w:val="001A2B3E"/>
    <w:rsid w:val="001C0D3B"/>
    <w:rsid w:val="001D06A3"/>
    <w:rsid w:val="001D4543"/>
    <w:rsid w:val="00216FE3"/>
    <w:rsid w:val="002568F6"/>
    <w:rsid w:val="00272432"/>
    <w:rsid w:val="002C7EF5"/>
    <w:rsid w:val="00301B04"/>
    <w:rsid w:val="00310678"/>
    <w:rsid w:val="00320672"/>
    <w:rsid w:val="00362C2B"/>
    <w:rsid w:val="00377F01"/>
    <w:rsid w:val="0038683D"/>
    <w:rsid w:val="0039363F"/>
    <w:rsid w:val="003952C0"/>
    <w:rsid w:val="003C4A41"/>
    <w:rsid w:val="003F4373"/>
    <w:rsid w:val="0040630B"/>
    <w:rsid w:val="0042224E"/>
    <w:rsid w:val="00443BC4"/>
    <w:rsid w:val="004D08FD"/>
    <w:rsid w:val="004D3663"/>
    <w:rsid w:val="004D77BA"/>
    <w:rsid w:val="005017D0"/>
    <w:rsid w:val="005455D7"/>
    <w:rsid w:val="00560619"/>
    <w:rsid w:val="00573DE3"/>
    <w:rsid w:val="00590744"/>
    <w:rsid w:val="005F6E89"/>
    <w:rsid w:val="005F75FE"/>
    <w:rsid w:val="00605940"/>
    <w:rsid w:val="006177E5"/>
    <w:rsid w:val="00676AC4"/>
    <w:rsid w:val="006815F3"/>
    <w:rsid w:val="00682B66"/>
    <w:rsid w:val="006A6B51"/>
    <w:rsid w:val="006A6FBA"/>
    <w:rsid w:val="006C06FE"/>
    <w:rsid w:val="006C0CF8"/>
    <w:rsid w:val="006D71AC"/>
    <w:rsid w:val="0071575A"/>
    <w:rsid w:val="00762520"/>
    <w:rsid w:val="007F49DD"/>
    <w:rsid w:val="008000EB"/>
    <w:rsid w:val="00817E16"/>
    <w:rsid w:val="0088677B"/>
    <w:rsid w:val="008A2B97"/>
    <w:rsid w:val="008C6189"/>
    <w:rsid w:val="008E1A65"/>
    <w:rsid w:val="009D2682"/>
    <w:rsid w:val="009F05B2"/>
    <w:rsid w:val="00A15A9B"/>
    <w:rsid w:val="00A26362"/>
    <w:rsid w:val="00A60B12"/>
    <w:rsid w:val="00A66AE4"/>
    <w:rsid w:val="00A6781B"/>
    <w:rsid w:val="00A75724"/>
    <w:rsid w:val="00A92748"/>
    <w:rsid w:val="00AA758C"/>
    <w:rsid w:val="00AB6F40"/>
    <w:rsid w:val="00AE74EB"/>
    <w:rsid w:val="00B37301"/>
    <w:rsid w:val="00BA507C"/>
    <w:rsid w:val="00BA65D8"/>
    <w:rsid w:val="00BB0903"/>
    <w:rsid w:val="00BC01F9"/>
    <w:rsid w:val="00BF431A"/>
    <w:rsid w:val="00C7715C"/>
    <w:rsid w:val="00C96005"/>
    <w:rsid w:val="00CB72C8"/>
    <w:rsid w:val="00CC4884"/>
    <w:rsid w:val="00CD345D"/>
    <w:rsid w:val="00D02E0A"/>
    <w:rsid w:val="00D24034"/>
    <w:rsid w:val="00D41977"/>
    <w:rsid w:val="00D46977"/>
    <w:rsid w:val="00D66F13"/>
    <w:rsid w:val="00D7366C"/>
    <w:rsid w:val="00D76100"/>
    <w:rsid w:val="00D87175"/>
    <w:rsid w:val="00DC186F"/>
    <w:rsid w:val="00DF4026"/>
    <w:rsid w:val="00EB68BE"/>
    <w:rsid w:val="00EB79BC"/>
    <w:rsid w:val="00FE3B26"/>
    <w:rsid w:val="1D9509C1"/>
    <w:rsid w:val="29036E70"/>
    <w:rsid w:val="393AB81C"/>
    <w:rsid w:val="482A7953"/>
    <w:rsid w:val="517E0264"/>
    <w:rsid w:val="5502E3AB"/>
    <w:rsid w:val="56C46FEA"/>
    <w:rsid w:val="7F84D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EA7B2"/>
  <w15:docId w15:val="{19672821-79C4-4FE4-BAE6-158DD2B1E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SimSu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uiPriority="35" w:unhideWhenUsed="1" w:qFormat="1"/>
    <w:lsdException w:name="table of figures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nhideWhenUsed="1"/>
    <w:lsdException w:name="Date" w:semiHidden="1" w:unhideWhenUsed="1"/>
    <w:lsdException w:name="Body Text First Indent" w:semiHidden="1" w:unhideWhenUsed="1"/>
    <w:lsdException w:name="Body Text First Indent 2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line="276" w:lineRule="auto"/>
      <w:jc w:val="both"/>
    </w:pPr>
    <w:rPr>
      <w:rFonts w:ascii="Calibri" w:hAnsi="Calibri" w:eastAsia="Calibri" w:cs="Calibri"/>
      <w:sz w:val="22"/>
      <w:szCs w:val="22"/>
    </w:rPr>
  </w:style>
  <w:style w:type="paragraph" w:styleId="Ttulo1">
    <w:name w:val="heading 1"/>
    <w:basedOn w:val="Normal"/>
    <w:next w:val="Normal"/>
    <w:uiPriority w:val="9"/>
    <w:qFormat/>
    <w:pPr>
      <w:numPr>
        <w:numId w:val="1"/>
      </w:numPr>
      <w:outlineLvl w:val="0"/>
    </w:pPr>
    <w:rPr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left="567" w:hanging="567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/>
      <w:outlineLvl w:val="2"/>
    </w:pPr>
    <w:rPr>
      <w:b/>
      <w:i/>
      <w:color w:val="FF6C0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Pr>
      <w:color w:val="800080" w:themeColor="followedHyperlink"/>
      <w:u w:val="single"/>
    </w:rPr>
  </w:style>
  <w:style w:type="character" w:styleId="Nmerodepgina">
    <w:name w:val="page number"/>
    <w:basedOn w:val="Fuentedeprrafopredeter"/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DC1">
    <w:name w:val="toc 1"/>
    <w:basedOn w:val="Normal"/>
    <w:next w:val="Normal"/>
    <w:autoRedefine/>
    <w:uiPriority w:val="39"/>
    <w:unhideWhenUsed/>
    <w:pPr>
      <w:tabs>
        <w:tab w:val="left" w:pos="440"/>
        <w:tab w:val="right" w:leader="dot" w:pos="8828"/>
      </w:tabs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paragraph" w:styleId="Textocomentario">
    <w:name w:val="annotation text"/>
    <w:basedOn w:val="Normal"/>
    <w:link w:val="TextocomentarioCar"/>
    <w:uiPriority w:val="99"/>
    <w:unhideWhenUsed/>
    <w:pPr>
      <w:spacing w:line="240" w:lineRule="auto"/>
    </w:pPr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line="240" w:lineRule="auto"/>
    </w:pPr>
    <w:rPr>
      <w:rFonts w:ascii="Lucida Grande" w:hAnsi="Lucida Grande" w:cs="Lucida Grande"/>
      <w:sz w:val="18"/>
      <w:szCs w:val="18"/>
    </w:rPr>
  </w:style>
  <w:style w:type="paragraph" w:styleId="Tabladeilustraciones">
    <w:name w:val="table of figures"/>
    <w:basedOn w:val="Normal"/>
    <w:next w:val="Normal"/>
    <w:uiPriority w:val="99"/>
    <w:unhideWhenUsed/>
    <w:rPr>
      <w:rFonts w:ascii="Arial" w:hAnsi="Arial"/>
    </w:rPr>
  </w:style>
  <w:style w:type="paragraph" w:styleId="Encabezado">
    <w:name w:val="header"/>
    <w:basedOn w:val="Normal"/>
    <w:link w:val="EncabezadoCar"/>
    <w:unhideWhenUsed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pPr>
      <w:spacing w:after="120"/>
      <w:ind w:left="283"/>
    </w:p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</w:pPr>
  </w:style>
  <w:style w:type="paragraph" w:styleId="Saludo">
    <w:name w:val="Salutation"/>
    <w:basedOn w:val="Normal"/>
    <w:next w:val="Normal"/>
    <w:link w:val="SaludoCar"/>
    <w:uiPriority w:val="99"/>
    <w:unhideWhenUsed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Textoindependiente">
    <w:name w:val="Body Text"/>
    <w:basedOn w:val="Normal"/>
    <w:link w:val="TextoindependienteCar"/>
    <w:uiPriority w:val="99"/>
    <w:unhideWhenUsed/>
    <w:pPr>
      <w:spacing w:after="120"/>
    </w:p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pPr>
      <w:spacing w:after="160"/>
      <w:ind w:left="360" w:firstLine="360"/>
    </w:pPr>
  </w:style>
  <w:style w:type="paragraph" w:styleId="Textosinformato">
    <w:name w:val="Plain Text"/>
    <w:basedOn w:val="Normal"/>
    <w:link w:val="TextosinformatoCar"/>
    <w:uiPriority w:val="99"/>
    <w:semiHidden/>
    <w:unhideWhenUsed/>
    <w:pPr>
      <w:spacing w:line="240" w:lineRule="auto"/>
    </w:pPr>
    <w:rPr>
      <w:rFonts w:eastAsiaTheme="minorHAnsi" w:cstheme="minorBidi"/>
      <w:szCs w:val="21"/>
    </w:r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aconcuadrcula">
    <w:name w:val="Table Grid"/>
    <w:basedOn w:val="Tablanormal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Normal" w:customStyle="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ncabezadoCar" w:customStyle="1">
    <w:name w:val="Encabezado Car"/>
    <w:basedOn w:val="Fuentedeprrafopredeter"/>
    <w:link w:val="Encabezado"/>
  </w:style>
  <w:style w:type="character" w:styleId="PiedepginaCar" w:customStyle="1">
    <w:name w:val="Pie de página Car"/>
    <w:basedOn w:val="Fuentedeprrafopredeter"/>
    <w:link w:val="Piedepgina"/>
    <w:uiPriority w:val="99"/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</w:style>
  <w:style w:type="character" w:styleId="PrrafodelistaCar" w:customStyle="1">
    <w:name w:val="Párrafo de lista Car"/>
    <w:link w:val="Prrafodelista"/>
    <w:uiPriority w:val="34"/>
    <w:qFormat/>
    <w:rPr>
      <w:rFonts w:ascii="Calibri" w:hAnsi="Calibri" w:eastAsia="Calibri" w:cs="Times New Roman"/>
      <w:sz w:val="22"/>
      <w:szCs w:val="22"/>
      <w:lang w:eastAsia="en-US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Pr>
      <w:rFonts w:ascii="Lucida Grande" w:hAnsi="Lucida Grande" w:eastAsia="Calibri" w:cs="Lucida Grande"/>
      <w:sz w:val="18"/>
      <w:szCs w:val="18"/>
      <w:lang w:eastAsia="en-US"/>
    </w:rPr>
  </w:style>
  <w:style w:type="character" w:styleId="TextosinformatoCar" w:customStyle="1">
    <w:name w:val="Texto sin formato Car"/>
    <w:basedOn w:val="Fuentedeprrafopredeter"/>
    <w:link w:val="Textosinformato"/>
    <w:uiPriority w:val="99"/>
    <w:semiHidden/>
    <w:rPr>
      <w:rFonts w:ascii="Calibri" w:hAnsi="Calibri" w:eastAsiaTheme="minorHAnsi"/>
      <w:sz w:val="22"/>
      <w:szCs w:val="21"/>
      <w:lang w:eastAsia="en-US"/>
    </w:rPr>
  </w:style>
  <w:style w:type="character" w:styleId="Ttulo1Car" w:customStyle="1">
    <w:name w:val="Título 1 Car"/>
    <w:basedOn w:val="Fuentedeprrafopredeter"/>
    <w:uiPriority w:val="9"/>
    <w:rPr>
      <w:rFonts w:ascii="Calibri" w:hAnsi="Calibri" w:eastAsia="Calibri" w:cs="Arial"/>
      <w:b/>
      <w:sz w:val="22"/>
      <w:lang w:eastAsia="en-US"/>
    </w:rPr>
  </w:style>
  <w:style w:type="character" w:styleId="Ttulo2Car" w:customStyle="1">
    <w:name w:val="Título 2 Car"/>
    <w:basedOn w:val="Fuentedeprrafopredeter"/>
    <w:uiPriority w:val="9"/>
    <w:rPr>
      <w:rFonts w:ascii="Calibri" w:hAnsi="Calibri" w:eastAsia="Calibri" w:cs="Arial"/>
      <w:b/>
      <w:sz w:val="22"/>
      <w:lang w:eastAsia="en-US"/>
    </w:rPr>
  </w:style>
  <w:style w:type="paragraph" w:styleId="Sinespaciado">
    <w:name w:val="No Spacing"/>
    <w:link w:val="SinespaciadoCar"/>
    <w:uiPriority w:val="1"/>
    <w:qFormat/>
    <w:pPr>
      <w:spacing w:line="276" w:lineRule="auto"/>
      <w:jc w:val="both"/>
    </w:pPr>
    <w:rPr>
      <w:rFonts w:ascii="Calibri" w:hAnsi="Calibri" w:eastAsia="Calibri" w:cs="Calibri"/>
      <w:sz w:val="22"/>
      <w:szCs w:val="22"/>
    </w:rPr>
  </w:style>
  <w:style w:type="character" w:styleId="SinespaciadoCar" w:customStyle="1">
    <w:name w:val="Sin espaciado Car"/>
    <w:basedOn w:val="Fuentedeprrafopredeter"/>
    <w:link w:val="Sinespaciado"/>
    <w:uiPriority w:val="1"/>
    <w:rPr>
      <w:sz w:val="22"/>
      <w:szCs w:val="22"/>
      <w:lang w:eastAsia="es-CO"/>
    </w:rPr>
  </w:style>
  <w:style w:type="character" w:styleId="Ttulo3Car" w:customStyle="1">
    <w:name w:val="Título 3 Car"/>
    <w:basedOn w:val="Fuentedeprrafopredeter"/>
    <w:uiPriority w:val="9"/>
    <w:rPr>
      <w:rFonts w:asciiTheme="majorHAnsi" w:hAnsiTheme="majorHAnsi" w:eastAsiaTheme="majorEastAsia" w:cstheme="majorBidi"/>
      <w:b/>
      <w:i/>
      <w:color w:val="FF6C00"/>
      <w:sz w:val="22"/>
      <w:lang w:eastAsia="en-US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Pr>
      <w:rFonts w:ascii="Calibri" w:hAnsi="Calibri" w:eastAsia="Calibri" w:cs="Times New Roman"/>
      <w:sz w:val="20"/>
      <w:szCs w:val="20"/>
      <w:lang w:eastAsia="en-US"/>
    </w:rPr>
  </w:style>
  <w:style w:type="character" w:styleId="Mencinsinresolver1" w:customStyle="1">
    <w:name w:val="Mención sin resolver1"/>
    <w:basedOn w:val="Fuentedeprrafopredeter"/>
    <w:uiPriority w:val="99"/>
    <w:semiHidden/>
    <w:unhideWhenUsed/>
    <w:rPr>
      <w:color w:val="605E5C"/>
      <w:shd w:val="clear" w:color="auto" w:fill="E1DFDD"/>
    </w:rPr>
  </w:style>
  <w:style w:type="character" w:styleId="SaludoCar" w:customStyle="1">
    <w:name w:val="Saludo Car"/>
    <w:basedOn w:val="Fuentedeprrafopredeter"/>
    <w:link w:val="Saludo"/>
    <w:uiPriority w:val="99"/>
    <w:rPr>
      <w:rFonts w:ascii="Calibri" w:hAnsi="Calibri" w:eastAsia="Calibri" w:cs="Times New Roman"/>
      <w:sz w:val="22"/>
      <w:szCs w:val="22"/>
      <w:lang w:eastAsia="en-US"/>
    </w:rPr>
  </w:style>
  <w:style w:type="character" w:styleId="TextoindependienteCar" w:customStyle="1">
    <w:name w:val="Texto independiente Car"/>
    <w:basedOn w:val="Fuentedeprrafopredeter"/>
    <w:link w:val="Textoindependiente"/>
    <w:uiPriority w:val="99"/>
    <w:rPr>
      <w:rFonts w:ascii="Calibri" w:hAnsi="Calibri" w:eastAsia="Calibri" w:cs="Times New Roman"/>
      <w:sz w:val="22"/>
      <w:szCs w:val="22"/>
      <w:lang w:eastAsia="en-US"/>
    </w:r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/>
    <w:rPr>
      <w:rFonts w:ascii="Calibri" w:hAnsi="Calibri" w:eastAsia="Calibri" w:cs="Times New Roman"/>
      <w:sz w:val="22"/>
      <w:szCs w:val="22"/>
      <w:lang w:eastAsia="en-US"/>
    </w:r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Pr>
      <w:rFonts w:ascii="Calibri" w:hAnsi="Calibri" w:eastAsia="Calibri" w:cs="Times New Roman"/>
      <w:sz w:val="22"/>
      <w:szCs w:val="22"/>
      <w:lang w:eastAsia="en-US"/>
    </w:rPr>
  </w:style>
  <w:style w:type="table" w:styleId="TableGrid1" w:customStyle="1">
    <w:name w:val="Table Grid1"/>
    <w:basedOn w:val="Tablanormal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extocomentarioCar" w:customStyle="1">
    <w:name w:val="Texto comentario Car"/>
    <w:basedOn w:val="Fuentedeprrafopredeter"/>
    <w:link w:val="Textocomentario"/>
    <w:uiPriority w:val="99"/>
    <w:rPr>
      <w:rFonts w:ascii="Calibri" w:hAnsi="Calibri" w:eastAsia="Calibri" w:cs="Times New Roman"/>
      <w:sz w:val="20"/>
      <w:szCs w:val="20"/>
      <w:lang w:eastAsia="en-US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Pr>
      <w:rFonts w:ascii="Calibri" w:hAnsi="Calibri" w:eastAsia="Calibri" w:cs="Times New Roman"/>
      <w:b/>
      <w:bCs/>
      <w:sz w:val="20"/>
      <w:szCs w:val="20"/>
      <w:lang w:eastAsia="en-US"/>
    </w:rPr>
  </w:style>
  <w:style w:type="paragraph" w:styleId="Revisin1" w:customStyle="1">
    <w:name w:val="Revisión1"/>
    <w:hidden/>
    <w:uiPriority w:val="99"/>
    <w:semiHidden/>
    <w:pPr>
      <w:jc w:val="both"/>
    </w:pPr>
    <w:rPr>
      <w:rFonts w:ascii="Calibri" w:hAnsi="Calibri" w:eastAsia="Calibri"/>
      <w:sz w:val="22"/>
      <w:szCs w:val="22"/>
      <w:lang w:eastAsia="en-US"/>
    </w:rPr>
  </w:style>
  <w:style w:type="table" w:styleId="Tabladecuadrcula41" w:customStyle="1">
    <w:name w:val="Tabla de cuadrícula 41"/>
    <w:basedOn w:val="Tablanormal"/>
    <w:uiPriority w:val="49"/>
    <w:qFormat/>
    <w:tblPr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tyle56" w:customStyle="1">
    <w:name w:val="_Style 56"/>
    <w:basedOn w:val="TableNormal"/>
    <w:qFormat/>
    <w:tblPr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color="000000" w:sz="4" w:space="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Style57" w:customStyle="1">
    <w:name w:val="_Style 57"/>
    <w:basedOn w:val="TableNormal"/>
    <w:qFormat/>
    <w:tblPr>
      <w:tblCellMar>
        <w:left w:w="70" w:type="dxa"/>
        <w:right w:w="70" w:type="dxa"/>
      </w:tblCellMar>
    </w:tblPr>
  </w:style>
  <w:style w:type="table" w:styleId="Style58" w:customStyle="1">
    <w:name w:val="_Style 58"/>
    <w:basedOn w:val="TableNormal"/>
    <w:qFormat/>
    <w:tblPr>
      <w:tblCellMar>
        <w:left w:w="115" w:type="dxa"/>
        <w:right w:w="115" w:type="dxa"/>
      </w:tblCellMar>
    </w:tblPr>
  </w:style>
  <w:style w:type="table" w:styleId="Style59" w:customStyle="1">
    <w:name w:val="_Style 59"/>
    <w:basedOn w:val="TableNormal"/>
    <w:qFormat/>
    <w:tblPr>
      <w:tblCellMar>
        <w:left w:w="115" w:type="dxa"/>
        <w:right w:w="115" w:type="dxa"/>
      </w:tblCellMar>
    </w:tblPr>
  </w:style>
  <w:style w:type="table" w:styleId="Style60" w:customStyle="1">
    <w:name w:val="_Style 60"/>
    <w:basedOn w:val="TableNormal"/>
    <w:qFormat/>
    <w:tblPr>
      <w:tblCellMar>
        <w:left w:w="115" w:type="dxa"/>
        <w:right w:w="115" w:type="dxa"/>
      </w:tblCellMar>
    </w:tblPr>
  </w:style>
  <w:style w:type="table" w:styleId="Style61" w:customStyle="1">
    <w:name w:val="_Style 61"/>
    <w:basedOn w:val="TableNormal"/>
    <w:qFormat/>
    <w:tblPr>
      <w:tblCellMar>
        <w:left w:w="115" w:type="dxa"/>
        <w:right w:w="115" w:type="dxa"/>
      </w:tblCellMar>
    </w:tblPr>
  </w:style>
  <w:style w:type="table" w:styleId="Style62" w:customStyle="1">
    <w:name w:val="_Style 62"/>
    <w:basedOn w:val="TableNormal"/>
    <w:qFormat/>
    <w:tblPr>
      <w:tblCellMar>
        <w:left w:w="108" w:type="dxa"/>
        <w:right w:w="108" w:type="dxa"/>
      </w:tblCellMar>
    </w:tblPr>
  </w:style>
  <w:style w:type="table" w:styleId="Style63" w:customStyle="1">
    <w:name w:val="_Style 63"/>
    <w:basedOn w:val="TableNormal"/>
    <w:qFormat/>
    <w:tblPr>
      <w:tblCellMar>
        <w:left w:w="108" w:type="dxa"/>
        <w:right w:w="108" w:type="dxa"/>
      </w:tblCellMar>
    </w:tblPr>
  </w:style>
  <w:style w:type="table" w:styleId="Style64" w:customStyle="1">
    <w:name w:val="_Style 64"/>
    <w:basedOn w:val="TableNormal"/>
    <w:qFormat/>
    <w:tblPr>
      <w:tblCellMar>
        <w:left w:w="70" w:type="dxa"/>
        <w:right w:w="70" w:type="dxa"/>
      </w:tblCellMar>
    </w:tblPr>
  </w:style>
  <w:style w:type="table" w:styleId="Style65" w:customStyle="1">
    <w:name w:val="_Style 65"/>
    <w:basedOn w:val="TableNormal"/>
    <w:qFormat/>
    <w:tblPr>
      <w:tblCellMar>
        <w:left w:w="108" w:type="dxa"/>
        <w:right w:w="108" w:type="dxa"/>
      </w:tblCellMar>
    </w:tblPr>
  </w:style>
  <w:style w:type="paragraph" w:styleId="TableParagraph" w:customStyle="1">
    <w:name w:val="Table Paragraph"/>
    <w:basedOn w:val="Normal"/>
    <w:uiPriority w:val="1"/>
    <w:qFormat/>
    <w:pPr>
      <w:widowControl w:val="0"/>
      <w:autoSpaceDE w:val="0"/>
      <w:autoSpaceDN w:val="0"/>
      <w:spacing w:line="240" w:lineRule="auto"/>
      <w:jc w:val="left"/>
    </w:pPr>
    <w:rPr>
      <w:lang w:val="es-ES" w:eastAsia="en-US"/>
    </w:rPr>
  </w:style>
  <w:style w:type="table" w:styleId="TableGrid11" w:customStyle="1">
    <w:name w:val="Table Grid11"/>
    <w:basedOn w:val="Tablanormal"/>
    <w:uiPriority w:val="59"/>
    <w:qFormat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image" Target="/media/image.jpg" Id="rId208270825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qz8mJ+xmr41IHtFTcb7EumhN9Q==">CgMxLjAyDmgub2N6NmJ5Z3F4cHcxMg5oLmdnNW91dG02NmtlZTIOaC5waDhtaXRrMXdyNmwyDmgubWp3ZGF4d3Mzb2ExMg5oLmc4bmQ0dWduc3hmazgAciExVGVRa1dBM0FSS0k2RGRtYkhSMHVld09kUEFhUThBOXQ=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Leonardo Cantor</dc:creator>
  <lastModifiedBy>Maria Mercedes Sanchez Ortiz</lastModifiedBy>
  <revision>13</revision>
  <dcterms:created xsi:type="dcterms:W3CDTF">2025-10-10T01:26:00.0000000Z</dcterms:created>
  <dcterms:modified xsi:type="dcterms:W3CDTF">2026-05-27T22:32:20.8534324Z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2024-09-26T13:37:36Z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6a99ad1e-5738-41d9-adf3-f88322058fb5</vt:lpwstr>
  </property>
  <property fmtid="{D5CDD505-2E9C-101B-9397-08002B2CF9AE}" pid="8" name="MSIP_Label_fc111285-cafa-4fc9-8a9a-bd902089b24f_ContentBits">
    <vt:lpwstr>0</vt:lpwstr>
  </property>
  <property fmtid="{D5CDD505-2E9C-101B-9397-08002B2CF9AE}" pid="9" name="KSOProductBuildVer">
    <vt:lpwstr>3082-12.2.0.22549</vt:lpwstr>
  </property>
  <property fmtid="{D5CDD505-2E9C-101B-9397-08002B2CF9AE}" pid="10" name="ICV">
    <vt:lpwstr>0355A6B8D8C145E4B0509713261AF682_13</vt:lpwstr>
  </property>
</Properties>
</file>