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C15C9" w14:textId="77777777" w:rsidR="00254014" w:rsidRDefault="00254014" w:rsidP="004F533E">
      <w:pPr>
        <w:jc w:val="center"/>
        <w:rPr>
          <w:rFonts w:ascii="Tahoma" w:hAnsi="Tahoma" w:cs="Tahoma"/>
          <w:b/>
          <w:bCs/>
          <w:snapToGrid w:val="0"/>
          <w:color w:val="000000"/>
          <w:sz w:val="20"/>
          <w:szCs w:val="20"/>
          <w:lang w:val="es-MX"/>
        </w:rPr>
      </w:pPr>
      <w:bookmarkStart w:id="0" w:name="_Hlk109060838"/>
    </w:p>
    <w:p w14:paraId="7D0C9BCD" w14:textId="77777777" w:rsidR="00254014" w:rsidRDefault="00254014" w:rsidP="004F533E">
      <w:pPr>
        <w:jc w:val="center"/>
        <w:rPr>
          <w:rFonts w:ascii="Tahoma" w:hAnsi="Tahoma" w:cs="Tahoma"/>
          <w:b/>
          <w:bCs/>
          <w:snapToGrid w:val="0"/>
          <w:color w:val="000000"/>
          <w:sz w:val="20"/>
          <w:szCs w:val="20"/>
          <w:lang w:val="es-MX"/>
        </w:rPr>
      </w:pPr>
    </w:p>
    <w:p w14:paraId="0D9F83DB" w14:textId="10DCAE04" w:rsidR="00B1201F" w:rsidRPr="004F533E" w:rsidRDefault="00775E76" w:rsidP="004F533E">
      <w:pPr>
        <w:jc w:val="center"/>
        <w:rPr>
          <w:rFonts w:ascii="Tahoma" w:hAnsi="Tahoma" w:cs="Tahoma"/>
          <w:b/>
          <w:bCs/>
          <w:snapToGrid w:val="0"/>
          <w:color w:val="000000"/>
          <w:sz w:val="20"/>
          <w:szCs w:val="20"/>
          <w:lang w:val="es-MX"/>
        </w:rPr>
      </w:pPr>
      <w:r>
        <w:rPr>
          <w:rFonts w:ascii="Tahoma" w:hAnsi="Tahoma" w:cs="Tahoma"/>
          <w:b/>
          <w:bCs/>
          <w:snapToGrid w:val="0"/>
          <w:color w:val="000000"/>
          <w:sz w:val="20"/>
          <w:szCs w:val="20"/>
          <w:lang w:val="es-MX"/>
        </w:rPr>
        <w:t>INFORME DE SUPERVISIÓN</w:t>
      </w:r>
      <w:r w:rsidR="00B51CF0" w:rsidRPr="00BB51BF">
        <w:rPr>
          <w:rFonts w:ascii="Tahoma" w:hAnsi="Tahoma" w:cs="Tahoma"/>
          <w:b/>
          <w:bCs/>
          <w:snapToGrid w:val="0"/>
          <w:color w:val="000000"/>
          <w:sz w:val="20"/>
          <w:szCs w:val="20"/>
          <w:lang w:val="es-MX"/>
        </w:rPr>
        <w:t xml:space="preserve"> </w:t>
      </w:r>
      <w:r w:rsidR="00BC7420" w:rsidRPr="00BB51BF">
        <w:rPr>
          <w:rFonts w:ascii="Tahoma" w:hAnsi="Tahoma" w:cs="Tahoma"/>
          <w:b/>
          <w:bCs/>
          <w:snapToGrid w:val="0"/>
          <w:color w:val="000000"/>
          <w:sz w:val="20"/>
          <w:szCs w:val="20"/>
          <w:lang w:val="es-MX"/>
        </w:rPr>
        <w:t>DEL</w:t>
      </w:r>
      <w:r w:rsidR="004F533E">
        <w:rPr>
          <w:rFonts w:ascii="Tahoma" w:hAnsi="Tahoma" w:cs="Tahoma"/>
          <w:b/>
          <w:bCs/>
          <w:snapToGrid w:val="0"/>
          <w:color w:val="000000"/>
          <w:sz w:val="20"/>
          <w:szCs w:val="20"/>
          <w:lang w:val="es-MX"/>
        </w:rPr>
        <w:t xml:space="preserve"> </w:t>
      </w:r>
      <w:r w:rsidR="00B1201F" w:rsidRPr="000861C6">
        <w:rPr>
          <w:rFonts w:ascii="Tahoma" w:hAnsi="Tahoma" w:cs="Tahoma"/>
          <w:b/>
          <w:bCs/>
          <w:snapToGrid w:val="0"/>
          <w:sz w:val="20"/>
          <w:szCs w:val="20"/>
          <w:lang w:val="es-MX"/>
        </w:rPr>
        <w:t xml:space="preserve">CONTRATO No. </w:t>
      </w:r>
      <w:r w:rsidR="00256348">
        <w:rPr>
          <w:rFonts w:ascii="Tahoma" w:hAnsi="Tahoma" w:cs="Tahoma"/>
          <w:b/>
          <w:bCs/>
          <w:snapToGrid w:val="0"/>
          <w:sz w:val="20"/>
          <w:szCs w:val="20"/>
          <w:lang w:val="es-MX"/>
        </w:rPr>
        <w:t>43</w:t>
      </w:r>
      <w:r w:rsidR="00B1201F" w:rsidRPr="000861C6">
        <w:rPr>
          <w:rFonts w:ascii="Tahoma" w:hAnsi="Tahoma" w:cs="Tahoma"/>
          <w:b/>
          <w:bCs/>
          <w:snapToGrid w:val="0"/>
          <w:sz w:val="20"/>
          <w:szCs w:val="20"/>
          <w:lang w:val="es-MX"/>
        </w:rPr>
        <w:t xml:space="preserve"> DE 202</w:t>
      </w:r>
      <w:r w:rsidR="00B1201F">
        <w:rPr>
          <w:rFonts w:ascii="Tahoma" w:hAnsi="Tahoma" w:cs="Tahoma"/>
          <w:b/>
          <w:bCs/>
          <w:snapToGrid w:val="0"/>
          <w:sz w:val="20"/>
          <w:szCs w:val="20"/>
          <w:lang w:val="es-MX"/>
        </w:rPr>
        <w:t>5</w:t>
      </w:r>
    </w:p>
    <w:p w14:paraId="2306507D" w14:textId="77777777" w:rsidR="00365766" w:rsidRPr="00BB51BF" w:rsidRDefault="00365766" w:rsidP="00B51CF0">
      <w:pPr>
        <w:jc w:val="center"/>
        <w:rPr>
          <w:rFonts w:ascii="Tahoma" w:hAnsi="Tahoma" w:cs="Tahoma"/>
          <w:snapToGrid w:val="0"/>
          <w:color w:val="0070C0"/>
          <w:sz w:val="20"/>
          <w:szCs w:val="20"/>
          <w:lang w:val="es-MX"/>
        </w:rPr>
      </w:pPr>
    </w:p>
    <w:p w14:paraId="12973C2E" w14:textId="2F29FFF9" w:rsidR="00B1201F" w:rsidRPr="0010624F" w:rsidRDefault="00B1201F" w:rsidP="00B1201F">
      <w:pPr>
        <w:jc w:val="both"/>
        <w:rPr>
          <w:rFonts w:ascii="Tahoma" w:hAnsi="Tahoma" w:cs="Tahoma"/>
          <w:snapToGrid w:val="0"/>
          <w:sz w:val="20"/>
          <w:szCs w:val="20"/>
          <w:lang w:val="es-MX"/>
        </w:rPr>
      </w:pPr>
      <w:bookmarkStart w:id="1" w:name="_Hlk193875395"/>
      <w:r w:rsidRPr="0010624F">
        <w:rPr>
          <w:rFonts w:ascii="Tahoma" w:hAnsi="Tahoma" w:cs="Tahoma"/>
          <w:snapToGrid w:val="0"/>
          <w:sz w:val="20"/>
          <w:szCs w:val="20"/>
          <w:lang w:val="es-MX"/>
        </w:rPr>
        <w:t>Informe correspondiente al periodo entre el</w:t>
      </w:r>
      <w:r>
        <w:rPr>
          <w:rFonts w:ascii="Tahoma" w:hAnsi="Tahoma" w:cs="Tahoma"/>
          <w:snapToGrid w:val="0"/>
          <w:sz w:val="20"/>
          <w:szCs w:val="20"/>
          <w:lang w:val="es-MX"/>
        </w:rPr>
        <w:t xml:space="preserve"> </w:t>
      </w:r>
      <w:r w:rsidR="00317815">
        <w:rPr>
          <w:rFonts w:ascii="Tahoma" w:hAnsi="Tahoma" w:cs="Tahoma"/>
          <w:snapToGrid w:val="0"/>
          <w:sz w:val="20"/>
          <w:szCs w:val="20"/>
          <w:lang w:val="es-MX"/>
        </w:rPr>
        <w:t>01</w:t>
      </w:r>
      <w:r w:rsidR="00FD255B">
        <w:rPr>
          <w:rFonts w:ascii="Tahoma" w:hAnsi="Tahoma" w:cs="Tahoma"/>
          <w:snapToGrid w:val="0"/>
          <w:sz w:val="20"/>
          <w:szCs w:val="20"/>
          <w:lang w:val="es-MX"/>
        </w:rPr>
        <w:t xml:space="preserve"> </w:t>
      </w:r>
      <w:r w:rsidRPr="0010624F">
        <w:rPr>
          <w:rFonts w:ascii="Tahoma" w:hAnsi="Tahoma" w:cs="Tahoma"/>
          <w:snapToGrid w:val="0"/>
          <w:sz w:val="20"/>
          <w:szCs w:val="20"/>
          <w:lang w:val="es-MX"/>
        </w:rPr>
        <w:t xml:space="preserve">de </w:t>
      </w:r>
      <w:r w:rsidR="00CA34A2">
        <w:rPr>
          <w:rFonts w:ascii="Tahoma" w:hAnsi="Tahoma" w:cs="Tahoma"/>
          <w:snapToGrid w:val="0"/>
          <w:sz w:val="20"/>
          <w:szCs w:val="20"/>
          <w:lang w:val="es-MX"/>
        </w:rPr>
        <w:t>abril</w:t>
      </w:r>
      <w:r w:rsidRPr="0010624F">
        <w:rPr>
          <w:rFonts w:ascii="Tahoma" w:hAnsi="Tahoma" w:cs="Tahoma"/>
          <w:snapToGrid w:val="0"/>
          <w:sz w:val="20"/>
          <w:szCs w:val="20"/>
          <w:lang w:val="es-MX"/>
        </w:rPr>
        <w:t xml:space="preserve"> y el </w:t>
      </w:r>
      <w:r w:rsidR="00317815">
        <w:rPr>
          <w:rFonts w:ascii="Tahoma" w:hAnsi="Tahoma" w:cs="Tahoma"/>
          <w:snapToGrid w:val="0"/>
          <w:sz w:val="20"/>
          <w:szCs w:val="20"/>
          <w:lang w:val="es-MX"/>
        </w:rPr>
        <w:t>3</w:t>
      </w:r>
      <w:r w:rsidR="00CA34A2">
        <w:rPr>
          <w:rFonts w:ascii="Tahoma" w:hAnsi="Tahoma" w:cs="Tahoma"/>
          <w:snapToGrid w:val="0"/>
          <w:sz w:val="20"/>
          <w:szCs w:val="20"/>
          <w:lang w:val="es-MX"/>
        </w:rPr>
        <w:t>0</w:t>
      </w:r>
      <w:r w:rsidRPr="0010624F">
        <w:rPr>
          <w:rFonts w:ascii="Tahoma" w:hAnsi="Tahoma" w:cs="Tahoma"/>
          <w:snapToGrid w:val="0"/>
          <w:sz w:val="20"/>
          <w:szCs w:val="20"/>
          <w:lang w:val="es-MX"/>
        </w:rPr>
        <w:t xml:space="preserve"> de </w:t>
      </w:r>
      <w:r w:rsidR="00CA34A2">
        <w:rPr>
          <w:rFonts w:ascii="Tahoma" w:hAnsi="Tahoma" w:cs="Tahoma"/>
          <w:snapToGrid w:val="0"/>
          <w:sz w:val="20"/>
          <w:szCs w:val="20"/>
          <w:lang w:val="es-MX"/>
        </w:rPr>
        <w:t>abril</w:t>
      </w:r>
      <w:r w:rsidRPr="0010624F">
        <w:rPr>
          <w:rFonts w:ascii="Tahoma" w:hAnsi="Tahoma" w:cs="Tahoma"/>
          <w:snapToGrid w:val="0"/>
          <w:sz w:val="20"/>
          <w:szCs w:val="20"/>
          <w:lang w:val="es-MX"/>
        </w:rPr>
        <w:t xml:space="preserve"> de 202</w:t>
      </w:r>
      <w:r>
        <w:rPr>
          <w:rFonts w:ascii="Tahoma" w:hAnsi="Tahoma" w:cs="Tahoma"/>
          <w:snapToGrid w:val="0"/>
          <w:sz w:val="20"/>
          <w:szCs w:val="20"/>
          <w:lang w:val="es-MX"/>
        </w:rPr>
        <w:t>5</w:t>
      </w:r>
    </w:p>
    <w:p w14:paraId="4EEC6A1B" w14:textId="7722E360" w:rsidR="00B1201F" w:rsidRPr="00BB51BF" w:rsidRDefault="00B1201F" w:rsidP="00B1201F">
      <w:pPr>
        <w:jc w:val="both"/>
        <w:rPr>
          <w:rFonts w:ascii="Tahoma" w:hAnsi="Tahoma" w:cs="Tahoma"/>
          <w:snapToGrid w:val="0"/>
          <w:color w:val="0070C0"/>
          <w:sz w:val="20"/>
          <w:szCs w:val="20"/>
          <w:lang w:val="es-MX"/>
        </w:rPr>
      </w:pPr>
      <w:r w:rsidRPr="0010624F">
        <w:rPr>
          <w:rFonts w:ascii="Tahoma" w:hAnsi="Tahoma" w:cs="Tahoma"/>
          <w:snapToGrid w:val="0"/>
          <w:sz w:val="20"/>
          <w:szCs w:val="20"/>
          <w:lang w:val="es-MX"/>
        </w:rPr>
        <w:t xml:space="preserve">Fecha de elaboración: </w:t>
      </w:r>
      <w:r w:rsidR="00CA34A2">
        <w:rPr>
          <w:rFonts w:ascii="Tahoma" w:hAnsi="Tahoma" w:cs="Tahoma"/>
          <w:snapToGrid w:val="0"/>
          <w:sz w:val="20"/>
          <w:szCs w:val="20"/>
          <w:lang w:val="es-MX"/>
        </w:rPr>
        <w:t>2</w:t>
      </w:r>
      <w:r w:rsidR="002D3181">
        <w:rPr>
          <w:rFonts w:ascii="Tahoma" w:hAnsi="Tahoma" w:cs="Tahoma"/>
          <w:snapToGrid w:val="0"/>
          <w:sz w:val="20"/>
          <w:szCs w:val="20"/>
          <w:lang w:val="es-MX"/>
        </w:rPr>
        <w:t>2</w:t>
      </w:r>
      <w:r w:rsidR="00256348">
        <w:rPr>
          <w:rFonts w:ascii="Tahoma" w:hAnsi="Tahoma" w:cs="Tahoma"/>
          <w:snapToGrid w:val="0"/>
          <w:sz w:val="20"/>
          <w:szCs w:val="20"/>
          <w:lang w:val="es-MX"/>
        </w:rPr>
        <w:t>/</w:t>
      </w:r>
      <w:r w:rsidRPr="0010624F">
        <w:rPr>
          <w:rFonts w:ascii="Tahoma" w:hAnsi="Tahoma" w:cs="Tahoma"/>
          <w:snapToGrid w:val="0"/>
          <w:sz w:val="20"/>
          <w:szCs w:val="20"/>
          <w:lang w:val="es-MX"/>
        </w:rPr>
        <w:t>0</w:t>
      </w:r>
      <w:r w:rsidR="00CA34A2">
        <w:rPr>
          <w:rFonts w:ascii="Tahoma" w:hAnsi="Tahoma" w:cs="Tahoma"/>
          <w:snapToGrid w:val="0"/>
          <w:sz w:val="20"/>
          <w:szCs w:val="20"/>
          <w:lang w:val="es-MX"/>
        </w:rPr>
        <w:t>5</w:t>
      </w:r>
      <w:r w:rsidR="00256348">
        <w:rPr>
          <w:rFonts w:ascii="Tahoma" w:hAnsi="Tahoma" w:cs="Tahoma"/>
          <w:snapToGrid w:val="0"/>
          <w:sz w:val="20"/>
          <w:szCs w:val="20"/>
          <w:lang w:val="es-MX"/>
        </w:rPr>
        <w:t>/</w:t>
      </w:r>
      <w:r w:rsidRPr="0010624F">
        <w:rPr>
          <w:rFonts w:ascii="Tahoma" w:hAnsi="Tahoma" w:cs="Tahoma"/>
          <w:snapToGrid w:val="0"/>
          <w:sz w:val="20"/>
          <w:szCs w:val="20"/>
          <w:lang w:val="es-MX"/>
        </w:rPr>
        <w:t>202</w:t>
      </w:r>
      <w:r>
        <w:rPr>
          <w:rFonts w:ascii="Tahoma" w:hAnsi="Tahoma" w:cs="Tahoma"/>
          <w:snapToGrid w:val="0"/>
          <w:sz w:val="20"/>
          <w:szCs w:val="20"/>
          <w:lang w:val="es-MX"/>
        </w:rPr>
        <w:t>5</w:t>
      </w:r>
    </w:p>
    <w:bookmarkEnd w:id="1"/>
    <w:p w14:paraId="4D4F1891" w14:textId="77777777" w:rsidR="003535DE" w:rsidRPr="00BB51BF" w:rsidRDefault="003535DE" w:rsidP="003535DE">
      <w:pPr>
        <w:jc w:val="center"/>
        <w:rPr>
          <w:rFonts w:ascii="Tahoma" w:hAnsi="Tahoma" w:cs="Tahoma"/>
          <w:b/>
          <w:bCs/>
          <w:snapToGrid w:val="0"/>
          <w:color w:val="000000"/>
          <w:sz w:val="20"/>
          <w:szCs w:val="20"/>
          <w:lang w:val="es-MX"/>
        </w:rPr>
      </w:pPr>
    </w:p>
    <w:p w14:paraId="1AADF78A" w14:textId="2AD3386E" w:rsidR="00D35FFB" w:rsidRPr="00B86A98" w:rsidRDefault="00523609" w:rsidP="00B86A98">
      <w:pPr>
        <w:pStyle w:val="Prrafodelista"/>
        <w:numPr>
          <w:ilvl w:val="0"/>
          <w:numId w:val="28"/>
        </w:numPr>
        <w:jc w:val="center"/>
        <w:rPr>
          <w:rFonts w:cs="Tahoma"/>
          <w:b/>
          <w:bCs/>
          <w:snapToGrid w:val="0"/>
          <w:color w:val="000000"/>
          <w:lang w:val="es-MX"/>
        </w:rPr>
      </w:pPr>
      <w:r w:rsidRPr="00B86A98">
        <w:rPr>
          <w:rFonts w:cs="Tahoma"/>
          <w:b/>
          <w:bCs/>
          <w:snapToGrid w:val="0"/>
          <w:color w:val="000000"/>
          <w:lang w:val="es-MX"/>
        </w:rPr>
        <w:t>INFORMACIÓN GENERAL DEL CONTRATO</w:t>
      </w:r>
    </w:p>
    <w:p w14:paraId="27ED5F9C" w14:textId="77777777" w:rsidR="00523609" w:rsidRPr="00BB51BF" w:rsidRDefault="00523609" w:rsidP="00B51CF0">
      <w:pPr>
        <w:jc w:val="center"/>
        <w:rPr>
          <w:rFonts w:ascii="Tahoma" w:hAnsi="Tahoma" w:cs="Tahoma"/>
          <w:b/>
          <w:bCs/>
          <w:snapToGrid w:val="0"/>
          <w:color w:val="000000"/>
          <w:sz w:val="20"/>
          <w:szCs w:val="20"/>
          <w:lang w:val="es-MX"/>
        </w:rPr>
      </w:pPr>
    </w:p>
    <w:tbl>
      <w:tblPr>
        <w:tblStyle w:val="Tablaconcuadrcula"/>
        <w:tblW w:w="0" w:type="auto"/>
        <w:tblLook w:val="04A0" w:firstRow="1" w:lastRow="0" w:firstColumn="1" w:lastColumn="0" w:noHBand="0" w:noVBand="1"/>
      </w:tblPr>
      <w:tblGrid>
        <w:gridCol w:w="2654"/>
        <w:gridCol w:w="5981"/>
      </w:tblGrid>
      <w:tr w:rsidR="00256348" w:rsidRPr="002D3181" w14:paraId="642F0C7D" w14:textId="77777777" w:rsidTr="00844CDB">
        <w:tc>
          <w:tcPr>
            <w:tcW w:w="2654" w:type="dxa"/>
          </w:tcPr>
          <w:p w14:paraId="713285B8" w14:textId="2FC9E2B9" w:rsidR="00256348" w:rsidRPr="00E7553F" w:rsidRDefault="00256348" w:rsidP="00256348">
            <w:pPr>
              <w:rPr>
                <w:rFonts w:ascii="Tahoma" w:hAnsi="Tahoma" w:cs="Tahoma"/>
                <w:b/>
                <w:bCs/>
                <w:snapToGrid w:val="0"/>
                <w:color w:val="000000"/>
                <w:sz w:val="20"/>
                <w:szCs w:val="20"/>
                <w:lang w:val="es-MX"/>
              </w:rPr>
            </w:pPr>
            <w:r w:rsidRPr="00E7553F">
              <w:rPr>
                <w:rFonts w:ascii="Tahoma" w:hAnsi="Tahoma" w:cs="Tahoma"/>
                <w:b/>
                <w:bCs/>
                <w:snapToGrid w:val="0"/>
                <w:color w:val="000000"/>
                <w:sz w:val="20"/>
                <w:szCs w:val="20"/>
                <w:lang w:val="es-MX"/>
              </w:rPr>
              <w:t>NOMBRE DEL CONTRATISTA</w:t>
            </w:r>
          </w:p>
        </w:tc>
        <w:tc>
          <w:tcPr>
            <w:tcW w:w="5981" w:type="dxa"/>
          </w:tcPr>
          <w:p w14:paraId="3A40D4C3" w14:textId="3DB78DBE" w:rsidR="00256348" w:rsidRPr="00256348" w:rsidRDefault="00256348" w:rsidP="00256348">
            <w:pPr>
              <w:jc w:val="both"/>
              <w:rPr>
                <w:rFonts w:ascii="Tahoma" w:hAnsi="Tahoma" w:cs="Tahoma"/>
                <w:sz w:val="20"/>
                <w:szCs w:val="20"/>
                <w:lang w:val="en-US"/>
              </w:rPr>
            </w:pPr>
            <w:r w:rsidRPr="00AA63EA">
              <w:rPr>
                <w:rFonts w:ascii="Tahoma" w:hAnsi="Tahoma" w:cs="Tahoma"/>
                <w:sz w:val="20"/>
                <w:szCs w:val="20"/>
                <w:lang w:val="en-US"/>
              </w:rPr>
              <w:t>BPM CONSULTING S.A.S.</w:t>
            </w:r>
          </w:p>
        </w:tc>
      </w:tr>
      <w:tr w:rsidR="00256348" w:rsidRPr="00E7553F" w14:paraId="73A4A6E9" w14:textId="77777777" w:rsidTr="00844CDB">
        <w:tc>
          <w:tcPr>
            <w:tcW w:w="2654" w:type="dxa"/>
          </w:tcPr>
          <w:p w14:paraId="046FFA2B" w14:textId="3748ED6D" w:rsidR="00256348" w:rsidRPr="00E7553F" w:rsidRDefault="00256348" w:rsidP="00256348">
            <w:pPr>
              <w:rPr>
                <w:rFonts w:ascii="Tahoma" w:hAnsi="Tahoma" w:cs="Tahoma"/>
                <w:b/>
                <w:bCs/>
                <w:snapToGrid w:val="0"/>
                <w:color w:val="000000"/>
                <w:sz w:val="20"/>
                <w:szCs w:val="20"/>
                <w:lang w:val="es-MX"/>
              </w:rPr>
            </w:pPr>
            <w:r w:rsidRPr="00E7553F">
              <w:rPr>
                <w:rFonts w:ascii="Tahoma" w:hAnsi="Tahoma" w:cs="Tahoma"/>
                <w:b/>
                <w:bCs/>
                <w:snapToGrid w:val="0"/>
                <w:color w:val="000000"/>
                <w:sz w:val="20"/>
                <w:szCs w:val="20"/>
                <w:lang w:val="es-MX"/>
              </w:rPr>
              <w:t>No. DE IDENTIFICACIÓN</w:t>
            </w:r>
          </w:p>
        </w:tc>
        <w:tc>
          <w:tcPr>
            <w:tcW w:w="5981" w:type="dxa"/>
          </w:tcPr>
          <w:p w14:paraId="56DCE75C" w14:textId="48371C13" w:rsidR="00256348" w:rsidRPr="00E7553F" w:rsidRDefault="00256348" w:rsidP="00256348">
            <w:pPr>
              <w:jc w:val="both"/>
              <w:rPr>
                <w:rFonts w:ascii="Tahoma" w:hAnsi="Tahoma" w:cs="Tahoma"/>
                <w:color w:val="0070C0"/>
                <w:sz w:val="20"/>
                <w:szCs w:val="20"/>
              </w:rPr>
            </w:pPr>
            <w:r>
              <w:rPr>
                <w:rFonts w:ascii="Tahoma" w:hAnsi="Tahoma" w:cs="Tahoma"/>
                <w:sz w:val="20"/>
                <w:szCs w:val="20"/>
                <w:lang w:val="es-CO"/>
              </w:rPr>
              <w:t>900.011.395-6</w:t>
            </w:r>
          </w:p>
        </w:tc>
      </w:tr>
      <w:tr w:rsidR="00E7553F" w:rsidRPr="00E7553F" w14:paraId="086F2975" w14:textId="77777777" w:rsidTr="00844CDB">
        <w:tc>
          <w:tcPr>
            <w:tcW w:w="2654" w:type="dxa"/>
          </w:tcPr>
          <w:p w14:paraId="49D74D7D" w14:textId="641BE301" w:rsidR="00E7553F" w:rsidRPr="00E7553F" w:rsidRDefault="00E7553F" w:rsidP="00E7553F">
            <w:pPr>
              <w:rPr>
                <w:rFonts w:ascii="Tahoma" w:hAnsi="Tahoma" w:cs="Tahoma"/>
                <w:b/>
                <w:bCs/>
                <w:snapToGrid w:val="0"/>
                <w:color w:val="000000"/>
                <w:sz w:val="20"/>
                <w:szCs w:val="20"/>
                <w:lang w:val="es-MX"/>
              </w:rPr>
            </w:pPr>
            <w:r w:rsidRPr="00E7553F">
              <w:rPr>
                <w:rFonts w:ascii="Tahoma" w:hAnsi="Tahoma" w:cs="Tahoma"/>
                <w:b/>
                <w:bCs/>
                <w:snapToGrid w:val="0"/>
                <w:color w:val="000000"/>
                <w:sz w:val="20"/>
                <w:szCs w:val="20"/>
                <w:lang w:val="es-MX"/>
              </w:rPr>
              <w:t>OBJETO</w:t>
            </w:r>
          </w:p>
        </w:tc>
        <w:tc>
          <w:tcPr>
            <w:tcW w:w="5981" w:type="dxa"/>
          </w:tcPr>
          <w:p w14:paraId="63C49AAF" w14:textId="267B08F0" w:rsidR="00E7553F" w:rsidRPr="00E7553F" w:rsidRDefault="00256348" w:rsidP="00256348">
            <w:pPr>
              <w:jc w:val="both"/>
              <w:rPr>
                <w:rFonts w:ascii="Tahoma" w:hAnsi="Tahoma" w:cs="Tahoma"/>
                <w:sz w:val="20"/>
                <w:szCs w:val="20"/>
              </w:rPr>
            </w:pPr>
            <w:r w:rsidRPr="00256348">
              <w:rPr>
                <w:rFonts w:ascii="Tahoma" w:hAnsi="Tahoma" w:cs="Tahoma"/>
                <w:sz w:val="20"/>
                <w:szCs w:val="20"/>
              </w:rPr>
              <w:t>EL CONTRATISTA se obliga con LA COMISIÓN a prestar los</w:t>
            </w:r>
            <w:r>
              <w:rPr>
                <w:rFonts w:ascii="Tahoma" w:hAnsi="Tahoma" w:cs="Tahoma"/>
                <w:sz w:val="20"/>
                <w:szCs w:val="20"/>
              </w:rPr>
              <w:t xml:space="preserve"> </w:t>
            </w:r>
            <w:r w:rsidRPr="00256348">
              <w:rPr>
                <w:rFonts w:ascii="Tahoma" w:hAnsi="Tahoma" w:cs="Tahoma"/>
                <w:sz w:val="20"/>
                <w:szCs w:val="20"/>
              </w:rPr>
              <w:t>servicios del centro de contacto con el fin garantizar la</w:t>
            </w:r>
            <w:r>
              <w:rPr>
                <w:rFonts w:ascii="Tahoma" w:hAnsi="Tahoma" w:cs="Tahoma"/>
                <w:sz w:val="20"/>
                <w:szCs w:val="20"/>
              </w:rPr>
              <w:t xml:space="preserve"> </w:t>
            </w:r>
            <w:r w:rsidRPr="00256348">
              <w:rPr>
                <w:rFonts w:ascii="Tahoma" w:hAnsi="Tahoma" w:cs="Tahoma"/>
                <w:sz w:val="20"/>
                <w:szCs w:val="20"/>
              </w:rPr>
              <w:t>atención eficiente y oportuna de las necesidades de los</w:t>
            </w:r>
            <w:r>
              <w:rPr>
                <w:rFonts w:ascii="Tahoma" w:hAnsi="Tahoma" w:cs="Tahoma"/>
                <w:sz w:val="20"/>
                <w:szCs w:val="20"/>
              </w:rPr>
              <w:t xml:space="preserve"> </w:t>
            </w:r>
            <w:r w:rsidRPr="00256348">
              <w:rPr>
                <w:rFonts w:ascii="Tahoma" w:hAnsi="Tahoma" w:cs="Tahoma"/>
                <w:sz w:val="20"/>
                <w:szCs w:val="20"/>
              </w:rPr>
              <w:t>usuarios de la CRC. Esto incluye la gestión de solicitudes</w:t>
            </w:r>
            <w:r>
              <w:rPr>
                <w:rFonts w:ascii="Tahoma" w:hAnsi="Tahoma" w:cs="Tahoma"/>
                <w:sz w:val="20"/>
                <w:szCs w:val="20"/>
              </w:rPr>
              <w:t xml:space="preserve"> </w:t>
            </w:r>
            <w:r w:rsidRPr="00256348">
              <w:rPr>
                <w:rFonts w:ascii="Tahoma" w:hAnsi="Tahoma" w:cs="Tahoma"/>
                <w:sz w:val="20"/>
                <w:szCs w:val="20"/>
              </w:rPr>
              <w:t>telefónicas, atención presencial, interacción mediante chat y</w:t>
            </w:r>
            <w:r>
              <w:rPr>
                <w:rFonts w:ascii="Tahoma" w:hAnsi="Tahoma" w:cs="Tahoma"/>
                <w:sz w:val="20"/>
                <w:szCs w:val="20"/>
              </w:rPr>
              <w:t xml:space="preserve"> </w:t>
            </w:r>
            <w:r w:rsidRPr="00256348">
              <w:rPr>
                <w:rFonts w:ascii="Tahoma" w:hAnsi="Tahoma" w:cs="Tahoma"/>
                <w:sz w:val="20"/>
                <w:szCs w:val="20"/>
              </w:rPr>
              <w:t>la recepción y resolución de peticiones, quejas, reclamos o</w:t>
            </w:r>
            <w:r>
              <w:rPr>
                <w:rFonts w:ascii="Tahoma" w:hAnsi="Tahoma" w:cs="Tahoma"/>
                <w:sz w:val="20"/>
                <w:szCs w:val="20"/>
              </w:rPr>
              <w:t xml:space="preserve"> </w:t>
            </w:r>
            <w:r w:rsidRPr="00256348">
              <w:rPr>
                <w:rFonts w:ascii="Tahoma" w:hAnsi="Tahoma" w:cs="Tahoma"/>
                <w:sz w:val="20"/>
                <w:szCs w:val="20"/>
              </w:rPr>
              <w:t>consultas escritas relacionadas con el Régimen de Protección</w:t>
            </w:r>
            <w:r>
              <w:rPr>
                <w:rFonts w:ascii="Tahoma" w:hAnsi="Tahoma" w:cs="Tahoma"/>
                <w:sz w:val="20"/>
                <w:szCs w:val="20"/>
              </w:rPr>
              <w:t xml:space="preserve"> </w:t>
            </w:r>
            <w:r w:rsidRPr="00256348">
              <w:rPr>
                <w:rFonts w:ascii="Tahoma" w:hAnsi="Tahoma" w:cs="Tahoma"/>
                <w:sz w:val="20"/>
                <w:szCs w:val="20"/>
              </w:rPr>
              <w:t>al Usuario, permitiendo a los usuarios acceder de manera</w:t>
            </w:r>
            <w:r>
              <w:rPr>
                <w:rFonts w:ascii="Tahoma" w:hAnsi="Tahoma" w:cs="Tahoma"/>
                <w:sz w:val="20"/>
                <w:szCs w:val="20"/>
              </w:rPr>
              <w:t xml:space="preserve"> </w:t>
            </w:r>
            <w:r w:rsidRPr="00256348">
              <w:rPr>
                <w:rFonts w:ascii="Tahoma" w:hAnsi="Tahoma" w:cs="Tahoma"/>
                <w:sz w:val="20"/>
                <w:szCs w:val="20"/>
              </w:rPr>
              <w:t>ágil, efectiva y segura a los canales de comunicación de la</w:t>
            </w:r>
            <w:r>
              <w:rPr>
                <w:rFonts w:ascii="Tahoma" w:hAnsi="Tahoma" w:cs="Tahoma"/>
                <w:sz w:val="20"/>
                <w:szCs w:val="20"/>
              </w:rPr>
              <w:t xml:space="preserve"> </w:t>
            </w:r>
            <w:r w:rsidRPr="00256348">
              <w:rPr>
                <w:rFonts w:ascii="Tahoma" w:hAnsi="Tahoma" w:cs="Tahoma"/>
                <w:sz w:val="20"/>
                <w:szCs w:val="20"/>
              </w:rPr>
              <w:t>Entidad, de conformidad con la Invitación Pública No. 13 de</w:t>
            </w:r>
            <w:r>
              <w:rPr>
                <w:rFonts w:ascii="Tahoma" w:hAnsi="Tahoma" w:cs="Tahoma"/>
                <w:sz w:val="20"/>
                <w:szCs w:val="20"/>
              </w:rPr>
              <w:t xml:space="preserve"> </w:t>
            </w:r>
            <w:r w:rsidRPr="00256348">
              <w:rPr>
                <w:rFonts w:ascii="Tahoma" w:hAnsi="Tahoma" w:cs="Tahoma"/>
                <w:sz w:val="20"/>
                <w:szCs w:val="20"/>
              </w:rPr>
              <w:t>2025 y la oferta presentada por el contratista que forman</w:t>
            </w:r>
            <w:r>
              <w:rPr>
                <w:rFonts w:ascii="Tahoma" w:hAnsi="Tahoma" w:cs="Tahoma"/>
                <w:sz w:val="20"/>
                <w:szCs w:val="20"/>
              </w:rPr>
              <w:t xml:space="preserve"> </w:t>
            </w:r>
            <w:r w:rsidRPr="00256348">
              <w:rPr>
                <w:rFonts w:ascii="Tahoma" w:hAnsi="Tahoma" w:cs="Tahoma"/>
                <w:sz w:val="20"/>
                <w:szCs w:val="20"/>
              </w:rPr>
              <w:t>parte integral del presente contrato</w:t>
            </w:r>
            <w:r>
              <w:rPr>
                <w:rFonts w:ascii="Tahoma" w:hAnsi="Tahoma" w:cs="Tahoma"/>
                <w:sz w:val="20"/>
                <w:szCs w:val="20"/>
              </w:rPr>
              <w:t>.</w:t>
            </w:r>
          </w:p>
        </w:tc>
      </w:tr>
      <w:tr w:rsidR="00E7553F" w:rsidRPr="00E7553F" w14:paraId="2DB00180" w14:textId="77777777" w:rsidTr="00844CDB">
        <w:tc>
          <w:tcPr>
            <w:tcW w:w="2654" w:type="dxa"/>
          </w:tcPr>
          <w:p w14:paraId="7BFEF478" w14:textId="0C1CF2ED" w:rsidR="00E7553F" w:rsidRPr="00E7553F" w:rsidRDefault="00E7553F" w:rsidP="00E7553F">
            <w:pPr>
              <w:rPr>
                <w:rFonts w:ascii="Tahoma" w:hAnsi="Tahoma" w:cs="Tahoma"/>
                <w:b/>
                <w:bCs/>
                <w:snapToGrid w:val="0"/>
                <w:color w:val="000000"/>
                <w:sz w:val="20"/>
                <w:szCs w:val="20"/>
                <w:lang w:val="es-MX"/>
              </w:rPr>
            </w:pPr>
            <w:r w:rsidRPr="00E7553F">
              <w:rPr>
                <w:rFonts w:ascii="Tahoma" w:hAnsi="Tahoma" w:cs="Tahoma"/>
                <w:b/>
                <w:bCs/>
                <w:snapToGrid w:val="0"/>
                <w:color w:val="000000"/>
                <w:sz w:val="20"/>
                <w:szCs w:val="20"/>
                <w:lang w:val="es-MX"/>
              </w:rPr>
              <w:t>FORMA DE PAGO</w:t>
            </w:r>
          </w:p>
        </w:tc>
        <w:tc>
          <w:tcPr>
            <w:tcW w:w="5981" w:type="dxa"/>
          </w:tcPr>
          <w:p w14:paraId="4CAFDDCC" w14:textId="77777777" w:rsidR="006B4F77" w:rsidRPr="006B4F77" w:rsidRDefault="006B4F77" w:rsidP="006B4F77">
            <w:pPr>
              <w:jc w:val="both"/>
              <w:rPr>
                <w:rFonts w:ascii="Tahoma" w:hAnsi="Tahoma" w:cs="Tahoma"/>
                <w:sz w:val="20"/>
                <w:szCs w:val="20"/>
                <w:lang w:val="es-CO"/>
              </w:rPr>
            </w:pPr>
            <w:r w:rsidRPr="006B4F77">
              <w:rPr>
                <w:rFonts w:ascii="Tahoma" w:hAnsi="Tahoma" w:cs="Tahoma"/>
                <w:sz w:val="20"/>
                <w:szCs w:val="20"/>
                <w:lang w:val="es-MX"/>
              </w:rPr>
              <w:t>La Comisión cancelará al contratista el valor del contrato, de la siguiente manera, previa presentación del informe correspondiente, recibo a satisfacción y certificación del supervisor en tal sentido:</w:t>
            </w:r>
            <w:r w:rsidRPr="006B4F77">
              <w:rPr>
                <w:rFonts w:ascii="Tahoma" w:hAnsi="Tahoma" w:cs="Tahoma"/>
                <w:sz w:val="20"/>
                <w:szCs w:val="20"/>
                <w:lang w:val="es-CO"/>
              </w:rPr>
              <w:t> </w:t>
            </w:r>
          </w:p>
          <w:p w14:paraId="11DCC7C2" w14:textId="77777777" w:rsidR="006B4F77" w:rsidRPr="006B4F77" w:rsidRDefault="006B4F77" w:rsidP="006B4F77">
            <w:pPr>
              <w:jc w:val="both"/>
              <w:rPr>
                <w:rFonts w:ascii="Tahoma" w:hAnsi="Tahoma" w:cs="Tahoma"/>
                <w:sz w:val="20"/>
                <w:szCs w:val="20"/>
                <w:lang w:val="es-CO"/>
              </w:rPr>
            </w:pPr>
            <w:r w:rsidRPr="006B4F77">
              <w:rPr>
                <w:rFonts w:ascii="Tahoma" w:hAnsi="Tahoma" w:cs="Tahoma"/>
                <w:sz w:val="20"/>
                <w:szCs w:val="20"/>
                <w:lang w:val="es-CO"/>
              </w:rPr>
              <w:t> </w:t>
            </w:r>
          </w:p>
          <w:p w14:paraId="7EF5905B" w14:textId="025623C1" w:rsidR="009A3F0E" w:rsidRPr="006B4F77" w:rsidRDefault="006B4F77" w:rsidP="00E7553F">
            <w:pPr>
              <w:jc w:val="both"/>
              <w:rPr>
                <w:rFonts w:ascii="Tahoma" w:hAnsi="Tahoma" w:cs="Tahoma"/>
                <w:sz w:val="20"/>
                <w:szCs w:val="20"/>
                <w:lang w:val="es-CO"/>
              </w:rPr>
            </w:pPr>
            <w:r w:rsidRPr="006B4F77">
              <w:rPr>
                <w:rFonts w:ascii="Tahoma" w:hAnsi="Tahoma" w:cs="Tahoma"/>
                <w:sz w:val="20"/>
                <w:szCs w:val="20"/>
              </w:rPr>
              <w:t>El Proveedor contratado deberá facturar mensualmente, a la Comisión, los servicios del Centro de Contacto efectivamente prestados, de acuerdo con los valores contenidos en la propuesta presentada. </w:t>
            </w:r>
            <w:r w:rsidRPr="006B4F77">
              <w:rPr>
                <w:rFonts w:ascii="Tahoma" w:hAnsi="Tahoma" w:cs="Tahoma"/>
                <w:sz w:val="20"/>
                <w:szCs w:val="20"/>
                <w:lang w:val="es-CO"/>
              </w:rPr>
              <w:t> </w:t>
            </w:r>
          </w:p>
        </w:tc>
      </w:tr>
      <w:tr w:rsidR="00E7553F" w:rsidRPr="00E7553F" w14:paraId="5D28CB77" w14:textId="63215728" w:rsidTr="00844CDB">
        <w:tc>
          <w:tcPr>
            <w:tcW w:w="2654" w:type="dxa"/>
          </w:tcPr>
          <w:p w14:paraId="04AEE633" w14:textId="64043F7A" w:rsidR="00E7553F" w:rsidRPr="00E7553F" w:rsidRDefault="00E7553F" w:rsidP="00E7553F">
            <w:pPr>
              <w:rPr>
                <w:rFonts w:ascii="Tahoma" w:hAnsi="Tahoma" w:cs="Tahoma"/>
                <w:b/>
                <w:bCs/>
                <w:snapToGrid w:val="0"/>
                <w:color w:val="000000"/>
                <w:sz w:val="20"/>
                <w:szCs w:val="20"/>
                <w:lang w:val="es-MX"/>
              </w:rPr>
            </w:pPr>
            <w:r w:rsidRPr="00E7553F">
              <w:rPr>
                <w:rFonts w:ascii="Tahoma" w:hAnsi="Tahoma" w:cs="Tahoma"/>
                <w:b/>
                <w:bCs/>
                <w:snapToGrid w:val="0"/>
                <w:color w:val="000000"/>
                <w:sz w:val="20"/>
                <w:szCs w:val="20"/>
                <w:lang w:val="es-MX"/>
              </w:rPr>
              <w:t>PLAZO</w:t>
            </w:r>
          </w:p>
        </w:tc>
        <w:tc>
          <w:tcPr>
            <w:tcW w:w="5981" w:type="dxa"/>
          </w:tcPr>
          <w:p w14:paraId="44C1E2DB" w14:textId="29FFD31E" w:rsidR="00E7553F" w:rsidRPr="003E62C2" w:rsidRDefault="007C3C6C" w:rsidP="00E7553F">
            <w:pPr>
              <w:jc w:val="both"/>
              <w:rPr>
                <w:rFonts w:ascii="Tahoma" w:hAnsi="Tahoma" w:cs="Tahoma"/>
                <w:color w:val="000000" w:themeColor="text1"/>
                <w:sz w:val="20"/>
                <w:szCs w:val="20"/>
              </w:rPr>
            </w:pPr>
            <w:r>
              <w:rPr>
                <w:rFonts w:ascii="Tahoma" w:hAnsi="Tahoma" w:cs="Tahoma"/>
                <w:color w:val="000000" w:themeColor="text1"/>
                <w:sz w:val="20"/>
                <w:szCs w:val="20"/>
              </w:rPr>
              <w:t>31 de marzo de 2025</w:t>
            </w:r>
          </w:p>
        </w:tc>
      </w:tr>
      <w:tr w:rsidR="00E7553F" w:rsidRPr="00E7553F" w14:paraId="248F213F" w14:textId="77777777" w:rsidTr="00844CDB">
        <w:tc>
          <w:tcPr>
            <w:tcW w:w="2654" w:type="dxa"/>
          </w:tcPr>
          <w:p w14:paraId="58C841EA" w14:textId="2B94B563" w:rsidR="00E7553F" w:rsidRPr="00E7553F" w:rsidRDefault="00E7553F" w:rsidP="00E7553F">
            <w:pPr>
              <w:rPr>
                <w:rFonts w:ascii="Tahoma" w:hAnsi="Tahoma" w:cs="Tahoma"/>
                <w:b/>
                <w:bCs/>
                <w:snapToGrid w:val="0"/>
                <w:color w:val="000000"/>
                <w:sz w:val="20"/>
                <w:szCs w:val="20"/>
                <w:lang w:val="es-MX"/>
              </w:rPr>
            </w:pPr>
            <w:r w:rsidRPr="00E7553F">
              <w:rPr>
                <w:rFonts w:ascii="Tahoma" w:hAnsi="Tahoma" w:cs="Tahoma"/>
                <w:b/>
                <w:bCs/>
                <w:snapToGrid w:val="0"/>
                <w:color w:val="000000"/>
                <w:sz w:val="20"/>
                <w:szCs w:val="20"/>
                <w:lang w:val="es-MX"/>
              </w:rPr>
              <w:t xml:space="preserve">FECHA DE INICIO </w:t>
            </w:r>
          </w:p>
        </w:tc>
        <w:tc>
          <w:tcPr>
            <w:tcW w:w="5981" w:type="dxa"/>
          </w:tcPr>
          <w:p w14:paraId="15958800" w14:textId="056E6D14" w:rsidR="00E7553F" w:rsidRPr="003E62C2" w:rsidRDefault="006B4F77" w:rsidP="00E7553F">
            <w:pPr>
              <w:jc w:val="both"/>
              <w:rPr>
                <w:rFonts w:ascii="Tahoma" w:hAnsi="Tahoma" w:cs="Tahoma"/>
                <w:color w:val="000000" w:themeColor="text1"/>
                <w:sz w:val="20"/>
                <w:szCs w:val="20"/>
              </w:rPr>
            </w:pPr>
            <w:r w:rsidRPr="003E62C2">
              <w:rPr>
                <w:rFonts w:ascii="Tahoma" w:hAnsi="Tahoma" w:cs="Tahoma"/>
                <w:color w:val="000000" w:themeColor="text1"/>
                <w:sz w:val="20"/>
                <w:szCs w:val="20"/>
              </w:rPr>
              <w:t>10</w:t>
            </w:r>
            <w:r w:rsidR="00E7553F" w:rsidRPr="003E62C2">
              <w:rPr>
                <w:rFonts w:ascii="Tahoma" w:hAnsi="Tahoma" w:cs="Tahoma"/>
                <w:color w:val="000000" w:themeColor="text1"/>
                <w:sz w:val="20"/>
                <w:szCs w:val="20"/>
              </w:rPr>
              <w:t xml:space="preserve"> </w:t>
            </w:r>
            <w:r w:rsidRPr="003E62C2">
              <w:rPr>
                <w:rFonts w:ascii="Tahoma" w:hAnsi="Tahoma" w:cs="Tahoma"/>
                <w:color w:val="000000" w:themeColor="text1"/>
                <w:sz w:val="20"/>
                <w:szCs w:val="20"/>
              </w:rPr>
              <w:t>de febrero de</w:t>
            </w:r>
            <w:r w:rsidR="00E7553F" w:rsidRPr="003E62C2">
              <w:rPr>
                <w:rFonts w:ascii="Tahoma" w:hAnsi="Tahoma" w:cs="Tahoma"/>
                <w:color w:val="000000" w:themeColor="text1"/>
                <w:sz w:val="20"/>
                <w:szCs w:val="20"/>
              </w:rPr>
              <w:t xml:space="preserve"> 2025</w:t>
            </w:r>
          </w:p>
        </w:tc>
      </w:tr>
      <w:tr w:rsidR="00E7553F" w:rsidRPr="00E7553F" w14:paraId="618341A0" w14:textId="77777777" w:rsidTr="00D237E9">
        <w:tc>
          <w:tcPr>
            <w:tcW w:w="2654" w:type="dxa"/>
          </w:tcPr>
          <w:p w14:paraId="1AFA2CAB" w14:textId="492CB840" w:rsidR="00E7553F" w:rsidRPr="00E7553F" w:rsidRDefault="00E7553F" w:rsidP="00E7553F">
            <w:pPr>
              <w:rPr>
                <w:rFonts w:ascii="Tahoma" w:hAnsi="Tahoma" w:cs="Tahoma"/>
                <w:b/>
                <w:bCs/>
                <w:snapToGrid w:val="0"/>
                <w:color w:val="000000"/>
                <w:sz w:val="20"/>
                <w:szCs w:val="20"/>
                <w:lang w:val="es-MX"/>
              </w:rPr>
            </w:pPr>
            <w:r w:rsidRPr="00E7553F">
              <w:rPr>
                <w:rFonts w:ascii="Tahoma" w:hAnsi="Tahoma" w:cs="Tahoma"/>
                <w:b/>
                <w:bCs/>
                <w:snapToGrid w:val="0"/>
                <w:color w:val="000000"/>
                <w:sz w:val="20"/>
                <w:szCs w:val="20"/>
                <w:lang w:val="es-MX"/>
              </w:rPr>
              <w:t xml:space="preserve">OTROSÍ – PRÓRROGA EN PLAZO </w:t>
            </w:r>
          </w:p>
        </w:tc>
        <w:tc>
          <w:tcPr>
            <w:tcW w:w="5981" w:type="dxa"/>
          </w:tcPr>
          <w:p w14:paraId="0A906BC6" w14:textId="33EC339B" w:rsidR="00317815" w:rsidRPr="003E62C2" w:rsidRDefault="00317815" w:rsidP="00E7553F">
            <w:pPr>
              <w:jc w:val="both"/>
              <w:rPr>
                <w:rFonts w:ascii="Tahoma" w:hAnsi="Tahoma" w:cs="Tahoma"/>
                <w:color w:val="000000" w:themeColor="text1"/>
                <w:sz w:val="20"/>
                <w:szCs w:val="20"/>
              </w:rPr>
            </w:pPr>
            <w:r w:rsidRPr="003E62C2">
              <w:rPr>
                <w:rFonts w:ascii="Tahoma" w:hAnsi="Tahoma" w:cs="Tahoma"/>
                <w:color w:val="000000" w:themeColor="text1"/>
                <w:sz w:val="20"/>
                <w:szCs w:val="20"/>
              </w:rPr>
              <w:t>30 de abril de 2025</w:t>
            </w:r>
          </w:p>
        </w:tc>
      </w:tr>
      <w:tr w:rsidR="00E7553F" w:rsidRPr="00E7553F" w14:paraId="7861D11B" w14:textId="77777777" w:rsidTr="00D237E9">
        <w:tc>
          <w:tcPr>
            <w:tcW w:w="2654" w:type="dxa"/>
          </w:tcPr>
          <w:p w14:paraId="638C2676" w14:textId="4DC99C87" w:rsidR="00E7553F" w:rsidRPr="00E7553F" w:rsidRDefault="00E7553F" w:rsidP="00E7553F">
            <w:pPr>
              <w:rPr>
                <w:rFonts w:ascii="Tahoma" w:hAnsi="Tahoma" w:cs="Tahoma"/>
                <w:b/>
                <w:bCs/>
                <w:snapToGrid w:val="0"/>
                <w:color w:val="000000"/>
                <w:sz w:val="20"/>
                <w:szCs w:val="20"/>
                <w:lang w:val="es-MX"/>
              </w:rPr>
            </w:pPr>
            <w:r w:rsidRPr="00E7553F">
              <w:rPr>
                <w:rFonts w:ascii="Tahoma" w:hAnsi="Tahoma" w:cs="Tahoma"/>
                <w:b/>
                <w:bCs/>
                <w:snapToGrid w:val="0"/>
                <w:color w:val="000000"/>
                <w:sz w:val="20"/>
                <w:szCs w:val="20"/>
                <w:lang w:val="es-MX"/>
              </w:rPr>
              <w:t>FECHA DE TERMINACIÓN</w:t>
            </w:r>
          </w:p>
        </w:tc>
        <w:tc>
          <w:tcPr>
            <w:tcW w:w="5981" w:type="dxa"/>
          </w:tcPr>
          <w:p w14:paraId="12AC55BC" w14:textId="7D6BA9F5" w:rsidR="00E7553F" w:rsidRPr="003E62C2" w:rsidRDefault="00317815" w:rsidP="00E7553F">
            <w:pPr>
              <w:jc w:val="both"/>
              <w:rPr>
                <w:rFonts w:ascii="Tahoma" w:hAnsi="Tahoma" w:cs="Tahoma"/>
                <w:color w:val="000000" w:themeColor="text1"/>
                <w:sz w:val="20"/>
                <w:szCs w:val="20"/>
              </w:rPr>
            </w:pPr>
            <w:r w:rsidRPr="003E62C2">
              <w:rPr>
                <w:rFonts w:ascii="Tahoma" w:hAnsi="Tahoma" w:cs="Tahoma"/>
                <w:color w:val="000000" w:themeColor="text1"/>
                <w:sz w:val="20"/>
                <w:szCs w:val="20"/>
              </w:rPr>
              <w:t>30</w:t>
            </w:r>
            <w:r w:rsidR="00E7553F" w:rsidRPr="003E62C2">
              <w:rPr>
                <w:rFonts w:ascii="Tahoma" w:hAnsi="Tahoma" w:cs="Tahoma"/>
                <w:color w:val="000000" w:themeColor="text1"/>
                <w:sz w:val="20"/>
                <w:szCs w:val="20"/>
              </w:rPr>
              <w:t xml:space="preserve"> </w:t>
            </w:r>
            <w:r w:rsidR="006B4F77" w:rsidRPr="003E62C2">
              <w:rPr>
                <w:rFonts w:ascii="Tahoma" w:hAnsi="Tahoma" w:cs="Tahoma"/>
                <w:color w:val="000000" w:themeColor="text1"/>
                <w:sz w:val="20"/>
                <w:szCs w:val="20"/>
              </w:rPr>
              <w:t xml:space="preserve">de </w:t>
            </w:r>
            <w:r w:rsidRPr="003E62C2">
              <w:rPr>
                <w:rFonts w:ascii="Tahoma" w:hAnsi="Tahoma" w:cs="Tahoma"/>
                <w:color w:val="000000" w:themeColor="text1"/>
                <w:sz w:val="20"/>
                <w:szCs w:val="20"/>
              </w:rPr>
              <w:t>abril</w:t>
            </w:r>
            <w:r w:rsidR="006B4F77" w:rsidRPr="003E62C2">
              <w:rPr>
                <w:rFonts w:ascii="Tahoma" w:hAnsi="Tahoma" w:cs="Tahoma"/>
                <w:color w:val="000000" w:themeColor="text1"/>
                <w:sz w:val="20"/>
                <w:szCs w:val="20"/>
              </w:rPr>
              <w:t xml:space="preserve"> de</w:t>
            </w:r>
            <w:r w:rsidR="00E7553F" w:rsidRPr="003E62C2">
              <w:rPr>
                <w:rFonts w:ascii="Tahoma" w:hAnsi="Tahoma" w:cs="Tahoma"/>
                <w:color w:val="000000" w:themeColor="text1"/>
                <w:sz w:val="20"/>
                <w:szCs w:val="20"/>
              </w:rPr>
              <w:t xml:space="preserve"> 2025</w:t>
            </w:r>
          </w:p>
        </w:tc>
      </w:tr>
      <w:tr w:rsidR="00E7553F" w:rsidRPr="00E7553F" w14:paraId="5A452592" w14:textId="77777777" w:rsidTr="00844CDB">
        <w:tc>
          <w:tcPr>
            <w:tcW w:w="2654" w:type="dxa"/>
          </w:tcPr>
          <w:p w14:paraId="0116F4FD" w14:textId="13C577E0" w:rsidR="00E7553F" w:rsidRPr="00E7553F" w:rsidRDefault="00E7553F" w:rsidP="00E7553F">
            <w:pPr>
              <w:rPr>
                <w:rFonts w:ascii="Tahoma" w:hAnsi="Tahoma" w:cs="Tahoma"/>
                <w:b/>
                <w:bCs/>
                <w:snapToGrid w:val="0"/>
                <w:color w:val="000000"/>
                <w:sz w:val="20"/>
                <w:szCs w:val="20"/>
                <w:lang w:val="es-MX"/>
              </w:rPr>
            </w:pPr>
            <w:r w:rsidRPr="00E7553F">
              <w:rPr>
                <w:rFonts w:ascii="Tahoma" w:hAnsi="Tahoma" w:cs="Tahoma"/>
                <w:b/>
                <w:bCs/>
                <w:snapToGrid w:val="0"/>
                <w:color w:val="000000"/>
                <w:sz w:val="20"/>
                <w:szCs w:val="20"/>
                <w:lang w:val="es-MX"/>
              </w:rPr>
              <w:t>VALOR INICIAL</w:t>
            </w:r>
          </w:p>
        </w:tc>
        <w:tc>
          <w:tcPr>
            <w:tcW w:w="5981" w:type="dxa"/>
          </w:tcPr>
          <w:p w14:paraId="68C14A1D" w14:textId="1F0BBFDE" w:rsidR="00E7553F" w:rsidRPr="003E62C2" w:rsidRDefault="006B4F77" w:rsidP="00E7553F">
            <w:pPr>
              <w:jc w:val="both"/>
              <w:rPr>
                <w:rFonts w:ascii="Tahoma" w:hAnsi="Tahoma" w:cs="Tahoma"/>
                <w:color w:val="000000" w:themeColor="text1"/>
                <w:sz w:val="20"/>
                <w:szCs w:val="20"/>
              </w:rPr>
            </w:pPr>
            <w:r w:rsidRPr="003E62C2">
              <w:rPr>
                <w:rFonts w:ascii="Tahoma" w:hAnsi="Tahoma" w:cs="Tahoma"/>
                <w:color w:val="000000" w:themeColor="text1"/>
                <w:sz w:val="20"/>
                <w:szCs w:val="20"/>
              </w:rPr>
              <w:t>TREINTA Y DOS MILLONES TRESCIENTOS OCHO MIL QUINIENTOS PESOS M/CTE ($32.308.500,00), INCLUIDO IVA Y TODOS LOS IMPUESTOS DIRECTOS E INDIRECTOS A QUE HAYA LUGAR</w:t>
            </w:r>
          </w:p>
        </w:tc>
      </w:tr>
      <w:tr w:rsidR="00E7553F" w:rsidRPr="00E7553F" w14:paraId="36FB9C08" w14:textId="77777777" w:rsidTr="00844CDB">
        <w:tc>
          <w:tcPr>
            <w:tcW w:w="2654" w:type="dxa"/>
          </w:tcPr>
          <w:p w14:paraId="58547CE4" w14:textId="143E2FD3" w:rsidR="00E7553F" w:rsidRPr="00E7553F" w:rsidRDefault="00E7553F" w:rsidP="00E7553F">
            <w:pPr>
              <w:rPr>
                <w:rFonts w:ascii="Tahoma" w:hAnsi="Tahoma" w:cs="Tahoma"/>
                <w:b/>
                <w:bCs/>
                <w:snapToGrid w:val="0"/>
                <w:color w:val="000000"/>
                <w:sz w:val="20"/>
                <w:szCs w:val="20"/>
                <w:lang w:val="es-MX"/>
              </w:rPr>
            </w:pPr>
            <w:bookmarkStart w:id="2" w:name="_Hlk117602006"/>
            <w:r w:rsidRPr="00E7553F">
              <w:rPr>
                <w:rFonts w:ascii="Tahoma" w:hAnsi="Tahoma" w:cs="Tahoma"/>
                <w:b/>
                <w:bCs/>
                <w:snapToGrid w:val="0"/>
                <w:color w:val="000000"/>
                <w:sz w:val="20"/>
                <w:szCs w:val="20"/>
                <w:lang w:val="es-MX"/>
              </w:rPr>
              <w:t xml:space="preserve">OTROSÍ – ADICIÓN EN VALOR </w:t>
            </w:r>
          </w:p>
        </w:tc>
        <w:tc>
          <w:tcPr>
            <w:tcW w:w="5981" w:type="dxa"/>
          </w:tcPr>
          <w:p w14:paraId="3C48268C" w14:textId="00ECB89F" w:rsidR="00E7553F" w:rsidRPr="003E62C2" w:rsidRDefault="00317815" w:rsidP="00E7553F">
            <w:pPr>
              <w:jc w:val="both"/>
              <w:rPr>
                <w:rFonts w:ascii="Tahoma" w:hAnsi="Tahoma" w:cs="Tahoma"/>
                <w:color w:val="000000" w:themeColor="text1"/>
                <w:sz w:val="20"/>
                <w:szCs w:val="20"/>
              </w:rPr>
            </w:pPr>
            <w:r w:rsidRPr="003E62C2">
              <w:rPr>
                <w:rFonts w:ascii="Tahoma" w:hAnsi="Tahoma" w:cs="Tahoma"/>
                <w:color w:val="000000" w:themeColor="text1"/>
                <w:sz w:val="20"/>
                <w:szCs w:val="20"/>
              </w:rPr>
              <w:t>DIECISÉIS MILLONES CIENTO CINCUENTA Y CUATRO MIL DOSCIENTOS CINCUENTA PESOS M/CTE ($16.154.250,00)</w:t>
            </w:r>
            <w:r w:rsidR="007C3C6C">
              <w:rPr>
                <w:rFonts w:ascii="Tahoma" w:hAnsi="Tahoma" w:cs="Tahoma"/>
                <w:color w:val="000000" w:themeColor="text1"/>
                <w:sz w:val="20"/>
                <w:szCs w:val="20"/>
              </w:rPr>
              <w:t xml:space="preserve"> </w:t>
            </w:r>
            <w:r w:rsidR="007C3C6C" w:rsidRPr="003E62C2">
              <w:rPr>
                <w:rFonts w:ascii="Tahoma" w:hAnsi="Tahoma" w:cs="Tahoma"/>
                <w:color w:val="000000" w:themeColor="text1"/>
                <w:sz w:val="20"/>
                <w:szCs w:val="20"/>
              </w:rPr>
              <w:lastRenderedPageBreak/>
              <w:t>INCLUIDO IVA Y TODOS LOS IMPUESTOS DIRECTOS E INDIRECTOS A QUE HAYA LUGAR</w:t>
            </w:r>
          </w:p>
        </w:tc>
      </w:tr>
      <w:bookmarkEnd w:id="2"/>
      <w:tr w:rsidR="00E7553F" w:rsidRPr="00E7553F" w14:paraId="4A6EF2A4" w14:textId="77777777" w:rsidTr="00844CDB">
        <w:tc>
          <w:tcPr>
            <w:tcW w:w="2654" w:type="dxa"/>
          </w:tcPr>
          <w:p w14:paraId="01879865" w14:textId="4BA5289B" w:rsidR="00E7553F" w:rsidRPr="00E7553F" w:rsidRDefault="00E7553F" w:rsidP="00E7553F">
            <w:pPr>
              <w:rPr>
                <w:rFonts w:ascii="Tahoma" w:hAnsi="Tahoma" w:cs="Tahoma"/>
                <w:b/>
                <w:bCs/>
                <w:snapToGrid w:val="0"/>
                <w:color w:val="000000"/>
                <w:sz w:val="20"/>
                <w:szCs w:val="20"/>
                <w:lang w:val="es-MX"/>
              </w:rPr>
            </w:pPr>
            <w:r w:rsidRPr="00E7553F">
              <w:rPr>
                <w:rFonts w:ascii="Tahoma" w:hAnsi="Tahoma" w:cs="Tahoma"/>
                <w:b/>
                <w:bCs/>
                <w:snapToGrid w:val="0"/>
                <w:color w:val="000000"/>
                <w:sz w:val="20"/>
                <w:szCs w:val="20"/>
                <w:lang w:val="es-MX"/>
              </w:rPr>
              <w:lastRenderedPageBreak/>
              <w:t>VALOR TOTAL</w:t>
            </w:r>
          </w:p>
        </w:tc>
        <w:tc>
          <w:tcPr>
            <w:tcW w:w="5981" w:type="dxa"/>
          </w:tcPr>
          <w:p w14:paraId="49EDFF7B" w14:textId="13C43614" w:rsidR="00E7553F" w:rsidRPr="00E7553F" w:rsidRDefault="00784BB7" w:rsidP="00E7553F">
            <w:pPr>
              <w:jc w:val="both"/>
              <w:rPr>
                <w:rFonts w:ascii="Tahoma" w:hAnsi="Tahoma" w:cs="Tahoma"/>
                <w:color w:val="0070C0"/>
                <w:sz w:val="20"/>
                <w:szCs w:val="20"/>
              </w:rPr>
            </w:pPr>
            <w:r w:rsidRPr="00784BB7">
              <w:rPr>
                <w:rFonts w:ascii="Tahoma" w:hAnsi="Tahoma" w:cs="Tahoma"/>
                <w:sz w:val="20"/>
                <w:szCs w:val="20"/>
              </w:rPr>
              <w:t>CUARENTA Y OCHO MILLONES CUATROCIENTOS SESENTA Y DOS MIL SETECIENTOS CINCUENTA</w:t>
            </w:r>
            <w:r>
              <w:rPr>
                <w:rFonts w:ascii="Tahoma" w:hAnsi="Tahoma" w:cs="Tahoma"/>
                <w:sz w:val="20"/>
                <w:szCs w:val="20"/>
              </w:rPr>
              <w:t xml:space="preserve"> </w:t>
            </w:r>
            <w:r w:rsidR="006B4F77" w:rsidRPr="006B4F77">
              <w:rPr>
                <w:rFonts w:ascii="Tahoma" w:hAnsi="Tahoma" w:cs="Tahoma"/>
                <w:sz w:val="20"/>
                <w:szCs w:val="20"/>
              </w:rPr>
              <w:t>PESOS M/CTE ($</w:t>
            </w:r>
            <w:r w:rsidRPr="00784BB7">
              <w:rPr>
                <w:rFonts w:ascii="Tahoma" w:hAnsi="Tahoma" w:cs="Tahoma"/>
                <w:sz w:val="20"/>
                <w:szCs w:val="20"/>
              </w:rPr>
              <w:t>48.462.750</w:t>
            </w:r>
            <w:r>
              <w:rPr>
                <w:rFonts w:ascii="Tahoma" w:hAnsi="Tahoma" w:cs="Tahoma"/>
                <w:sz w:val="20"/>
                <w:szCs w:val="20"/>
              </w:rPr>
              <w:t>,00</w:t>
            </w:r>
            <w:r w:rsidR="006B4F77" w:rsidRPr="006B4F77">
              <w:rPr>
                <w:rFonts w:ascii="Tahoma" w:hAnsi="Tahoma" w:cs="Tahoma"/>
                <w:sz w:val="20"/>
                <w:szCs w:val="20"/>
              </w:rPr>
              <w:t>), INCLUIDO IVA Y TODOS LOS IMPUESTOS DIRECTOS E INDIRECTOS A QUE HAYA LUGAR</w:t>
            </w:r>
          </w:p>
        </w:tc>
      </w:tr>
    </w:tbl>
    <w:p w14:paraId="37F0DF3F" w14:textId="77777777" w:rsidR="00C150CE" w:rsidRPr="00B86A98" w:rsidRDefault="00C150CE" w:rsidP="00B86A98">
      <w:pPr>
        <w:jc w:val="both"/>
        <w:rPr>
          <w:rFonts w:ascii="Tahoma" w:hAnsi="Tahoma" w:cs="Tahoma"/>
          <w:b/>
          <w:bCs/>
          <w:snapToGrid w:val="0"/>
          <w:color w:val="00B0F0"/>
          <w:sz w:val="20"/>
          <w:szCs w:val="20"/>
          <w:lang w:val="es-MX"/>
        </w:rPr>
      </w:pPr>
    </w:p>
    <w:p w14:paraId="65C5426A" w14:textId="70D90192" w:rsidR="000F2662" w:rsidRPr="00B86A98" w:rsidRDefault="003535DE" w:rsidP="00B86A98">
      <w:pPr>
        <w:pStyle w:val="Prrafodelista"/>
        <w:numPr>
          <w:ilvl w:val="0"/>
          <w:numId w:val="28"/>
        </w:numPr>
        <w:jc w:val="center"/>
        <w:rPr>
          <w:rFonts w:cs="Tahoma"/>
          <w:b/>
          <w:bCs/>
          <w:snapToGrid w:val="0"/>
          <w:color w:val="000000"/>
          <w:lang w:val="es-MX"/>
        </w:rPr>
      </w:pPr>
      <w:r>
        <w:rPr>
          <w:rFonts w:cs="Tahoma"/>
          <w:b/>
          <w:bCs/>
          <w:snapToGrid w:val="0"/>
          <w:color w:val="000000"/>
          <w:lang w:val="es-MX"/>
        </w:rPr>
        <w:t>PÓLIZA CONVENIO/CONTRATO</w:t>
      </w:r>
    </w:p>
    <w:p w14:paraId="2D2E4286" w14:textId="77777777" w:rsidR="000F2662" w:rsidRDefault="000F2662" w:rsidP="00B51CF0">
      <w:pPr>
        <w:jc w:val="center"/>
        <w:rPr>
          <w:rFonts w:ascii="Tahoma" w:hAnsi="Tahoma" w:cs="Tahoma"/>
          <w:b/>
          <w:bCs/>
          <w:snapToGrid w:val="0"/>
          <w:color w:val="000000"/>
          <w:sz w:val="20"/>
          <w:szCs w:val="20"/>
          <w:lang w:val="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1668"/>
        <w:gridCol w:w="2957"/>
        <w:gridCol w:w="1468"/>
        <w:gridCol w:w="1271"/>
        <w:gridCol w:w="1271"/>
      </w:tblGrid>
      <w:tr w:rsidR="000F2662" w:rsidRPr="0093646B" w14:paraId="512E5CCF" w14:textId="77777777" w:rsidTr="002910BC">
        <w:trPr>
          <w:cantSplit/>
          <w:trHeight w:val="252"/>
          <w:jc w:val="center"/>
        </w:trPr>
        <w:tc>
          <w:tcPr>
            <w:tcW w:w="966" w:type="pct"/>
            <w:vMerge w:val="restart"/>
            <w:shd w:val="clear" w:color="auto" w:fill="F2F2F2" w:themeFill="background1" w:themeFillShade="F2"/>
            <w:vAlign w:val="center"/>
            <w:hideMark/>
          </w:tcPr>
          <w:p w14:paraId="312B4C25" w14:textId="77777777" w:rsidR="000F2662" w:rsidRPr="00B86A98" w:rsidRDefault="000F2662" w:rsidP="003535DE">
            <w:pPr>
              <w:jc w:val="center"/>
              <w:rPr>
                <w:rFonts w:ascii="Tahoma" w:hAnsi="Tahoma" w:cs="Tahoma"/>
                <w:b/>
                <w:bCs/>
                <w:snapToGrid w:val="0"/>
                <w:color w:val="000000"/>
                <w:sz w:val="20"/>
                <w:szCs w:val="20"/>
                <w:lang w:val="es-MX"/>
              </w:rPr>
            </w:pPr>
            <w:r w:rsidRPr="00B86A98">
              <w:rPr>
                <w:rFonts w:ascii="Tahoma" w:hAnsi="Tahoma" w:cs="Tahoma"/>
                <w:b/>
                <w:bCs/>
                <w:snapToGrid w:val="0"/>
                <w:color w:val="000000"/>
                <w:sz w:val="20"/>
                <w:szCs w:val="20"/>
                <w:lang w:val="es-MX"/>
              </w:rPr>
              <w:t>PÓLIZA No.</w:t>
            </w:r>
          </w:p>
        </w:tc>
        <w:tc>
          <w:tcPr>
            <w:tcW w:w="1712" w:type="pct"/>
            <w:vMerge w:val="restart"/>
            <w:shd w:val="clear" w:color="auto" w:fill="F2F2F2" w:themeFill="background1" w:themeFillShade="F2"/>
            <w:vAlign w:val="center"/>
            <w:hideMark/>
          </w:tcPr>
          <w:p w14:paraId="6514FF55" w14:textId="77777777" w:rsidR="000F2662" w:rsidRPr="00B86A98" w:rsidRDefault="000F2662" w:rsidP="003535DE">
            <w:pPr>
              <w:jc w:val="center"/>
              <w:rPr>
                <w:rFonts w:ascii="Tahoma" w:hAnsi="Tahoma" w:cs="Tahoma"/>
                <w:b/>
                <w:bCs/>
                <w:snapToGrid w:val="0"/>
                <w:color w:val="000000"/>
                <w:sz w:val="20"/>
                <w:szCs w:val="20"/>
                <w:lang w:val="es-MX"/>
              </w:rPr>
            </w:pPr>
            <w:r w:rsidRPr="00B86A98">
              <w:rPr>
                <w:rFonts w:ascii="Tahoma" w:hAnsi="Tahoma" w:cs="Tahoma"/>
                <w:b/>
                <w:bCs/>
                <w:snapToGrid w:val="0"/>
                <w:color w:val="000000"/>
                <w:sz w:val="20"/>
                <w:szCs w:val="20"/>
                <w:lang w:val="es-MX"/>
              </w:rPr>
              <w:t>AMPAROS</w:t>
            </w:r>
          </w:p>
        </w:tc>
        <w:tc>
          <w:tcPr>
            <w:tcW w:w="850" w:type="pct"/>
            <w:vMerge w:val="restart"/>
            <w:shd w:val="clear" w:color="auto" w:fill="F2F2F2" w:themeFill="background1" w:themeFillShade="F2"/>
            <w:vAlign w:val="center"/>
            <w:hideMark/>
          </w:tcPr>
          <w:p w14:paraId="71943C30" w14:textId="77777777" w:rsidR="000F2662" w:rsidRPr="00B86A98" w:rsidRDefault="000F2662" w:rsidP="003535DE">
            <w:pPr>
              <w:jc w:val="center"/>
              <w:rPr>
                <w:rFonts w:ascii="Tahoma" w:hAnsi="Tahoma" w:cs="Tahoma"/>
                <w:b/>
                <w:bCs/>
                <w:snapToGrid w:val="0"/>
                <w:color w:val="000000"/>
                <w:sz w:val="20"/>
                <w:szCs w:val="20"/>
                <w:lang w:val="es-MX"/>
              </w:rPr>
            </w:pPr>
            <w:r w:rsidRPr="00B86A98">
              <w:rPr>
                <w:rFonts w:ascii="Tahoma" w:hAnsi="Tahoma" w:cs="Tahoma"/>
                <w:b/>
                <w:bCs/>
                <w:snapToGrid w:val="0"/>
                <w:color w:val="000000"/>
                <w:sz w:val="20"/>
                <w:szCs w:val="20"/>
                <w:lang w:val="es-MX"/>
              </w:rPr>
              <w:t>VALORES ASEGURADOS</w:t>
            </w:r>
          </w:p>
        </w:tc>
        <w:tc>
          <w:tcPr>
            <w:tcW w:w="1472" w:type="pct"/>
            <w:gridSpan w:val="2"/>
            <w:shd w:val="clear" w:color="auto" w:fill="F2F2F2" w:themeFill="background1" w:themeFillShade="F2"/>
            <w:vAlign w:val="center"/>
            <w:hideMark/>
          </w:tcPr>
          <w:p w14:paraId="5ED5F53F" w14:textId="77777777" w:rsidR="000F2662" w:rsidRPr="00B86A98" w:rsidRDefault="000F2662" w:rsidP="003535DE">
            <w:pPr>
              <w:jc w:val="center"/>
              <w:rPr>
                <w:rFonts w:ascii="Tahoma" w:hAnsi="Tahoma" w:cs="Tahoma"/>
                <w:b/>
                <w:bCs/>
                <w:snapToGrid w:val="0"/>
                <w:color w:val="000000"/>
                <w:sz w:val="20"/>
                <w:szCs w:val="20"/>
                <w:lang w:val="es-MX"/>
              </w:rPr>
            </w:pPr>
            <w:r w:rsidRPr="00B86A98">
              <w:rPr>
                <w:rFonts w:ascii="Tahoma" w:hAnsi="Tahoma" w:cs="Tahoma"/>
                <w:b/>
                <w:bCs/>
                <w:snapToGrid w:val="0"/>
                <w:color w:val="000000"/>
                <w:sz w:val="20"/>
                <w:szCs w:val="20"/>
                <w:lang w:val="es-MX"/>
              </w:rPr>
              <w:t>VIGENCIAS</w:t>
            </w:r>
          </w:p>
        </w:tc>
      </w:tr>
      <w:tr w:rsidR="000F2662" w:rsidRPr="0093646B" w14:paraId="684900D4" w14:textId="77777777" w:rsidTr="002910BC">
        <w:trPr>
          <w:cantSplit/>
          <w:trHeight w:val="255"/>
          <w:jc w:val="center"/>
        </w:trPr>
        <w:tc>
          <w:tcPr>
            <w:tcW w:w="966" w:type="pct"/>
            <w:vMerge/>
            <w:vAlign w:val="center"/>
            <w:hideMark/>
          </w:tcPr>
          <w:p w14:paraId="7AAB52C1" w14:textId="77777777" w:rsidR="000F2662" w:rsidRPr="00B86A98" w:rsidRDefault="000F2662" w:rsidP="00CC1B72">
            <w:pPr>
              <w:rPr>
                <w:rFonts w:ascii="Tahoma" w:hAnsi="Tahoma" w:cs="Tahoma"/>
                <w:b/>
                <w:bCs/>
                <w:snapToGrid w:val="0"/>
                <w:color w:val="000000"/>
                <w:sz w:val="20"/>
                <w:szCs w:val="20"/>
                <w:lang w:val="es-MX"/>
              </w:rPr>
            </w:pPr>
          </w:p>
        </w:tc>
        <w:tc>
          <w:tcPr>
            <w:tcW w:w="1712" w:type="pct"/>
            <w:vMerge/>
            <w:vAlign w:val="center"/>
            <w:hideMark/>
          </w:tcPr>
          <w:p w14:paraId="1992A2FD" w14:textId="77777777" w:rsidR="000F2662" w:rsidRPr="00B86A98" w:rsidRDefault="000F2662" w:rsidP="00B86A98">
            <w:pPr>
              <w:jc w:val="center"/>
              <w:rPr>
                <w:rFonts w:ascii="Tahoma" w:hAnsi="Tahoma" w:cs="Tahoma"/>
                <w:b/>
                <w:bCs/>
                <w:snapToGrid w:val="0"/>
                <w:color w:val="000000"/>
                <w:sz w:val="20"/>
                <w:szCs w:val="20"/>
                <w:lang w:val="es-MX"/>
              </w:rPr>
            </w:pPr>
          </w:p>
        </w:tc>
        <w:tc>
          <w:tcPr>
            <w:tcW w:w="850" w:type="pct"/>
            <w:vMerge/>
            <w:vAlign w:val="center"/>
            <w:hideMark/>
          </w:tcPr>
          <w:p w14:paraId="2983748A" w14:textId="77777777" w:rsidR="000F2662" w:rsidRPr="00B86A98" w:rsidRDefault="000F2662" w:rsidP="00B86A98">
            <w:pPr>
              <w:jc w:val="center"/>
              <w:rPr>
                <w:rFonts w:ascii="Tahoma" w:hAnsi="Tahoma" w:cs="Tahoma"/>
                <w:b/>
                <w:bCs/>
                <w:snapToGrid w:val="0"/>
                <w:color w:val="000000"/>
                <w:sz w:val="20"/>
                <w:szCs w:val="20"/>
                <w:lang w:val="es-MX"/>
              </w:rPr>
            </w:pPr>
          </w:p>
        </w:tc>
        <w:tc>
          <w:tcPr>
            <w:tcW w:w="736" w:type="pct"/>
            <w:shd w:val="clear" w:color="auto" w:fill="F2F2F2" w:themeFill="background1" w:themeFillShade="F2"/>
            <w:vAlign w:val="center"/>
            <w:hideMark/>
          </w:tcPr>
          <w:p w14:paraId="331AA78D" w14:textId="77777777" w:rsidR="000F2662" w:rsidRPr="00B86A98" w:rsidRDefault="000F2662" w:rsidP="003535DE">
            <w:pPr>
              <w:pStyle w:val="Ttulo4"/>
              <w:spacing w:line="276" w:lineRule="auto"/>
              <w:jc w:val="center"/>
              <w:rPr>
                <w:rFonts w:ascii="Tahoma" w:eastAsia="Times New Roman" w:hAnsi="Tahoma" w:cs="Tahoma"/>
                <w:b/>
                <w:bCs/>
                <w:i w:val="0"/>
                <w:iCs w:val="0"/>
                <w:snapToGrid w:val="0"/>
                <w:color w:val="000000"/>
                <w:sz w:val="20"/>
                <w:szCs w:val="20"/>
                <w:lang w:val="es-MX"/>
              </w:rPr>
            </w:pPr>
            <w:r w:rsidRPr="00B86A98">
              <w:rPr>
                <w:rFonts w:ascii="Tahoma" w:eastAsia="Times New Roman" w:hAnsi="Tahoma" w:cs="Tahoma"/>
                <w:b/>
                <w:bCs/>
                <w:i w:val="0"/>
                <w:iCs w:val="0"/>
                <w:snapToGrid w:val="0"/>
                <w:color w:val="000000"/>
                <w:sz w:val="20"/>
                <w:szCs w:val="20"/>
                <w:lang w:val="es-MX"/>
              </w:rPr>
              <w:t>FECHA INICIO</w:t>
            </w:r>
          </w:p>
        </w:tc>
        <w:tc>
          <w:tcPr>
            <w:tcW w:w="736" w:type="pct"/>
            <w:shd w:val="clear" w:color="auto" w:fill="F2F2F2" w:themeFill="background1" w:themeFillShade="F2"/>
            <w:vAlign w:val="center"/>
            <w:hideMark/>
          </w:tcPr>
          <w:p w14:paraId="209AA8C3" w14:textId="77777777" w:rsidR="000F2662" w:rsidRPr="00B86A98" w:rsidRDefault="000F2662" w:rsidP="003535DE">
            <w:pPr>
              <w:pStyle w:val="Ttulo4"/>
              <w:spacing w:line="276" w:lineRule="auto"/>
              <w:jc w:val="center"/>
              <w:rPr>
                <w:rFonts w:ascii="Tahoma" w:eastAsia="Times New Roman" w:hAnsi="Tahoma" w:cs="Tahoma"/>
                <w:b/>
                <w:bCs/>
                <w:i w:val="0"/>
                <w:iCs w:val="0"/>
                <w:snapToGrid w:val="0"/>
                <w:color w:val="000000"/>
                <w:sz w:val="20"/>
                <w:szCs w:val="20"/>
                <w:lang w:val="es-MX"/>
              </w:rPr>
            </w:pPr>
            <w:r w:rsidRPr="00B86A98">
              <w:rPr>
                <w:rFonts w:ascii="Tahoma" w:eastAsia="Times New Roman" w:hAnsi="Tahoma" w:cs="Tahoma"/>
                <w:b/>
                <w:bCs/>
                <w:i w:val="0"/>
                <w:iCs w:val="0"/>
                <w:snapToGrid w:val="0"/>
                <w:color w:val="000000"/>
                <w:sz w:val="20"/>
                <w:szCs w:val="20"/>
                <w:lang w:val="es-MX"/>
              </w:rPr>
              <w:t>FECHA FINAL</w:t>
            </w:r>
          </w:p>
        </w:tc>
      </w:tr>
      <w:tr w:rsidR="00784BB7" w:rsidRPr="0093646B" w14:paraId="66130DF3" w14:textId="77777777" w:rsidTr="002910BC">
        <w:trPr>
          <w:trHeight w:hRule="exact" w:val="314"/>
          <w:jc w:val="center"/>
        </w:trPr>
        <w:tc>
          <w:tcPr>
            <w:tcW w:w="966" w:type="pct"/>
            <w:vMerge w:val="restart"/>
            <w:vAlign w:val="center"/>
            <w:hideMark/>
          </w:tcPr>
          <w:p w14:paraId="53B1A380" w14:textId="3B78F85A" w:rsidR="00784BB7" w:rsidRPr="00B86A98" w:rsidRDefault="00784BB7" w:rsidP="00784BB7">
            <w:pPr>
              <w:jc w:val="center"/>
              <w:rPr>
                <w:rFonts w:ascii="Tahoma" w:hAnsi="Tahoma" w:cs="Tahoma"/>
                <w:b/>
                <w:bCs/>
                <w:snapToGrid w:val="0"/>
                <w:color w:val="000000"/>
                <w:sz w:val="20"/>
                <w:szCs w:val="20"/>
                <w:lang w:val="es-MX"/>
              </w:rPr>
            </w:pPr>
            <w:r w:rsidRPr="000D2FE8">
              <w:rPr>
                <w:rFonts w:ascii="Tahoma" w:hAnsi="Tahoma" w:cs="Tahoma"/>
                <w:snapToGrid w:val="0"/>
                <w:color w:val="262626" w:themeColor="text1" w:themeTint="D9"/>
                <w:sz w:val="18"/>
                <w:szCs w:val="18"/>
                <w:lang w:val="es-MX"/>
              </w:rPr>
              <w:t>NB-100336797</w:t>
            </w:r>
          </w:p>
        </w:tc>
        <w:tc>
          <w:tcPr>
            <w:tcW w:w="1712" w:type="pct"/>
            <w:vAlign w:val="center"/>
            <w:hideMark/>
          </w:tcPr>
          <w:p w14:paraId="60DA4136" w14:textId="657DCFF5" w:rsidR="00784BB7" w:rsidRPr="00B86A98" w:rsidRDefault="00784BB7" w:rsidP="00784BB7">
            <w:pPr>
              <w:jc w:val="center"/>
              <w:rPr>
                <w:rFonts w:ascii="Tahoma" w:hAnsi="Tahoma" w:cs="Tahoma"/>
                <w:snapToGrid w:val="0"/>
                <w:color w:val="00B0F0"/>
                <w:sz w:val="20"/>
                <w:szCs w:val="20"/>
                <w:lang w:val="es-MX"/>
              </w:rPr>
            </w:pPr>
            <w:r w:rsidRPr="000D2FE8">
              <w:rPr>
                <w:rFonts w:ascii="Tahoma" w:hAnsi="Tahoma" w:cs="Tahoma"/>
                <w:snapToGrid w:val="0"/>
                <w:color w:val="262626" w:themeColor="text1" w:themeTint="D9"/>
                <w:sz w:val="18"/>
                <w:szCs w:val="18"/>
                <w:lang w:val="es-MX"/>
              </w:rPr>
              <w:t>Cumplimiento</w:t>
            </w:r>
          </w:p>
        </w:tc>
        <w:tc>
          <w:tcPr>
            <w:tcW w:w="850" w:type="pct"/>
            <w:vAlign w:val="center"/>
            <w:hideMark/>
          </w:tcPr>
          <w:p w14:paraId="30049B0C" w14:textId="5C902B77" w:rsidR="00784BB7" w:rsidRPr="00D0746B" w:rsidRDefault="00784BB7" w:rsidP="00784BB7">
            <w:pPr>
              <w:jc w:val="center"/>
              <w:rPr>
                <w:rFonts w:ascii="Tahoma" w:hAnsi="Tahoma" w:cs="Tahoma"/>
                <w:snapToGrid w:val="0"/>
                <w:color w:val="00B0F0"/>
                <w:sz w:val="20"/>
                <w:szCs w:val="20"/>
                <w:lang w:val="es-MX"/>
              </w:rPr>
            </w:pPr>
            <w:r>
              <w:rPr>
                <w:rFonts w:ascii="Tahoma" w:hAnsi="Tahoma" w:cs="Tahoma"/>
                <w:snapToGrid w:val="0"/>
                <w:sz w:val="20"/>
                <w:szCs w:val="20"/>
                <w:lang w:val="es-MX"/>
              </w:rPr>
              <w:t>$</w:t>
            </w:r>
            <w:r w:rsidRPr="00D0746B">
              <w:rPr>
                <w:rFonts w:ascii="Tahoma" w:hAnsi="Tahoma" w:cs="Tahoma"/>
                <w:snapToGrid w:val="0"/>
                <w:sz w:val="20"/>
                <w:szCs w:val="20"/>
                <w:lang w:val="es-MX"/>
              </w:rPr>
              <w:t>3.230.850,00</w:t>
            </w:r>
          </w:p>
        </w:tc>
        <w:tc>
          <w:tcPr>
            <w:tcW w:w="736" w:type="pct"/>
            <w:vAlign w:val="center"/>
            <w:hideMark/>
          </w:tcPr>
          <w:p w14:paraId="3BBCDA73" w14:textId="351FDA36" w:rsidR="00784BB7" w:rsidRPr="00D0746B" w:rsidRDefault="00784BB7" w:rsidP="00784BB7">
            <w:pPr>
              <w:jc w:val="center"/>
              <w:rPr>
                <w:rFonts w:ascii="Tahoma" w:hAnsi="Tahoma" w:cs="Tahoma"/>
                <w:snapToGrid w:val="0"/>
                <w:color w:val="000000" w:themeColor="text1"/>
                <w:sz w:val="20"/>
                <w:szCs w:val="20"/>
                <w:lang w:val="es-MX"/>
              </w:rPr>
            </w:pPr>
            <w:r w:rsidRPr="00D0746B">
              <w:rPr>
                <w:rFonts w:ascii="Tahoma" w:hAnsi="Tahoma" w:cs="Tahoma"/>
                <w:snapToGrid w:val="0"/>
                <w:color w:val="000000" w:themeColor="text1"/>
                <w:sz w:val="20"/>
                <w:szCs w:val="20"/>
                <w:lang w:val="es-MX"/>
              </w:rPr>
              <w:t>02/02/2025</w:t>
            </w:r>
          </w:p>
        </w:tc>
        <w:tc>
          <w:tcPr>
            <w:tcW w:w="736" w:type="pct"/>
            <w:vAlign w:val="center"/>
            <w:hideMark/>
          </w:tcPr>
          <w:p w14:paraId="5715455E" w14:textId="6D62D1F3" w:rsidR="00784BB7" w:rsidRPr="00D0746B" w:rsidRDefault="00784BB7" w:rsidP="00784BB7">
            <w:pPr>
              <w:jc w:val="center"/>
              <w:rPr>
                <w:rFonts w:ascii="Tahoma" w:hAnsi="Tahoma" w:cs="Tahoma"/>
                <w:snapToGrid w:val="0"/>
                <w:color w:val="000000" w:themeColor="text1"/>
                <w:sz w:val="20"/>
                <w:szCs w:val="20"/>
                <w:lang w:val="es-MX"/>
              </w:rPr>
            </w:pPr>
            <w:r w:rsidRPr="00D0746B">
              <w:rPr>
                <w:rFonts w:ascii="Tahoma" w:hAnsi="Tahoma" w:cs="Tahoma"/>
                <w:snapToGrid w:val="0"/>
                <w:color w:val="000000" w:themeColor="text1"/>
                <w:sz w:val="20"/>
                <w:szCs w:val="20"/>
                <w:lang w:val="es-MX"/>
              </w:rPr>
              <w:t>31/01/2026</w:t>
            </w:r>
          </w:p>
        </w:tc>
      </w:tr>
      <w:tr w:rsidR="00784BB7" w:rsidRPr="0093646B" w14:paraId="534517C2" w14:textId="77777777" w:rsidTr="002910BC">
        <w:trPr>
          <w:trHeight w:hRule="exact" w:val="314"/>
          <w:jc w:val="center"/>
        </w:trPr>
        <w:tc>
          <w:tcPr>
            <w:tcW w:w="966" w:type="pct"/>
            <w:vMerge/>
            <w:vAlign w:val="center"/>
          </w:tcPr>
          <w:p w14:paraId="7297EB3F" w14:textId="77777777" w:rsidR="00784BB7" w:rsidRPr="000D2FE8" w:rsidRDefault="00784BB7" w:rsidP="00784BB7">
            <w:pPr>
              <w:rPr>
                <w:rFonts w:ascii="Tahoma" w:hAnsi="Tahoma" w:cs="Tahoma"/>
                <w:snapToGrid w:val="0"/>
                <w:color w:val="262626" w:themeColor="text1" w:themeTint="D9"/>
                <w:sz w:val="18"/>
                <w:szCs w:val="18"/>
                <w:lang w:val="es-MX"/>
              </w:rPr>
            </w:pPr>
          </w:p>
        </w:tc>
        <w:tc>
          <w:tcPr>
            <w:tcW w:w="1712" w:type="pct"/>
            <w:vAlign w:val="center"/>
          </w:tcPr>
          <w:p w14:paraId="4928C9CB" w14:textId="159573BF" w:rsidR="00784BB7" w:rsidRPr="000D2FE8" w:rsidRDefault="00784BB7" w:rsidP="00784BB7">
            <w:pPr>
              <w:jc w:val="center"/>
              <w:rPr>
                <w:rFonts w:ascii="Tahoma" w:hAnsi="Tahoma" w:cs="Tahoma"/>
                <w:snapToGrid w:val="0"/>
                <w:color w:val="262626" w:themeColor="text1" w:themeTint="D9"/>
                <w:sz w:val="18"/>
                <w:szCs w:val="18"/>
                <w:lang w:val="es-MX"/>
              </w:rPr>
            </w:pPr>
            <w:r w:rsidRPr="000D2FE8">
              <w:rPr>
                <w:rFonts w:ascii="Tahoma" w:hAnsi="Tahoma" w:cs="Tahoma"/>
                <w:snapToGrid w:val="0"/>
                <w:color w:val="262626" w:themeColor="text1" w:themeTint="D9"/>
                <w:sz w:val="18"/>
                <w:szCs w:val="18"/>
                <w:lang w:val="es-MX"/>
              </w:rPr>
              <w:t>Calidad de servicio</w:t>
            </w:r>
          </w:p>
        </w:tc>
        <w:tc>
          <w:tcPr>
            <w:tcW w:w="850" w:type="pct"/>
            <w:vAlign w:val="center"/>
          </w:tcPr>
          <w:p w14:paraId="3CD25EF7" w14:textId="32B4A3C7" w:rsidR="00784BB7" w:rsidRPr="00D0746B" w:rsidRDefault="00784BB7" w:rsidP="00784BB7">
            <w:pPr>
              <w:jc w:val="center"/>
              <w:rPr>
                <w:rFonts w:ascii="Tahoma" w:hAnsi="Tahoma" w:cs="Tahoma"/>
                <w:snapToGrid w:val="0"/>
                <w:sz w:val="20"/>
                <w:szCs w:val="20"/>
                <w:lang w:val="es-MX"/>
              </w:rPr>
            </w:pPr>
            <w:r>
              <w:rPr>
                <w:rFonts w:ascii="Tahoma" w:hAnsi="Tahoma" w:cs="Tahoma"/>
                <w:snapToGrid w:val="0"/>
                <w:sz w:val="20"/>
                <w:szCs w:val="20"/>
                <w:lang w:val="es-MX"/>
              </w:rPr>
              <w:t>$</w:t>
            </w:r>
            <w:r w:rsidRPr="00D0746B">
              <w:rPr>
                <w:rFonts w:ascii="Tahoma" w:hAnsi="Tahoma" w:cs="Tahoma"/>
                <w:snapToGrid w:val="0"/>
                <w:sz w:val="20"/>
                <w:szCs w:val="20"/>
                <w:lang w:val="es-MX"/>
              </w:rPr>
              <w:t>3.230.850,00</w:t>
            </w:r>
          </w:p>
        </w:tc>
        <w:tc>
          <w:tcPr>
            <w:tcW w:w="736" w:type="pct"/>
            <w:vAlign w:val="center"/>
          </w:tcPr>
          <w:p w14:paraId="6D920AFC" w14:textId="1656F745" w:rsidR="00784BB7" w:rsidRPr="00D0746B" w:rsidRDefault="00784BB7" w:rsidP="00784BB7">
            <w:pPr>
              <w:jc w:val="center"/>
              <w:rPr>
                <w:rFonts w:ascii="Tahoma" w:hAnsi="Tahoma" w:cs="Tahoma"/>
                <w:snapToGrid w:val="0"/>
                <w:color w:val="000000" w:themeColor="text1"/>
                <w:sz w:val="20"/>
                <w:szCs w:val="20"/>
                <w:lang w:val="es-MX"/>
              </w:rPr>
            </w:pPr>
            <w:r w:rsidRPr="00D0746B">
              <w:rPr>
                <w:rFonts w:ascii="Tahoma" w:hAnsi="Tahoma" w:cs="Tahoma"/>
                <w:snapToGrid w:val="0"/>
                <w:color w:val="000000" w:themeColor="text1"/>
                <w:sz w:val="20"/>
                <w:szCs w:val="20"/>
                <w:lang w:val="es-MX"/>
              </w:rPr>
              <w:t>31/03/2025</w:t>
            </w:r>
          </w:p>
        </w:tc>
        <w:tc>
          <w:tcPr>
            <w:tcW w:w="736" w:type="pct"/>
            <w:vAlign w:val="center"/>
          </w:tcPr>
          <w:p w14:paraId="16BC5CE9" w14:textId="684B5863" w:rsidR="00784BB7" w:rsidRPr="00D0746B" w:rsidRDefault="00784BB7" w:rsidP="00784BB7">
            <w:pPr>
              <w:jc w:val="center"/>
              <w:rPr>
                <w:rFonts w:ascii="Tahoma" w:hAnsi="Tahoma" w:cs="Tahoma"/>
                <w:snapToGrid w:val="0"/>
                <w:color w:val="000000" w:themeColor="text1"/>
                <w:sz w:val="20"/>
                <w:szCs w:val="20"/>
                <w:lang w:val="es-MX"/>
              </w:rPr>
            </w:pPr>
            <w:r w:rsidRPr="00D0746B">
              <w:rPr>
                <w:rFonts w:ascii="Tahoma" w:hAnsi="Tahoma" w:cs="Tahoma"/>
                <w:snapToGrid w:val="0"/>
                <w:color w:val="000000" w:themeColor="text1"/>
                <w:sz w:val="20"/>
                <w:szCs w:val="20"/>
                <w:lang w:val="es-MX"/>
              </w:rPr>
              <w:t>31/03/2028</w:t>
            </w:r>
          </w:p>
        </w:tc>
      </w:tr>
      <w:tr w:rsidR="00784BB7" w:rsidRPr="0093646B" w14:paraId="60F28BBF" w14:textId="77777777" w:rsidTr="002910BC">
        <w:trPr>
          <w:trHeight w:hRule="exact" w:val="375"/>
          <w:jc w:val="center"/>
        </w:trPr>
        <w:tc>
          <w:tcPr>
            <w:tcW w:w="966" w:type="pct"/>
            <w:vMerge/>
            <w:vAlign w:val="center"/>
            <w:hideMark/>
          </w:tcPr>
          <w:p w14:paraId="040B0536" w14:textId="77777777" w:rsidR="00784BB7" w:rsidRPr="00B86A98" w:rsidRDefault="00784BB7" w:rsidP="00784BB7">
            <w:pPr>
              <w:rPr>
                <w:rFonts w:ascii="Tahoma" w:hAnsi="Tahoma" w:cs="Tahoma"/>
                <w:b/>
                <w:bCs/>
                <w:snapToGrid w:val="0"/>
                <w:color w:val="000000"/>
                <w:sz w:val="20"/>
                <w:szCs w:val="20"/>
                <w:lang w:val="es-MX"/>
              </w:rPr>
            </w:pPr>
          </w:p>
        </w:tc>
        <w:tc>
          <w:tcPr>
            <w:tcW w:w="1712" w:type="pct"/>
            <w:vAlign w:val="center"/>
            <w:hideMark/>
          </w:tcPr>
          <w:p w14:paraId="35D3AB9B" w14:textId="3DC13F93" w:rsidR="00784BB7" w:rsidRPr="00B86A98" w:rsidRDefault="00784BB7" w:rsidP="00784BB7">
            <w:pPr>
              <w:jc w:val="center"/>
              <w:rPr>
                <w:rFonts w:ascii="Tahoma" w:hAnsi="Tahoma" w:cs="Tahoma"/>
                <w:snapToGrid w:val="0"/>
                <w:color w:val="00B0F0"/>
                <w:sz w:val="20"/>
                <w:szCs w:val="20"/>
                <w:lang w:val="es-MX"/>
              </w:rPr>
            </w:pPr>
            <w:r w:rsidRPr="000D2FE8">
              <w:rPr>
                <w:rFonts w:ascii="Tahoma" w:hAnsi="Tahoma" w:cs="Tahoma"/>
                <w:snapToGrid w:val="0"/>
                <w:color w:val="262626" w:themeColor="text1" w:themeTint="D9"/>
                <w:sz w:val="18"/>
                <w:szCs w:val="18"/>
                <w:lang w:val="es-MX"/>
              </w:rPr>
              <w:t>Salarios y prestaciones sociales</w:t>
            </w:r>
          </w:p>
        </w:tc>
        <w:tc>
          <w:tcPr>
            <w:tcW w:w="850" w:type="pct"/>
            <w:vAlign w:val="center"/>
          </w:tcPr>
          <w:p w14:paraId="146B1BA0" w14:textId="4C291E6C" w:rsidR="00784BB7" w:rsidRPr="00D0746B" w:rsidRDefault="00784BB7" w:rsidP="00784BB7">
            <w:pPr>
              <w:jc w:val="center"/>
              <w:rPr>
                <w:rFonts w:ascii="Tahoma" w:hAnsi="Tahoma" w:cs="Tahoma"/>
                <w:snapToGrid w:val="0"/>
                <w:color w:val="00B0F0"/>
                <w:sz w:val="20"/>
                <w:szCs w:val="20"/>
                <w:lang w:val="es-MX"/>
              </w:rPr>
            </w:pPr>
            <w:r>
              <w:rPr>
                <w:rFonts w:ascii="Tahoma" w:hAnsi="Tahoma" w:cs="Tahoma"/>
                <w:snapToGrid w:val="0"/>
                <w:sz w:val="20"/>
                <w:szCs w:val="20"/>
                <w:lang w:val="es-MX"/>
              </w:rPr>
              <w:t>$</w:t>
            </w:r>
            <w:r w:rsidRPr="00D0746B">
              <w:rPr>
                <w:rFonts w:ascii="Tahoma" w:hAnsi="Tahoma" w:cs="Tahoma"/>
                <w:snapToGrid w:val="0"/>
                <w:sz w:val="20"/>
                <w:szCs w:val="20"/>
                <w:lang w:val="es-MX"/>
              </w:rPr>
              <w:t>1.615.425,00</w:t>
            </w:r>
          </w:p>
        </w:tc>
        <w:tc>
          <w:tcPr>
            <w:tcW w:w="736" w:type="pct"/>
            <w:vAlign w:val="center"/>
          </w:tcPr>
          <w:p w14:paraId="6C0F7315" w14:textId="4C410A82" w:rsidR="00784BB7" w:rsidRPr="00D0746B" w:rsidRDefault="00784BB7" w:rsidP="00784BB7">
            <w:pPr>
              <w:jc w:val="center"/>
              <w:rPr>
                <w:rFonts w:ascii="Tahoma" w:hAnsi="Tahoma" w:cs="Tahoma"/>
                <w:snapToGrid w:val="0"/>
                <w:color w:val="000000" w:themeColor="text1"/>
                <w:sz w:val="20"/>
                <w:szCs w:val="20"/>
                <w:lang w:val="es-MX"/>
              </w:rPr>
            </w:pPr>
            <w:r w:rsidRPr="00D0746B">
              <w:rPr>
                <w:rFonts w:ascii="Tahoma" w:hAnsi="Tahoma" w:cs="Tahoma"/>
                <w:snapToGrid w:val="0"/>
                <w:color w:val="000000" w:themeColor="text1"/>
                <w:sz w:val="20"/>
                <w:szCs w:val="20"/>
                <w:lang w:val="es-MX"/>
              </w:rPr>
              <w:t>02/02/2025</w:t>
            </w:r>
          </w:p>
        </w:tc>
        <w:tc>
          <w:tcPr>
            <w:tcW w:w="736" w:type="pct"/>
            <w:vAlign w:val="center"/>
          </w:tcPr>
          <w:p w14:paraId="27BEE20B" w14:textId="1A526AB2" w:rsidR="00784BB7" w:rsidRPr="00D0746B" w:rsidRDefault="00784BB7" w:rsidP="00784BB7">
            <w:pPr>
              <w:jc w:val="center"/>
              <w:rPr>
                <w:rFonts w:ascii="Tahoma" w:hAnsi="Tahoma" w:cs="Tahoma"/>
                <w:snapToGrid w:val="0"/>
                <w:color w:val="000000" w:themeColor="text1"/>
                <w:sz w:val="20"/>
                <w:szCs w:val="20"/>
                <w:lang w:val="es-MX"/>
              </w:rPr>
            </w:pPr>
            <w:r w:rsidRPr="00D0746B">
              <w:rPr>
                <w:rFonts w:ascii="Tahoma" w:hAnsi="Tahoma" w:cs="Tahoma"/>
                <w:snapToGrid w:val="0"/>
                <w:color w:val="000000" w:themeColor="text1"/>
                <w:sz w:val="20"/>
                <w:szCs w:val="20"/>
                <w:lang w:val="es-MX"/>
              </w:rPr>
              <w:t>31/01/2026</w:t>
            </w:r>
          </w:p>
        </w:tc>
      </w:tr>
      <w:tr w:rsidR="00784BB7" w:rsidRPr="0093646B" w14:paraId="0B7CA89F" w14:textId="77777777" w:rsidTr="002910BC">
        <w:trPr>
          <w:trHeight w:hRule="exact" w:val="375"/>
          <w:jc w:val="center"/>
        </w:trPr>
        <w:tc>
          <w:tcPr>
            <w:tcW w:w="966" w:type="pct"/>
            <w:vMerge w:val="restart"/>
            <w:vAlign w:val="center"/>
          </w:tcPr>
          <w:p w14:paraId="766240FC" w14:textId="7C26C1CA" w:rsidR="00784BB7" w:rsidRPr="00784BB7" w:rsidRDefault="00784BB7" w:rsidP="00784BB7">
            <w:pPr>
              <w:jc w:val="center"/>
              <w:rPr>
                <w:rFonts w:ascii="Tahoma" w:hAnsi="Tahoma" w:cs="Tahoma"/>
                <w:snapToGrid w:val="0"/>
                <w:color w:val="000000"/>
                <w:sz w:val="20"/>
                <w:szCs w:val="20"/>
                <w:lang w:val="es-MX"/>
              </w:rPr>
            </w:pPr>
            <w:r w:rsidRPr="00784BB7">
              <w:rPr>
                <w:rFonts w:ascii="Tahoma" w:hAnsi="Tahoma" w:cs="Tahoma"/>
                <w:snapToGrid w:val="0"/>
                <w:color w:val="000000"/>
                <w:sz w:val="18"/>
                <w:szCs w:val="18"/>
                <w:lang w:val="es-MX"/>
              </w:rPr>
              <w:t>NB-100368564</w:t>
            </w:r>
          </w:p>
        </w:tc>
        <w:tc>
          <w:tcPr>
            <w:tcW w:w="1712" w:type="pct"/>
            <w:vAlign w:val="center"/>
          </w:tcPr>
          <w:p w14:paraId="3263F178" w14:textId="72149EDC" w:rsidR="00784BB7" w:rsidRPr="000D2FE8" w:rsidRDefault="00784BB7" w:rsidP="00784BB7">
            <w:pPr>
              <w:jc w:val="center"/>
              <w:rPr>
                <w:rFonts w:ascii="Tahoma" w:hAnsi="Tahoma" w:cs="Tahoma"/>
                <w:snapToGrid w:val="0"/>
                <w:color w:val="262626" w:themeColor="text1" w:themeTint="D9"/>
                <w:sz w:val="18"/>
                <w:szCs w:val="18"/>
                <w:lang w:val="es-MX"/>
              </w:rPr>
            </w:pPr>
            <w:r w:rsidRPr="000D2FE8">
              <w:rPr>
                <w:rFonts w:ascii="Tahoma" w:hAnsi="Tahoma" w:cs="Tahoma"/>
                <w:snapToGrid w:val="0"/>
                <w:color w:val="262626" w:themeColor="text1" w:themeTint="D9"/>
                <w:sz w:val="18"/>
                <w:szCs w:val="18"/>
                <w:lang w:val="es-MX"/>
              </w:rPr>
              <w:t>Cumplimiento</w:t>
            </w:r>
          </w:p>
        </w:tc>
        <w:tc>
          <w:tcPr>
            <w:tcW w:w="850" w:type="pct"/>
            <w:vAlign w:val="center"/>
          </w:tcPr>
          <w:p w14:paraId="3F334E0D" w14:textId="0D49E26D" w:rsidR="00E33A40" w:rsidRDefault="00E33A40" w:rsidP="00E33A40">
            <w:pPr>
              <w:jc w:val="center"/>
              <w:rPr>
                <w:rFonts w:ascii="Tahoma" w:hAnsi="Tahoma" w:cs="Tahoma"/>
                <w:snapToGrid w:val="0"/>
                <w:sz w:val="20"/>
                <w:szCs w:val="20"/>
                <w:lang w:val="es-MX"/>
              </w:rPr>
            </w:pPr>
            <w:r>
              <w:rPr>
                <w:rFonts w:ascii="Tahoma" w:hAnsi="Tahoma" w:cs="Tahoma"/>
                <w:snapToGrid w:val="0"/>
                <w:sz w:val="20"/>
                <w:szCs w:val="20"/>
                <w:lang w:val="es-MX"/>
              </w:rPr>
              <w:t>$4.846.275,00</w:t>
            </w:r>
          </w:p>
        </w:tc>
        <w:tc>
          <w:tcPr>
            <w:tcW w:w="736" w:type="pct"/>
            <w:vAlign w:val="center"/>
          </w:tcPr>
          <w:p w14:paraId="2E46312D" w14:textId="0FA72BEB" w:rsidR="00784BB7" w:rsidRPr="00D0746B" w:rsidRDefault="00784BB7" w:rsidP="00784BB7">
            <w:pPr>
              <w:jc w:val="center"/>
              <w:rPr>
                <w:rFonts w:ascii="Tahoma" w:hAnsi="Tahoma" w:cs="Tahoma"/>
                <w:snapToGrid w:val="0"/>
                <w:color w:val="000000" w:themeColor="text1"/>
                <w:sz w:val="20"/>
                <w:szCs w:val="20"/>
                <w:lang w:val="es-MX"/>
              </w:rPr>
            </w:pPr>
            <w:r>
              <w:rPr>
                <w:rFonts w:ascii="Tahoma" w:hAnsi="Tahoma" w:cs="Tahoma"/>
                <w:snapToGrid w:val="0"/>
                <w:color w:val="000000" w:themeColor="text1"/>
                <w:sz w:val="20"/>
                <w:szCs w:val="20"/>
                <w:lang w:val="es-MX"/>
              </w:rPr>
              <w:t>01/04/2025</w:t>
            </w:r>
          </w:p>
        </w:tc>
        <w:tc>
          <w:tcPr>
            <w:tcW w:w="736" w:type="pct"/>
            <w:vAlign w:val="center"/>
          </w:tcPr>
          <w:p w14:paraId="55D946C4" w14:textId="51579189" w:rsidR="00784BB7" w:rsidRPr="00D0746B" w:rsidRDefault="00784BB7" w:rsidP="00784BB7">
            <w:pPr>
              <w:jc w:val="center"/>
              <w:rPr>
                <w:rFonts w:ascii="Tahoma" w:hAnsi="Tahoma" w:cs="Tahoma"/>
                <w:snapToGrid w:val="0"/>
                <w:color w:val="000000" w:themeColor="text1"/>
                <w:sz w:val="20"/>
                <w:szCs w:val="20"/>
                <w:lang w:val="es-MX"/>
              </w:rPr>
            </w:pPr>
            <w:r>
              <w:rPr>
                <w:rFonts w:ascii="Tahoma" w:hAnsi="Tahoma" w:cs="Tahoma"/>
                <w:snapToGrid w:val="0"/>
                <w:color w:val="000000" w:themeColor="text1"/>
                <w:sz w:val="20"/>
                <w:szCs w:val="20"/>
                <w:lang w:val="es-MX"/>
              </w:rPr>
              <w:t>28/02/2026</w:t>
            </w:r>
          </w:p>
        </w:tc>
      </w:tr>
      <w:tr w:rsidR="00784BB7" w:rsidRPr="0093646B" w14:paraId="38230B90" w14:textId="77777777" w:rsidTr="002910BC">
        <w:trPr>
          <w:trHeight w:hRule="exact" w:val="375"/>
          <w:jc w:val="center"/>
        </w:trPr>
        <w:tc>
          <w:tcPr>
            <w:tcW w:w="966" w:type="pct"/>
            <w:vMerge/>
            <w:vAlign w:val="center"/>
          </w:tcPr>
          <w:p w14:paraId="485D7FF4" w14:textId="77777777" w:rsidR="00784BB7" w:rsidRPr="00B86A98" w:rsidRDefault="00784BB7" w:rsidP="00784BB7">
            <w:pPr>
              <w:rPr>
                <w:rFonts w:ascii="Tahoma" w:hAnsi="Tahoma" w:cs="Tahoma"/>
                <w:b/>
                <w:bCs/>
                <w:snapToGrid w:val="0"/>
                <w:color w:val="000000"/>
                <w:sz w:val="20"/>
                <w:szCs w:val="20"/>
                <w:lang w:val="es-MX"/>
              </w:rPr>
            </w:pPr>
          </w:p>
        </w:tc>
        <w:tc>
          <w:tcPr>
            <w:tcW w:w="1712" w:type="pct"/>
            <w:vAlign w:val="center"/>
          </w:tcPr>
          <w:p w14:paraId="46028337" w14:textId="1C1F58CF" w:rsidR="00784BB7" w:rsidRPr="000D2FE8" w:rsidRDefault="00784BB7" w:rsidP="00784BB7">
            <w:pPr>
              <w:jc w:val="center"/>
              <w:rPr>
                <w:rFonts w:ascii="Tahoma" w:hAnsi="Tahoma" w:cs="Tahoma"/>
                <w:snapToGrid w:val="0"/>
                <w:color w:val="262626" w:themeColor="text1" w:themeTint="D9"/>
                <w:sz w:val="18"/>
                <w:szCs w:val="18"/>
                <w:lang w:val="es-MX"/>
              </w:rPr>
            </w:pPr>
            <w:r w:rsidRPr="000D2FE8">
              <w:rPr>
                <w:rFonts w:ascii="Tahoma" w:hAnsi="Tahoma" w:cs="Tahoma"/>
                <w:snapToGrid w:val="0"/>
                <w:color w:val="262626" w:themeColor="text1" w:themeTint="D9"/>
                <w:sz w:val="18"/>
                <w:szCs w:val="18"/>
                <w:lang w:val="es-MX"/>
              </w:rPr>
              <w:t>Calidad de servicio</w:t>
            </w:r>
          </w:p>
        </w:tc>
        <w:tc>
          <w:tcPr>
            <w:tcW w:w="850" w:type="pct"/>
            <w:vAlign w:val="center"/>
          </w:tcPr>
          <w:p w14:paraId="6970AB12" w14:textId="7037E13C" w:rsidR="00784BB7" w:rsidRDefault="00E33A40" w:rsidP="00784BB7">
            <w:pPr>
              <w:jc w:val="center"/>
              <w:rPr>
                <w:rFonts w:ascii="Tahoma" w:hAnsi="Tahoma" w:cs="Tahoma"/>
                <w:snapToGrid w:val="0"/>
                <w:sz w:val="20"/>
                <w:szCs w:val="20"/>
                <w:lang w:val="es-MX"/>
              </w:rPr>
            </w:pPr>
            <w:r>
              <w:rPr>
                <w:rFonts w:ascii="Tahoma" w:hAnsi="Tahoma" w:cs="Tahoma"/>
                <w:snapToGrid w:val="0"/>
                <w:sz w:val="20"/>
                <w:szCs w:val="20"/>
                <w:lang w:val="es-MX"/>
              </w:rPr>
              <w:t>$4.846.275,00</w:t>
            </w:r>
          </w:p>
        </w:tc>
        <w:tc>
          <w:tcPr>
            <w:tcW w:w="736" w:type="pct"/>
            <w:vAlign w:val="center"/>
          </w:tcPr>
          <w:p w14:paraId="225FC66E" w14:textId="7E8B88B9" w:rsidR="00784BB7" w:rsidRPr="00D0746B" w:rsidRDefault="00E33A40" w:rsidP="00784BB7">
            <w:pPr>
              <w:jc w:val="center"/>
              <w:rPr>
                <w:rFonts w:ascii="Tahoma" w:hAnsi="Tahoma" w:cs="Tahoma"/>
                <w:snapToGrid w:val="0"/>
                <w:color w:val="000000" w:themeColor="text1"/>
                <w:sz w:val="20"/>
                <w:szCs w:val="20"/>
                <w:lang w:val="es-MX"/>
              </w:rPr>
            </w:pPr>
            <w:r>
              <w:rPr>
                <w:rFonts w:ascii="Tahoma" w:hAnsi="Tahoma" w:cs="Tahoma"/>
                <w:snapToGrid w:val="0"/>
                <w:color w:val="000000" w:themeColor="text1"/>
                <w:sz w:val="20"/>
                <w:szCs w:val="20"/>
                <w:lang w:val="es-MX"/>
              </w:rPr>
              <w:t>30</w:t>
            </w:r>
            <w:r w:rsidR="00784BB7">
              <w:rPr>
                <w:rFonts w:ascii="Tahoma" w:hAnsi="Tahoma" w:cs="Tahoma"/>
                <w:snapToGrid w:val="0"/>
                <w:color w:val="000000" w:themeColor="text1"/>
                <w:sz w:val="20"/>
                <w:szCs w:val="20"/>
                <w:lang w:val="es-MX"/>
              </w:rPr>
              <w:t>/04/2025</w:t>
            </w:r>
          </w:p>
        </w:tc>
        <w:tc>
          <w:tcPr>
            <w:tcW w:w="736" w:type="pct"/>
            <w:vAlign w:val="center"/>
          </w:tcPr>
          <w:p w14:paraId="4F4C2B39" w14:textId="685C0EF6" w:rsidR="00784BB7" w:rsidRPr="00D0746B" w:rsidRDefault="00E33A40" w:rsidP="00784BB7">
            <w:pPr>
              <w:jc w:val="center"/>
              <w:rPr>
                <w:rFonts w:ascii="Tahoma" w:hAnsi="Tahoma" w:cs="Tahoma"/>
                <w:snapToGrid w:val="0"/>
                <w:color w:val="000000" w:themeColor="text1"/>
                <w:sz w:val="20"/>
                <w:szCs w:val="20"/>
                <w:lang w:val="es-MX"/>
              </w:rPr>
            </w:pPr>
            <w:r>
              <w:rPr>
                <w:rFonts w:ascii="Tahoma" w:hAnsi="Tahoma" w:cs="Tahoma"/>
                <w:snapToGrid w:val="0"/>
                <w:color w:val="000000" w:themeColor="text1"/>
                <w:sz w:val="20"/>
                <w:szCs w:val="20"/>
                <w:lang w:val="es-MX"/>
              </w:rPr>
              <w:t>28/02/2026</w:t>
            </w:r>
          </w:p>
        </w:tc>
      </w:tr>
      <w:tr w:rsidR="00784BB7" w:rsidRPr="0093646B" w14:paraId="73887171" w14:textId="77777777" w:rsidTr="002910BC">
        <w:trPr>
          <w:trHeight w:hRule="exact" w:val="375"/>
          <w:jc w:val="center"/>
        </w:trPr>
        <w:tc>
          <w:tcPr>
            <w:tcW w:w="966" w:type="pct"/>
            <w:vMerge/>
            <w:vAlign w:val="center"/>
          </w:tcPr>
          <w:p w14:paraId="337F75B2" w14:textId="77777777" w:rsidR="00784BB7" w:rsidRPr="00B86A98" w:rsidRDefault="00784BB7" w:rsidP="00784BB7">
            <w:pPr>
              <w:rPr>
                <w:rFonts w:ascii="Tahoma" w:hAnsi="Tahoma" w:cs="Tahoma"/>
                <w:b/>
                <w:bCs/>
                <w:snapToGrid w:val="0"/>
                <w:color w:val="000000"/>
                <w:sz w:val="20"/>
                <w:szCs w:val="20"/>
                <w:lang w:val="es-MX"/>
              </w:rPr>
            </w:pPr>
          </w:p>
        </w:tc>
        <w:tc>
          <w:tcPr>
            <w:tcW w:w="1712" w:type="pct"/>
            <w:vAlign w:val="center"/>
          </w:tcPr>
          <w:p w14:paraId="3BD2F419" w14:textId="799EAC7A" w:rsidR="00784BB7" w:rsidRPr="000D2FE8" w:rsidRDefault="00784BB7" w:rsidP="00784BB7">
            <w:pPr>
              <w:jc w:val="center"/>
              <w:rPr>
                <w:rFonts w:ascii="Tahoma" w:hAnsi="Tahoma" w:cs="Tahoma"/>
                <w:snapToGrid w:val="0"/>
                <w:color w:val="262626" w:themeColor="text1" w:themeTint="D9"/>
                <w:sz w:val="18"/>
                <w:szCs w:val="18"/>
                <w:lang w:val="es-MX"/>
              </w:rPr>
            </w:pPr>
            <w:r w:rsidRPr="000D2FE8">
              <w:rPr>
                <w:rFonts w:ascii="Tahoma" w:hAnsi="Tahoma" w:cs="Tahoma"/>
                <w:snapToGrid w:val="0"/>
                <w:color w:val="262626" w:themeColor="text1" w:themeTint="D9"/>
                <w:sz w:val="18"/>
                <w:szCs w:val="18"/>
                <w:lang w:val="es-MX"/>
              </w:rPr>
              <w:t>Salarios y prestaciones sociales</w:t>
            </w:r>
          </w:p>
        </w:tc>
        <w:tc>
          <w:tcPr>
            <w:tcW w:w="850" w:type="pct"/>
            <w:vAlign w:val="center"/>
          </w:tcPr>
          <w:p w14:paraId="26EB3308" w14:textId="03087814" w:rsidR="00784BB7" w:rsidRDefault="00E33A40" w:rsidP="00784BB7">
            <w:pPr>
              <w:jc w:val="center"/>
              <w:rPr>
                <w:rFonts w:ascii="Tahoma" w:hAnsi="Tahoma" w:cs="Tahoma"/>
                <w:snapToGrid w:val="0"/>
                <w:sz w:val="20"/>
                <w:szCs w:val="20"/>
                <w:lang w:val="es-MX"/>
              </w:rPr>
            </w:pPr>
            <w:r>
              <w:rPr>
                <w:rFonts w:ascii="Tahoma" w:hAnsi="Tahoma" w:cs="Tahoma"/>
                <w:snapToGrid w:val="0"/>
                <w:sz w:val="20"/>
                <w:szCs w:val="20"/>
                <w:lang w:val="es-MX"/>
              </w:rPr>
              <w:t>$2.243.137,50</w:t>
            </w:r>
          </w:p>
        </w:tc>
        <w:tc>
          <w:tcPr>
            <w:tcW w:w="736" w:type="pct"/>
            <w:vAlign w:val="center"/>
          </w:tcPr>
          <w:p w14:paraId="28118C7B" w14:textId="5F02E85E" w:rsidR="00784BB7" w:rsidRPr="00D0746B" w:rsidRDefault="00E33A40" w:rsidP="00784BB7">
            <w:pPr>
              <w:jc w:val="center"/>
              <w:rPr>
                <w:rFonts w:ascii="Tahoma" w:hAnsi="Tahoma" w:cs="Tahoma"/>
                <w:snapToGrid w:val="0"/>
                <w:color w:val="000000" w:themeColor="text1"/>
                <w:sz w:val="20"/>
                <w:szCs w:val="20"/>
                <w:lang w:val="es-MX"/>
              </w:rPr>
            </w:pPr>
            <w:r>
              <w:rPr>
                <w:rFonts w:ascii="Tahoma" w:hAnsi="Tahoma" w:cs="Tahoma"/>
                <w:snapToGrid w:val="0"/>
                <w:color w:val="000000" w:themeColor="text1"/>
                <w:sz w:val="20"/>
                <w:szCs w:val="20"/>
                <w:lang w:val="es-MX"/>
              </w:rPr>
              <w:t>01</w:t>
            </w:r>
            <w:r w:rsidR="00784BB7">
              <w:rPr>
                <w:rFonts w:ascii="Tahoma" w:hAnsi="Tahoma" w:cs="Tahoma"/>
                <w:snapToGrid w:val="0"/>
                <w:color w:val="000000" w:themeColor="text1"/>
                <w:sz w:val="20"/>
                <w:szCs w:val="20"/>
                <w:lang w:val="es-MX"/>
              </w:rPr>
              <w:t>/04/2025</w:t>
            </w:r>
          </w:p>
        </w:tc>
        <w:tc>
          <w:tcPr>
            <w:tcW w:w="736" w:type="pct"/>
            <w:vAlign w:val="center"/>
          </w:tcPr>
          <w:p w14:paraId="4447049A" w14:textId="7604F77D" w:rsidR="00784BB7" w:rsidRPr="00D0746B" w:rsidRDefault="00E33A40" w:rsidP="00784BB7">
            <w:pPr>
              <w:jc w:val="center"/>
              <w:rPr>
                <w:rFonts w:ascii="Tahoma" w:hAnsi="Tahoma" w:cs="Tahoma"/>
                <w:snapToGrid w:val="0"/>
                <w:color w:val="000000" w:themeColor="text1"/>
                <w:sz w:val="20"/>
                <w:szCs w:val="20"/>
                <w:lang w:val="es-MX"/>
              </w:rPr>
            </w:pPr>
            <w:r>
              <w:rPr>
                <w:rFonts w:ascii="Tahoma" w:hAnsi="Tahoma" w:cs="Tahoma"/>
                <w:snapToGrid w:val="0"/>
                <w:color w:val="000000" w:themeColor="text1"/>
                <w:sz w:val="20"/>
                <w:szCs w:val="20"/>
                <w:lang w:val="es-MX"/>
              </w:rPr>
              <w:t>30/04/2028</w:t>
            </w:r>
          </w:p>
        </w:tc>
      </w:tr>
    </w:tbl>
    <w:p w14:paraId="5EEEE181" w14:textId="77777777" w:rsidR="000F2662" w:rsidRPr="00BB51BF" w:rsidRDefault="000F2662" w:rsidP="00B51CF0">
      <w:pPr>
        <w:jc w:val="center"/>
        <w:rPr>
          <w:rFonts w:ascii="Tahoma" w:hAnsi="Tahoma" w:cs="Tahoma"/>
          <w:b/>
          <w:bCs/>
          <w:snapToGrid w:val="0"/>
          <w:color w:val="000000"/>
          <w:sz w:val="20"/>
          <w:szCs w:val="20"/>
          <w:lang w:val="es-MX"/>
        </w:rPr>
      </w:pPr>
    </w:p>
    <w:p w14:paraId="152F3E5F" w14:textId="77777777" w:rsidR="00C04BAE" w:rsidRPr="00BB51BF" w:rsidRDefault="00C04BAE" w:rsidP="00B86A98">
      <w:pPr>
        <w:jc w:val="both"/>
        <w:rPr>
          <w:rFonts w:ascii="Tahoma" w:hAnsi="Tahoma" w:cs="Tahoma"/>
          <w:sz w:val="20"/>
          <w:szCs w:val="20"/>
        </w:rPr>
      </w:pPr>
    </w:p>
    <w:p w14:paraId="3D4435EC" w14:textId="09C5C51B" w:rsidR="00995D76" w:rsidRPr="00B86A98" w:rsidRDefault="00295348" w:rsidP="00B86A98">
      <w:pPr>
        <w:pStyle w:val="Prrafodelista"/>
        <w:numPr>
          <w:ilvl w:val="0"/>
          <w:numId w:val="28"/>
        </w:numPr>
        <w:jc w:val="center"/>
        <w:rPr>
          <w:rFonts w:cs="Tahoma"/>
          <w:b/>
          <w:bCs/>
        </w:rPr>
      </w:pPr>
      <w:r w:rsidRPr="00B86A98">
        <w:rPr>
          <w:rFonts w:cs="Tahoma"/>
          <w:b/>
          <w:bCs/>
        </w:rPr>
        <w:t>CONTROL Y VIGILANCIA SOBRE LA EJECUCIÓN CONTRACTUAL</w:t>
      </w:r>
    </w:p>
    <w:p w14:paraId="5E5508C4" w14:textId="77777777" w:rsidR="004F5B2C" w:rsidRPr="00BB51BF" w:rsidRDefault="004F5B2C" w:rsidP="00B51CF0">
      <w:pPr>
        <w:rPr>
          <w:rFonts w:ascii="Tahoma" w:hAnsi="Tahoma" w:cs="Tahoma"/>
          <w:sz w:val="20"/>
          <w:szCs w:val="20"/>
        </w:rPr>
      </w:pPr>
    </w:p>
    <w:tbl>
      <w:tblPr>
        <w:tblW w:w="97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7"/>
      </w:tblGrid>
      <w:tr w:rsidR="00A966A6" w:rsidRPr="00BB51BF" w14:paraId="2D6A8AF5" w14:textId="77777777" w:rsidTr="00393846">
        <w:trPr>
          <w:jc w:val="center"/>
        </w:trPr>
        <w:tc>
          <w:tcPr>
            <w:tcW w:w="9724" w:type="dxa"/>
          </w:tcPr>
          <w:p w14:paraId="05A75244" w14:textId="681A4A8D" w:rsidR="00A966A6" w:rsidRPr="00B86A98" w:rsidRDefault="003535DE" w:rsidP="00CC1B72">
            <w:pPr>
              <w:jc w:val="center"/>
              <w:rPr>
                <w:rFonts w:ascii="Tahoma" w:hAnsi="Tahoma" w:cs="Tahoma"/>
                <w:b/>
                <w:sz w:val="20"/>
                <w:szCs w:val="20"/>
              </w:rPr>
            </w:pPr>
            <w:r>
              <w:rPr>
                <w:rFonts w:ascii="Tahoma" w:hAnsi="Tahoma" w:cs="Tahoma"/>
                <w:b/>
                <w:sz w:val="20"/>
                <w:szCs w:val="20"/>
              </w:rPr>
              <w:t xml:space="preserve">3.1 </w:t>
            </w:r>
            <w:r w:rsidR="00A966A6" w:rsidRPr="00B86A98">
              <w:rPr>
                <w:rFonts w:ascii="Tahoma" w:hAnsi="Tahoma" w:cs="Tahoma"/>
                <w:b/>
                <w:sz w:val="20"/>
                <w:szCs w:val="20"/>
              </w:rPr>
              <w:t>ASPECTOS FINANCIEROS – SITUACIÓN ACTUAL</w:t>
            </w:r>
          </w:p>
          <w:p w14:paraId="2816F6D5" w14:textId="77777777" w:rsidR="00BB51BF" w:rsidRPr="00B86A98" w:rsidRDefault="00BB51BF" w:rsidP="00CC1B72">
            <w:pPr>
              <w:jc w:val="center"/>
              <w:rPr>
                <w:rFonts w:ascii="Tahoma" w:hAnsi="Tahoma" w:cs="Tahoma"/>
                <w:b/>
                <w:sz w:val="20"/>
                <w:szCs w:val="20"/>
              </w:rPr>
            </w:pPr>
          </w:p>
          <w:p w14:paraId="6F725B97" w14:textId="28BBF640" w:rsidR="00663124" w:rsidRPr="00BB51BF" w:rsidRDefault="00663124" w:rsidP="00663124">
            <w:pPr>
              <w:jc w:val="both"/>
              <w:rPr>
                <w:rFonts w:ascii="Tahoma" w:hAnsi="Tahoma" w:cs="Tahoma"/>
                <w:sz w:val="20"/>
                <w:szCs w:val="20"/>
              </w:rPr>
            </w:pPr>
            <w:r w:rsidRPr="00BB51BF">
              <w:rPr>
                <w:rFonts w:ascii="Tahoma" w:hAnsi="Tahoma" w:cs="Tahoma"/>
                <w:sz w:val="20"/>
                <w:szCs w:val="20"/>
              </w:rPr>
              <w:t xml:space="preserve">EL SUPERVISOR certifica que el CONTRATISTA acreditó el pago de sus obligaciones frente a los Sistemas de Seguridad Social Integral, en pensiones, salud, riesgos laborales, y los aportes parafiscales a las cajas de compensación familiar, Instituto Colombiano de Bienestar Familiar - ICBF y Servicio Nacional de Aprendizaje - SENA de conformidad con el artículo 50 de la Ley 789 del 27 de diciembre de 2002, en concordancia con la Ley 828 del 10 de julio de 2003 y demás normas complementarias. </w:t>
            </w:r>
          </w:p>
          <w:p w14:paraId="08240853" w14:textId="77777777" w:rsidR="002C0C09" w:rsidRDefault="002C0C09" w:rsidP="002C0C09">
            <w:pPr>
              <w:jc w:val="center"/>
              <w:rPr>
                <w:rFonts w:ascii="Tahoma" w:hAnsi="Tahoma" w:cs="Tahoma"/>
                <w:b/>
                <w:bCs/>
                <w:sz w:val="20"/>
                <w:szCs w:val="20"/>
              </w:rPr>
            </w:pPr>
          </w:p>
          <w:p w14:paraId="12E832A2" w14:textId="6E92757D" w:rsidR="002C0C09" w:rsidRPr="00BB51BF" w:rsidRDefault="002C0C09" w:rsidP="002C0C09">
            <w:pPr>
              <w:jc w:val="center"/>
              <w:rPr>
                <w:rFonts w:ascii="Tahoma" w:hAnsi="Tahoma" w:cs="Tahoma"/>
                <w:b/>
                <w:bCs/>
                <w:sz w:val="20"/>
                <w:szCs w:val="20"/>
              </w:rPr>
            </w:pPr>
            <w:r w:rsidRPr="00BB51BF">
              <w:rPr>
                <w:rFonts w:ascii="Tahoma" w:hAnsi="Tahoma" w:cs="Tahoma"/>
                <w:b/>
                <w:bCs/>
                <w:sz w:val="20"/>
                <w:szCs w:val="20"/>
              </w:rPr>
              <w:t xml:space="preserve">EJECUCIÓN </w:t>
            </w:r>
            <w:r>
              <w:rPr>
                <w:rFonts w:ascii="Tahoma" w:hAnsi="Tahoma" w:cs="Tahoma"/>
                <w:b/>
                <w:bCs/>
                <w:sz w:val="20"/>
                <w:szCs w:val="20"/>
              </w:rPr>
              <w:t>FINANCIERA</w:t>
            </w:r>
          </w:p>
          <w:p w14:paraId="07C67D3A" w14:textId="77777777" w:rsidR="002C0C09" w:rsidRPr="00BB51BF" w:rsidRDefault="002C0C09" w:rsidP="002C0C09">
            <w:pPr>
              <w:rPr>
                <w:rFonts w:ascii="Tahoma" w:hAnsi="Tahoma" w:cs="Tahoma"/>
                <w:sz w:val="20"/>
                <w:szCs w:val="20"/>
              </w:rPr>
            </w:pPr>
          </w:p>
          <w:tbl>
            <w:tblPr>
              <w:tblStyle w:val="Tablaconcuadrcula"/>
              <w:tblW w:w="0" w:type="auto"/>
              <w:tblInd w:w="337" w:type="dxa"/>
              <w:tblLook w:val="04A0" w:firstRow="1" w:lastRow="0" w:firstColumn="1" w:lastColumn="0" w:noHBand="0" w:noVBand="1"/>
            </w:tblPr>
            <w:tblGrid>
              <w:gridCol w:w="1980"/>
              <w:gridCol w:w="6655"/>
            </w:tblGrid>
            <w:tr w:rsidR="002C0C09" w:rsidRPr="00CC1B72" w14:paraId="27F0DC1B" w14:textId="77777777" w:rsidTr="00C150CE">
              <w:tc>
                <w:tcPr>
                  <w:tcW w:w="1980" w:type="dxa"/>
                </w:tcPr>
                <w:p w14:paraId="64BEC7D9" w14:textId="77777777" w:rsidR="002C0C09" w:rsidRPr="00BB51BF" w:rsidRDefault="002C0C09" w:rsidP="002C0C09">
                  <w:pPr>
                    <w:rPr>
                      <w:rFonts w:ascii="Tahoma" w:hAnsi="Tahoma" w:cs="Tahoma"/>
                      <w:b/>
                      <w:bCs/>
                      <w:snapToGrid w:val="0"/>
                      <w:color w:val="000000"/>
                      <w:sz w:val="20"/>
                      <w:szCs w:val="20"/>
                      <w:lang w:val="es-MX"/>
                    </w:rPr>
                  </w:pPr>
                  <w:r w:rsidRPr="00BB51BF">
                    <w:rPr>
                      <w:rFonts w:ascii="Tahoma" w:hAnsi="Tahoma" w:cs="Tahoma"/>
                      <w:b/>
                      <w:bCs/>
                      <w:snapToGrid w:val="0"/>
                      <w:color w:val="000000"/>
                      <w:sz w:val="20"/>
                      <w:szCs w:val="20"/>
                      <w:lang w:val="es-MX"/>
                    </w:rPr>
                    <w:t>VALOR EJECUTADO (A LA FECHA DE ESTE INFORME)</w:t>
                  </w:r>
                </w:p>
              </w:tc>
              <w:tc>
                <w:tcPr>
                  <w:tcW w:w="6655" w:type="dxa"/>
                </w:tcPr>
                <w:p w14:paraId="2599560F" w14:textId="50BB41A4" w:rsidR="003E62C2" w:rsidRDefault="00CA34A2" w:rsidP="00C150CE">
                  <w:pPr>
                    <w:tabs>
                      <w:tab w:val="left" w:pos="426"/>
                    </w:tabs>
                    <w:jc w:val="both"/>
                    <w:rPr>
                      <w:rFonts w:ascii="Tahoma" w:hAnsi="Tahoma" w:cs="Tahoma"/>
                      <w:snapToGrid w:val="0"/>
                      <w:sz w:val="20"/>
                      <w:szCs w:val="20"/>
                      <w:lang w:val="es-MX"/>
                    </w:rPr>
                  </w:pPr>
                  <w:r w:rsidRPr="00CA34A2">
                    <w:rPr>
                      <w:rFonts w:ascii="Tahoma" w:hAnsi="Tahoma" w:cs="Tahoma"/>
                      <w:snapToGrid w:val="0"/>
                      <w:sz w:val="20"/>
                      <w:szCs w:val="20"/>
                      <w:lang w:val="es-MX"/>
                    </w:rPr>
                    <w:t xml:space="preserve">$27.431.819,31 </w:t>
                  </w:r>
                </w:p>
                <w:p w14:paraId="0605CF5D" w14:textId="390731C5" w:rsidR="0035685D" w:rsidRPr="00C150CE" w:rsidRDefault="0035685D" w:rsidP="00C150CE">
                  <w:pPr>
                    <w:tabs>
                      <w:tab w:val="left" w:pos="426"/>
                    </w:tabs>
                    <w:jc w:val="both"/>
                    <w:rPr>
                      <w:rFonts w:ascii="Tahoma" w:hAnsi="Tahoma" w:cs="Tahoma"/>
                      <w:bCs/>
                      <w:color w:val="0070C0"/>
                      <w:sz w:val="20"/>
                      <w:szCs w:val="20"/>
                    </w:rPr>
                  </w:pPr>
                </w:p>
              </w:tc>
            </w:tr>
            <w:tr w:rsidR="002C0C09" w:rsidRPr="00CC1B72" w14:paraId="03BF32BB" w14:textId="77777777" w:rsidTr="00C150CE">
              <w:tc>
                <w:tcPr>
                  <w:tcW w:w="1980" w:type="dxa"/>
                </w:tcPr>
                <w:p w14:paraId="5E38CFEC" w14:textId="77777777" w:rsidR="002C0C09" w:rsidRPr="00BB51BF" w:rsidRDefault="002C0C09" w:rsidP="002C0C09">
                  <w:pPr>
                    <w:rPr>
                      <w:rFonts w:ascii="Tahoma" w:hAnsi="Tahoma" w:cs="Tahoma"/>
                      <w:b/>
                      <w:bCs/>
                      <w:snapToGrid w:val="0"/>
                      <w:color w:val="000000"/>
                      <w:sz w:val="20"/>
                      <w:szCs w:val="20"/>
                      <w:lang w:val="es-MX"/>
                    </w:rPr>
                  </w:pPr>
                  <w:r w:rsidRPr="00BB51BF">
                    <w:rPr>
                      <w:rFonts w:ascii="Tahoma" w:hAnsi="Tahoma" w:cs="Tahoma"/>
                      <w:b/>
                      <w:bCs/>
                      <w:snapToGrid w:val="0"/>
                      <w:color w:val="000000"/>
                      <w:sz w:val="20"/>
                      <w:szCs w:val="20"/>
                      <w:lang w:val="es-MX"/>
                    </w:rPr>
                    <w:t xml:space="preserve">VALOR CERTIFICADO </w:t>
                  </w:r>
                  <w:r w:rsidRPr="00BB51BF">
                    <w:rPr>
                      <w:rFonts w:ascii="Tahoma" w:hAnsi="Tahoma" w:cs="Tahoma"/>
                      <w:b/>
                      <w:bCs/>
                      <w:snapToGrid w:val="0"/>
                      <w:color w:val="000000"/>
                      <w:sz w:val="20"/>
                      <w:szCs w:val="20"/>
                      <w:lang w:val="es-MX"/>
                    </w:rPr>
                    <w:lastRenderedPageBreak/>
                    <w:t>CON ESTE INFORME</w:t>
                  </w:r>
                </w:p>
              </w:tc>
              <w:tc>
                <w:tcPr>
                  <w:tcW w:w="6655" w:type="dxa"/>
                </w:tcPr>
                <w:p w14:paraId="448D81F3" w14:textId="0955770A" w:rsidR="002C0C09" w:rsidRPr="00C150CE" w:rsidRDefault="003E62C2" w:rsidP="00C150CE">
                  <w:pPr>
                    <w:tabs>
                      <w:tab w:val="left" w:pos="426"/>
                    </w:tabs>
                    <w:jc w:val="both"/>
                    <w:rPr>
                      <w:rFonts w:ascii="Tahoma" w:hAnsi="Tahoma" w:cs="Tahoma"/>
                      <w:bCs/>
                      <w:color w:val="0070C0"/>
                      <w:sz w:val="20"/>
                      <w:szCs w:val="20"/>
                    </w:rPr>
                  </w:pPr>
                  <w:r w:rsidRPr="003E62C2">
                    <w:rPr>
                      <w:rFonts w:ascii="Tahoma" w:hAnsi="Tahoma" w:cs="Tahoma"/>
                      <w:snapToGrid w:val="0"/>
                      <w:sz w:val="20"/>
                      <w:szCs w:val="20"/>
                    </w:rPr>
                    <w:lastRenderedPageBreak/>
                    <w:t>$16.136.8</w:t>
                  </w:r>
                  <w:r w:rsidR="00CA34A2">
                    <w:rPr>
                      <w:rFonts w:ascii="Tahoma" w:hAnsi="Tahoma" w:cs="Tahoma"/>
                      <w:snapToGrid w:val="0"/>
                      <w:sz w:val="20"/>
                      <w:szCs w:val="20"/>
                    </w:rPr>
                    <w:t>60</w:t>
                  </w:r>
                  <w:r w:rsidRPr="003E62C2">
                    <w:rPr>
                      <w:rFonts w:ascii="Tahoma" w:hAnsi="Tahoma" w:cs="Tahoma"/>
                      <w:snapToGrid w:val="0"/>
                      <w:sz w:val="20"/>
                      <w:szCs w:val="20"/>
                    </w:rPr>
                    <w:t>,</w:t>
                  </w:r>
                  <w:r w:rsidR="00CA34A2">
                    <w:rPr>
                      <w:rFonts w:ascii="Tahoma" w:hAnsi="Tahoma" w:cs="Tahoma"/>
                      <w:snapToGrid w:val="0"/>
                      <w:sz w:val="20"/>
                      <w:szCs w:val="20"/>
                    </w:rPr>
                    <w:t>53</w:t>
                  </w:r>
                </w:p>
              </w:tc>
            </w:tr>
            <w:tr w:rsidR="002C0C09" w:rsidRPr="00CC1B72" w14:paraId="758FF0D5" w14:textId="77777777" w:rsidTr="00C150CE">
              <w:tc>
                <w:tcPr>
                  <w:tcW w:w="1980" w:type="dxa"/>
                </w:tcPr>
                <w:p w14:paraId="5909CF2D" w14:textId="77777777" w:rsidR="002C0C09" w:rsidRPr="00BB51BF" w:rsidRDefault="002C0C09" w:rsidP="002C0C09">
                  <w:pPr>
                    <w:rPr>
                      <w:rFonts w:ascii="Tahoma" w:hAnsi="Tahoma" w:cs="Tahoma"/>
                      <w:b/>
                      <w:bCs/>
                      <w:snapToGrid w:val="0"/>
                      <w:color w:val="000000"/>
                      <w:sz w:val="20"/>
                      <w:szCs w:val="20"/>
                      <w:lang w:val="es-MX"/>
                    </w:rPr>
                  </w:pPr>
                  <w:r w:rsidRPr="00BB51BF">
                    <w:rPr>
                      <w:rFonts w:ascii="Tahoma" w:hAnsi="Tahoma" w:cs="Tahoma"/>
                      <w:b/>
                      <w:bCs/>
                      <w:snapToGrid w:val="0"/>
                      <w:color w:val="000000"/>
                      <w:sz w:val="20"/>
                      <w:szCs w:val="20"/>
                      <w:lang w:val="es-MX"/>
                    </w:rPr>
                    <w:t>VALOR PENDIENTE POR EJECUTAR</w:t>
                  </w:r>
                </w:p>
              </w:tc>
              <w:tc>
                <w:tcPr>
                  <w:tcW w:w="6655" w:type="dxa"/>
                </w:tcPr>
                <w:p w14:paraId="685DE7BB" w14:textId="4B076858" w:rsidR="002C0C09" w:rsidRPr="00C150CE" w:rsidRDefault="00CA34A2" w:rsidP="00ED2B07">
                  <w:pPr>
                    <w:tabs>
                      <w:tab w:val="left" w:pos="426"/>
                    </w:tabs>
                    <w:ind w:left="426" w:hanging="426"/>
                    <w:jc w:val="both"/>
                    <w:rPr>
                      <w:rFonts w:ascii="Tahoma" w:hAnsi="Tahoma" w:cs="Tahoma"/>
                      <w:bCs/>
                      <w:color w:val="0070C0"/>
                      <w:sz w:val="20"/>
                      <w:szCs w:val="20"/>
                    </w:rPr>
                  </w:pPr>
                  <w:r w:rsidRPr="00CA34A2">
                    <w:rPr>
                      <w:rFonts w:ascii="Tahoma" w:hAnsi="Tahoma" w:cs="Tahoma"/>
                      <w:snapToGrid w:val="0"/>
                      <w:sz w:val="20"/>
                      <w:szCs w:val="20"/>
                      <w:lang w:val="es-MX"/>
                    </w:rPr>
                    <w:t>$4.894.070,16</w:t>
                  </w:r>
                </w:p>
              </w:tc>
            </w:tr>
            <w:tr w:rsidR="002C0C09" w:rsidRPr="00CC1B72" w14:paraId="6D0DC836" w14:textId="77777777" w:rsidTr="00C150CE">
              <w:tc>
                <w:tcPr>
                  <w:tcW w:w="1980" w:type="dxa"/>
                </w:tcPr>
                <w:p w14:paraId="2E171DE8" w14:textId="77777777" w:rsidR="002C0C09" w:rsidRPr="00BB51BF" w:rsidRDefault="002C0C09" w:rsidP="002C0C09">
                  <w:pPr>
                    <w:rPr>
                      <w:rFonts w:ascii="Tahoma" w:hAnsi="Tahoma" w:cs="Tahoma"/>
                      <w:b/>
                      <w:bCs/>
                      <w:snapToGrid w:val="0"/>
                      <w:color w:val="000000"/>
                      <w:sz w:val="20"/>
                      <w:szCs w:val="20"/>
                      <w:lang w:val="es-MX"/>
                    </w:rPr>
                  </w:pPr>
                  <w:r w:rsidRPr="00BB51BF">
                    <w:rPr>
                      <w:rFonts w:ascii="Tahoma" w:hAnsi="Tahoma" w:cs="Tahoma"/>
                      <w:b/>
                      <w:bCs/>
                      <w:snapToGrid w:val="0"/>
                      <w:color w:val="000000"/>
                      <w:sz w:val="20"/>
                      <w:szCs w:val="20"/>
                      <w:lang w:val="es-MX"/>
                    </w:rPr>
                    <w:t>PORCENTAJE DE EJECUCIÓN CON ESTE INFORME</w:t>
                  </w:r>
                </w:p>
              </w:tc>
              <w:tc>
                <w:tcPr>
                  <w:tcW w:w="6655" w:type="dxa"/>
                </w:tcPr>
                <w:p w14:paraId="47E310F1" w14:textId="6FD7D0C7" w:rsidR="002C0C09" w:rsidRPr="00C150CE" w:rsidRDefault="00E10BF4" w:rsidP="00C150CE">
                  <w:pPr>
                    <w:tabs>
                      <w:tab w:val="left" w:pos="426"/>
                    </w:tabs>
                    <w:jc w:val="both"/>
                    <w:rPr>
                      <w:rFonts w:ascii="Tahoma" w:hAnsi="Tahoma" w:cs="Tahoma"/>
                      <w:bCs/>
                      <w:color w:val="0070C0"/>
                      <w:sz w:val="20"/>
                      <w:szCs w:val="20"/>
                    </w:rPr>
                  </w:pPr>
                  <w:r>
                    <w:rPr>
                      <w:rFonts w:ascii="Tahoma" w:hAnsi="Tahoma" w:cs="Tahoma"/>
                      <w:bCs/>
                      <w:sz w:val="20"/>
                      <w:szCs w:val="20"/>
                    </w:rPr>
                    <w:t>89,9</w:t>
                  </w:r>
                  <w:r w:rsidR="00B1201F" w:rsidRPr="00B1201F">
                    <w:rPr>
                      <w:rFonts w:ascii="Tahoma" w:hAnsi="Tahoma" w:cs="Tahoma"/>
                      <w:bCs/>
                      <w:sz w:val="20"/>
                      <w:szCs w:val="20"/>
                    </w:rPr>
                    <w:t>%</w:t>
                  </w:r>
                </w:p>
              </w:tc>
            </w:tr>
          </w:tbl>
          <w:p w14:paraId="33CD43B3" w14:textId="77777777" w:rsidR="00A966A6" w:rsidRDefault="00A966A6" w:rsidP="00CC1B72">
            <w:pPr>
              <w:jc w:val="center"/>
              <w:rPr>
                <w:rFonts w:ascii="Tahoma" w:hAnsi="Tahoma" w:cs="Tahoma"/>
                <w:b/>
                <w:sz w:val="20"/>
                <w:szCs w:val="20"/>
              </w:rPr>
            </w:pPr>
          </w:p>
          <w:p w14:paraId="7E5F69CB" w14:textId="77777777" w:rsidR="00E603C8" w:rsidRPr="00B86A98" w:rsidRDefault="00E603C8" w:rsidP="00CC1B72">
            <w:pPr>
              <w:jc w:val="center"/>
              <w:rPr>
                <w:rFonts w:ascii="Tahoma" w:hAnsi="Tahoma" w:cs="Tahoma"/>
                <w:b/>
                <w:sz w:val="20"/>
                <w:szCs w:val="20"/>
              </w:rPr>
            </w:pPr>
          </w:p>
        </w:tc>
      </w:tr>
      <w:tr w:rsidR="00A966A6" w:rsidRPr="00BB51BF" w14:paraId="65952C82" w14:textId="77777777" w:rsidTr="00393846">
        <w:trPr>
          <w:jc w:val="center"/>
        </w:trPr>
        <w:tc>
          <w:tcPr>
            <w:tcW w:w="9724" w:type="dxa"/>
          </w:tcPr>
          <w:p w14:paraId="6B61965E" w14:textId="4968F099" w:rsidR="00A966A6" w:rsidRDefault="003535DE" w:rsidP="00CC1B72">
            <w:pPr>
              <w:jc w:val="center"/>
              <w:rPr>
                <w:rFonts w:ascii="Tahoma" w:hAnsi="Tahoma" w:cs="Tahoma"/>
                <w:b/>
                <w:sz w:val="20"/>
                <w:szCs w:val="20"/>
              </w:rPr>
            </w:pPr>
            <w:r>
              <w:rPr>
                <w:rFonts w:ascii="Tahoma" w:hAnsi="Tahoma" w:cs="Tahoma"/>
                <w:b/>
                <w:sz w:val="20"/>
                <w:szCs w:val="20"/>
              </w:rPr>
              <w:lastRenderedPageBreak/>
              <w:t xml:space="preserve">3.2 </w:t>
            </w:r>
            <w:r w:rsidR="00A966A6" w:rsidRPr="00B86A98">
              <w:rPr>
                <w:rFonts w:ascii="Tahoma" w:hAnsi="Tahoma" w:cs="Tahoma"/>
                <w:b/>
                <w:sz w:val="20"/>
                <w:szCs w:val="20"/>
              </w:rPr>
              <w:t>ASPECTOS TÉCNICOS – SITUACIÓN ACTUAL</w:t>
            </w:r>
          </w:p>
          <w:p w14:paraId="11948730" w14:textId="77777777" w:rsidR="00BB51BF" w:rsidRPr="00B86A98" w:rsidRDefault="00BB51BF" w:rsidP="00CC1B72">
            <w:pPr>
              <w:jc w:val="center"/>
              <w:rPr>
                <w:rFonts w:ascii="Tahoma" w:hAnsi="Tahoma" w:cs="Tahoma"/>
                <w:b/>
                <w:sz w:val="20"/>
                <w:szCs w:val="20"/>
              </w:rPr>
            </w:pPr>
          </w:p>
          <w:p w14:paraId="19D28B49" w14:textId="548D2785" w:rsidR="00A966A6" w:rsidRDefault="00295348" w:rsidP="00BB51BF">
            <w:pPr>
              <w:jc w:val="both"/>
              <w:rPr>
                <w:rFonts w:ascii="Tahoma" w:hAnsi="Tahoma" w:cs="Tahoma"/>
                <w:bCs/>
                <w:sz w:val="20"/>
                <w:szCs w:val="20"/>
              </w:rPr>
            </w:pPr>
            <w:r w:rsidRPr="00B86A98">
              <w:rPr>
                <w:rFonts w:ascii="Tahoma" w:hAnsi="Tahoma" w:cs="Tahoma"/>
                <w:bCs/>
                <w:sz w:val="20"/>
                <w:szCs w:val="20"/>
              </w:rPr>
              <w:t>Comprende el control y seguimiento de todas las tareas y labores correspondientes a la ejecución del contrato, el cumplimiento de los estándares de</w:t>
            </w:r>
            <w:r w:rsidR="001143AA" w:rsidRPr="00B86A98">
              <w:rPr>
                <w:rFonts w:ascii="Tahoma" w:hAnsi="Tahoma" w:cs="Tahoma"/>
                <w:bCs/>
                <w:sz w:val="20"/>
                <w:szCs w:val="20"/>
              </w:rPr>
              <w:t xml:space="preserve"> oportunidad y</w:t>
            </w:r>
            <w:r w:rsidRPr="00B86A98">
              <w:rPr>
                <w:rFonts w:ascii="Tahoma" w:hAnsi="Tahoma" w:cs="Tahoma"/>
                <w:bCs/>
                <w:sz w:val="20"/>
                <w:szCs w:val="20"/>
              </w:rPr>
              <w:t xml:space="preserve"> calidad contenidos en el mismo y en los estudios previos, fichas o anexos técnicos, invitación, convocatoria, así como en los pliegos de condiciones</w:t>
            </w:r>
            <w:r w:rsidR="00BB51BF">
              <w:rPr>
                <w:rFonts w:ascii="Tahoma" w:hAnsi="Tahoma" w:cs="Tahoma"/>
                <w:bCs/>
                <w:sz w:val="20"/>
                <w:szCs w:val="20"/>
              </w:rPr>
              <w:t>:</w:t>
            </w:r>
          </w:p>
          <w:p w14:paraId="04CD4F4C" w14:textId="77777777" w:rsidR="00BF45E6" w:rsidRPr="00B86A98" w:rsidRDefault="00BF45E6" w:rsidP="00B86A98">
            <w:pPr>
              <w:jc w:val="both"/>
              <w:rPr>
                <w:rFonts w:ascii="Tahoma" w:hAnsi="Tahoma" w:cs="Tahoma"/>
                <w:bCs/>
                <w:sz w:val="20"/>
                <w:szCs w:val="20"/>
              </w:rPr>
            </w:pPr>
          </w:p>
          <w:tbl>
            <w:tblPr>
              <w:tblStyle w:val="Tablaconcuadrcula"/>
              <w:tblW w:w="0" w:type="auto"/>
              <w:jc w:val="center"/>
              <w:tblLook w:val="04A0" w:firstRow="1" w:lastRow="0" w:firstColumn="1" w:lastColumn="0" w:noHBand="0" w:noVBand="1"/>
            </w:tblPr>
            <w:tblGrid>
              <w:gridCol w:w="1583"/>
              <w:gridCol w:w="1583"/>
              <w:gridCol w:w="1359"/>
              <w:gridCol w:w="1495"/>
              <w:gridCol w:w="2052"/>
            </w:tblGrid>
            <w:tr w:rsidR="00D0746B" w:rsidRPr="00BB51BF" w14:paraId="533B7519" w14:textId="77777777" w:rsidTr="00E603C8">
              <w:trPr>
                <w:jc w:val="center"/>
              </w:trPr>
              <w:tc>
                <w:tcPr>
                  <w:tcW w:w="1583" w:type="dxa"/>
                  <w:vAlign w:val="center"/>
                </w:tcPr>
                <w:p w14:paraId="7849E749" w14:textId="77777777" w:rsidR="00D0746B" w:rsidRPr="00B86A98" w:rsidRDefault="00D0746B" w:rsidP="00D0746B">
                  <w:pPr>
                    <w:jc w:val="center"/>
                    <w:rPr>
                      <w:rFonts w:ascii="Tahoma" w:hAnsi="Tahoma" w:cs="Tahoma"/>
                      <w:b/>
                      <w:sz w:val="16"/>
                      <w:szCs w:val="16"/>
                    </w:rPr>
                  </w:pPr>
                  <w:r w:rsidRPr="00B86A98">
                    <w:rPr>
                      <w:rFonts w:ascii="Tahoma" w:hAnsi="Tahoma" w:cs="Tahoma"/>
                      <w:b/>
                      <w:sz w:val="16"/>
                      <w:szCs w:val="16"/>
                    </w:rPr>
                    <w:t>Criterios de evaluación / Resultado</w:t>
                  </w:r>
                </w:p>
              </w:tc>
              <w:tc>
                <w:tcPr>
                  <w:tcW w:w="1583" w:type="dxa"/>
                  <w:vAlign w:val="center"/>
                </w:tcPr>
                <w:p w14:paraId="463AD7D3" w14:textId="77777777" w:rsidR="00D0746B" w:rsidRPr="00B86A98" w:rsidRDefault="00D0746B" w:rsidP="00D0746B">
                  <w:pPr>
                    <w:jc w:val="center"/>
                    <w:rPr>
                      <w:rFonts w:ascii="Tahoma" w:hAnsi="Tahoma" w:cs="Tahoma"/>
                      <w:b/>
                      <w:sz w:val="16"/>
                      <w:szCs w:val="16"/>
                    </w:rPr>
                  </w:pPr>
                  <w:r w:rsidRPr="00B86A98">
                    <w:rPr>
                      <w:rFonts w:ascii="Tahoma" w:hAnsi="Tahoma" w:cs="Tahoma"/>
                      <w:b/>
                      <w:sz w:val="16"/>
                      <w:szCs w:val="16"/>
                    </w:rPr>
                    <w:t>Deficiente:</w:t>
                  </w:r>
                  <w:r w:rsidRPr="00B86A98">
                    <w:rPr>
                      <w:rFonts w:ascii="Tahoma" w:hAnsi="Tahoma" w:cs="Tahoma"/>
                      <w:sz w:val="16"/>
                      <w:szCs w:val="16"/>
                    </w:rPr>
                    <w:t xml:space="preserve"> No cumple con los requerimientos y objetivos esperados</w:t>
                  </w:r>
                </w:p>
              </w:tc>
              <w:tc>
                <w:tcPr>
                  <w:tcW w:w="1359" w:type="dxa"/>
                  <w:vAlign w:val="center"/>
                </w:tcPr>
                <w:p w14:paraId="5A76A0AD" w14:textId="77777777" w:rsidR="00D0746B" w:rsidRPr="00B86A98" w:rsidRDefault="00D0746B" w:rsidP="00D0746B">
                  <w:pPr>
                    <w:jc w:val="center"/>
                    <w:rPr>
                      <w:rFonts w:ascii="Tahoma" w:hAnsi="Tahoma" w:cs="Tahoma"/>
                      <w:b/>
                      <w:sz w:val="16"/>
                      <w:szCs w:val="16"/>
                    </w:rPr>
                  </w:pPr>
                  <w:r w:rsidRPr="00B86A98">
                    <w:rPr>
                      <w:rFonts w:ascii="Tahoma" w:hAnsi="Tahoma" w:cs="Tahoma"/>
                      <w:b/>
                      <w:sz w:val="16"/>
                      <w:szCs w:val="16"/>
                    </w:rPr>
                    <w:t>Aceptable:</w:t>
                  </w:r>
                </w:p>
                <w:p w14:paraId="13FF03B0" w14:textId="77777777" w:rsidR="00D0746B" w:rsidRPr="00B86A98" w:rsidRDefault="00D0746B" w:rsidP="00D0746B">
                  <w:pPr>
                    <w:jc w:val="center"/>
                    <w:rPr>
                      <w:rFonts w:ascii="Tahoma" w:hAnsi="Tahoma" w:cs="Tahoma"/>
                      <w:b/>
                      <w:sz w:val="16"/>
                      <w:szCs w:val="16"/>
                    </w:rPr>
                  </w:pPr>
                  <w:r w:rsidRPr="00B86A98">
                    <w:rPr>
                      <w:rFonts w:ascii="Tahoma" w:hAnsi="Tahoma" w:cs="Tahoma"/>
                      <w:sz w:val="16"/>
                      <w:szCs w:val="16"/>
                      <w:lang w:eastAsia="es-CO"/>
                    </w:rPr>
                    <w:t>Satisface de manera adecuada los requerimientos de la Entidad.</w:t>
                  </w:r>
                </w:p>
              </w:tc>
              <w:tc>
                <w:tcPr>
                  <w:tcW w:w="1495" w:type="dxa"/>
                  <w:vAlign w:val="center"/>
                </w:tcPr>
                <w:p w14:paraId="393D2D90" w14:textId="77777777" w:rsidR="00D0746B" w:rsidRPr="00B86A98" w:rsidRDefault="00D0746B" w:rsidP="00D0746B">
                  <w:pPr>
                    <w:jc w:val="center"/>
                    <w:rPr>
                      <w:rFonts w:ascii="Tahoma" w:hAnsi="Tahoma" w:cs="Tahoma"/>
                      <w:b/>
                      <w:sz w:val="16"/>
                      <w:szCs w:val="16"/>
                    </w:rPr>
                  </w:pPr>
                  <w:r w:rsidRPr="00B86A98">
                    <w:rPr>
                      <w:rFonts w:ascii="Tahoma" w:hAnsi="Tahoma" w:cs="Tahoma"/>
                      <w:b/>
                      <w:sz w:val="16"/>
                      <w:szCs w:val="16"/>
                    </w:rPr>
                    <w:t>Bueno:</w:t>
                  </w:r>
                </w:p>
                <w:p w14:paraId="7B09B0BF" w14:textId="77777777" w:rsidR="00D0746B" w:rsidRPr="00B86A98" w:rsidRDefault="00D0746B" w:rsidP="00D0746B">
                  <w:pPr>
                    <w:jc w:val="center"/>
                    <w:rPr>
                      <w:rFonts w:ascii="Tahoma" w:hAnsi="Tahoma" w:cs="Tahoma"/>
                      <w:b/>
                      <w:sz w:val="16"/>
                      <w:szCs w:val="16"/>
                    </w:rPr>
                  </w:pPr>
                  <w:r w:rsidRPr="00B86A98">
                    <w:rPr>
                      <w:rFonts w:ascii="Tahoma" w:hAnsi="Tahoma" w:cs="Tahoma"/>
                      <w:sz w:val="16"/>
                      <w:szCs w:val="16"/>
                      <w:lang w:eastAsia="es-CO"/>
                    </w:rPr>
                    <w:t>Satisface con buenos resultados los requerimientos de la Entidad.</w:t>
                  </w:r>
                </w:p>
              </w:tc>
              <w:tc>
                <w:tcPr>
                  <w:tcW w:w="2052" w:type="dxa"/>
                  <w:vAlign w:val="center"/>
                </w:tcPr>
                <w:p w14:paraId="3DCE7B82" w14:textId="77777777" w:rsidR="00D0746B" w:rsidRPr="00B86A98" w:rsidRDefault="00D0746B" w:rsidP="00D0746B">
                  <w:pPr>
                    <w:jc w:val="center"/>
                    <w:rPr>
                      <w:rFonts w:ascii="Tahoma" w:hAnsi="Tahoma" w:cs="Tahoma"/>
                      <w:b/>
                      <w:sz w:val="16"/>
                      <w:szCs w:val="16"/>
                    </w:rPr>
                  </w:pPr>
                  <w:r w:rsidRPr="00B86A98">
                    <w:rPr>
                      <w:rFonts w:ascii="Tahoma" w:hAnsi="Tahoma" w:cs="Tahoma"/>
                      <w:b/>
                      <w:sz w:val="16"/>
                      <w:szCs w:val="16"/>
                    </w:rPr>
                    <w:t>Muy bueno:</w:t>
                  </w:r>
                </w:p>
                <w:p w14:paraId="35650843" w14:textId="77777777" w:rsidR="00D0746B" w:rsidRPr="00B86A98" w:rsidRDefault="00D0746B" w:rsidP="00D0746B">
                  <w:pPr>
                    <w:jc w:val="center"/>
                    <w:rPr>
                      <w:rFonts w:ascii="Tahoma" w:hAnsi="Tahoma" w:cs="Tahoma"/>
                      <w:sz w:val="16"/>
                      <w:szCs w:val="16"/>
                      <w:lang w:eastAsia="es-CO"/>
                    </w:rPr>
                  </w:pPr>
                  <w:r w:rsidRPr="00B86A98">
                    <w:rPr>
                      <w:rFonts w:ascii="Tahoma" w:hAnsi="Tahoma" w:cs="Tahoma"/>
                      <w:sz w:val="16"/>
                      <w:szCs w:val="16"/>
                      <w:lang w:eastAsia="es-CO"/>
                    </w:rPr>
                    <w:t>Satisface con calidad yendo más allá en el resultado de</w:t>
                  </w:r>
                </w:p>
                <w:p w14:paraId="7FFACA9A" w14:textId="77777777" w:rsidR="00D0746B" w:rsidRPr="00B86A98" w:rsidRDefault="00D0746B" w:rsidP="00D0746B">
                  <w:pPr>
                    <w:jc w:val="center"/>
                    <w:rPr>
                      <w:rFonts w:ascii="Tahoma" w:hAnsi="Tahoma" w:cs="Tahoma"/>
                      <w:b/>
                      <w:sz w:val="16"/>
                      <w:szCs w:val="16"/>
                    </w:rPr>
                  </w:pPr>
                  <w:r w:rsidRPr="00B86A98">
                    <w:rPr>
                      <w:rFonts w:ascii="Tahoma" w:hAnsi="Tahoma" w:cs="Tahoma"/>
                      <w:sz w:val="16"/>
                      <w:szCs w:val="16"/>
                      <w:lang w:eastAsia="es-CO"/>
                    </w:rPr>
                    <w:t>los requerimientos de la Entidad</w:t>
                  </w:r>
                </w:p>
              </w:tc>
            </w:tr>
            <w:tr w:rsidR="00D0746B" w:rsidRPr="00BB51BF" w14:paraId="13CC33F6" w14:textId="77777777" w:rsidTr="00E603C8">
              <w:trPr>
                <w:jc w:val="center"/>
              </w:trPr>
              <w:tc>
                <w:tcPr>
                  <w:tcW w:w="1583" w:type="dxa"/>
                </w:tcPr>
                <w:p w14:paraId="2B08235D" w14:textId="77777777" w:rsidR="00D0746B" w:rsidRPr="00B86A98" w:rsidRDefault="00D0746B" w:rsidP="00D0746B">
                  <w:pPr>
                    <w:jc w:val="both"/>
                    <w:rPr>
                      <w:rFonts w:ascii="Tahoma" w:hAnsi="Tahoma" w:cs="Tahoma"/>
                      <w:color w:val="222222"/>
                      <w:sz w:val="16"/>
                      <w:szCs w:val="16"/>
                      <w:shd w:val="clear" w:color="auto" w:fill="FFFFFF"/>
                    </w:rPr>
                  </w:pPr>
                  <w:r w:rsidRPr="00B86A98">
                    <w:rPr>
                      <w:rFonts w:ascii="Tahoma" w:hAnsi="Tahoma" w:cs="Tahoma"/>
                      <w:b/>
                      <w:color w:val="222222"/>
                      <w:sz w:val="16"/>
                      <w:szCs w:val="16"/>
                      <w:shd w:val="clear" w:color="auto" w:fill="FFFFFF"/>
                    </w:rPr>
                    <w:t>Oportunidad:</w:t>
                  </w:r>
                  <w:r w:rsidRPr="00B86A98">
                    <w:rPr>
                      <w:rFonts w:ascii="Tahoma" w:hAnsi="Tahoma" w:cs="Tahoma"/>
                      <w:color w:val="222222"/>
                      <w:sz w:val="16"/>
                      <w:szCs w:val="16"/>
                      <w:shd w:val="clear" w:color="auto" w:fill="FFFFFF"/>
                    </w:rPr>
                    <w:t xml:space="preserve"> Entrega de trabajo en el tiempo requerido de acuerdo con las necesidades y requerimientos establecidos.</w:t>
                  </w:r>
                </w:p>
                <w:p w14:paraId="7241741C" w14:textId="77777777" w:rsidR="00D0746B" w:rsidRPr="00B86A98" w:rsidRDefault="00D0746B" w:rsidP="00D0746B">
                  <w:pPr>
                    <w:jc w:val="center"/>
                    <w:rPr>
                      <w:rFonts w:ascii="Tahoma" w:hAnsi="Tahoma" w:cs="Tahoma"/>
                      <w:b/>
                      <w:sz w:val="16"/>
                      <w:szCs w:val="16"/>
                    </w:rPr>
                  </w:pPr>
                </w:p>
              </w:tc>
              <w:tc>
                <w:tcPr>
                  <w:tcW w:w="1583" w:type="dxa"/>
                </w:tcPr>
                <w:p w14:paraId="54104165" w14:textId="77777777" w:rsidR="00D0746B" w:rsidRPr="00B86A98" w:rsidRDefault="00D0746B" w:rsidP="00D0746B">
                  <w:pPr>
                    <w:jc w:val="center"/>
                    <w:rPr>
                      <w:rFonts w:ascii="Tahoma" w:hAnsi="Tahoma" w:cs="Tahoma"/>
                      <w:b/>
                      <w:sz w:val="16"/>
                      <w:szCs w:val="16"/>
                    </w:rPr>
                  </w:pPr>
                </w:p>
              </w:tc>
              <w:tc>
                <w:tcPr>
                  <w:tcW w:w="1359" w:type="dxa"/>
                  <w:vAlign w:val="center"/>
                </w:tcPr>
                <w:p w14:paraId="0EA996D6" w14:textId="77777777" w:rsidR="00D0746B" w:rsidRPr="00B86A98" w:rsidRDefault="00D0746B" w:rsidP="00D0746B">
                  <w:pPr>
                    <w:jc w:val="center"/>
                    <w:rPr>
                      <w:rFonts w:ascii="Tahoma" w:hAnsi="Tahoma" w:cs="Tahoma"/>
                      <w:b/>
                      <w:sz w:val="16"/>
                      <w:szCs w:val="16"/>
                    </w:rPr>
                  </w:pPr>
                </w:p>
              </w:tc>
              <w:tc>
                <w:tcPr>
                  <w:tcW w:w="1495" w:type="dxa"/>
                </w:tcPr>
                <w:p w14:paraId="1B0C4CBD" w14:textId="77777777" w:rsidR="00D0746B" w:rsidRPr="00B86A98" w:rsidRDefault="00D0746B" w:rsidP="00D0746B">
                  <w:pPr>
                    <w:jc w:val="center"/>
                    <w:rPr>
                      <w:rFonts w:ascii="Tahoma" w:hAnsi="Tahoma" w:cs="Tahoma"/>
                      <w:b/>
                      <w:sz w:val="16"/>
                      <w:szCs w:val="16"/>
                    </w:rPr>
                  </w:pPr>
                </w:p>
              </w:tc>
              <w:tc>
                <w:tcPr>
                  <w:tcW w:w="2052" w:type="dxa"/>
                </w:tcPr>
                <w:p w14:paraId="41E89C97" w14:textId="77777777" w:rsidR="00D0746B" w:rsidRPr="00B86A98" w:rsidRDefault="00D0746B" w:rsidP="00D0746B">
                  <w:pPr>
                    <w:jc w:val="both"/>
                    <w:rPr>
                      <w:rFonts w:ascii="Tahoma" w:hAnsi="Tahoma" w:cs="Tahoma"/>
                      <w:b/>
                      <w:sz w:val="16"/>
                      <w:szCs w:val="16"/>
                    </w:rPr>
                  </w:pPr>
                  <w:r w:rsidRPr="00250833">
                    <w:rPr>
                      <w:rFonts w:ascii="Tahoma" w:hAnsi="Tahoma" w:cs="Tahoma"/>
                      <w:bCs/>
                      <w:sz w:val="16"/>
                      <w:szCs w:val="16"/>
                    </w:rPr>
                    <w:t>El centro</w:t>
                  </w:r>
                  <w:r>
                    <w:rPr>
                      <w:rFonts w:ascii="Tahoma" w:hAnsi="Tahoma" w:cs="Tahoma"/>
                      <w:bCs/>
                      <w:sz w:val="16"/>
                      <w:szCs w:val="16"/>
                    </w:rPr>
                    <w:t xml:space="preserve"> de contacto cumple con los tiempos de entrega y de informes relacionados con la gestión de los asesores.</w:t>
                  </w:r>
                </w:p>
              </w:tc>
            </w:tr>
            <w:tr w:rsidR="00D0746B" w:rsidRPr="00BB51BF" w14:paraId="06064AF9" w14:textId="77777777" w:rsidTr="00E603C8">
              <w:trPr>
                <w:jc w:val="center"/>
              </w:trPr>
              <w:tc>
                <w:tcPr>
                  <w:tcW w:w="1583" w:type="dxa"/>
                </w:tcPr>
                <w:p w14:paraId="7DC1767B" w14:textId="77777777" w:rsidR="00D0746B" w:rsidRDefault="00D0746B" w:rsidP="00D0746B">
                  <w:pPr>
                    <w:jc w:val="center"/>
                    <w:rPr>
                      <w:rFonts w:ascii="Tahoma" w:hAnsi="Tahoma" w:cs="Tahoma"/>
                      <w:b/>
                      <w:color w:val="222222"/>
                      <w:sz w:val="16"/>
                      <w:szCs w:val="16"/>
                      <w:shd w:val="clear" w:color="auto" w:fill="FFFFFF"/>
                    </w:rPr>
                  </w:pPr>
                </w:p>
                <w:p w14:paraId="1BF21573" w14:textId="7AE051A3" w:rsidR="00D0746B" w:rsidRPr="00B86A98" w:rsidRDefault="00D0746B" w:rsidP="00D0746B">
                  <w:pPr>
                    <w:jc w:val="both"/>
                    <w:rPr>
                      <w:rFonts w:ascii="Tahoma" w:hAnsi="Tahoma" w:cs="Tahoma"/>
                      <w:b/>
                      <w:sz w:val="16"/>
                      <w:szCs w:val="16"/>
                    </w:rPr>
                  </w:pPr>
                  <w:r w:rsidRPr="00B86A98">
                    <w:rPr>
                      <w:rFonts w:ascii="Tahoma" w:hAnsi="Tahoma" w:cs="Tahoma"/>
                      <w:b/>
                      <w:color w:val="222222"/>
                      <w:sz w:val="16"/>
                      <w:szCs w:val="16"/>
                      <w:shd w:val="clear" w:color="auto" w:fill="FFFFFF"/>
                    </w:rPr>
                    <w:t>Calidad:</w:t>
                  </w:r>
                  <w:r w:rsidRPr="00B86A98">
                    <w:rPr>
                      <w:rFonts w:ascii="Tahoma" w:hAnsi="Tahoma" w:cs="Tahoma"/>
                      <w:color w:val="222222"/>
                      <w:sz w:val="16"/>
                      <w:szCs w:val="16"/>
                      <w:shd w:val="clear" w:color="auto" w:fill="FFFFFF"/>
                    </w:rPr>
                    <w:t xml:space="preserve"> Obtención de los resultados esperados y la satisfacción de las necesidades.  </w:t>
                  </w:r>
                </w:p>
              </w:tc>
              <w:tc>
                <w:tcPr>
                  <w:tcW w:w="1583" w:type="dxa"/>
                </w:tcPr>
                <w:p w14:paraId="312D8F48" w14:textId="77777777" w:rsidR="00D0746B" w:rsidRPr="00B86A98" w:rsidRDefault="00D0746B" w:rsidP="00D0746B">
                  <w:pPr>
                    <w:jc w:val="center"/>
                    <w:rPr>
                      <w:rFonts w:ascii="Tahoma" w:hAnsi="Tahoma" w:cs="Tahoma"/>
                      <w:b/>
                      <w:sz w:val="16"/>
                      <w:szCs w:val="16"/>
                    </w:rPr>
                  </w:pPr>
                </w:p>
              </w:tc>
              <w:tc>
                <w:tcPr>
                  <w:tcW w:w="1359" w:type="dxa"/>
                </w:tcPr>
                <w:p w14:paraId="3BDE80F8" w14:textId="77777777" w:rsidR="00D0746B" w:rsidRPr="00B86A98" w:rsidRDefault="00D0746B" w:rsidP="00D0746B">
                  <w:pPr>
                    <w:jc w:val="center"/>
                    <w:rPr>
                      <w:rFonts w:ascii="Tahoma" w:hAnsi="Tahoma" w:cs="Tahoma"/>
                      <w:b/>
                      <w:sz w:val="16"/>
                      <w:szCs w:val="16"/>
                    </w:rPr>
                  </w:pPr>
                </w:p>
              </w:tc>
              <w:tc>
                <w:tcPr>
                  <w:tcW w:w="1495" w:type="dxa"/>
                  <w:vAlign w:val="center"/>
                </w:tcPr>
                <w:p w14:paraId="62066C54" w14:textId="77777777" w:rsidR="00D0746B" w:rsidRPr="00B86A98" w:rsidRDefault="00D0746B" w:rsidP="00D0746B">
                  <w:pPr>
                    <w:jc w:val="center"/>
                    <w:rPr>
                      <w:rFonts w:ascii="Tahoma" w:hAnsi="Tahoma" w:cs="Tahoma"/>
                      <w:b/>
                      <w:sz w:val="16"/>
                      <w:szCs w:val="16"/>
                    </w:rPr>
                  </w:pPr>
                </w:p>
              </w:tc>
              <w:tc>
                <w:tcPr>
                  <w:tcW w:w="2052" w:type="dxa"/>
                </w:tcPr>
                <w:p w14:paraId="2B76C23C" w14:textId="77777777" w:rsidR="00D0746B" w:rsidRPr="00B86A98" w:rsidRDefault="00D0746B" w:rsidP="00D0746B">
                  <w:pPr>
                    <w:jc w:val="both"/>
                    <w:rPr>
                      <w:rFonts w:ascii="Tahoma" w:hAnsi="Tahoma" w:cs="Tahoma"/>
                      <w:b/>
                      <w:sz w:val="16"/>
                      <w:szCs w:val="16"/>
                    </w:rPr>
                  </w:pPr>
                  <w:r w:rsidRPr="00A91412">
                    <w:rPr>
                      <w:rFonts w:ascii="Tahoma" w:hAnsi="Tahoma" w:cs="Tahoma"/>
                      <w:bCs/>
                      <w:sz w:val="16"/>
                      <w:szCs w:val="16"/>
                    </w:rPr>
                    <w:t xml:space="preserve">Los </w:t>
                  </w:r>
                  <w:r>
                    <w:rPr>
                      <w:rFonts w:ascii="Tahoma" w:hAnsi="Tahoma" w:cs="Tahoma"/>
                      <w:bCs/>
                      <w:sz w:val="16"/>
                      <w:szCs w:val="16"/>
                    </w:rPr>
                    <w:t>indicadores se cumplieron conforme a las metas establecidas, debido al seguimiento y control realizado por el líder de calidad y la coordinadora del equipo de trabajo.</w:t>
                  </w:r>
                </w:p>
              </w:tc>
            </w:tr>
          </w:tbl>
          <w:p w14:paraId="3D36422A" w14:textId="65B4F5AC" w:rsidR="00A966A6" w:rsidRPr="00B86A98" w:rsidRDefault="00A966A6" w:rsidP="00B86A98">
            <w:pPr>
              <w:jc w:val="both"/>
              <w:rPr>
                <w:rFonts w:ascii="Tahoma" w:hAnsi="Tahoma" w:cs="Tahoma"/>
                <w:b/>
                <w:sz w:val="20"/>
                <w:szCs w:val="20"/>
              </w:rPr>
            </w:pPr>
          </w:p>
        </w:tc>
      </w:tr>
      <w:tr w:rsidR="00A966A6" w:rsidRPr="00BB51BF" w14:paraId="778631C7" w14:textId="77777777" w:rsidTr="00393846">
        <w:trPr>
          <w:jc w:val="center"/>
        </w:trPr>
        <w:tc>
          <w:tcPr>
            <w:tcW w:w="9724" w:type="dxa"/>
          </w:tcPr>
          <w:p w14:paraId="5B382E0A" w14:textId="77777777" w:rsidR="00C150CE" w:rsidRDefault="00C150CE" w:rsidP="003535DE">
            <w:pPr>
              <w:jc w:val="center"/>
              <w:rPr>
                <w:rFonts w:ascii="Tahoma" w:hAnsi="Tahoma" w:cs="Tahoma"/>
                <w:b/>
                <w:sz w:val="20"/>
                <w:szCs w:val="20"/>
              </w:rPr>
            </w:pPr>
          </w:p>
          <w:p w14:paraId="4AD314A4" w14:textId="69FAF28E" w:rsidR="003535DE" w:rsidRDefault="003535DE" w:rsidP="003535DE">
            <w:pPr>
              <w:jc w:val="center"/>
              <w:rPr>
                <w:rFonts w:ascii="Tahoma" w:hAnsi="Tahoma" w:cs="Tahoma"/>
                <w:b/>
                <w:sz w:val="20"/>
                <w:szCs w:val="20"/>
              </w:rPr>
            </w:pPr>
            <w:r>
              <w:rPr>
                <w:rFonts w:ascii="Tahoma" w:hAnsi="Tahoma" w:cs="Tahoma"/>
                <w:b/>
                <w:sz w:val="20"/>
                <w:szCs w:val="20"/>
              </w:rPr>
              <w:t xml:space="preserve">3.3. </w:t>
            </w:r>
            <w:r w:rsidRPr="00CC1B72">
              <w:rPr>
                <w:rFonts w:ascii="Tahoma" w:hAnsi="Tahoma" w:cs="Tahoma"/>
                <w:b/>
                <w:sz w:val="20"/>
                <w:szCs w:val="20"/>
              </w:rPr>
              <w:t>ASPECTOS JURÍDICOS</w:t>
            </w:r>
          </w:p>
          <w:p w14:paraId="1ECBC74C" w14:textId="77777777" w:rsidR="003535DE" w:rsidRDefault="003535DE" w:rsidP="003535DE">
            <w:pPr>
              <w:jc w:val="center"/>
              <w:rPr>
                <w:rFonts w:ascii="Tahoma" w:hAnsi="Tahoma" w:cs="Tahoma"/>
                <w:b/>
                <w:sz w:val="20"/>
                <w:szCs w:val="20"/>
              </w:rPr>
            </w:pPr>
          </w:p>
          <w:p w14:paraId="0AA981C9" w14:textId="77777777" w:rsidR="003535DE" w:rsidRDefault="003535DE" w:rsidP="003535DE">
            <w:pPr>
              <w:jc w:val="both"/>
              <w:rPr>
                <w:rFonts w:ascii="Tahoma" w:hAnsi="Tahoma" w:cs="Tahoma"/>
                <w:bCs/>
                <w:sz w:val="20"/>
                <w:szCs w:val="20"/>
              </w:rPr>
            </w:pPr>
            <w:r w:rsidRPr="00CC1B72">
              <w:rPr>
                <w:rFonts w:ascii="Tahoma" w:hAnsi="Tahoma" w:cs="Tahoma"/>
                <w:bCs/>
                <w:sz w:val="20"/>
                <w:szCs w:val="20"/>
              </w:rPr>
              <w:t>Comprende las actividades encaminadas a garantizar el cumplimiento de las disposiciones legales vigentes.</w:t>
            </w:r>
          </w:p>
          <w:p w14:paraId="23E4A0F6" w14:textId="77777777" w:rsidR="003535DE" w:rsidRDefault="003535DE" w:rsidP="003535DE">
            <w:pPr>
              <w:jc w:val="both"/>
              <w:rPr>
                <w:rFonts w:ascii="Tahoma" w:hAnsi="Tahoma" w:cs="Tahoma"/>
                <w:bCs/>
                <w:sz w:val="20"/>
                <w:szCs w:val="20"/>
              </w:rPr>
            </w:pPr>
          </w:p>
          <w:p w14:paraId="14FFC5E7" w14:textId="77777777" w:rsidR="003535DE" w:rsidRDefault="003535DE" w:rsidP="003535DE">
            <w:pPr>
              <w:jc w:val="both"/>
              <w:rPr>
                <w:rFonts w:ascii="Tahoma" w:hAnsi="Tahoma" w:cs="Tahoma"/>
                <w:bCs/>
                <w:sz w:val="20"/>
                <w:szCs w:val="20"/>
              </w:rPr>
            </w:pPr>
            <w:r w:rsidRPr="002C0C09">
              <w:rPr>
                <w:rFonts w:ascii="Tahoma" w:hAnsi="Tahoma" w:cs="Tahoma"/>
                <w:bCs/>
                <w:sz w:val="20"/>
                <w:szCs w:val="20"/>
              </w:rPr>
              <w:t xml:space="preserve">Los supervisores e interventores están facultados para solicitar informes, aclaraciones y explicaciones sobre el desarrollo de la ejecución contractual, y serán responsables por mantener informada a la entidad contratante de los </w:t>
            </w:r>
            <w:r w:rsidRPr="002C0C09">
              <w:rPr>
                <w:rFonts w:ascii="Tahoma" w:hAnsi="Tahoma" w:cs="Tahoma"/>
                <w:bCs/>
                <w:sz w:val="20"/>
                <w:szCs w:val="20"/>
              </w:rPr>
              <w:lastRenderedPageBreak/>
              <w:t>hechos o circunstancias que puedan constituir actos de corrupción tipificados como conductas punibles, o que puedan poner o pongan en riesgo el cumplimiento del contrato, o cuando tal incumplimiento se presente.</w:t>
            </w:r>
          </w:p>
          <w:p w14:paraId="3357DBCD" w14:textId="77777777" w:rsidR="003535DE" w:rsidRPr="00CC1B72" w:rsidRDefault="003535DE" w:rsidP="003535DE">
            <w:pPr>
              <w:jc w:val="both"/>
              <w:rPr>
                <w:rFonts w:ascii="Tahoma" w:hAnsi="Tahoma" w:cs="Tahoma"/>
                <w:bCs/>
                <w:sz w:val="20"/>
                <w:szCs w:val="20"/>
              </w:rPr>
            </w:pPr>
          </w:p>
          <w:p w14:paraId="4C9819BE" w14:textId="77777777" w:rsidR="003535DE" w:rsidRPr="00CC1B72" w:rsidRDefault="003535DE" w:rsidP="003535DE">
            <w:pPr>
              <w:ind w:left="360"/>
              <w:jc w:val="both"/>
              <w:rPr>
                <w:rFonts w:ascii="Tahoma" w:hAnsi="Tahoma" w:cs="Tahoma"/>
                <w:sz w:val="20"/>
                <w:szCs w:val="20"/>
              </w:rPr>
            </w:pPr>
            <w:r>
              <w:rPr>
                <w:rFonts w:ascii="Tahoma" w:hAnsi="Tahoma" w:cs="Tahoma"/>
                <w:sz w:val="20"/>
                <w:szCs w:val="20"/>
              </w:rPr>
              <w:t>¿</w:t>
            </w:r>
            <w:r w:rsidRPr="00CC1B72">
              <w:rPr>
                <w:rFonts w:ascii="Tahoma" w:hAnsi="Tahoma" w:cs="Tahoma"/>
                <w:sz w:val="20"/>
                <w:szCs w:val="20"/>
              </w:rPr>
              <w:t xml:space="preserve">Se </w:t>
            </w:r>
            <w:r w:rsidRPr="00323512">
              <w:rPr>
                <w:rFonts w:ascii="Tahoma" w:hAnsi="Tahoma" w:cs="Tahoma"/>
                <w:sz w:val="20"/>
                <w:szCs w:val="20"/>
              </w:rPr>
              <w:t>solicitar</w:t>
            </w:r>
            <w:r>
              <w:rPr>
                <w:rFonts w:ascii="Tahoma" w:hAnsi="Tahoma" w:cs="Tahoma"/>
                <w:sz w:val="20"/>
                <w:szCs w:val="20"/>
              </w:rPr>
              <w:t>on</w:t>
            </w:r>
            <w:r w:rsidRPr="00323512">
              <w:rPr>
                <w:rFonts w:ascii="Tahoma" w:hAnsi="Tahoma" w:cs="Tahoma"/>
                <w:sz w:val="20"/>
                <w:szCs w:val="20"/>
              </w:rPr>
              <w:t xml:space="preserve"> informes, aclaraciones y explicaciones sobre el desarrollo de la ejecución contractual</w:t>
            </w:r>
            <w:r>
              <w:rPr>
                <w:rFonts w:ascii="Tahoma" w:hAnsi="Tahoma" w:cs="Tahoma"/>
                <w:sz w:val="20"/>
                <w:szCs w:val="20"/>
              </w:rPr>
              <w:t>?</w:t>
            </w:r>
          </w:p>
          <w:p w14:paraId="022078CD" w14:textId="77777777" w:rsidR="003535DE" w:rsidRDefault="003535DE" w:rsidP="003535DE">
            <w:pPr>
              <w:ind w:left="360"/>
              <w:jc w:val="both"/>
              <w:rPr>
                <w:rFonts w:ascii="Tahoma" w:hAnsi="Tahoma" w:cs="Tahoma"/>
                <w:sz w:val="20"/>
                <w:szCs w:val="20"/>
              </w:rPr>
            </w:pPr>
          </w:p>
          <w:tbl>
            <w:tblPr>
              <w:tblStyle w:val="Tablaconcuadrcula"/>
              <w:tblpPr w:leftFromText="141" w:rightFromText="141" w:vertAnchor="text" w:horzAnchor="margin" w:tblpXSpec="center" w:tblpY="-148"/>
              <w:tblOverlap w:val="never"/>
              <w:tblW w:w="0" w:type="auto"/>
              <w:tblLook w:val="04A0" w:firstRow="1" w:lastRow="0" w:firstColumn="1" w:lastColumn="0" w:noHBand="0" w:noVBand="1"/>
            </w:tblPr>
            <w:tblGrid>
              <w:gridCol w:w="3166"/>
              <w:gridCol w:w="3166"/>
              <w:gridCol w:w="3166"/>
            </w:tblGrid>
            <w:tr w:rsidR="003535DE" w14:paraId="66239ED0" w14:textId="77777777" w:rsidTr="00393846">
              <w:tc>
                <w:tcPr>
                  <w:tcW w:w="3166" w:type="dxa"/>
                </w:tcPr>
                <w:p w14:paraId="32C6FDBB" w14:textId="77777777" w:rsidR="003535DE" w:rsidRPr="00F230F6" w:rsidRDefault="003535DE" w:rsidP="003535DE">
                  <w:pPr>
                    <w:jc w:val="both"/>
                    <w:rPr>
                      <w:rFonts w:ascii="Tahoma" w:hAnsi="Tahoma" w:cs="Tahoma"/>
                      <w:b/>
                      <w:bCs/>
                      <w:sz w:val="20"/>
                      <w:szCs w:val="20"/>
                    </w:rPr>
                  </w:pPr>
                  <w:r w:rsidRPr="00F230F6">
                    <w:rPr>
                      <w:rFonts w:ascii="Tahoma" w:hAnsi="Tahoma" w:cs="Tahoma"/>
                      <w:b/>
                      <w:bCs/>
                      <w:sz w:val="20"/>
                      <w:szCs w:val="20"/>
                    </w:rPr>
                    <w:t>SI</w:t>
                  </w:r>
                </w:p>
              </w:tc>
              <w:tc>
                <w:tcPr>
                  <w:tcW w:w="3166" w:type="dxa"/>
                </w:tcPr>
                <w:p w14:paraId="1700BDB0" w14:textId="77777777" w:rsidR="003535DE" w:rsidRPr="00F230F6" w:rsidRDefault="003535DE" w:rsidP="003535DE">
                  <w:pPr>
                    <w:jc w:val="both"/>
                    <w:rPr>
                      <w:rFonts w:ascii="Tahoma" w:hAnsi="Tahoma" w:cs="Tahoma"/>
                      <w:b/>
                      <w:bCs/>
                      <w:sz w:val="20"/>
                      <w:szCs w:val="20"/>
                    </w:rPr>
                  </w:pPr>
                  <w:r w:rsidRPr="00F230F6">
                    <w:rPr>
                      <w:rFonts w:ascii="Tahoma" w:hAnsi="Tahoma" w:cs="Tahoma"/>
                      <w:b/>
                      <w:bCs/>
                      <w:sz w:val="20"/>
                      <w:szCs w:val="20"/>
                    </w:rPr>
                    <w:t>NO</w:t>
                  </w:r>
                </w:p>
              </w:tc>
              <w:tc>
                <w:tcPr>
                  <w:tcW w:w="3166" w:type="dxa"/>
                </w:tcPr>
                <w:p w14:paraId="1279CFBF" w14:textId="77777777" w:rsidR="003535DE" w:rsidRPr="00F230F6" w:rsidRDefault="003535DE" w:rsidP="003535DE">
                  <w:pPr>
                    <w:jc w:val="both"/>
                    <w:rPr>
                      <w:rFonts w:ascii="Tahoma" w:hAnsi="Tahoma" w:cs="Tahoma"/>
                      <w:b/>
                      <w:bCs/>
                      <w:sz w:val="20"/>
                      <w:szCs w:val="20"/>
                    </w:rPr>
                  </w:pPr>
                  <w:r w:rsidRPr="00F230F6">
                    <w:rPr>
                      <w:rFonts w:ascii="Tahoma" w:hAnsi="Tahoma" w:cs="Tahoma"/>
                      <w:b/>
                      <w:bCs/>
                      <w:sz w:val="20"/>
                      <w:szCs w:val="20"/>
                    </w:rPr>
                    <w:t>¿Cuáles?</w:t>
                  </w:r>
                </w:p>
              </w:tc>
            </w:tr>
            <w:tr w:rsidR="003535DE" w14:paraId="4F8E68BD" w14:textId="77777777" w:rsidTr="00393846">
              <w:tc>
                <w:tcPr>
                  <w:tcW w:w="3166" w:type="dxa"/>
                </w:tcPr>
                <w:p w14:paraId="7F9075E3" w14:textId="77777777" w:rsidR="003535DE" w:rsidRDefault="003535DE" w:rsidP="003535DE">
                  <w:pPr>
                    <w:jc w:val="both"/>
                    <w:rPr>
                      <w:rFonts w:ascii="Tahoma" w:hAnsi="Tahoma" w:cs="Tahoma"/>
                      <w:sz w:val="20"/>
                      <w:szCs w:val="20"/>
                    </w:rPr>
                  </w:pPr>
                </w:p>
              </w:tc>
              <w:tc>
                <w:tcPr>
                  <w:tcW w:w="3166" w:type="dxa"/>
                </w:tcPr>
                <w:p w14:paraId="64078DFB" w14:textId="6A41B28E" w:rsidR="003535DE" w:rsidRDefault="003113DD" w:rsidP="003535DE">
                  <w:pPr>
                    <w:jc w:val="both"/>
                    <w:rPr>
                      <w:rFonts w:ascii="Tahoma" w:hAnsi="Tahoma" w:cs="Tahoma"/>
                      <w:sz w:val="20"/>
                      <w:szCs w:val="20"/>
                    </w:rPr>
                  </w:pPr>
                  <w:r>
                    <w:rPr>
                      <w:rFonts w:ascii="Tahoma" w:hAnsi="Tahoma" w:cs="Tahoma"/>
                      <w:sz w:val="20"/>
                      <w:szCs w:val="20"/>
                    </w:rPr>
                    <w:t>X</w:t>
                  </w:r>
                </w:p>
              </w:tc>
              <w:tc>
                <w:tcPr>
                  <w:tcW w:w="3166" w:type="dxa"/>
                </w:tcPr>
                <w:p w14:paraId="10DED497" w14:textId="71FE0E8B" w:rsidR="003535DE" w:rsidRDefault="003535DE" w:rsidP="003535DE">
                  <w:pPr>
                    <w:jc w:val="both"/>
                    <w:rPr>
                      <w:rFonts w:ascii="Tahoma" w:hAnsi="Tahoma" w:cs="Tahoma"/>
                      <w:sz w:val="20"/>
                      <w:szCs w:val="20"/>
                    </w:rPr>
                  </w:pPr>
                </w:p>
              </w:tc>
            </w:tr>
          </w:tbl>
          <w:p w14:paraId="40A3EFFE" w14:textId="77777777" w:rsidR="00E603C8" w:rsidRDefault="00E603C8" w:rsidP="003535DE">
            <w:pPr>
              <w:jc w:val="both"/>
              <w:rPr>
                <w:rFonts w:ascii="Tahoma" w:hAnsi="Tahoma" w:cs="Tahoma"/>
                <w:sz w:val="20"/>
                <w:szCs w:val="20"/>
              </w:rPr>
            </w:pPr>
          </w:p>
          <w:p w14:paraId="4A763EAB" w14:textId="5B29DFF2" w:rsidR="003535DE" w:rsidRPr="00BB51BF" w:rsidRDefault="003535DE" w:rsidP="003535DE">
            <w:pPr>
              <w:jc w:val="both"/>
              <w:rPr>
                <w:rFonts w:ascii="Tahoma" w:hAnsi="Tahoma" w:cs="Tahoma"/>
                <w:sz w:val="20"/>
                <w:szCs w:val="20"/>
              </w:rPr>
            </w:pPr>
            <w:r>
              <w:rPr>
                <w:rFonts w:ascii="Tahoma" w:hAnsi="Tahoma" w:cs="Tahoma"/>
                <w:sz w:val="20"/>
                <w:szCs w:val="20"/>
              </w:rPr>
              <w:t>E</w:t>
            </w:r>
            <w:r w:rsidRPr="00BB51BF">
              <w:rPr>
                <w:rFonts w:ascii="Tahoma" w:hAnsi="Tahoma" w:cs="Tahoma"/>
                <w:sz w:val="20"/>
                <w:szCs w:val="20"/>
              </w:rPr>
              <w:t>n lo correspondiente a lo corrido del</w:t>
            </w:r>
            <w:r w:rsidR="003113DD">
              <w:rPr>
                <w:rFonts w:ascii="Tahoma" w:hAnsi="Tahoma" w:cs="Tahoma"/>
                <w:sz w:val="20"/>
                <w:szCs w:val="20"/>
              </w:rPr>
              <w:t xml:space="preserve"> </w:t>
            </w:r>
            <w:r w:rsidR="001743C2">
              <w:rPr>
                <w:rFonts w:ascii="Tahoma" w:hAnsi="Tahoma" w:cs="Tahoma"/>
                <w:sz w:val="20"/>
                <w:szCs w:val="20"/>
              </w:rPr>
              <w:t>01</w:t>
            </w:r>
            <w:r w:rsidR="003113DD">
              <w:rPr>
                <w:rFonts w:ascii="Tahoma" w:hAnsi="Tahoma" w:cs="Tahoma"/>
                <w:sz w:val="20"/>
                <w:szCs w:val="20"/>
              </w:rPr>
              <w:t xml:space="preserve"> de </w:t>
            </w:r>
            <w:r w:rsidR="00B11533">
              <w:rPr>
                <w:rFonts w:ascii="Tahoma" w:hAnsi="Tahoma" w:cs="Tahoma"/>
                <w:sz w:val="20"/>
                <w:szCs w:val="20"/>
              </w:rPr>
              <w:t>abril</w:t>
            </w:r>
            <w:r w:rsidR="003113DD">
              <w:rPr>
                <w:rFonts w:ascii="Tahoma" w:hAnsi="Tahoma" w:cs="Tahoma"/>
                <w:sz w:val="20"/>
                <w:szCs w:val="20"/>
              </w:rPr>
              <w:t xml:space="preserve"> al </w:t>
            </w:r>
            <w:r w:rsidR="001743C2">
              <w:rPr>
                <w:rFonts w:ascii="Tahoma" w:hAnsi="Tahoma" w:cs="Tahoma"/>
                <w:sz w:val="20"/>
                <w:szCs w:val="20"/>
              </w:rPr>
              <w:t>3</w:t>
            </w:r>
            <w:r w:rsidR="00B11533">
              <w:rPr>
                <w:rFonts w:ascii="Tahoma" w:hAnsi="Tahoma" w:cs="Tahoma"/>
                <w:sz w:val="20"/>
                <w:szCs w:val="20"/>
              </w:rPr>
              <w:t>0</w:t>
            </w:r>
            <w:r w:rsidR="003113DD">
              <w:rPr>
                <w:rFonts w:ascii="Tahoma" w:hAnsi="Tahoma" w:cs="Tahoma"/>
                <w:sz w:val="20"/>
                <w:szCs w:val="20"/>
              </w:rPr>
              <w:t xml:space="preserve"> de </w:t>
            </w:r>
            <w:r w:rsidR="00B11533">
              <w:rPr>
                <w:rFonts w:ascii="Tahoma" w:hAnsi="Tahoma" w:cs="Tahoma"/>
                <w:sz w:val="20"/>
                <w:szCs w:val="20"/>
              </w:rPr>
              <w:t>abril</w:t>
            </w:r>
            <w:r w:rsidR="003113DD">
              <w:rPr>
                <w:rFonts w:ascii="Tahoma" w:hAnsi="Tahoma" w:cs="Tahoma"/>
                <w:sz w:val="20"/>
                <w:szCs w:val="20"/>
              </w:rPr>
              <w:t xml:space="preserve"> de 2025</w:t>
            </w:r>
            <w:r w:rsidR="004F533E">
              <w:rPr>
                <w:rFonts w:ascii="Tahoma" w:hAnsi="Tahoma" w:cs="Tahoma"/>
                <w:sz w:val="20"/>
                <w:szCs w:val="20"/>
              </w:rPr>
              <w:t>,</w:t>
            </w:r>
            <w:r w:rsidR="003113DD">
              <w:rPr>
                <w:rFonts w:ascii="Tahoma" w:hAnsi="Tahoma" w:cs="Tahoma"/>
                <w:sz w:val="20"/>
                <w:szCs w:val="20"/>
              </w:rPr>
              <w:t xml:space="preserve"> </w:t>
            </w:r>
            <w:r w:rsidR="00FF7386">
              <w:rPr>
                <w:rFonts w:ascii="Tahoma" w:hAnsi="Tahoma" w:cs="Tahoma"/>
                <w:sz w:val="20"/>
                <w:szCs w:val="20"/>
              </w:rPr>
              <w:t>el contratista</w:t>
            </w:r>
            <w:r w:rsidRPr="00BB51BF">
              <w:rPr>
                <w:rFonts w:ascii="Tahoma" w:hAnsi="Tahoma" w:cs="Tahoma"/>
                <w:color w:val="0070C0"/>
                <w:sz w:val="20"/>
                <w:szCs w:val="20"/>
              </w:rPr>
              <w:t xml:space="preserve"> </w:t>
            </w:r>
            <w:r w:rsidRPr="00BB51BF">
              <w:rPr>
                <w:rFonts w:ascii="Tahoma" w:hAnsi="Tahoma" w:cs="Tahoma"/>
                <w:sz w:val="20"/>
                <w:szCs w:val="20"/>
              </w:rPr>
              <w:t>ha cumplido con las siguientes obligaciones derivadas del contrato:</w:t>
            </w:r>
          </w:p>
          <w:p w14:paraId="354EF9AB" w14:textId="77777777" w:rsidR="003535DE" w:rsidRPr="00BB51BF" w:rsidRDefault="003535DE" w:rsidP="003535DE">
            <w:pPr>
              <w:rPr>
                <w:rFonts w:ascii="Tahoma" w:hAnsi="Tahoma" w:cs="Tahoma"/>
                <w:sz w:val="20"/>
                <w:szCs w:val="20"/>
              </w:rPr>
            </w:pPr>
          </w:p>
          <w:tbl>
            <w:tblPr>
              <w:tblStyle w:val="Tablaconcuadrcula"/>
              <w:tblW w:w="10121" w:type="dxa"/>
              <w:tblLook w:val="04A0" w:firstRow="1" w:lastRow="0" w:firstColumn="1" w:lastColumn="0" w:noHBand="0" w:noVBand="1"/>
            </w:tblPr>
            <w:tblGrid>
              <w:gridCol w:w="2211"/>
              <w:gridCol w:w="3205"/>
              <w:gridCol w:w="2691"/>
              <w:gridCol w:w="2014"/>
            </w:tblGrid>
            <w:tr w:rsidR="006C53DC" w:rsidRPr="00BE290C" w14:paraId="7563CD33" w14:textId="77777777" w:rsidTr="00ED2B07">
              <w:tc>
                <w:tcPr>
                  <w:tcW w:w="1092" w:type="pct"/>
                  <w:vAlign w:val="center"/>
                </w:tcPr>
                <w:p w14:paraId="05EC6750" w14:textId="77777777" w:rsidR="006C53DC" w:rsidRPr="00BE290C" w:rsidRDefault="006C53DC" w:rsidP="006C53DC">
                  <w:pPr>
                    <w:jc w:val="center"/>
                    <w:rPr>
                      <w:rFonts w:ascii="Tahoma" w:hAnsi="Tahoma" w:cs="Tahoma"/>
                      <w:b/>
                      <w:sz w:val="20"/>
                      <w:szCs w:val="20"/>
                    </w:rPr>
                  </w:pPr>
                  <w:r w:rsidRPr="00BE290C">
                    <w:rPr>
                      <w:rFonts w:ascii="Tahoma" w:hAnsi="Tahoma" w:cs="Tahoma"/>
                      <w:b/>
                      <w:sz w:val="20"/>
                      <w:szCs w:val="20"/>
                    </w:rPr>
                    <w:t>Obligaciones contractuales</w:t>
                  </w:r>
                </w:p>
              </w:tc>
              <w:tc>
                <w:tcPr>
                  <w:tcW w:w="1583" w:type="pct"/>
                  <w:vAlign w:val="center"/>
                </w:tcPr>
                <w:p w14:paraId="59441E76" w14:textId="77777777" w:rsidR="006C53DC" w:rsidRPr="00BE290C" w:rsidRDefault="006C53DC" w:rsidP="006C53DC">
                  <w:pPr>
                    <w:jc w:val="center"/>
                    <w:rPr>
                      <w:rFonts w:ascii="Tahoma" w:hAnsi="Tahoma" w:cs="Tahoma"/>
                      <w:b/>
                      <w:sz w:val="20"/>
                      <w:szCs w:val="20"/>
                    </w:rPr>
                  </w:pPr>
                  <w:r w:rsidRPr="00BE290C">
                    <w:rPr>
                      <w:rFonts w:ascii="Tahoma" w:hAnsi="Tahoma" w:cs="Tahoma"/>
                      <w:b/>
                      <w:sz w:val="20"/>
                      <w:szCs w:val="20"/>
                    </w:rPr>
                    <w:t>Actividades ejecutadas</w:t>
                  </w:r>
                </w:p>
              </w:tc>
              <w:tc>
                <w:tcPr>
                  <w:tcW w:w="1329" w:type="pct"/>
                  <w:vAlign w:val="center"/>
                </w:tcPr>
                <w:p w14:paraId="255169C3" w14:textId="77777777" w:rsidR="006C53DC" w:rsidRPr="00BE290C" w:rsidRDefault="006C53DC" w:rsidP="006C53DC">
                  <w:pPr>
                    <w:jc w:val="center"/>
                    <w:rPr>
                      <w:rFonts w:ascii="Tahoma" w:hAnsi="Tahoma" w:cs="Tahoma"/>
                      <w:b/>
                      <w:sz w:val="20"/>
                      <w:szCs w:val="20"/>
                    </w:rPr>
                  </w:pPr>
                  <w:r w:rsidRPr="00BE290C">
                    <w:rPr>
                      <w:rFonts w:ascii="Tahoma" w:hAnsi="Tahoma" w:cs="Tahoma"/>
                      <w:b/>
                      <w:sz w:val="20"/>
                      <w:szCs w:val="20"/>
                    </w:rPr>
                    <w:t xml:space="preserve">Número de horas ejecutadas </w:t>
                  </w:r>
                </w:p>
              </w:tc>
              <w:tc>
                <w:tcPr>
                  <w:tcW w:w="995" w:type="pct"/>
                  <w:vAlign w:val="center"/>
                </w:tcPr>
                <w:p w14:paraId="3F532FF6" w14:textId="77777777" w:rsidR="006C53DC" w:rsidRPr="00BE290C" w:rsidRDefault="006C53DC" w:rsidP="006C53DC">
                  <w:pPr>
                    <w:jc w:val="center"/>
                    <w:rPr>
                      <w:rFonts w:ascii="Tahoma" w:hAnsi="Tahoma" w:cs="Tahoma"/>
                      <w:b/>
                      <w:sz w:val="20"/>
                      <w:szCs w:val="20"/>
                    </w:rPr>
                  </w:pPr>
                  <w:r w:rsidRPr="00BE290C">
                    <w:rPr>
                      <w:rFonts w:ascii="Tahoma" w:hAnsi="Tahoma" w:cs="Tahoma"/>
                      <w:b/>
                      <w:sz w:val="20"/>
                      <w:szCs w:val="20"/>
                    </w:rPr>
                    <w:t>Producto, bien o servicio entregado</w:t>
                  </w:r>
                </w:p>
              </w:tc>
            </w:tr>
            <w:tr w:rsidR="006C53DC" w:rsidRPr="00BE290C" w14:paraId="310700FC" w14:textId="77777777" w:rsidTr="0091378F">
              <w:trPr>
                <w:trHeight w:val="1530"/>
              </w:trPr>
              <w:tc>
                <w:tcPr>
                  <w:tcW w:w="1092" w:type="pct"/>
                </w:tcPr>
                <w:p w14:paraId="10C41FC2" w14:textId="339FD3FF" w:rsidR="006C53DC" w:rsidRPr="0091378F" w:rsidRDefault="009A3F0E" w:rsidP="006C53DC">
                  <w:pPr>
                    <w:tabs>
                      <w:tab w:val="left" w:pos="426"/>
                    </w:tabs>
                    <w:jc w:val="both"/>
                    <w:rPr>
                      <w:rFonts w:ascii="Tahoma" w:hAnsi="Tahoma" w:cs="Tahoma"/>
                      <w:color w:val="0070C0"/>
                      <w:sz w:val="20"/>
                      <w:szCs w:val="20"/>
                    </w:rPr>
                  </w:pPr>
                  <w:r w:rsidRPr="0091378F">
                    <w:rPr>
                      <w:rFonts w:ascii="Tahoma" w:hAnsi="Tahoma" w:cs="Tahoma"/>
                      <w:bCs/>
                      <w:color w:val="000000" w:themeColor="text1"/>
                      <w:sz w:val="20"/>
                      <w:szCs w:val="20"/>
                    </w:rPr>
                    <w:t>CARACTERISTICAS DE LOS AGENTES</w:t>
                  </w:r>
                </w:p>
              </w:tc>
              <w:tc>
                <w:tcPr>
                  <w:tcW w:w="1583" w:type="pct"/>
                </w:tcPr>
                <w:p w14:paraId="4F02FD43" w14:textId="77777777" w:rsidR="006C53DC" w:rsidRPr="0091378F" w:rsidRDefault="006C53DC" w:rsidP="006C53DC">
                  <w:pPr>
                    <w:pStyle w:val="Prrafodelista"/>
                    <w:widowControl/>
                    <w:numPr>
                      <w:ilvl w:val="0"/>
                      <w:numId w:val="29"/>
                    </w:numPr>
                    <w:tabs>
                      <w:tab w:val="left" w:pos="426"/>
                    </w:tabs>
                    <w:ind w:left="318" w:hanging="284"/>
                    <w:contextualSpacing/>
                    <w:rPr>
                      <w:rFonts w:cs="Tahoma"/>
                      <w:bCs/>
                      <w:lang w:val="es-ES"/>
                    </w:rPr>
                  </w:pPr>
                  <w:r w:rsidRPr="0091378F">
                    <w:rPr>
                      <w:rFonts w:cs="Tahoma"/>
                      <w:bCs/>
                      <w:lang w:val="es-ES"/>
                    </w:rPr>
                    <w:t>Atención de las llamadas entrantes de las líneas 01 8000 919 278 y la línea fija 601 319 8300 que ingresan a través del PBX de la CRC.</w:t>
                  </w:r>
                </w:p>
                <w:p w14:paraId="40BADE7D" w14:textId="77777777" w:rsidR="006C53DC" w:rsidRPr="0091378F" w:rsidRDefault="006C53DC" w:rsidP="006C53DC">
                  <w:pPr>
                    <w:pStyle w:val="Prrafodelista"/>
                    <w:widowControl/>
                    <w:numPr>
                      <w:ilvl w:val="0"/>
                      <w:numId w:val="29"/>
                    </w:numPr>
                    <w:tabs>
                      <w:tab w:val="left" w:pos="426"/>
                    </w:tabs>
                    <w:ind w:left="318" w:hanging="284"/>
                    <w:contextualSpacing/>
                    <w:rPr>
                      <w:rFonts w:cs="Tahoma"/>
                      <w:bCs/>
                      <w:lang w:val="es-ES"/>
                    </w:rPr>
                  </w:pPr>
                  <w:r w:rsidRPr="0091378F">
                    <w:rPr>
                      <w:rFonts w:cs="Tahoma"/>
                      <w:bCs/>
                      <w:lang w:val="es-ES"/>
                    </w:rPr>
                    <w:t>Atención de los chats entrantes de la página web de la CRC.</w:t>
                  </w:r>
                </w:p>
                <w:p w14:paraId="5BF63182" w14:textId="77777777" w:rsidR="006C53DC" w:rsidRPr="0091378F" w:rsidRDefault="006C53DC" w:rsidP="006C53DC">
                  <w:pPr>
                    <w:pStyle w:val="Prrafodelista"/>
                    <w:widowControl/>
                    <w:numPr>
                      <w:ilvl w:val="0"/>
                      <w:numId w:val="29"/>
                    </w:numPr>
                    <w:tabs>
                      <w:tab w:val="left" w:pos="426"/>
                    </w:tabs>
                    <w:ind w:left="318" w:hanging="284"/>
                    <w:contextualSpacing/>
                    <w:rPr>
                      <w:rFonts w:cs="Tahoma"/>
                      <w:bCs/>
                      <w:lang w:val="es-ES"/>
                    </w:rPr>
                  </w:pPr>
                  <w:r w:rsidRPr="0091378F">
                    <w:rPr>
                      <w:rFonts w:cs="Tahoma"/>
                      <w:bCs/>
                      <w:lang w:val="es-ES"/>
                    </w:rPr>
                    <w:t>Almacenamiento y grabación de las llamadas, tipificación de cada llamada y generación de reportes con sus respectivas estadísticas.</w:t>
                  </w:r>
                </w:p>
                <w:p w14:paraId="0ED628BD" w14:textId="77777777" w:rsidR="006C53DC" w:rsidRPr="0091378F" w:rsidRDefault="006C53DC" w:rsidP="006C53DC">
                  <w:pPr>
                    <w:pStyle w:val="Prrafodelista"/>
                    <w:widowControl/>
                    <w:numPr>
                      <w:ilvl w:val="0"/>
                      <w:numId w:val="29"/>
                    </w:numPr>
                    <w:tabs>
                      <w:tab w:val="left" w:pos="426"/>
                    </w:tabs>
                    <w:ind w:left="318" w:hanging="284"/>
                    <w:contextualSpacing/>
                    <w:rPr>
                      <w:rFonts w:cs="Tahoma"/>
                      <w:bCs/>
                      <w:lang w:val="es-ES"/>
                    </w:rPr>
                  </w:pPr>
                  <w:r w:rsidRPr="0091378F">
                    <w:rPr>
                      <w:rFonts w:cs="Tahoma"/>
                      <w:bCs/>
                      <w:lang w:val="es-ES"/>
                    </w:rPr>
                    <w:t>Transferencia de llamadas que requieran información más detallada por parte de los funcionarios de la CRC.</w:t>
                  </w:r>
                </w:p>
                <w:p w14:paraId="48E58C56" w14:textId="77777777" w:rsidR="006C53DC" w:rsidRPr="0091378F" w:rsidRDefault="006C53DC" w:rsidP="006C53DC">
                  <w:pPr>
                    <w:pStyle w:val="Prrafodelista"/>
                    <w:widowControl/>
                    <w:numPr>
                      <w:ilvl w:val="0"/>
                      <w:numId w:val="29"/>
                    </w:numPr>
                    <w:tabs>
                      <w:tab w:val="left" w:pos="426"/>
                    </w:tabs>
                    <w:ind w:left="318" w:hanging="284"/>
                    <w:contextualSpacing/>
                    <w:rPr>
                      <w:rFonts w:cs="Tahoma"/>
                      <w:bCs/>
                      <w:lang w:val="es-ES"/>
                    </w:rPr>
                  </w:pPr>
                  <w:r w:rsidRPr="0091378F">
                    <w:rPr>
                      <w:rFonts w:cs="Tahoma"/>
                      <w:bCs/>
                    </w:rPr>
                    <w:t>Cumplimiento de los ANS establecidos en el canal telefónico y del canal chat.</w:t>
                  </w:r>
                </w:p>
              </w:tc>
              <w:tc>
                <w:tcPr>
                  <w:tcW w:w="1329" w:type="pct"/>
                </w:tcPr>
                <w:p w14:paraId="64843441" w14:textId="1594A4D3" w:rsidR="006C53DC" w:rsidRPr="0091378F" w:rsidRDefault="00C959FF" w:rsidP="006C53DC">
                  <w:pPr>
                    <w:tabs>
                      <w:tab w:val="left" w:pos="426"/>
                    </w:tabs>
                    <w:jc w:val="both"/>
                    <w:rPr>
                      <w:rFonts w:ascii="Tahoma" w:hAnsi="Tahoma" w:cs="Tahoma"/>
                      <w:bCs/>
                      <w:color w:val="000000" w:themeColor="text1"/>
                      <w:sz w:val="20"/>
                      <w:szCs w:val="20"/>
                    </w:rPr>
                  </w:pPr>
                  <w:r w:rsidRPr="0091378F">
                    <w:rPr>
                      <w:rFonts w:ascii="Tahoma" w:hAnsi="Tahoma" w:cs="Tahoma"/>
                      <w:bCs/>
                      <w:color w:val="000000" w:themeColor="text1"/>
                      <w:sz w:val="20"/>
                      <w:szCs w:val="20"/>
                    </w:rPr>
                    <w:t>3</w:t>
                  </w:r>
                  <w:r w:rsidR="006C53DC" w:rsidRPr="0091378F">
                    <w:rPr>
                      <w:rFonts w:ascii="Tahoma" w:hAnsi="Tahoma" w:cs="Tahoma"/>
                      <w:bCs/>
                      <w:color w:val="000000" w:themeColor="text1"/>
                      <w:sz w:val="20"/>
                      <w:szCs w:val="20"/>
                    </w:rPr>
                    <w:t xml:space="preserve"> agentes de Centro de Contacto – Técnico. </w:t>
                  </w:r>
                </w:p>
                <w:p w14:paraId="206F117C" w14:textId="77777777" w:rsidR="006C53DC" w:rsidRPr="0091378F" w:rsidRDefault="006C53DC" w:rsidP="006C53DC">
                  <w:pPr>
                    <w:tabs>
                      <w:tab w:val="left" w:pos="426"/>
                    </w:tabs>
                    <w:jc w:val="both"/>
                    <w:rPr>
                      <w:rFonts w:ascii="Tahoma" w:hAnsi="Tahoma" w:cs="Tahoma"/>
                      <w:bCs/>
                      <w:color w:val="000000" w:themeColor="text1"/>
                      <w:sz w:val="20"/>
                      <w:szCs w:val="20"/>
                    </w:rPr>
                  </w:pPr>
                </w:p>
                <w:p w14:paraId="0B7AD64C" w14:textId="6B16CB5A" w:rsidR="006C53DC" w:rsidRPr="0091378F" w:rsidRDefault="006C53DC" w:rsidP="006C53DC">
                  <w:pPr>
                    <w:tabs>
                      <w:tab w:val="left" w:pos="426"/>
                    </w:tabs>
                    <w:jc w:val="both"/>
                    <w:rPr>
                      <w:rFonts w:ascii="Tahoma" w:hAnsi="Tahoma" w:cs="Tahoma"/>
                      <w:bCs/>
                      <w:color w:val="000000" w:themeColor="text1"/>
                      <w:sz w:val="20"/>
                      <w:szCs w:val="20"/>
                    </w:rPr>
                  </w:pPr>
                  <w:r w:rsidRPr="0091378F">
                    <w:rPr>
                      <w:rFonts w:ascii="Tahoma" w:hAnsi="Tahoma" w:cs="Tahoma"/>
                      <w:bCs/>
                      <w:color w:val="000000" w:themeColor="text1"/>
                      <w:sz w:val="20"/>
                      <w:szCs w:val="20"/>
                    </w:rPr>
                    <w:t xml:space="preserve">1 supervisor operación Centro de Contacto </w:t>
                  </w:r>
                </w:p>
                <w:p w14:paraId="43594009" w14:textId="77777777" w:rsidR="006C53DC" w:rsidRPr="0091378F" w:rsidRDefault="006C53DC" w:rsidP="006C53DC">
                  <w:pPr>
                    <w:tabs>
                      <w:tab w:val="left" w:pos="426"/>
                    </w:tabs>
                    <w:jc w:val="both"/>
                    <w:rPr>
                      <w:rFonts w:ascii="Tahoma" w:hAnsi="Tahoma" w:cs="Tahoma"/>
                      <w:bCs/>
                      <w:color w:val="000000" w:themeColor="text1"/>
                      <w:sz w:val="20"/>
                      <w:szCs w:val="20"/>
                    </w:rPr>
                  </w:pPr>
                </w:p>
                <w:p w14:paraId="120774DD" w14:textId="77777777" w:rsidR="006C53DC" w:rsidRPr="0091378F" w:rsidRDefault="006C53DC" w:rsidP="006C53DC">
                  <w:pPr>
                    <w:tabs>
                      <w:tab w:val="left" w:pos="426"/>
                    </w:tabs>
                    <w:rPr>
                      <w:rFonts w:ascii="Tahoma" w:hAnsi="Tahoma" w:cs="Tahoma"/>
                      <w:bCs/>
                      <w:color w:val="000000" w:themeColor="text1"/>
                      <w:sz w:val="20"/>
                      <w:szCs w:val="20"/>
                    </w:rPr>
                  </w:pPr>
                  <w:r w:rsidRPr="0091378F">
                    <w:rPr>
                      <w:rFonts w:ascii="Tahoma" w:hAnsi="Tahoma" w:cs="Tahoma"/>
                      <w:bCs/>
                      <w:color w:val="000000" w:themeColor="text1"/>
                      <w:sz w:val="20"/>
                      <w:szCs w:val="20"/>
                    </w:rPr>
                    <w:t xml:space="preserve">3 troncal SIP </w:t>
                  </w:r>
                </w:p>
                <w:p w14:paraId="7AC09D9D" w14:textId="77777777" w:rsidR="006C53DC" w:rsidRPr="0091378F" w:rsidRDefault="006C53DC" w:rsidP="006C53DC">
                  <w:pPr>
                    <w:tabs>
                      <w:tab w:val="left" w:pos="426"/>
                    </w:tabs>
                    <w:rPr>
                      <w:rFonts w:ascii="Tahoma" w:hAnsi="Tahoma" w:cs="Tahoma"/>
                      <w:bCs/>
                      <w:color w:val="000000" w:themeColor="text1"/>
                      <w:sz w:val="20"/>
                      <w:szCs w:val="20"/>
                    </w:rPr>
                  </w:pPr>
                </w:p>
                <w:p w14:paraId="607AB72E" w14:textId="19B971B2" w:rsidR="006C53DC" w:rsidRPr="0091378F" w:rsidRDefault="006C53DC" w:rsidP="006C53DC">
                  <w:pPr>
                    <w:tabs>
                      <w:tab w:val="left" w:pos="426"/>
                    </w:tabs>
                    <w:rPr>
                      <w:rFonts w:ascii="Tahoma" w:hAnsi="Tahoma" w:cs="Tahoma"/>
                      <w:bCs/>
                      <w:color w:val="000000" w:themeColor="text1"/>
                      <w:sz w:val="20"/>
                      <w:szCs w:val="20"/>
                    </w:rPr>
                  </w:pPr>
                  <w:r w:rsidRPr="0091378F">
                    <w:rPr>
                      <w:rFonts w:ascii="Tahoma" w:hAnsi="Tahoma" w:cs="Tahoma"/>
                      <w:bCs/>
                      <w:color w:val="000000" w:themeColor="text1"/>
                      <w:sz w:val="20"/>
                      <w:szCs w:val="20"/>
                    </w:rPr>
                    <w:t xml:space="preserve">500 minutos de conexión </w:t>
                  </w:r>
                  <w:proofErr w:type="spellStart"/>
                  <w:r w:rsidRPr="0091378F">
                    <w:rPr>
                      <w:rFonts w:ascii="Tahoma" w:hAnsi="Tahoma" w:cs="Tahoma"/>
                      <w:bCs/>
                      <w:color w:val="000000" w:themeColor="text1"/>
                      <w:sz w:val="20"/>
                      <w:szCs w:val="20"/>
                    </w:rPr>
                    <w:t>Outbound</w:t>
                  </w:r>
                  <w:proofErr w:type="spellEnd"/>
                  <w:r w:rsidRPr="0091378F">
                    <w:rPr>
                      <w:rFonts w:ascii="Tahoma" w:hAnsi="Tahoma" w:cs="Tahoma"/>
                      <w:bCs/>
                      <w:color w:val="000000" w:themeColor="text1"/>
                      <w:sz w:val="20"/>
                      <w:szCs w:val="20"/>
                    </w:rPr>
                    <w:t xml:space="preserve"> entre fijos en ciudades principales- </w:t>
                  </w:r>
                  <w:r w:rsidR="00EE7F78" w:rsidRPr="0091378F">
                    <w:rPr>
                      <w:rFonts w:ascii="Tahoma" w:hAnsi="Tahoma" w:cs="Tahoma"/>
                      <w:bCs/>
                      <w:color w:val="000000" w:themeColor="text1"/>
                      <w:sz w:val="20"/>
                      <w:szCs w:val="20"/>
                    </w:rPr>
                    <w:t xml:space="preserve">En el </w:t>
                  </w:r>
                  <w:r w:rsidRPr="0091378F">
                    <w:rPr>
                      <w:rFonts w:ascii="Tahoma" w:hAnsi="Tahoma" w:cs="Tahoma"/>
                      <w:bCs/>
                      <w:color w:val="000000" w:themeColor="text1"/>
                      <w:sz w:val="20"/>
                      <w:szCs w:val="20"/>
                    </w:rPr>
                    <w:t xml:space="preserve">mes de </w:t>
                  </w:r>
                  <w:r w:rsidR="00C910A8">
                    <w:rPr>
                      <w:rFonts w:ascii="Tahoma" w:hAnsi="Tahoma" w:cs="Tahoma"/>
                      <w:bCs/>
                      <w:color w:val="000000" w:themeColor="text1"/>
                      <w:sz w:val="20"/>
                      <w:szCs w:val="20"/>
                    </w:rPr>
                    <w:t>marzo</w:t>
                  </w:r>
                  <w:r w:rsidR="00EE7F78" w:rsidRPr="0091378F">
                    <w:rPr>
                      <w:rFonts w:ascii="Tahoma" w:hAnsi="Tahoma" w:cs="Tahoma"/>
                      <w:bCs/>
                      <w:color w:val="000000" w:themeColor="text1"/>
                      <w:sz w:val="20"/>
                      <w:szCs w:val="20"/>
                    </w:rPr>
                    <w:t xml:space="preserve"> se consumieron </w:t>
                  </w:r>
                  <w:r w:rsidR="00CA34A2">
                    <w:rPr>
                      <w:rFonts w:ascii="Tahoma" w:hAnsi="Tahoma" w:cs="Tahoma"/>
                      <w:bCs/>
                      <w:color w:val="000000" w:themeColor="text1"/>
                      <w:sz w:val="20"/>
                      <w:szCs w:val="20"/>
                    </w:rPr>
                    <w:t>150</w:t>
                  </w:r>
                  <w:r w:rsidRPr="0091378F">
                    <w:rPr>
                      <w:rFonts w:ascii="Tahoma" w:hAnsi="Tahoma" w:cs="Tahoma"/>
                      <w:bCs/>
                      <w:color w:val="000000" w:themeColor="text1"/>
                      <w:sz w:val="20"/>
                      <w:szCs w:val="20"/>
                    </w:rPr>
                    <w:t xml:space="preserve"> minutos consumidos.</w:t>
                  </w:r>
                </w:p>
                <w:p w14:paraId="1BB18419" w14:textId="77777777" w:rsidR="006C53DC" w:rsidRPr="0091378F" w:rsidRDefault="006C53DC" w:rsidP="006C53DC">
                  <w:pPr>
                    <w:tabs>
                      <w:tab w:val="left" w:pos="426"/>
                    </w:tabs>
                    <w:rPr>
                      <w:rFonts w:ascii="Tahoma" w:hAnsi="Tahoma" w:cs="Tahoma"/>
                      <w:bCs/>
                      <w:color w:val="000000" w:themeColor="text1"/>
                      <w:sz w:val="20"/>
                      <w:szCs w:val="20"/>
                    </w:rPr>
                  </w:pPr>
                </w:p>
                <w:p w14:paraId="43EA63D6" w14:textId="3DB4AC93" w:rsidR="00393846" w:rsidRPr="0091378F" w:rsidRDefault="00393846" w:rsidP="00393846">
                  <w:pPr>
                    <w:tabs>
                      <w:tab w:val="left" w:pos="426"/>
                    </w:tabs>
                    <w:jc w:val="both"/>
                    <w:rPr>
                      <w:rFonts w:ascii="Tahoma" w:hAnsi="Tahoma" w:cs="Tahoma"/>
                      <w:bCs/>
                      <w:color w:val="000000" w:themeColor="text1"/>
                      <w:sz w:val="20"/>
                      <w:szCs w:val="20"/>
                    </w:rPr>
                  </w:pPr>
                  <w:r w:rsidRPr="0091378F">
                    <w:rPr>
                      <w:rFonts w:ascii="Tahoma" w:hAnsi="Tahoma" w:cs="Tahoma"/>
                      <w:bCs/>
                      <w:color w:val="000000" w:themeColor="text1"/>
                      <w:sz w:val="20"/>
                      <w:szCs w:val="20"/>
                    </w:rPr>
                    <w:t xml:space="preserve">500 Minuto IVR (Interactive </w:t>
                  </w:r>
                  <w:proofErr w:type="spellStart"/>
                  <w:r w:rsidRPr="0091378F">
                    <w:rPr>
                      <w:rFonts w:ascii="Tahoma" w:hAnsi="Tahoma" w:cs="Tahoma"/>
                      <w:bCs/>
                      <w:color w:val="000000" w:themeColor="text1"/>
                      <w:sz w:val="20"/>
                      <w:szCs w:val="20"/>
                    </w:rPr>
                    <w:t>Voice</w:t>
                  </w:r>
                  <w:proofErr w:type="spellEnd"/>
                  <w:r w:rsidRPr="0091378F">
                    <w:rPr>
                      <w:rFonts w:ascii="Tahoma" w:hAnsi="Tahoma" w:cs="Tahoma"/>
                      <w:bCs/>
                      <w:color w:val="000000" w:themeColor="text1"/>
                      <w:sz w:val="20"/>
                      <w:szCs w:val="20"/>
                    </w:rPr>
                    <w:t xml:space="preserve"> Response) – Enrutador - </w:t>
                  </w:r>
                  <w:r w:rsidR="00EE7F78" w:rsidRPr="0091378F">
                    <w:rPr>
                      <w:rFonts w:ascii="Tahoma" w:hAnsi="Tahoma" w:cs="Tahoma"/>
                      <w:bCs/>
                      <w:color w:val="000000" w:themeColor="text1"/>
                      <w:sz w:val="20"/>
                      <w:szCs w:val="20"/>
                    </w:rPr>
                    <w:t xml:space="preserve">En el mes de </w:t>
                  </w:r>
                  <w:r w:rsidR="00C910A8">
                    <w:rPr>
                      <w:rFonts w:ascii="Tahoma" w:hAnsi="Tahoma" w:cs="Tahoma"/>
                      <w:bCs/>
                      <w:color w:val="000000" w:themeColor="text1"/>
                      <w:sz w:val="20"/>
                      <w:szCs w:val="20"/>
                    </w:rPr>
                    <w:t>marzo</w:t>
                  </w:r>
                  <w:r w:rsidR="00EE7F78" w:rsidRPr="0091378F">
                    <w:rPr>
                      <w:rFonts w:ascii="Tahoma" w:hAnsi="Tahoma" w:cs="Tahoma"/>
                      <w:bCs/>
                      <w:color w:val="000000" w:themeColor="text1"/>
                      <w:sz w:val="20"/>
                      <w:szCs w:val="20"/>
                    </w:rPr>
                    <w:t xml:space="preserve"> se consumieron </w:t>
                  </w:r>
                  <w:r w:rsidR="001743C2">
                    <w:rPr>
                      <w:rFonts w:ascii="Tahoma" w:hAnsi="Tahoma" w:cs="Tahoma"/>
                      <w:bCs/>
                      <w:color w:val="000000" w:themeColor="text1"/>
                      <w:sz w:val="20"/>
                      <w:szCs w:val="20"/>
                    </w:rPr>
                    <w:t>2</w:t>
                  </w:r>
                  <w:r w:rsidR="00CA34A2">
                    <w:rPr>
                      <w:rFonts w:ascii="Tahoma" w:hAnsi="Tahoma" w:cs="Tahoma"/>
                      <w:bCs/>
                      <w:color w:val="000000" w:themeColor="text1"/>
                      <w:sz w:val="20"/>
                      <w:szCs w:val="20"/>
                    </w:rPr>
                    <w:t>0</w:t>
                  </w:r>
                  <w:r w:rsidR="001743C2">
                    <w:rPr>
                      <w:rFonts w:ascii="Tahoma" w:hAnsi="Tahoma" w:cs="Tahoma"/>
                      <w:bCs/>
                      <w:color w:val="000000" w:themeColor="text1"/>
                      <w:sz w:val="20"/>
                      <w:szCs w:val="20"/>
                    </w:rPr>
                    <w:t>2</w:t>
                  </w:r>
                  <w:r w:rsidR="00EE7F78" w:rsidRPr="0091378F">
                    <w:rPr>
                      <w:rFonts w:ascii="Tahoma" w:hAnsi="Tahoma" w:cs="Tahoma"/>
                      <w:bCs/>
                      <w:color w:val="000000" w:themeColor="text1"/>
                      <w:sz w:val="20"/>
                      <w:szCs w:val="20"/>
                    </w:rPr>
                    <w:t xml:space="preserve"> </w:t>
                  </w:r>
                  <w:r w:rsidRPr="0091378F">
                    <w:rPr>
                      <w:rFonts w:ascii="Tahoma" w:hAnsi="Tahoma" w:cs="Tahoma"/>
                      <w:bCs/>
                      <w:color w:val="000000" w:themeColor="text1"/>
                      <w:sz w:val="20"/>
                      <w:szCs w:val="20"/>
                    </w:rPr>
                    <w:t>minutos</w:t>
                  </w:r>
                  <w:r w:rsidR="00EE7F78" w:rsidRPr="0091378F">
                    <w:rPr>
                      <w:rFonts w:ascii="Tahoma" w:hAnsi="Tahoma" w:cs="Tahoma"/>
                      <w:bCs/>
                      <w:color w:val="000000" w:themeColor="text1"/>
                      <w:sz w:val="20"/>
                      <w:szCs w:val="20"/>
                    </w:rPr>
                    <w:t>.</w:t>
                  </w:r>
                </w:p>
                <w:p w14:paraId="56277CC5" w14:textId="77777777" w:rsidR="00393846" w:rsidRPr="0091378F" w:rsidRDefault="00393846" w:rsidP="006C53DC">
                  <w:pPr>
                    <w:tabs>
                      <w:tab w:val="left" w:pos="426"/>
                    </w:tabs>
                    <w:rPr>
                      <w:rFonts w:ascii="Tahoma" w:hAnsi="Tahoma" w:cs="Tahoma"/>
                      <w:bCs/>
                      <w:color w:val="000000" w:themeColor="text1"/>
                      <w:sz w:val="20"/>
                      <w:szCs w:val="20"/>
                    </w:rPr>
                  </w:pPr>
                </w:p>
                <w:p w14:paraId="1C8BBAC7" w14:textId="54166665" w:rsidR="00393846" w:rsidRPr="0091378F" w:rsidRDefault="00393846" w:rsidP="00393846">
                  <w:pPr>
                    <w:tabs>
                      <w:tab w:val="left" w:pos="426"/>
                    </w:tabs>
                    <w:jc w:val="both"/>
                    <w:rPr>
                      <w:rFonts w:ascii="Tahoma" w:hAnsi="Tahoma" w:cs="Tahoma"/>
                      <w:bCs/>
                      <w:color w:val="000000" w:themeColor="text1"/>
                      <w:sz w:val="20"/>
                      <w:szCs w:val="20"/>
                    </w:rPr>
                  </w:pPr>
                  <w:r w:rsidRPr="0091378F">
                    <w:rPr>
                      <w:rFonts w:ascii="Tahoma" w:hAnsi="Tahoma" w:cs="Tahoma"/>
                      <w:bCs/>
                      <w:color w:val="000000" w:themeColor="text1"/>
                      <w:sz w:val="20"/>
                      <w:szCs w:val="20"/>
                    </w:rPr>
                    <w:t>3 Plataformas de Centro de Contacto para Agente</w:t>
                  </w:r>
                </w:p>
                <w:p w14:paraId="378929C1" w14:textId="77777777" w:rsidR="00393846" w:rsidRPr="0091378F" w:rsidRDefault="00393846" w:rsidP="00393846">
                  <w:pPr>
                    <w:tabs>
                      <w:tab w:val="left" w:pos="426"/>
                    </w:tabs>
                    <w:jc w:val="both"/>
                    <w:rPr>
                      <w:rFonts w:ascii="Tahoma" w:hAnsi="Tahoma" w:cs="Tahoma"/>
                      <w:bCs/>
                      <w:color w:val="000000" w:themeColor="text1"/>
                      <w:sz w:val="20"/>
                      <w:szCs w:val="20"/>
                    </w:rPr>
                  </w:pPr>
                </w:p>
                <w:p w14:paraId="24139334" w14:textId="45B74825" w:rsidR="00393846" w:rsidRPr="0091378F" w:rsidRDefault="00393846" w:rsidP="00393846">
                  <w:pPr>
                    <w:tabs>
                      <w:tab w:val="left" w:pos="426"/>
                    </w:tabs>
                    <w:jc w:val="both"/>
                    <w:rPr>
                      <w:rFonts w:ascii="Tahoma" w:hAnsi="Tahoma" w:cs="Tahoma"/>
                      <w:bCs/>
                      <w:color w:val="000000" w:themeColor="text1"/>
                      <w:sz w:val="20"/>
                      <w:szCs w:val="20"/>
                    </w:rPr>
                  </w:pPr>
                  <w:r w:rsidRPr="0091378F">
                    <w:rPr>
                      <w:rFonts w:ascii="Tahoma" w:hAnsi="Tahoma" w:cs="Tahoma"/>
                      <w:bCs/>
                      <w:color w:val="000000" w:themeColor="text1"/>
                      <w:sz w:val="20"/>
                      <w:szCs w:val="20"/>
                    </w:rPr>
                    <w:t>2 Componentes Complemento Puesto de Trabajo (Licencia Office)</w:t>
                  </w:r>
                </w:p>
                <w:p w14:paraId="219C562E" w14:textId="77777777" w:rsidR="00393846" w:rsidRPr="0091378F" w:rsidRDefault="00393846" w:rsidP="006C53DC">
                  <w:pPr>
                    <w:tabs>
                      <w:tab w:val="left" w:pos="426"/>
                    </w:tabs>
                    <w:rPr>
                      <w:rFonts w:ascii="Tahoma" w:hAnsi="Tahoma" w:cs="Tahoma"/>
                      <w:bCs/>
                      <w:color w:val="000000" w:themeColor="text1"/>
                      <w:sz w:val="20"/>
                      <w:szCs w:val="20"/>
                    </w:rPr>
                  </w:pPr>
                </w:p>
                <w:p w14:paraId="7243C446" w14:textId="0C84B792" w:rsidR="00393846" w:rsidRPr="0091378F" w:rsidRDefault="00393846" w:rsidP="006C53DC">
                  <w:pPr>
                    <w:tabs>
                      <w:tab w:val="left" w:pos="426"/>
                    </w:tabs>
                    <w:rPr>
                      <w:rFonts w:ascii="Tahoma" w:hAnsi="Tahoma" w:cs="Tahoma"/>
                      <w:bCs/>
                      <w:color w:val="000000" w:themeColor="text1"/>
                      <w:sz w:val="20"/>
                      <w:szCs w:val="20"/>
                    </w:rPr>
                  </w:pPr>
                  <w:r w:rsidRPr="0091378F">
                    <w:rPr>
                      <w:rFonts w:ascii="Tahoma" w:hAnsi="Tahoma" w:cs="Tahoma"/>
                      <w:bCs/>
                      <w:color w:val="000000" w:themeColor="text1"/>
                      <w:sz w:val="20"/>
                      <w:szCs w:val="20"/>
                    </w:rPr>
                    <w:t xml:space="preserve">1 Componente complemento Puesto de </w:t>
                  </w:r>
                  <w:proofErr w:type="spellStart"/>
                  <w:r w:rsidRPr="0091378F">
                    <w:rPr>
                      <w:rFonts w:ascii="Tahoma" w:hAnsi="Tahoma" w:cs="Tahoma"/>
                      <w:bCs/>
                      <w:color w:val="000000" w:themeColor="text1"/>
                      <w:sz w:val="20"/>
                      <w:szCs w:val="20"/>
                    </w:rPr>
                    <w:t>Trabajo_Licencia</w:t>
                  </w:r>
                  <w:proofErr w:type="spellEnd"/>
                  <w:r w:rsidRPr="0091378F">
                    <w:rPr>
                      <w:rFonts w:ascii="Tahoma" w:hAnsi="Tahoma" w:cs="Tahoma"/>
                      <w:bCs/>
                      <w:color w:val="000000" w:themeColor="text1"/>
                      <w:sz w:val="20"/>
                      <w:szCs w:val="20"/>
                    </w:rPr>
                    <w:t xml:space="preserve"> Software de plataforma de Centro de Contacto - Monitoreo y calidad</w:t>
                  </w:r>
                </w:p>
                <w:p w14:paraId="65C35809" w14:textId="77777777" w:rsidR="00393846" w:rsidRPr="0091378F" w:rsidRDefault="00393846" w:rsidP="006C53DC">
                  <w:pPr>
                    <w:tabs>
                      <w:tab w:val="left" w:pos="426"/>
                    </w:tabs>
                    <w:rPr>
                      <w:rFonts w:ascii="Tahoma" w:hAnsi="Tahoma" w:cs="Tahoma"/>
                      <w:bCs/>
                      <w:color w:val="000000" w:themeColor="text1"/>
                      <w:sz w:val="20"/>
                      <w:szCs w:val="20"/>
                    </w:rPr>
                  </w:pPr>
                </w:p>
                <w:p w14:paraId="5342D8B4" w14:textId="7E4BC88D" w:rsidR="006C53DC" w:rsidRPr="0091378F" w:rsidRDefault="00EE7F78" w:rsidP="00EE7F78">
                  <w:pPr>
                    <w:tabs>
                      <w:tab w:val="left" w:pos="426"/>
                    </w:tabs>
                    <w:jc w:val="both"/>
                    <w:rPr>
                      <w:rFonts w:ascii="Tahoma" w:hAnsi="Tahoma" w:cs="Tahoma"/>
                      <w:bCs/>
                      <w:color w:val="0070C0"/>
                      <w:sz w:val="20"/>
                      <w:szCs w:val="20"/>
                    </w:rPr>
                  </w:pPr>
                  <w:r w:rsidRPr="0091378F">
                    <w:rPr>
                      <w:rFonts w:ascii="Tahoma" w:hAnsi="Tahoma" w:cs="Tahoma"/>
                      <w:bCs/>
                      <w:color w:val="000000" w:themeColor="text1"/>
                      <w:sz w:val="20"/>
                      <w:szCs w:val="20"/>
                    </w:rPr>
                    <w:t>100 Transferencias</w:t>
                  </w:r>
                  <w:r w:rsidR="006C53DC" w:rsidRPr="0091378F">
                    <w:rPr>
                      <w:rFonts w:ascii="Tahoma" w:hAnsi="Tahoma" w:cs="Tahoma"/>
                      <w:bCs/>
                      <w:color w:val="000000" w:themeColor="text1"/>
                      <w:sz w:val="20"/>
                      <w:szCs w:val="20"/>
                    </w:rPr>
                    <w:t xml:space="preserve"> de llamadas</w:t>
                  </w:r>
                  <w:r w:rsidRPr="0091378F">
                    <w:rPr>
                      <w:rFonts w:ascii="Tahoma" w:hAnsi="Tahoma" w:cs="Tahoma"/>
                      <w:bCs/>
                      <w:color w:val="000000" w:themeColor="text1"/>
                      <w:sz w:val="20"/>
                      <w:szCs w:val="20"/>
                    </w:rPr>
                    <w:t xml:space="preserve">. En el </w:t>
                  </w:r>
                  <w:r w:rsidR="006C53DC" w:rsidRPr="0091378F">
                    <w:rPr>
                      <w:rFonts w:ascii="Tahoma" w:hAnsi="Tahoma" w:cs="Tahoma"/>
                      <w:bCs/>
                      <w:color w:val="000000" w:themeColor="text1"/>
                      <w:sz w:val="20"/>
                      <w:szCs w:val="20"/>
                    </w:rPr>
                    <w:t xml:space="preserve">mes de </w:t>
                  </w:r>
                  <w:r w:rsidR="00C910A8">
                    <w:rPr>
                      <w:rFonts w:ascii="Tahoma" w:hAnsi="Tahoma" w:cs="Tahoma"/>
                      <w:bCs/>
                      <w:color w:val="000000" w:themeColor="text1"/>
                      <w:sz w:val="20"/>
                      <w:szCs w:val="20"/>
                    </w:rPr>
                    <w:t>marz</w:t>
                  </w:r>
                  <w:r w:rsidR="006C53DC" w:rsidRPr="0091378F">
                    <w:rPr>
                      <w:rFonts w:ascii="Tahoma" w:hAnsi="Tahoma" w:cs="Tahoma"/>
                      <w:bCs/>
                      <w:color w:val="000000" w:themeColor="text1"/>
                      <w:sz w:val="20"/>
                      <w:szCs w:val="20"/>
                    </w:rPr>
                    <w:t xml:space="preserve">o </w:t>
                  </w:r>
                  <w:r w:rsidR="00B11533">
                    <w:rPr>
                      <w:rFonts w:ascii="Tahoma" w:hAnsi="Tahoma" w:cs="Tahoma"/>
                      <w:bCs/>
                      <w:color w:val="000000" w:themeColor="text1"/>
                      <w:sz w:val="20"/>
                      <w:szCs w:val="20"/>
                    </w:rPr>
                    <w:t>21</w:t>
                  </w:r>
                  <w:r w:rsidRPr="0091378F">
                    <w:rPr>
                      <w:rFonts w:ascii="Tahoma" w:hAnsi="Tahoma" w:cs="Tahoma"/>
                      <w:bCs/>
                      <w:color w:val="000000" w:themeColor="text1"/>
                      <w:sz w:val="20"/>
                      <w:szCs w:val="20"/>
                    </w:rPr>
                    <w:t xml:space="preserve"> </w:t>
                  </w:r>
                  <w:r w:rsidR="006C53DC" w:rsidRPr="0091378F">
                    <w:rPr>
                      <w:rFonts w:ascii="Tahoma" w:hAnsi="Tahoma" w:cs="Tahoma"/>
                      <w:bCs/>
                      <w:color w:val="000000" w:themeColor="text1"/>
                      <w:sz w:val="20"/>
                      <w:szCs w:val="20"/>
                    </w:rPr>
                    <w:t>minutos</w:t>
                  </w:r>
                  <w:r w:rsidRPr="0091378F">
                    <w:rPr>
                      <w:rFonts w:ascii="Tahoma" w:hAnsi="Tahoma" w:cs="Tahoma"/>
                      <w:bCs/>
                      <w:color w:val="000000" w:themeColor="text1"/>
                      <w:sz w:val="20"/>
                      <w:szCs w:val="20"/>
                    </w:rPr>
                    <w:t xml:space="preserve"> </w:t>
                  </w:r>
                  <w:r w:rsidR="006C53DC" w:rsidRPr="0091378F">
                    <w:rPr>
                      <w:rFonts w:ascii="Tahoma" w:hAnsi="Tahoma" w:cs="Tahoma"/>
                      <w:bCs/>
                      <w:color w:val="000000" w:themeColor="text1"/>
                      <w:sz w:val="20"/>
                      <w:szCs w:val="20"/>
                    </w:rPr>
                    <w:t>consumidos.</w:t>
                  </w:r>
                </w:p>
              </w:tc>
              <w:tc>
                <w:tcPr>
                  <w:tcW w:w="995" w:type="pct"/>
                </w:tcPr>
                <w:p w14:paraId="46805040" w14:textId="77777777" w:rsidR="006C53DC" w:rsidRPr="0091378F" w:rsidRDefault="006C53DC" w:rsidP="006C53DC">
                  <w:pPr>
                    <w:pStyle w:val="Ttulo"/>
                    <w:tabs>
                      <w:tab w:val="left" w:pos="6096"/>
                    </w:tabs>
                    <w:spacing w:before="0" w:after="0"/>
                    <w:ind w:left="-108"/>
                    <w:jc w:val="left"/>
                    <w:rPr>
                      <w:rFonts w:cs="Tahoma"/>
                      <w:b w:val="0"/>
                      <w:sz w:val="20"/>
                    </w:rPr>
                  </w:pPr>
                  <w:r w:rsidRPr="0091378F">
                    <w:rPr>
                      <w:rFonts w:cs="Tahoma"/>
                      <w:b w:val="0"/>
                      <w:sz w:val="20"/>
                    </w:rPr>
                    <w:lastRenderedPageBreak/>
                    <w:t xml:space="preserve">Informe de canal telefónico. </w:t>
                  </w:r>
                </w:p>
                <w:p w14:paraId="43937F71" w14:textId="77777777" w:rsidR="006C53DC" w:rsidRPr="0091378F" w:rsidRDefault="006C53DC" w:rsidP="006C53DC">
                  <w:pPr>
                    <w:pStyle w:val="Ttulo"/>
                    <w:tabs>
                      <w:tab w:val="left" w:pos="6096"/>
                    </w:tabs>
                    <w:spacing w:before="0" w:after="0"/>
                    <w:ind w:left="-108"/>
                    <w:jc w:val="left"/>
                    <w:rPr>
                      <w:rFonts w:cs="Tahoma"/>
                      <w:b w:val="0"/>
                      <w:sz w:val="20"/>
                    </w:rPr>
                  </w:pPr>
                  <w:r w:rsidRPr="0091378F">
                    <w:rPr>
                      <w:rFonts w:cs="Tahoma"/>
                      <w:b w:val="0"/>
                      <w:sz w:val="20"/>
                    </w:rPr>
                    <w:t xml:space="preserve"> </w:t>
                  </w:r>
                </w:p>
                <w:p w14:paraId="0C8CE3E0" w14:textId="77777777" w:rsidR="006C53DC" w:rsidRPr="0091378F" w:rsidRDefault="006C53DC" w:rsidP="006C53DC">
                  <w:pPr>
                    <w:pStyle w:val="Ttulo"/>
                    <w:tabs>
                      <w:tab w:val="left" w:pos="6096"/>
                    </w:tabs>
                    <w:spacing w:before="0" w:after="0"/>
                    <w:ind w:left="-108"/>
                    <w:jc w:val="left"/>
                    <w:rPr>
                      <w:rFonts w:cs="Tahoma"/>
                      <w:b w:val="0"/>
                      <w:sz w:val="20"/>
                    </w:rPr>
                  </w:pPr>
                  <w:r w:rsidRPr="0091378F">
                    <w:rPr>
                      <w:rFonts w:cs="Tahoma"/>
                      <w:b w:val="0"/>
                      <w:sz w:val="20"/>
                    </w:rPr>
                    <w:t>Informe de encuesta satisfacción.</w:t>
                  </w:r>
                </w:p>
                <w:p w14:paraId="140EC957" w14:textId="77777777" w:rsidR="006C53DC" w:rsidRPr="0091378F" w:rsidRDefault="006C53DC" w:rsidP="006C53DC">
                  <w:pPr>
                    <w:pStyle w:val="Ttulo"/>
                    <w:tabs>
                      <w:tab w:val="left" w:pos="6096"/>
                    </w:tabs>
                    <w:spacing w:before="0" w:after="0"/>
                    <w:ind w:left="-108"/>
                    <w:jc w:val="left"/>
                    <w:rPr>
                      <w:rFonts w:cs="Tahoma"/>
                      <w:b w:val="0"/>
                      <w:sz w:val="20"/>
                    </w:rPr>
                  </w:pPr>
                </w:p>
                <w:p w14:paraId="164ED497" w14:textId="77777777" w:rsidR="006C53DC" w:rsidRPr="0091378F" w:rsidRDefault="006C53DC" w:rsidP="006C53DC">
                  <w:pPr>
                    <w:pStyle w:val="Ttulo"/>
                    <w:tabs>
                      <w:tab w:val="left" w:pos="6096"/>
                    </w:tabs>
                    <w:spacing w:before="0" w:after="0"/>
                    <w:ind w:left="-108"/>
                    <w:jc w:val="left"/>
                    <w:rPr>
                      <w:rFonts w:cs="Tahoma"/>
                      <w:b w:val="0"/>
                      <w:sz w:val="20"/>
                    </w:rPr>
                  </w:pPr>
                  <w:r w:rsidRPr="0091378F">
                    <w:rPr>
                      <w:rFonts w:cs="Tahoma"/>
                      <w:b w:val="0"/>
                      <w:sz w:val="20"/>
                    </w:rPr>
                    <w:t xml:space="preserve">Informe de canal chat. </w:t>
                  </w:r>
                </w:p>
                <w:p w14:paraId="693E715B" w14:textId="77777777" w:rsidR="006C53DC" w:rsidRPr="0091378F" w:rsidRDefault="006C53DC" w:rsidP="006C53DC">
                  <w:pPr>
                    <w:pStyle w:val="Ttulo"/>
                    <w:tabs>
                      <w:tab w:val="left" w:pos="6096"/>
                    </w:tabs>
                    <w:spacing w:before="0" w:after="0"/>
                    <w:ind w:left="-108"/>
                    <w:jc w:val="left"/>
                    <w:rPr>
                      <w:rFonts w:cs="Tahoma"/>
                      <w:b w:val="0"/>
                      <w:sz w:val="20"/>
                    </w:rPr>
                  </w:pPr>
                </w:p>
                <w:p w14:paraId="1B8F9B5C" w14:textId="77777777" w:rsidR="006C53DC" w:rsidRPr="0091378F" w:rsidRDefault="006C53DC" w:rsidP="006C53DC">
                  <w:pPr>
                    <w:pStyle w:val="Ttulo"/>
                    <w:tabs>
                      <w:tab w:val="left" w:pos="6096"/>
                    </w:tabs>
                    <w:spacing w:before="0" w:after="0"/>
                    <w:ind w:left="-108"/>
                    <w:jc w:val="left"/>
                    <w:rPr>
                      <w:rFonts w:cs="Tahoma"/>
                      <w:b w:val="0"/>
                      <w:sz w:val="20"/>
                    </w:rPr>
                  </w:pPr>
                  <w:r w:rsidRPr="0091378F">
                    <w:rPr>
                      <w:rFonts w:cs="Tahoma"/>
                      <w:b w:val="0"/>
                      <w:sz w:val="20"/>
                    </w:rPr>
                    <w:t>Informe de ANS.</w:t>
                  </w:r>
                </w:p>
                <w:p w14:paraId="6F47D017" w14:textId="77777777" w:rsidR="006C53DC" w:rsidRPr="0091378F" w:rsidRDefault="006C53DC" w:rsidP="006C53DC">
                  <w:pPr>
                    <w:tabs>
                      <w:tab w:val="left" w:pos="426"/>
                    </w:tabs>
                    <w:jc w:val="both"/>
                    <w:rPr>
                      <w:rFonts w:ascii="Tahoma" w:hAnsi="Tahoma" w:cs="Tahoma"/>
                      <w:color w:val="0070C0"/>
                      <w:sz w:val="20"/>
                      <w:szCs w:val="20"/>
                    </w:rPr>
                  </w:pPr>
                </w:p>
              </w:tc>
            </w:tr>
            <w:tr w:rsidR="009A3F0E" w:rsidRPr="00BE290C" w14:paraId="1D3C94B7" w14:textId="77777777" w:rsidTr="00ED2B07">
              <w:trPr>
                <w:trHeight w:val="2601"/>
              </w:trPr>
              <w:tc>
                <w:tcPr>
                  <w:tcW w:w="1092" w:type="pct"/>
                </w:tcPr>
                <w:p w14:paraId="15BC9FBE" w14:textId="79956682" w:rsidR="009A3F0E" w:rsidRPr="0091378F" w:rsidRDefault="009A3F0E" w:rsidP="006C53DC">
                  <w:pPr>
                    <w:tabs>
                      <w:tab w:val="left" w:pos="426"/>
                    </w:tabs>
                    <w:jc w:val="both"/>
                    <w:rPr>
                      <w:rFonts w:ascii="Tahoma" w:hAnsi="Tahoma" w:cs="Tahoma"/>
                      <w:bCs/>
                      <w:color w:val="000000" w:themeColor="text1"/>
                      <w:sz w:val="20"/>
                      <w:szCs w:val="20"/>
                    </w:rPr>
                  </w:pPr>
                  <w:r w:rsidRPr="0091378F">
                    <w:rPr>
                      <w:rFonts w:ascii="Tahoma" w:hAnsi="Tahoma" w:cs="Tahoma"/>
                      <w:bCs/>
                      <w:color w:val="000000" w:themeColor="text1"/>
                      <w:sz w:val="20"/>
                      <w:szCs w:val="20"/>
                    </w:rPr>
                    <w:t>AGENTE DE CENTRO DE CONTACTO</w:t>
                  </w:r>
                </w:p>
              </w:tc>
              <w:tc>
                <w:tcPr>
                  <w:tcW w:w="1583" w:type="pct"/>
                </w:tcPr>
                <w:p w14:paraId="0E469557" w14:textId="53497FE9" w:rsidR="009A3F0E" w:rsidRPr="0091378F" w:rsidRDefault="00EE23AD" w:rsidP="00EE23AD">
                  <w:pPr>
                    <w:pStyle w:val="Prrafodelista"/>
                    <w:numPr>
                      <w:ilvl w:val="0"/>
                      <w:numId w:val="37"/>
                    </w:numPr>
                    <w:tabs>
                      <w:tab w:val="left" w:pos="426"/>
                    </w:tabs>
                    <w:contextualSpacing/>
                    <w:rPr>
                      <w:rFonts w:cs="Tahoma"/>
                      <w:bCs/>
                    </w:rPr>
                  </w:pPr>
                  <w:r w:rsidRPr="0091378F">
                    <w:rPr>
                      <w:rFonts w:cs="Tahoma"/>
                      <w:bCs/>
                    </w:rPr>
                    <w:t xml:space="preserve">Atención telefónica </w:t>
                  </w:r>
                  <w:r w:rsidR="00C959FF" w:rsidRPr="0091378F">
                    <w:rPr>
                      <w:rFonts w:cs="Tahoma"/>
                      <w:bCs/>
                    </w:rPr>
                    <w:t>con relación al Régimen de Protección al Usuario, Homologación de equipos, RNE y diferentes procesos y servicios de la entidad.</w:t>
                  </w:r>
                </w:p>
                <w:p w14:paraId="00490622" w14:textId="081EE186" w:rsidR="00C959FF" w:rsidRPr="0091378F" w:rsidRDefault="00C959FF" w:rsidP="00ED2B07">
                  <w:pPr>
                    <w:pStyle w:val="Prrafodelista"/>
                    <w:numPr>
                      <w:ilvl w:val="0"/>
                      <w:numId w:val="37"/>
                    </w:numPr>
                    <w:tabs>
                      <w:tab w:val="left" w:pos="426"/>
                    </w:tabs>
                    <w:contextualSpacing/>
                    <w:rPr>
                      <w:rFonts w:cs="Tahoma"/>
                      <w:bCs/>
                    </w:rPr>
                  </w:pPr>
                  <w:r w:rsidRPr="0091378F">
                    <w:rPr>
                      <w:rFonts w:cs="Tahoma"/>
                      <w:bCs/>
                    </w:rPr>
                    <w:t>Dar respuesta a las peticiones, solicitudes o reclamos de los usuarios que se radican de manera escrita, a través del Sistema de Gestión Documental de la CRC, relacionadas con el Régimen de Protección al Usuario de los Servicios de Comunicaciones.</w:t>
                  </w:r>
                </w:p>
              </w:tc>
              <w:tc>
                <w:tcPr>
                  <w:tcW w:w="1329" w:type="pct"/>
                </w:tcPr>
                <w:p w14:paraId="58EC581F" w14:textId="425D103B" w:rsidR="00C959FF" w:rsidRPr="0091378F" w:rsidRDefault="0091378F" w:rsidP="00C959FF">
                  <w:pPr>
                    <w:tabs>
                      <w:tab w:val="left" w:pos="426"/>
                    </w:tabs>
                    <w:jc w:val="both"/>
                    <w:rPr>
                      <w:rFonts w:ascii="Tahoma" w:hAnsi="Tahoma" w:cs="Tahoma"/>
                      <w:bCs/>
                      <w:color w:val="000000" w:themeColor="text1"/>
                      <w:sz w:val="20"/>
                      <w:szCs w:val="20"/>
                    </w:rPr>
                  </w:pPr>
                  <w:r w:rsidRPr="0091378F">
                    <w:rPr>
                      <w:rFonts w:ascii="Tahoma" w:hAnsi="Tahoma" w:cs="Tahoma"/>
                      <w:bCs/>
                      <w:color w:val="000000" w:themeColor="text1"/>
                      <w:sz w:val="20"/>
                      <w:szCs w:val="20"/>
                    </w:rPr>
                    <w:t>Dos (2)</w:t>
                  </w:r>
                  <w:r w:rsidR="00C959FF" w:rsidRPr="0091378F">
                    <w:rPr>
                      <w:rFonts w:ascii="Tahoma" w:hAnsi="Tahoma" w:cs="Tahoma"/>
                      <w:bCs/>
                      <w:color w:val="000000" w:themeColor="text1"/>
                      <w:sz w:val="20"/>
                      <w:szCs w:val="20"/>
                    </w:rPr>
                    <w:t xml:space="preserve"> agentes de Centro de Contacto – Técnico. </w:t>
                  </w:r>
                </w:p>
                <w:p w14:paraId="0C7CEC1E" w14:textId="77777777" w:rsidR="009A3F0E" w:rsidRPr="0091378F" w:rsidRDefault="009A3F0E" w:rsidP="006C53DC">
                  <w:pPr>
                    <w:tabs>
                      <w:tab w:val="left" w:pos="426"/>
                    </w:tabs>
                    <w:jc w:val="both"/>
                    <w:rPr>
                      <w:rFonts w:ascii="Tahoma" w:hAnsi="Tahoma" w:cs="Tahoma"/>
                      <w:bCs/>
                      <w:color w:val="000000" w:themeColor="text1"/>
                      <w:sz w:val="20"/>
                      <w:szCs w:val="20"/>
                    </w:rPr>
                  </w:pPr>
                </w:p>
              </w:tc>
              <w:tc>
                <w:tcPr>
                  <w:tcW w:w="995" w:type="pct"/>
                </w:tcPr>
                <w:p w14:paraId="734AC33F" w14:textId="77777777" w:rsidR="00C959FF" w:rsidRPr="0091378F" w:rsidRDefault="00C959FF" w:rsidP="00C959FF">
                  <w:pPr>
                    <w:pStyle w:val="Ttulo"/>
                    <w:tabs>
                      <w:tab w:val="left" w:pos="6096"/>
                    </w:tabs>
                    <w:spacing w:before="0" w:after="0"/>
                    <w:ind w:left="-108"/>
                    <w:jc w:val="left"/>
                    <w:rPr>
                      <w:rFonts w:cs="Tahoma"/>
                      <w:b w:val="0"/>
                      <w:sz w:val="20"/>
                    </w:rPr>
                  </w:pPr>
                  <w:r w:rsidRPr="0091378F">
                    <w:rPr>
                      <w:rFonts w:cs="Tahoma"/>
                      <w:b w:val="0"/>
                      <w:sz w:val="20"/>
                    </w:rPr>
                    <w:t xml:space="preserve">Informe de canal telefónico. </w:t>
                  </w:r>
                </w:p>
                <w:p w14:paraId="2F7B035B" w14:textId="77777777" w:rsidR="009A3F0E" w:rsidRPr="0091378F" w:rsidRDefault="009A3F0E" w:rsidP="006C53DC">
                  <w:pPr>
                    <w:pStyle w:val="Ttulo"/>
                    <w:tabs>
                      <w:tab w:val="left" w:pos="6096"/>
                    </w:tabs>
                    <w:spacing w:before="0" w:after="0"/>
                    <w:ind w:left="-108"/>
                    <w:jc w:val="left"/>
                    <w:rPr>
                      <w:rFonts w:cs="Tahoma"/>
                      <w:b w:val="0"/>
                      <w:sz w:val="20"/>
                    </w:rPr>
                  </w:pPr>
                </w:p>
              </w:tc>
            </w:tr>
            <w:tr w:rsidR="006C53DC" w:rsidRPr="00BE290C" w14:paraId="60ECECF5" w14:textId="77777777" w:rsidTr="00ED2B07">
              <w:tc>
                <w:tcPr>
                  <w:tcW w:w="1092" w:type="pct"/>
                </w:tcPr>
                <w:p w14:paraId="3FB50A91" w14:textId="0283E0B3" w:rsidR="006C53DC" w:rsidRPr="0091378F" w:rsidRDefault="009A3F0E" w:rsidP="006C53DC">
                  <w:pPr>
                    <w:tabs>
                      <w:tab w:val="left" w:pos="426"/>
                    </w:tabs>
                    <w:jc w:val="both"/>
                    <w:rPr>
                      <w:rFonts w:ascii="Tahoma" w:hAnsi="Tahoma" w:cs="Tahoma"/>
                      <w:bCs/>
                      <w:sz w:val="20"/>
                      <w:szCs w:val="20"/>
                    </w:rPr>
                  </w:pPr>
                  <w:r w:rsidRPr="0091378F">
                    <w:rPr>
                      <w:rFonts w:ascii="Tahoma" w:hAnsi="Tahoma" w:cs="Tahoma"/>
                      <w:bCs/>
                      <w:sz w:val="20"/>
                      <w:szCs w:val="20"/>
                    </w:rPr>
                    <w:t>AGENTES FRONT OFFICE SIN HERRAMIENTA (ATENCIÓN PERSONAL)</w:t>
                  </w:r>
                </w:p>
              </w:tc>
              <w:tc>
                <w:tcPr>
                  <w:tcW w:w="1583" w:type="pct"/>
                </w:tcPr>
                <w:p w14:paraId="1F633FF5" w14:textId="77777777" w:rsidR="006C53DC" w:rsidRPr="0091378F" w:rsidRDefault="006C53DC" w:rsidP="006C53DC">
                  <w:pPr>
                    <w:pStyle w:val="Prrafodelista"/>
                    <w:widowControl/>
                    <w:numPr>
                      <w:ilvl w:val="0"/>
                      <w:numId w:val="31"/>
                    </w:numPr>
                    <w:ind w:left="318"/>
                    <w:contextualSpacing/>
                    <w:rPr>
                      <w:rFonts w:cs="Tahoma"/>
                      <w:bCs/>
                      <w:lang w:val="es-ES"/>
                    </w:rPr>
                  </w:pPr>
                  <w:r w:rsidRPr="0091378F">
                    <w:rPr>
                      <w:rFonts w:cs="Tahoma"/>
                      <w:bCs/>
                      <w:lang w:val="es-ES"/>
                    </w:rPr>
                    <w:t xml:space="preserve">Atención presencial con el ciudadano y registro de la información brindada en la herramienta destinada para este propósito. </w:t>
                  </w:r>
                </w:p>
                <w:p w14:paraId="3AC94EDD" w14:textId="74301AEB" w:rsidR="00C959FF" w:rsidRPr="0091378F" w:rsidRDefault="00C959FF" w:rsidP="006C53DC">
                  <w:pPr>
                    <w:pStyle w:val="Prrafodelista"/>
                    <w:widowControl/>
                    <w:numPr>
                      <w:ilvl w:val="0"/>
                      <w:numId w:val="31"/>
                    </w:numPr>
                    <w:ind w:left="318"/>
                    <w:contextualSpacing/>
                    <w:rPr>
                      <w:rFonts w:cs="Tahoma"/>
                      <w:bCs/>
                      <w:lang w:val="es-ES"/>
                    </w:rPr>
                  </w:pPr>
                  <w:r w:rsidRPr="0091378F">
                    <w:rPr>
                      <w:rFonts w:cs="Tahoma"/>
                      <w:bCs/>
                    </w:rPr>
                    <w:t>Dar respuesta a las peticiones, solicitudes o reclamos de los usuarios que se radican de manera escrita, a través del Sistema de Gestión Documental de la CRC, relacionadas con el Régimen de Protección al Usuario de los Servicios de Comunicaciones.</w:t>
                  </w:r>
                </w:p>
                <w:p w14:paraId="3D996755" w14:textId="77777777" w:rsidR="006C53DC" w:rsidRPr="0091378F" w:rsidRDefault="006C53DC" w:rsidP="006C53DC">
                  <w:pPr>
                    <w:pStyle w:val="Prrafodelista"/>
                    <w:widowControl/>
                    <w:numPr>
                      <w:ilvl w:val="0"/>
                      <w:numId w:val="31"/>
                    </w:numPr>
                    <w:ind w:left="318"/>
                    <w:contextualSpacing/>
                    <w:rPr>
                      <w:rFonts w:cs="Tahoma"/>
                      <w:bCs/>
                      <w:lang w:val="es-ES"/>
                    </w:rPr>
                  </w:pPr>
                  <w:r w:rsidRPr="0091378F">
                    <w:rPr>
                      <w:rFonts w:cs="Tahoma"/>
                      <w:bCs/>
                    </w:rPr>
                    <w:lastRenderedPageBreak/>
                    <w:t>Apoyo de forma transversal en las áreas de la CRC.</w:t>
                  </w:r>
                </w:p>
              </w:tc>
              <w:tc>
                <w:tcPr>
                  <w:tcW w:w="1329" w:type="pct"/>
                </w:tcPr>
                <w:p w14:paraId="411DECBD" w14:textId="3CDA2ACE" w:rsidR="006C53DC" w:rsidRPr="000E26BA" w:rsidRDefault="0091378F" w:rsidP="006C53DC">
                  <w:pPr>
                    <w:tabs>
                      <w:tab w:val="left" w:pos="426"/>
                    </w:tabs>
                    <w:jc w:val="both"/>
                    <w:rPr>
                      <w:rFonts w:ascii="Tahoma" w:hAnsi="Tahoma" w:cs="Tahoma"/>
                      <w:bCs/>
                      <w:color w:val="0070C0"/>
                      <w:sz w:val="20"/>
                      <w:szCs w:val="20"/>
                      <w:lang w:val="es-CO"/>
                    </w:rPr>
                  </w:pPr>
                  <w:r w:rsidRPr="000E26BA">
                    <w:rPr>
                      <w:rFonts w:ascii="Tahoma" w:hAnsi="Tahoma" w:cs="Tahoma"/>
                      <w:color w:val="000000"/>
                      <w:sz w:val="20"/>
                      <w:szCs w:val="20"/>
                      <w:lang w:val="es-CO"/>
                    </w:rPr>
                    <w:lastRenderedPageBreak/>
                    <w:t>Un (</w:t>
                  </w:r>
                  <w:r w:rsidR="006C53DC" w:rsidRPr="000E26BA">
                    <w:rPr>
                      <w:rFonts w:ascii="Tahoma" w:hAnsi="Tahoma" w:cs="Tahoma"/>
                      <w:color w:val="000000"/>
                      <w:sz w:val="20"/>
                      <w:szCs w:val="20"/>
                      <w:lang w:val="es-CO"/>
                    </w:rPr>
                    <w:t>1</w:t>
                  </w:r>
                  <w:r w:rsidRPr="000E26BA">
                    <w:rPr>
                      <w:rFonts w:ascii="Tahoma" w:hAnsi="Tahoma" w:cs="Tahoma"/>
                      <w:color w:val="000000"/>
                      <w:sz w:val="20"/>
                      <w:szCs w:val="20"/>
                      <w:lang w:val="es-CO"/>
                    </w:rPr>
                    <w:t>)</w:t>
                  </w:r>
                  <w:r w:rsidR="006C53DC" w:rsidRPr="000E26BA">
                    <w:rPr>
                      <w:rFonts w:ascii="Tahoma" w:hAnsi="Tahoma" w:cs="Tahoma"/>
                      <w:color w:val="000000"/>
                      <w:sz w:val="20"/>
                      <w:szCs w:val="20"/>
                      <w:lang w:val="es-CO"/>
                    </w:rPr>
                    <w:t xml:space="preserve"> Agente Front Office sin herramienta</w:t>
                  </w:r>
                </w:p>
              </w:tc>
              <w:tc>
                <w:tcPr>
                  <w:tcW w:w="995" w:type="pct"/>
                </w:tcPr>
                <w:p w14:paraId="340FE5BA" w14:textId="1788BC7A" w:rsidR="006C53DC" w:rsidRPr="0091378F" w:rsidRDefault="006C53DC" w:rsidP="00C959FF">
                  <w:pPr>
                    <w:tabs>
                      <w:tab w:val="left" w:pos="426"/>
                    </w:tabs>
                    <w:jc w:val="both"/>
                    <w:rPr>
                      <w:rFonts w:ascii="Tahoma" w:hAnsi="Tahoma" w:cs="Tahoma"/>
                      <w:bCs/>
                      <w:color w:val="0070C0"/>
                      <w:sz w:val="20"/>
                      <w:szCs w:val="20"/>
                    </w:rPr>
                  </w:pPr>
                  <w:r w:rsidRPr="0091378F">
                    <w:rPr>
                      <w:rFonts w:ascii="Tahoma" w:hAnsi="Tahoma" w:cs="Tahoma"/>
                      <w:sz w:val="20"/>
                      <w:szCs w:val="20"/>
                    </w:rPr>
                    <w:t xml:space="preserve">Informe de Atención </w:t>
                  </w:r>
                  <w:r w:rsidR="00C959FF" w:rsidRPr="0091378F">
                    <w:rPr>
                      <w:rFonts w:ascii="Tahoma" w:hAnsi="Tahoma" w:cs="Tahoma"/>
                      <w:sz w:val="20"/>
                      <w:szCs w:val="20"/>
                    </w:rPr>
                    <w:t>presencial</w:t>
                  </w:r>
                </w:p>
              </w:tc>
            </w:tr>
            <w:tr w:rsidR="006C53DC" w:rsidRPr="00BE290C" w14:paraId="7ACD8CC2" w14:textId="77777777" w:rsidTr="0091378F">
              <w:trPr>
                <w:trHeight w:val="552"/>
              </w:trPr>
              <w:tc>
                <w:tcPr>
                  <w:tcW w:w="1092" w:type="pct"/>
                </w:tcPr>
                <w:p w14:paraId="5E2B88C8" w14:textId="73B34120" w:rsidR="006C53DC" w:rsidRPr="0091378F" w:rsidRDefault="009A3F0E" w:rsidP="006C53DC">
                  <w:pPr>
                    <w:tabs>
                      <w:tab w:val="left" w:pos="426"/>
                    </w:tabs>
                    <w:jc w:val="both"/>
                    <w:rPr>
                      <w:rFonts w:ascii="Tahoma" w:hAnsi="Tahoma" w:cs="Tahoma"/>
                      <w:bCs/>
                      <w:sz w:val="20"/>
                      <w:szCs w:val="20"/>
                    </w:rPr>
                  </w:pPr>
                  <w:r w:rsidRPr="0091378F">
                    <w:rPr>
                      <w:rFonts w:ascii="Tahoma" w:hAnsi="Tahoma" w:cs="Tahoma"/>
                      <w:bCs/>
                      <w:sz w:val="20"/>
                      <w:szCs w:val="20"/>
                    </w:rPr>
                    <w:t>ATENCIÓN CHAT (ASISTENTE VIRTUAL):</w:t>
                  </w:r>
                </w:p>
              </w:tc>
              <w:tc>
                <w:tcPr>
                  <w:tcW w:w="1583" w:type="pct"/>
                </w:tcPr>
                <w:p w14:paraId="472B4223" w14:textId="393C847E" w:rsidR="006C53DC" w:rsidRPr="0091378F" w:rsidRDefault="00C959FF" w:rsidP="0091378F">
                  <w:pPr>
                    <w:pStyle w:val="Prrafodelista"/>
                    <w:numPr>
                      <w:ilvl w:val="0"/>
                      <w:numId w:val="38"/>
                    </w:numPr>
                    <w:contextualSpacing/>
                    <w:rPr>
                      <w:rFonts w:cs="Tahoma"/>
                      <w:bCs/>
                    </w:rPr>
                  </w:pPr>
                  <w:r w:rsidRPr="0091378F">
                    <w:rPr>
                      <w:rFonts w:cs="Tahoma"/>
                      <w:lang w:eastAsia="es-CO"/>
                    </w:rPr>
                    <w:t>Aplicativo Chat y de respuesta a correos del Asistente virtual: Integración con el aplicativo de Chat y el aplicativo de gestión del asistente virtual es online para que se ejecute correctamente desde el Centro de Contacto.</w:t>
                  </w:r>
                </w:p>
              </w:tc>
              <w:tc>
                <w:tcPr>
                  <w:tcW w:w="1329" w:type="pct"/>
                </w:tcPr>
                <w:p w14:paraId="61951E9E" w14:textId="46ABDE6E" w:rsidR="006C53DC" w:rsidRPr="0091378F" w:rsidRDefault="00ED2B07" w:rsidP="006C53DC">
                  <w:pPr>
                    <w:tabs>
                      <w:tab w:val="left" w:pos="426"/>
                    </w:tabs>
                    <w:jc w:val="both"/>
                    <w:rPr>
                      <w:rFonts w:ascii="Tahoma" w:hAnsi="Tahoma" w:cs="Tahoma"/>
                      <w:color w:val="000000"/>
                      <w:sz w:val="20"/>
                      <w:szCs w:val="20"/>
                    </w:rPr>
                  </w:pPr>
                  <w:r w:rsidRPr="0091378F">
                    <w:rPr>
                      <w:rFonts w:ascii="Tahoma" w:hAnsi="Tahoma" w:cs="Tahoma"/>
                      <w:color w:val="000000"/>
                      <w:sz w:val="20"/>
                      <w:szCs w:val="20"/>
                      <w:lang w:val="es-CO" w:eastAsia="es-CO"/>
                    </w:rPr>
                    <w:t>U</w:t>
                  </w:r>
                  <w:r w:rsidRPr="0091378F">
                    <w:rPr>
                      <w:rFonts w:ascii="Tahoma" w:hAnsi="Tahoma" w:cs="Tahoma"/>
                      <w:color w:val="000000"/>
                      <w:sz w:val="20"/>
                      <w:szCs w:val="20"/>
                      <w:lang w:val="es-CO"/>
                    </w:rPr>
                    <w:t>n (1) agente de multicanalidad</w:t>
                  </w:r>
                </w:p>
              </w:tc>
              <w:tc>
                <w:tcPr>
                  <w:tcW w:w="995" w:type="pct"/>
                </w:tcPr>
                <w:p w14:paraId="30C46E70" w14:textId="232BBD07" w:rsidR="006C53DC" w:rsidRPr="0091378F" w:rsidRDefault="00BE290C" w:rsidP="006C53DC">
                  <w:pPr>
                    <w:tabs>
                      <w:tab w:val="left" w:pos="426"/>
                    </w:tabs>
                    <w:jc w:val="both"/>
                    <w:rPr>
                      <w:rFonts w:ascii="Tahoma" w:hAnsi="Tahoma" w:cs="Tahoma"/>
                      <w:sz w:val="20"/>
                      <w:szCs w:val="20"/>
                    </w:rPr>
                  </w:pPr>
                  <w:r w:rsidRPr="0091378F">
                    <w:rPr>
                      <w:rFonts w:ascii="Tahoma" w:hAnsi="Tahoma" w:cs="Tahoma"/>
                      <w:sz w:val="20"/>
                      <w:szCs w:val="20"/>
                    </w:rPr>
                    <w:t>PPT: Informe Campaña Comisión de Regulación de Comunicaciones.</w:t>
                  </w:r>
                </w:p>
              </w:tc>
            </w:tr>
            <w:tr w:rsidR="00D863F4" w:rsidRPr="00BE290C" w14:paraId="048D5C05" w14:textId="77777777" w:rsidTr="00ED2B07">
              <w:trPr>
                <w:trHeight w:val="1284"/>
              </w:trPr>
              <w:tc>
                <w:tcPr>
                  <w:tcW w:w="1092" w:type="pct"/>
                </w:tcPr>
                <w:p w14:paraId="5A42C2C6" w14:textId="53243EED" w:rsidR="00D863F4" w:rsidRPr="0091378F" w:rsidRDefault="00D863F4" w:rsidP="00D863F4">
                  <w:pPr>
                    <w:tabs>
                      <w:tab w:val="left" w:pos="426"/>
                    </w:tabs>
                    <w:jc w:val="both"/>
                    <w:rPr>
                      <w:rFonts w:ascii="Tahoma" w:hAnsi="Tahoma" w:cs="Tahoma"/>
                      <w:bCs/>
                      <w:sz w:val="20"/>
                      <w:szCs w:val="20"/>
                    </w:rPr>
                  </w:pPr>
                  <w:r w:rsidRPr="0091378F">
                    <w:rPr>
                      <w:rFonts w:ascii="Tahoma" w:hAnsi="Tahoma" w:cs="Tahoma"/>
                      <w:bCs/>
                      <w:sz w:val="20"/>
                      <w:szCs w:val="20"/>
                    </w:rPr>
                    <w:t>SUPERVISOR SERVICIOS DEL CENTRO DE CONTACTO</w:t>
                  </w:r>
                </w:p>
              </w:tc>
              <w:tc>
                <w:tcPr>
                  <w:tcW w:w="1583" w:type="pct"/>
                </w:tcPr>
                <w:p w14:paraId="5A6586C8" w14:textId="77777777" w:rsidR="00D863F4" w:rsidRPr="0091378F" w:rsidRDefault="00D863F4" w:rsidP="00D863F4">
                  <w:pPr>
                    <w:pStyle w:val="Prrafodelista"/>
                    <w:numPr>
                      <w:ilvl w:val="0"/>
                      <w:numId w:val="36"/>
                    </w:numPr>
                    <w:contextualSpacing/>
                    <w:rPr>
                      <w:rFonts w:cs="Tahoma"/>
                      <w:bCs/>
                    </w:rPr>
                  </w:pPr>
                  <w:r w:rsidRPr="0091378F">
                    <w:rPr>
                      <w:rFonts w:cs="Tahoma"/>
                      <w:bCs/>
                    </w:rPr>
                    <w:t>Seguimiento a los procesos y procedimientos de calidad de la prestación del servicio.</w:t>
                  </w:r>
                </w:p>
                <w:p w14:paraId="3C78B112" w14:textId="5C0B30D9" w:rsidR="00D863F4" w:rsidRPr="0091378F" w:rsidRDefault="00D863F4" w:rsidP="00D863F4">
                  <w:pPr>
                    <w:pStyle w:val="Prrafodelista"/>
                    <w:numPr>
                      <w:ilvl w:val="0"/>
                      <w:numId w:val="36"/>
                    </w:numPr>
                    <w:contextualSpacing/>
                    <w:rPr>
                      <w:rFonts w:cs="Tahoma"/>
                      <w:bCs/>
                    </w:rPr>
                  </w:pPr>
                  <w:r w:rsidRPr="0091378F">
                    <w:rPr>
                      <w:rFonts w:cs="Tahoma"/>
                      <w:bCs/>
                    </w:rPr>
                    <w:t>Monitoreo de la prestación del servicio mediante acompañamiento, pantalla remota o de grabaciones.</w:t>
                  </w:r>
                </w:p>
                <w:p w14:paraId="46FBA955" w14:textId="77777777" w:rsidR="00D863F4" w:rsidRPr="0091378F" w:rsidRDefault="00D863F4" w:rsidP="00D863F4">
                  <w:pPr>
                    <w:pStyle w:val="Prrafodelista"/>
                    <w:numPr>
                      <w:ilvl w:val="0"/>
                      <w:numId w:val="36"/>
                    </w:numPr>
                    <w:contextualSpacing/>
                    <w:rPr>
                      <w:rFonts w:cs="Tahoma"/>
                      <w:bCs/>
                    </w:rPr>
                  </w:pPr>
                  <w:r w:rsidRPr="0091378F">
                    <w:rPr>
                      <w:rFonts w:cs="Tahoma"/>
                      <w:bCs/>
                    </w:rPr>
                    <w:t>Seguimiento y elaboración de reportes estadísticos con el número de errores que se generaron en el mes por agente y por equipo, cantidad de Agentes en seguimiento, avances y efectos sobre las retroalimentaciones, fortalezas de cada uno detallando medidas preventivas, para cumplir con los indicadores establecidos, así como la identificación oportunidades de mejora.</w:t>
                  </w:r>
                </w:p>
                <w:p w14:paraId="4E370F21" w14:textId="3F9BF3A0" w:rsidR="00D863F4" w:rsidRPr="0091378F" w:rsidRDefault="00D863F4" w:rsidP="00D863F4">
                  <w:pPr>
                    <w:pStyle w:val="Prrafodelista"/>
                    <w:numPr>
                      <w:ilvl w:val="0"/>
                      <w:numId w:val="36"/>
                    </w:numPr>
                    <w:contextualSpacing/>
                    <w:rPr>
                      <w:rFonts w:cs="Tahoma"/>
                      <w:bCs/>
                    </w:rPr>
                  </w:pPr>
                  <w:r w:rsidRPr="0091378F">
                    <w:rPr>
                      <w:rFonts w:cs="Tahoma"/>
                      <w:bCs/>
                    </w:rPr>
                    <w:t>Coordinación de la formación de los agentes en temas de producto y habilidades blandas.</w:t>
                  </w:r>
                </w:p>
              </w:tc>
              <w:tc>
                <w:tcPr>
                  <w:tcW w:w="1329" w:type="pct"/>
                </w:tcPr>
                <w:p w14:paraId="314C3FBA" w14:textId="7CDA6CE8" w:rsidR="00D863F4" w:rsidRPr="0091378F" w:rsidRDefault="00D863F4" w:rsidP="00D863F4">
                  <w:pPr>
                    <w:tabs>
                      <w:tab w:val="left" w:pos="426"/>
                    </w:tabs>
                    <w:jc w:val="both"/>
                    <w:rPr>
                      <w:rFonts w:ascii="Tahoma" w:hAnsi="Tahoma" w:cs="Tahoma"/>
                      <w:sz w:val="20"/>
                      <w:szCs w:val="20"/>
                    </w:rPr>
                  </w:pPr>
                  <w:r w:rsidRPr="0091378F">
                    <w:rPr>
                      <w:rFonts w:ascii="Tahoma" w:hAnsi="Tahoma" w:cs="Tahoma"/>
                      <w:sz w:val="20"/>
                      <w:szCs w:val="20"/>
                    </w:rPr>
                    <w:t>Un (1) Supervisor (</w:t>
                  </w:r>
                  <w:r w:rsidRPr="0091378F">
                    <w:rPr>
                      <w:rFonts w:ascii="Tahoma" w:hAnsi="Tahoma" w:cs="Tahoma"/>
                      <w:color w:val="000000"/>
                      <w:sz w:val="20"/>
                      <w:szCs w:val="20"/>
                    </w:rPr>
                    <w:t>0.32 supervisor)</w:t>
                  </w:r>
                  <w:r w:rsidRPr="0091378F">
                    <w:rPr>
                      <w:rFonts w:ascii="Tahoma" w:hAnsi="Tahoma" w:cs="Tahoma"/>
                      <w:sz w:val="20"/>
                      <w:szCs w:val="20"/>
                    </w:rPr>
                    <w:t xml:space="preserve"> Seguimiento a los procesos</w:t>
                  </w:r>
                </w:p>
              </w:tc>
              <w:tc>
                <w:tcPr>
                  <w:tcW w:w="995" w:type="pct"/>
                </w:tcPr>
                <w:p w14:paraId="55359B22" w14:textId="7FB6B5E8" w:rsidR="00D863F4" w:rsidRPr="0091378F" w:rsidRDefault="00D863F4" w:rsidP="00D863F4">
                  <w:pPr>
                    <w:tabs>
                      <w:tab w:val="left" w:pos="426"/>
                    </w:tabs>
                    <w:jc w:val="both"/>
                    <w:rPr>
                      <w:rFonts w:ascii="Tahoma" w:hAnsi="Tahoma" w:cs="Tahoma"/>
                      <w:sz w:val="20"/>
                      <w:szCs w:val="20"/>
                    </w:rPr>
                  </w:pPr>
                  <w:r w:rsidRPr="00B81F18">
                    <w:rPr>
                      <w:rFonts w:ascii="Tahoma" w:hAnsi="Tahoma" w:cs="Tahoma"/>
                      <w:sz w:val="20"/>
                      <w:szCs w:val="20"/>
                    </w:rPr>
                    <w:t>PPT: Informe Campaña Comisión de Regulación de Comunicaciones.</w:t>
                  </w:r>
                </w:p>
              </w:tc>
            </w:tr>
            <w:tr w:rsidR="00D863F4" w:rsidRPr="00BE290C" w14:paraId="447E2238" w14:textId="77777777" w:rsidTr="00ED2B07">
              <w:trPr>
                <w:trHeight w:val="1284"/>
              </w:trPr>
              <w:tc>
                <w:tcPr>
                  <w:tcW w:w="1092" w:type="pct"/>
                </w:tcPr>
                <w:p w14:paraId="5B7A1B81" w14:textId="50344206" w:rsidR="00D863F4" w:rsidRPr="0091378F" w:rsidRDefault="00D863F4" w:rsidP="00D863F4">
                  <w:pPr>
                    <w:tabs>
                      <w:tab w:val="left" w:pos="426"/>
                    </w:tabs>
                    <w:jc w:val="both"/>
                    <w:rPr>
                      <w:rFonts w:ascii="Tahoma" w:hAnsi="Tahoma" w:cs="Tahoma"/>
                      <w:bCs/>
                      <w:sz w:val="20"/>
                      <w:szCs w:val="20"/>
                    </w:rPr>
                  </w:pPr>
                  <w:r w:rsidRPr="0091378F">
                    <w:rPr>
                      <w:rFonts w:ascii="Tahoma" w:hAnsi="Tahoma" w:cs="Tahoma"/>
                      <w:bCs/>
                      <w:sz w:val="20"/>
                      <w:szCs w:val="20"/>
                    </w:rPr>
                    <w:t>TRONCAL SIP</w:t>
                  </w:r>
                </w:p>
              </w:tc>
              <w:tc>
                <w:tcPr>
                  <w:tcW w:w="1583" w:type="pct"/>
                </w:tcPr>
                <w:p w14:paraId="767DFE86" w14:textId="1CC9C21D" w:rsidR="00D863F4" w:rsidRPr="0091378F" w:rsidRDefault="00D863F4" w:rsidP="00D863F4">
                  <w:pPr>
                    <w:pStyle w:val="Prrafodelista"/>
                    <w:numPr>
                      <w:ilvl w:val="0"/>
                      <w:numId w:val="39"/>
                    </w:numPr>
                    <w:contextualSpacing/>
                    <w:rPr>
                      <w:rFonts w:cs="Tahoma"/>
                      <w:bCs/>
                    </w:rPr>
                  </w:pPr>
                  <w:r w:rsidRPr="0091378F">
                    <w:rPr>
                      <w:rFonts w:cs="Tahoma"/>
                      <w:lang w:eastAsia="es-CO"/>
                    </w:rPr>
                    <w:t>Servicio de comunicaciones de voz a través de la red de telefonía para operación en Centro de Contacto para la entrada y salida de llamadas concurrentes.</w:t>
                  </w:r>
                </w:p>
              </w:tc>
              <w:tc>
                <w:tcPr>
                  <w:tcW w:w="1329" w:type="pct"/>
                </w:tcPr>
                <w:p w14:paraId="5A9A52A3" w14:textId="0F158D83" w:rsidR="00D863F4" w:rsidRPr="0091378F" w:rsidRDefault="00D863F4" w:rsidP="00D863F4">
                  <w:pPr>
                    <w:tabs>
                      <w:tab w:val="left" w:pos="426"/>
                    </w:tabs>
                    <w:jc w:val="both"/>
                    <w:rPr>
                      <w:rFonts w:ascii="Tahoma" w:hAnsi="Tahoma" w:cs="Tahoma"/>
                      <w:sz w:val="20"/>
                      <w:szCs w:val="20"/>
                    </w:rPr>
                  </w:pPr>
                  <w:r w:rsidRPr="0091378F">
                    <w:rPr>
                      <w:rFonts w:ascii="Tahoma" w:hAnsi="Tahoma" w:cs="Tahoma"/>
                      <w:sz w:val="20"/>
                      <w:szCs w:val="20"/>
                    </w:rPr>
                    <w:t>El servicio de tres (3) Troncal SIP</w:t>
                  </w:r>
                </w:p>
              </w:tc>
              <w:tc>
                <w:tcPr>
                  <w:tcW w:w="995" w:type="pct"/>
                </w:tcPr>
                <w:p w14:paraId="6D613012" w14:textId="46C0C224" w:rsidR="00D863F4" w:rsidRPr="0091378F" w:rsidRDefault="00D863F4" w:rsidP="00D863F4">
                  <w:pPr>
                    <w:tabs>
                      <w:tab w:val="left" w:pos="426"/>
                    </w:tabs>
                    <w:jc w:val="both"/>
                    <w:rPr>
                      <w:rFonts w:ascii="Tahoma" w:hAnsi="Tahoma" w:cs="Tahoma"/>
                      <w:sz w:val="20"/>
                      <w:szCs w:val="20"/>
                    </w:rPr>
                  </w:pPr>
                  <w:r w:rsidRPr="00B81F18">
                    <w:rPr>
                      <w:rFonts w:ascii="Tahoma" w:hAnsi="Tahoma" w:cs="Tahoma"/>
                      <w:sz w:val="20"/>
                      <w:szCs w:val="20"/>
                    </w:rPr>
                    <w:t>PPT: Informe Campaña Comisión de Regulación de Comunicaciones.</w:t>
                  </w:r>
                </w:p>
              </w:tc>
            </w:tr>
            <w:tr w:rsidR="00D863F4" w:rsidRPr="00BE290C" w14:paraId="5E440D9A" w14:textId="77777777" w:rsidTr="00ED2B07">
              <w:trPr>
                <w:trHeight w:val="1284"/>
              </w:trPr>
              <w:tc>
                <w:tcPr>
                  <w:tcW w:w="1092" w:type="pct"/>
                </w:tcPr>
                <w:p w14:paraId="75C6C5C3" w14:textId="6A75C811" w:rsidR="00D863F4" w:rsidRPr="0091378F" w:rsidRDefault="00D863F4" w:rsidP="00D863F4">
                  <w:pPr>
                    <w:tabs>
                      <w:tab w:val="left" w:pos="426"/>
                    </w:tabs>
                    <w:jc w:val="both"/>
                    <w:rPr>
                      <w:rFonts w:ascii="Tahoma" w:hAnsi="Tahoma" w:cs="Tahoma"/>
                      <w:bCs/>
                      <w:sz w:val="20"/>
                      <w:szCs w:val="20"/>
                    </w:rPr>
                  </w:pPr>
                  <w:r w:rsidRPr="0091378F">
                    <w:rPr>
                      <w:rFonts w:ascii="Tahoma" w:hAnsi="Tahoma" w:cs="Tahoma"/>
                      <w:bCs/>
                      <w:sz w:val="20"/>
                      <w:szCs w:val="20"/>
                    </w:rPr>
                    <w:lastRenderedPageBreak/>
                    <w:t>MINUTOS DE CONEXIÓN - OUTBOUND/INBOUND</w:t>
                  </w:r>
                </w:p>
              </w:tc>
              <w:tc>
                <w:tcPr>
                  <w:tcW w:w="1583" w:type="pct"/>
                </w:tcPr>
                <w:p w14:paraId="659DB19D" w14:textId="6290FF0F" w:rsidR="00D863F4" w:rsidRPr="0091378F" w:rsidRDefault="00D863F4" w:rsidP="00D863F4">
                  <w:pPr>
                    <w:pStyle w:val="Prrafodelista"/>
                    <w:numPr>
                      <w:ilvl w:val="0"/>
                      <w:numId w:val="40"/>
                    </w:numPr>
                    <w:contextualSpacing/>
                    <w:rPr>
                      <w:rFonts w:cs="Tahoma"/>
                      <w:bCs/>
                    </w:rPr>
                  </w:pPr>
                  <w:r w:rsidRPr="0091378F">
                    <w:rPr>
                      <w:rFonts w:cs="Tahoma"/>
                      <w:lang w:eastAsia="es-CO"/>
                    </w:rPr>
                    <w:t>Servicio de minutos de conexión efectivos consumidos por los Agentes en el canal de atención contratado por la CRC, es decir minutos de telefonía.</w:t>
                  </w:r>
                </w:p>
              </w:tc>
              <w:tc>
                <w:tcPr>
                  <w:tcW w:w="1329" w:type="pct"/>
                </w:tcPr>
                <w:p w14:paraId="6DB3C3E7" w14:textId="1CF4A2DF" w:rsidR="00D863F4" w:rsidRPr="0091378F" w:rsidRDefault="00D863F4" w:rsidP="00D863F4">
                  <w:pPr>
                    <w:tabs>
                      <w:tab w:val="left" w:pos="426"/>
                    </w:tabs>
                    <w:jc w:val="both"/>
                    <w:rPr>
                      <w:rFonts w:ascii="Tahoma" w:hAnsi="Tahoma" w:cs="Tahoma"/>
                      <w:sz w:val="20"/>
                      <w:szCs w:val="20"/>
                      <w:lang w:val="es-CO"/>
                    </w:rPr>
                  </w:pPr>
                  <w:r w:rsidRPr="0091378F">
                    <w:rPr>
                      <w:rFonts w:ascii="Tahoma" w:hAnsi="Tahoma" w:cs="Tahoma"/>
                      <w:sz w:val="20"/>
                      <w:szCs w:val="20"/>
                      <w:lang w:val="es-CO"/>
                    </w:rPr>
                    <w:t xml:space="preserve">Se requieren quinientos (500) minutos mensuales </w:t>
                  </w:r>
                  <w:proofErr w:type="spellStart"/>
                  <w:r w:rsidRPr="0091378F">
                    <w:rPr>
                      <w:rFonts w:ascii="Tahoma" w:hAnsi="Tahoma" w:cs="Tahoma"/>
                      <w:sz w:val="20"/>
                      <w:szCs w:val="20"/>
                      <w:lang w:val="es-CO"/>
                    </w:rPr>
                    <w:t>Outbound</w:t>
                  </w:r>
                  <w:proofErr w:type="spellEnd"/>
                  <w:r w:rsidRPr="0091378F">
                    <w:rPr>
                      <w:rFonts w:ascii="Tahoma" w:hAnsi="Tahoma" w:cs="Tahoma"/>
                      <w:sz w:val="20"/>
                      <w:szCs w:val="20"/>
                      <w:lang w:val="es-CO"/>
                    </w:rPr>
                    <w:t xml:space="preserve"> para esta gestión</w:t>
                  </w:r>
                </w:p>
              </w:tc>
              <w:tc>
                <w:tcPr>
                  <w:tcW w:w="995" w:type="pct"/>
                </w:tcPr>
                <w:p w14:paraId="246F5607" w14:textId="3F3B10B1" w:rsidR="00D863F4" w:rsidRPr="0091378F" w:rsidRDefault="00D863F4" w:rsidP="00D863F4">
                  <w:pPr>
                    <w:tabs>
                      <w:tab w:val="left" w:pos="426"/>
                    </w:tabs>
                    <w:jc w:val="both"/>
                    <w:rPr>
                      <w:rFonts w:ascii="Tahoma" w:hAnsi="Tahoma" w:cs="Tahoma"/>
                      <w:sz w:val="20"/>
                      <w:szCs w:val="20"/>
                    </w:rPr>
                  </w:pPr>
                  <w:r w:rsidRPr="00B81F18">
                    <w:rPr>
                      <w:rFonts w:ascii="Tahoma" w:hAnsi="Tahoma" w:cs="Tahoma"/>
                      <w:sz w:val="20"/>
                      <w:szCs w:val="20"/>
                    </w:rPr>
                    <w:t>PPT: Informe Campaña Comisión de Regulación de Comunicaciones.</w:t>
                  </w:r>
                </w:p>
              </w:tc>
            </w:tr>
            <w:tr w:rsidR="00D863F4" w:rsidRPr="00BE290C" w14:paraId="25AD46D1" w14:textId="77777777" w:rsidTr="0091378F">
              <w:trPr>
                <w:trHeight w:val="693"/>
              </w:trPr>
              <w:tc>
                <w:tcPr>
                  <w:tcW w:w="1092" w:type="pct"/>
                </w:tcPr>
                <w:p w14:paraId="3BD36D64" w14:textId="3B8DA356" w:rsidR="00D863F4" w:rsidRPr="0091378F" w:rsidRDefault="00D863F4" w:rsidP="00D863F4">
                  <w:pPr>
                    <w:tabs>
                      <w:tab w:val="left" w:pos="426"/>
                    </w:tabs>
                    <w:jc w:val="both"/>
                    <w:rPr>
                      <w:rFonts w:ascii="Tahoma" w:hAnsi="Tahoma" w:cs="Tahoma"/>
                      <w:bCs/>
                      <w:sz w:val="20"/>
                      <w:szCs w:val="20"/>
                    </w:rPr>
                  </w:pPr>
                  <w:r w:rsidRPr="0091378F">
                    <w:rPr>
                      <w:rFonts w:ascii="Tahoma" w:hAnsi="Tahoma" w:cs="Tahoma"/>
                      <w:bCs/>
                      <w:sz w:val="20"/>
                      <w:szCs w:val="20"/>
                    </w:rPr>
                    <w:t>MINUTO IVR (INTERACTIVE VOICE RESPONSE)</w:t>
                  </w:r>
                </w:p>
              </w:tc>
              <w:tc>
                <w:tcPr>
                  <w:tcW w:w="1583" w:type="pct"/>
                </w:tcPr>
                <w:p w14:paraId="391871DE" w14:textId="23527D89" w:rsidR="00D863F4" w:rsidRPr="0091378F" w:rsidRDefault="00D863F4" w:rsidP="00D863F4">
                  <w:pPr>
                    <w:pStyle w:val="Prrafodelista"/>
                    <w:numPr>
                      <w:ilvl w:val="0"/>
                      <w:numId w:val="41"/>
                    </w:numPr>
                    <w:contextualSpacing/>
                    <w:rPr>
                      <w:rFonts w:cs="Tahoma"/>
                      <w:bCs/>
                    </w:rPr>
                  </w:pPr>
                  <w:r w:rsidRPr="0091378F">
                    <w:rPr>
                      <w:rFonts w:cs="Tahoma"/>
                      <w:bCs/>
                    </w:rPr>
                    <w:t>Servicio que, mediante un sistema automatizado de respuesta interactiva, está orientado a entregar o capturar información a través del canal telefónico, permitiendo el acceso a servicios de información u otras operaciones.</w:t>
                  </w:r>
                </w:p>
              </w:tc>
              <w:tc>
                <w:tcPr>
                  <w:tcW w:w="1329" w:type="pct"/>
                </w:tcPr>
                <w:p w14:paraId="79D511A2" w14:textId="546E62A5" w:rsidR="00D863F4" w:rsidRPr="0091378F" w:rsidRDefault="00D863F4" w:rsidP="00D863F4">
                  <w:pPr>
                    <w:tabs>
                      <w:tab w:val="left" w:pos="426"/>
                    </w:tabs>
                    <w:jc w:val="both"/>
                    <w:rPr>
                      <w:rFonts w:ascii="Tahoma" w:hAnsi="Tahoma" w:cs="Tahoma"/>
                      <w:sz w:val="20"/>
                      <w:szCs w:val="20"/>
                    </w:rPr>
                  </w:pPr>
                  <w:r w:rsidRPr="0091378F">
                    <w:rPr>
                      <w:rFonts w:ascii="Tahoma" w:hAnsi="Tahoma" w:cs="Tahoma"/>
                      <w:sz w:val="20"/>
                      <w:szCs w:val="20"/>
                    </w:rPr>
                    <w:t>Se requieren quinientos (500 minutos) mensuales para entregar o capturar información a través del canal telefónico, permitiendo el acceso a servicios de información u otras operaciones.</w:t>
                  </w:r>
                </w:p>
              </w:tc>
              <w:tc>
                <w:tcPr>
                  <w:tcW w:w="995" w:type="pct"/>
                </w:tcPr>
                <w:p w14:paraId="7E1278B2" w14:textId="00BE6788" w:rsidR="00D863F4" w:rsidRPr="0091378F" w:rsidRDefault="00D863F4" w:rsidP="00D863F4">
                  <w:pPr>
                    <w:tabs>
                      <w:tab w:val="left" w:pos="426"/>
                    </w:tabs>
                    <w:jc w:val="both"/>
                    <w:rPr>
                      <w:rFonts w:ascii="Tahoma" w:hAnsi="Tahoma" w:cs="Tahoma"/>
                      <w:sz w:val="20"/>
                      <w:szCs w:val="20"/>
                    </w:rPr>
                  </w:pPr>
                  <w:r w:rsidRPr="00B81F18">
                    <w:rPr>
                      <w:rFonts w:ascii="Tahoma" w:hAnsi="Tahoma" w:cs="Tahoma"/>
                      <w:sz w:val="20"/>
                      <w:szCs w:val="20"/>
                    </w:rPr>
                    <w:t>PPT: Informe Campaña Comisión de Regulación de Comunicaciones.</w:t>
                  </w:r>
                </w:p>
              </w:tc>
            </w:tr>
            <w:tr w:rsidR="00D863F4" w:rsidRPr="00BE290C" w14:paraId="37D74FEA" w14:textId="77777777" w:rsidTr="00ED2B07">
              <w:trPr>
                <w:trHeight w:val="1284"/>
              </w:trPr>
              <w:tc>
                <w:tcPr>
                  <w:tcW w:w="1092" w:type="pct"/>
                </w:tcPr>
                <w:p w14:paraId="357ADDA8" w14:textId="7220F120" w:rsidR="00D863F4" w:rsidRPr="0091378F" w:rsidRDefault="00D863F4" w:rsidP="00D863F4">
                  <w:pPr>
                    <w:tabs>
                      <w:tab w:val="left" w:pos="426"/>
                    </w:tabs>
                    <w:jc w:val="both"/>
                    <w:rPr>
                      <w:rFonts w:ascii="Tahoma" w:hAnsi="Tahoma" w:cs="Tahoma"/>
                      <w:bCs/>
                      <w:sz w:val="20"/>
                      <w:szCs w:val="20"/>
                    </w:rPr>
                  </w:pPr>
                  <w:r w:rsidRPr="0091378F">
                    <w:rPr>
                      <w:rFonts w:ascii="Tahoma" w:hAnsi="Tahoma" w:cs="Tahoma"/>
                      <w:bCs/>
                      <w:sz w:val="20"/>
                      <w:szCs w:val="20"/>
                    </w:rPr>
                    <w:t>PLATAFORMA DE CENTRO DE CONTACTO PARA AGENTE</w:t>
                  </w:r>
                </w:p>
              </w:tc>
              <w:tc>
                <w:tcPr>
                  <w:tcW w:w="1583" w:type="pct"/>
                </w:tcPr>
                <w:p w14:paraId="45964EBF" w14:textId="28894BBC" w:rsidR="00D863F4" w:rsidRPr="0091378F" w:rsidRDefault="00D863F4" w:rsidP="00D863F4">
                  <w:pPr>
                    <w:pStyle w:val="Prrafodelista"/>
                    <w:numPr>
                      <w:ilvl w:val="0"/>
                      <w:numId w:val="42"/>
                    </w:numPr>
                    <w:contextualSpacing/>
                    <w:rPr>
                      <w:rFonts w:cs="Tahoma"/>
                      <w:bCs/>
                    </w:rPr>
                  </w:pPr>
                  <w:r w:rsidRPr="0091378F">
                    <w:rPr>
                      <w:rFonts w:cs="Tahoma"/>
                      <w:bCs/>
                    </w:rPr>
                    <w:t>Software o plataforma tecnológica del Centro de Contacto como servicio, que permite al Agente gestionar y registrar el servicio y atención prestado en los diferentes canales de atención requeridos por la CRC.</w:t>
                  </w:r>
                </w:p>
              </w:tc>
              <w:tc>
                <w:tcPr>
                  <w:tcW w:w="1329" w:type="pct"/>
                </w:tcPr>
                <w:p w14:paraId="3257D1A0" w14:textId="45588552" w:rsidR="00D863F4" w:rsidRPr="0091378F" w:rsidRDefault="00D863F4" w:rsidP="00D863F4">
                  <w:pPr>
                    <w:tabs>
                      <w:tab w:val="left" w:pos="426"/>
                    </w:tabs>
                    <w:jc w:val="both"/>
                    <w:rPr>
                      <w:rFonts w:ascii="Tahoma" w:hAnsi="Tahoma" w:cs="Tahoma"/>
                      <w:sz w:val="20"/>
                      <w:szCs w:val="20"/>
                    </w:rPr>
                  </w:pPr>
                  <w:r w:rsidRPr="0091378F">
                    <w:rPr>
                      <w:rFonts w:ascii="Tahoma" w:hAnsi="Tahoma" w:cs="Tahoma"/>
                      <w:sz w:val="20"/>
                      <w:szCs w:val="20"/>
                    </w:rPr>
                    <w:t>Se requieren dos (2) plataformas, las cuales son destinados para los agentes en sitio.</w:t>
                  </w:r>
                </w:p>
              </w:tc>
              <w:tc>
                <w:tcPr>
                  <w:tcW w:w="995" w:type="pct"/>
                </w:tcPr>
                <w:p w14:paraId="6E11B19A" w14:textId="5D986B16" w:rsidR="00D863F4" w:rsidRPr="0091378F" w:rsidRDefault="00D863F4" w:rsidP="00D863F4">
                  <w:pPr>
                    <w:tabs>
                      <w:tab w:val="left" w:pos="426"/>
                    </w:tabs>
                    <w:jc w:val="both"/>
                    <w:rPr>
                      <w:rFonts w:ascii="Tahoma" w:hAnsi="Tahoma" w:cs="Tahoma"/>
                      <w:sz w:val="20"/>
                      <w:szCs w:val="20"/>
                    </w:rPr>
                  </w:pPr>
                  <w:r w:rsidRPr="00B81F18">
                    <w:rPr>
                      <w:rFonts w:ascii="Tahoma" w:hAnsi="Tahoma" w:cs="Tahoma"/>
                      <w:sz w:val="20"/>
                      <w:szCs w:val="20"/>
                    </w:rPr>
                    <w:t>PPT: Informe Campaña Comisión de Regulación de Comunicaciones.</w:t>
                  </w:r>
                </w:p>
              </w:tc>
            </w:tr>
            <w:tr w:rsidR="00D863F4" w:rsidRPr="00BE290C" w14:paraId="72153C4B" w14:textId="77777777" w:rsidTr="00ED2B07">
              <w:trPr>
                <w:trHeight w:val="1284"/>
              </w:trPr>
              <w:tc>
                <w:tcPr>
                  <w:tcW w:w="1092" w:type="pct"/>
                </w:tcPr>
                <w:p w14:paraId="1230B523" w14:textId="4A4AEF8F" w:rsidR="00D863F4" w:rsidRPr="0091378F" w:rsidRDefault="00D863F4" w:rsidP="00D863F4">
                  <w:pPr>
                    <w:tabs>
                      <w:tab w:val="left" w:pos="426"/>
                    </w:tabs>
                    <w:jc w:val="both"/>
                    <w:rPr>
                      <w:rFonts w:ascii="Tahoma" w:hAnsi="Tahoma" w:cs="Tahoma"/>
                      <w:bCs/>
                      <w:sz w:val="20"/>
                      <w:szCs w:val="20"/>
                    </w:rPr>
                  </w:pPr>
                  <w:r w:rsidRPr="0091378F">
                    <w:rPr>
                      <w:rFonts w:ascii="Tahoma" w:hAnsi="Tahoma" w:cs="Tahoma"/>
                      <w:bCs/>
                      <w:sz w:val="20"/>
                      <w:szCs w:val="20"/>
                    </w:rPr>
                    <w:t>COMPONENTES COMPLEMENTO PUESTO DE TRABAJO</w:t>
                  </w:r>
                </w:p>
              </w:tc>
              <w:tc>
                <w:tcPr>
                  <w:tcW w:w="1583" w:type="pct"/>
                </w:tcPr>
                <w:p w14:paraId="0BE573B1" w14:textId="77777777" w:rsidR="00D863F4" w:rsidRPr="0091378F" w:rsidRDefault="00D863F4" w:rsidP="00D863F4">
                  <w:pPr>
                    <w:pStyle w:val="Prrafodelista"/>
                    <w:numPr>
                      <w:ilvl w:val="0"/>
                      <w:numId w:val="43"/>
                    </w:numPr>
                    <w:contextualSpacing/>
                    <w:rPr>
                      <w:rFonts w:cs="Tahoma"/>
                      <w:bCs/>
                    </w:rPr>
                  </w:pPr>
                  <w:r w:rsidRPr="0091378F">
                    <w:rPr>
                      <w:rFonts w:cs="Tahoma"/>
                    </w:rPr>
                    <w:t>El servicio define aquellos componentes, elementos, periféricos u otros que puede contratar la CRC a fin de dotar el Puesto de Trabajo de los Agentes para la correcta prestación del servicio.</w:t>
                  </w:r>
                </w:p>
                <w:p w14:paraId="71A1BC54" w14:textId="501CE74A" w:rsidR="00D863F4" w:rsidRPr="0091378F" w:rsidRDefault="00D863F4" w:rsidP="00D863F4">
                  <w:pPr>
                    <w:pStyle w:val="Prrafodelista"/>
                    <w:numPr>
                      <w:ilvl w:val="0"/>
                      <w:numId w:val="43"/>
                    </w:numPr>
                    <w:contextualSpacing/>
                    <w:rPr>
                      <w:rFonts w:cs="Tahoma"/>
                      <w:bCs/>
                    </w:rPr>
                  </w:pPr>
                  <w:r w:rsidRPr="0091378F">
                    <w:rPr>
                      <w:rFonts w:cs="Tahoma"/>
                      <w:bCs/>
                    </w:rPr>
                    <w:t>Licenciamiento por Puesto de Trabajo de herramientas ofimáticas, en la última versión disponible por el Fabricante.</w:t>
                  </w:r>
                </w:p>
              </w:tc>
              <w:tc>
                <w:tcPr>
                  <w:tcW w:w="1329" w:type="pct"/>
                </w:tcPr>
                <w:p w14:paraId="64C2E0B1" w14:textId="45F6C033" w:rsidR="00D863F4" w:rsidRPr="0091378F" w:rsidRDefault="00D863F4" w:rsidP="00D863F4">
                  <w:pPr>
                    <w:tabs>
                      <w:tab w:val="left" w:pos="426"/>
                    </w:tabs>
                    <w:rPr>
                      <w:rFonts w:ascii="Tahoma" w:hAnsi="Tahoma" w:cs="Tahoma"/>
                      <w:sz w:val="20"/>
                      <w:szCs w:val="20"/>
                    </w:rPr>
                  </w:pPr>
                  <w:r w:rsidRPr="0091378F">
                    <w:rPr>
                      <w:rFonts w:ascii="Tahoma" w:hAnsi="Tahoma" w:cs="Tahoma"/>
                      <w:sz w:val="20"/>
                      <w:szCs w:val="20"/>
                    </w:rPr>
                    <w:t>Se requieren dos (2) Licencias de Microsoft Office las cuales estarán destinadas las licencias para los dos (2) agentes en sitio.</w:t>
                  </w:r>
                </w:p>
              </w:tc>
              <w:tc>
                <w:tcPr>
                  <w:tcW w:w="995" w:type="pct"/>
                </w:tcPr>
                <w:p w14:paraId="2332E202" w14:textId="30FAA115" w:rsidR="00D863F4" w:rsidRPr="0091378F" w:rsidRDefault="00D863F4" w:rsidP="00D863F4">
                  <w:pPr>
                    <w:tabs>
                      <w:tab w:val="left" w:pos="426"/>
                    </w:tabs>
                    <w:jc w:val="both"/>
                    <w:rPr>
                      <w:rFonts w:ascii="Tahoma" w:hAnsi="Tahoma" w:cs="Tahoma"/>
                      <w:sz w:val="20"/>
                      <w:szCs w:val="20"/>
                    </w:rPr>
                  </w:pPr>
                  <w:r w:rsidRPr="00B81F18">
                    <w:rPr>
                      <w:rFonts w:ascii="Tahoma" w:hAnsi="Tahoma" w:cs="Tahoma"/>
                      <w:sz w:val="20"/>
                      <w:szCs w:val="20"/>
                    </w:rPr>
                    <w:t>PPT: Informe Campaña Comisión de Regulación de Comunicaciones.</w:t>
                  </w:r>
                </w:p>
              </w:tc>
            </w:tr>
            <w:tr w:rsidR="00D863F4" w:rsidRPr="00BE290C" w14:paraId="0BB2F600" w14:textId="77777777" w:rsidTr="00ED2B07">
              <w:trPr>
                <w:trHeight w:val="1284"/>
              </w:trPr>
              <w:tc>
                <w:tcPr>
                  <w:tcW w:w="1092" w:type="pct"/>
                </w:tcPr>
                <w:p w14:paraId="5A16AFE6" w14:textId="72787380" w:rsidR="00D863F4" w:rsidRPr="0091378F" w:rsidRDefault="00D863F4" w:rsidP="00D863F4">
                  <w:pPr>
                    <w:tabs>
                      <w:tab w:val="left" w:pos="426"/>
                    </w:tabs>
                    <w:jc w:val="both"/>
                    <w:rPr>
                      <w:rFonts w:ascii="Tahoma" w:hAnsi="Tahoma" w:cs="Tahoma"/>
                      <w:bCs/>
                      <w:sz w:val="20"/>
                      <w:szCs w:val="20"/>
                    </w:rPr>
                  </w:pPr>
                  <w:r w:rsidRPr="0091378F">
                    <w:rPr>
                      <w:rFonts w:ascii="Tahoma" w:hAnsi="Tahoma" w:cs="Tahoma"/>
                      <w:bCs/>
                      <w:sz w:val="20"/>
                      <w:szCs w:val="20"/>
                    </w:rPr>
                    <w:t>MONITOREO Y CALIDAD</w:t>
                  </w:r>
                </w:p>
              </w:tc>
              <w:tc>
                <w:tcPr>
                  <w:tcW w:w="1583" w:type="pct"/>
                </w:tcPr>
                <w:p w14:paraId="0A5BE18D" w14:textId="44A9C0B5" w:rsidR="00D863F4" w:rsidRPr="0091378F" w:rsidRDefault="00D863F4" w:rsidP="00D863F4">
                  <w:pPr>
                    <w:pStyle w:val="Prrafodelista"/>
                    <w:numPr>
                      <w:ilvl w:val="0"/>
                      <w:numId w:val="46"/>
                    </w:numPr>
                    <w:contextualSpacing/>
                    <w:rPr>
                      <w:rFonts w:cs="Tahoma"/>
                      <w:bCs/>
                    </w:rPr>
                  </w:pPr>
                  <w:r w:rsidRPr="0091378F">
                    <w:rPr>
                      <w:rFonts w:cs="Tahoma"/>
                      <w:bCs/>
                    </w:rPr>
                    <w:t>Licenciamiento del software de monitoreo y calidad de los Servicios BPO.</w:t>
                  </w:r>
                </w:p>
                <w:p w14:paraId="3366FAB9" w14:textId="5C374A28" w:rsidR="00D863F4" w:rsidRPr="0091378F" w:rsidRDefault="00D863F4" w:rsidP="00D863F4">
                  <w:pPr>
                    <w:pStyle w:val="Prrafodelista"/>
                    <w:numPr>
                      <w:ilvl w:val="0"/>
                      <w:numId w:val="46"/>
                    </w:numPr>
                    <w:contextualSpacing/>
                    <w:rPr>
                      <w:rFonts w:cs="Tahoma"/>
                      <w:bCs/>
                    </w:rPr>
                  </w:pPr>
                  <w:r w:rsidRPr="0091378F">
                    <w:rPr>
                      <w:rFonts w:cs="Tahoma"/>
                      <w:bCs/>
                    </w:rPr>
                    <w:t xml:space="preserve">El Proveedor debe instalar y realizar las configuraciones necesarias en los Equipos </w:t>
                  </w:r>
                  <w:r w:rsidRPr="0091378F">
                    <w:rPr>
                      <w:rFonts w:cs="Tahoma"/>
                      <w:bCs/>
                    </w:rPr>
                    <w:lastRenderedPageBreak/>
                    <w:t>para hacer uso de la licencia de software de plataforma de Centro de Contacto.</w:t>
                  </w:r>
                </w:p>
              </w:tc>
              <w:tc>
                <w:tcPr>
                  <w:tcW w:w="1329" w:type="pct"/>
                </w:tcPr>
                <w:p w14:paraId="10AD61D4" w14:textId="4242E028" w:rsidR="00D863F4" w:rsidRPr="0091378F" w:rsidRDefault="00D863F4" w:rsidP="00D863F4">
                  <w:pPr>
                    <w:tabs>
                      <w:tab w:val="left" w:pos="426"/>
                    </w:tabs>
                    <w:rPr>
                      <w:rFonts w:ascii="Tahoma" w:hAnsi="Tahoma" w:cs="Tahoma"/>
                      <w:sz w:val="20"/>
                      <w:szCs w:val="20"/>
                    </w:rPr>
                  </w:pPr>
                  <w:r w:rsidRPr="0091378F">
                    <w:rPr>
                      <w:rFonts w:ascii="Tahoma" w:hAnsi="Tahoma" w:cs="Tahoma"/>
                      <w:sz w:val="20"/>
                      <w:szCs w:val="20"/>
                    </w:rPr>
                    <w:lastRenderedPageBreak/>
                    <w:t xml:space="preserve">Se requieren una (1) licencia para Software para monitoreo de calidad con el fin de realizar los seguimientos semanales y correspondientes las </w:t>
                  </w:r>
                  <w:r w:rsidRPr="0091378F">
                    <w:rPr>
                      <w:rFonts w:ascii="Tahoma" w:hAnsi="Tahoma" w:cs="Tahoma"/>
                      <w:sz w:val="20"/>
                      <w:szCs w:val="20"/>
                    </w:rPr>
                    <w:lastRenderedPageBreak/>
                    <w:t>interacciones de los agentes.</w:t>
                  </w:r>
                </w:p>
              </w:tc>
              <w:tc>
                <w:tcPr>
                  <w:tcW w:w="995" w:type="pct"/>
                </w:tcPr>
                <w:p w14:paraId="668EB497" w14:textId="69827AE3" w:rsidR="00D863F4" w:rsidRPr="0091378F" w:rsidRDefault="00D863F4" w:rsidP="00D863F4">
                  <w:pPr>
                    <w:tabs>
                      <w:tab w:val="left" w:pos="426"/>
                    </w:tabs>
                    <w:jc w:val="both"/>
                    <w:rPr>
                      <w:rFonts w:ascii="Tahoma" w:hAnsi="Tahoma" w:cs="Tahoma"/>
                      <w:sz w:val="20"/>
                      <w:szCs w:val="20"/>
                    </w:rPr>
                  </w:pPr>
                  <w:r w:rsidRPr="00B81F18">
                    <w:rPr>
                      <w:rFonts w:ascii="Tahoma" w:hAnsi="Tahoma" w:cs="Tahoma"/>
                      <w:sz w:val="20"/>
                      <w:szCs w:val="20"/>
                    </w:rPr>
                    <w:lastRenderedPageBreak/>
                    <w:t>PPT: Informe Campaña Comisión de Regulación de Comunicaciones.</w:t>
                  </w:r>
                </w:p>
              </w:tc>
            </w:tr>
            <w:tr w:rsidR="00D863F4" w:rsidRPr="00BE290C" w14:paraId="15D3E6EF" w14:textId="77777777" w:rsidTr="00ED2B07">
              <w:trPr>
                <w:trHeight w:val="1284"/>
              </w:trPr>
              <w:tc>
                <w:tcPr>
                  <w:tcW w:w="1092" w:type="pct"/>
                </w:tcPr>
                <w:p w14:paraId="3D063DEB" w14:textId="460D0F26" w:rsidR="00D863F4" w:rsidRPr="0091378F" w:rsidRDefault="00D863F4" w:rsidP="00D863F4">
                  <w:pPr>
                    <w:tabs>
                      <w:tab w:val="left" w:pos="426"/>
                    </w:tabs>
                    <w:jc w:val="both"/>
                    <w:rPr>
                      <w:rFonts w:ascii="Tahoma" w:hAnsi="Tahoma" w:cs="Tahoma"/>
                      <w:bCs/>
                      <w:sz w:val="20"/>
                      <w:szCs w:val="20"/>
                    </w:rPr>
                  </w:pPr>
                  <w:r w:rsidRPr="0091378F">
                    <w:rPr>
                      <w:rFonts w:ascii="Tahoma" w:hAnsi="Tahoma" w:cs="Tahoma"/>
                      <w:bCs/>
                      <w:sz w:val="20"/>
                      <w:szCs w:val="20"/>
                    </w:rPr>
                    <w:t>TRANSFERENCIA DE LLAMADAS</w:t>
                  </w:r>
                </w:p>
              </w:tc>
              <w:tc>
                <w:tcPr>
                  <w:tcW w:w="1583" w:type="pct"/>
                </w:tcPr>
                <w:p w14:paraId="33823172" w14:textId="3553C9AC" w:rsidR="00D863F4" w:rsidRPr="0091378F" w:rsidRDefault="00D863F4" w:rsidP="00D863F4">
                  <w:pPr>
                    <w:pStyle w:val="Prrafodelista"/>
                    <w:numPr>
                      <w:ilvl w:val="0"/>
                      <w:numId w:val="47"/>
                    </w:numPr>
                    <w:contextualSpacing/>
                    <w:rPr>
                      <w:rFonts w:cs="Tahoma"/>
                      <w:bCs/>
                    </w:rPr>
                  </w:pPr>
                  <w:r w:rsidRPr="0091378F">
                    <w:rPr>
                      <w:rFonts w:eastAsiaTheme="majorEastAsia" w:cs="Tahoma"/>
                    </w:rPr>
                    <w:t>Corresponde al servicio de transferencia de llamadas que son recibidas en el Centro de Contacto y deben ser transferidas a la CRC.</w:t>
                  </w:r>
                </w:p>
              </w:tc>
              <w:tc>
                <w:tcPr>
                  <w:tcW w:w="1329" w:type="pct"/>
                </w:tcPr>
                <w:p w14:paraId="24AFAA6C" w14:textId="652C03E0" w:rsidR="00D863F4" w:rsidRPr="0091378F" w:rsidRDefault="00D863F4" w:rsidP="00D863F4">
                  <w:pPr>
                    <w:tabs>
                      <w:tab w:val="left" w:pos="426"/>
                    </w:tabs>
                    <w:rPr>
                      <w:rFonts w:ascii="Tahoma" w:hAnsi="Tahoma" w:cs="Tahoma"/>
                      <w:sz w:val="20"/>
                      <w:szCs w:val="20"/>
                    </w:rPr>
                  </w:pPr>
                  <w:r w:rsidRPr="0091378F">
                    <w:rPr>
                      <w:rFonts w:ascii="Tahoma" w:eastAsiaTheme="majorEastAsia" w:hAnsi="Tahoma" w:cs="Tahoma"/>
                      <w:sz w:val="20"/>
                      <w:szCs w:val="20"/>
                    </w:rPr>
                    <w:t>Se requieren cien (100) minutos para la transferencia de llamadas.</w:t>
                  </w:r>
                </w:p>
              </w:tc>
              <w:tc>
                <w:tcPr>
                  <w:tcW w:w="995" w:type="pct"/>
                </w:tcPr>
                <w:p w14:paraId="0229BA12" w14:textId="26DDF53A" w:rsidR="00D863F4" w:rsidRPr="0091378F" w:rsidRDefault="00D863F4" w:rsidP="00D863F4">
                  <w:pPr>
                    <w:tabs>
                      <w:tab w:val="left" w:pos="426"/>
                    </w:tabs>
                    <w:jc w:val="both"/>
                    <w:rPr>
                      <w:rFonts w:ascii="Tahoma" w:hAnsi="Tahoma" w:cs="Tahoma"/>
                      <w:sz w:val="20"/>
                      <w:szCs w:val="20"/>
                    </w:rPr>
                  </w:pPr>
                  <w:r w:rsidRPr="00B81F18">
                    <w:rPr>
                      <w:rFonts w:ascii="Tahoma" w:hAnsi="Tahoma" w:cs="Tahoma"/>
                      <w:sz w:val="20"/>
                      <w:szCs w:val="20"/>
                    </w:rPr>
                    <w:t>PPT: Informe Campaña Comisión de Regulación de Comunicaciones.</w:t>
                  </w:r>
                </w:p>
              </w:tc>
            </w:tr>
          </w:tbl>
          <w:p w14:paraId="38E65636" w14:textId="7886EE40" w:rsidR="00A966A6" w:rsidRPr="00B86A98" w:rsidRDefault="00A966A6" w:rsidP="003535DE">
            <w:pPr>
              <w:jc w:val="both"/>
              <w:rPr>
                <w:rFonts w:ascii="Tahoma" w:hAnsi="Tahoma" w:cs="Tahoma"/>
                <w:sz w:val="20"/>
                <w:szCs w:val="20"/>
              </w:rPr>
            </w:pPr>
          </w:p>
        </w:tc>
      </w:tr>
      <w:tr w:rsidR="00A966A6" w:rsidRPr="009A3F0E" w14:paraId="3BEAA484" w14:textId="77777777" w:rsidTr="00393846">
        <w:trPr>
          <w:jc w:val="center"/>
        </w:trPr>
        <w:tc>
          <w:tcPr>
            <w:tcW w:w="9724" w:type="dxa"/>
          </w:tcPr>
          <w:p w14:paraId="2299426F" w14:textId="77777777" w:rsidR="003535DE" w:rsidRPr="00B86A98" w:rsidRDefault="003535DE" w:rsidP="002C0C09">
            <w:pPr>
              <w:jc w:val="center"/>
              <w:rPr>
                <w:rFonts w:ascii="Tahoma" w:hAnsi="Tahoma" w:cs="Tahoma"/>
                <w:sz w:val="20"/>
                <w:szCs w:val="20"/>
              </w:rPr>
            </w:pPr>
          </w:p>
          <w:p w14:paraId="1A1E5870" w14:textId="0DE265B0" w:rsidR="003535DE" w:rsidRDefault="00381398" w:rsidP="00381398">
            <w:pPr>
              <w:pStyle w:val="Prrafodelista"/>
              <w:numPr>
                <w:ilvl w:val="1"/>
                <w:numId w:val="28"/>
              </w:numPr>
              <w:jc w:val="center"/>
              <w:rPr>
                <w:rFonts w:cs="Tahoma"/>
                <w:b/>
                <w:bCs/>
                <w:lang w:val="es-ES"/>
              </w:rPr>
            </w:pPr>
            <w:r w:rsidRPr="00B86A98">
              <w:rPr>
                <w:rFonts w:cs="Tahoma"/>
                <w:b/>
                <w:bCs/>
                <w:lang w:val="es-ES"/>
              </w:rPr>
              <w:t>ASPECTOS ADMINISTRATIVOS</w:t>
            </w:r>
          </w:p>
          <w:p w14:paraId="01EC3F73" w14:textId="77777777" w:rsidR="006E4CE1" w:rsidRPr="00B86A98" w:rsidRDefault="006E4CE1" w:rsidP="00B86A98">
            <w:pPr>
              <w:pStyle w:val="Prrafodelista"/>
              <w:ind w:left="1080"/>
              <w:rPr>
                <w:rFonts w:cs="Tahoma"/>
                <w:b/>
                <w:bCs/>
                <w:lang w:val="es-ES"/>
              </w:rPr>
            </w:pPr>
          </w:p>
          <w:p w14:paraId="29F77941" w14:textId="52C7695F" w:rsidR="00381398" w:rsidRDefault="00381398" w:rsidP="00381398">
            <w:pPr>
              <w:rPr>
                <w:rFonts w:ascii="Tahoma" w:hAnsi="Tahoma" w:cs="Tahoma"/>
                <w:sz w:val="20"/>
                <w:szCs w:val="20"/>
              </w:rPr>
            </w:pPr>
            <w:r w:rsidRPr="00B86A98">
              <w:rPr>
                <w:rFonts w:ascii="Tahoma" w:hAnsi="Tahoma" w:cs="Tahoma"/>
                <w:sz w:val="20"/>
                <w:szCs w:val="20"/>
              </w:rPr>
              <w:t>Comprende el control de los recursos y el manejo de las comunicaciones en el ejercicio de la función de supervisión e interventoría.</w:t>
            </w:r>
          </w:p>
          <w:p w14:paraId="2E0EAA5A" w14:textId="445DF156" w:rsidR="00381398" w:rsidRDefault="00381398" w:rsidP="00B86A98">
            <w:pPr>
              <w:jc w:val="both"/>
              <w:rPr>
                <w:rFonts w:ascii="Tahoma" w:hAnsi="Tahoma" w:cs="Tahoma"/>
                <w:sz w:val="20"/>
                <w:szCs w:val="20"/>
              </w:rPr>
            </w:pPr>
          </w:p>
          <w:p w14:paraId="4F3A829F" w14:textId="6CD35D44" w:rsidR="00381398" w:rsidRDefault="00381398" w:rsidP="00E603C8">
            <w:pPr>
              <w:rPr>
                <w:rFonts w:ascii="Tahoma" w:hAnsi="Tahoma" w:cs="Tahoma"/>
                <w:sz w:val="20"/>
                <w:szCs w:val="20"/>
              </w:rPr>
            </w:pPr>
            <w:r>
              <w:rPr>
                <w:rFonts w:ascii="Tahoma" w:hAnsi="Tahoma" w:cs="Tahoma"/>
                <w:sz w:val="20"/>
                <w:szCs w:val="20"/>
              </w:rPr>
              <w:t>El</w:t>
            </w:r>
            <w:r w:rsidR="00E603C8">
              <w:rPr>
                <w:rFonts w:ascii="Tahoma" w:hAnsi="Tahoma" w:cs="Tahoma"/>
                <w:sz w:val="20"/>
                <w:szCs w:val="20"/>
              </w:rPr>
              <w:t xml:space="preserve"> </w:t>
            </w:r>
            <w:r>
              <w:rPr>
                <w:rFonts w:ascii="Tahoma" w:hAnsi="Tahoma" w:cs="Tahoma"/>
                <w:sz w:val="20"/>
                <w:szCs w:val="20"/>
              </w:rPr>
              <w:t>supervisor deberá relacionar las actas que se hayan suscrito durante el periodo reportado</w:t>
            </w:r>
            <w:r w:rsidR="006E4CE1">
              <w:rPr>
                <w:rFonts w:ascii="Tahoma" w:hAnsi="Tahoma" w:cs="Tahoma"/>
                <w:sz w:val="20"/>
                <w:szCs w:val="20"/>
              </w:rPr>
              <w:t xml:space="preserve">. </w:t>
            </w:r>
          </w:p>
          <w:tbl>
            <w:tblPr>
              <w:tblStyle w:val="Tablaconcuadrcula"/>
              <w:tblpPr w:leftFromText="141" w:rightFromText="141" w:vertAnchor="text" w:horzAnchor="margin" w:tblpXSpec="center" w:tblpY="-148"/>
              <w:tblOverlap w:val="never"/>
              <w:tblW w:w="0" w:type="auto"/>
              <w:tblLook w:val="04A0" w:firstRow="1" w:lastRow="0" w:firstColumn="1" w:lastColumn="0" w:noHBand="0" w:noVBand="1"/>
            </w:tblPr>
            <w:tblGrid>
              <w:gridCol w:w="3166"/>
              <w:gridCol w:w="3166"/>
              <w:gridCol w:w="3166"/>
            </w:tblGrid>
            <w:tr w:rsidR="00381398" w14:paraId="72AD2B8F" w14:textId="77777777" w:rsidTr="00E603C8">
              <w:tc>
                <w:tcPr>
                  <w:tcW w:w="3166" w:type="dxa"/>
                </w:tcPr>
                <w:p w14:paraId="12B1F132" w14:textId="003323AD" w:rsidR="00381398" w:rsidRPr="00F230F6" w:rsidRDefault="006E4CE1" w:rsidP="00381398">
                  <w:pPr>
                    <w:jc w:val="both"/>
                    <w:rPr>
                      <w:rFonts w:ascii="Tahoma" w:hAnsi="Tahoma" w:cs="Tahoma"/>
                      <w:b/>
                      <w:bCs/>
                      <w:sz w:val="20"/>
                      <w:szCs w:val="20"/>
                    </w:rPr>
                  </w:pPr>
                  <w:r>
                    <w:rPr>
                      <w:rFonts w:ascii="Tahoma" w:hAnsi="Tahoma" w:cs="Tahoma"/>
                      <w:b/>
                      <w:bCs/>
                      <w:sz w:val="20"/>
                      <w:szCs w:val="20"/>
                    </w:rPr>
                    <w:t>¿Se suscribieron actas durante este periodo? SI/NO</w:t>
                  </w:r>
                </w:p>
              </w:tc>
              <w:tc>
                <w:tcPr>
                  <w:tcW w:w="3166" w:type="dxa"/>
                </w:tcPr>
                <w:p w14:paraId="4F7EC010" w14:textId="24BBD079" w:rsidR="00381398" w:rsidRPr="00F230F6" w:rsidRDefault="006E4CE1" w:rsidP="00381398">
                  <w:pPr>
                    <w:jc w:val="both"/>
                    <w:rPr>
                      <w:rFonts w:ascii="Tahoma" w:hAnsi="Tahoma" w:cs="Tahoma"/>
                      <w:b/>
                      <w:bCs/>
                      <w:sz w:val="20"/>
                      <w:szCs w:val="20"/>
                    </w:rPr>
                  </w:pPr>
                  <w:r w:rsidRPr="00F230F6">
                    <w:rPr>
                      <w:rFonts w:ascii="Tahoma" w:hAnsi="Tahoma" w:cs="Tahoma"/>
                      <w:b/>
                      <w:bCs/>
                      <w:sz w:val="20"/>
                      <w:szCs w:val="20"/>
                    </w:rPr>
                    <w:t>¿Cuáles?</w:t>
                  </w:r>
                </w:p>
              </w:tc>
              <w:tc>
                <w:tcPr>
                  <w:tcW w:w="3166" w:type="dxa"/>
                </w:tcPr>
                <w:p w14:paraId="4C9B08CB" w14:textId="12A208C8" w:rsidR="00381398" w:rsidRPr="00F230F6" w:rsidRDefault="006E4CE1" w:rsidP="00381398">
                  <w:pPr>
                    <w:jc w:val="both"/>
                    <w:rPr>
                      <w:rFonts w:ascii="Tahoma" w:hAnsi="Tahoma" w:cs="Tahoma"/>
                      <w:b/>
                      <w:bCs/>
                      <w:sz w:val="20"/>
                      <w:szCs w:val="20"/>
                    </w:rPr>
                  </w:pPr>
                  <w:r>
                    <w:rPr>
                      <w:rFonts w:ascii="Tahoma" w:hAnsi="Tahoma" w:cs="Tahoma"/>
                      <w:b/>
                      <w:bCs/>
                      <w:sz w:val="20"/>
                      <w:szCs w:val="20"/>
                    </w:rPr>
                    <w:t xml:space="preserve">ENLACE </w:t>
                  </w:r>
                </w:p>
              </w:tc>
            </w:tr>
            <w:tr w:rsidR="00381398" w14:paraId="362072F5" w14:textId="77777777" w:rsidTr="00E603C8">
              <w:tc>
                <w:tcPr>
                  <w:tcW w:w="3166" w:type="dxa"/>
                </w:tcPr>
                <w:p w14:paraId="786D08A7" w14:textId="45D632DE" w:rsidR="00381398" w:rsidRDefault="006A4625" w:rsidP="00381398">
                  <w:pPr>
                    <w:jc w:val="both"/>
                    <w:rPr>
                      <w:rFonts w:ascii="Tahoma" w:hAnsi="Tahoma" w:cs="Tahoma"/>
                      <w:sz w:val="20"/>
                      <w:szCs w:val="20"/>
                    </w:rPr>
                  </w:pPr>
                  <w:r>
                    <w:rPr>
                      <w:rFonts w:ascii="Tahoma" w:hAnsi="Tahoma" w:cs="Tahoma"/>
                      <w:sz w:val="20"/>
                      <w:szCs w:val="20"/>
                    </w:rPr>
                    <w:t>NO</w:t>
                  </w:r>
                </w:p>
              </w:tc>
              <w:tc>
                <w:tcPr>
                  <w:tcW w:w="3166" w:type="dxa"/>
                </w:tcPr>
                <w:p w14:paraId="09F1EAAE" w14:textId="3DB1FFBA" w:rsidR="00381398" w:rsidRDefault="00DB7ACC" w:rsidP="00381398">
                  <w:pPr>
                    <w:jc w:val="both"/>
                    <w:rPr>
                      <w:rFonts w:ascii="Tahoma" w:hAnsi="Tahoma" w:cs="Tahoma"/>
                      <w:sz w:val="20"/>
                      <w:szCs w:val="20"/>
                    </w:rPr>
                  </w:pPr>
                  <w:r>
                    <w:rPr>
                      <w:rFonts w:ascii="Tahoma" w:hAnsi="Tahoma" w:cs="Tahoma"/>
                      <w:sz w:val="20"/>
                      <w:szCs w:val="20"/>
                    </w:rPr>
                    <w:t>N/A</w:t>
                  </w:r>
                </w:p>
              </w:tc>
              <w:tc>
                <w:tcPr>
                  <w:tcW w:w="3166" w:type="dxa"/>
                </w:tcPr>
                <w:p w14:paraId="20C4BA01" w14:textId="70AC4DCC" w:rsidR="00E603C8" w:rsidRDefault="00DB7ACC" w:rsidP="00381398">
                  <w:pPr>
                    <w:jc w:val="both"/>
                    <w:rPr>
                      <w:rFonts w:ascii="Tahoma" w:hAnsi="Tahoma" w:cs="Tahoma"/>
                      <w:sz w:val="20"/>
                      <w:szCs w:val="20"/>
                    </w:rPr>
                  </w:pPr>
                  <w:r>
                    <w:rPr>
                      <w:rFonts w:ascii="Tahoma" w:hAnsi="Tahoma" w:cs="Tahoma"/>
                      <w:sz w:val="20"/>
                      <w:szCs w:val="20"/>
                    </w:rPr>
                    <w:t>N/A</w:t>
                  </w:r>
                  <w:r w:rsidRPr="00C65085" w:rsidDel="00DB7ACC">
                    <w:rPr>
                      <w:rFonts w:ascii="Tahoma" w:hAnsi="Tahoma" w:cs="Tahoma"/>
                      <w:sz w:val="20"/>
                      <w:szCs w:val="20"/>
                    </w:rPr>
                    <w:t xml:space="preserve"> </w:t>
                  </w:r>
                </w:p>
              </w:tc>
            </w:tr>
          </w:tbl>
          <w:p w14:paraId="7A6C4A6E" w14:textId="77777777" w:rsidR="00BE290C" w:rsidRDefault="00BE290C" w:rsidP="00C150CE">
            <w:pPr>
              <w:jc w:val="both"/>
              <w:rPr>
                <w:rFonts w:ascii="Tahoma" w:hAnsi="Tahoma" w:cs="Tahoma"/>
                <w:sz w:val="20"/>
                <w:szCs w:val="20"/>
              </w:rPr>
            </w:pPr>
          </w:p>
          <w:p w14:paraId="6D813BD1" w14:textId="7B9AAB44" w:rsidR="00381398" w:rsidRDefault="00BE290C" w:rsidP="00C150CE">
            <w:pPr>
              <w:jc w:val="both"/>
              <w:rPr>
                <w:rFonts w:ascii="Tahoma" w:hAnsi="Tahoma" w:cs="Tahoma"/>
                <w:sz w:val="20"/>
                <w:szCs w:val="20"/>
              </w:rPr>
            </w:pPr>
            <w:r>
              <w:rPr>
                <w:rFonts w:ascii="Tahoma" w:hAnsi="Tahoma" w:cs="Tahoma"/>
                <w:sz w:val="20"/>
                <w:szCs w:val="20"/>
              </w:rPr>
              <w:t>El supervisor</w:t>
            </w:r>
            <w:r w:rsidR="006E4CE1">
              <w:rPr>
                <w:rFonts w:ascii="Tahoma" w:hAnsi="Tahoma" w:cs="Tahoma"/>
                <w:sz w:val="20"/>
                <w:szCs w:val="20"/>
              </w:rPr>
              <w:t xml:space="preserve"> debe a</w:t>
            </w:r>
            <w:r w:rsidR="006E4CE1" w:rsidRPr="006E4CE1">
              <w:rPr>
                <w:rFonts w:ascii="Tahoma" w:hAnsi="Tahoma" w:cs="Tahoma"/>
                <w:sz w:val="20"/>
                <w:szCs w:val="20"/>
              </w:rPr>
              <w:t>segurarse que la información relativa a la ejecución del contrato se encuentre en el expediente electrónico dispuesto en los servidores de la CRC</w:t>
            </w:r>
            <w:r w:rsidR="006E4CE1">
              <w:rPr>
                <w:rFonts w:ascii="Tahoma" w:hAnsi="Tahoma" w:cs="Tahoma"/>
                <w:sz w:val="20"/>
                <w:szCs w:val="20"/>
              </w:rPr>
              <w:t xml:space="preserve"> </w:t>
            </w:r>
            <w:r w:rsidR="00C150CE">
              <w:rPr>
                <w:rFonts w:ascii="Tahoma" w:hAnsi="Tahoma" w:cs="Tahoma"/>
                <w:sz w:val="20"/>
                <w:szCs w:val="20"/>
              </w:rPr>
              <w:t>y en</w:t>
            </w:r>
            <w:r w:rsidR="00E47AB6">
              <w:rPr>
                <w:rFonts w:ascii="Tahoma" w:hAnsi="Tahoma" w:cs="Tahoma"/>
                <w:sz w:val="20"/>
                <w:szCs w:val="20"/>
              </w:rPr>
              <w:t xml:space="preserve"> las </w:t>
            </w:r>
            <w:r w:rsidR="006E4CE1">
              <w:rPr>
                <w:rFonts w:ascii="Tahoma" w:hAnsi="Tahoma" w:cs="Tahoma"/>
                <w:sz w:val="20"/>
                <w:szCs w:val="20"/>
              </w:rPr>
              <w:t>plataformas dispuestas por la Agencia Nacional de Contratación Pública- Colombia Compra Eficiente (SECOP II y Tienda Virtual del Estado Colombiano).</w:t>
            </w:r>
          </w:p>
          <w:p w14:paraId="17E5B7C2" w14:textId="77777777" w:rsidR="006E4CE1" w:rsidRDefault="006E4CE1" w:rsidP="00381398">
            <w:pPr>
              <w:rPr>
                <w:rFonts w:ascii="Tahoma" w:hAnsi="Tahoma" w:cs="Tahoma"/>
                <w:sz w:val="20"/>
                <w:szCs w:val="20"/>
              </w:rPr>
            </w:pPr>
          </w:p>
          <w:tbl>
            <w:tblPr>
              <w:tblStyle w:val="Tablaconcuadrcula"/>
              <w:tblpPr w:leftFromText="141" w:rightFromText="141" w:vertAnchor="text" w:horzAnchor="margin" w:tblpY="-148"/>
              <w:tblOverlap w:val="never"/>
              <w:tblW w:w="0" w:type="auto"/>
              <w:tblLook w:val="04A0" w:firstRow="1" w:lastRow="0" w:firstColumn="1" w:lastColumn="0" w:noHBand="0" w:noVBand="1"/>
            </w:tblPr>
            <w:tblGrid>
              <w:gridCol w:w="3256"/>
              <w:gridCol w:w="3083"/>
              <w:gridCol w:w="3631"/>
            </w:tblGrid>
            <w:tr w:rsidR="00BE290C" w:rsidRPr="009A3F0E" w14:paraId="53BEDD08" w14:textId="77777777" w:rsidTr="006C6AF5">
              <w:trPr>
                <w:trHeight w:val="2224"/>
              </w:trPr>
              <w:tc>
                <w:tcPr>
                  <w:tcW w:w="3256" w:type="dxa"/>
                </w:tcPr>
                <w:p w14:paraId="6D27D3F2" w14:textId="35C8406E" w:rsidR="00BE290C" w:rsidRPr="00F230F6" w:rsidRDefault="00BE290C" w:rsidP="00BE290C">
                  <w:pPr>
                    <w:jc w:val="both"/>
                    <w:rPr>
                      <w:rFonts w:ascii="Tahoma" w:hAnsi="Tahoma" w:cs="Tahoma"/>
                      <w:b/>
                      <w:bCs/>
                      <w:sz w:val="20"/>
                      <w:szCs w:val="20"/>
                    </w:rPr>
                  </w:pPr>
                  <w:r>
                    <w:rPr>
                      <w:rFonts w:ascii="Tahoma" w:hAnsi="Tahoma" w:cs="Tahoma"/>
                      <w:b/>
                      <w:bCs/>
                      <w:sz w:val="20"/>
                      <w:szCs w:val="20"/>
                    </w:rPr>
                    <w:t>¿Se encuentran publicados en la plataforma SECOP II/TIENDA VIRTUAL DEL ESTADO COLOMBIANO, todos los informes de supervisión, actas, productos entregables y demás documentos de la ejecución contractual? SI/NO</w:t>
                  </w:r>
                </w:p>
              </w:tc>
              <w:tc>
                <w:tcPr>
                  <w:tcW w:w="3083" w:type="dxa"/>
                </w:tcPr>
                <w:p w14:paraId="59B29DC4" w14:textId="77777777" w:rsidR="00BE290C" w:rsidRDefault="00BE290C" w:rsidP="00BE290C">
                  <w:pPr>
                    <w:jc w:val="both"/>
                    <w:rPr>
                      <w:rFonts w:ascii="Tahoma" w:hAnsi="Tahoma" w:cs="Tahoma"/>
                      <w:b/>
                      <w:bCs/>
                      <w:sz w:val="20"/>
                      <w:szCs w:val="20"/>
                    </w:rPr>
                  </w:pPr>
                  <w:r w:rsidRPr="00F230F6">
                    <w:rPr>
                      <w:rFonts w:ascii="Tahoma" w:hAnsi="Tahoma" w:cs="Tahoma"/>
                      <w:b/>
                      <w:bCs/>
                      <w:sz w:val="20"/>
                      <w:szCs w:val="20"/>
                    </w:rPr>
                    <w:t>¿Cuáles?</w:t>
                  </w:r>
                </w:p>
                <w:p w14:paraId="345B3E99" w14:textId="77777777" w:rsidR="00BE290C" w:rsidRPr="0046062F" w:rsidRDefault="00BE290C" w:rsidP="00BE290C">
                  <w:pPr>
                    <w:rPr>
                      <w:rFonts w:ascii="Tahoma" w:hAnsi="Tahoma" w:cs="Tahoma"/>
                      <w:sz w:val="20"/>
                      <w:szCs w:val="20"/>
                    </w:rPr>
                  </w:pPr>
                </w:p>
                <w:p w14:paraId="2B7D379E" w14:textId="77777777" w:rsidR="00BE290C" w:rsidRDefault="00BE290C" w:rsidP="00BE290C">
                  <w:pPr>
                    <w:rPr>
                      <w:rFonts w:ascii="Tahoma" w:hAnsi="Tahoma" w:cs="Tahoma"/>
                      <w:b/>
                      <w:bCs/>
                      <w:sz w:val="20"/>
                      <w:szCs w:val="20"/>
                    </w:rPr>
                  </w:pPr>
                </w:p>
                <w:p w14:paraId="564C585E" w14:textId="77777777" w:rsidR="00393846" w:rsidRDefault="00393846" w:rsidP="00BE290C">
                  <w:pPr>
                    <w:jc w:val="both"/>
                    <w:rPr>
                      <w:rFonts w:ascii="Tahoma" w:hAnsi="Tahoma" w:cs="Tahoma"/>
                      <w:sz w:val="20"/>
                      <w:szCs w:val="20"/>
                    </w:rPr>
                  </w:pPr>
                </w:p>
                <w:p w14:paraId="2BFAE0A1" w14:textId="6FE7F0EF" w:rsidR="00BE290C" w:rsidRPr="00F230F6" w:rsidRDefault="00BE290C" w:rsidP="00BE290C">
                  <w:pPr>
                    <w:jc w:val="both"/>
                    <w:rPr>
                      <w:rFonts w:ascii="Tahoma" w:hAnsi="Tahoma" w:cs="Tahoma"/>
                      <w:b/>
                      <w:bCs/>
                      <w:sz w:val="20"/>
                      <w:szCs w:val="20"/>
                    </w:rPr>
                  </w:pPr>
                  <w:r>
                    <w:rPr>
                      <w:rFonts w:ascii="Tahoma" w:hAnsi="Tahoma" w:cs="Tahoma"/>
                      <w:sz w:val="20"/>
                      <w:szCs w:val="20"/>
                    </w:rPr>
                    <w:t xml:space="preserve">Certificación de pago </w:t>
                  </w:r>
                  <w:r w:rsidR="00B11533">
                    <w:rPr>
                      <w:rFonts w:ascii="Tahoma" w:hAnsi="Tahoma" w:cs="Tahoma"/>
                      <w:sz w:val="20"/>
                      <w:szCs w:val="20"/>
                    </w:rPr>
                    <w:t>Abril</w:t>
                  </w:r>
                  <w:r>
                    <w:rPr>
                      <w:rFonts w:ascii="Tahoma" w:hAnsi="Tahoma" w:cs="Tahoma"/>
                      <w:sz w:val="20"/>
                      <w:szCs w:val="20"/>
                    </w:rPr>
                    <w:t>.</w:t>
                  </w:r>
                </w:p>
              </w:tc>
              <w:tc>
                <w:tcPr>
                  <w:tcW w:w="3631" w:type="dxa"/>
                </w:tcPr>
                <w:p w14:paraId="3460F3DB" w14:textId="77777777" w:rsidR="00BE290C" w:rsidRPr="0091378F" w:rsidRDefault="00BE290C" w:rsidP="00BE290C">
                  <w:pPr>
                    <w:jc w:val="both"/>
                    <w:rPr>
                      <w:rFonts w:ascii="Tahoma" w:hAnsi="Tahoma" w:cs="Tahoma"/>
                      <w:b/>
                      <w:bCs/>
                      <w:sz w:val="20"/>
                      <w:szCs w:val="20"/>
                      <w:lang w:val="es-CO"/>
                    </w:rPr>
                  </w:pPr>
                  <w:r w:rsidRPr="0091378F">
                    <w:rPr>
                      <w:rFonts w:ascii="Tahoma" w:hAnsi="Tahoma" w:cs="Tahoma"/>
                      <w:b/>
                      <w:bCs/>
                      <w:sz w:val="20"/>
                      <w:szCs w:val="20"/>
                      <w:lang w:val="es-CO"/>
                    </w:rPr>
                    <w:t xml:space="preserve">ENLACE </w:t>
                  </w:r>
                </w:p>
                <w:p w14:paraId="16916527" w14:textId="77777777" w:rsidR="00ED2B07" w:rsidRPr="0091378F" w:rsidRDefault="00ED2B07" w:rsidP="00BE290C">
                  <w:pPr>
                    <w:jc w:val="both"/>
                    <w:rPr>
                      <w:rFonts w:ascii="Tahoma" w:hAnsi="Tahoma" w:cs="Tahoma"/>
                      <w:b/>
                      <w:bCs/>
                      <w:sz w:val="20"/>
                      <w:szCs w:val="20"/>
                      <w:lang w:val="es-CO"/>
                    </w:rPr>
                  </w:pPr>
                </w:p>
                <w:p w14:paraId="206AA782" w14:textId="77777777" w:rsidR="00ED2B07" w:rsidRPr="0091378F" w:rsidRDefault="00ED2B07" w:rsidP="00BE290C">
                  <w:pPr>
                    <w:jc w:val="both"/>
                    <w:rPr>
                      <w:rFonts w:ascii="Tahoma" w:hAnsi="Tahoma" w:cs="Tahoma"/>
                      <w:b/>
                      <w:bCs/>
                      <w:sz w:val="20"/>
                      <w:szCs w:val="20"/>
                      <w:lang w:val="es-CO"/>
                    </w:rPr>
                  </w:pPr>
                </w:p>
                <w:p w14:paraId="080FBF18" w14:textId="77777777" w:rsidR="009F2672" w:rsidRPr="0091378F" w:rsidRDefault="009F2672" w:rsidP="00BE290C">
                  <w:pPr>
                    <w:jc w:val="both"/>
                    <w:rPr>
                      <w:rFonts w:ascii="Tahoma" w:hAnsi="Tahoma" w:cs="Tahoma"/>
                      <w:b/>
                      <w:bCs/>
                      <w:sz w:val="16"/>
                      <w:szCs w:val="16"/>
                    </w:rPr>
                  </w:pPr>
                </w:p>
                <w:p w14:paraId="5A5E163F" w14:textId="3C675AA2" w:rsidR="009925A3" w:rsidRPr="009925A3" w:rsidRDefault="009925A3" w:rsidP="009925A3">
                  <w:pPr>
                    <w:jc w:val="center"/>
                    <w:rPr>
                      <w:rFonts w:ascii="Tahoma" w:hAnsi="Tahoma" w:cs="Tahoma"/>
                      <w:b/>
                      <w:bCs/>
                      <w:sz w:val="20"/>
                      <w:szCs w:val="20"/>
                      <w:lang w:val="es-CO"/>
                    </w:rPr>
                  </w:pPr>
                  <w:hyperlink r:id="rId8" w:history="1">
                    <w:r w:rsidRPr="009925A3">
                      <w:rPr>
                        <w:rStyle w:val="Hipervnculo"/>
                        <w:rFonts w:cs="Tahoma"/>
                        <w:b/>
                        <w:bCs/>
                        <w:sz w:val="18"/>
                        <w:szCs w:val="18"/>
                      </w:rPr>
                      <w:t xml:space="preserve">SECOP II - </w:t>
                    </w:r>
                    <w:r w:rsidRPr="009925A3">
                      <w:rPr>
                        <w:rStyle w:val="Hipervnculo"/>
                        <w:rFonts w:cs="Tahoma"/>
                        <w:b/>
                        <w:bCs/>
                        <w:sz w:val="18"/>
                        <w:szCs w:val="18"/>
                        <w:lang w:val="es-CO"/>
                      </w:rPr>
                      <w:t>EJECUCIÓN DEL CONTRATO</w:t>
                    </w:r>
                  </w:hyperlink>
                </w:p>
                <w:p w14:paraId="528858AE" w14:textId="66885649" w:rsidR="009F2672" w:rsidRPr="0091378F" w:rsidRDefault="009F2672" w:rsidP="0091378F">
                  <w:pPr>
                    <w:jc w:val="center"/>
                    <w:rPr>
                      <w:rFonts w:ascii="Tahoma" w:hAnsi="Tahoma" w:cs="Tahoma"/>
                      <w:b/>
                      <w:bCs/>
                      <w:sz w:val="20"/>
                      <w:szCs w:val="20"/>
                      <w:lang w:val="es-CO"/>
                    </w:rPr>
                  </w:pPr>
                </w:p>
              </w:tc>
            </w:tr>
          </w:tbl>
          <w:p w14:paraId="0EDC7E6C" w14:textId="62C0AEC0" w:rsidR="00A966A6" w:rsidRPr="0091378F" w:rsidRDefault="00A966A6" w:rsidP="00B86A98">
            <w:pPr>
              <w:jc w:val="both"/>
              <w:rPr>
                <w:rFonts w:ascii="Tahoma" w:hAnsi="Tahoma" w:cs="Tahoma"/>
                <w:sz w:val="20"/>
                <w:szCs w:val="20"/>
                <w:lang w:val="es-CO"/>
              </w:rPr>
            </w:pPr>
          </w:p>
        </w:tc>
      </w:tr>
      <w:tr w:rsidR="00381398" w:rsidRPr="00BB51BF" w14:paraId="4F5C0236" w14:textId="77777777" w:rsidTr="00393846">
        <w:trPr>
          <w:jc w:val="center"/>
        </w:trPr>
        <w:tc>
          <w:tcPr>
            <w:tcW w:w="9724" w:type="dxa"/>
          </w:tcPr>
          <w:p w14:paraId="78B1E81E" w14:textId="45D49A49" w:rsidR="00381398" w:rsidRPr="00CC1B72" w:rsidRDefault="00381398" w:rsidP="00381398">
            <w:pPr>
              <w:jc w:val="center"/>
              <w:rPr>
                <w:rFonts w:ascii="Tahoma" w:hAnsi="Tahoma" w:cs="Tahoma"/>
                <w:b/>
                <w:sz w:val="20"/>
                <w:szCs w:val="20"/>
              </w:rPr>
            </w:pPr>
            <w:r>
              <w:rPr>
                <w:rFonts w:ascii="Tahoma" w:hAnsi="Tahoma" w:cs="Tahoma"/>
                <w:b/>
                <w:sz w:val="20"/>
                <w:szCs w:val="20"/>
              </w:rPr>
              <w:t xml:space="preserve">3.5. </w:t>
            </w:r>
            <w:r w:rsidRPr="00CC1B72">
              <w:rPr>
                <w:rFonts w:ascii="Tahoma" w:hAnsi="Tahoma" w:cs="Tahoma"/>
                <w:b/>
                <w:sz w:val="20"/>
                <w:szCs w:val="20"/>
              </w:rPr>
              <w:t>ASPECTOS AMBIENTALES</w:t>
            </w:r>
          </w:p>
          <w:p w14:paraId="5C22C1B4" w14:textId="77777777" w:rsidR="00381398" w:rsidRPr="00CC1B72" w:rsidRDefault="00381398" w:rsidP="00381398">
            <w:pPr>
              <w:jc w:val="center"/>
              <w:rPr>
                <w:rFonts w:ascii="Tahoma" w:hAnsi="Tahoma" w:cs="Tahoma"/>
                <w:b/>
                <w:sz w:val="20"/>
                <w:szCs w:val="20"/>
              </w:rPr>
            </w:pPr>
          </w:p>
          <w:p w14:paraId="78A23169" w14:textId="77777777" w:rsidR="009F2672" w:rsidRPr="009F2672" w:rsidRDefault="009F2672" w:rsidP="009F2672">
            <w:pPr>
              <w:jc w:val="both"/>
              <w:rPr>
                <w:rFonts w:ascii="Tahoma" w:hAnsi="Tahoma" w:cs="Tahoma"/>
                <w:b/>
                <w:sz w:val="20"/>
                <w:szCs w:val="20"/>
              </w:rPr>
            </w:pPr>
            <w:r w:rsidRPr="009F2672">
              <w:rPr>
                <w:rFonts w:ascii="Tahoma" w:hAnsi="Tahoma" w:cs="Tahoma"/>
                <w:sz w:val="20"/>
                <w:szCs w:val="20"/>
              </w:rPr>
              <w:t xml:space="preserve">En caso de que aplique EL SUPERVISOR deberá relacionar el cumplimiento de  los aspectos ambientales significativos que hayan sido identificados por EL CONTRATISTA asociados o que se deriven de sus actividades y es su compromiso generar los controles necesarios para mitigar los riesgos que puedan llegar a generar una incidencia ambiental o tengan incidencia en la seguridad y salud en el trabajo cuando requiera acudir a las instalaciones de la </w:t>
            </w:r>
            <w:r w:rsidRPr="009F2672">
              <w:rPr>
                <w:rFonts w:ascii="Tahoma" w:hAnsi="Tahoma" w:cs="Tahoma"/>
                <w:sz w:val="20"/>
                <w:szCs w:val="20"/>
              </w:rPr>
              <w:lastRenderedPageBreak/>
              <w:t xml:space="preserve">entidad, velando por un óptimo tratamiento para disposición final de insumos de impresoras, fotocopiadoras, escáneres y fax, así mismo, por el manejo adecuado de los RAEE -Residuos de Aparatos Eléctricos y Electrónicos que se generen en el desgate obsolescencia de los activos tecnológicos de la entidad. Si no existen aspectos ambientales para el desarrollo del contrato esta casilla debe quede diligenciada como </w:t>
            </w:r>
            <w:r w:rsidRPr="009F2672">
              <w:rPr>
                <w:rFonts w:ascii="Tahoma" w:hAnsi="Tahoma" w:cs="Tahoma"/>
                <w:b/>
                <w:bCs/>
                <w:sz w:val="20"/>
                <w:szCs w:val="20"/>
              </w:rPr>
              <w:t>NO APLICA.</w:t>
            </w:r>
          </w:p>
          <w:p w14:paraId="5681DF2F" w14:textId="4529D9FB" w:rsidR="00381398" w:rsidRPr="00ED2B07" w:rsidRDefault="00381398" w:rsidP="00E7553F">
            <w:pPr>
              <w:jc w:val="both"/>
              <w:rPr>
                <w:rFonts w:ascii="Tahoma" w:hAnsi="Tahoma" w:cs="Tahoma"/>
                <w:b/>
                <w:sz w:val="20"/>
                <w:szCs w:val="20"/>
                <w:lang w:val="es-ES_tradnl"/>
              </w:rPr>
            </w:pPr>
          </w:p>
        </w:tc>
      </w:tr>
    </w:tbl>
    <w:p w14:paraId="50AB9DEB" w14:textId="4068600E" w:rsidR="00B51CF0" w:rsidRPr="00BE290C" w:rsidRDefault="00B51CF0" w:rsidP="00B86A98">
      <w:pPr>
        <w:ind w:right="-1136"/>
        <w:rPr>
          <w:rFonts w:ascii="Tahoma" w:hAnsi="Tahoma" w:cs="Tahoma"/>
          <w:sz w:val="20"/>
          <w:szCs w:val="20"/>
        </w:rPr>
      </w:pPr>
      <w:r w:rsidRPr="00BB51BF">
        <w:rPr>
          <w:rFonts w:ascii="Tahoma" w:hAnsi="Tahoma" w:cs="Tahoma"/>
          <w:b/>
          <w:bCs/>
          <w:color w:val="0070C0"/>
          <w:sz w:val="20"/>
          <w:szCs w:val="20"/>
        </w:rPr>
        <w:lastRenderedPageBreak/>
        <w:br w:type="textWrapping" w:clear="all"/>
      </w:r>
      <w:r w:rsidRPr="006A4625">
        <w:rPr>
          <w:rFonts w:ascii="Tahoma" w:hAnsi="Tahoma" w:cs="Tahoma"/>
          <w:b/>
          <w:bCs/>
          <w:sz w:val="20"/>
          <w:szCs w:val="20"/>
        </w:rPr>
        <w:t xml:space="preserve">Observaciones Adicionales: </w:t>
      </w:r>
      <w:r w:rsidRPr="00BE290C">
        <w:rPr>
          <w:rFonts w:ascii="Tahoma" w:hAnsi="Tahoma" w:cs="Tahoma"/>
          <w:sz w:val="20"/>
          <w:szCs w:val="20"/>
        </w:rPr>
        <w:t>_</w:t>
      </w:r>
      <w:r w:rsidR="00BE290C" w:rsidRPr="00BE290C">
        <w:rPr>
          <w:rFonts w:ascii="Tahoma" w:hAnsi="Tahoma" w:cs="Tahoma"/>
          <w:sz w:val="20"/>
          <w:szCs w:val="20"/>
        </w:rPr>
        <w:t>N/A</w:t>
      </w:r>
      <w:r w:rsidRPr="00BE290C">
        <w:rPr>
          <w:rFonts w:ascii="Tahoma" w:hAnsi="Tahoma" w:cs="Tahoma"/>
          <w:sz w:val="20"/>
          <w:szCs w:val="20"/>
        </w:rPr>
        <w:t>______________________________________________________________________</w:t>
      </w:r>
    </w:p>
    <w:p w14:paraId="62D62B84" w14:textId="77777777" w:rsidR="00B51CF0" w:rsidRPr="00BB51BF" w:rsidRDefault="00B51CF0" w:rsidP="00B51CF0">
      <w:pPr>
        <w:rPr>
          <w:rFonts w:ascii="Tahoma" w:hAnsi="Tahoma" w:cs="Tahoma"/>
          <w:color w:val="0070C0"/>
          <w:sz w:val="20"/>
          <w:szCs w:val="20"/>
        </w:rPr>
      </w:pPr>
    </w:p>
    <w:p w14:paraId="4D505D6A" w14:textId="23E7D399" w:rsidR="00B51CF0" w:rsidRPr="00BB51BF" w:rsidRDefault="00B51CF0" w:rsidP="00B51CF0">
      <w:pPr>
        <w:rPr>
          <w:rFonts w:ascii="Tahoma" w:hAnsi="Tahoma" w:cs="Tahoma"/>
          <w:b/>
          <w:sz w:val="20"/>
          <w:szCs w:val="20"/>
        </w:rPr>
      </w:pPr>
      <w:r w:rsidRPr="00BB51BF">
        <w:rPr>
          <w:rFonts w:ascii="Tahoma" w:hAnsi="Tahoma" w:cs="Tahoma"/>
          <w:b/>
          <w:sz w:val="20"/>
          <w:szCs w:val="20"/>
        </w:rPr>
        <w:t>Se requiere entrega de activos fijos por parte del contratista:</w:t>
      </w:r>
    </w:p>
    <w:p w14:paraId="1F1C8C05" w14:textId="04911C26" w:rsidR="00B51CF0" w:rsidRPr="00BB51BF" w:rsidRDefault="00B51CF0" w:rsidP="00B51CF0">
      <w:pPr>
        <w:rPr>
          <w:rFonts w:ascii="Tahoma" w:hAnsi="Tahoma" w:cs="Tahoma"/>
          <w:sz w:val="20"/>
          <w:szCs w:val="20"/>
        </w:rPr>
      </w:pPr>
      <w:r w:rsidRPr="00BB51BF">
        <w:rPr>
          <w:rFonts w:ascii="Tahoma" w:hAnsi="Tahoma" w:cs="Tahoma"/>
          <w:sz w:val="20"/>
          <w:szCs w:val="20"/>
        </w:rPr>
        <w:tab/>
      </w:r>
    </w:p>
    <w:p w14:paraId="25344D7F" w14:textId="4DF19759" w:rsidR="00B51CF0" w:rsidRPr="00BB51BF" w:rsidRDefault="006A4625" w:rsidP="00B51CF0">
      <w:pPr>
        <w:rPr>
          <w:rFonts w:ascii="Tahoma" w:hAnsi="Tahoma" w:cs="Tahoma"/>
          <w:noProof/>
          <w:sz w:val="20"/>
          <w:szCs w:val="20"/>
          <w:lang w:eastAsia="es-CO"/>
        </w:rPr>
      </w:pPr>
      <w:r w:rsidRPr="00BB51BF">
        <w:rPr>
          <w:rFonts w:ascii="Tahoma" w:hAnsi="Tahoma" w:cs="Tahoma"/>
          <w:noProof/>
          <w:sz w:val="20"/>
          <w:szCs w:val="20"/>
          <w:lang w:val="es-CO" w:eastAsia="es-CO"/>
        </w:rPr>
        <mc:AlternateContent>
          <mc:Choice Requires="wps">
            <w:drawing>
              <wp:anchor distT="0" distB="0" distL="114300" distR="114300" simplePos="0" relativeHeight="251674624" behindDoc="0" locked="0" layoutInCell="1" allowOverlap="1" wp14:anchorId="347D6894" wp14:editId="4956E740">
                <wp:simplePos x="0" y="0"/>
                <wp:positionH relativeFrom="column">
                  <wp:posOffset>2460625</wp:posOffset>
                </wp:positionH>
                <wp:positionV relativeFrom="paragraph">
                  <wp:posOffset>14605</wp:posOffset>
                </wp:positionV>
                <wp:extent cx="184068" cy="146050"/>
                <wp:effectExtent l="0" t="0" r="26035" b="25400"/>
                <wp:wrapNone/>
                <wp:docPr id="1927940162" name="Rectángulo 1927940162"/>
                <wp:cNvGraphicFramePr/>
                <a:graphic xmlns:a="http://schemas.openxmlformats.org/drawingml/2006/main">
                  <a:graphicData uri="http://schemas.microsoft.com/office/word/2010/wordprocessingShape">
                    <wps:wsp>
                      <wps:cNvSpPr/>
                      <wps:spPr>
                        <a:xfrm>
                          <a:off x="0" y="0"/>
                          <a:ext cx="184068" cy="146050"/>
                        </a:xfrm>
                        <a:prstGeom prst="rect">
                          <a:avLst/>
                        </a:prstGeom>
                        <a:solidFill>
                          <a:schemeClr val="tx1"/>
                        </a:solid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108939" id="Rectángulo 1927940162" o:spid="_x0000_s1026" style="position:absolute;margin-left:193.75pt;margin-top:1.15pt;width:14.5pt;height:1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" fillcolor="black [3213]" strokecolor="black [3213]" strokeweight="1pt"/>
            </w:pict>
          </mc:Fallback>
        </mc:AlternateContent>
      </w:r>
      <w:r w:rsidR="0004079D" w:rsidRPr="00BB51BF">
        <w:rPr>
          <w:rFonts w:ascii="Tahoma" w:hAnsi="Tahoma" w:cs="Tahoma"/>
          <w:noProof/>
          <w:sz w:val="20"/>
          <w:szCs w:val="20"/>
          <w:lang w:val="es-CO" w:eastAsia="es-CO"/>
        </w:rPr>
        <mc:AlternateContent>
          <mc:Choice Requires="wps">
            <w:drawing>
              <wp:anchor distT="0" distB="0" distL="114300" distR="114300" simplePos="0" relativeHeight="251662336" behindDoc="0" locked="0" layoutInCell="1" allowOverlap="1" wp14:anchorId="0E2402B3" wp14:editId="68778431">
                <wp:simplePos x="0" y="0"/>
                <wp:positionH relativeFrom="column">
                  <wp:posOffset>1804808</wp:posOffset>
                </wp:positionH>
                <wp:positionV relativeFrom="paragraph">
                  <wp:posOffset>2872</wp:posOffset>
                </wp:positionV>
                <wp:extent cx="171450" cy="146050"/>
                <wp:effectExtent l="0" t="0" r="19050" b="25400"/>
                <wp:wrapNone/>
                <wp:docPr id="12" name="Rectángulo 12"/>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D1B652" id="Rectángulo 12" o:spid="_x0000_s1026" style="position:absolute;margin-left:142.1pt;margin-top:.25pt;width:13.5pt;height:1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" filled="f" strokecolor="black [3213]" strokeweight="1pt"/>
            </w:pict>
          </mc:Fallback>
        </mc:AlternateContent>
      </w:r>
      <w:r w:rsidR="00B51CF0" w:rsidRPr="00BB51BF">
        <w:rPr>
          <w:rFonts w:ascii="Tahoma" w:hAnsi="Tahoma" w:cs="Tahoma"/>
          <w:sz w:val="20"/>
          <w:szCs w:val="20"/>
        </w:rPr>
        <w:t xml:space="preserve">SI (Reporte a </w:t>
      </w:r>
      <w:r w:rsidR="00C150CE">
        <w:rPr>
          <w:rFonts w:ascii="Tahoma" w:hAnsi="Tahoma" w:cs="Tahoma"/>
          <w:sz w:val="20"/>
          <w:szCs w:val="20"/>
        </w:rPr>
        <w:t xml:space="preserve">SAS </w:t>
      </w:r>
      <w:r w:rsidR="00B51CF0" w:rsidRPr="00BB51BF">
        <w:rPr>
          <w:rFonts w:ascii="Tahoma" w:hAnsi="Tahoma" w:cs="Tahoma"/>
          <w:sz w:val="20"/>
          <w:szCs w:val="20"/>
        </w:rPr>
        <w:t xml:space="preserve">inventarios) </w:t>
      </w:r>
      <w:r w:rsidR="00B51CF0" w:rsidRPr="00BB51BF">
        <w:rPr>
          <w:rFonts w:ascii="Tahoma" w:hAnsi="Tahoma" w:cs="Tahoma"/>
          <w:sz w:val="20"/>
          <w:szCs w:val="20"/>
        </w:rPr>
        <w:tab/>
        <w:t xml:space="preserve">      </w:t>
      </w:r>
      <w:r w:rsidR="006A6C32" w:rsidRPr="00BB51BF">
        <w:rPr>
          <w:rFonts w:ascii="Tahoma" w:hAnsi="Tahoma" w:cs="Tahoma"/>
          <w:sz w:val="20"/>
          <w:szCs w:val="20"/>
        </w:rPr>
        <w:tab/>
      </w:r>
      <w:r w:rsidR="00B51CF0" w:rsidRPr="00BB51BF">
        <w:rPr>
          <w:rFonts w:ascii="Tahoma" w:hAnsi="Tahoma" w:cs="Tahoma"/>
          <w:sz w:val="20"/>
          <w:szCs w:val="20"/>
        </w:rPr>
        <w:t xml:space="preserve">NO </w:t>
      </w:r>
      <w:r w:rsidR="00B51CF0" w:rsidRPr="00BB51BF">
        <w:rPr>
          <w:rFonts w:ascii="Tahoma" w:hAnsi="Tahoma" w:cs="Tahoma"/>
          <w:noProof/>
          <w:sz w:val="20"/>
          <w:szCs w:val="20"/>
          <w:lang w:eastAsia="es-CO"/>
        </w:rPr>
        <w:t xml:space="preserve">           </w:t>
      </w:r>
    </w:p>
    <w:p w14:paraId="628DC505" w14:textId="77777777" w:rsidR="00B51CF0" w:rsidRPr="00BB51BF" w:rsidRDefault="00B51CF0" w:rsidP="00B51CF0">
      <w:pPr>
        <w:rPr>
          <w:rFonts w:ascii="Tahoma" w:hAnsi="Tahoma" w:cs="Tahoma"/>
          <w:sz w:val="20"/>
          <w:szCs w:val="20"/>
        </w:rPr>
      </w:pPr>
    </w:p>
    <w:p w14:paraId="31C84E1D" w14:textId="64EA360D" w:rsidR="000D03FC" w:rsidRPr="00BB51BF" w:rsidRDefault="00CD6709" w:rsidP="000D03FC">
      <w:pPr>
        <w:rPr>
          <w:rFonts w:ascii="Tahoma" w:hAnsi="Tahoma" w:cs="Tahoma"/>
          <w:b/>
          <w:sz w:val="20"/>
          <w:szCs w:val="20"/>
        </w:rPr>
      </w:pPr>
      <w:r w:rsidRPr="00BB51BF">
        <w:rPr>
          <w:rFonts w:ascii="Tahoma" w:hAnsi="Tahoma" w:cs="Tahoma"/>
          <w:b/>
          <w:sz w:val="20"/>
          <w:szCs w:val="20"/>
        </w:rPr>
        <w:t>Aprobación de la factura o cuenta de cobro por parte del supervisor en</w:t>
      </w:r>
      <w:r w:rsidR="000D03FC" w:rsidRPr="00BB51BF">
        <w:rPr>
          <w:rFonts w:ascii="Tahoma" w:hAnsi="Tahoma" w:cs="Tahoma"/>
          <w:b/>
          <w:sz w:val="20"/>
          <w:szCs w:val="20"/>
        </w:rPr>
        <w:t>:</w:t>
      </w:r>
    </w:p>
    <w:p w14:paraId="6E9BC4A2" w14:textId="77777777" w:rsidR="000D03FC" w:rsidRPr="00BB51BF" w:rsidRDefault="000D03FC" w:rsidP="0097012C">
      <w:pPr>
        <w:jc w:val="both"/>
        <w:rPr>
          <w:rFonts w:ascii="Tahoma" w:hAnsi="Tahoma" w:cs="Tahoma"/>
          <w:bCs/>
          <w:sz w:val="20"/>
          <w:szCs w:val="20"/>
        </w:rPr>
      </w:pPr>
    </w:p>
    <w:p w14:paraId="146996BB" w14:textId="05B74A18" w:rsidR="000D03FC" w:rsidRPr="00BB51BF" w:rsidRDefault="00CD6709" w:rsidP="0097012C">
      <w:pPr>
        <w:jc w:val="both"/>
        <w:rPr>
          <w:rFonts w:ascii="Tahoma" w:hAnsi="Tahoma" w:cs="Tahoma"/>
          <w:bCs/>
          <w:sz w:val="20"/>
          <w:szCs w:val="20"/>
        </w:rPr>
      </w:pPr>
      <w:r w:rsidRPr="006A4625">
        <w:rPr>
          <w:rFonts w:ascii="Tahoma" w:hAnsi="Tahoma" w:cs="Tahoma"/>
          <w:bCs/>
          <w:sz w:val="20"/>
          <w:szCs w:val="20"/>
        </w:rPr>
        <w:t xml:space="preserve">Plataforma </w:t>
      </w:r>
      <w:r w:rsidR="00911754" w:rsidRPr="006A4625">
        <w:rPr>
          <w:rFonts w:ascii="Tahoma" w:hAnsi="Tahoma" w:cs="Tahoma"/>
          <w:bCs/>
          <w:sz w:val="20"/>
          <w:szCs w:val="20"/>
        </w:rPr>
        <w:t>SIIF</w:t>
      </w:r>
      <w:r w:rsidR="0038432F" w:rsidRPr="006A4625">
        <w:rPr>
          <w:rFonts w:ascii="Tahoma" w:hAnsi="Tahoma" w:cs="Tahoma"/>
          <w:bCs/>
          <w:sz w:val="20"/>
          <w:szCs w:val="20"/>
        </w:rPr>
        <w:t>:</w:t>
      </w:r>
    </w:p>
    <w:p w14:paraId="1A59D622" w14:textId="4BBEAE7E" w:rsidR="00A23B65" w:rsidRPr="00BB51BF" w:rsidRDefault="00A23B65" w:rsidP="0097012C">
      <w:pPr>
        <w:jc w:val="both"/>
        <w:rPr>
          <w:rFonts w:ascii="Tahoma" w:hAnsi="Tahoma" w:cs="Tahoma"/>
          <w:bCs/>
          <w:sz w:val="20"/>
          <w:szCs w:val="20"/>
        </w:rPr>
      </w:pPr>
    </w:p>
    <w:p w14:paraId="35D8F83A" w14:textId="48F12C2D" w:rsidR="009426CD" w:rsidRPr="00BB51BF" w:rsidRDefault="006A4625" w:rsidP="0097012C">
      <w:pPr>
        <w:jc w:val="both"/>
        <w:rPr>
          <w:rFonts w:ascii="Tahoma" w:hAnsi="Tahoma" w:cs="Tahoma"/>
          <w:bCs/>
          <w:sz w:val="20"/>
          <w:szCs w:val="20"/>
        </w:rPr>
      </w:pPr>
      <w:r w:rsidRPr="00BB51BF">
        <w:rPr>
          <w:rFonts w:ascii="Tahoma" w:hAnsi="Tahoma" w:cs="Tahoma"/>
          <w:noProof/>
          <w:sz w:val="20"/>
          <w:szCs w:val="20"/>
          <w:lang w:val="es-CO" w:eastAsia="es-CO"/>
        </w:rPr>
        <mc:AlternateContent>
          <mc:Choice Requires="wps">
            <w:drawing>
              <wp:anchor distT="0" distB="0" distL="114300" distR="114300" simplePos="0" relativeHeight="251676672" behindDoc="0" locked="0" layoutInCell="1" allowOverlap="1" wp14:anchorId="0E390FC7" wp14:editId="449BF60C">
                <wp:simplePos x="0" y="0"/>
                <wp:positionH relativeFrom="column">
                  <wp:posOffset>733425</wp:posOffset>
                </wp:positionH>
                <wp:positionV relativeFrom="paragraph">
                  <wp:posOffset>19050</wp:posOffset>
                </wp:positionV>
                <wp:extent cx="184068" cy="146050"/>
                <wp:effectExtent l="0" t="0" r="26035" b="25400"/>
                <wp:wrapNone/>
                <wp:docPr id="447690665" name="Rectángulo 447690665"/>
                <wp:cNvGraphicFramePr/>
                <a:graphic xmlns:a="http://schemas.openxmlformats.org/drawingml/2006/main">
                  <a:graphicData uri="http://schemas.microsoft.com/office/word/2010/wordprocessingShape">
                    <wps:wsp>
                      <wps:cNvSpPr/>
                      <wps:spPr>
                        <a:xfrm>
                          <a:off x="0" y="0"/>
                          <a:ext cx="184068"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A7AEE9" id="Rectángulo 447690665" o:spid="_x0000_s1026" style="position:absolute;margin-left:57.75pt;margin-top:1.5pt;width:14.5pt;height:1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" filled="f" strokecolor="black [3213]" strokeweight="1pt"/>
            </w:pict>
          </mc:Fallback>
        </mc:AlternateContent>
      </w:r>
      <w:r w:rsidR="009426CD" w:rsidRPr="00BB51BF">
        <w:rPr>
          <w:rFonts w:ascii="Tahoma" w:hAnsi="Tahoma" w:cs="Tahoma"/>
          <w:noProof/>
          <w:sz w:val="20"/>
          <w:szCs w:val="20"/>
          <w:lang w:val="es-CO" w:eastAsia="es-CO"/>
        </w:rPr>
        <mc:AlternateContent>
          <mc:Choice Requires="wps">
            <w:drawing>
              <wp:anchor distT="0" distB="0" distL="114300" distR="114300" simplePos="0" relativeHeight="251664384" behindDoc="0" locked="0" layoutInCell="1" allowOverlap="1" wp14:anchorId="71F01DAF" wp14:editId="58D9D7B4">
                <wp:simplePos x="0" y="0"/>
                <wp:positionH relativeFrom="column">
                  <wp:posOffset>201541</wp:posOffset>
                </wp:positionH>
                <wp:positionV relativeFrom="paragraph">
                  <wp:posOffset>3733</wp:posOffset>
                </wp:positionV>
                <wp:extent cx="171450" cy="146050"/>
                <wp:effectExtent l="0" t="0" r="19050" b="25400"/>
                <wp:wrapNone/>
                <wp:docPr id="7" name="Rectángulo 7"/>
                <wp:cNvGraphicFramePr/>
                <a:graphic xmlns:a="http://schemas.openxmlformats.org/drawingml/2006/main">
                  <a:graphicData uri="http://schemas.microsoft.com/office/word/2010/wordprocessingShape">
                    <wps:wsp>
                      <wps:cNvSpPr/>
                      <wps:spPr>
                        <a:xfrm>
                          <a:off x="0" y="0"/>
                          <a:ext cx="171450" cy="146050"/>
                        </a:xfrm>
                        <a:prstGeom prst="rect">
                          <a:avLst/>
                        </a:prstGeom>
                        <a:solidFill>
                          <a:schemeClr val="tx1">
                            <a:lumMod val="95000"/>
                            <a:lumOff val="5000"/>
                          </a:schemeClr>
                        </a:solid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DB811E" id="Rectángulo 7" o:spid="_x0000_s1026" style="position:absolute;margin-left:15.85pt;margin-top:.3pt;width:13.5pt;height:1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" fillcolor="#0d0d0d [3069]" strokecolor="black [3213]" strokeweight="1pt"/>
            </w:pict>
          </mc:Fallback>
        </mc:AlternateContent>
      </w:r>
      <w:r w:rsidR="009426CD" w:rsidRPr="00BB51BF">
        <w:rPr>
          <w:rFonts w:ascii="Tahoma" w:hAnsi="Tahoma" w:cs="Tahoma"/>
          <w:sz w:val="20"/>
          <w:szCs w:val="20"/>
        </w:rPr>
        <w:t xml:space="preserve">SI       </w:t>
      </w:r>
      <w:r w:rsidR="009426CD" w:rsidRPr="00BB51BF">
        <w:rPr>
          <w:rFonts w:ascii="Tahoma" w:hAnsi="Tahoma" w:cs="Tahoma"/>
          <w:sz w:val="20"/>
          <w:szCs w:val="20"/>
        </w:rPr>
        <w:tab/>
        <w:t xml:space="preserve">N/A </w:t>
      </w:r>
      <w:r w:rsidR="009426CD" w:rsidRPr="00BB51BF">
        <w:rPr>
          <w:rFonts w:ascii="Tahoma" w:hAnsi="Tahoma" w:cs="Tahoma"/>
          <w:noProof/>
          <w:sz w:val="20"/>
          <w:szCs w:val="20"/>
          <w:lang w:eastAsia="es-CO"/>
        </w:rPr>
        <w:t xml:space="preserve">           </w:t>
      </w:r>
    </w:p>
    <w:p w14:paraId="22679C87" w14:textId="77777777" w:rsidR="009426CD" w:rsidRPr="00BB51BF" w:rsidRDefault="009426CD" w:rsidP="0097012C">
      <w:pPr>
        <w:jc w:val="both"/>
        <w:rPr>
          <w:rFonts w:ascii="Tahoma" w:hAnsi="Tahoma" w:cs="Tahoma"/>
          <w:bCs/>
          <w:sz w:val="20"/>
          <w:szCs w:val="20"/>
        </w:rPr>
      </w:pPr>
    </w:p>
    <w:p w14:paraId="459C5589" w14:textId="74BFC168" w:rsidR="00A23B65" w:rsidRPr="00BB51BF" w:rsidRDefault="0003205A" w:rsidP="0097012C">
      <w:pPr>
        <w:jc w:val="both"/>
        <w:rPr>
          <w:rFonts w:ascii="Tahoma" w:hAnsi="Tahoma" w:cs="Tahoma"/>
          <w:bCs/>
          <w:sz w:val="20"/>
          <w:szCs w:val="20"/>
        </w:rPr>
      </w:pPr>
      <w:r w:rsidRPr="00BB51BF">
        <w:rPr>
          <w:rFonts w:ascii="Tahoma" w:hAnsi="Tahoma" w:cs="Tahoma"/>
          <w:bCs/>
          <w:sz w:val="20"/>
          <w:szCs w:val="20"/>
        </w:rPr>
        <w:t xml:space="preserve">Plataforma </w:t>
      </w:r>
      <w:r w:rsidR="00A23B65" w:rsidRPr="00BB51BF">
        <w:rPr>
          <w:rFonts w:ascii="Tahoma" w:hAnsi="Tahoma" w:cs="Tahoma"/>
          <w:bCs/>
          <w:sz w:val="20"/>
          <w:szCs w:val="20"/>
        </w:rPr>
        <w:t>S</w:t>
      </w:r>
      <w:r w:rsidR="00C150CE">
        <w:rPr>
          <w:rFonts w:ascii="Tahoma" w:hAnsi="Tahoma" w:cs="Tahoma"/>
          <w:bCs/>
          <w:sz w:val="20"/>
          <w:szCs w:val="20"/>
        </w:rPr>
        <w:t>ECOP</w:t>
      </w:r>
      <w:r w:rsidR="00A23B65" w:rsidRPr="00BB51BF">
        <w:rPr>
          <w:rFonts w:ascii="Tahoma" w:hAnsi="Tahoma" w:cs="Tahoma"/>
          <w:bCs/>
          <w:sz w:val="20"/>
          <w:szCs w:val="20"/>
        </w:rPr>
        <w:t xml:space="preserve"> </w:t>
      </w:r>
      <w:r w:rsidR="00C150CE">
        <w:rPr>
          <w:rFonts w:ascii="Tahoma" w:hAnsi="Tahoma" w:cs="Tahoma"/>
          <w:bCs/>
          <w:sz w:val="20"/>
          <w:szCs w:val="20"/>
        </w:rPr>
        <w:t>II</w:t>
      </w:r>
      <w:r w:rsidR="0038432F" w:rsidRPr="00BB51BF">
        <w:rPr>
          <w:rFonts w:ascii="Tahoma" w:hAnsi="Tahoma" w:cs="Tahoma"/>
          <w:bCs/>
          <w:sz w:val="20"/>
          <w:szCs w:val="20"/>
        </w:rPr>
        <w:t>:</w:t>
      </w:r>
      <w:r w:rsidR="00A23B65" w:rsidRPr="00BB51BF">
        <w:rPr>
          <w:rFonts w:ascii="Tahoma" w:hAnsi="Tahoma" w:cs="Tahoma"/>
          <w:bCs/>
          <w:sz w:val="20"/>
          <w:szCs w:val="20"/>
        </w:rPr>
        <w:t xml:space="preserve"> </w:t>
      </w:r>
    </w:p>
    <w:p w14:paraId="32905854" w14:textId="7D92A2CF" w:rsidR="0038432F" w:rsidRPr="00BB51BF" w:rsidRDefault="00EE23AD" w:rsidP="0097012C">
      <w:pPr>
        <w:jc w:val="both"/>
        <w:rPr>
          <w:rFonts w:ascii="Tahoma" w:hAnsi="Tahoma" w:cs="Tahoma"/>
          <w:bCs/>
          <w:sz w:val="20"/>
          <w:szCs w:val="20"/>
        </w:rPr>
      </w:pPr>
      <w:r w:rsidRPr="00BB51BF">
        <w:rPr>
          <w:rFonts w:ascii="Tahoma" w:hAnsi="Tahoma" w:cs="Tahoma"/>
          <w:noProof/>
          <w:sz w:val="20"/>
          <w:szCs w:val="20"/>
          <w:lang w:val="es-CO" w:eastAsia="es-CO"/>
        </w:rPr>
        <mc:AlternateContent>
          <mc:Choice Requires="wps">
            <w:drawing>
              <wp:anchor distT="0" distB="0" distL="114300" distR="114300" simplePos="0" relativeHeight="251668480" behindDoc="0" locked="0" layoutInCell="1" allowOverlap="1" wp14:anchorId="71020652" wp14:editId="2B7563F2">
                <wp:simplePos x="0" y="0"/>
                <wp:positionH relativeFrom="column">
                  <wp:posOffset>201295</wp:posOffset>
                </wp:positionH>
                <wp:positionV relativeFrom="paragraph">
                  <wp:posOffset>127635</wp:posOffset>
                </wp:positionV>
                <wp:extent cx="171450" cy="146050"/>
                <wp:effectExtent l="0" t="0" r="19050" b="25400"/>
                <wp:wrapNone/>
                <wp:docPr id="15" name="Rectángulo 15"/>
                <wp:cNvGraphicFramePr/>
                <a:graphic xmlns:a="http://schemas.openxmlformats.org/drawingml/2006/main">
                  <a:graphicData uri="http://schemas.microsoft.com/office/word/2010/wordprocessingShape">
                    <wps:wsp>
                      <wps:cNvSpPr/>
                      <wps:spPr>
                        <a:xfrm>
                          <a:off x="0" y="0"/>
                          <a:ext cx="171450" cy="146050"/>
                        </a:xfrm>
                        <a:prstGeom prst="rect">
                          <a:avLst/>
                        </a:prstGeom>
                        <a:solidFill>
                          <a:schemeClr val="tx1"/>
                        </a:solid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CCB6CC" id="Rectángulo 15" o:spid="_x0000_s1026" style="position:absolute;margin-left:15.85pt;margin-top:10.05pt;width:13.5pt;height:1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" fillcolor="black [3213]" strokecolor="black [3213]" strokeweight="1pt"/>
            </w:pict>
          </mc:Fallback>
        </mc:AlternateContent>
      </w:r>
    </w:p>
    <w:p w14:paraId="56B365F7" w14:textId="1F258601" w:rsidR="0038432F" w:rsidRPr="00BB51BF" w:rsidRDefault="0038432F" w:rsidP="0038432F">
      <w:pPr>
        <w:jc w:val="both"/>
        <w:rPr>
          <w:rFonts w:ascii="Tahoma" w:hAnsi="Tahoma" w:cs="Tahoma"/>
          <w:bCs/>
          <w:sz w:val="20"/>
          <w:szCs w:val="20"/>
        </w:rPr>
      </w:pPr>
      <w:r w:rsidRPr="00BB51BF">
        <w:rPr>
          <w:rFonts w:ascii="Tahoma" w:hAnsi="Tahoma" w:cs="Tahoma"/>
          <w:noProof/>
          <w:sz w:val="20"/>
          <w:szCs w:val="20"/>
          <w:lang w:val="es-CO" w:eastAsia="es-CO"/>
        </w:rPr>
        <mc:AlternateContent>
          <mc:Choice Requires="wps">
            <w:drawing>
              <wp:anchor distT="0" distB="0" distL="114300" distR="114300" simplePos="0" relativeHeight="251669504" behindDoc="0" locked="0" layoutInCell="1" allowOverlap="1" wp14:anchorId="3B5B94DD" wp14:editId="21F3607D">
                <wp:simplePos x="0" y="0"/>
                <wp:positionH relativeFrom="column">
                  <wp:posOffset>757348</wp:posOffset>
                </wp:positionH>
                <wp:positionV relativeFrom="paragraph">
                  <wp:posOffset>26035</wp:posOffset>
                </wp:positionV>
                <wp:extent cx="171450" cy="146050"/>
                <wp:effectExtent l="0" t="0" r="19050" b="25400"/>
                <wp:wrapNone/>
                <wp:docPr id="13" name="Rectángulo 13"/>
                <wp:cNvGraphicFramePr/>
                <a:graphic xmlns:a="http://schemas.openxmlformats.org/drawingml/2006/main">
                  <a:graphicData uri="http://schemas.microsoft.com/office/word/2010/wordprocessingShape">
                    <wps:wsp>
                      <wps:cNvSpPr/>
                      <wps:spPr>
                        <a:xfrm>
                          <a:off x="0" y="0"/>
                          <a:ext cx="171450" cy="146050"/>
                        </a:xfrm>
                        <a:prstGeom prst="rect">
                          <a:avLst/>
                        </a:prstGeom>
                        <a:solidFill>
                          <a:schemeClr val="bg1"/>
                        </a:solid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EE3146" id="Rectángulo 13" o:spid="_x0000_s1026" style="position:absolute;margin-left:59.65pt;margin-top:2.05pt;width:13.5pt;height:1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" fillcolor="white [3212]" strokecolor="black [3213]" strokeweight="1pt"/>
            </w:pict>
          </mc:Fallback>
        </mc:AlternateContent>
      </w:r>
      <w:r w:rsidRPr="00BB51BF">
        <w:rPr>
          <w:rFonts w:ascii="Tahoma" w:hAnsi="Tahoma" w:cs="Tahoma"/>
          <w:sz w:val="20"/>
          <w:szCs w:val="20"/>
        </w:rPr>
        <w:t xml:space="preserve">SI       </w:t>
      </w:r>
      <w:r w:rsidRPr="00BB51BF">
        <w:rPr>
          <w:rFonts w:ascii="Tahoma" w:hAnsi="Tahoma" w:cs="Tahoma"/>
          <w:sz w:val="20"/>
          <w:szCs w:val="20"/>
        </w:rPr>
        <w:tab/>
        <w:t xml:space="preserve">N/A </w:t>
      </w:r>
      <w:r w:rsidRPr="00BB51BF">
        <w:rPr>
          <w:rFonts w:ascii="Tahoma" w:hAnsi="Tahoma" w:cs="Tahoma"/>
          <w:noProof/>
          <w:sz w:val="20"/>
          <w:szCs w:val="20"/>
          <w:lang w:eastAsia="es-CO"/>
        </w:rPr>
        <w:t xml:space="preserve">           </w:t>
      </w:r>
    </w:p>
    <w:p w14:paraId="4052F5A0" w14:textId="49A5DA35" w:rsidR="00A23B65" w:rsidRPr="00BB51BF" w:rsidRDefault="00A23B65" w:rsidP="0097012C">
      <w:pPr>
        <w:jc w:val="both"/>
        <w:rPr>
          <w:rFonts w:ascii="Tahoma" w:hAnsi="Tahoma" w:cs="Tahoma"/>
          <w:bCs/>
          <w:sz w:val="20"/>
          <w:szCs w:val="20"/>
        </w:rPr>
      </w:pPr>
    </w:p>
    <w:p w14:paraId="7AB11059" w14:textId="3A0CC739" w:rsidR="00A23B65" w:rsidRPr="00BB51BF" w:rsidRDefault="0003205A" w:rsidP="0097012C">
      <w:pPr>
        <w:jc w:val="both"/>
        <w:rPr>
          <w:rFonts w:ascii="Tahoma" w:hAnsi="Tahoma" w:cs="Tahoma"/>
          <w:bCs/>
          <w:sz w:val="20"/>
          <w:szCs w:val="20"/>
        </w:rPr>
      </w:pPr>
      <w:r w:rsidRPr="00BB51BF">
        <w:rPr>
          <w:rFonts w:ascii="Tahoma" w:hAnsi="Tahoma" w:cs="Tahoma"/>
          <w:bCs/>
          <w:sz w:val="20"/>
          <w:szCs w:val="20"/>
        </w:rPr>
        <w:t xml:space="preserve">Plataforma </w:t>
      </w:r>
      <w:r w:rsidR="00A23B65" w:rsidRPr="00BB51BF">
        <w:rPr>
          <w:rFonts w:ascii="Tahoma" w:hAnsi="Tahoma" w:cs="Tahoma"/>
          <w:bCs/>
          <w:sz w:val="20"/>
          <w:szCs w:val="20"/>
        </w:rPr>
        <w:t xml:space="preserve">Tienda virtual: </w:t>
      </w:r>
    </w:p>
    <w:p w14:paraId="05B0A712" w14:textId="6506021A" w:rsidR="0038432F" w:rsidRPr="00BB51BF" w:rsidRDefault="0038432F" w:rsidP="0097012C">
      <w:pPr>
        <w:jc w:val="both"/>
        <w:rPr>
          <w:rFonts w:ascii="Tahoma" w:hAnsi="Tahoma" w:cs="Tahoma"/>
          <w:bCs/>
          <w:sz w:val="20"/>
          <w:szCs w:val="20"/>
        </w:rPr>
      </w:pPr>
    </w:p>
    <w:p w14:paraId="2846815A" w14:textId="77777777" w:rsidR="0038432F" w:rsidRPr="00BB51BF" w:rsidRDefault="0038432F" w:rsidP="0038432F">
      <w:pPr>
        <w:jc w:val="both"/>
        <w:rPr>
          <w:rFonts w:ascii="Tahoma" w:hAnsi="Tahoma" w:cs="Tahoma"/>
          <w:bCs/>
          <w:sz w:val="20"/>
          <w:szCs w:val="20"/>
        </w:rPr>
      </w:pPr>
      <w:r w:rsidRPr="00BB51BF">
        <w:rPr>
          <w:rFonts w:ascii="Tahoma" w:hAnsi="Tahoma" w:cs="Tahoma"/>
          <w:noProof/>
          <w:sz w:val="20"/>
          <w:szCs w:val="20"/>
          <w:lang w:val="es-CO" w:eastAsia="es-CO"/>
        </w:rPr>
        <mc:AlternateContent>
          <mc:Choice Requires="wps">
            <w:drawing>
              <wp:anchor distT="0" distB="0" distL="114300" distR="114300" simplePos="0" relativeHeight="251672576" behindDoc="0" locked="0" layoutInCell="1" allowOverlap="1" wp14:anchorId="33DD14D1" wp14:editId="507611CA">
                <wp:simplePos x="0" y="0"/>
                <wp:positionH relativeFrom="column">
                  <wp:posOffset>757348</wp:posOffset>
                </wp:positionH>
                <wp:positionV relativeFrom="paragraph">
                  <wp:posOffset>26035</wp:posOffset>
                </wp:positionV>
                <wp:extent cx="171450" cy="146050"/>
                <wp:effectExtent l="0" t="0" r="19050" b="25400"/>
                <wp:wrapNone/>
                <wp:docPr id="16" name="Rectángulo 16"/>
                <wp:cNvGraphicFramePr/>
                <a:graphic xmlns:a="http://schemas.openxmlformats.org/drawingml/2006/main">
                  <a:graphicData uri="http://schemas.microsoft.com/office/word/2010/wordprocessingShape">
                    <wps:wsp>
                      <wps:cNvSpPr/>
                      <wps:spPr>
                        <a:xfrm>
                          <a:off x="0" y="0"/>
                          <a:ext cx="171450" cy="146050"/>
                        </a:xfrm>
                        <a:prstGeom prst="rect">
                          <a:avLst/>
                        </a:prstGeom>
                        <a:solidFill>
                          <a:schemeClr val="tx1"/>
                        </a:solid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97314A" id="Rectángulo 16" o:spid="_x0000_s1026" style="position:absolute;margin-left:59.65pt;margin-top:2.05pt;width:13.5pt;height:1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" fillcolor="black [3213]" strokecolor="black [3213]" strokeweight="1pt"/>
            </w:pict>
          </mc:Fallback>
        </mc:AlternateContent>
      </w:r>
      <w:r w:rsidRPr="00BB51BF">
        <w:rPr>
          <w:rFonts w:ascii="Tahoma" w:hAnsi="Tahoma" w:cs="Tahoma"/>
          <w:noProof/>
          <w:sz w:val="20"/>
          <w:szCs w:val="20"/>
          <w:lang w:val="es-CO" w:eastAsia="es-CO"/>
        </w:rPr>
        <mc:AlternateContent>
          <mc:Choice Requires="wps">
            <w:drawing>
              <wp:anchor distT="0" distB="0" distL="114300" distR="114300" simplePos="0" relativeHeight="251671552" behindDoc="0" locked="0" layoutInCell="1" allowOverlap="1" wp14:anchorId="60FF9144" wp14:editId="4774D224">
                <wp:simplePos x="0" y="0"/>
                <wp:positionH relativeFrom="column">
                  <wp:posOffset>201541</wp:posOffset>
                </wp:positionH>
                <wp:positionV relativeFrom="paragraph">
                  <wp:posOffset>3733</wp:posOffset>
                </wp:positionV>
                <wp:extent cx="171450" cy="146050"/>
                <wp:effectExtent l="0" t="0" r="19050" b="25400"/>
                <wp:wrapNone/>
                <wp:docPr id="17" name="Rectángulo 17"/>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78CFC" id="Rectángulo 17" o:spid="_x0000_s1026" style="position:absolute;margin-left:15.85pt;margin-top:.3pt;width:13.5pt;height:1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" filled="f" strokecolor="black [3213]" strokeweight="1pt"/>
            </w:pict>
          </mc:Fallback>
        </mc:AlternateContent>
      </w:r>
      <w:r w:rsidRPr="00BB51BF">
        <w:rPr>
          <w:rFonts w:ascii="Tahoma" w:hAnsi="Tahoma" w:cs="Tahoma"/>
          <w:sz w:val="20"/>
          <w:szCs w:val="20"/>
        </w:rPr>
        <w:t xml:space="preserve">SI       </w:t>
      </w:r>
      <w:r w:rsidRPr="00BB51BF">
        <w:rPr>
          <w:rFonts w:ascii="Tahoma" w:hAnsi="Tahoma" w:cs="Tahoma"/>
          <w:sz w:val="20"/>
          <w:szCs w:val="20"/>
        </w:rPr>
        <w:tab/>
        <w:t xml:space="preserve">N/A </w:t>
      </w:r>
      <w:r w:rsidRPr="00BB51BF">
        <w:rPr>
          <w:rFonts w:ascii="Tahoma" w:hAnsi="Tahoma" w:cs="Tahoma"/>
          <w:noProof/>
          <w:sz w:val="20"/>
          <w:szCs w:val="20"/>
          <w:lang w:eastAsia="es-CO"/>
        </w:rPr>
        <w:t xml:space="preserve">           </w:t>
      </w:r>
    </w:p>
    <w:p w14:paraId="328B91DD" w14:textId="77777777" w:rsidR="0038432F" w:rsidRPr="00BB51BF" w:rsidRDefault="0038432F" w:rsidP="0097012C">
      <w:pPr>
        <w:jc w:val="both"/>
        <w:rPr>
          <w:rFonts w:ascii="Tahoma" w:hAnsi="Tahoma" w:cs="Tahoma"/>
          <w:bCs/>
          <w:sz w:val="20"/>
          <w:szCs w:val="20"/>
        </w:rPr>
      </w:pPr>
    </w:p>
    <w:p w14:paraId="7DCEDB32" w14:textId="1903D33B" w:rsidR="00B51CF0" w:rsidRPr="00BB51BF" w:rsidRDefault="00B51CF0" w:rsidP="0097012C">
      <w:pPr>
        <w:jc w:val="both"/>
        <w:rPr>
          <w:rFonts w:ascii="Tahoma" w:eastAsia="Tahoma" w:hAnsi="Tahoma" w:cs="Tahoma"/>
          <w:color w:val="000000"/>
          <w:sz w:val="20"/>
          <w:szCs w:val="20"/>
          <w:lang w:eastAsia="es-CO"/>
        </w:rPr>
      </w:pPr>
      <w:r w:rsidRPr="00BB51BF">
        <w:rPr>
          <w:rFonts w:ascii="Tahoma" w:eastAsia="Tahoma" w:hAnsi="Tahoma" w:cs="Tahoma"/>
          <w:color w:val="000000"/>
          <w:sz w:val="20"/>
          <w:szCs w:val="20"/>
          <w:lang w:eastAsia="es-CO"/>
        </w:rPr>
        <w:t xml:space="preserve">El informe relativo a las actividades antes relacionadas se encuentra disponible en la ruta </w:t>
      </w:r>
      <w:r w:rsidR="00E7553F" w:rsidRPr="00E7553F">
        <w:rPr>
          <w:rFonts w:ascii="Tahoma" w:eastAsia="Tahoma" w:hAnsi="Tahoma" w:cs="Tahoma"/>
          <w:color w:val="000000"/>
          <w:sz w:val="20"/>
          <w:szCs w:val="20"/>
          <w:lang w:eastAsia="es-CO"/>
        </w:rPr>
        <w:t xml:space="preserve">I:\CONTRATOS 2025\CONTRATO </w:t>
      </w:r>
      <w:r w:rsidR="00BE290C">
        <w:rPr>
          <w:rFonts w:ascii="Tahoma" w:eastAsia="Tahoma" w:hAnsi="Tahoma" w:cs="Tahoma"/>
          <w:color w:val="000000"/>
          <w:sz w:val="20"/>
          <w:szCs w:val="20"/>
          <w:lang w:eastAsia="es-CO"/>
        </w:rPr>
        <w:t>43</w:t>
      </w:r>
      <w:r w:rsidR="00E7553F" w:rsidRPr="00E7553F">
        <w:rPr>
          <w:rFonts w:ascii="Tahoma" w:eastAsia="Tahoma" w:hAnsi="Tahoma" w:cs="Tahoma"/>
          <w:color w:val="000000"/>
          <w:sz w:val="20"/>
          <w:szCs w:val="20"/>
          <w:lang w:eastAsia="es-CO"/>
        </w:rPr>
        <w:t xml:space="preserve">-2025 </w:t>
      </w:r>
      <w:r w:rsidR="00BE290C" w:rsidRPr="00991F33">
        <w:rPr>
          <w:rFonts w:ascii="Tahoma" w:eastAsia="Tahoma" w:hAnsi="Tahoma" w:cs="Tahoma"/>
          <w:color w:val="000000"/>
          <w:sz w:val="20"/>
          <w:szCs w:val="20"/>
          <w:lang w:eastAsia="es-CO"/>
        </w:rPr>
        <w:t>BPM CONSULTING</w:t>
      </w:r>
    </w:p>
    <w:p w14:paraId="78509D40" w14:textId="47AD9716" w:rsidR="00B67516" w:rsidRPr="00BB51BF" w:rsidRDefault="00B67516" w:rsidP="00B51CF0">
      <w:pPr>
        <w:rPr>
          <w:rFonts w:ascii="Tahoma" w:eastAsia="Tahoma" w:hAnsi="Tahoma" w:cs="Tahoma"/>
          <w:color w:val="000000"/>
          <w:sz w:val="20"/>
          <w:szCs w:val="20"/>
          <w:lang w:eastAsia="es-CO"/>
        </w:rPr>
      </w:pPr>
    </w:p>
    <w:p w14:paraId="32ABD3D8" w14:textId="0247FC80" w:rsidR="00393846" w:rsidRPr="00806F9C" w:rsidRDefault="00393846" w:rsidP="00393846">
      <w:pPr>
        <w:jc w:val="both"/>
        <w:rPr>
          <w:rFonts w:ascii="Tahoma" w:hAnsi="Tahoma" w:cs="Tahoma"/>
          <w:color w:val="000000" w:themeColor="text1"/>
          <w:sz w:val="20"/>
          <w:szCs w:val="20"/>
        </w:rPr>
      </w:pPr>
      <w:r w:rsidRPr="00806F9C">
        <w:rPr>
          <w:rFonts w:ascii="Tahoma" w:hAnsi="Tahoma" w:cs="Tahoma"/>
          <w:color w:val="000000" w:themeColor="text1"/>
          <w:sz w:val="20"/>
          <w:szCs w:val="20"/>
        </w:rPr>
        <w:t xml:space="preserve">En consecuencia, procede el pago de la factura No. </w:t>
      </w:r>
      <w:r w:rsidRPr="00BF6597">
        <w:rPr>
          <w:rFonts w:ascii="Tahoma" w:hAnsi="Tahoma" w:cs="Tahoma"/>
          <w:color w:val="000000" w:themeColor="text1"/>
          <w:sz w:val="20"/>
          <w:szCs w:val="20"/>
          <w:lang w:val="es-CO"/>
        </w:rPr>
        <w:t xml:space="preserve">SBPM </w:t>
      </w:r>
      <w:r>
        <w:rPr>
          <w:rFonts w:ascii="Tahoma" w:hAnsi="Tahoma" w:cs="Tahoma"/>
          <w:color w:val="000000" w:themeColor="text1"/>
          <w:sz w:val="20"/>
          <w:szCs w:val="20"/>
          <w:lang w:val="es-CO"/>
        </w:rPr>
        <w:t>–</w:t>
      </w:r>
      <w:r w:rsidRPr="00BF6597">
        <w:rPr>
          <w:rFonts w:ascii="Tahoma" w:hAnsi="Tahoma" w:cs="Tahoma"/>
          <w:color w:val="000000" w:themeColor="text1"/>
          <w:sz w:val="20"/>
          <w:szCs w:val="20"/>
          <w:lang w:val="es-CO"/>
        </w:rPr>
        <w:t xml:space="preserve"> </w:t>
      </w:r>
      <w:r>
        <w:rPr>
          <w:rFonts w:ascii="Tahoma" w:hAnsi="Tahoma" w:cs="Tahoma"/>
          <w:color w:val="000000" w:themeColor="text1"/>
          <w:sz w:val="20"/>
          <w:szCs w:val="20"/>
          <w:lang w:val="es-CO"/>
        </w:rPr>
        <w:t>5</w:t>
      </w:r>
      <w:r w:rsidR="00B11533">
        <w:rPr>
          <w:rFonts w:ascii="Tahoma" w:hAnsi="Tahoma" w:cs="Tahoma"/>
          <w:color w:val="000000" w:themeColor="text1"/>
          <w:sz w:val="20"/>
          <w:szCs w:val="20"/>
          <w:lang w:val="es-CO"/>
        </w:rPr>
        <w:t>871</w:t>
      </w:r>
      <w:r>
        <w:rPr>
          <w:rFonts w:ascii="Tahoma" w:hAnsi="Tahoma" w:cs="Tahoma"/>
          <w:color w:val="000000" w:themeColor="text1"/>
          <w:sz w:val="20"/>
          <w:szCs w:val="20"/>
          <w:lang w:val="es-CO"/>
        </w:rPr>
        <w:t xml:space="preserve"> </w:t>
      </w:r>
      <w:r w:rsidRPr="00806F9C">
        <w:rPr>
          <w:rFonts w:ascii="Tahoma" w:hAnsi="Tahoma" w:cs="Tahoma"/>
          <w:color w:val="000000" w:themeColor="text1"/>
          <w:sz w:val="20"/>
          <w:szCs w:val="20"/>
        </w:rPr>
        <w:t xml:space="preserve">del </w:t>
      </w:r>
      <w:r w:rsidR="00B11533">
        <w:rPr>
          <w:rFonts w:ascii="Tahoma" w:hAnsi="Tahoma" w:cs="Tahoma"/>
          <w:color w:val="000000" w:themeColor="text1"/>
          <w:sz w:val="20"/>
          <w:szCs w:val="20"/>
        </w:rPr>
        <w:t>13</w:t>
      </w:r>
      <w:r w:rsidRPr="00806F9C">
        <w:rPr>
          <w:rFonts w:ascii="Tahoma" w:hAnsi="Tahoma" w:cs="Tahoma"/>
          <w:color w:val="000000" w:themeColor="text1"/>
          <w:sz w:val="20"/>
          <w:szCs w:val="20"/>
        </w:rPr>
        <w:t xml:space="preserve"> de </w:t>
      </w:r>
      <w:r w:rsidR="00B11533">
        <w:rPr>
          <w:rFonts w:ascii="Tahoma" w:hAnsi="Tahoma" w:cs="Tahoma"/>
          <w:color w:val="000000" w:themeColor="text1"/>
          <w:sz w:val="20"/>
          <w:szCs w:val="20"/>
        </w:rPr>
        <w:t>mayo</w:t>
      </w:r>
      <w:r w:rsidRPr="00806F9C">
        <w:rPr>
          <w:rFonts w:ascii="Tahoma" w:hAnsi="Tahoma" w:cs="Tahoma"/>
          <w:color w:val="000000" w:themeColor="text1"/>
          <w:sz w:val="20"/>
          <w:szCs w:val="20"/>
        </w:rPr>
        <w:t xml:space="preserve"> de 202</w:t>
      </w:r>
      <w:r>
        <w:rPr>
          <w:rFonts w:ascii="Tahoma" w:hAnsi="Tahoma" w:cs="Tahoma"/>
          <w:color w:val="000000" w:themeColor="text1"/>
          <w:sz w:val="20"/>
          <w:szCs w:val="20"/>
        </w:rPr>
        <w:t>5</w:t>
      </w:r>
      <w:r w:rsidRPr="00806F9C">
        <w:rPr>
          <w:rFonts w:ascii="Tahoma" w:hAnsi="Tahoma" w:cs="Tahoma"/>
          <w:color w:val="000000" w:themeColor="text1"/>
          <w:sz w:val="20"/>
          <w:szCs w:val="20"/>
        </w:rPr>
        <w:t>, por la suma de</w:t>
      </w:r>
      <w:r>
        <w:rPr>
          <w:rFonts w:ascii="Tahoma" w:hAnsi="Tahoma" w:cs="Tahoma"/>
          <w:color w:val="000000" w:themeColor="text1"/>
          <w:sz w:val="20"/>
          <w:szCs w:val="20"/>
        </w:rPr>
        <w:t xml:space="preserve"> </w:t>
      </w:r>
      <w:r w:rsidR="001743C2" w:rsidRPr="001743C2">
        <w:rPr>
          <w:rFonts w:ascii="Tahoma" w:hAnsi="Tahoma" w:cs="Tahoma"/>
          <w:color w:val="000000" w:themeColor="text1"/>
          <w:sz w:val="20"/>
          <w:szCs w:val="20"/>
        </w:rPr>
        <w:t xml:space="preserve">DIECISÉIS MILLONES CIENTO TREINTA Y SEIS MIL </w:t>
      </w:r>
      <w:r w:rsidR="00B11533">
        <w:rPr>
          <w:rFonts w:ascii="Tahoma" w:hAnsi="Tahoma" w:cs="Tahoma"/>
          <w:color w:val="000000" w:themeColor="text1"/>
          <w:sz w:val="20"/>
          <w:szCs w:val="20"/>
        </w:rPr>
        <w:t>OCHOC</w:t>
      </w:r>
      <w:r w:rsidR="001743C2" w:rsidRPr="001743C2">
        <w:rPr>
          <w:rFonts w:ascii="Tahoma" w:hAnsi="Tahoma" w:cs="Tahoma"/>
          <w:color w:val="000000" w:themeColor="text1"/>
          <w:sz w:val="20"/>
          <w:szCs w:val="20"/>
        </w:rPr>
        <w:t xml:space="preserve">IENTOS </w:t>
      </w:r>
      <w:r w:rsidR="00B11533">
        <w:rPr>
          <w:rFonts w:ascii="Tahoma" w:hAnsi="Tahoma" w:cs="Tahoma"/>
          <w:color w:val="000000" w:themeColor="text1"/>
          <w:sz w:val="20"/>
          <w:szCs w:val="20"/>
        </w:rPr>
        <w:t>SESENTA</w:t>
      </w:r>
      <w:r w:rsidR="001743C2" w:rsidRPr="001743C2">
        <w:rPr>
          <w:rFonts w:ascii="Tahoma" w:hAnsi="Tahoma" w:cs="Tahoma"/>
          <w:color w:val="000000" w:themeColor="text1"/>
          <w:sz w:val="20"/>
          <w:szCs w:val="20"/>
        </w:rPr>
        <w:t xml:space="preserve"> PESOS CON </w:t>
      </w:r>
      <w:r w:rsidR="00B11533">
        <w:rPr>
          <w:rFonts w:ascii="Tahoma" w:hAnsi="Tahoma" w:cs="Tahoma"/>
          <w:color w:val="000000" w:themeColor="text1"/>
          <w:sz w:val="20"/>
          <w:szCs w:val="20"/>
        </w:rPr>
        <w:t>CINCUENTA Y TRES</w:t>
      </w:r>
      <w:r w:rsidR="001743C2" w:rsidRPr="001743C2">
        <w:rPr>
          <w:rFonts w:ascii="Tahoma" w:hAnsi="Tahoma" w:cs="Tahoma"/>
          <w:color w:val="000000" w:themeColor="text1"/>
          <w:sz w:val="20"/>
          <w:szCs w:val="20"/>
        </w:rPr>
        <w:t xml:space="preserve"> CENTAVOS </w:t>
      </w:r>
      <w:r w:rsidRPr="00806F9C">
        <w:rPr>
          <w:rFonts w:ascii="Tahoma" w:hAnsi="Tahoma" w:cs="Tahoma"/>
          <w:color w:val="000000" w:themeColor="text1"/>
          <w:sz w:val="20"/>
          <w:szCs w:val="20"/>
        </w:rPr>
        <w:t>($</w:t>
      </w:r>
      <w:r w:rsidR="001743C2" w:rsidRPr="001743C2">
        <w:rPr>
          <w:rFonts w:ascii="Tahoma" w:hAnsi="Tahoma" w:cs="Tahoma"/>
          <w:color w:val="000000" w:themeColor="text1"/>
          <w:sz w:val="20"/>
          <w:szCs w:val="20"/>
        </w:rPr>
        <w:t>16</w:t>
      </w:r>
      <w:r w:rsidR="00D66C2A">
        <w:rPr>
          <w:rFonts w:ascii="Tahoma" w:hAnsi="Tahoma" w:cs="Tahoma"/>
          <w:color w:val="000000" w:themeColor="text1"/>
          <w:sz w:val="20"/>
          <w:szCs w:val="20"/>
        </w:rPr>
        <w:t>.</w:t>
      </w:r>
      <w:r w:rsidR="001743C2" w:rsidRPr="001743C2">
        <w:rPr>
          <w:rFonts w:ascii="Tahoma" w:hAnsi="Tahoma" w:cs="Tahoma"/>
          <w:color w:val="000000" w:themeColor="text1"/>
          <w:sz w:val="20"/>
          <w:szCs w:val="20"/>
        </w:rPr>
        <w:t>136</w:t>
      </w:r>
      <w:r w:rsidR="00D66C2A">
        <w:rPr>
          <w:rFonts w:ascii="Tahoma" w:hAnsi="Tahoma" w:cs="Tahoma"/>
          <w:color w:val="000000" w:themeColor="text1"/>
          <w:sz w:val="20"/>
          <w:szCs w:val="20"/>
        </w:rPr>
        <w:t>.</w:t>
      </w:r>
      <w:r w:rsidR="001743C2" w:rsidRPr="001743C2">
        <w:rPr>
          <w:rFonts w:ascii="Tahoma" w:hAnsi="Tahoma" w:cs="Tahoma"/>
          <w:color w:val="000000" w:themeColor="text1"/>
          <w:sz w:val="20"/>
          <w:szCs w:val="20"/>
        </w:rPr>
        <w:t>8</w:t>
      </w:r>
      <w:r w:rsidR="00B11533">
        <w:rPr>
          <w:rFonts w:ascii="Tahoma" w:hAnsi="Tahoma" w:cs="Tahoma"/>
          <w:color w:val="000000" w:themeColor="text1"/>
          <w:sz w:val="20"/>
          <w:szCs w:val="20"/>
        </w:rPr>
        <w:t>60</w:t>
      </w:r>
      <w:r w:rsidR="00D66C2A">
        <w:rPr>
          <w:rFonts w:ascii="Tahoma" w:hAnsi="Tahoma" w:cs="Tahoma"/>
          <w:color w:val="000000" w:themeColor="text1"/>
          <w:sz w:val="20"/>
          <w:szCs w:val="20"/>
        </w:rPr>
        <w:t>,</w:t>
      </w:r>
      <w:r w:rsidR="00B11533">
        <w:rPr>
          <w:rFonts w:ascii="Tahoma" w:hAnsi="Tahoma" w:cs="Tahoma"/>
          <w:color w:val="000000" w:themeColor="text1"/>
          <w:sz w:val="20"/>
          <w:szCs w:val="20"/>
        </w:rPr>
        <w:t>53</w:t>
      </w:r>
      <w:r w:rsidRPr="00806F9C">
        <w:rPr>
          <w:rFonts w:ascii="Tahoma" w:hAnsi="Tahoma" w:cs="Tahoma"/>
          <w:color w:val="000000" w:themeColor="text1"/>
          <w:sz w:val="20"/>
          <w:szCs w:val="20"/>
        </w:rPr>
        <w:t xml:space="preserve">), correspondiente al pago No. </w:t>
      </w:r>
      <w:r w:rsidR="00B11533">
        <w:rPr>
          <w:rFonts w:ascii="Tahoma" w:hAnsi="Tahoma" w:cs="Tahoma"/>
          <w:color w:val="000000" w:themeColor="text1"/>
          <w:sz w:val="20"/>
          <w:szCs w:val="20"/>
        </w:rPr>
        <w:t>3</w:t>
      </w:r>
      <w:r w:rsidRPr="00806F9C">
        <w:rPr>
          <w:rFonts w:ascii="Tahoma" w:hAnsi="Tahoma" w:cs="Tahoma"/>
          <w:color w:val="000000" w:themeColor="text1"/>
          <w:sz w:val="20"/>
          <w:szCs w:val="20"/>
        </w:rPr>
        <w:t xml:space="preserve">. </w:t>
      </w:r>
    </w:p>
    <w:p w14:paraId="2E9F097B" w14:textId="6C27D5FD" w:rsidR="00393846" w:rsidRPr="00BB51BF" w:rsidRDefault="00B51CF0" w:rsidP="00B51CF0">
      <w:pPr>
        <w:rPr>
          <w:rFonts w:ascii="Tahoma" w:hAnsi="Tahoma" w:cs="Tahoma"/>
          <w:sz w:val="20"/>
          <w:szCs w:val="20"/>
        </w:rPr>
      </w:pPr>
      <w:r w:rsidRPr="00BB51BF">
        <w:rPr>
          <w:rFonts w:ascii="Tahoma" w:hAnsi="Tahoma" w:cs="Tahoma"/>
          <w:sz w:val="20"/>
          <w:szCs w:val="20"/>
        </w:rPr>
        <w:t xml:space="preserve"> </w:t>
      </w:r>
    </w:p>
    <w:p w14:paraId="1901074C" w14:textId="799F4A75" w:rsidR="00B51CF0" w:rsidRDefault="00B51CF0" w:rsidP="00B51CF0">
      <w:pPr>
        <w:rPr>
          <w:rFonts w:ascii="Tahoma" w:hAnsi="Tahoma" w:cs="Tahoma"/>
          <w:sz w:val="20"/>
          <w:szCs w:val="20"/>
        </w:rPr>
      </w:pPr>
      <w:r w:rsidRPr="00BB51BF">
        <w:rPr>
          <w:rFonts w:ascii="Tahoma" w:hAnsi="Tahoma" w:cs="Tahoma"/>
          <w:sz w:val="20"/>
          <w:szCs w:val="20"/>
        </w:rPr>
        <w:t>En constancia se firma en Bogotá</w:t>
      </w:r>
      <w:r w:rsidR="00C7051F" w:rsidRPr="00BB51BF">
        <w:rPr>
          <w:rFonts w:ascii="Tahoma" w:hAnsi="Tahoma" w:cs="Tahoma"/>
          <w:sz w:val="20"/>
          <w:szCs w:val="20"/>
        </w:rPr>
        <w:t xml:space="preserve"> D.C.</w:t>
      </w:r>
      <w:r w:rsidR="005A158C" w:rsidRPr="00BB51BF">
        <w:rPr>
          <w:rFonts w:ascii="Tahoma" w:hAnsi="Tahoma" w:cs="Tahoma"/>
          <w:sz w:val="20"/>
          <w:szCs w:val="20"/>
        </w:rPr>
        <w:t>,</w:t>
      </w:r>
      <w:r w:rsidRPr="00BB51BF">
        <w:rPr>
          <w:rFonts w:ascii="Tahoma" w:hAnsi="Tahoma" w:cs="Tahoma"/>
          <w:sz w:val="20"/>
          <w:szCs w:val="20"/>
        </w:rPr>
        <w:t xml:space="preserve"> a </w:t>
      </w:r>
      <w:r w:rsidRPr="006A4625">
        <w:rPr>
          <w:rFonts w:ascii="Tahoma" w:hAnsi="Tahoma" w:cs="Tahoma"/>
          <w:sz w:val="20"/>
          <w:szCs w:val="20"/>
        </w:rPr>
        <w:t xml:space="preserve">los </w:t>
      </w:r>
      <w:r w:rsidR="00B11533">
        <w:rPr>
          <w:rFonts w:ascii="Tahoma" w:hAnsi="Tahoma" w:cs="Tahoma"/>
          <w:sz w:val="20"/>
          <w:szCs w:val="20"/>
        </w:rPr>
        <w:t>2</w:t>
      </w:r>
      <w:r w:rsidR="00830BFB">
        <w:rPr>
          <w:rFonts w:ascii="Tahoma" w:hAnsi="Tahoma" w:cs="Tahoma"/>
          <w:sz w:val="20"/>
          <w:szCs w:val="20"/>
        </w:rPr>
        <w:t>2</w:t>
      </w:r>
      <w:r w:rsidR="00E7553F">
        <w:rPr>
          <w:rFonts w:ascii="Tahoma" w:hAnsi="Tahoma" w:cs="Tahoma"/>
          <w:sz w:val="20"/>
          <w:szCs w:val="20"/>
        </w:rPr>
        <w:t xml:space="preserve"> (</w:t>
      </w:r>
      <w:r w:rsidR="00905823">
        <w:rPr>
          <w:rFonts w:ascii="Tahoma" w:hAnsi="Tahoma" w:cs="Tahoma"/>
          <w:sz w:val="20"/>
          <w:szCs w:val="20"/>
        </w:rPr>
        <w:t>veintidós</w:t>
      </w:r>
      <w:r w:rsidR="00E7553F">
        <w:rPr>
          <w:rFonts w:ascii="Tahoma" w:hAnsi="Tahoma" w:cs="Tahoma"/>
          <w:sz w:val="20"/>
          <w:szCs w:val="20"/>
        </w:rPr>
        <w:t>) días</w:t>
      </w:r>
      <w:r w:rsidRPr="006A4625">
        <w:rPr>
          <w:rFonts w:ascii="Tahoma" w:hAnsi="Tahoma" w:cs="Tahoma"/>
          <w:sz w:val="20"/>
          <w:szCs w:val="20"/>
        </w:rPr>
        <w:t xml:space="preserve"> del mes de </w:t>
      </w:r>
      <w:r w:rsidR="00B11533">
        <w:rPr>
          <w:rFonts w:ascii="Tahoma" w:hAnsi="Tahoma" w:cs="Tahoma"/>
          <w:sz w:val="20"/>
          <w:szCs w:val="20"/>
        </w:rPr>
        <w:t>mayo</w:t>
      </w:r>
      <w:r w:rsidRPr="006A4625">
        <w:rPr>
          <w:rFonts w:ascii="Tahoma" w:hAnsi="Tahoma" w:cs="Tahoma"/>
          <w:sz w:val="20"/>
          <w:szCs w:val="20"/>
        </w:rPr>
        <w:t xml:space="preserve"> de </w:t>
      </w:r>
      <w:r w:rsidR="006A4625" w:rsidRPr="006A4625">
        <w:rPr>
          <w:rFonts w:ascii="Tahoma" w:hAnsi="Tahoma" w:cs="Tahoma"/>
          <w:sz w:val="20"/>
          <w:szCs w:val="20"/>
        </w:rPr>
        <w:t>2025</w:t>
      </w:r>
      <w:r w:rsidRPr="006A4625">
        <w:rPr>
          <w:rFonts w:ascii="Tahoma" w:hAnsi="Tahoma" w:cs="Tahoma"/>
          <w:sz w:val="20"/>
          <w:szCs w:val="20"/>
        </w:rPr>
        <w:t>.</w:t>
      </w:r>
    </w:p>
    <w:p w14:paraId="26C95822" w14:textId="59BBD621" w:rsidR="004F5B2C" w:rsidRPr="00BB51BF" w:rsidRDefault="00E7553F" w:rsidP="00B51CF0">
      <w:pPr>
        <w:tabs>
          <w:tab w:val="left" w:pos="5880"/>
        </w:tabs>
        <w:rPr>
          <w:rFonts w:ascii="Tahoma" w:hAnsi="Tahoma" w:cs="Tahoma"/>
          <w:sz w:val="20"/>
          <w:szCs w:val="20"/>
          <w:lang w:val="es-MX"/>
        </w:rPr>
      </w:pPr>
      <w:r w:rsidRPr="008C7EA2">
        <w:rPr>
          <w:rFonts w:ascii="Tahoma" w:hAnsi="Tahoma" w:cs="Tahoma"/>
          <w:noProof/>
          <w:sz w:val="20"/>
          <w:szCs w:val="20"/>
          <w:lang w:val="es-CO"/>
        </w:rPr>
        <w:drawing>
          <wp:anchor distT="0" distB="0" distL="114300" distR="114300" simplePos="0" relativeHeight="251678720" behindDoc="0" locked="0" layoutInCell="1" allowOverlap="1" wp14:anchorId="6894D2BD" wp14:editId="3B80AFC2">
            <wp:simplePos x="0" y="0"/>
            <wp:positionH relativeFrom="margin">
              <wp:posOffset>1453515</wp:posOffset>
            </wp:positionH>
            <wp:positionV relativeFrom="paragraph">
              <wp:posOffset>60325</wp:posOffset>
            </wp:positionV>
            <wp:extent cx="2400300" cy="523875"/>
            <wp:effectExtent l="0" t="0" r="0" b="9525"/>
            <wp:wrapNone/>
            <wp:docPr id="60120806" name="Imagen 15"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20806" name="Imagen 15" descr="Texto&#10;&#10;Descripción generada automáticamen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0300" cy="523875"/>
                    </a:xfrm>
                    <a:prstGeom prst="rect">
                      <a:avLst/>
                    </a:prstGeom>
                    <a:noFill/>
                    <a:ln>
                      <a:noFill/>
                    </a:ln>
                  </pic:spPr>
                </pic:pic>
              </a:graphicData>
            </a:graphic>
          </wp:anchor>
        </w:drawing>
      </w:r>
    </w:p>
    <w:p w14:paraId="0B42877C" w14:textId="77777777" w:rsidR="00E7553F" w:rsidRDefault="00E7553F" w:rsidP="00B51CF0">
      <w:pPr>
        <w:rPr>
          <w:rFonts w:ascii="Tahoma" w:hAnsi="Tahoma" w:cs="Tahoma"/>
          <w:sz w:val="20"/>
          <w:szCs w:val="20"/>
        </w:rPr>
      </w:pPr>
    </w:p>
    <w:p w14:paraId="1379EC5C" w14:textId="0CBA14C7" w:rsidR="00B51CF0" w:rsidRPr="00BB51BF" w:rsidRDefault="00B51CF0" w:rsidP="00B51CF0">
      <w:pPr>
        <w:rPr>
          <w:rFonts w:ascii="Tahoma" w:hAnsi="Tahoma" w:cs="Tahoma"/>
          <w:sz w:val="20"/>
          <w:szCs w:val="20"/>
        </w:rPr>
      </w:pPr>
    </w:p>
    <w:bookmarkEnd w:id="0"/>
    <w:p w14:paraId="4B00733E" w14:textId="77777777" w:rsidR="006A4625" w:rsidRPr="00BB51BF" w:rsidRDefault="006A4625" w:rsidP="006A4625">
      <w:pPr>
        <w:rPr>
          <w:rFonts w:ascii="Tahoma" w:hAnsi="Tahoma" w:cs="Tahoma"/>
          <w:sz w:val="20"/>
          <w:szCs w:val="20"/>
        </w:rPr>
      </w:pPr>
    </w:p>
    <w:p w14:paraId="6B51E3F1" w14:textId="77777777" w:rsidR="006A4625" w:rsidRDefault="006A4625" w:rsidP="006A4625">
      <w:pPr>
        <w:jc w:val="center"/>
        <w:rPr>
          <w:rFonts w:ascii="Tahoma" w:hAnsi="Tahoma" w:cs="Tahoma"/>
          <w:b/>
          <w:sz w:val="20"/>
          <w:szCs w:val="20"/>
        </w:rPr>
      </w:pPr>
      <w:r w:rsidRPr="00021F7E">
        <w:rPr>
          <w:rFonts w:ascii="Tahoma" w:hAnsi="Tahoma" w:cs="Tahoma"/>
          <w:b/>
          <w:sz w:val="20"/>
          <w:szCs w:val="20"/>
        </w:rPr>
        <w:t>MARIANA SARMIENTO ARGÜELLO</w:t>
      </w:r>
    </w:p>
    <w:p w14:paraId="3FA28D43" w14:textId="77777777" w:rsidR="006A4625" w:rsidRPr="007B1AFB" w:rsidRDefault="006A4625" w:rsidP="006A4625">
      <w:pPr>
        <w:jc w:val="center"/>
        <w:rPr>
          <w:rFonts w:ascii="Tahoma" w:hAnsi="Tahoma" w:cs="Tahoma"/>
          <w:sz w:val="20"/>
          <w:szCs w:val="20"/>
        </w:rPr>
      </w:pPr>
      <w:r w:rsidRPr="007B1AFB">
        <w:rPr>
          <w:rFonts w:ascii="Tahoma" w:hAnsi="Tahoma" w:cs="Tahoma"/>
          <w:sz w:val="20"/>
          <w:szCs w:val="20"/>
        </w:rPr>
        <w:t>Supervisor</w:t>
      </w:r>
    </w:p>
    <w:p w14:paraId="04A87971" w14:textId="77777777" w:rsidR="00B51CF0" w:rsidRPr="0070443B" w:rsidRDefault="00B51CF0" w:rsidP="00B51CF0">
      <w:pPr>
        <w:rPr>
          <w:rFonts w:ascii="Tahoma" w:hAnsi="Tahoma" w:cs="Tahoma"/>
          <w:sz w:val="20"/>
          <w:szCs w:val="20"/>
          <w:highlight w:val="yellow"/>
        </w:rPr>
      </w:pPr>
    </w:p>
    <w:sectPr w:rsidR="00B51CF0" w:rsidRPr="0070443B" w:rsidSect="00A20AF1">
      <w:headerReference w:type="even" r:id="rId10"/>
      <w:headerReference w:type="default" r:id="rId11"/>
      <w:footerReference w:type="default" r:id="rId12"/>
      <w:headerReference w:type="first" r:id="rId13"/>
      <w:footerReference w:type="first" r:id="rId14"/>
      <w:pgSz w:w="12240" w:h="15840"/>
      <w:pgMar w:top="2410" w:right="1894" w:bottom="2268" w:left="1701" w:header="284" w:footer="37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C34FB" w14:textId="77777777" w:rsidR="00E4284C" w:rsidRDefault="00E4284C">
      <w:r>
        <w:separator/>
      </w:r>
    </w:p>
  </w:endnote>
  <w:endnote w:type="continuationSeparator" w:id="0">
    <w:p w14:paraId="152FB1FE" w14:textId="77777777" w:rsidR="00E4284C" w:rsidRDefault="00E42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E415" w14:textId="7479A9AC" w:rsidR="00780559" w:rsidRPr="00FA2EA1" w:rsidRDefault="00095A48" w:rsidP="00780559">
    <w:pPr>
      <w:pStyle w:val="Piedepgina"/>
      <w:ind w:left="-1134" w:right="-1227"/>
      <w:jc w:val="center"/>
      <w:rPr>
        <w:rFonts w:ascii="Tahoma" w:hAnsi="Tahoma" w:cs="Tahoma"/>
        <w:sz w:val="16"/>
        <w:szCs w:val="16"/>
      </w:rPr>
    </w:pPr>
    <w:r>
      <w:rPr>
        <w:rFonts w:ascii="Tahoma" w:hAnsi="Tahoma" w:cs="Tahoma"/>
        <w:noProof/>
        <w:sz w:val="16"/>
        <w:szCs w:val="16"/>
        <w:lang w:val="es-CO" w:eastAsia="es-CO"/>
      </w:rPr>
      <w:drawing>
        <wp:anchor distT="0" distB="0" distL="114300" distR="114300" simplePos="0" relativeHeight="251730944" behindDoc="1" locked="0" layoutInCell="1" allowOverlap="1" wp14:anchorId="573D5849" wp14:editId="4B768B04">
          <wp:simplePos x="0" y="0"/>
          <wp:positionH relativeFrom="column">
            <wp:posOffset>-342900</wp:posOffset>
          </wp:positionH>
          <wp:positionV relativeFrom="paragraph">
            <wp:posOffset>-667385</wp:posOffset>
          </wp:positionV>
          <wp:extent cx="2633345" cy="319405"/>
          <wp:effectExtent l="0" t="0" r="0" b="0"/>
          <wp:wrapNone/>
          <wp:docPr id="1236921844" name="Imagen 2"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921844" name="Imagen 2" descr="Imagen que contiene Logotipo&#10;&#10;Descripción generada automáticamente"/>
                  <pic:cNvPicPr>
                    <a:picLocks noChangeAspect="1" noChangeArrowheads="1"/>
                  </pic:cNvPicPr>
                </pic:nvPicPr>
                <pic:blipFill>
                  <a:blip r:embed="rId1"/>
                  <a:stretch>
                    <a:fillRect/>
                  </a:stretch>
                </pic:blipFill>
                <pic:spPr bwMode="auto">
                  <a:xfrm>
                    <a:off x="0" y="0"/>
                    <a:ext cx="2633345" cy="319405"/>
                  </a:xfrm>
                  <a:prstGeom prst="rect">
                    <a:avLst/>
                  </a:prstGeom>
                  <a:noFill/>
                  <a:ln>
                    <a:noFill/>
                  </a:ln>
                </pic:spPr>
              </pic:pic>
            </a:graphicData>
          </a:graphic>
          <wp14:sizeRelH relativeFrom="page">
            <wp14:pctWidth>0</wp14:pctWidth>
          </wp14:sizeRelH>
          <wp14:sizeRelV relativeFrom="page">
            <wp14:pctHeight>0</wp14:pctHeight>
          </wp14:sizeRelV>
        </wp:anchor>
      </w:drawing>
    </w:r>
    <w:r w:rsidR="004C1AB0">
      <w:rPr>
        <w:rFonts w:ascii="Tahoma" w:hAnsi="Tahoma" w:cs="Tahoma"/>
        <w:noProof/>
        <w:sz w:val="16"/>
        <w:szCs w:val="16"/>
        <w:lang w:val="es-CO" w:eastAsia="es-CO"/>
      </w:rPr>
      <mc:AlternateContent>
        <mc:Choice Requires="wps">
          <w:drawing>
            <wp:anchor distT="0" distB="0" distL="114935" distR="114935" simplePos="0" relativeHeight="251707392" behindDoc="1" locked="0" layoutInCell="1" allowOverlap="1" wp14:anchorId="1F8E2EAD" wp14:editId="2E62DFE7">
              <wp:simplePos x="0" y="0"/>
              <wp:positionH relativeFrom="column">
                <wp:posOffset>3200400</wp:posOffset>
              </wp:positionH>
              <wp:positionV relativeFrom="paragraph">
                <wp:posOffset>-587375</wp:posOffset>
              </wp:positionV>
              <wp:extent cx="2971800" cy="457200"/>
              <wp:effectExtent l="0" t="0" r="0" b="0"/>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w="9525">
                            <a:solidFill>
                              <a:srgbClr val="000000"/>
                            </a:solidFill>
                            <a:miter lim="800000"/>
                            <a:headEnd/>
                            <a:tailEnd/>
                          </a14:hiddenLine>
                        </a:ext>
                      </a:extLst>
                    </wps:spPr>
                    <wps:txbx>
                      <w:txbxContent>
                        <w:p w14:paraId="4C4B056F" w14:textId="7777777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751C4F42" w14:textId="06A36906"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Código postal 110</w:t>
                          </w:r>
                          <w:r w:rsidR="00C7051F">
                            <w:rPr>
                              <w:rFonts w:cs="Tahoma"/>
                              <w:color w:val="808080" w:themeColor="background1" w:themeShade="80"/>
                              <w:sz w:val="14"/>
                              <w:szCs w:val="16"/>
                            </w:rPr>
                            <w:t>12</w:t>
                          </w:r>
                          <w:r w:rsidRPr="00F56F2E">
                            <w:rPr>
                              <w:rFonts w:cs="Tahoma"/>
                              <w:color w:val="808080" w:themeColor="background1" w:themeShade="80"/>
                              <w:sz w:val="14"/>
                              <w:szCs w:val="16"/>
                            </w:rPr>
                            <w:t xml:space="preserve">1 - Teléfono </w:t>
                          </w:r>
                          <w:r w:rsidR="004C1AB0">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5A19924F" w14:textId="7777777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220EB9F1" w14:textId="609AAB3A" w:rsidR="00F56F2E" w:rsidRPr="00F56F2E" w:rsidRDefault="00F56F2E" w:rsidP="00F56F2E">
                          <w:pPr>
                            <w:pStyle w:val="direccion"/>
                            <w:jc w:val="left"/>
                            <w:rPr>
                              <w:rFonts w:cs="Tahoma"/>
                              <w:color w:val="808080" w:themeColor="background1" w:themeShade="80"/>
                              <w:sz w:val="14"/>
                              <w:szCs w:val="16"/>
                            </w:rPr>
                          </w:pPr>
                        </w:p>
                        <w:p w14:paraId="2A0012D7" w14:textId="77777777" w:rsidR="00F56F2E" w:rsidRPr="00E954BB" w:rsidRDefault="00F56F2E" w:rsidP="00F56F2E">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8E2EAD" id="_x0000_t202" coordsize="21600,21600" o:spt="202" path="m,l,21600r21600,l21600,xe">
              <v:stroke joinstyle="miter"/>
              <v:path gradientshapeok="t" o:connecttype="rect"/>
            </v:shapetype>
            <v:shape id="Text Box 1" o:spid="_x0000_s1028" type="#_x0000_t202" style="position:absolute;left:0;text-align:left;margin-left:252pt;margin-top:-46.25pt;width:234pt;height:36pt;z-index:-2516090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" stroked="f">
              <v:fill opacity="0"/>
              <v:textbox inset="0,0,0,0">
                <w:txbxContent>
                  <w:p w14:paraId="4C4B056F" w14:textId="7777777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751C4F42" w14:textId="06A36906"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Código postal 110</w:t>
                    </w:r>
                    <w:r w:rsidR="00C7051F">
                      <w:rPr>
                        <w:rFonts w:cs="Tahoma"/>
                        <w:color w:val="808080" w:themeColor="background1" w:themeShade="80"/>
                        <w:sz w:val="14"/>
                        <w:szCs w:val="16"/>
                      </w:rPr>
                      <w:t>12</w:t>
                    </w:r>
                    <w:r w:rsidRPr="00F56F2E">
                      <w:rPr>
                        <w:rFonts w:cs="Tahoma"/>
                        <w:color w:val="808080" w:themeColor="background1" w:themeShade="80"/>
                        <w:sz w:val="14"/>
                        <w:szCs w:val="16"/>
                      </w:rPr>
                      <w:t xml:space="preserve">1 - Teléfono </w:t>
                    </w:r>
                    <w:r w:rsidR="004C1AB0">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5A19924F" w14:textId="77777777" w:rsidR="00F56F2E" w:rsidRPr="00F56F2E" w:rsidRDefault="00F56F2E" w:rsidP="00F56F2E">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220EB9F1" w14:textId="609AAB3A" w:rsidR="00F56F2E" w:rsidRPr="00F56F2E" w:rsidRDefault="00F56F2E" w:rsidP="00F56F2E">
                    <w:pPr>
                      <w:pStyle w:val="direccion"/>
                      <w:jc w:val="left"/>
                      <w:rPr>
                        <w:rFonts w:cs="Tahoma"/>
                        <w:color w:val="808080" w:themeColor="background1" w:themeShade="80"/>
                        <w:sz w:val="14"/>
                        <w:szCs w:val="16"/>
                      </w:rPr>
                    </w:pPr>
                  </w:p>
                  <w:p w14:paraId="2A0012D7" w14:textId="77777777" w:rsidR="00F56F2E" w:rsidRPr="00E954BB" w:rsidRDefault="00F56F2E" w:rsidP="00F56F2E">
                    <w:pPr>
                      <w:pStyle w:val="direccion"/>
                      <w:jc w:val="left"/>
                      <w:rPr>
                        <w:rFonts w:cs="Tahoma"/>
                        <w:color w:val="26275D"/>
                        <w:spacing w:val="20"/>
                        <w:szCs w:val="16"/>
                      </w:rPr>
                    </w:pPr>
                  </w:p>
                </w:txbxContent>
              </v:textbox>
            </v:shape>
          </w:pict>
        </mc:Fallback>
      </mc:AlternateContent>
    </w:r>
    <w:r w:rsidR="00F60B76">
      <w:rPr>
        <w:noProof/>
      </w:rPr>
      <w:drawing>
        <wp:anchor distT="0" distB="0" distL="114300" distR="114300" simplePos="0" relativeHeight="251726848" behindDoc="1" locked="0" layoutInCell="1" allowOverlap="1" wp14:anchorId="05C2B0EF" wp14:editId="45AE84B2">
          <wp:simplePos x="0" y="0"/>
          <wp:positionH relativeFrom="column">
            <wp:posOffset>2377440</wp:posOffset>
          </wp:positionH>
          <wp:positionV relativeFrom="paragraph">
            <wp:posOffset>-822325</wp:posOffset>
          </wp:positionV>
          <wp:extent cx="676275" cy="676275"/>
          <wp:effectExtent l="0" t="0" r="0" b="9525"/>
          <wp:wrapTight wrapText="bothSides">
            <wp:wrapPolygon edited="0">
              <wp:start x="5476" y="0"/>
              <wp:lineTo x="4259" y="2434"/>
              <wp:lineTo x="3651" y="14603"/>
              <wp:lineTo x="5476" y="20687"/>
              <wp:lineTo x="6085" y="21296"/>
              <wp:lineTo x="13386" y="21296"/>
              <wp:lineTo x="15211" y="20687"/>
              <wp:lineTo x="18254" y="13994"/>
              <wp:lineTo x="17037" y="3042"/>
              <wp:lineTo x="15820" y="0"/>
              <wp:lineTo x="5476" y="0"/>
            </wp:wrapPolygon>
          </wp:wrapTight>
          <wp:docPr id="3" name="Imagen 3"/>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14:sizeRelH relativeFrom="page">
            <wp14:pctWidth>0</wp14:pctWidth>
          </wp14:sizeRelH>
          <wp14:sizeRelV relativeFrom="page">
            <wp14:pctHeight>0</wp14:pctHeight>
          </wp14:sizeRelV>
        </wp:anchor>
      </w:drawing>
    </w:r>
    <w:r w:rsidR="00AB2584">
      <w:rPr>
        <w:rFonts w:ascii="Tahoma" w:hAnsi="Tahoma" w:cs="Tahoma"/>
        <w:sz w:val="16"/>
        <w:szCs w:val="16"/>
      </w:rPr>
      <w:t xml:space="preserve">Versión No. </w:t>
    </w:r>
    <w:r w:rsidR="00606831">
      <w:rPr>
        <w:rFonts w:ascii="Tahoma" w:hAnsi="Tahoma" w:cs="Tahoma"/>
        <w:sz w:val="16"/>
        <w:szCs w:val="16"/>
      </w:rPr>
      <w:t>1</w:t>
    </w:r>
    <w:r w:rsidR="007B6A6D">
      <w:rPr>
        <w:rFonts w:ascii="Tahoma" w:hAnsi="Tahoma" w:cs="Tahoma"/>
        <w:sz w:val="16"/>
        <w:szCs w:val="16"/>
      </w:rPr>
      <w:t>7</w:t>
    </w:r>
    <w:r w:rsidR="00780559" w:rsidRPr="00FA2EA1">
      <w:rPr>
        <w:rFonts w:ascii="Tahoma" w:hAnsi="Tahoma" w:cs="Tahoma"/>
        <w:sz w:val="16"/>
        <w:szCs w:val="16"/>
      </w:rPr>
      <w:t xml:space="preserve">     </w:t>
    </w:r>
    <w:r w:rsidR="00780559">
      <w:rPr>
        <w:rFonts w:ascii="Tahoma" w:hAnsi="Tahoma" w:cs="Tahoma"/>
        <w:sz w:val="16"/>
        <w:szCs w:val="16"/>
      </w:rPr>
      <w:t xml:space="preserve">                                 </w:t>
    </w:r>
    <w:r w:rsidR="00780559" w:rsidRPr="00FA2EA1">
      <w:rPr>
        <w:rFonts w:ascii="Tahoma" w:hAnsi="Tahoma" w:cs="Tahoma"/>
        <w:sz w:val="16"/>
        <w:szCs w:val="16"/>
      </w:rPr>
      <w:t xml:space="preserve"> </w:t>
    </w:r>
    <w:r w:rsidR="00780559">
      <w:rPr>
        <w:rFonts w:ascii="Tahoma" w:hAnsi="Tahoma" w:cs="Tahoma"/>
        <w:sz w:val="16"/>
        <w:szCs w:val="16"/>
      </w:rPr>
      <w:t xml:space="preserve"> </w:t>
    </w:r>
    <w:r w:rsidR="00780559" w:rsidRPr="00FA2EA1">
      <w:rPr>
        <w:rFonts w:ascii="Tahoma" w:hAnsi="Tahoma" w:cs="Tahoma"/>
        <w:sz w:val="16"/>
        <w:szCs w:val="16"/>
      </w:rPr>
      <w:t>Aprobado</w:t>
    </w:r>
    <w:r w:rsidR="00AB2584">
      <w:rPr>
        <w:rFonts w:ascii="Tahoma" w:hAnsi="Tahoma" w:cs="Tahoma"/>
        <w:sz w:val="16"/>
        <w:szCs w:val="16"/>
      </w:rPr>
      <w:t xml:space="preserve"> por</w:t>
    </w:r>
    <w:r w:rsidR="00780559" w:rsidRPr="00FA2EA1">
      <w:rPr>
        <w:rFonts w:ascii="Tahoma" w:hAnsi="Tahoma" w:cs="Tahoma"/>
        <w:sz w:val="16"/>
        <w:szCs w:val="16"/>
      </w:rPr>
      <w:t>: Coor</w:t>
    </w:r>
    <w:r w:rsidR="00CF3D40">
      <w:rPr>
        <w:rFonts w:ascii="Tahoma" w:hAnsi="Tahoma" w:cs="Tahoma"/>
        <w:sz w:val="16"/>
        <w:szCs w:val="16"/>
      </w:rPr>
      <w:t xml:space="preserve">dinación </w:t>
    </w:r>
    <w:r w:rsidR="00C7051F">
      <w:rPr>
        <w:rFonts w:ascii="Tahoma" w:hAnsi="Tahoma" w:cs="Tahoma"/>
        <w:sz w:val="16"/>
        <w:szCs w:val="16"/>
      </w:rPr>
      <w:t>Ejecutiva</w:t>
    </w:r>
    <w:r w:rsidR="00780559" w:rsidRPr="00FA2EA1">
      <w:rPr>
        <w:rFonts w:ascii="Tahoma" w:hAnsi="Tahoma" w:cs="Tahoma"/>
        <w:sz w:val="16"/>
        <w:szCs w:val="16"/>
      </w:rPr>
      <w:t xml:space="preserve">          </w:t>
    </w:r>
    <w:r w:rsidR="00780559">
      <w:rPr>
        <w:rFonts w:ascii="Tahoma" w:hAnsi="Tahoma" w:cs="Tahoma"/>
        <w:sz w:val="16"/>
        <w:szCs w:val="16"/>
      </w:rPr>
      <w:t xml:space="preserve"> </w:t>
    </w:r>
    <w:r w:rsidR="00780559" w:rsidRPr="00FA2EA1">
      <w:rPr>
        <w:rFonts w:ascii="Tahoma" w:hAnsi="Tahoma" w:cs="Tahoma"/>
        <w:sz w:val="16"/>
        <w:szCs w:val="16"/>
      </w:rPr>
      <w:t xml:space="preserve"> </w:t>
    </w:r>
    <w:r w:rsidR="00780559">
      <w:rPr>
        <w:rFonts w:ascii="Tahoma" w:hAnsi="Tahoma" w:cs="Tahoma"/>
        <w:sz w:val="16"/>
        <w:szCs w:val="16"/>
      </w:rPr>
      <w:t xml:space="preserve">      </w:t>
    </w:r>
    <w:r w:rsidR="00780559" w:rsidRPr="00FA2EA1">
      <w:rPr>
        <w:rFonts w:ascii="Tahoma" w:hAnsi="Tahoma" w:cs="Tahoma"/>
        <w:sz w:val="16"/>
        <w:szCs w:val="16"/>
      </w:rPr>
      <w:t xml:space="preserve">        </w:t>
    </w:r>
    <w:r w:rsidR="00780559" w:rsidRPr="00207BA6">
      <w:rPr>
        <w:rFonts w:ascii="Tahoma" w:hAnsi="Tahoma" w:cs="Tahoma"/>
        <w:sz w:val="16"/>
        <w:szCs w:val="16"/>
      </w:rPr>
      <w:t xml:space="preserve">Vigencia: </w:t>
    </w:r>
    <w:r w:rsidR="00AE7500">
      <w:rPr>
        <w:rFonts w:ascii="Tahoma" w:hAnsi="Tahoma" w:cs="Tahoma"/>
        <w:sz w:val="16"/>
        <w:szCs w:val="16"/>
      </w:rPr>
      <w:t>1</w:t>
    </w:r>
    <w:r w:rsidR="007B6A6D">
      <w:rPr>
        <w:rFonts w:ascii="Tahoma" w:hAnsi="Tahoma" w:cs="Tahoma"/>
        <w:sz w:val="16"/>
        <w:szCs w:val="16"/>
      </w:rPr>
      <w:t>4</w:t>
    </w:r>
    <w:r w:rsidR="00780559" w:rsidRPr="00207BA6">
      <w:rPr>
        <w:rFonts w:ascii="Tahoma" w:hAnsi="Tahoma" w:cs="Tahoma"/>
        <w:sz w:val="16"/>
        <w:szCs w:val="16"/>
      </w:rPr>
      <w:t>/</w:t>
    </w:r>
    <w:r w:rsidR="00AE7500">
      <w:rPr>
        <w:rFonts w:ascii="Tahoma" w:hAnsi="Tahoma" w:cs="Tahoma"/>
        <w:sz w:val="16"/>
        <w:szCs w:val="16"/>
      </w:rPr>
      <w:t>0</w:t>
    </w:r>
    <w:r w:rsidR="007B6A6D">
      <w:rPr>
        <w:rFonts w:ascii="Tahoma" w:hAnsi="Tahoma" w:cs="Tahoma"/>
        <w:sz w:val="16"/>
        <w:szCs w:val="16"/>
      </w:rPr>
      <w:t>4</w:t>
    </w:r>
    <w:r w:rsidR="00780559" w:rsidRPr="00207BA6">
      <w:rPr>
        <w:rFonts w:ascii="Tahoma" w:hAnsi="Tahoma" w:cs="Tahoma"/>
        <w:sz w:val="16"/>
        <w:szCs w:val="16"/>
      </w:rPr>
      <w:t>/20</w:t>
    </w:r>
    <w:r w:rsidR="00F24ABF" w:rsidRPr="00207BA6">
      <w:rPr>
        <w:rFonts w:ascii="Tahoma" w:hAnsi="Tahoma" w:cs="Tahoma"/>
        <w:sz w:val="16"/>
        <w:szCs w:val="16"/>
      </w:rPr>
      <w:t>2</w:t>
    </w:r>
    <w:r w:rsidR="00AE7500">
      <w:rPr>
        <w:rFonts w:ascii="Tahoma" w:hAnsi="Tahoma" w:cs="Tahoma"/>
        <w:sz w:val="16"/>
        <w:szCs w:val="16"/>
      </w:rPr>
      <w:t>4</w:t>
    </w:r>
  </w:p>
  <w:p w14:paraId="162B176F" w14:textId="78799F03" w:rsidR="00C41D89" w:rsidRPr="00FA2EA1" w:rsidRDefault="00C41D89" w:rsidP="007E3AC4">
    <w:pPr>
      <w:pStyle w:val="Piedepgina"/>
      <w:ind w:left="-1134" w:right="-1227"/>
      <w:jc w:val="center"/>
      <w:rPr>
        <w:rFonts w:ascii="Tahoma" w:hAnsi="Tahoma" w:cs="Tahoma"/>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892D7" w14:textId="7D5BB836" w:rsidR="00A85433" w:rsidRDefault="00095A48" w:rsidP="00A85433">
    <w:pPr>
      <w:pStyle w:val="Piedepgina"/>
      <w:ind w:left="-1134" w:right="-1227"/>
      <w:jc w:val="center"/>
      <w:rPr>
        <w:rFonts w:ascii="Tahoma" w:hAnsi="Tahoma" w:cs="Tahoma"/>
        <w:sz w:val="16"/>
        <w:szCs w:val="16"/>
      </w:rPr>
    </w:pPr>
    <w:r>
      <w:rPr>
        <w:rFonts w:ascii="Tahoma" w:hAnsi="Tahoma" w:cs="Tahoma"/>
        <w:noProof/>
        <w:sz w:val="16"/>
        <w:szCs w:val="16"/>
        <w:lang w:val="es-CO" w:eastAsia="es-CO"/>
      </w:rPr>
      <w:drawing>
        <wp:anchor distT="0" distB="0" distL="114300" distR="114300" simplePos="0" relativeHeight="251728896" behindDoc="1" locked="0" layoutInCell="1" allowOverlap="1" wp14:anchorId="42B6E0E9" wp14:editId="713C98CC">
          <wp:simplePos x="0" y="0"/>
          <wp:positionH relativeFrom="column">
            <wp:posOffset>-333375</wp:posOffset>
          </wp:positionH>
          <wp:positionV relativeFrom="paragraph">
            <wp:posOffset>-320040</wp:posOffset>
          </wp:positionV>
          <wp:extent cx="2633345" cy="319405"/>
          <wp:effectExtent l="0" t="0" r="0" b="0"/>
          <wp:wrapNone/>
          <wp:docPr id="1087937551" name="Imagen 2"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937551" name="Imagen 2" descr="Imagen que contiene Logotipo&#10;&#10;Descripción generada automáticamente"/>
                  <pic:cNvPicPr>
                    <a:picLocks noChangeAspect="1" noChangeArrowheads="1"/>
                  </pic:cNvPicPr>
                </pic:nvPicPr>
                <pic:blipFill>
                  <a:blip r:embed="rId1"/>
                  <a:stretch>
                    <a:fillRect/>
                  </a:stretch>
                </pic:blipFill>
                <pic:spPr bwMode="auto">
                  <a:xfrm>
                    <a:off x="0" y="0"/>
                    <a:ext cx="2633345" cy="319405"/>
                  </a:xfrm>
                  <a:prstGeom prst="rect">
                    <a:avLst/>
                  </a:prstGeom>
                  <a:noFill/>
                  <a:ln>
                    <a:noFill/>
                  </a:ln>
                </pic:spPr>
              </pic:pic>
            </a:graphicData>
          </a:graphic>
          <wp14:sizeRelH relativeFrom="page">
            <wp14:pctWidth>0</wp14:pctWidth>
          </wp14:sizeRelH>
          <wp14:sizeRelV relativeFrom="page">
            <wp14:pctHeight>0</wp14:pctHeight>
          </wp14:sizeRelV>
        </wp:anchor>
      </w:drawing>
    </w:r>
    <w:r w:rsidR="004C1AB0">
      <w:rPr>
        <w:rFonts w:ascii="Tahoma" w:hAnsi="Tahoma" w:cs="Tahoma"/>
        <w:noProof/>
        <w:sz w:val="16"/>
        <w:szCs w:val="16"/>
        <w:lang w:val="es-CO" w:eastAsia="es-CO"/>
      </w:rPr>
      <mc:AlternateContent>
        <mc:Choice Requires="wps">
          <w:drawing>
            <wp:anchor distT="0" distB="0" distL="114935" distR="114935" simplePos="0" relativeHeight="251620352" behindDoc="1" locked="0" layoutInCell="1" allowOverlap="1" wp14:anchorId="6C868F94" wp14:editId="7AAFA653">
              <wp:simplePos x="0" y="0"/>
              <wp:positionH relativeFrom="column">
                <wp:posOffset>3429000</wp:posOffset>
              </wp:positionH>
              <wp:positionV relativeFrom="paragraph">
                <wp:posOffset>-184785</wp:posOffset>
              </wp:positionV>
              <wp:extent cx="2971800" cy="4572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w="9525">
                            <a:solidFill>
                              <a:srgbClr val="000000"/>
                            </a:solidFill>
                            <a:miter lim="800000"/>
                            <a:headEnd/>
                            <a:tailEnd/>
                          </a14:hiddenLine>
                        </a:ext>
                      </a:extLst>
                    </wps:spPr>
                    <wps:txbx>
                      <w:txbxContent>
                        <w:p w14:paraId="7A9A1203" w14:textId="1D6C4718"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w:t>
                          </w:r>
                          <w:r w:rsidR="00780559" w:rsidRPr="00F56F2E">
                            <w:rPr>
                              <w:rFonts w:cs="Tahoma"/>
                              <w:color w:val="808080" w:themeColor="background1" w:themeShade="80"/>
                              <w:sz w:val="14"/>
                              <w:szCs w:val="16"/>
                            </w:rPr>
                            <w:t>, Edificio</w:t>
                          </w:r>
                          <w:r w:rsidRPr="00F56F2E">
                            <w:rPr>
                              <w:rFonts w:cs="Tahoma"/>
                              <w:color w:val="808080" w:themeColor="background1" w:themeShade="80"/>
                              <w:sz w:val="14"/>
                              <w:szCs w:val="16"/>
                            </w:rPr>
                            <w:t xml:space="preserve">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03B1E3F8" w14:textId="53E51DC6"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Código postal 110</w:t>
                          </w:r>
                          <w:r w:rsidR="00472A71">
                            <w:rPr>
                              <w:rFonts w:cs="Tahoma"/>
                              <w:color w:val="808080" w:themeColor="background1" w:themeShade="80"/>
                              <w:sz w:val="14"/>
                              <w:szCs w:val="16"/>
                            </w:rPr>
                            <w:t>12</w:t>
                          </w:r>
                          <w:r w:rsidRPr="00F56F2E">
                            <w:rPr>
                              <w:rFonts w:cs="Tahoma"/>
                              <w:color w:val="808080" w:themeColor="background1" w:themeShade="80"/>
                              <w:sz w:val="14"/>
                              <w:szCs w:val="16"/>
                            </w:rPr>
                            <w:t xml:space="preserve">1 - Teléfono </w:t>
                          </w:r>
                          <w:r w:rsidR="004C1AB0">
                            <w:rPr>
                              <w:rFonts w:cs="Tahoma"/>
                              <w:color w:val="808080" w:themeColor="background1" w:themeShade="80"/>
                              <w:sz w:val="14"/>
                              <w:szCs w:val="16"/>
                            </w:rPr>
                            <w:t xml:space="preserve">601 </w:t>
                          </w:r>
                          <w:r w:rsidRPr="00F56F2E">
                            <w:rPr>
                              <w:rFonts w:cs="Tahoma"/>
                              <w:color w:val="808080" w:themeColor="background1" w:themeShade="80"/>
                              <w:sz w:val="14"/>
                              <w:szCs w:val="16"/>
                            </w:rPr>
                            <w:t>319 8300</w:t>
                          </w:r>
                        </w:p>
                        <w:p w14:paraId="5A8363B4" w14:textId="2DB79242"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Línea gratuita </w:t>
                          </w:r>
                          <w:r w:rsidR="00780559" w:rsidRPr="00F56F2E">
                            <w:rPr>
                              <w:rFonts w:cs="Tahoma"/>
                              <w:color w:val="808080" w:themeColor="background1" w:themeShade="80"/>
                              <w:sz w:val="14"/>
                              <w:szCs w:val="16"/>
                            </w:rPr>
                            <w:t>nacional 018000</w:t>
                          </w:r>
                          <w:r w:rsidRPr="00F56F2E">
                            <w:rPr>
                              <w:rFonts w:cs="Tahoma"/>
                              <w:color w:val="808080" w:themeColor="background1" w:themeShade="80"/>
                              <w:sz w:val="14"/>
                              <w:szCs w:val="16"/>
                            </w:rPr>
                            <w:t xml:space="preserve"> 919278</w:t>
                          </w:r>
                        </w:p>
                        <w:p w14:paraId="7D94DC95" w14:textId="3BF39902" w:rsidR="00E954BB" w:rsidRPr="00F56F2E" w:rsidRDefault="00E954BB" w:rsidP="00E954BB">
                          <w:pPr>
                            <w:pStyle w:val="direccion"/>
                            <w:jc w:val="left"/>
                            <w:rPr>
                              <w:rFonts w:cs="Tahoma"/>
                              <w:color w:val="808080" w:themeColor="background1" w:themeShade="80"/>
                              <w:sz w:val="14"/>
                              <w:szCs w:val="16"/>
                            </w:rPr>
                          </w:pPr>
                        </w:p>
                        <w:p w14:paraId="60CA5BC0" w14:textId="5DAE164B" w:rsidR="00E954BB" w:rsidRPr="00E954BB" w:rsidRDefault="00E954BB" w:rsidP="00E954BB">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868F94" id="_x0000_t202" coordsize="21600,21600" o:spt="202" path="m,l,21600r21600,l21600,xe">
              <v:stroke joinstyle="miter"/>
              <v:path gradientshapeok="t" o:connecttype="rect"/>
            </v:shapetype>
            <v:shape id="_x0000_s1030" type="#_x0000_t202" style="position:absolute;left:0;text-align:left;margin-left:270pt;margin-top:-14.55pt;width:234pt;height:36pt;z-index:-2516961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" stroked="f">
              <v:fill opacity="0"/>
              <v:textbox inset="0,0,0,0">
                <w:txbxContent>
                  <w:p w14:paraId="7A9A1203" w14:textId="1D6C4718"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w:t>
                    </w:r>
                    <w:r w:rsidR="00780559" w:rsidRPr="00F56F2E">
                      <w:rPr>
                        <w:rFonts w:cs="Tahoma"/>
                        <w:color w:val="808080" w:themeColor="background1" w:themeShade="80"/>
                        <w:sz w:val="14"/>
                        <w:szCs w:val="16"/>
                      </w:rPr>
                      <w:t>, Edificio</w:t>
                    </w:r>
                    <w:r w:rsidRPr="00F56F2E">
                      <w:rPr>
                        <w:rFonts w:cs="Tahoma"/>
                        <w:color w:val="808080" w:themeColor="background1" w:themeShade="80"/>
                        <w:sz w:val="14"/>
                        <w:szCs w:val="16"/>
                      </w:rPr>
                      <w:t xml:space="preserve">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03B1E3F8" w14:textId="53E51DC6"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Código postal 110</w:t>
                    </w:r>
                    <w:r w:rsidR="00472A71">
                      <w:rPr>
                        <w:rFonts w:cs="Tahoma"/>
                        <w:color w:val="808080" w:themeColor="background1" w:themeShade="80"/>
                        <w:sz w:val="14"/>
                        <w:szCs w:val="16"/>
                      </w:rPr>
                      <w:t>12</w:t>
                    </w:r>
                    <w:r w:rsidRPr="00F56F2E">
                      <w:rPr>
                        <w:rFonts w:cs="Tahoma"/>
                        <w:color w:val="808080" w:themeColor="background1" w:themeShade="80"/>
                        <w:sz w:val="14"/>
                        <w:szCs w:val="16"/>
                      </w:rPr>
                      <w:t xml:space="preserve">1 - Teléfono </w:t>
                    </w:r>
                    <w:r w:rsidR="004C1AB0">
                      <w:rPr>
                        <w:rFonts w:cs="Tahoma"/>
                        <w:color w:val="808080" w:themeColor="background1" w:themeShade="80"/>
                        <w:sz w:val="14"/>
                        <w:szCs w:val="16"/>
                      </w:rPr>
                      <w:t xml:space="preserve">601 </w:t>
                    </w:r>
                    <w:r w:rsidRPr="00F56F2E">
                      <w:rPr>
                        <w:rFonts w:cs="Tahoma"/>
                        <w:color w:val="808080" w:themeColor="background1" w:themeShade="80"/>
                        <w:sz w:val="14"/>
                        <w:szCs w:val="16"/>
                      </w:rPr>
                      <w:t>319 8300</w:t>
                    </w:r>
                  </w:p>
                  <w:p w14:paraId="5A8363B4" w14:textId="2DB79242" w:rsidR="00E954BB" w:rsidRPr="00F56F2E" w:rsidRDefault="00E954BB" w:rsidP="00E954B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Línea gratuita </w:t>
                    </w:r>
                    <w:r w:rsidR="00780559" w:rsidRPr="00F56F2E">
                      <w:rPr>
                        <w:rFonts w:cs="Tahoma"/>
                        <w:color w:val="808080" w:themeColor="background1" w:themeShade="80"/>
                        <w:sz w:val="14"/>
                        <w:szCs w:val="16"/>
                      </w:rPr>
                      <w:t>nacional 018000</w:t>
                    </w:r>
                    <w:r w:rsidRPr="00F56F2E">
                      <w:rPr>
                        <w:rFonts w:cs="Tahoma"/>
                        <w:color w:val="808080" w:themeColor="background1" w:themeShade="80"/>
                        <w:sz w:val="14"/>
                        <w:szCs w:val="16"/>
                      </w:rPr>
                      <w:t xml:space="preserve"> 919278</w:t>
                    </w:r>
                  </w:p>
                  <w:p w14:paraId="7D94DC95" w14:textId="3BF39902" w:rsidR="00E954BB" w:rsidRPr="00F56F2E" w:rsidRDefault="00E954BB" w:rsidP="00E954BB">
                    <w:pPr>
                      <w:pStyle w:val="direccion"/>
                      <w:jc w:val="left"/>
                      <w:rPr>
                        <w:rFonts w:cs="Tahoma"/>
                        <w:color w:val="808080" w:themeColor="background1" w:themeShade="80"/>
                        <w:sz w:val="14"/>
                        <w:szCs w:val="16"/>
                      </w:rPr>
                    </w:pPr>
                  </w:p>
                  <w:p w14:paraId="60CA5BC0" w14:textId="5DAE164B" w:rsidR="00E954BB" w:rsidRPr="00E954BB" w:rsidRDefault="00E954BB" w:rsidP="00E954BB">
                    <w:pPr>
                      <w:pStyle w:val="direccion"/>
                      <w:jc w:val="left"/>
                      <w:rPr>
                        <w:rFonts w:cs="Tahoma"/>
                        <w:color w:val="26275D"/>
                        <w:spacing w:val="20"/>
                        <w:szCs w:val="16"/>
                      </w:rPr>
                    </w:pPr>
                  </w:p>
                </w:txbxContent>
              </v:textbox>
            </v:shape>
          </w:pict>
        </mc:Fallback>
      </mc:AlternateContent>
    </w:r>
    <w:r w:rsidR="00F60B76">
      <w:rPr>
        <w:noProof/>
      </w:rPr>
      <w:drawing>
        <wp:anchor distT="0" distB="0" distL="114300" distR="114300" simplePos="0" relativeHeight="251725824" behindDoc="1" locked="0" layoutInCell="1" allowOverlap="1" wp14:anchorId="503AD368" wp14:editId="30DE7AB4">
          <wp:simplePos x="0" y="0"/>
          <wp:positionH relativeFrom="page">
            <wp:posOffset>3571240</wp:posOffset>
          </wp:positionH>
          <wp:positionV relativeFrom="paragraph">
            <wp:posOffset>-405765</wp:posOffset>
          </wp:positionV>
          <wp:extent cx="657225" cy="609600"/>
          <wp:effectExtent l="0" t="0" r="0" b="0"/>
          <wp:wrapTight wrapText="bothSides">
            <wp:wrapPolygon edited="0">
              <wp:start x="4383" y="0"/>
              <wp:lineTo x="3130" y="12150"/>
              <wp:lineTo x="5009" y="20250"/>
              <wp:lineTo x="5635" y="20925"/>
              <wp:lineTo x="15026" y="20925"/>
              <wp:lineTo x="15652" y="20250"/>
              <wp:lineTo x="17530" y="13500"/>
              <wp:lineTo x="16904" y="2700"/>
              <wp:lineTo x="16278" y="0"/>
              <wp:lineTo x="4383" y="0"/>
            </wp:wrapPolygon>
          </wp:wrapTight>
          <wp:docPr id="1" name="Imagen 1"/>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722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F56F2E">
      <w:rPr>
        <w:rFonts w:ascii="Tahoma" w:hAnsi="Tahoma" w:cs="Tahoma"/>
        <w:noProof/>
        <w:sz w:val="16"/>
        <w:szCs w:val="16"/>
        <w:lang w:val="es-CO" w:eastAsia="es-CO"/>
      </w:rPr>
      <w:drawing>
        <wp:anchor distT="0" distB="0" distL="114300" distR="114300" simplePos="0" relativeHeight="251705344" behindDoc="0" locked="0" layoutInCell="1" allowOverlap="1" wp14:anchorId="0BEDC26A" wp14:editId="009D6186">
          <wp:simplePos x="0" y="0"/>
          <wp:positionH relativeFrom="column">
            <wp:posOffset>-800100</wp:posOffset>
          </wp:positionH>
          <wp:positionV relativeFrom="paragraph">
            <wp:posOffset>-561340</wp:posOffset>
          </wp:positionV>
          <wp:extent cx="7315200" cy="190500"/>
          <wp:effectExtent l="0" t="0" r="0" b="12700"/>
          <wp:wrapNone/>
          <wp:docPr id="10" name="Imagen 3" descr="Macintosh HD:Users:baterik:Desktop:crc diseños:plantillas nuevas CRC:LINEA-DOCUMENTOS-C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baterik:Desktop:crc diseños:plantillas nuevas CRC:LINEA-DOCUMENTOS-CRC.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315200" cy="190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E624DC" w14:textId="77777777" w:rsidR="00A85433" w:rsidRDefault="00A85433" w:rsidP="00A85433">
    <w:pPr>
      <w:pStyle w:val="Piedepgina"/>
      <w:ind w:left="-1134" w:right="-1227"/>
      <w:jc w:val="center"/>
      <w:rPr>
        <w:rFonts w:ascii="Tahoma" w:hAnsi="Tahoma" w:cs="Tahoma"/>
        <w:sz w:val="16"/>
        <w:szCs w:val="16"/>
      </w:rPr>
    </w:pPr>
  </w:p>
  <w:p w14:paraId="00F96B1E" w14:textId="638744CB" w:rsidR="00A85433" w:rsidRPr="00FA2EA1" w:rsidRDefault="009D5554" w:rsidP="00A85433">
    <w:pPr>
      <w:pStyle w:val="Piedepgina"/>
      <w:ind w:left="-1134" w:right="-1227"/>
      <w:jc w:val="center"/>
      <w:rPr>
        <w:rFonts w:ascii="Tahoma" w:hAnsi="Tahoma" w:cs="Tahoma"/>
        <w:sz w:val="16"/>
        <w:szCs w:val="16"/>
      </w:rPr>
    </w:pPr>
    <w:r w:rsidRPr="009D5554">
      <w:rPr>
        <w:rFonts w:ascii="Tahoma" w:hAnsi="Tahoma" w:cs="Tahoma"/>
        <w:sz w:val="16"/>
        <w:szCs w:val="16"/>
      </w:rPr>
      <w:t>Versión No.</w:t>
    </w:r>
    <w:r w:rsidR="00A85433" w:rsidRPr="009D5554">
      <w:rPr>
        <w:rFonts w:ascii="Tahoma" w:hAnsi="Tahoma" w:cs="Tahoma"/>
        <w:sz w:val="16"/>
        <w:szCs w:val="16"/>
      </w:rPr>
      <w:t xml:space="preserve"> </w:t>
    </w:r>
    <w:r w:rsidR="00606831" w:rsidRPr="009D5554">
      <w:rPr>
        <w:rFonts w:ascii="Tahoma" w:hAnsi="Tahoma" w:cs="Tahoma"/>
        <w:sz w:val="16"/>
        <w:szCs w:val="16"/>
      </w:rPr>
      <w:t>1</w:t>
    </w:r>
    <w:r w:rsidR="007B6A6D">
      <w:rPr>
        <w:rFonts w:ascii="Tahoma" w:hAnsi="Tahoma" w:cs="Tahoma"/>
        <w:sz w:val="16"/>
        <w:szCs w:val="16"/>
      </w:rPr>
      <w:t>7</w:t>
    </w:r>
    <w:r w:rsidR="00A85433" w:rsidRPr="009D5554">
      <w:rPr>
        <w:rFonts w:ascii="Tahoma" w:hAnsi="Tahoma" w:cs="Tahoma"/>
        <w:sz w:val="16"/>
        <w:szCs w:val="16"/>
      </w:rPr>
      <w:t xml:space="preserve">              </w:t>
    </w:r>
    <w:r w:rsidR="00AF4C9A" w:rsidRPr="009D5554">
      <w:rPr>
        <w:rFonts w:ascii="Tahoma" w:hAnsi="Tahoma" w:cs="Tahoma"/>
        <w:sz w:val="16"/>
        <w:szCs w:val="16"/>
      </w:rPr>
      <w:t xml:space="preserve">    </w:t>
    </w:r>
    <w:r w:rsidR="00A85433" w:rsidRPr="009D5554">
      <w:rPr>
        <w:rFonts w:ascii="Tahoma" w:hAnsi="Tahoma" w:cs="Tahoma"/>
        <w:sz w:val="16"/>
        <w:szCs w:val="16"/>
      </w:rPr>
      <w:t xml:space="preserve">        </w:t>
    </w:r>
    <w:r w:rsidR="00FA0721" w:rsidRPr="009D5554">
      <w:rPr>
        <w:rFonts w:ascii="Tahoma" w:hAnsi="Tahoma" w:cs="Tahoma"/>
        <w:sz w:val="16"/>
        <w:szCs w:val="16"/>
      </w:rPr>
      <w:t xml:space="preserve">  </w:t>
    </w:r>
    <w:r w:rsidR="00A85433" w:rsidRPr="009D5554">
      <w:rPr>
        <w:rFonts w:ascii="Tahoma" w:hAnsi="Tahoma" w:cs="Tahoma"/>
        <w:sz w:val="16"/>
        <w:szCs w:val="16"/>
      </w:rPr>
      <w:t xml:space="preserve">                   Aprobado</w:t>
    </w:r>
    <w:r w:rsidR="00FA0721" w:rsidRPr="009D5554">
      <w:rPr>
        <w:rFonts w:ascii="Tahoma" w:hAnsi="Tahoma" w:cs="Tahoma"/>
        <w:sz w:val="16"/>
        <w:szCs w:val="16"/>
      </w:rPr>
      <w:t xml:space="preserve"> por</w:t>
    </w:r>
    <w:r w:rsidR="00A85433" w:rsidRPr="009D5554">
      <w:rPr>
        <w:rFonts w:ascii="Tahoma" w:hAnsi="Tahoma" w:cs="Tahoma"/>
        <w:sz w:val="16"/>
        <w:szCs w:val="16"/>
      </w:rPr>
      <w:t xml:space="preserve">: Coordinación </w:t>
    </w:r>
    <w:r w:rsidR="00FB30D1" w:rsidRPr="009D5554">
      <w:rPr>
        <w:rFonts w:ascii="Tahoma" w:hAnsi="Tahoma" w:cs="Tahoma"/>
        <w:sz w:val="16"/>
        <w:szCs w:val="16"/>
      </w:rPr>
      <w:t>Ejecutiva</w:t>
    </w:r>
    <w:r w:rsidR="00A85433" w:rsidRPr="009D5554">
      <w:rPr>
        <w:rFonts w:ascii="Tahoma" w:hAnsi="Tahoma" w:cs="Tahoma"/>
        <w:sz w:val="16"/>
        <w:szCs w:val="16"/>
      </w:rPr>
      <w:t xml:space="preserve">               </w:t>
    </w:r>
    <w:r w:rsidR="00FA0721" w:rsidRPr="009D5554">
      <w:rPr>
        <w:rFonts w:ascii="Tahoma" w:hAnsi="Tahoma" w:cs="Tahoma"/>
        <w:sz w:val="16"/>
        <w:szCs w:val="16"/>
      </w:rPr>
      <w:t xml:space="preserve">       </w:t>
    </w:r>
    <w:r w:rsidR="00A85433" w:rsidRPr="009D5554">
      <w:rPr>
        <w:rFonts w:ascii="Tahoma" w:hAnsi="Tahoma" w:cs="Tahoma"/>
        <w:sz w:val="16"/>
        <w:szCs w:val="16"/>
      </w:rPr>
      <w:t xml:space="preserve">     </w:t>
    </w:r>
    <w:r w:rsidR="00FA0721" w:rsidRPr="009D5554">
      <w:rPr>
        <w:rFonts w:ascii="Tahoma" w:hAnsi="Tahoma" w:cs="Tahoma"/>
        <w:sz w:val="16"/>
        <w:szCs w:val="16"/>
      </w:rPr>
      <w:t xml:space="preserve"> </w:t>
    </w:r>
    <w:r w:rsidR="00A85433" w:rsidRPr="009D5554">
      <w:rPr>
        <w:rFonts w:ascii="Tahoma" w:hAnsi="Tahoma" w:cs="Tahoma"/>
        <w:sz w:val="16"/>
        <w:szCs w:val="16"/>
      </w:rPr>
      <w:t xml:space="preserve">   </w:t>
    </w:r>
    <w:r w:rsidR="00AF4C9A" w:rsidRPr="009D5554">
      <w:rPr>
        <w:rFonts w:ascii="Tahoma" w:hAnsi="Tahoma" w:cs="Tahoma"/>
        <w:sz w:val="16"/>
        <w:szCs w:val="16"/>
      </w:rPr>
      <w:t>Fecha de v</w:t>
    </w:r>
    <w:r w:rsidR="00A85433" w:rsidRPr="009D5554">
      <w:rPr>
        <w:rFonts w:ascii="Tahoma" w:hAnsi="Tahoma" w:cs="Tahoma"/>
        <w:sz w:val="16"/>
        <w:szCs w:val="16"/>
      </w:rPr>
      <w:t xml:space="preserve">igencia: </w:t>
    </w:r>
    <w:r w:rsidR="00D37508">
      <w:rPr>
        <w:rFonts w:ascii="Tahoma" w:hAnsi="Tahoma" w:cs="Tahoma"/>
        <w:sz w:val="16"/>
        <w:szCs w:val="16"/>
      </w:rPr>
      <w:t>1</w:t>
    </w:r>
    <w:r w:rsidR="007B6A6D">
      <w:rPr>
        <w:rFonts w:ascii="Tahoma" w:hAnsi="Tahoma" w:cs="Tahoma"/>
        <w:sz w:val="16"/>
        <w:szCs w:val="16"/>
      </w:rPr>
      <w:t>4</w:t>
    </w:r>
    <w:r w:rsidR="00D37508" w:rsidRPr="00207BA6">
      <w:rPr>
        <w:rFonts w:ascii="Tahoma" w:hAnsi="Tahoma" w:cs="Tahoma"/>
        <w:sz w:val="16"/>
        <w:szCs w:val="16"/>
      </w:rPr>
      <w:t>/</w:t>
    </w:r>
    <w:r w:rsidR="00D37508">
      <w:rPr>
        <w:rFonts w:ascii="Tahoma" w:hAnsi="Tahoma" w:cs="Tahoma"/>
        <w:sz w:val="16"/>
        <w:szCs w:val="16"/>
      </w:rPr>
      <w:t>0</w:t>
    </w:r>
    <w:r w:rsidR="007B6A6D">
      <w:rPr>
        <w:rFonts w:ascii="Tahoma" w:hAnsi="Tahoma" w:cs="Tahoma"/>
        <w:sz w:val="16"/>
        <w:szCs w:val="16"/>
      </w:rPr>
      <w:t>4</w:t>
    </w:r>
    <w:r w:rsidR="00D37508" w:rsidRPr="00207BA6">
      <w:rPr>
        <w:rFonts w:ascii="Tahoma" w:hAnsi="Tahoma" w:cs="Tahoma"/>
        <w:sz w:val="16"/>
        <w:szCs w:val="16"/>
      </w:rPr>
      <w:t>/202</w:t>
    </w:r>
    <w:r w:rsidR="00D37508">
      <w:rPr>
        <w:rFonts w:ascii="Tahoma" w:hAnsi="Tahoma" w:cs="Tahoma"/>
        <w:sz w:val="16"/>
        <w:szCs w:val="16"/>
      </w:rPr>
      <w:t>4</w:t>
    </w:r>
  </w:p>
  <w:p w14:paraId="712F96DD" w14:textId="38407077" w:rsidR="003E458D" w:rsidRPr="003E458D" w:rsidRDefault="00FA0721" w:rsidP="003E458D">
    <w:pPr>
      <w:pStyle w:val="Piedepgina"/>
      <w:ind w:left="-1134" w:right="-1227"/>
      <w:jc w:val="center"/>
      <w:rPr>
        <w:rFonts w:ascii="Tahoma" w:hAnsi="Tahoma" w:cs="Tahoma"/>
        <w:sz w:val="16"/>
        <w:szCs w:val="16"/>
      </w:rPr>
    </w:pPr>
    <w:r>
      <w:rPr>
        <w:rFonts w:ascii="Tahoma" w:hAnsi="Tahoma" w:cs="Tahom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F4AFC" w14:textId="77777777" w:rsidR="00E4284C" w:rsidRDefault="00E4284C">
      <w:r>
        <w:separator/>
      </w:r>
    </w:p>
  </w:footnote>
  <w:footnote w:type="continuationSeparator" w:id="0">
    <w:p w14:paraId="080BF203" w14:textId="77777777" w:rsidR="00E4284C" w:rsidRDefault="00E428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D6EDC" w14:textId="0E9DE2E0" w:rsidR="002D4E92" w:rsidRDefault="002D4E92">
    <w:pPr>
      <w:pStyle w:val="Encabezado"/>
    </w:pPr>
    <w:r>
      <w:rPr>
        <w:noProof/>
      </w:rPr>
      <mc:AlternateContent>
        <mc:Choice Requires="wps">
          <w:drawing>
            <wp:anchor distT="0" distB="0" distL="0" distR="0" simplePos="0" relativeHeight="251732992" behindDoc="0" locked="0" layoutInCell="1" allowOverlap="1" wp14:anchorId="5A157075" wp14:editId="3C02D4B2">
              <wp:simplePos x="635" y="635"/>
              <wp:positionH relativeFrom="page">
                <wp:align>right</wp:align>
              </wp:positionH>
              <wp:positionV relativeFrom="page">
                <wp:align>top</wp:align>
              </wp:positionV>
              <wp:extent cx="1283335" cy="345440"/>
              <wp:effectExtent l="0" t="0" r="0" b="16510"/>
              <wp:wrapNone/>
              <wp:docPr id="538896682" name="Cuadro de texto 12"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76E0582" w14:textId="12D62864" w:rsidR="002D4E92" w:rsidRPr="002D4E92" w:rsidRDefault="002D4E92" w:rsidP="002D4E92">
                          <w:pPr>
                            <w:rPr>
                              <w:rFonts w:ascii="Calibri" w:eastAsia="Calibri" w:hAnsi="Calibri" w:cs="Calibri"/>
                              <w:noProof/>
                              <w:color w:val="FF0000"/>
                              <w:sz w:val="20"/>
                              <w:szCs w:val="20"/>
                            </w:rPr>
                          </w:pPr>
                          <w:r w:rsidRPr="002D4E92">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A157075" id="_x0000_t202" coordsize="21600,21600" o:spt="202" path="m,l,21600r21600,l21600,xe">
              <v:stroke joinstyle="miter"/>
              <v:path gradientshapeok="t" o:connecttype="rect"/>
            </v:shapetype>
            <v:shape id="Cuadro de texto 12" o:spid="_x0000_s1026" type="#_x0000_t202" alt="Información pública" style="position:absolute;margin-left:49.85pt;margin-top:0;width:101.05pt;height:27.2pt;z-index:25173299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" filled="f" stroked="f">
              <v:textbox style="mso-fit-shape-to-text:t" inset="0,15pt,20pt,0">
                <w:txbxContent>
                  <w:p w14:paraId="376E0582" w14:textId="12D62864" w:rsidR="002D4E92" w:rsidRPr="002D4E92" w:rsidRDefault="002D4E92" w:rsidP="002D4E92">
                    <w:pPr>
                      <w:rPr>
                        <w:rFonts w:ascii="Calibri" w:eastAsia="Calibri" w:hAnsi="Calibri" w:cs="Calibri"/>
                        <w:noProof/>
                        <w:color w:val="FF0000"/>
                        <w:sz w:val="20"/>
                        <w:szCs w:val="20"/>
                      </w:rPr>
                    </w:pPr>
                    <w:r w:rsidRPr="002D4E92">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243FC" w14:textId="34FFE0D9" w:rsidR="00857D3C" w:rsidRDefault="002D4E92" w:rsidP="00815FCD">
    <w:pPr>
      <w:pStyle w:val="Encabezado"/>
      <w:jc w:val="center"/>
      <w:rPr>
        <w:rFonts w:ascii="Tahoma" w:hAnsi="Tahoma" w:cs="Tahoma"/>
        <w:sz w:val="32"/>
        <w:szCs w:val="32"/>
      </w:rPr>
    </w:pPr>
    <w:r>
      <w:rPr>
        <w:rFonts w:ascii="Tahoma" w:hAnsi="Tahoma" w:cs="Tahoma"/>
        <w:noProof/>
        <w:sz w:val="32"/>
        <w:szCs w:val="32"/>
      </w:rPr>
      <mc:AlternateContent>
        <mc:Choice Requires="wps">
          <w:drawing>
            <wp:anchor distT="0" distB="0" distL="0" distR="0" simplePos="0" relativeHeight="251734016" behindDoc="0" locked="0" layoutInCell="1" allowOverlap="1" wp14:anchorId="5761C5B7" wp14:editId="673F45E4">
              <wp:simplePos x="1080770" y="180975"/>
              <wp:positionH relativeFrom="page">
                <wp:align>right</wp:align>
              </wp:positionH>
              <wp:positionV relativeFrom="page">
                <wp:align>top</wp:align>
              </wp:positionV>
              <wp:extent cx="1283335" cy="345440"/>
              <wp:effectExtent l="0" t="0" r="0" b="16510"/>
              <wp:wrapNone/>
              <wp:docPr id="1722450264" name="Cuadro de texto 13"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55D5C805" w14:textId="056741CF" w:rsidR="002D4E92" w:rsidRPr="002D4E92" w:rsidRDefault="002D4E92" w:rsidP="002D4E92">
                          <w:pPr>
                            <w:rPr>
                              <w:rFonts w:ascii="Calibri" w:eastAsia="Calibri" w:hAnsi="Calibri" w:cs="Calibri"/>
                              <w:noProof/>
                              <w:color w:val="FF0000"/>
                              <w:sz w:val="20"/>
                              <w:szCs w:val="20"/>
                            </w:rPr>
                          </w:pPr>
                          <w:r w:rsidRPr="002D4E92">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761C5B7" id="_x0000_t202" coordsize="21600,21600" o:spt="202" path="m,l,21600r21600,l21600,xe">
              <v:stroke joinstyle="miter"/>
              <v:path gradientshapeok="t" o:connecttype="rect"/>
            </v:shapetype>
            <v:shape id="Cuadro de texto 13" o:spid="_x0000_s1027" type="#_x0000_t202" alt="Información pública" style="position:absolute;left:0;text-align:left;margin-left:49.85pt;margin-top:0;width:101.05pt;height:27.2pt;z-index:25173401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" filled="f" stroked="f">
              <v:textbox style="mso-fit-shape-to-text:t" inset="0,15pt,20pt,0">
                <w:txbxContent>
                  <w:p w14:paraId="55D5C805" w14:textId="056741CF" w:rsidR="002D4E92" w:rsidRPr="002D4E92" w:rsidRDefault="002D4E92" w:rsidP="002D4E92">
                    <w:pPr>
                      <w:rPr>
                        <w:rFonts w:ascii="Calibri" w:eastAsia="Calibri" w:hAnsi="Calibri" w:cs="Calibri"/>
                        <w:noProof/>
                        <w:color w:val="FF0000"/>
                        <w:sz w:val="20"/>
                        <w:szCs w:val="20"/>
                      </w:rPr>
                    </w:pPr>
                    <w:r w:rsidRPr="002D4E92">
                      <w:rPr>
                        <w:rFonts w:ascii="Calibri" w:eastAsia="Calibri" w:hAnsi="Calibri" w:cs="Calibri"/>
                        <w:noProof/>
                        <w:color w:val="FF0000"/>
                        <w:sz w:val="20"/>
                        <w:szCs w:val="20"/>
                      </w:rPr>
                      <w:t>Información pública</w:t>
                    </w:r>
                  </w:p>
                </w:txbxContent>
              </v:textbox>
              <w10:wrap anchorx="page" anchory="page"/>
            </v:shape>
          </w:pict>
        </mc:Fallback>
      </mc:AlternateContent>
    </w:r>
  </w:p>
  <w:p w14:paraId="23B25817" w14:textId="3A967709" w:rsidR="00781AE5" w:rsidRDefault="00095A48" w:rsidP="00781AE5">
    <w:pPr>
      <w:pStyle w:val="Encabezado"/>
      <w:rPr>
        <w:rFonts w:ascii="Tahoma" w:hAnsi="Tahoma" w:cs="Tahoma"/>
        <w:sz w:val="32"/>
        <w:szCs w:val="32"/>
      </w:rPr>
    </w:pPr>
    <w:r>
      <w:rPr>
        <w:noProof/>
      </w:rPr>
      <w:drawing>
        <wp:inline distT="0" distB="0" distL="0" distR="0" wp14:anchorId="3961692A" wp14:editId="4695699C">
          <wp:extent cx="1629410" cy="652145"/>
          <wp:effectExtent l="0" t="0" r="8890" b="0"/>
          <wp:docPr id="1412433194" name="Imagen 2" descr="Texto&#10;&#10;Descripción generada automáticamente">
            <a:extLst xmlns:a="http://schemas.openxmlformats.org/drawingml/2006/main">
              <a:ext uri="{FF2B5EF4-FFF2-40B4-BE49-F238E27FC236}">
                <a16:creationId xmlns:a16="http://schemas.microsoft.com/office/drawing/2014/main" id="{16472106-93C1-25F5-243E-6936D8854DDF}"/>
              </a:ext>
            </a:extLst>
          </wp:docPr>
          <wp:cNvGraphicFramePr/>
          <a:graphic xmlns:a="http://schemas.openxmlformats.org/drawingml/2006/main">
            <a:graphicData uri="http://schemas.openxmlformats.org/drawingml/2006/picture">
              <pic:pic xmlns:pic="http://schemas.openxmlformats.org/drawingml/2006/picture">
                <pic:nvPicPr>
                  <pic:cNvPr id="1412433194" name="Imagen 2" descr="Texto&#10;&#10;Descripción generada automáticamente">
                    <a:extLst>
                      <a:ext uri="{FF2B5EF4-FFF2-40B4-BE49-F238E27FC236}">
                        <a16:creationId xmlns:a16="http://schemas.microsoft.com/office/drawing/2014/main" id="{16472106-93C1-25F5-243E-6936D8854DDF}"/>
                      </a:ext>
                    </a:extLst>
                  </pic:cNvPr>
                  <pic:cNvPicPr/>
                </pic:nvPicPr>
                <pic:blipFill>
                  <a:blip r:embed="rId1"/>
                  <a:stretch>
                    <a:fillRect/>
                  </a:stretch>
                </pic:blipFill>
                <pic:spPr bwMode="auto">
                  <a:xfrm>
                    <a:off x="0" y="0"/>
                    <a:ext cx="1629410" cy="652145"/>
                  </a:xfrm>
                  <a:prstGeom prst="rect">
                    <a:avLst/>
                  </a:prstGeom>
                  <a:noFill/>
                  <a:ln>
                    <a:noFill/>
                  </a:ln>
                </pic:spPr>
              </pic:pic>
            </a:graphicData>
          </a:graphic>
        </wp:inline>
      </w:drawing>
    </w:r>
  </w:p>
  <w:p w14:paraId="5BD3E070" w14:textId="58896B1E" w:rsidR="00857D3C" w:rsidRPr="00781AE5" w:rsidRDefault="00857D3C" w:rsidP="00781AE5">
    <w:pPr>
      <w:pStyle w:val="Encabezado"/>
      <w:rPr>
        <w:rFonts w:ascii="Tahoma" w:hAnsi="Tahoma" w:cs="Tahoma"/>
        <w:sz w:val="22"/>
        <w:szCs w:val="32"/>
      </w:rPr>
    </w:pPr>
  </w:p>
  <w:tbl>
    <w:tblPr>
      <w:tblStyle w:val="Tablaconcuadrcula"/>
      <w:tblW w:w="9301" w:type="dxa"/>
      <w:tblInd w:w="-5" w:type="dxa"/>
      <w:tblLook w:val="04A0" w:firstRow="1" w:lastRow="0" w:firstColumn="1" w:lastColumn="0" w:noHBand="0" w:noVBand="1"/>
    </w:tblPr>
    <w:tblGrid>
      <w:gridCol w:w="2547"/>
      <w:gridCol w:w="4678"/>
      <w:gridCol w:w="2076"/>
    </w:tblGrid>
    <w:tr w:rsidR="007B6A6D" w:rsidRPr="000F78AB" w14:paraId="5D82A742" w14:textId="77777777" w:rsidTr="00827832">
      <w:trPr>
        <w:trHeight w:val="551"/>
      </w:trPr>
      <w:tc>
        <w:tcPr>
          <w:tcW w:w="2547" w:type="dxa"/>
          <w:vMerge w:val="restart"/>
          <w:tcBorders>
            <w:top w:val="single" w:sz="4" w:space="0" w:color="auto"/>
            <w:left w:val="single" w:sz="4" w:space="0" w:color="auto"/>
            <w:bottom w:val="single" w:sz="4" w:space="0" w:color="auto"/>
            <w:right w:val="single" w:sz="4" w:space="0" w:color="auto"/>
          </w:tcBorders>
        </w:tcPr>
        <w:p w14:paraId="626AFF14" w14:textId="77777777" w:rsidR="007B6A6D" w:rsidRPr="000F78AB" w:rsidRDefault="007B6A6D" w:rsidP="007B6A6D">
          <w:pPr>
            <w:pStyle w:val="Encabezado"/>
            <w:rPr>
              <w:sz w:val="20"/>
              <w:szCs w:val="20"/>
            </w:rPr>
          </w:pPr>
          <w:r w:rsidRPr="000F78AB">
            <w:rPr>
              <w:noProof/>
              <w:sz w:val="20"/>
              <w:szCs w:val="20"/>
            </w:rPr>
            <w:drawing>
              <wp:anchor distT="0" distB="0" distL="114300" distR="114300" simplePos="0" relativeHeight="251738112" behindDoc="0" locked="0" layoutInCell="1" allowOverlap="1" wp14:anchorId="79A7F3A9" wp14:editId="3B3B980D">
                <wp:simplePos x="0" y="0"/>
                <wp:positionH relativeFrom="column">
                  <wp:posOffset>29210</wp:posOffset>
                </wp:positionH>
                <wp:positionV relativeFrom="paragraph">
                  <wp:posOffset>58420</wp:posOffset>
                </wp:positionV>
                <wp:extent cx="1419225" cy="565150"/>
                <wp:effectExtent l="0" t="0" r="9525" b="6350"/>
                <wp:wrapNone/>
                <wp:docPr id="1437618859" name="Imagen 1" descr="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391996" name="Imagen 1" descr="Texto, Aplicación&#10;&#10;Descripción generada automáticamente"/>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19225" cy="5651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678" w:type="dxa"/>
          <w:tcBorders>
            <w:top w:val="single" w:sz="4" w:space="0" w:color="auto"/>
            <w:left w:val="single" w:sz="4" w:space="0" w:color="auto"/>
            <w:bottom w:val="single" w:sz="4" w:space="0" w:color="auto"/>
            <w:right w:val="single" w:sz="4" w:space="0" w:color="auto"/>
          </w:tcBorders>
          <w:vAlign w:val="center"/>
        </w:tcPr>
        <w:p w14:paraId="3DC87A9B" w14:textId="77777777" w:rsidR="007B6A6D" w:rsidRPr="000F78AB" w:rsidRDefault="007B6A6D" w:rsidP="007B6A6D">
          <w:pPr>
            <w:pStyle w:val="Encabezado"/>
            <w:jc w:val="center"/>
            <w:rPr>
              <w:rFonts w:asciiTheme="minorHAnsi" w:hAnsiTheme="minorHAnsi" w:cs="Tahoma"/>
              <w:sz w:val="20"/>
              <w:szCs w:val="20"/>
            </w:rPr>
          </w:pPr>
          <w:r w:rsidRPr="000F78AB">
            <w:rPr>
              <w:rFonts w:asciiTheme="minorHAnsi" w:hAnsiTheme="minorHAnsi" w:cs="Tahoma"/>
              <w:sz w:val="20"/>
              <w:szCs w:val="20"/>
            </w:rPr>
            <w:t>INFORME DE SUPERVISI</w:t>
          </w:r>
          <w:r>
            <w:rPr>
              <w:rFonts w:asciiTheme="minorHAnsi" w:hAnsiTheme="minorHAnsi" w:cs="Tahoma"/>
              <w:sz w:val="20"/>
              <w:szCs w:val="20"/>
            </w:rPr>
            <w:t>Ó</w:t>
          </w:r>
          <w:r w:rsidRPr="000F78AB">
            <w:rPr>
              <w:rFonts w:asciiTheme="minorHAnsi" w:hAnsiTheme="minorHAnsi" w:cs="Tahoma"/>
              <w:sz w:val="20"/>
              <w:szCs w:val="20"/>
            </w:rPr>
            <w:t>N DEL CONTRATO</w:t>
          </w:r>
        </w:p>
      </w:tc>
      <w:tc>
        <w:tcPr>
          <w:tcW w:w="2076" w:type="dxa"/>
          <w:tcBorders>
            <w:top w:val="single" w:sz="4" w:space="0" w:color="auto"/>
            <w:left w:val="single" w:sz="4" w:space="0" w:color="auto"/>
            <w:bottom w:val="single" w:sz="4" w:space="0" w:color="auto"/>
            <w:right w:val="single" w:sz="4" w:space="0" w:color="auto"/>
          </w:tcBorders>
          <w:vAlign w:val="center"/>
        </w:tcPr>
        <w:p w14:paraId="4F146C11" w14:textId="77777777" w:rsidR="007B6A6D" w:rsidRPr="000F78AB" w:rsidRDefault="007B6A6D" w:rsidP="007B6A6D">
          <w:pPr>
            <w:pStyle w:val="Encabezado"/>
            <w:rPr>
              <w:rFonts w:asciiTheme="minorHAnsi" w:hAnsiTheme="minorHAnsi"/>
              <w:sz w:val="20"/>
              <w:szCs w:val="20"/>
            </w:rPr>
          </w:pPr>
          <w:r w:rsidRPr="000F78AB">
            <w:rPr>
              <w:rFonts w:asciiTheme="minorHAnsi" w:hAnsiTheme="minorHAnsi"/>
              <w:sz w:val="20"/>
              <w:szCs w:val="20"/>
            </w:rPr>
            <w:t>Código: GCO-F-</w:t>
          </w:r>
          <w:r>
            <w:rPr>
              <w:rFonts w:asciiTheme="minorHAnsi" w:hAnsiTheme="minorHAnsi"/>
              <w:sz w:val="20"/>
              <w:szCs w:val="20"/>
            </w:rPr>
            <w:t>20</w:t>
          </w:r>
        </w:p>
      </w:tc>
    </w:tr>
    <w:tr w:rsidR="007B6A6D" w:rsidRPr="000F78AB" w14:paraId="587773F2" w14:textId="77777777" w:rsidTr="00827832">
      <w:trPr>
        <w:trHeight w:val="573"/>
      </w:trPr>
      <w:tc>
        <w:tcPr>
          <w:tcW w:w="2547" w:type="dxa"/>
          <w:vMerge/>
          <w:tcBorders>
            <w:top w:val="single" w:sz="4" w:space="0" w:color="auto"/>
            <w:left w:val="single" w:sz="4" w:space="0" w:color="auto"/>
            <w:bottom w:val="single" w:sz="4" w:space="0" w:color="auto"/>
            <w:right w:val="single" w:sz="4" w:space="0" w:color="auto"/>
          </w:tcBorders>
        </w:tcPr>
        <w:p w14:paraId="78577C12" w14:textId="77777777" w:rsidR="007B6A6D" w:rsidRPr="000F78AB" w:rsidRDefault="007B6A6D" w:rsidP="007B6A6D">
          <w:pPr>
            <w:pStyle w:val="Encabezado"/>
            <w:rPr>
              <w:sz w:val="20"/>
              <w:szCs w:val="20"/>
            </w:rPr>
          </w:pPr>
        </w:p>
      </w:tc>
      <w:tc>
        <w:tcPr>
          <w:tcW w:w="6754" w:type="dxa"/>
          <w:gridSpan w:val="2"/>
          <w:tcBorders>
            <w:top w:val="single" w:sz="4" w:space="0" w:color="auto"/>
            <w:left w:val="single" w:sz="4" w:space="0" w:color="auto"/>
            <w:bottom w:val="single" w:sz="4" w:space="0" w:color="auto"/>
            <w:right w:val="single" w:sz="4" w:space="0" w:color="auto"/>
          </w:tcBorders>
          <w:vAlign w:val="center"/>
        </w:tcPr>
        <w:p w14:paraId="4F3FAA5C" w14:textId="77777777" w:rsidR="007B6A6D" w:rsidRPr="000F78AB" w:rsidRDefault="007B6A6D" w:rsidP="007B6A6D">
          <w:pPr>
            <w:pStyle w:val="Encabezado"/>
            <w:jc w:val="center"/>
            <w:rPr>
              <w:rFonts w:asciiTheme="minorHAnsi" w:hAnsiTheme="minorHAnsi"/>
              <w:sz w:val="20"/>
              <w:szCs w:val="20"/>
            </w:rPr>
          </w:pPr>
          <w:r w:rsidRPr="000F78AB">
            <w:rPr>
              <w:rFonts w:asciiTheme="minorHAnsi" w:hAnsiTheme="minorHAnsi" w:cs="Tahoma"/>
              <w:sz w:val="20"/>
              <w:szCs w:val="20"/>
            </w:rPr>
            <w:t>PROCESO DE GESTIÓN CONTRACTUAL</w:t>
          </w:r>
        </w:p>
      </w:tc>
    </w:tr>
  </w:tbl>
  <w:p w14:paraId="3E4C4F1B" w14:textId="77777777" w:rsidR="003B70EF" w:rsidRPr="003E458D" w:rsidRDefault="003B70EF" w:rsidP="003E458D">
    <w:pPr>
      <w:pStyle w:val="Encabezado"/>
      <w:rPr>
        <w:rFonts w:ascii="Tahoma" w:hAnsi="Tahoma" w:cs="Tahoma"/>
        <w:sz w:val="20"/>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56929" w14:textId="77777777" w:rsidR="007B6A6D" w:rsidRDefault="002D4E92" w:rsidP="00254014">
    <w:pPr>
      <w:pStyle w:val="Encabezado"/>
      <w:tabs>
        <w:tab w:val="left" w:pos="7419"/>
      </w:tabs>
      <w:rPr>
        <w:noProof/>
        <w:lang w:val="es-CO" w:eastAsia="es-CO"/>
      </w:rPr>
    </w:pPr>
    <w:r>
      <w:rPr>
        <w:noProof/>
      </w:rPr>
      <mc:AlternateContent>
        <mc:Choice Requires="wps">
          <w:drawing>
            <wp:anchor distT="0" distB="0" distL="0" distR="0" simplePos="0" relativeHeight="251731968" behindDoc="0" locked="0" layoutInCell="1" allowOverlap="1" wp14:anchorId="5C1019B3" wp14:editId="6BD64AB7">
              <wp:simplePos x="1076325" y="180975"/>
              <wp:positionH relativeFrom="page">
                <wp:align>right</wp:align>
              </wp:positionH>
              <wp:positionV relativeFrom="page">
                <wp:align>top</wp:align>
              </wp:positionV>
              <wp:extent cx="1283335" cy="345440"/>
              <wp:effectExtent l="0" t="0" r="0" b="16510"/>
              <wp:wrapNone/>
              <wp:docPr id="652943697" name="Cuadro de texto 11"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5C9BF13C" w14:textId="658282FB" w:rsidR="002D4E92" w:rsidRPr="002D4E92" w:rsidRDefault="002D4E92" w:rsidP="002D4E92">
                          <w:pPr>
                            <w:rPr>
                              <w:rFonts w:ascii="Calibri" w:eastAsia="Calibri" w:hAnsi="Calibri" w:cs="Calibri"/>
                              <w:noProof/>
                              <w:color w:val="FF0000"/>
                              <w:sz w:val="20"/>
                              <w:szCs w:val="20"/>
                            </w:rPr>
                          </w:pPr>
                          <w:r w:rsidRPr="002D4E92">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C1019B3" id="_x0000_t202" coordsize="21600,21600" o:spt="202" path="m,l,21600r21600,l21600,xe">
              <v:stroke joinstyle="miter"/>
              <v:path gradientshapeok="t" o:connecttype="rect"/>
            </v:shapetype>
            <v:shape id="Cuadro de texto 11" o:spid="_x0000_s1029" type="#_x0000_t202" alt="Información pública" style="position:absolute;margin-left:49.85pt;margin-top:0;width:101.05pt;height:27.2pt;z-index:25173196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" filled="f" stroked="f">
              <v:textbox style="mso-fit-shape-to-text:t" inset="0,15pt,20pt,0">
                <w:txbxContent>
                  <w:p w14:paraId="5C9BF13C" w14:textId="658282FB" w:rsidR="002D4E92" w:rsidRPr="002D4E92" w:rsidRDefault="002D4E92" w:rsidP="002D4E92">
                    <w:pPr>
                      <w:rPr>
                        <w:rFonts w:ascii="Calibri" w:eastAsia="Calibri" w:hAnsi="Calibri" w:cs="Calibri"/>
                        <w:noProof/>
                        <w:color w:val="FF0000"/>
                        <w:sz w:val="20"/>
                        <w:szCs w:val="20"/>
                      </w:rPr>
                    </w:pPr>
                    <w:r w:rsidRPr="002D4E92">
                      <w:rPr>
                        <w:rFonts w:ascii="Calibri" w:eastAsia="Calibri" w:hAnsi="Calibri" w:cs="Calibri"/>
                        <w:noProof/>
                        <w:color w:val="FF0000"/>
                        <w:sz w:val="20"/>
                        <w:szCs w:val="20"/>
                      </w:rPr>
                      <w:t>Información pública</w:t>
                    </w:r>
                  </w:p>
                </w:txbxContent>
              </v:textbox>
              <w10:wrap anchorx="page" anchory="page"/>
            </v:shape>
          </w:pict>
        </mc:Fallback>
      </mc:AlternateContent>
    </w:r>
  </w:p>
  <w:tbl>
    <w:tblPr>
      <w:tblStyle w:val="Tablaconcuadrcula"/>
      <w:tblW w:w="9301" w:type="dxa"/>
      <w:tblInd w:w="-5" w:type="dxa"/>
      <w:tblLook w:val="04A0" w:firstRow="1" w:lastRow="0" w:firstColumn="1" w:lastColumn="0" w:noHBand="0" w:noVBand="1"/>
    </w:tblPr>
    <w:tblGrid>
      <w:gridCol w:w="2547"/>
      <w:gridCol w:w="4678"/>
      <w:gridCol w:w="2076"/>
    </w:tblGrid>
    <w:tr w:rsidR="007B6A6D" w:rsidRPr="000F78AB" w14:paraId="53D5680A" w14:textId="77777777" w:rsidTr="00827832">
      <w:trPr>
        <w:trHeight w:val="551"/>
      </w:trPr>
      <w:tc>
        <w:tcPr>
          <w:tcW w:w="2547" w:type="dxa"/>
          <w:vMerge w:val="restart"/>
          <w:tcBorders>
            <w:top w:val="single" w:sz="4" w:space="0" w:color="auto"/>
            <w:left w:val="single" w:sz="4" w:space="0" w:color="auto"/>
            <w:bottom w:val="single" w:sz="4" w:space="0" w:color="auto"/>
            <w:right w:val="single" w:sz="4" w:space="0" w:color="auto"/>
          </w:tcBorders>
        </w:tcPr>
        <w:p w14:paraId="3A9FF222" w14:textId="77777777" w:rsidR="007B6A6D" w:rsidRPr="000F78AB" w:rsidRDefault="007B6A6D" w:rsidP="007B6A6D">
          <w:pPr>
            <w:pStyle w:val="Encabezado"/>
            <w:rPr>
              <w:sz w:val="20"/>
              <w:szCs w:val="20"/>
            </w:rPr>
          </w:pPr>
          <w:r w:rsidRPr="000F78AB">
            <w:rPr>
              <w:noProof/>
              <w:sz w:val="20"/>
              <w:szCs w:val="20"/>
            </w:rPr>
            <w:drawing>
              <wp:anchor distT="0" distB="0" distL="114300" distR="114300" simplePos="0" relativeHeight="251736064" behindDoc="0" locked="0" layoutInCell="1" allowOverlap="1" wp14:anchorId="7390F4BB" wp14:editId="1B099F80">
                <wp:simplePos x="0" y="0"/>
                <wp:positionH relativeFrom="column">
                  <wp:posOffset>29210</wp:posOffset>
                </wp:positionH>
                <wp:positionV relativeFrom="paragraph">
                  <wp:posOffset>58420</wp:posOffset>
                </wp:positionV>
                <wp:extent cx="1419225" cy="565150"/>
                <wp:effectExtent l="0" t="0" r="9525" b="6350"/>
                <wp:wrapNone/>
                <wp:docPr id="5473022" name="Imagen 1" descr="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391996" name="Imagen 1" descr="Texto, Aplicación&#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19225" cy="5651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678" w:type="dxa"/>
          <w:tcBorders>
            <w:top w:val="single" w:sz="4" w:space="0" w:color="auto"/>
            <w:left w:val="single" w:sz="4" w:space="0" w:color="auto"/>
            <w:bottom w:val="single" w:sz="4" w:space="0" w:color="auto"/>
            <w:right w:val="single" w:sz="4" w:space="0" w:color="auto"/>
          </w:tcBorders>
          <w:vAlign w:val="center"/>
        </w:tcPr>
        <w:p w14:paraId="2518CA96" w14:textId="77777777" w:rsidR="007B6A6D" w:rsidRPr="000F78AB" w:rsidRDefault="007B6A6D" w:rsidP="007B6A6D">
          <w:pPr>
            <w:pStyle w:val="Encabezado"/>
            <w:jc w:val="center"/>
            <w:rPr>
              <w:rFonts w:asciiTheme="minorHAnsi" w:hAnsiTheme="minorHAnsi" w:cs="Tahoma"/>
              <w:sz w:val="20"/>
              <w:szCs w:val="20"/>
            </w:rPr>
          </w:pPr>
          <w:r w:rsidRPr="000F78AB">
            <w:rPr>
              <w:rFonts w:asciiTheme="minorHAnsi" w:hAnsiTheme="minorHAnsi" w:cs="Tahoma"/>
              <w:sz w:val="20"/>
              <w:szCs w:val="20"/>
            </w:rPr>
            <w:t>INFORME DE SUPERVISI</w:t>
          </w:r>
          <w:r>
            <w:rPr>
              <w:rFonts w:asciiTheme="minorHAnsi" w:hAnsiTheme="minorHAnsi" w:cs="Tahoma"/>
              <w:sz w:val="20"/>
              <w:szCs w:val="20"/>
            </w:rPr>
            <w:t>Ó</w:t>
          </w:r>
          <w:r w:rsidRPr="000F78AB">
            <w:rPr>
              <w:rFonts w:asciiTheme="minorHAnsi" w:hAnsiTheme="minorHAnsi" w:cs="Tahoma"/>
              <w:sz w:val="20"/>
              <w:szCs w:val="20"/>
            </w:rPr>
            <w:t>N DEL CONTRATO</w:t>
          </w:r>
        </w:p>
      </w:tc>
      <w:tc>
        <w:tcPr>
          <w:tcW w:w="2076" w:type="dxa"/>
          <w:tcBorders>
            <w:top w:val="single" w:sz="4" w:space="0" w:color="auto"/>
            <w:left w:val="single" w:sz="4" w:space="0" w:color="auto"/>
            <w:bottom w:val="single" w:sz="4" w:space="0" w:color="auto"/>
            <w:right w:val="single" w:sz="4" w:space="0" w:color="auto"/>
          </w:tcBorders>
          <w:vAlign w:val="center"/>
        </w:tcPr>
        <w:p w14:paraId="432093DD" w14:textId="77777777" w:rsidR="007B6A6D" w:rsidRPr="000F78AB" w:rsidRDefault="007B6A6D" w:rsidP="007B6A6D">
          <w:pPr>
            <w:pStyle w:val="Encabezado"/>
            <w:rPr>
              <w:rFonts w:asciiTheme="minorHAnsi" w:hAnsiTheme="minorHAnsi"/>
              <w:sz w:val="20"/>
              <w:szCs w:val="20"/>
            </w:rPr>
          </w:pPr>
          <w:r w:rsidRPr="000F78AB">
            <w:rPr>
              <w:rFonts w:asciiTheme="minorHAnsi" w:hAnsiTheme="minorHAnsi"/>
              <w:sz w:val="20"/>
              <w:szCs w:val="20"/>
            </w:rPr>
            <w:t>Código: GCO-F-</w:t>
          </w:r>
          <w:r>
            <w:rPr>
              <w:rFonts w:asciiTheme="minorHAnsi" w:hAnsiTheme="minorHAnsi"/>
              <w:sz w:val="20"/>
              <w:szCs w:val="20"/>
            </w:rPr>
            <w:t>20</w:t>
          </w:r>
        </w:p>
      </w:tc>
    </w:tr>
    <w:tr w:rsidR="007B6A6D" w:rsidRPr="000F78AB" w14:paraId="1B825F5B" w14:textId="77777777" w:rsidTr="00827832">
      <w:trPr>
        <w:trHeight w:val="573"/>
      </w:trPr>
      <w:tc>
        <w:tcPr>
          <w:tcW w:w="2547" w:type="dxa"/>
          <w:vMerge/>
          <w:tcBorders>
            <w:top w:val="single" w:sz="4" w:space="0" w:color="auto"/>
            <w:left w:val="single" w:sz="4" w:space="0" w:color="auto"/>
            <w:bottom w:val="single" w:sz="4" w:space="0" w:color="auto"/>
            <w:right w:val="single" w:sz="4" w:space="0" w:color="auto"/>
          </w:tcBorders>
        </w:tcPr>
        <w:p w14:paraId="3D0530E8" w14:textId="77777777" w:rsidR="007B6A6D" w:rsidRPr="000F78AB" w:rsidRDefault="007B6A6D" w:rsidP="007B6A6D">
          <w:pPr>
            <w:pStyle w:val="Encabezado"/>
            <w:rPr>
              <w:sz w:val="20"/>
              <w:szCs w:val="20"/>
            </w:rPr>
          </w:pPr>
        </w:p>
      </w:tc>
      <w:tc>
        <w:tcPr>
          <w:tcW w:w="6754" w:type="dxa"/>
          <w:gridSpan w:val="2"/>
          <w:tcBorders>
            <w:top w:val="single" w:sz="4" w:space="0" w:color="auto"/>
            <w:left w:val="single" w:sz="4" w:space="0" w:color="auto"/>
            <w:bottom w:val="single" w:sz="4" w:space="0" w:color="auto"/>
            <w:right w:val="single" w:sz="4" w:space="0" w:color="auto"/>
          </w:tcBorders>
          <w:vAlign w:val="center"/>
        </w:tcPr>
        <w:p w14:paraId="0B3215FE" w14:textId="77777777" w:rsidR="007B6A6D" w:rsidRPr="000F78AB" w:rsidRDefault="007B6A6D" w:rsidP="007B6A6D">
          <w:pPr>
            <w:pStyle w:val="Encabezado"/>
            <w:jc w:val="center"/>
            <w:rPr>
              <w:rFonts w:asciiTheme="minorHAnsi" w:hAnsiTheme="minorHAnsi"/>
              <w:sz w:val="20"/>
              <w:szCs w:val="20"/>
            </w:rPr>
          </w:pPr>
          <w:r w:rsidRPr="000F78AB">
            <w:rPr>
              <w:rFonts w:asciiTheme="minorHAnsi" w:hAnsiTheme="minorHAnsi" w:cs="Tahoma"/>
              <w:sz w:val="20"/>
              <w:szCs w:val="20"/>
            </w:rPr>
            <w:t>PROCESO DE GESTIÓN CONTRACTUAL</w:t>
          </w:r>
        </w:p>
      </w:tc>
    </w:tr>
  </w:tbl>
  <w:p w14:paraId="28E50BAF" w14:textId="1D137F40" w:rsidR="0028375B" w:rsidRDefault="0028375B" w:rsidP="00254014">
    <w:pPr>
      <w:pStyle w:val="Encabezado"/>
      <w:tabs>
        <w:tab w:val="left" w:pos="7419"/>
      </w:tabs>
      <w:rPr>
        <w:noProof/>
        <w:lang w:val="es-CO" w:eastAsia="es-CO"/>
      </w:rPr>
    </w:pPr>
  </w:p>
  <w:p w14:paraId="0D6A5537" w14:textId="0448DED0" w:rsidR="00F56F2E" w:rsidRDefault="00F56F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1EFD"/>
    <w:multiLevelType w:val="hybridMultilevel"/>
    <w:tmpl w:val="F4F0269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17A480D"/>
    <w:multiLevelType w:val="hybridMultilevel"/>
    <w:tmpl w:val="44DC265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1A95456"/>
    <w:multiLevelType w:val="hybridMultilevel"/>
    <w:tmpl w:val="61E023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28C61EF"/>
    <w:multiLevelType w:val="hybridMultilevel"/>
    <w:tmpl w:val="C614A9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2FE67C2"/>
    <w:multiLevelType w:val="hybridMultilevel"/>
    <w:tmpl w:val="0B7AC8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5849CE"/>
    <w:multiLevelType w:val="hybridMultilevel"/>
    <w:tmpl w:val="367E0272"/>
    <w:lvl w:ilvl="0" w:tplc="9AD09E8C">
      <w:start w:val="1"/>
      <w:numFmt w:val="bullet"/>
      <w:lvlText w:val=""/>
      <w:lvlJc w:val="left"/>
      <w:pPr>
        <w:tabs>
          <w:tab w:val="num" w:pos="605"/>
        </w:tabs>
        <w:ind w:left="605" w:hanging="605"/>
      </w:pPr>
      <w:rPr>
        <w:rFonts w:ascii="Symbol" w:hAnsi="Symbol" w:hint="default"/>
      </w:rPr>
    </w:lvl>
    <w:lvl w:ilvl="1" w:tplc="0C0A0003">
      <w:start w:val="1"/>
      <w:numFmt w:val="bullet"/>
      <w:lvlText w:val="o"/>
      <w:lvlJc w:val="left"/>
      <w:pPr>
        <w:tabs>
          <w:tab w:val="num" w:pos="-91"/>
        </w:tabs>
        <w:ind w:left="-91" w:hanging="360"/>
      </w:pPr>
      <w:rPr>
        <w:rFonts w:ascii="Courier New" w:hAnsi="Courier New" w:cs="Courier New" w:hint="default"/>
      </w:rPr>
    </w:lvl>
    <w:lvl w:ilvl="2" w:tplc="0C0A0005">
      <w:start w:val="1"/>
      <w:numFmt w:val="bullet"/>
      <w:lvlText w:val=""/>
      <w:lvlJc w:val="left"/>
      <w:pPr>
        <w:tabs>
          <w:tab w:val="num" w:pos="629"/>
        </w:tabs>
        <w:ind w:left="629" w:hanging="360"/>
      </w:pPr>
      <w:rPr>
        <w:rFonts w:ascii="Wingdings" w:hAnsi="Wingdings" w:hint="default"/>
      </w:rPr>
    </w:lvl>
    <w:lvl w:ilvl="3" w:tplc="0C0A0001">
      <w:start w:val="1"/>
      <w:numFmt w:val="bullet"/>
      <w:lvlText w:val=""/>
      <w:lvlJc w:val="left"/>
      <w:pPr>
        <w:tabs>
          <w:tab w:val="num" w:pos="1349"/>
        </w:tabs>
        <w:ind w:left="1349" w:hanging="360"/>
      </w:pPr>
      <w:rPr>
        <w:rFonts w:ascii="Symbol" w:hAnsi="Symbol" w:hint="default"/>
      </w:rPr>
    </w:lvl>
    <w:lvl w:ilvl="4" w:tplc="0C0A0003">
      <w:start w:val="1"/>
      <w:numFmt w:val="bullet"/>
      <w:lvlText w:val="o"/>
      <w:lvlJc w:val="left"/>
      <w:pPr>
        <w:tabs>
          <w:tab w:val="num" w:pos="2069"/>
        </w:tabs>
        <w:ind w:left="2069" w:hanging="360"/>
      </w:pPr>
      <w:rPr>
        <w:rFonts w:ascii="Courier New" w:hAnsi="Courier New" w:cs="Courier New" w:hint="default"/>
      </w:rPr>
    </w:lvl>
    <w:lvl w:ilvl="5" w:tplc="0C0A0005">
      <w:start w:val="1"/>
      <w:numFmt w:val="bullet"/>
      <w:lvlText w:val=""/>
      <w:lvlJc w:val="left"/>
      <w:pPr>
        <w:tabs>
          <w:tab w:val="num" w:pos="2789"/>
        </w:tabs>
        <w:ind w:left="2789" w:hanging="360"/>
      </w:pPr>
      <w:rPr>
        <w:rFonts w:ascii="Wingdings" w:hAnsi="Wingdings" w:hint="default"/>
      </w:rPr>
    </w:lvl>
    <w:lvl w:ilvl="6" w:tplc="0C0A0001">
      <w:start w:val="1"/>
      <w:numFmt w:val="bullet"/>
      <w:lvlText w:val=""/>
      <w:lvlJc w:val="left"/>
      <w:pPr>
        <w:tabs>
          <w:tab w:val="num" w:pos="3509"/>
        </w:tabs>
        <w:ind w:left="3509" w:hanging="360"/>
      </w:pPr>
      <w:rPr>
        <w:rFonts w:ascii="Symbol" w:hAnsi="Symbol" w:hint="default"/>
      </w:rPr>
    </w:lvl>
    <w:lvl w:ilvl="7" w:tplc="0C0A0003">
      <w:start w:val="1"/>
      <w:numFmt w:val="bullet"/>
      <w:lvlText w:val="o"/>
      <w:lvlJc w:val="left"/>
      <w:pPr>
        <w:tabs>
          <w:tab w:val="num" w:pos="4229"/>
        </w:tabs>
        <w:ind w:left="4229" w:hanging="360"/>
      </w:pPr>
      <w:rPr>
        <w:rFonts w:ascii="Courier New" w:hAnsi="Courier New" w:cs="Courier New" w:hint="default"/>
      </w:rPr>
    </w:lvl>
    <w:lvl w:ilvl="8" w:tplc="0C0A0005">
      <w:start w:val="1"/>
      <w:numFmt w:val="bullet"/>
      <w:lvlText w:val=""/>
      <w:lvlJc w:val="left"/>
      <w:pPr>
        <w:tabs>
          <w:tab w:val="num" w:pos="4949"/>
        </w:tabs>
        <w:ind w:left="4949" w:hanging="360"/>
      </w:pPr>
      <w:rPr>
        <w:rFonts w:ascii="Wingdings" w:hAnsi="Wingdings" w:hint="default"/>
      </w:rPr>
    </w:lvl>
  </w:abstractNum>
  <w:abstractNum w:abstractNumId="6" w15:restartNumberingAfterBreak="0">
    <w:nsid w:val="04F670B3"/>
    <w:multiLevelType w:val="hybridMultilevel"/>
    <w:tmpl w:val="E80A4FF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5DF6FE5"/>
    <w:multiLevelType w:val="hybridMultilevel"/>
    <w:tmpl w:val="43906EA0"/>
    <w:lvl w:ilvl="0" w:tplc="F54E416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DA658A0"/>
    <w:multiLevelType w:val="hybridMultilevel"/>
    <w:tmpl w:val="71FC2EEC"/>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FFF6090"/>
    <w:multiLevelType w:val="hybridMultilevel"/>
    <w:tmpl w:val="07663884"/>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0233458"/>
    <w:multiLevelType w:val="hybridMultilevel"/>
    <w:tmpl w:val="A8624962"/>
    <w:lvl w:ilvl="0" w:tplc="EE0C04D6">
      <w:numFmt w:val="bullet"/>
      <w:lvlText w:val="•"/>
      <w:lvlJc w:val="left"/>
      <w:pPr>
        <w:ind w:left="360" w:hanging="360"/>
      </w:pPr>
      <w:rPr>
        <w:rFonts w:ascii="Tahoma" w:eastAsia="Times New Roman" w:hAnsi="Tahoma" w:cs="Tahoma"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127968EB"/>
    <w:multiLevelType w:val="hybridMultilevel"/>
    <w:tmpl w:val="55D06A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4192815"/>
    <w:multiLevelType w:val="hybridMultilevel"/>
    <w:tmpl w:val="BFD4A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4844F19"/>
    <w:multiLevelType w:val="hybridMultilevel"/>
    <w:tmpl w:val="A100139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14CB6014"/>
    <w:multiLevelType w:val="hybridMultilevel"/>
    <w:tmpl w:val="303A948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54F2D93"/>
    <w:multiLevelType w:val="hybridMultilevel"/>
    <w:tmpl w:val="2A2400B8"/>
    <w:lvl w:ilvl="0" w:tplc="0E9E28E6">
      <w:start w:val="1"/>
      <w:numFmt w:val="decimal"/>
      <w:lvlText w:val="%1."/>
      <w:lvlJc w:val="left"/>
      <w:pPr>
        <w:ind w:left="1164" w:hanging="360"/>
      </w:pPr>
      <w:rPr>
        <w:color w:val="auto"/>
      </w:rPr>
    </w:lvl>
    <w:lvl w:ilvl="1" w:tplc="240A0019" w:tentative="1">
      <w:start w:val="1"/>
      <w:numFmt w:val="lowerLetter"/>
      <w:lvlText w:val="%2."/>
      <w:lvlJc w:val="left"/>
      <w:pPr>
        <w:ind w:left="1884" w:hanging="360"/>
      </w:pPr>
    </w:lvl>
    <w:lvl w:ilvl="2" w:tplc="240A001B" w:tentative="1">
      <w:start w:val="1"/>
      <w:numFmt w:val="lowerRoman"/>
      <w:lvlText w:val="%3."/>
      <w:lvlJc w:val="right"/>
      <w:pPr>
        <w:ind w:left="2604" w:hanging="180"/>
      </w:pPr>
    </w:lvl>
    <w:lvl w:ilvl="3" w:tplc="240A000F" w:tentative="1">
      <w:start w:val="1"/>
      <w:numFmt w:val="decimal"/>
      <w:lvlText w:val="%4."/>
      <w:lvlJc w:val="left"/>
      <w:pPr>
        <w:ind w:left="3324" w:hanging="360"/>
      </w:pPr>
    </w:lvl>
    <w:lvl w:ilvl="4" w:tplc="240A0019" w:tentative="1">
      <w:start w:val="1"/>
      <w:numFmt w:val="lowerLetter"/>
      <w:lvlText w:val="%5."/>
      <w:lvlJc w:val="left"/>
      <w:pPr>
        <w:ind w:left="4044" w:hanging="360"/>
      </w:pPr>
    </w:lvl>
    <w:lvl w:ilvl="5" w:tplc="240A001B" w:tentative="1">
      <w:start w:val="1"/>
      <w:numFmt w:val="lowerRoman"/>
      <w:lvlText w:val="%6."/>
      <w:lvlJc w:val="right"/>
      <w:pPr>
        <w:ind w:left="4764" w:hanging="180"/>
      </w:pPr>
    </w:lvl>
    <w:lvl w:ilvl="6" w:tplc="240A000F" w:tentative="1">
      <w:start w:val="1"/>
      <w:numFmt w:val="decimal"/>
      <w:lvlText w:val="%7."/>
      <w:lvlJc w:val="left"/>
      <w:pPr>
        <w:ind w:left="5484" w:hanging="360"/>
      </w:pPr>
    </w:lvl>
    <w:lvl w:ilvl="7" w:tplc="240A0019" w:tentative="1">
      <w:start w:val="1"/>
      <w:numFmt w:val="lowerLetter"/>
      <w:lvlText w:val="%8."/>
      <w:lvlJc w:val="left"/>
      <w:pPr>
        <w:ind w:left="6204" w:hanging="360"/>
      </w:pPr>
    </w:lvl>
    <w:lvl w:ilvl="8" w:tplc="240A001B" w:tentative="1">
      <w:start w:val="1"/>
      <w:numFmt w:val="lowerRoman"/>
      <w:lvlText w:val="%9."/>
      <w:lvlJc w:val="right"/>
      <w:pPr>
        <w:ind w:left="6924" w:hanging="180"/>
      </w:pPr>
    </w:lvl>
  </w:abstractNum>
  <w:abstractNum w:abstractNumId="16" w15:restartNumberingAfterBreak="0">
    <w:nsid w:val="1A1E31B5"/>
    <w:multiLevelType w:val="hybridMultilevel"/>
    <w:tmpl w:val="4A3C38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20CD177C"/>
    <w:multiLevelType w:val="hybridMultilevel"/>
    <w:tmpl w:val="5C4087E8"/>
    <w:lvl w:ilvl="0" w:tplc="4FD8ABAC">
      <w:start w:val="1"/>
      <w:numFmt w:val="bullet"/>
      <w:lvlText w:val="•"/>
      <w:lvlJc w:val="left"/>
      <w:pPr>
        <w:tabs>
          <w:tab w:val="num" w:pos="720"/>
        </w:tabs>
        <w:ind w:left="720" w:hanging="360"/>
      </w:pPr>
      <w:rPr>
        <w:rFonts w:ascii="Tahoma" w:hAnsi="Tahoma" w:hint="default"/>
      </w:rPr>
    </w:lvl>
    <w:lvl w:ilvl="1" w:tplc="57027210" w:tentative="1">
      <w:start w:val="1"/>
      <w:numFmt w:val="bullet"/>
      <w:lvlText w:val="•"/>
      <w:lvlJc w:val="left"/>
      <w:pPr>
        <w:tabs>
          <w:tab w:val="num" w:pos="1440"/>
        </w:tabs>
        <w:ind w:left="1440" w:hanging="360"/>
      </w:pPr>
      <w:rPr>
        <w:rFonts w:ascii="Tahoma" w:hAnsi="Tahoma" w:hint="default"/>
      </w:rPr>
    </w:lvl>
    <w:lvl w:ilvl="2" w:tplc="730ADAD2" w:tentative="1">
      <w:start w:val="1"/>
      <w:numFmt w:val="bullet"/>
      <w:lvlText w:val="•"/>
      <w:lvlJc w:val="left"/>
      <w:pPr>
        <w:tabs>
          <w:tab w:val="num" w:pos="2160"/>
        </w:tabs>
        <w:ind w:left="2160" w:hanging="360"/>
      </w:pPr>
      <w:rPr>
        <w:rFonts w:ascii="Tahoma" w:hAnsi="Tahoma" w:hint="default"/>
      </w:rPr>
    </w:lvl>
    <w:lvl w:ilvl="3" w:tplc="3A0C5C24" w:tentative="1">
      <w:start w:val="1"/>
      <w:numFmt w:val="bullet"/>
      <w:lvlText w:val="•"/>
      <w:lvlJc w:val="left"/>
      <w:pPr>
        <w:tabs>
          <w:tab w:val="num" w:pos="2880"/>
        </w:tabs>
        <w:ind w:left="2880" w:hanging="360"/>
      </w:pPr>
      <w:rPr>
        <w:rFonts w:ascii="Tahoma" w:hAnsi="Tahoma" w:hint="default"/>
      </w:rPr>
    </w:lvl>
    <w:lvl w:ilvl="4" w:tplc="357E8424" w:tentative="1">
      <w:start w:val="1"/>
      <w:numFmt w:val="bullet"/>
      <w:lvlText w:val="•"/>
      <w:lvlJc w:val="left"/>
      <w:pPr>
        <w:tabs>
          <w:tab w:val="num" w:pos="3600"/>
        </w:tabs>
        <w:ind w:left="3600" w:hanging="360"/>
      </w:pPr>
      <w:rPr>
        <w:rFonts w:ascii="Tahoma" w:hAnsi="Tahoma" w:hint="default"/>
      </w:rPr>
    </w:lvl>
    <w:lvl w:ilvl="5" w:tplc="BA780322" w:tentative="1">
      <w:start w:val="1"/>
      <w:numFmt w:val="bullet"/>
      <w:lvlText w:val="•"/>
      <w:lvlJc w:val="left"/>
      <w:pPr>
        <w:tabs>
          <w:tab w:val="num" w:pos="4320"/>
        </w:tabs>
        <w:ind w:left="4320" w:hanging="360"/>
      </w:pPr>
      <w:rPr>
        <w:rFonts w:ascii="Tahoma" w:hAnsi="Tahoma" w:hint="default"/>
      </w:rPr>
    </w:lvl>
    <w:lvl w:ilvl="6" w:tplc="A468DBC0" w:tentative="1">
      <w:start w:val="1"/>
      <w:numFmt w:val="bullet"/>
      <w:lvlText w:val="•"/>
      <w:lvlJc w:val="left"/>
      <w:pPr>
        <w:tabs>
          <w:tab w:val="num" w:pos="5040"/>
        </w:tabs>
        <w:ind w:left="5040" w:hanging="360"/>
      </w:pPr>
      <w:rPr>
        <w:rFonts w:ascii="Tahoma" w:hAnsi="Tahoma" w:hint="default"/>
      </w:rPr>
    </w:lvl>
    <w:lvl w:ilvl="7" w:tplc="CE70599E" w:tentative="1">
      <w:start w:val="1"/>
      <w:numFmt w:val="bullet"/>
      <w:lvlText w:val="•"/>
      <w:lvlJc w:val="left"/>
      <w:pPr>
        <w:tabs>
          <w:tab w:val="num" w:pos="5760"/>
        </w:tabs>
        <w:ind w:left="5760" w:hanging="360"/>
      </w:pPr>
      <w:rPr>
        <w:rFonts w:ascii="Tahoma" w:hAnsi="Tahoma" w:hint="default"/>
      </w:rPr>
    </w:lvl>
    <w:lvl w:ilvl="8" w:tplc="7512C02A" w:tentative="1">
      <w:start w:val="1"/>
      <w:numFmt w:val="bullet"/>
      <w:lvlText w:val="•"/>
      <w:lvlJc w:val="left"/>
      <w:pPr>
        <w:tabs>
          <w:tab w:val="num" w:pos="6480"/>
        </w:tabs>
        <w:ind w:left="6480" w:hanging="360"/>
      </w:pPr>
      <w:rPr>
        <w:rFonts w:ascii="Tahoma" w:hAnsi="Tahoma" w:hint="default"/>
      </w:rPr>
    </w:lvl>
  </w:abstractNum>
  <w:abstractNum w:abstractNumId="18" w15:restartNumberingAfterBreak="0">
    <w:nsid w:val="22CA5295"/>
    <w:multiLevelType w:val="hybridMultilevel"/>
    <w:tmpl w:val="EF5AE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53353C5"/>
    <w:multiLevelType w:val="hybridMultilevel"/>
    <w:tmpl w:val="F3F816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B8B20E8"/>
    <w:multiLevelType w:val="hybridMultilevel"/>
    <w:tmpl w:val="5F0A579E"/>
    <w:lvl w:ilvl="0" w:tplc="8BBC1C42">
      <w:start w:val="1"/>
      <w:numFmt w:val="decimal"/>
      <w:lvlText w:val="%1."/>
      <w:lvlJc w:val="left"/>
      <w:pPr>
        <w:ind w:left="360" w:hanging="360"/>
      </w:pPr>
      <w:rPr>
        <w:rFonts w:eastAsiaTheme="majorEastAsia"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2CBA18B0"/>
    <w:multiLevelType w:val="hybridMultilevel"/>
    <w:tmpl w:val="A8FC56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D043734"/>
    <w:multiLevelType w:val="hybridMultilevel"/>
    <w:tmpl w:val="9FD42F3C"/>
    <w:lvl w:ilvl="0" w:tplc="6A6C4B7C">
      <w:start w:val="1"/>
      <w:numFmt w:val="decimal"/>
      <w:lvlText w:val="%1."/>
      <w:lvlJc w:val="left"/>
      <w:pPr>
        <w:tabs>
          <w:tab w:val="num" w:pos="720"/>
        </w:tabs>
        <w:ind w:left="720" w:hanging="360"/>
      </w:pPr>
      <w:rPr>
        <w:b/>
      </w:rPr>
    </w:lvl>
    <w:lvl w:ilvl="1" w:tplc="0C0A0001">
      <w:start w:val="1"/>
      <w:numFmt w:val="bullet"/>
      <w:lvlText w:val=""/>
      <w:lvlJc w:val="left"/>
      <w:pPr>
        <w:tabs>
          <w:tab w:val="num" w:pos="1440"/>
        </w:tabs>
        <w:ind w:left="1440" w:hanging="360"/>
      </w:pPr>
      <w:rPr>
        <w:rFonts w:ascii="Symbol" w:hAnsi="Symbol"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2DD61C84"/>
    <w:multiLevelType w:val="hybridMultilevel"/>
    <w:tmpl w:val="3AC288B4"/>
    <w:lvl w:ilvl="0" w:tplc="FA401B3C">
      <w:start w:val="1"/>
      <w:numFmt w:val="bullet"/>
      <w:lvlText w:val="•"/>
      <w:lvlJc w:val="left"/>
      <w:pPr>
        <w:tabs>
          <w:tab w:val="num" w:pos="720"/>
        </w:tabs>
        <w:ind w:left="720" w:hanging="360"/>
      </w:pPr>
      <w:rPr>
        <w:rFonts w:ascii="Tahoma" w:hAnsi="Tahoma" w:hint="default"/>
      </w:rPr>
    </w:lvl>
    <w:lvl w:ilvl="1" w:tplc="34529544" w:tentative="1">
      <w:start w:val="1"/>
      <w:numFmt w:val="bullet"/>
      <w:lvlText w:val="•"/>
      <w:lvlJc w:val="left"/>
      <w:pPr>
        <w:tabs>
          <w:tab w:val="num" w:pos="1440"/>
        </w:tabs>
        <w:ind w:left="1440" w:hanging="360"/>
      </w:pPr>
      <w:rPr>
        <w:rFonts w:ascii="Tahoma" w:hAnsi="Tahoma" w:hint="default"/>
      </w:rPr>
    </w:lvl>
    <w:lvl w:ilvl="2" w:tplc="B644038E" w:tentative="1">
      <w:start w:val="1"/>
      <w:numFmt w:val="bullet"/>
      <w:lvlText w:val="•"/>
      <w:lvlJc w:val="left"/>
      <w:pPr>
        <w:tabs>
          <w:tab w:val="num" w:pos="2160"/>
        </w:tabs>
        <w:ind w:left="2160" w:hanging="360"/>
      </w:pPr>
      <w:rPr>
        <w:rFonts w:ascii="Tahoma" w:hAnsi="Tahoma" w:hint="default"/>
      </w:rPr>
    </w:lvl>
    <w:lvl w:ilvl="3" w:tplc="CF8EF316" w:tentative="1">
      <w:start w:val="1"/>
      <w:numFmt w:val="bullet"/>
      <w:lvlText w:val="•"/>
      <w:lvlJc w:val="left"/>
      <w:pPr>
        <w:tabs>
          <w:tab w:val="num" w:pos="2880"/>
        </w:tabs>
        <w:ind w:left="2880" w:hanging="360"/>
      </w:pPr>
      <w:rPr>
        <w:rFonts w:ascii="Tahoma" w:hAnsi="Tahoma" w:hint="default"/>
      </w:rPr>
    </w:lvl>
    <w:lvl w:ilvl="4" w:tplc="1562B6D4" w:tentative="1">
      <w:start w:val="1"/>
      <w:numFmt w:val="bullet"/>
      <w:lvlText w:val="•"/>
      <w:lvlJc w:val="left"/>
      <w:pPr>
        <w:tabs>
          <w:tab w:val="num" w:pos="3600"/>
        </w:tabs>
        <w:ind w:left="3600" w:hanging="360"/>
      </w:pPr>
      <w:rPr>
        <w:rFonts w:ascii="Tahoma" w:hAnsi="Tahoma" w:hint="default"/>
      </w:rPr>
    </w:lvl>
    <w:lvl w:ilvl="5" w:tplc="5760608E" w:tentative="1">
      <w:start w:val="1"/>
      <w:numFmt w:val="bullet"/>
      <w:lvlText w:val="•"/>
      <w:lvlJc w:val="left"/>
      <w:pPr>
        <w:tabs>
          <w:tab w:val="num" w:pos="4320"/>
        </w:tabs>
        <w:ind w:left="4320" w:hanging="360"/>
      </w:pPr>
      <w:rPr>
        <w:rFonts w:ascii="Tahoma" w:hAnsi="Tahoma" w:hint="default"/>
      </w:rPr>
    </w:lvl>
    <w:lvl w:ilvl="6" w:tplc="BFC0B55A" w:tentative="1">
      <w:start w:val="1"/>
      <w:numFmt w:val="bullet"/>
      <w:lvlText w:val="•"/>
      <w:lvlJc w:val="left"/>
      <w:pPr>
        <w:tabs>
          <w:tab w:val="num" w:pos="5040"/>
        </w:tabs>
        <w:ind w:left="5040" w:hanging="360"/>
      </w:pPr>
      <w:rPr>
        <w:rFonts w:ascii="Tahoma" w:hAnsi="Tahoma" w:hint="default"/>
      </w:rPr>
    </w:lvl>
    <w:lvl w:ilvl="7" w:tplc="B4E8A592" w:tentative="1">
      <w:start w:val="1"/>
      <w:numFmt w:val="bullet"/>
      <w:lvlText w:val="•"/>
      <w:lvlJc w:val="left"/>
      <w:pPr>
        <w:tabs>
          <w:tab w:val="num" w:pos="5760"/>
        </w:tabs>
        <w:ind w:left="5760" w:hanging="360"/>
      </w:pPr>
      <w:rPr>
        <w:rFonts w:ascii="Tahoma" w:hAnsi="Tahoma" w:hint="default"/>
      </w:rPr>
    </w:lvl>
    <w:lvl w:ilvl="8" w:tplc="638A2AD2" w:tentative="1">
      <w:start w:val="1"/>
      <w:numFmt w:val="bullet"/>
      <w:lvlText w:val="•"/>
      <w:lvlJc w:val="left"/>
      <w:pPr>
        <w:tabs>
          <w:tab w:val="num" w:pos="6480"/>
        </w:tabs>
        <w:ind w:left="6480" w:hanging="360"/>
      </w:pPr>
      <w:rPr>
        <w:rFonts w:ascii="Tahoma" w:hAnsi="Tahoma" w:hint="default"/>
      </w:rPr>
    </w:lvl>
  </w:abstractNum>
  <w:abstractNum w:abstractNumId="24" w15:restartNumberingAfterBreak="0">
    <w:nsid w:val="30B24E48"/>
    <w:multiLevelType w:val="hybridMultilevel"/>
    <w:tmpl w:val="CAC81A2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277463D"/>
    <w:multiLevelType w:val="hybridMultilevel"/>
    <w:tmpl w:val="C914B674"/>
    <w:lvl w:ilvl="0" w:tplc="18EC74D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47F1FB9"/>
    <w:multiLevelType w:val="hybridMultilevel"/>
    <w:tmpl w:val="82AC95F2"/>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51410C4"/>
    <w:multiLevelType w:val="hybridMultilevel"/>
    <w:tmpl w:val="D4CE986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3773000C"/>
    <w:multiLevelType w:val="hybridMultilevel"/>
    <w:tmpl w:val="9C30478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3F515333"/>
    <w:multiLevelType w:val="multilevel"/>
    <w:tmpl w:val="317C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0A00750"/>
    <w:multiLevelType w:val="hybridMultilevel"/>
    <w:tmpl w:val="BF129BF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424E606D"/>
    <w:multiLevelType w:val="hybridMultilevel"/>
    <w:tmpl w:val="197C0242"/>
    <w:lvl w:ilvl="0" w:tplc="EE0C04D6">
      <w:numFmt w:val="bullet"/>
      <w:lvlText w:val="•"/>
      <w:lvlJc w:val="left"/>
      <w:pPr>
        <w:ind w:left="625" w:hanging="360"/>
      </w:pPr>
      <w:rPr>
        <w:rFonts w:ascii="Tahoma" w:eastAsia="Times New Roman" w:hAnsi="Tahoma" w:cs="Tahoma" w:hint="default"/>
      </w:rPr>
    </w:lvl>
    <w:lvl w:ilvl="1" w:tplc="240A0003" w:tentative="1">
      <w:start w:val="1"/>
      <w:numFmt w:val="bullet"/>
      <w:lvlText w:val="o"/>
      <w:lvlJc w:val="left"/>
      <w:pPr>
        <w:ind w:left="1345" w:hanging="360"/>
      </w:pPr>
      <w:rPr>
        <w:rFonts w:ascii="Courier New" w:hAnsi="Courier New" w:cs="Courier New" w:hint="default"/>
      </w:rPr>
    </w:lvl>
    <w:lvl w:ilvl="2" w:tplc="240A0005" w:tentative="1">
      <w:start w:val="1"/>
      <w:numFmt w:val="bullet"/>
      <w:lvlText w:val=""/>
      <w:lvlJc w:val="left"/>
      <w:pPr>
        <w:ind w:left="2065" w:hanging="360"/>
      </w:pPr>
      <w:rPr>
        <w:rFonts w:ascii="Wingdings" w:hAnsi="Wingdings" w:hint="default"/>
      </w:rPr>
    </w:lvl>
    <w:lvl w:ilvl="3" w:tplc="240A0001" w:tentative="1">
      <w:start w:val="1"/>
      <w:numFmt w:val="bullet"/>
      <w:lvlText w:val=""/>
      <w:lvlJc w:val="left"/>
      <w:pPr>
        <w:ind w:left="2785" w:hanging="360"/>
      </w:pPr>
      <w:rPr>
        <w:rFonts w:ascii="Symbol" w:hAnsi="Symbol" w:hint="default"/>
      </w:rPr>
    </w:lvl>
    <w:lvl w:ilvl="4" w:tplc="240A0003" w:tentative="1">
      <w:start w:val="1"/>
      <w:numFmt w:val="bullet"/>
      <w:lvlText w:val="o"/>
      <w:lvlJc w:val="left"/>
      <w:pPr>
        <w:ind w:left="3505" w:hanging="360"/>
      </w:pPr>
      <w:rPr>
        <w:rFonts w:ascii="Courier New" w:hAnsi="Courier New" w:cs="Courier New" w:hint="default"/>
      </w:rPr>
    </w:lvl>
    <w:lvl w:ilvl="5" w:tplc="240A0005" w:tentative="1">
      <w:start w:val="1"/>
      <w:numFmt w:val="bullet"/>
      <w:lvlText w:val=""/>
      <w:lvlJc w:val="left"/>
      <w:pPr>
        <w:ind w:left="4225" w:hanging="360"/>
      </w:pPr>
      <w:rPr>
        <w:rFonts w:ascii="Wingdings" w:hAnsi="Wingdings" w:hint="default"/>
      </w:rPr>
    </w:lvl>
    <w:lvl w:ilvl="6" w:tplc="240A0001" w:tentative="1">
      <w:start w:val="1"/>
      <w:numFmt w:val="bullet"/>
      <w:lvlText w:val=""/>
      <w:lvlJc w:val="left"/>
      <w:pPr>
        <w:ind w:left="4945" w:hanging="360"/>
      </w:pPr>
      <w:rPr>
        <w:rFonts w:ascii="Symbol" w:hAnsi="Symbol" w:hint="default"/>
      </w:rPr>
    </w:lvl>
    <w:lvl w:ilvl="7" w:tplc="240A0003" w:tentative="1">
      <w:start w:val="1"/>
      <w:numFmt w:val="bullet"/>
      <w:lvlText w:val="o"/>
      <w:lvlJc w:val="left"/>
      <w:pPr>
        <w:ind w:left="5665" w:hanging="360"/>
      </w:pPr>
      <w:rPr>
        <w:rFonts w:ascii="Courier New" w:hAnsi="Courier New" w:cs="Courier New" w:hint="default"/>
      </w:rPr>
    </w:lvl>
    <w:lvl w:ilvl="8" w:tplc="240A0005" w:tentative="1">
      <w:start w:val="1"/>
      <w:numFmt w:val="bullet"/>
      <w:lvlText w:val=""/>
      <w:lvlJc w:val="left"/>
      <w:pPr>
        <w:ind w:left="6385" w:hanging="360"/>
      </w:pPr>
      <w:rPr>
        <w:rFonts w:ascii="Wingdings" w:hAnsi="Wingdings" w:hint="default"/>
      </w:rPr>
    </w:lvl>
  </w:abstractNum>
  <w:abstractNum w:abstractNumId="32" w15:restartNumberingAfterBreak="0">
    <w:nsid w:val="42A57AE3"/>
    <w:multiLevelType w:val="hybridMultilevel"/>
    <w:tmpl w:val="D6B44958"/>
    <w:lvl w:ilvl="0" w:tplc="DA6A9D7A">
      <w:numFmt w:val="bullet"/>
      <w:lvlText w:val="-"/>
      <w:lvlJc w:val="left"/>
      <w:pPr>
        <w:ind w:left="360" w:hanging="360"/>
      </w:pPr>
      <w:rPr>
        <w:rFonts w:ascii="Calibri" w:eastAsia="Calibri" w:hAnsi="Calibri" w:cs="Calibri"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3" w15:restartNumberingAfterBreak="0">
    <w:nsid w:val="43C637F9"/>
    <w:multiLevelType w:val="hybridMultilevel"/>
    <w:tmpl w:val="22C66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54368FD"/>
    <w:multiLevelType w:val="hybridMultilevel"/>
    <w:tmpl w:val="F510019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985" w:hanging="360"/>
      </w:pPr>
      <w:rPr>
        <w:rFonts w:ascii="Courier New" w:hAnsi="Courier New" w:cs="Courier New" w:hint="default"/>
      </w:rPr>
    </w:lvl>
    <w:lvl w:ilvl="2" w:tplc="240A0005" w:tentative="1">
      <w:start w:val="1"/>
      <w:numFmt w:val="bullet"/>
      <w:lvlText w:val=""/>
      <w:lvlJc w:val="left"/>
      <w:pPr>
        <w:ind w:left="1705" w:hanging="360"/>
      </w:pPr>
      <w:rPr>
        <w:rFonts w:ascii="Wingdings" w:hAnsi="Wingdings" w:hint="default"/>
      </w:rPr>
    </w:lvl>
    <w:lvl w:ilvl="3" w:tplc="240A0001" w:tentative="1">
      <w:start w:val="1"/>
      <w:numFmt w:val="bullet"/>
      <w:lvlText w:val=""/>
      <w:lvlJc w:val="left"/>
      <w:pPr>
        <w:ind w:left="2425" w:hanging="360"/>
      </w:pPr>
      <w:rPr>
        <w:rFonts w:ascii="Symbol" w:hAnsi="Symbol" w:hint="default"/>
      </w:rPr>
    </w:lvl>
    <w:lvl w:ilvl="4" w:tplc="240A0003" w:tentative="1">
      <w:start w:val="1"/>
      <w:numFmt w:val="bullet"/>
      <w:lvlText w:val="o"/>
      <w:lvlJc w:val="left"/>
      <w:pPr>
        <w:ind w:left="3145" w:hanging="360"/>
      </w:pPr>
      <w:rPr>
        <w:rFonts w:ascii="Courier New" w:hAnsi="Courier New" w:cs="Courier New" w:hint="default"/>
      </w:rPr>
    </w:lvl>
    <w:lvl w:ilvl="5" w:tplc="240A0005" w:tentative="1">
      <w:start w:val="1"/>
      <w:numFmt w:val="bullet"/>
      <w:lvlText w:val=""/>
      <w:lvlJc w:val="left"/>
      <w:pPr>
        <w:ind w:left="3865" w:hanging="360"/>
      </w:pPr>
      <w:rPr>
        <w:rFonts w:ascii="Wingdings" w:hAnsi="Wingdings" w:hint="default"/>
      </w:rPr>
    </w:lvl>
    <w:lvl w:ilvl="6" w:tplc="240A0001" w:tentative="1">
      <w:start w:val="1"/>
      <w:numFmt w:val="bullet"/>
      <w:lvlText w:val=""/>
      <w:lvlJc w:val="left"/>
      <w:pPr>
        <w:ind w:left="4585" w:hanging="360"/>
      </w:pPr>
      <w:rPr>
        <w:rFonts w:ascii="Symbol" w:hAnsi="Symbol" w:hint="default"/>
      </w:rPr>
    </w:lvl>
    <w:lvl w:ilvl="7" w:tplc="240A0003" w:tentative="1">
      <w:start w:val="1"/>
      <w:numFmt w:val="bullet"/>
      <w:lvlText w:val="o"/>
      <w:lvlJc w:val="left"/>
      <w:pPr>
        <w:ind w:left="5305" w:hanging="360"/>
      </w:pPr>
      <w:rPr>
        <w:rFonts w:ascii="Courier New" w:hAnsi="Courier New" w:cs="Courier New" w:hint="default"/>
      </w:rPr>
    </w:lvl>
    <w:lvl w:ilvl="8" w:tplc="240A0005" w:tentative="1">
      <w:start w:val="1"/>
      <w:numFmt w:val="bullet"/>
      <w:lvlText w:val=""/>
      <w:lvlJc w:val="left"/>
      <w:pPr>
        <w:ind w:left="6025" w:hanging="360"/>
      </w:pPr>
      <w:rPr>
        <w:rFonts w:ascii="Wingdings" w:hAnsi="Wingdings" w:hint="default"/>
      </w:rPr>
    </w:lvl>
  </w:abstractNum>
  <w:abstractNum w:abstractNumId="35" w15:restartNumberingAfterBreak="0">
    <w:nsid w:val="4D544281"/>
    <w:multiLevelType w:val="hybridMultilevel"/>
    <w:tmpl w:val="D9BA415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5292615C"/>
    <w:multiLevelType w:val="hybridMultilevel"/>
    <w:tmpl w:val="DC48586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5387239D"/>
    <w:multiLevelType w:val="hybridMultilevel"/>
    <w:tmpl w:val="1DFA5FA0"/>
    <w:lvl w:ilvl="0" w:tplc="569C378A">
      <w:start w:val="1"/>
      <w:numFmt w:val="decimal"/>
      <w:lvlText w:val="%1."/>
      <w:lvlJc w:val="left"/>
      <w:pPr>
        <w:ind w:left="360" w:hanging="360"/>
      </w:pPr>
      <w:rPr>
        <w:rFonts w:ascii="Times New Roman" w:hAnsi="Times New Roman" w:hint="default"/>
        <w:sz w:val="24"/>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54503EB0"/>
    <w:multiLevelType w:val="multilevel"/>
    <w:tmpl w:val="5F28F73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564A0D05"/>
    <w:multiLevelType w:val="hybridMultilevel"/>
    <w:tmpl w:val="61267CE8"/>
    <w:lvl w:ilvl="0" w:tplc="4FB06416">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9585C4F"/>
    <w:multiLevelType w:val="hybridMultilevel"/>
    <w:tmpl w:val="0AC4591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0363E84"/>
    <w:multiLevelType w:val="hybridMultilevel"/>
    <w:tmpl w:val="AA504C5C"/>
    <w:lvl w:ilvl="0" w:tplc="D39EF96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4915E5A"/>
    <w:multiLevelType w:val="hybridMultilevel"/>
    <w:tmpl w:val="DBD28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0506FB1"/>
    <w:multiLevelType w:val="hybridMultilevel"/>
    <w:tmpl w:val="7C02B72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73345D4F"/>
    <w:multiLevelType w:val="hybridMultilevel"/>
    <w:tmpl w:val="E8DAAF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7ADD4674"/>
    <w:multiLevelType w:val="hybridMultilevel"/>
    <w:tmpl w:val="4544AE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D2013F1"/>
    <w:multiLevelType w:val="hybridMultilevel"/>
    <w:tmpl w:val="53DC7D9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7" w15:restartNumberingAfterBreak="0">
    <w:nsid w:val="7F5E0E93"/>
    <w:multiLevelType w:val="hybridMultilevel"/>
    <w:tmpl w:val="56EE715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075929954">
    <w:abstractNumId w:val="23"/>
  </w:num>
  <w:num w:numId="2" w16cid:durableId="312680716">
    <w:abstractNumId w:val="17"/>
  </w:num>
  <w:num w:numId="3" w16cid:durableId="958217423">
    <w:abstractNumId w:val="32"/>
  </w:num>
  <w:num w:numId="4" w16cid:durableId="923420729">
    <w:abstractNumId w:val="32"/>
  </w:num>
  <w:num w:numId="5" w16cid:durableId="258295577">
    <w:abstractNumId w:val="33"/>
  </w:num>
  <w:num w:numId="6" w16cid:durableId="829710614">
    <w:abstractNumId w:val="5"/>
  </w:num>
  <w:num w:numId="7" w16cid:durableId="1101485142">
    <w:abstractNumId w:val="44"/>
  </w:num>
  <w:num w:numId="8" w16cid:durableId="1246767943">
    <w:abstractNumId w:val="46"/>
  </w:num>
  <w:num w:numId="9" w16cid:durableId="53048056">
    <w:abstractNumId w:val="42"/>
  </w:num>
  <w:num w:numId="10" w16cid:durableId="193228221">
    <w:abstractNumId w:val="9"/>
  </w:num>
  <w:num w:numId="11" w16cid:durableId="459227413">
    <w:abstractNumId w:val="14"/>
  </w:num>
  <w:num w:numId="12" w16cid:durableId="2126536014">
    <w:abstractNumId w:val="26"/>
  </w:num>
  <w:num w:numId="13" w16cid:durableId="420376160">
    <w:abstractNumId w:val="10"/>
  </w:num>
  <w:num w:numId="14" w16cid:durableId="39982246">
    <w:abstractNumId w:val="18"/>
  </w:num>
  <w:num w:numId="15" w16cid:durableId="1651248711">
    <w:abstractNumId w:val="16"/>
  </w:num>
  <w:num w:numId="16" w16cid:durableId="1801151114">
    <w:abstractNumId w:val="40"/>
  </w:num>
  <w:num w:numId="17" w16cid:durableId="1968200427">
    <w:abstractNumId w:val="8"/>
  </w:num>
  <w:num w:numId="18" w16cid:durableId="1775006185">
    <w:abstractNumId w:val="31"/>
  </w:num>
  <w:num w:numId="19" w16cid:durableId="1479421068">
    <w:abstractNumId w:val="34"/>
  </w:num>
  <w:num w:numId="20" w16cid:durableId="16782166">
    <w:abstractNumId w:val="24"/>
  </w:num>
  <w:num w:numId="21" w16cid:durableId="2017611719">
    <w:abstractNumId w:val="41"/>
  </w:num>
  <w:num w:numId="22" w16cid:durableId="1606646261">
    <w:abstractNumId w:val="3"/>
  </w:num>
  <w:num w:numId="23" w16cid:durableId="708988383">
    <w:abstractNumId w:val="12"/>
  </w:num>
  <w:num w:numId="24" w16cid:durableId="107892624">
    <w:abstractNumId w:val="22"/>
  </w:num>
  <w:num w:numId="25" w16cid:durableId="56367933">
    <w:abstractNumId w:val="2"/>
  </w:num>
  <w:num w:numId="26" w16cid:durableId="602760573">
    <w:abstractNumId w:val="29"/>
  </w:num>
  <w:num w:numId="27" w16cid:durableId="1419516644">
    <w:abstractNumId w:val="19"/>
  </w:num>
  <w:num w:numId="28" w16cid:durableId="1247687644">
    <w:abstractNumId w:val="38"/>
  </w:num>
  <w:num w:numId="29" w16cid:durableId="500855334">
    <w:abstractNumId w:val="39"/>
  </w:num>
  <w:num w:numId="30" w16cid:durableId="1698771747">
    <w:abstractNumId w:val="25"/>
  </w:num>
  <w:num w:numId="31" w16cid:durableId="1225071029">
    <w:abstractNumId w:val="15"/>
  </w:num>
  <w:num w:numId="32" w16cid:durableId="1626616125">
    <w:abstractNumId w:val="11"/>
  </w:num>
  <w:num w:numId="33" w16cid:durableId="1231765406">
    <w:abstractNumId w:val="21"/>
  </w:num>
  <w:num w:numId="34" w16cid:durableId="2068451411">
    <w:abstractNumId w:val="7"/>
  </w:num>
  <w:num w:numId="35" w16cid:durableId="1289622839">
    <w:abstractNumId w:val="45"/>
  </w:num>
  <w:num w:numId="36" w16cid:durableId="444083378">
    <w:abstractNumId w:val="27"/>
  </w:num>
  <w:num w:numId="37" w16cid:durableId="1957592852">
    <w:abstractNumId w:val="35"/>
  </w:num>
  <w:num w:numId="38" w16cid:durableId="887180506">
    <w:abstractNumId w:val="0"/>
  </w:num>
  <w:num w:numId="39" w16cid:durableId="1480536338">
    <w:abstractNumId w:val="47"/>
  </w:num>
  <w:num w:numId="40" w16cid:durableId="1170414908">
    <w:abstractNumId w:val="13"/>
  </w:num>
  <w:num w:numId="41" w16cid:durableId="73551622">
    <w:abstractNumId w:val="28"/>
  </w:num>
  <w:num w:numId="42" w16cid:durableId="785463772">
    <w:abstractNumId w:val="30"/>
  </w:num>
  <w:num w:numId="43" w16cid:durableId="1790319138">
    <w:abstractNumId w:val="43"/>
  </w:num>
  <w:num w:numId="44" w16cid:durableId="711852355">
    <w:abstractNumId w:val="1"/>
  </w:num>
  <w:num w:numId="45" w16cid:durableId="275911754">
    <w:abstractNumId w:val="4"/>
  </w:num>
  <w:num w:numId="46" w16cid:durableId="1487548825">
    <w:abstractNumId w:val="6"/>
  </w:num>
  <w:num w:numId="47" w16cid:durableId="1035277102">
    <w:abstractNumId w:val="36"/>
  </w:num>
  <w:num w:numId="48" w16cid:durableId="1404640408">
    <w:abstractNumId w:val="37"/>
  </w:num>
  <w:num w:numId="49" w16cid:durableId="159770830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colormru v:ext="edit" colors="#669,#5c6e7b"/>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4D3"/>
    <w:rsid w:val="00000D5C"/>
    <w:rsid w:val="00001378"/>
    <w:rsid w:val="000037D7"/>
    <w:rsid w:val="000072A0"/>
    <w:rsid w:val="000137E3"/>
    <w:rsid w:val="00015619"/>
    <w:rsid w:val="00015681"/>
    <w:rsid w:val="00021B4A"/>
    <w:rsid w:val="0002341F"/>
    <w:rsid w:val="0003205A"/>
    <w:rsid w:val="00033092"/>
    <w:rsid w:val="000339B1"/>
    <w:rsid w:val="0003668B"/>
    <w:rsid w:val="00037EE0"/>
    <w:rsid w:val="0004079D"/>
    <w:rsid w:val="000431B0"/>
    <w:rsid w:val="0004441C"/>
    <w:rsid w:val="0004562F"/>
    <w:rsid w:val="00047BC9"/>
    <w:rsid w:val="000524E1"/>
    <w:rsid w:val="00052E06"/>
    <w:rsid w:val="00055B34"/>
    <w:rsid w:val="00055B91"/>
    <w:rsid w:val="000626A4"/>
    <w:rsid w:val="0006406F"/>
    <w:rsid w:val="00064C8C"/>
    <w:rsid w:val="00070480"/>
    <w:rsid w:val="000719BA"/>
    <w:rsid w:val="00072DF5"/>
    <w:rsid w:val="00072ED4"/>
    <w:rsid w:val="00076554"/>
    <w:rsid w:val="00076CCA"/>
    <w:rsid w:val="00086937"/>
    <w:rsid w:val="00087111"/>
    <w:rsid w:val="00095420"/>
    <w:rsid w:val="00095678"/>
    <w:rsid w:val="00095A48"/>
    <w:rsid w:val="000A018B"/>
    <w:rsid w:val="000A084A"/>
    <w:rsid w:val="000A0E7F"/>
    <w:rsid w:val="000A7566"/>
    <w:rsid w:val="000A7C47"/>
    <w:rsid w:val="000B066F"/>
    <w:rsid w:val="000B2241"/>
    <w:rsid w:val="000B5B4A"/>
    <w:rsid w:val="000B730F"/>
    <w:rsid w:val="000C0354"/>
    <w:rsid w:val="000C2D55"/>
    <w:rsid w:val="000C4550"/>
    <w:rsid w:val="000C6A1C"/>
    <w:rsid w:val="000D03FC"/>
    <w:rsid w:val="000D5538"/>
    <w:rsid w:val="000D68A1"/>
    <w:rsid w:val="000E04B3"/>
    <w:rsid w:val="000E107B"/>
    <w:rsid w:val="000E26BA"/>
    <w:rsid w:val="000E6186"/>
    <w:rsid w:val="000E65D4"/>
    <w:rsid w:val="000E68C4"/>
    <w:rsid w:val="000E7D50"/>
    <w:rsid w:val="000E7FA1"/>
    <w:rsid w:val="000F261F"/>
    <w:rsid w:val="000F2662"/>
    <w:rsid w:val="000F58C7"/>
    <w:rsid w:val="000F68E8"/>
    <w:rsid w:val="0010176E"/>
    <w:rsid w:val="00110F3A"/>
    <w:rsid w:val="00112C30"/>
    <w:rsid w:val="00113CC6"/>
    <w:rsid w:val="001143AA"/>
    <w:rsid w:val="00114F4C"/>
    <w:rsid w:val="00116B84"/>
    <w:rsid w:val="00117BDD"/>
    <w:rsid w:val="0012208C"/>
    <w:rsid w:val="00124EA7"/>
    <w:rsid w:val="00126829"/>
    <w:rsid w:val="0013380C"/>
    <w:rsid w:val="0013457E"/>
    <w:rsid w:val="001350A3"/>
    <w:rsid w:val="00135B4B"/>
    <w:rsid w:val="001403D9"/>
    <w:rsid w:val="0014140A"/>
    <w:rsid w:val="0014522B"/>
    <w:rsid w:val="00147EE2"/>
    <w:rsid w:val="00151F20"/>
    <w:rsid w:val="00153F9C"/>
    <w:rsid w:val="00154170"/>
    <w:rsid w:val="00161B64"/>
    <w:rsid w:val="0016574E"/>
    <w:rsid w:val="0016668F"/>
    <w:rsid w:val="00167590"/>
    <w:rsid w:val="00171139"/>
    <w:rsid w:val="001743C2"/>
    <w:rsid w:val="0017794D"/>
    <w:rsid w:val="00180F73"/>
    <w:rsid w:val="00182DBF"/>
    <w:rsid w:val="00186010"/>
    <w:rsid w:val="00186E15"/>
    <w:rsid w:val="00193B2A"/>
    <w:rsid w:val="00194DC0"/>
    <w:rsid w:val="00197503"/>
    <w:rsid w:val="001A0B0C"/>
    <w:rsid w:val="001A10B6"/>
    <w:rsid w:val="001A17A3"/>
    <w:rsid w:val="001A4FAB"/>
    <w:rsid w:val="001A6389"/>
    <w:rsid w:val="001B41C5"/>
    <w:rsid w:val="001B76ED"/>
    <w:rsid w:val="001B7F9D"/>
    <w:rsid w:val="001C1B01"/>
    <w:rsid w:val="001C3A19"/>
    <w:rsid w:val="001C558A"/>
    <w:rsid w:val="001C68E5"/>
    <w:rsid w:val="001D1109"/>
    <w:rsid w:val="001D5E91"/>
    <w:rsid w:val="001D74D3"/>
    <w:rsid w:val="001E1994"/>
    <w:rsid w:val="001E4F71"/>
    <w:rsid w:val="001E67DA"/>
    <w:rsid w:val="001E7373"/>
    <w:rsid w:val="001F0C00"/>
    <w:rsid w:val="0020080E"/>
    <w:rsid w:val="00201BBA"/>
    <w:rsid w:val="0020301D"/>
    <w:rsid w:val="002063B1"/>
    <w:rsid w:val="00207214"/>
    <w:rsid w:val="0020779D"/>
    <w:rsid w:val="00207BA6"/>
    <w:rsid w:val="002230AF"/>
    <w:rsid w:val="00223D40"/>
    <w:rsid w:val="00224A16"/>
    <w:rsid w:val="00225C28"/>
    <w:rsid w:val="002305FD"/>
    <w:rsid w:val="002310FE"/>
    <w:rsid w:val="00231BF1"/>
    <w:rsid w:val="0023259A"/>
    <w:rsid w:val="00234476"/>
    <w:rsid w:val="00244E3D"/>
    <w:rsid w:val="00245161"/>
    <w:rsid w:val="00254014"/>
    <w:rsid w:val="00254A0D"/>
    <w:rsid w:val="00256348"/>
    <w:rsid w:val="002656E8"/>
    <w:rsid w:val="00266DD3"/>
    <w:rsid w:val="00267B66"/>
    <w:rsid w:val="00271748"/>
    <w:rsid w:val="00271B9F"/>
    <w:rsid w:val="00276927"/>
    <w:rsid w:val="002808BA"/>
    <w:rsid w:val="00280A75"/>
    <w:rsid w:val="0028375B"/>
    <w:rsid w:val="00283DF1"/>
    <w:rsid w:val="00284B99"/>
    <w:rsid w:val="00287979"/>
    <w:rsid w:val="00290F5A"/>
    <w:rsid w:val="002910BC"/>
    <w:rsid w:val="00291BFD"/>
    <w:rsid w:val="00291F5F"/>
    <w:rsid w:val="00292102"/>
    <w:rsid w:val="00294EB8"/>
    <w:rsid w:val="00295348"/>
    <w:rsid w:val="0029618D"/>
    <w:rsid w:val="00296B39"/>
    <w:rsid w:val="002A3C24"/>
    <w:rsid w:val="002A48DE"/>
    <w:rsid w:val="002B1D8F"/>
    <w:rsid w:val="002B6CB4"/>
    <w:rsid w:val="002C0C09"/>
    <w:rsid w:val="002C2389"/>
    <w:rsid w:val="002C5487"/>
    <w:rsid w:val="002D0147"/>
    <w:rsid w:val="002D3181"/>
    <w:rsid w:val="002D4C14"/>
    <w:rsid w:val="002D4E92"/>
    <w:rsid w:val="002D76AB"/>
    <w:rsid w:val="002E1FD7"/>
    <w:rsid w:val="002E2533"/>
    <w:rsid w:val="002F20B8"/>
    <w:rsid w:val="002F624D"/>
    <w:rsid w:val="002F6696"/>
    <w:rsid w:val="003006D3"/>
    <w:rsid w:val="003034CF"/>
    <w:rsid w:val="00303CB4"/>
    <w:rsid w:val="00304386"/>
    <w:rsid w:val="0030658A"/>
    <w:rsid w:val="00306797"/>
    <w:rsid w:val="00306CA2"/>
    <w:rsid w:val="00310DE9"/>
    <w:rsid w:val="003113DD"/>
    <w:rsid w:val="003157FC"/>
    <w:rsid w:val="00317815"/>
    <w:rsid w:val="0032202D"/>
    <w:rsid w:val="00323512"/>
    <w:rsid w:val="00324888"/>
    <w:rsid w:val="00325231"/>
    <w:rsid w:val="0033392B"/>
    <w:rsid w:val="00333A3C"/>
    <w:rsid w:val="003342D7"/>
    <w:rsid w:val="00344648"/>
    <w:rsid w:val="00347B7A"/>
    <w:rsid w:val="00347C7E"/>
    <w:rsid w:val="00350718"/>
    <w:rsid w:val="0035090C"/>
    <w:rsid w:val="003530D1"/>
    <w:rsid w:val="003535DE"/>
    <w:rsid w:val="003555D0"/>
    <w:rsid w:val="0035685D"/>
    <w:rsid w:val="00357164"/>
    <w:rsid w:val="00357F1B"/>
    <w:rsid w:val="00365548"/>
    <w:rsid w:val="00365766"/>
    <w:rsid w:val="00370487"/>
    <w:rsid w:val="00373643"/>
    <w:rsid w:val="003755E6"/>
    <w:rsid w:val="00377396"/>
    <w:rsid w:val="00381398"/>
    <w:rsid w:val="003813A9"/>
    <w:rsid w:val="00382107"/>
    <w:rsid w:val="0038432F"/>
    <w:rsid w:val="00385170"/>
    <w:rsid w:val="003872BE"/>
    <w:rsid w:val="003912E8"/>
    <w:rsid w:val="0039188E"/>
    <w:rsid w:val="00392410"/>
    <w:rsid w:val="00392506"/>
    <w:rsid w:val="00392C0D"/>
    <w:rsid w:val="00393846"/>
    <w:rsid w:val="00393AD7"/>
    <w:rsid w:val="00394342"/>
    <w:rsid w:val="00394AFF"/>
    <w:rsid w:val="003966AB"/>
    <w:rsid w:val="003A09CB"/>
    <w:rsid w:val="003A3284"/>
    <w:rsid w:val="003A6713"/>
    <w:rsid w:val="003B014F"/>
    <w:rsid w:val="003B2375"/>
    <w:rsid w:val="003B2E23"/>
    <w:rsid w:val="003B65E0"/>
    <w:rsid w:val="003B66D3"/>
    <w:rsid w:val="003B70EF"/>
    <w:rsid w:val="003B7CD2"/>
    <w:rsid w:val="003C061D"/>
    <w:rsid w:val="003C096C"/>
    <w:rsid w:val="003C5704"/>
    <w:rsid w:val="003C62E2"/>
    <w:rsid w:val="003C6819"/>
    <w:rsid w:val="003D11C7"/>
    <w:rsid w:val="003D58A0"/>
    <w:rsid w:val="003D6AAD"/>
    <w:rsid w:val="003D6FCD"/>
    <w:rsid w:val="003D71C3"/>
    <w:rsid w:val="003E4298"/>
    <w:rsid w:val="003E458D"/>
    <w:rsid w:val="003E62C2"/>
    <w:rsid w:val="003E67E9"/>
    <w:rsid w:val="003E722B"/>
    <w:rsid w:val="003F2425"/>
    <w:rsid w:val="003F2B05"/>
    <w:rsid w:val="003F5759"/>
    <w:rsid w:val="0041189D"/>
    <w:rsid w:val="004118F4"/>
    <w:rsid w:val="00413379"/>
    <w:rsid w:val="00423C1F"/>
    <w:rsid w:val="00425DAC"/>
    <w:rsid w:val="0042631D"/>
    <w:rsid w:val="00427EC8"/>
    <w:rsid w:val="004301BC"/>
    <w:rsid w:val="004333A1"/>
    <w:rsid w:val="00434542"/>
    <w:rsid w:val="00442524"/>
    <w:rsid w:val="00451E69"/>
    <w:rsid w:val="00452056"/>
    <w:rsid w:val="00462226"/>
    <w:rsid w:val="00467B09"/>
    <w:rsid w:val="0047039F"/>
    <w:rsid w:val="00472A71"/>
    <w:rsid w:val="00482F59"/>
    <w:rsid w:val="004841A8"/>
    <w:rsid w:val="0048639B"/>
    <w:rsid w:val="00487682"/>
    <w:rsid w:val="00490850"/>
    <w:rsid w:val="00491A73"/>
    <w:rsid w:val="00496E16"/>
    <w:rsid w:val="0049751D"/>
    <w:rsid w:val="004B5B91"/>
    <w:rsid w:val="004B6803"/>
    <w:rsid w:val="004C1AB0"/>
    <w:rsid w:val="004C468E"/>
    <w:rsid w:val="004C63D2"/>
    <w:rsid w:val="004C753B"/>
    <w:rsid w:val="004C78A0"/>
    <w:rsid w:val="004D13A2"/>
    <w:rsid w:val="004D56FE"/>
    <w:rsid w:val="004D62FF"/>
    <w:rsid w:val="004E2C32"/>
    <w:rsid w:val="004E3DC6"/>
    <w:rsid w:val="004E6F12"/>
    <w:rsid w:val="004F1085"/>
    <w:rsid w:val="004F533E"/>
    <w:rsid w:val="004F5B2C"/>
    <w:rsid w:val="004F78C4"/>
    <w:rsid w:val="004F7E2A"/>
    <w:rsid w:val="00501085"/>
    <w:rsid w:val="005010EF"/>
    <w:rsid w:val="00503064"/>
    <w:rsid w:val="0050319F"/>
    <w:rsid w:val="00513272"/>
    <w:rsid w:val="00516650"/>
    <w:rsid w:val="00516E86"/>
    <w:rsid w:val="005214BD"/>
    <w:rsid w:val="00523609"/>
    <w:rsid w:val="0052418B"/>
    <w:rsid w:val="00527B09"/>
    <w:rsid w:val="00527DE6"/>
    <w:rsid w:val="0053005A"/>
    <w:rsid w:val="00534494"/>
    <w:rsid w:val="0053493F"/>
    <w:rsid w:val="00535874"/>
    <w:rsid w:val="0053768A"/>
    <w:rsid w:val="00537D4D"/>
    <w:rsid w:val="0054013D"/>
    <w:rsid w:val="0055269D"/>
    <w:rsid w:val="00554527"/>
    <w:rsid w:val="005601EA"/>
    <w:rsid w:val="0056337E"/>
    <w:rsid w:val="00567F85"/>
    <w:rsid w:val="00570377"/>
    <w:rsid w:val="00570ACC"/>
    <w:rsid w:val="005724DF"/>
    <w:rsid w:val="00572869"/>
    <w:rsid w:val="005801A0"/>
    <w:rsid w:val="005804F9"/>
    <w:rsid w:val="005813E9"/>
    <w:rsid w:val="00582ED4"/>
    <w:rsid w:val="00584CCB"/>
    <w:rsid w:val="00594A6A"/>
    <w:rsid w:val="00595676"/>
    <w:rsid w:val="005A158C"/>
    <w:rsid w:val="005A34AB"/>
    <w:rsid w:val="005A3D38"/>
    <w:rsid w:val="005A6A6F"/>
    <w:rsid w:val="005B241C"/>
    <w:rsid w:val="005B471B"/>
    <w:rsid w:val="005B7562"/>
    <w:rsid w:val="005C6D2B"/>
    <w:rsid w:val="005D3CC0"/>
    <w:rsid w:val="005D71E5"/>
    <w:rsid w:val="005E477D"/>
    <w:rsid w:val="005E48A0"/>
    <w:rsid w:val="005F3C80"/>
    <w:rsid w:val="005F5BD1"/>
    <w:rsid w:val="005F6FB3"/>
    <w:rsid w:val="005F7327"/>
    <w:rsid w:val="005F7BB2"/>
    <w:rsid w:val="005F7CA7"/>
    <w:rsid w:val="00604BF9"/>
    <w:rsid w:val="006051FB"/>
    <w:rsid w:val="00606831"/>
    <w:rsid w:val="00610D12"/>
    <w:rsid w:val="00610DFB"/>
    <w:rsid w:val="00623AB6"/>
    <w:rsid w:val="00624585"/>
    <w:rsid w:val="00625DD7"/>
    <w:rsid w:val="006343DC"/>
    <w:rsid w:val="00634F57"/>
    <w:rsid w:val="006354C6"/>
    <w:rsid w:val="006361D3"/>
    <w:rsid w:val="00637543"/>
    <w:rsid w:val="00637616"/>
    <w:rsid w:val="00643615"/>
    <w:rsid w:val="00643E07"/>
    <w:rsid w:val="00643E47"/>
    <w:rsid w:val="00644DCA"/>
    <w:rsid w:val="00647891"/>
    <w:rsid w:val="00647ECA"/>
    <w:rsid w:val="00654CBA"/>
    <w:rsid w:val="00660380"/>
    <w:rsid w:val="00663124"/>
    <w:rsid w:val="006635DD"/>
    <w:rsid w:val="006639B1"/>
    <w:rsid w:val="0066530E"/>
    <w:rsid w:val="00665DB7"/>
    <w:rsid w:val="00667C26"/>
    <w:rsid w:val="00674407"/>
    <w:rsid w:val="0067733E"/>
    <w:rsid w:val="00677DB4"/>
    <w:rsid w:val="006803D8"/>
    <w:rsid w:val="00681815"/>
    <w:rsid w:val="00685C14"/>
    <w:rsid w:val="00691C7F"/>
    <w:rsid w:val="00691C89"/>
    <w:rsid w:val="00693252"/>
    <w:rsid w:val="00693C79"/>
    <w:rsid w:val="00695497"/>
    <w:rsid w:val="006A4625"/>
    <w:rsid w:val="006A4E1E"/>
    <w:rsid w:val="006A594D"/>
    <w:rsid w:val="006A6341"/>
    <w:rsid w:val="006A6C32"/>
    <w:rsid w:val="006B1472"/>
    <w:rsid w:val="006B4F77"/>
    <w:rsid w:val="006B5E3C"/>
    <w:rsid w:val="006B66C0"/>
    <w:rsid w:val="006C1B52"/>
    <w:rsid w:val="006C53DC"/>
    <w:rsid w:val="006C53E5"/>
    <w:rsid w:val="006C5681"/>
    <w:rsid w:val="006C59E9"/>
    <w:rsid w:val="006C6AF5"/>
    <w:rsid w:val="006D0E92"/>
    <w:rsid w:val="006D2362"/>
    <w:rsid w:val="006D2D4B"/>
    <w:rsid w:val="006D59C6"/>
    <w:rsid w:val="006D63E7"/>
    <w:rsid w:val="006E1463"/>
    <w:rsid w:val="006E2196"/>
    <w:rsid w:val="006E318E"/>
    <w:rsid w:val="006E4CE1"/>
    <w:rsid w:val="006E6EF6"/>
    <w:rsid w:val="006E703F"/>
    <w:rsid w:val="00700304"/>
    <w:rsid w:val="00701635"/>
    <w:rsid w:val="00703B25"/>
    <w:rsid w:val="0070443B"/>
    <w:rsid w:val="007047E3"/>
    <w:rsid w:val="00705846"/>
    <w:rsid w:val="00710C12"/>
    <w:rsid w:val="00712B37"/>
    <w:rsid w:val="00713815"/>
    <w:rsid w:val="00715208"/>
    <w:rsid w:val="007169F5"/>
    <w:rsid w:val="0072220A"/>
    <w:rsid w:val="00725B51"/>
    <w:rsid w:val="00727822"/>
    <w:rsid w:val="00731739"/>
    <w:rsid w:val="00735AD0"/>
    <w:rsid w:val="00740FFE"/>
    <w:rsid w:val="00741B4B"/>
    <w:rsid w:val="0075109D"/>
    <w:rsid w:val="00751542"/>
    <w:rsid w:val="00751BEF"/>
    <w:rsid w:val="00753E03"/>
    <w:rsid w:val="007548BD"/>
    <w:rsid w:val="00756D3F"/>
    <w:rsid w:val="0075727B"/>
    <w:rsid w:val="007604F0"/>
    <w:rsid w:val="00760A6A"/>
    <w:rsid w:val="00760D81"/>
    <w:rsid w:val="00760DF5"/>
    <w:rsid w:val="00763C0B"/>
    <w:rsid w:val="00766176"/>
    <w:rsid w:val="00767A67"/>
    <w:rsid w:val="00767FEB"/>
    <w:rsid w:val="007701B0"/>
    <w:rsid w:val="00770BD7"/>
    <w:rsid w:val="00772B8B"/>
    <w:rsid w:val="00775E76"/>
    <w:rsid w:val="00776F63"/>
    <w:rsid w:val="00777597"/>
    <w:rsid w:val="00780559"/>
    <w:rsid w:val="00781AE5"/>
    <w:rsid w:val="0078242C"/>
    <w:rsid w:val="00784BB7"/>
    <w:rsid w:val="007927EB"/>
    <w:rsid w:val="00793297"/>
    <w:rsid w:val="00794AC9"/>
    <w:rsid w:val="0079522A"/>
    <w:rsid w:val="00796CA7"/>
    <w:rsid w:val="00797304"/>
    <w:rsid w:val="007A3D6C"/>
    <w:rsid w:val="007A3F0F"/>
    <w:rsid w:val="007A3FB0"/>
    <w:rsid w:val="007B3073"/>
    <w:rsid w:val="007B6A6D"/>
    <w:rsid w:val="007C34E4"/>
    <w:rsid w:val="007C3C6C"/>
    <w:rsid w:val="007C7F93"/>
    <w:rsid w:val="007D289A"/>
    <w:rsid w:val="007D4BB5"/>
    <w:rsid w:val="007D58A3"/>
    <w:rsid w:val="007D6DB7"/>
    <w:rsid w:val="007D717D"/>
    <w:rsid w:val="007D7FCB"/>
    <w:rsid w:val="007E12DA"/>
    <w:rsid w:val="007E3AC4"/>
    <w:rsid w:val="007E5A67"/>
    <w:rsid w:val="007E6D6C"/>
    <w:rsid w:val="007F131C"/>
    <w:rsid w:val="00800783"/>
    <w:rsid w:val="00804FEB"/>
    <w:rsid w:val="008052C7"/>
    <w:rsid w:val="00805865"/>
    <w:rsid w:val="00810C96"/>
    <w:rsid w:val="00812CE1"/>
    <w:rsid w:val="00813516"/>
    <w:rsid w:val="00815FCD"/>
    <w:rsid w:val="00817784"/>
    <w:rsid w:val="00817C38"/>
    <w:rsid w:val="00820083"/>
    <w:rsid w:val="00824AE0"/>
    <w:rsid w:val="00830BFB"/>
    <w:rsid w:val="00840137"/>
    <w:rsid w:val="0084095E"/>
    <w:rsid w:val="00841334"/>
    <w:rsid w:val="00841BFB"/>
    <w:rsid w:val="008420B3"/>
    <w:rsid w:val="008436BF"/>
    <w:rsid w:val="00844CDB"/>
    <w:rsid w:val="0085270F"/>
    <w:rsid w:val="008534B2"/>
    <w:rsid w:val="00855396"/>
    <w:rsid w:val="00855AE4"/>
    <w:rsid w:val="00855F5A"/>
    <w:rsid w:val="00857D3C"/>
    <w:rsid w:val="0086400A"/>
    <w:rsid w:val="008654A8"/>
    <w:rsid w:val="008662D7"/>
    <w:rsid w:val="00867CB4"/>
    <w:rsid w:val="00870041"/>
    <w:rsid w:val="008707BC"/>
    <w:rsid w:val="008734B6"/>
    <w:rsid w:val="00886E59"/>
    <w:rsid w:val="00887121"/>
    <w:rsid w:val="0089077B"/>
    <w:rsid w:val="00890F09"/>
    <w:rsid w:val="0089424D"/>
    <w:rsid w:val="00896016"/>
    <w:rsid w:val="008964B6"/>
    <w:rsid w:val="00896B92"/>
    <w:rsid w:val="008A32DB"/>
    <w:rsid w:val="008A70F5"/>
    <w:rsid w:val="008B1388"/>
    <w:rsid w:val="008B171B"/>
    <w:rsid w:val="008B1C54"/>
    <w:rsid w:val="008B3780"/>
    <w:rsid w:val="008B4171"/>
    <w:rsid w:val="008B46D8"/>
    <w:rsid w:val="008B5527"/>
    <w:rsid w:val="008C276C"/>
    <w:rsid w:val="008C676A"/>
    <w:rsid w:val="008D6117"/>
    <w:rsid w:val="008D6910"/>
    <w:rsid w:val="008D756F"/>
    <w:rsid w:val="008E0725"/>
    <w:rsid w:val="008E52B4"/>
    <w:rsid w:val="008E7C60"/>
    <w:rsid w:val="00905823"/>
    <w:rsid w:val="00911754"/>
    <w:rsid w:val="009126A9"/>
    <w:rsid w:val="0091378F"/>
    <w:rsid w:val="00922973"/>
    <w:rsid w:val="009239BD"/>
    <w:rsid w:val="00932A71"/>
    <w:rsid w:val="00935D7C"/>
    <w:rsid w:val="00936610"/>
    <w:rsid w:val="00942165"/>
    <w:rsid w:val="009426CD"/>
    <w:rsid w:val="00945DA6"/>
    <w:rsid w:val="00951912"/>
    <w:rsid w:val="00952331"/>
    <w:rsid w:val="00955288"/>
    <w:rsid w:val="009564FA"/>
    <w:rsid w:val="00957983"/>
    <w:rsid w:val="00957D73"/>
    <w:rsid w:val="00960CE4"/>
    <w:rsid w:val="009663EE"/>
    <w:rsid w:val="0096737D"/>
    <w:rsid w:val="0097012C"/>
    <w:rsid w:val="009724D2"/>
    <w:rsid w:val="009751E7"/>
    <w:rsid w:val="00975471"/>
    <w:rsid w:val="009759BB"/>
    <w:rsid w:val="00975A6C"/>
    <w:rsid w:val="009763D6"/>
    <w:rsid w:val="00976600"/>
    <w:rsid w:val="00977504"/>
    <w:rsid w:val="009809F6"/>
    <w:rsid w:val="0098788E"/>
    <w:rsid w:val="009925A3"/>
    <w:rsid w:val="00992F8C"/>
    <w:rsid w:val="00995D76"/>
    <w:rsid w:val="009A3032"/>
    <w:rsid w:val="009A3703"/>
    <w:rsid w:val="009A3F0E"/>
    <w:rsid w:val="009B031D"/>
    <w:rsid w:val="009B3781"/>
    <w:rsid w:val="009B59C1"/>
    <w:rsid w:val="009C10F7"/>
    <w:rsid w:val="009C59EB"/>
    <w:rsid w:val="009C6E2D"/>
    <w:rsid w:val="009C7754"/>
    <w:rsid w:val="009D0571"/>
    <w:rsid w:val="009D1424"/>
    <w:rsid w:val="009D2FB7"/>
    <w:rsid w:val="009D5554"/>
    <w:rsid w:val="009D5B77"/>
    <w:rsid w:val="009D6C3E"/>
    <w:rsid w:val="009E2BD0"/>
    <w:rsid w:val="009E5465"/>
    <w:rsid w:val="009E6B86"/>
    <w:rsid w:val="009E7FB3"/>
    <w:rsid w:val="009F2672"/>
    <w:rsid w:val="009F3F95"/>
    <w:rsid w:val="009F4089"/>
    <w:rsid w:val="009F424F"/>
    <w:rsid w:val="00A0198F"/>
    <w:rsid w:val="00A055A8"/>
    <w:rsid w:val="00A140B8"/>
    <w:rsid w:val="00A17E78"/>
    <w:rsid w:val="00A20183"/>
    <w:rsid w:val="00A20AF1"/>
    <w:rsid w:val="00A20BE6"/>
    <w:rsid w:val="00A21DA5"/>
    <w:rsid w:val="00A223E5"/>
    <w:rsid w:val="00A23B65"/>
    <w:rsid w:val="00A25207"/>
    <w:rsid w:val="00A31A69"/>
    <w:rsid w:val="00A370BF"/>
    <w:rsid w:val="00A416C4"/>
    <w:rsid w:val="00A42B3C"/>
    <w:rsid w:val="00A43312"/>
    <w:rsid w:val="00A43DBB"/>
    <w:rsid w:val="00A45376"/>
    <w:rsid w:val="00A467E1"/>
    <w:rsid w:val="00A46D1D"/>
    <w:rsid w:val="00A513A8"/>
    <w:rsid w:val="00A564A4"/>
    <w:rsid w:val="00A6519B"/>
    <w:rsid w:val="00A707EC"/>
    <w:rsid w:val="00A749B6"/>
    <w:rsid w:val="00A76C54"/>
    <w:rsid w:val="00A77DA8"/>
    <w:rsid w:val="00A82971"/>
    <w:rsid w:val="00A83971"/>
    <w:rsid w:val="00A85433"/>
    <w:rsid w:val="00A86817"/>
    <w:rsid w:val="00A877D1"/>
    <w:rsid w:val="00A878BA"/>
    <w:rsid w:val="00A90DFF"/>
    <w:rsid w:val="00A933A1"/>
    <w:rsid w:val="00A966A6"/>
    <w:rsid w:val="00AA0181"/>
    <w:rsid w:val="00AA086B"/>
    <w:rsid w:val="00AA0D62"/>
    <w:rsid w:val="00AB06A9"/>
    <w:rsid w:val="00AB0F4D"/>
    <w:rsid w:val="00AB2584"/>
    <w:rsid w:val="00AB5451"/>
    <w:rsid w:val="00AB5C57"/>
    <w:rsid w:val="00AB63F0"/>
    <w:rsid w:val="00AC65B8"/>
    <w:rsid w:val="00AD0D8E"/>
    <w:rsid w:val="00AD2444"/>
    <w:rsid w:val="00AD3929"/>
    <w:rsid w:val="00AD3FE8"/>
    <w:rsid w:val="00AD46CF"/>
    <w:rsid w:val="00AE0F8F"/>
    <w:rsid w:val="00AE3A78"/>
    <w:rsid w:val="00AE3BB8"/>
    <w:rsid w:val="00AE49D8"/>
    <w:rsid w:val="00AE5371"/>
    <w:rsid w:val="00AE7500"/>
    <w:rsid w:val="00AF0230"/>
    <w:rsid w:val="00AF34E4"/>
    <w:rsid w:val="00AF4C9A"/>
    <w:rsid w:val="00AF4F22"/>
    <w:rsid w:val="00AF7F1C"/>
    <w:rsid w:val="00B06131"/>
    <w:rsid w:val="00B1132C"/>
    <w:rsid w:val="00B11533"/>
    <w:rsid w:val="00B1201F"/>
    <w:rsid w:val="00B140FA"/>
    <w:rsid w:val="00B22AEF"/>
    <w:rsid w:val="00B230E6"/>
    <w:rsid w:val="00B26149"/>
    <w:rsid w:val="00B26F55"/>
    <w:rsid w:val="00B302BF"/>
    <w:rsid w:val="00B32385"/>
    <w:rsid w:val="00B35FEB"/>
    <w:rsid w:val="00B36D00"/>
    <w:rsid w:val="00B43452"/>
    <w:rsid w:val="00B44DC3"/>
    <w:rsid w:val="00B462F9"/>
    <w:rsid w:val="00B51500"/>
    <w:rsid w:val="00B51CF0"/>
    <w:rsid w:val="00B5722A"/>
    <w:rsid w:val="00B67516"/>
    <w:rsid w:val="00B67548"/>
    <w:rsid w:val="00B704F0"/>
    <w:rsid w:val="00B70A5F"/>
    <w:rsid w:val="00B72A72"/>
    <w:rsid w:val="00B7452A"/>
    <w:rsid w:val="00B75E07"/>
    <w:rsid w:val="00B766C9"/>
    <w:rsid w:val="00B86A98"/>
    <w:rsid w:val="00B93E70"/>
    <w:rsid w:val="00B941D3"/>
    <w:rsid w:val="00B94D33"/>
    <w:rsid w:val="00B9653E"/>
    <w:rsid w:val="00B9657C"/>
    <w:rsid w:val="00BA28D9"/>
    <w:rsid w:val="00BB0A13"/>
    <w:rsid w:val="00BB51BF"/>
    <w:rsid w:val="00BC5DB6"/>
    <w:rsid w:val="00BC7420"/>
    <w:rsid w:val="00BD605E"/>
    <w:rsid w:val="00BD67D2"/>
    <w:rsid w:val="00BE24FC"/>
    <w:rsid w:val="00BE290C"/>
    <w:rsid w:val="00BE33AC"/>
    <w:rsid w:val="00BE3B6F"/>
    <w:rsid w:val="00BE5623"/>
    <w:rsid w:val="00BF1532"/>
    <w:rsid w:val="00BF190E"/>
    <w:rsid w:val="00BF20DA"/>
    <w:rsid w:val="00BF45E6"/>
    <w:rsid w:val="00BF4C29"/>
    <w:rsid w:val="00BF7601"/>
    <w:rsid w:val="00C0128B"/>
    <w:rsid w:val="00C04B8D"/>
    <w:rsid w:val="00C04BAE"/>
    <w:rsid w:val="00C10BE8"/>
    <w:rsid w:val="00C10CAC"/>
    <w:rsid w:val="00C11F71"/>
    <w:rsid w:val="00C1264D"/>
    <w:rsid w:val="00C150CE"/>
    <w:rsid w:val="00C2468B"/>
    <w:rsid w:val="00C26740"/>
    <w:rsid w:val="00C26E62"/>
    <w:rsid w:val="00C27B22"/>
    <w:rsid w:val="00C3042D"/>
    <w:rsid w:val="00C30E1B"/>
    <w:rsid w:val="00C32217"/>
    <w:rsid w:val="00C353D9"/>
    <w:rsid w:val="00C41D89"/>
    <w:rsid w:val="00C43E04"/>
    <w:rsid w:val="00C44A8F"/>
    <w:rsid w:val="00C4581F"/>
    <w:rsid w:val="00C46C61"/>
    <w:rsid w:val="00C47142"/>
    <w:rsid w:val="00C51CA2"/>
    <w:rsid w:val="00C572AD"/>
    <w:rsid w:val="00C57A67"/>
    <w:rsid w:val="00C60096"/>
    <w:rsid w:val="00C634E8"/>
    <w:rsid w:val="00C65085"/>
    <w:rsid w:val="00C65644"/>
    <w:rsid w:val="00C66615"/>
    <w:rsid w:val="00C66A9C"/>
    <w:rsid w:val="00C7051F"/>
    <w:rsid w:val="00C7067D"/>
    <w:rsid w:val="00C74EE1"/>
    <w:rsid w:val="00C7792F"/>
    <w:rsid w:val="00C81EAE"/>
    <w:rsid w:val="00C82F06"/>
    <w:rsid w:val="00C90DDB"/>
    <w:rsid w:val="00C910A8"/>
    <w:rsid w:val="00C9138B"/>
    <w:rsid w:val="00C959FF"/>
    <w:rsid w:val="00C95F9A"/>
    <w:rsid w:val="00CA0F41"/>
    <w:rsid w:val="00CA1C95"/>
    <w:rsid w:val="00CA2439"/>
    <w:rsid w:val="00CA34A2"/>
    <w:rsid w:val="00CA755E"/>
    <w:rsid w:val="00CB085A"/>
    <w:rsid w:val="00CC2AAF"/>
    <w:rsid w:val="00CC4F83"/>
    <w:rsid w:val="00CC514F"/>
    <w:rsid w:val="00CC5E44"/>
    <w:rsid w:val="00CD0574"/>
    <w:rsid w:val="00CD42E7"/>
    <w:rsid w:val="00CD6709"/>
    <w:rsid w:val="00CD6BA4"/>
    <w:rsid w:val="00CE0443"/>
    <w:rsid w:val="00CE4582"/>
    <w:rsid w:val="00CE7ACF"/>
    <w:rsid w:val="00CF1510"/>
    <w:rsid w:val="00CF25A9"/>
    <w:rsid w:val="00CF32AF"/>
    <w:rsid w:val="00CF39ED"/>
    <w:rsid w:val="00CF3CD0"/>
    <w:rsid w:val="00CF3D40"/>
    <w:rsid w:val="00CF447B"/>
    <w:rsid w:val="00CF651A"/>
    <w:rsid w:val="00D000FD"/>
    <w:rsid w:val="00D04F7C"/>
    <w:rsid w:val="00D0746B"/>
    <w:rsid w:val="00D07666"/>
    <w:rsid w:val="00D124F3"/>
    <w:rsid w:val="00D1388D"/>
    <w:rsid w:val="00D140C7"/>
    <w:rsid w:val="00D1444C"/>
    <w:rsid w:val="00D147DB"/>
    <w:rsid w:val="00D17BEC"/>
    <w:rsid w:val="00D20E39"/>
    <w:rsid w:val="00D21536"/>
    <w:rsid w:val="00D21679"/>
    <w:rsid w:val="00D237E9"/>
    <w:rsid w:val="00D261CF"/>
    <w:rsid w:val="00D31832"/>
    <w:rsid w:val="00D32092"/>
    <w:rsid w:val="00D3225F"/>
    <w:rsid w:val="00D34AED"/>
    <w:rsid w:val="00D35FFB"/>
    <w:rsid w:val="00D37508"/>
    <w:rsid w:val="00D37FC4"/>
    <w:rsid w:val="00D43CC4"/>
    <w:rsid w:val="00D52D43"/>
    <w:rsid w:val="00D5444E"/>
    <w:rsid w:val="00D55E1E"/>
    <w:rsid w:val="00D62AB7"/>
    <w:rsid w:val="00D631AE"/>
    <w:rsid w:val="00D66250"/>
    <w:rsid w:val="00D66C2A"/>
    <w:rsid w:val="00D7286D"/>
    <w:rsid w:val="00D76D5F"/>
    <w:rsid w:val="00D77950"/>
    <w:rsid w:val="00D77E29"/>
    <w:rsid w:val="00D80BE0"/>
    <w:rsid w:val="00D812BF"/>
    <w:rsid w:val="00D8553A"/>
    <w:rsid w:val="00D859CC"/>
    <w:rsid w:val="00D863F4"/>
    <w:rsid w:val="00D87F76"/>
    <w:rsid w:val="00D9040B"/>
    <w:rsid w:val="00D90531"/>
    <w:rsid w:val="00D937A0"/>
    <w:rsid w:val="00D942BC"/>
    <w:rsid w:val="00D96DF5"/>
    <w:rsid w:val="00DA08E2"/>
    <w:rsid w:val="00DA590D"/>
    <w:rsid w:val="00DB2614"/>
    <w:rsid w:val="00DB2726"/>
    <w:rsid w:val="00DB5EB0"/>
    <w:rsid w:val="00DB7ACC"/>
    <w:rsid w:val="00DD0CA6"/>
    <w:rsid w:val="00DD15B0"/>
    <w:rsid w:val="00DD7653"/>
    <w:rsid w:val="00DE0B06"/>
    <w:rsid w:val="00DE1185"/>
    <w:rsid w:val="00DE20FE"/>
    <w:rsid w:val="00DE3719"/>
    <w:rsid w:val="00DE4586"/>
    <w:rsid w:val="00DE4974"/>
    <w:rsid w:val="00DE5114"/>
    <w:rsid w:val="00DF718E"/>
    <w:rsid w:val="00E0062A"/>
    <w:rsid w:val="00E02306"/>
    <w:rsid w:val="00E0440A"/>
    <w:rsid w:val="00E05EFB"/>
    <w:rsid w:val="00E1003C"/>
    <w:rsid w:val="00E10BF4"/>
    <w:rsid w:val="00E13B83"/>
    <w:rsid w:val="00E14DB6"/>
    <w:rsid w:val="00E16AAD"/>
    <w:rsid w:val="00E2306B"/>
    <w:rsid w:val="00E274BE"/>
    <w:rsid w:val="00E33A40"/>
    <w:rsid w:val="00E406CF"/>
    <w:rsid w:val="00E4078A"/>
    <w:rsid w:val="00E409BF"/>
    <w:rsid w:val="00E40FD1"/>
    <w:rsid w:val="00E4284C"/>
    <w:rsid w:val="00E46697"/>
    <w:rsid w:val="00E47AB6"/>
    <w:rsid w:val="00E506E1"/>
    <w:rsid w:val="00E54ECE"/>
    <w:rsid w:val="00E55455"/>
    <w:rsid w:val="00E56E9A"/>
    <w:rsid w:val="00E603C8"/>
    <w:rsid w:val="00E65529"/>
    <w:rsid w:val="00E65598"/>
    <w:rsid w:val="00E71374"/>
    <w:rsid w:val="00E726A5"/>
    <w:rsid w:val="00E7553F"/>
    <w:rsid w:val="00E75D6D"/>
    <w:rsid w:val="00E76E88"/>
    <w:rsid w:val="00E80BCB"/>
    <w:rsid w:val="00E80D8A"/>
    <w:rsid w:val="00E83508"/>
    <w:rsid w:val="00E85351"/>
    <w:rsid w:val="00E86712"/>
    <w:rsid w:val="00E87E04"/>
    <w:rsid w:val="00E92FC9"/>
    <w:rsid w:val="00E945B6"/>
    <w:rsid w:val="00E954BB"/>
    <w:rsid w:val="00E96928"/>
    <w:rsid w:val="00E9720C"/>
    <w:rsid w:val="00EA33E5"/>
    <w:rsid w:val="00EA4EBE"/>
    <w:rsid w:val="00EA616B"/>
    <w:rsid w:val="00EA718E"/>
    <w:rsid w:val="00EB15BC"/>
    <w:rsid w:val="00EB4A2D"/>
    <w:rsid w:val="00EC016C"/>
    <w:rsid w:val="00EC18BA"/>
    <w:rsid w:val="00ED2B07"/>
    <w:rsid w:val="00ED304F"/>
    <w:rsid w:val="00EE23AD"/>
    <w:rsid w:val="00EE4EF2"/>
    <w:rsid w:val="00EE7C71"/>
    <w:rsid w:val="00EE7F78"/>
    <w:rsid w:val="00EF0DC7"/>
    <w:rsid w:val="00EF1359"/>
    <w:rsid w:val="00EF7E7B"/>
    <w:rsid w:val="00F1027D"/>
    <w:rsid w:val="00F178C6"/>
    <w:rsid w:val="00F21569"/>
    <w:rsid w:val="00F23712"/>
    <w:rsid w:val="00F24ABF"/>
    <w:rsid w:val="00F24CD7"/>
    <w:rsid w:val="00F27865"/>
    <w:rsid w:val="00F27A02"/>
    <w:rsid w:val="00F30FD5"/>
    <w:rsid w:val="00F32753"/>
    <w:rsid w:val="00F37A01"/>
    <w:rsid w:val="00F41A34"/>
    <w:rsid w:val="00F4357C"/>
    <w:rsid w:val="00F43DB9"/>
    <w:rsid w:val="00F52191"/>
    <w:rsid w:val="00F56F2E"/>
    <w:rsid w:val="00F605CE"/>
    <w:rsid w:val="00F60B76"/>
    <w:rsid w:val="00F60C22"/>
    <w:rsid w:val="00F676CA"/>
    <w:rsid w:val="00F67C00"/>
    <w:rsid w:val="00F71B5E"/>
    <w:rsid w:val="00F73789"/>
    <w:rsid w:val="00F74650"/>
    <w:rsid w:val="00F76C17"/>
    <w:rsid w:val="00F804B5"/>
    <w:rsid w:val="00F806EE"/>
    <w:rsid w:val="00F85ED7"/>
    <w:rsid w:val="00F90352"/>
    <w:rsid w:val="00F90BA2"/>
    <w:rsid w:val="00FA05CD"/>
    <w:rsid w:val="00FA0721"/>
    <w:rsid w:val="00FA2EA1"/>
    <w:rsid w:val="00FB26AB"/>
    <w:rsid w:val="00FB30D1"/>
    <w:rsid w:val="00FB3E63"/>
    <w:rsid w:val="00FB58A7"/>
    <w:rsid w:val="00FB58CF"/>
    <w:rsid w:val="00FC098C"/>
    <w:rsid w:val="00FD1500"/>
    <w:rsid w:val="00FD1883"/>
    <w:rsid w:val="00FD255B"/>
    <w:rsid w:val="00FD7F0B"/>
    <w:rsid w:val="00FE1245"/>
    <w:rsid w:val="00FE45AE"/>
    <w:rsid w:val="00FE67C1"/>
    <w:rsid w:val="00FE69DE"/>
    <w:rsid w:val="00FE7BC0"/>
    <w:rsid w:val="00FF26DD"/>
    <w:rsid w:val="00FF339E"/>
    <w:rsid w:val="00FF454F"/>
    <w:rsid w:val="00FF7386"/>
    <w:rsid w:val="23C5832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669,#5c6e7b"/>
    </o:shapedefaults>
    <o:shapelayout v:ext="edit">
      <o:idmap v:ext="edit" data="2"/>
    </o:shapelayout>
  </w:shapeDefaults>
  <w:decimalSymbol w:val=","/>
  <w:listSeparator w:val=";"/>
  <w14:docId w14:val="5F1A4FD7"/>
  <w15:docId w15:val="{BBE133AB-5798-4365-985E-E841684F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4D3"/>
    <w:rPr>
      <w:sz w:val="24"/>
      <w:szCs w:val="24"/>
      <w:lang w:val="es-ES" w:eastAsia="es-ES"/>
    </w:rPr>
  </w:style>
  <w:style w:type="paragraph" w:styleId="Ttulo2">
    <w:name w:val="heading 2"/>
    <w:basedOn w:val="Normal"/>
    <w:next w:val="Normal"/>
    <w:link w:val="Ttulo2Car"/>
    <w:qFormat/>
    <w:rsid w:val="00AB5C57"/>
    <w:pPr>
      <w:keepNext/>
      <w:outlineLvl w:val="1"/>
    </w:pPr>
    <w:rPr>
      <w:rFonts w:ascii="Tahoma" w:hAnsi="Tahoma"/>
      <w:szCs w:val="20"/>
      <w:lang w:eastAsia="en-US"/>
    </w:rPr>
  </w:style>
  <w:style w:type="paragraph" w:styleId="Ttulo3">
    <w:name w:val="heading 3"/>
    <w:basedOn w:val="Normal"/>
    <w:next w:val="Normal"/>
    <w:link w:val="Ttulo3Car"/>
    <w:semiHidden/>
    <w:unhideWhenUsed/>
    <w:qFormat/>
    <w:rsid w:val="009925A3"/>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semiHidden/>
    <w:unhideWhenUsed/>
    <w:qFormat/>
    <w:rsid w:val="000F2662"/>
    <w:pPr>
      <w:keepNext/>
      <w:keepLines/>
      <w:spacing w:before="40"/>
      <w:outlineLvl w:val="3"/>
    </w:pPr>
    <w:rPr>
      <w:rFonts w:asciiTheme="majorHAnsi" w:eastAsiaTheme="majorEastAsia" w:hAnsiTheme="majorHAnsi" w:cstheme="majorBidi"/>
      <w:i/>
      <w:iCs/>
      <w:color w:val="365F91" w:themeColor="accent1" w:themeShade="BF"/>
    </w:rPr>
  </w:style>
  <w:style w:type="paragraph" w:styleId="Ttulo8">
    <w:name w:val="heading 8"/>
    <w:basedOn w:val="Normal"/>
    <w:next w:val="Normal"/>
    <w:link w:val="Ttulo8Car"/>
    <w:semiHidden/>
    <w:unhideWhenUsed/>
    <w:qFormat/>
    <w:rsid w:val="00BE3B6F"/>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582ED4"/>
    <w:pPr>
      <w:tabs>
        <w:tab w:val="center" w:pos="4252"/>
        <w:tab w:val="right" w:pos="8504"/>
      </w:tabs>
    </w:pPr>
  </w:style>
  <w:style w:type="paragraph" w:styleId="Piedepgina">
    <w:name w:val="footer"/>
    <w:basedOn w:val="Normal"/>
    <w:link w:val="PiedepginaCar"/>
    <w:rsid w:val="00582ED4"/>
    <w:pPr>
      <w:tabs>
        <w:tab w:val="center" w:pos="4252"/>
        <w:tab w:val="right" w:pos="8504"/>
      </w:tabs>
    </w:pPr>
  </w:style>
  <w:style w:type="character" w:styleId="Hipervnculo">
    <w:name w:val="Hyperlink"/>
    <w:rsid w:val="00582ED4"/>
    <w:rPr>
      <w:rFonts w:ascii="Tahoma" w:hAnsi="Tahoma"/>
      <w:color w:val="0000FF"/>
      <w:sz w:val="20"/>
      <w:u w:val="single"/>
    </w:rPr>
  </w:style>
  <w:style w:type="paragraph" w:customStyle="1" w:styleId="direccion">
    <w:name w:val="direccion"/>
    <w:basedOn w:val="Normal"/>
    <w:rsid w:val="00582ED4"/>
    <w:pPr>
      <w:widowControl w:val="0"/>
      <w:suppressAutoHyphens/>
      <w:jc w:val="right"/>
    </w:pPr>
    <w:rPr>
      <w:rFonts w:ascii="Tahoma" w:hAnsi="Tahoma"/>
      <w:sz w:val="16"/>
      <w:szCs w:val="20"/>
      <w:lang w:val="es-CO" w:eastAsia="ar-SA"/>
    </w:rPr>
  </w:style>
  <w:style w:type="paragraph" w:customStyle="1" w:styleId="CharChar">
    <w:name w:val="Char Char"/>
    <w:basedOn w:val="Normal"/>
    <w:rsid w:val="00C44A8F"/>
    <w:pPr>
      <w:spacing w:after="160" w:line="240" w:lineRule="exact"/>
    </w:pPr>
    <w:rPr>
      <w:rFonts w:ascii="Verdana" w:hAnsi="Verdana"/>
      <w:sz w:val="20"/>
      <w:lang w:val="en-US" w:eastAsia="en-US"/>
    </w:rPr>
  </w:style>
  <w:style w:type="paragraph" w:styleId="Textodeglobo">
    <w:name w:val="Balloon Text"/>
    <w:basedOn w:val="Normal"/>
    <w:semiHidden/>
    <w:rsid w:val="003F5759"/>
    <w:rPr>
      <w:rFonts w:ascii="Tahoma" w:hAnsi="Tahoma" w:cs="Tahoma"/>
      <w:sz w:val="16"/>
      <w:szCs w:val="16"/>
    </w:rPr>
  </w:style>
  <w:style w:type="paragraph" w:styleId="NormalWeb">
    <w:name w:val="Normal (Web)"/>
    <w:basedOn w:val="Normal"/>
    <w:uiPriority w:val="99"/>
    <w:rsid w:val="00113CC6"/>
    <w:pPr>
      <w:spacing w:before="100" w:beforeAutospacing="1" w:after="100" w:afterAutospacing="1"/>
    </w:pPr>
  </w:style>
  <w:style w:type="character" w:styleId="Textoennegrita">
    <w:name w:val="Strong"/>
    <w:uiPriority w:val="22"/>
    <w:qFormat/>
    <w:rsid w:val="00113CC6"/>
    <w:rPr>
      <w:b/>
      <w:bCs/>
    </w:rPr>
  </w:style>
  <w:style w:type="character" w:styleId="Refdecomentario">
    <w:name w:val="annotation reference"/>
    <w:uiPriority w:val="99"/>
    <w:unhideWhenUsed/>
    <w:rsid w:val="00604BF9"/>
    <w:rPr>
      <w:sz w:val="18"/>
      <w:szCs w:val="18"/>
    </w:rPr>
  </w:style>
  <w:style w:type="paragraph" w:styleId="Textocomentario">
    <w:name w:val="annotation text"/>
    <w:basedOn w:val="Normal"/>
    <w:link w:val="TextocomentarioCar"/>
    <w:uiPriority w:val="99"/>
    <w:unhideWhenUsed/>
    <w:rsid w:val="00604BF9"/>
    <w:pPr>
      <w:spacing w:after="200"/>
    </w:pPr>
    <w:rPr>
      <w:rFonts w:ascii="Cambria" w:eastAsia="Cambria" w:hAnsi="Cambria"/>
      <w:lang w:val="es-ES_tradnl" w:eastAsia="en-US"/>
    </w:rPr>
  </w:style>
  <w:style w:type="character" w:customStyle="1" w:styleId="TextocomentarioCar">
    <w:name w:val="Texto comentario Car"/>
    <w:link w:val="Textocomentario"/>
    <w:uiPriority w:val="99"/>
    <w:rsid w:val="00604BF9"/>
    <w:rPr>
      <w:rFonts w:ascii="Cambria" w:eastAsia="Cambria" w:hAnsi="Cambria"/>
      <w:sz w:val="24"/>
      <w:szCs w:val="24"/>
      <w:lang w:val="es-ES_tradnl" w:eastAsia="en-US"/>
    </w:rPr>
  </w:style>
  <w:style w:type="character" w:customStyle="1" w:styleId="apple-style-span">
    <w:name w:val="apple-style-span"/>
    <w:rsid w:val="00CF25A9"/>
  </w:style>
  <w:style w:type="character" w:customStyle="1" w:styleId="apple-converted-space">
    <w:name w:val="apple-converted-space"/>
    <w:rsid w:val="00CF25A9"/>
  </w:style>
  <w:style w:type="character" w:styleId="Hipervnculovisitado">
    <w:name w:val="FollowedHyperlink"/>
    <w:rsid w:val="00487682"/>
    <w:rPr>
      <w:color w:val="800080"/>
      <w:u w:val="single"/>
    </w:rPr>
  </w:style>
  <w:style w:type="character" w:customStyle="1" w:styleId="ff2">
    <w:name w:val="ff2"/>
    <w:rsid w:val="000A0E7F"/>
  </w:style>
  <w:style w:type="paragraph" w:customStyle="1" w:styleId="Prrafodelista1">
    <w:name w:val="Párrafo de lista1"/>
    <w:basedOn w:val="Normal"/>
    <w:rsid w:val="00F23712"/>
    <w:pPr>
      <w:spacing w:after="200" w:line="276" w:lineRule="auto"/>
      <w:ind w:left="720"/>
      <w:contextualSpacing/>
    </w:pPr>
    <w:rPr>
      <w:rFonts w:ascii="Calibri" w:hAnsi="Calibri"/>
      <w:sz w:val="22"/>
      <w:szCs w:val="22"/>
      <w:lang w:val="es-CO" w:eastAsia="en-US"/>
    </w:rPr>
  </w:style>
  <w:style w:type="paragraph" w:styleId="Asuntodelcomentario">
    <w:name w:val="annotation subject"/>
    <w:basedOn w:val="Textocomentario"/>
    <w:next w:val="Textocomentario"/>
    <w:semiHidden/>
    <w:rsid w:val="0030658A"/>
    <w:pPr>
      <w:spacing w:after="0"/>
    </w:pPr>
    <w:rPr>
      <w:rFonts w:ascii="Times New Roman" w:eastAsia="Times New Roman" w:hAnsi="Times New Roman"/>
      <w:b/>
      <w:bCs/>
      <w:sz w:val="20"/>
      <w:szCs w:val="20"/>
      <w:lang w:val="es-ES" w:eastAsia="es-ES"/>
    </w:rPr>
  </w:style>
  <w:style w:type="paragraph" w:styleId="Prrafodelista">
    <w:name w:val="List Paragraph"/>
    <w:basedOn w:val="Normal"/>
    <w:qFormat/>
    <w:rsid w:val="00413379"/>
    <w:pPr>
      <w:widowControl w:val="0"/>
      <w:ind w:left="720"/>
      <w:jc w:val="both"/>
    </w:pPr>
    <w:rPr>
      <w:rFonts w:ascii="Tahoma" w:hAnsi="Tahoma"/>
      <w:sz w:val="20"/>
      <w:szCs w:val="20"/>
      <w:lang w:val="es-CO"/>
    </w:rPr>
  </w:style>
  <w:style w:type="paragraph" w:styleId="Textonotapie">
    <w:name w:val="footnote text"/>
    <w:basedOn w:val="Normal"/>
    <w:link w:val="TextonotapieCar"/>
    <w:rsid w:val="005A6A6F"/>
    <w:rPr>
      <w:sz w:val="20"/>
      <w:szCs w:val="20"/>
    </w:rPr>
  </w:style>
  <w:style w:type="character" w:customStyle="1" w:styleId="TextonotapieCar">
    <w:name w:val="Texto nota pie Car"/>
    <w:basedOn w:val="Fuentedeprrafopredeter"/>
    <w:link w:val="Textonotapie"/>
    <w:rsid w:val="005A6A6F"/>
    <w:rPr>
      <w:lang w:val="es-ES" w:eastAsia="es-ES"/>
    </w:rPr>
  </w:style>
  <w:style w:type="character" w:styleId="Refdenotaalpie">
    <w:name w:val="footnote reference"/>
    <w:rsid w:val="005A6A6F"/>
    <w:rPr>
      <w:rFonts w:ascii="Tahoma" w:hAnsi="Tahoma"/>
      <w:sz w:val="16"/>
      <w:vertAlign w:val="superscript"/>
    </w:rPr>
  </w:style>
  <w:style w:type="paragraph" w:customStyle="1" w:styleId="continuacion">
    <w:name w:val="continuacion"/>
    <w:basedOn w:val="Encabezado"/>
    <w:next w:val="Normal"/>
    <w:rsid w:val="003E458D"/>
    <w:pPr>
      <w:widowControl w:val="0"/>
    </w:pPr>
    <w:rPr>
      <w:rFonts w:ascii="Tahoma" w:hAnsi="Tahoma"/>
      <w:snapToGrid w:val="0"/>
      <w:sz w:val="16"/>
      <w:szCs w:val="20"/>
      <w:lang w:val="es-CO"/>
    </w:rPr>
  </w:style>
  <w:style w:type="paragraph" w:styleId="Ttulo">
    <w:name w:val="Title"/>
    <w:basedOn w:val="Normal"/>
    <w:link w:val="TtuloCar"/>
    <w:qFormat/>
    <w:rsid w:val="00EA4EBE"/>
    <w:pPr>
      <w:spacing w:before="240" w:after="60"/>
      <w:jc w:val="center"/>
      <w:outlineLvl w:val="0"/>
    </w:pPr>
    <w:rPr>
      <w:rFonts w:ascii="Tahoma" w:hAnsi="Tahoma"/>
      <w:b/>
      <w:kern w:val="28"/>
      <w:sz w:val="32"/>
      <w:szCs w:val="20"/>
      <w:lang w:val="es-CO"/>
    </w:rPr>
  </w:style>
  <w:style w:type="character" w:customStyle="1" w:styleId="TtuloCar">
    <w:name w:val="Título Car"/>
    <w:basedOn w:val="Fuentedeprrafopredeter"/>
    <w:link w:val="Ttulo"/>
    <w:rsid w:val="00EA4EBE"/>
    <w:rPr>
      <w:rFonts w:ascii="Tahoma" w:hAnsi="Tahoma"/>
      <w:b/>
      <w:kern w:val="28"/>
      <w:sz w:val="32"/>
      <w:lang w:eastAsia="es-ES"/>
    </w:rPr>
  </w:style>
  <w:style w:type="character" w:customStyle="1" w:styleId="PiedepginaCar">
    <w:name w:val="Pie de página Car"/>
    <w:basedOn w:val="Fuentedeprrafopredeter"/>
    <w:link w:val="Piedepgina"/>
    <w:rsid w:val="00A85433"/>
    <w:rPr>
      <w:sz w:val="24"/>
      <w:szCs w:val="24"/>
      <w:lang w:val="es-ES" w:eastAsia="es-ES"/>
    </w:rPr>
  </w:style>
  <w:style w:type="character" w:customStyle="1" w:styleId="Ttulo2Car">
    <w:name w:val="Título 2 Car"/>
    <w:basedOn w:val="Fuentedeprrafopredeter"/>
    <w:link w:val="Ttulo2"/>
    <w:rsid w:val="00AB5C57"/>
    <w:rPr>
      <w:rFonts w:ascii="Tahoma" w:hAnsi="Tahoma"/>
      <w:sz w:val="24"/>
      <w:lang w:val="es-ES" w:eastAsia="en-US"/>
    </w:rPr>
  </w:style>
  <w:style w:type="table" w:styleId="Tablaconcuadrcula">
    <w:name w:val="Table Grid"/>
    <w:basedOn w:val="Tablanormal"/>
    <w:rsid w:val="00B51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64C8C"/>
    <w:rPr>
      <w:sz w:val="24"/>
      <w:szCs w:val="24"/>
      <w:lang w:val="es-ES" w:eastAsia="es-ES"/>
    </w:rPr>
  </w:style>
  <w:style w:type="table" w:customStyle="1" w:styleId="Tablaconcuadrcula1">
    <w:name w:val="Tabla con cuadrícula1"/>
    <w:basedOn w:val="Tablanormal"/>
    <w:next w:val="Tablaconcuadrcula"/>
    <w:uiPriority w:val="59"/>
    <w:rsid w:val="00935D7C"/>
    <w:rPr>
      <w:rFonts w:asciiTheme="minorHAnsi" w:eastAsia="MS Mincho" w:hAnsiTheme="minorHAnsi" w:cstheme="minorBidi"/>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semiHidden/>
    <w:rsid w:val="000F2662"/>
    <w:rPr>
      <w:rFonts w:asciiTheme="majorHAnsi" w:eastAsiaTheme="majorEastAsia" w:hAnsiTheme="majorHAnsi" w:cstheme="majorBidi"/>
      <w:i/>
      <w:iCs/>
      <w:color w:val="365F91" w:themeColor="accent1" w:themeShade="BF"/>
      <w:sz w:val="24"/>
      <w:szCs w:val="24"/>
      <w:lang w:val="es-ES" w:eastAsia="es-ES"/>
    </w:rPr>
  </w:style>
  <w:style w:type="paragraph" w:customStyle="1" w:styleId="Sangradet">
    <w:name w:val="Sangría de t"/>
    <w:aliases w:val="independiente"/>
    <w:basedOn w:val="Normal"/>
    <w:rsid w:val="003113DD"/>
    <w:pPr>
      <w:numPr>
        <w:ilvl w:val="12"/>
      </w:numPr>
      <w:autoSpaceDE w:val="0"/>
      <w:autoSpaceDN w:val="0"/>
      <w:jc w:val="both"/>
    </w:pPr>
    <w:rPr>
      <w:rFonts w:ascii="Arial" w:hAnsi="Arial" w:cs="Arial"/>
      <w:sz w:val="22"/>
      <w:szCs w:val="22"/>
      <w:lang w:val="es-ES_tradnl"/>
    </w:rPr>
  </w:style>
  <w:style w:type="character" w:styleId="Mencinsinresolver">
    <w:name w:val="Unresolved Mention"/>
    <w:basedOn w:val="Fuentedeprrafopredeter"/>
    <w:uiPriority w:val="99"/>
    <w:semiHidden/>
    <w:unhideWhenUsed/>
    <w:rsid w:val="0023259A"/>
    <w:rPr>
      <w:color w:val="605E5C"/>
      <w:shd w:val="clear" w:color="auto" w:fill="E1DFDD"/>
    </w:rPr>
  </w:style>
  <w:style w:type="character" w:customStyle="1" w:styleId="Ttulo8Car">
    <w:name w:val="Título 8 Car"/>
    <w:basedOn w:val="Fuentedeprrafopredeter"/>
    <w:link w:val="Ttulo8"/>
    <w:semiHidden/>
    <w:rsid w:val="00BE3B6F"/>
    <w:rPr>
      <w:rFonts w:asciiTheme="majorHAnsi" w:eastAsiaTheme="majorEastAsia" w:hAnsiTheme="majorHAnsi" w:cstheme="majorBidi"/>
      <w:color w:val="272727" w:themeColor="text1" w:themeTint="D8"/>
      <w:sz w:val="21"/>
      <w:szCs w:val="21"/>
      <w:lang w:val="es-ES" w:eastAsia="es-ES"/>
    </w:rPr>
  </w:style>
  <w:style w:type="character" w:customStyle="1" w:styleId="Ttulo3Car">
    <w:name w:val="Título 3 Car"/>
    <w:basedOn w:val="Fuentedeprrafopredeter"/>
    <w:link w:val="Ttulo3"/>
    <w:semiHidden/>
    <w:rsid w:val="009925A3"/>
    <w:rPr>
      <w:rFonts w:asciiTheme="majorHAnsi" w:eastAsiaTheme="majorEastAsia" w:hAnsiTheme="majorHAnsi" w:cstheme="majorBidi"/>
      <w:color w:val="243F60" w:themeColor="accent1" w:themeShade="7F"/>
      <w:sz w:val="24"/>
      <w:szCs w:val="24"/>
      <w:lang w:val="es-ES" w:eastAsia="es-ES"/>
    </w:rPr>
  </w:style>
  <w:style w:type="character" w:customStyle="1" w:styleId="EncabezadoCar">
    <w:name w:val="Encabezado Car"/>
    <w:basedOn w:val="Fuentedeprrafopredeter"/>
    <w:link w:val="Encabezado"/>
    <w:uiPriority w:val="99"/>
    <w:rsid w:val="007B6A6D"/>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465">
      <w:bodyDiv w:val="1"/>
      <w:marLeft w:val="0"/>
      <w:marRight w:val="0"/>
      <w:marTop w:val="0"/>
      <w:marBottom w:val="0"/>
      <w:divBdr>
        <w:top w:val="none" w:sz="0" w:space="0" w:color="auto"/>
        <w:left w:val="none" w:sz="0" w:space="0" w:color="auto"/>
        <w:bottom w:val="none" w:sz="0" w:space="0" w:color="auto"/>
        <w:right w:val="none" w:sz="0" w:space="0" w:color="auto"/>
      </w:divBdr>
      <w:divsChild>
        <w:div w:id="1127310143">
          <w:marLeft w:val="0"/>
          <w:marRight w:val="0"/>
          <w:marTop w:val="0"/>
          <w:marBottom w:val="0"/>
          <w:divBdr>
            <w:top w:val="none" w:sz="0" w:space="0" w:color="auto"/>
            <w:left w:val="none" w:sz="0" w:space="0" w:color="auto"/>
            <w:bottom w:val="none" w:sz="0" w:space="0" w:color="auto"/>
            <w:right w:val="none" w:sz="0" w:space="0" w:color="auto"/>
          </w:divBdr>
        </w:div>
      </w:divsChild>
    </w:div>
    <w:div w:id="129368607">
      <w:bodyDiv w:val="1"/>
      <w:marLeft w:val="0"/>
      <w:marRight w:val="0"/>
      <w:marTop w:val="0"/>
      <w:marBottom w:val="0"/>
      <w:divBdr>
        <w:top w:val="none" w:sz="0" w:space="0" w:color="auto"/>
        <w:left w:val="none" w:sz="0" w:space="0" w:color="auto"/>
        <w:bottom w:val="none" w:sz="0" w:space="0" w:color="auto"/>
        <w:right w:val="none" w:sz="0" w:space="0" w:color="auto"/>
      </w:divBdr>
    </w:div>
    <w:div w:id="186796292">
      <w:bodyDiv w:val="1"/>
      <w:marLeft w:val="0"/>
      <w:marRight w:val="0"/>
      <w:marTop w:val="0"/>
      <w:marBottom w:val="0"/>
      <w:divBdr>
        <w:top w:val="none" w:sz="0" w:space="0" w:color="auto"/>
        <w:left w:val="none" w:sz="0" w:space="0" w:color="auto"/>
        <w:bottom w:val="none" w:sz="0" w:space="0" w:color="auto"/>
        <w:right w:val="none" w:sz="0" w:space="0" w:color="auto"/>
      </w:divBdr>
    </w:div>
    <w:div w:id="248462933">
      <w:bodyDiv w:val="1"/>
      <w:marLeft w:val="0"/>
      <w:marRight w:val="0"/>
      <w:marTop w:val="0"/>
      <w:marBottom w:val="0"/>
      <w:divBdr>
        <w:top w:val="none" w:sz="0" w:space="0" w:color="auto"/>
        <w:left w:val="none" w:sz="0" w:space="0" w:color="auto"/>
        <w:bottom w:val="none" w:sz="0" w:space="0" w:color="auto"/>
        <w:right w:val="none" w:sz="0" w:space="0" w:color="auto"/>
      </w:divBdr>
      <w:divsChild>
        <w:div w:id="1989822369">
          <w:marLeft w:val="0"/>
          <w:marRight w:val="0"/>
          <w:marTop w:val="0"/>
          <w:marBottom w:val="0"/>
          <w:divBdr>
            <w:top w:val="none" w:sz="0" w:space="0" w:color="auto"/>
            <w:left w:val="none" w:sz="0" w:space="0" w:color="auto"/>
            <w:bottom w:val="none" w:sz="0" w:space="0" w:color="auto"/>
            <w:right w:val="none" w:sz="0" w:space="0" w:color="auto"/>
          </w:divBdr>
        </w:div>
        <w:div w:id="95640156">
          <w:marLeft w:val="0"/>
          <w:marRight w:val="0"/>
          <w:marTop w:val="0"/>
          <w:marBottom w:val="0"/>
          <w:divBdr>
            <w:top w:val="none" w:sz="0" w:space="0" w:color="auto"/>
            <w:left w:val="none" w:sz="0" w:space="0" w:color="auto"/>
            <w:bottom w:val="none" w:sz="0" w:space="0" w:color="auto"/>
            <w:right w:val="none" w:sz="0" w:space="0" w:color="auto"/>
          </w:divBdr>
        </w:div>
        <w:div w:id="521473342">
          <w:marLeft w:val="0"/>
          <w:marRight w:val="0"/>
          <w:marTop w:val="0"/>
          <w:marBottom w:val="0"/>
          <w:divBdr>
            <w:top w:val="none" w:sz="0" w:space="0" w:color="auto"/>
            <w:left w:val="none" w:sz="0" w:space="0" w:color="auto"/>
            <w:bottom w:val="none" w:sz="0" w:space="0" w:color="auto"/>
            <w:right w:val="none" w:sz="0" w:space="0" w:color="auto"/>
          </w:divBdr>
        </w:div>
      </w:divsChild>
    </w:div>
    <w:div w:id="349070687">
      <w:bodyDiv w:val="1"/>
      <w:marLeft w:val="0"/>
      <w:marRight w:val="0"/>
      <w:marTop w:val="0"/>
      <w:marBottom w:val="0"/>
      <w:divBdr>
        <w:top w:val="none" w:sz="0" w:space="0" w:color="auto"/>
        <w:left w:val="none" w:sz="0" w:space="0" w:color="auto"/>
        <w:bottom w:val="none" w:sz="0" w:space="0" w:color="auto"/>
        <w:right w:val="none" w:sz="0" w:space="0" w:color="auto"/>
      </w:divBdr>
      <w:divsChild>
        <w:div w:id="143786964">
          <w:marLeft w:val="0"/>
          <w:marRight w:val="0"/>
          <w:marTop w:val="0"/>
          <w:marBottom w:val="0"/>
          <w:divBdr>
            <w:top w:val="none" w:sz="0" w:space="0" w:color="auto"/>
            <w:left w:val="none" w:sz="0" w:space="0" w:color="auto"/>
            <w:bottom w:val="none" w:sz="0" w:space="0" w:color="auto"/>
            <w:right w:val="none" w:sz="0" w:space="0" w:color="auto"/>
          </w:divBdr>
        </w:div>
        <w:div w:id="1480224959">
          <w:marLeft w:val="0"/>
          <w:marRight w:val="0"/>
          <w:marTop w:val="0"/>
          <w:marBottom w:val="0"/>
          <w:divBdr>
            <w:top w:val="none" w:sz="0" w:space="0" w:color="auto"/>
            <w:left w:val="none" w:sz="0" w:space="0" w:color="auto"/>
            <w:bottom w:val="none" w:sz="0" w:space="0" w:color="auto"/>
            <w:right w:val="none" w:sz="0" w:space="0" w:color="auto"/>
          </w:divBdr>
        </w:div>
        <w:div w:id="2003242429">
          <w:marLeft w:val="0"/>
          <w:marRight w:val="0"/>
          <w:marTop w:val="0"/>
          <w:marBottom w:val="0"/>
          <w:divBdr>
            <w:top w:val="none" w:sz="0" w:space="0" w:color="auto"/>
            <w:left w:val="none" w:sz="0" w:space="0" w:color="auto"/>
            <w:bottom w:val="none" w:sz="0" w:space="0" w:color="auto"/>
            <w:right w:val="none" w:sz="0" w:space="0" w:color="auto"/>
          </w:divBdr>
        </w:div>
        <w:div w:id="2015764956">
          <w:marLeft w:val="0"/>
          <w:marRight w:val="0"/>
          <w:marTop w:val="0"/>
          <w:marBottom w:val="0"/>
          <w:divBdr>
            <w:top w:val="none" w:sz="0" w:space="0" w:color="auto"/>
            <w:left w:val="none" w:sz="0" w:space="0" w:color="auto"/>
            <w:bottom w:val="none" w:sz="0" w:space="0" w:color="auto"/>
            <w:right w:val="none" w:sz="0" w:space="0" w:color="auto"/>
          </w:divBdr>
          <w:divsChild>
            <w:div w:id="97094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74766">
      <w:bodyDiv w:val="1"/>
      <w:marLeft w:val="0"/>
      <w:marRight w:val="0"/>
      <w:marTop w:val="0"/>
      <w:marBottom w:val="0"/>
      <w:divBdr>
        <w:top w:val="none" w:sz="0" w:space="0" w:color="auto"/>
        <w:left w:val="none" w:sz="0" w:space="0" w:color="auto"/>
        <w:bottom w:val="none" w:sz="0" w:space="0" w:color="auto"/>
        <w:right w:val="none" w:sz="0" w:space="0" w:color="auto"/>
      </w:divBdr>
    </w:div>
    <w:div w:id="380059381">
      <w:bodyDiv w:val="1"/>
      <w:marLeft w:val="0"/>
      <w:marRight w:val="0"/>
      <w:marTop w:val="0"/>
      <w:marBottom w:val="0"/>
      <w:divBdr>
        <w:top w:val="none" w:sz="0" w:space="0" w:color="auto"/>
        <w:left w:val="none" w:sz="0" w:space="0" w:color="auto"/>
        <w:bottom w:val="none" w:sz="0" w:space="0" w:color="auto"/>
        <w:right w:val="none" w:sz="0" w:space="0" w:color="auto"/>
      </w:divBdr>
    </w:div>
    <w:div w:id="394547575">
      <w:bodyDiv w:val="1"/>
      <w:marLeft w:val="0"/>
      <w:marRight w:val="0"/>
      <w:marTop w:val="0"/>
      <w:marBottom w:val="0"/>
      <w:divBdr>
        <w:top w:val="none" w:sz="0" w:space="0" w:color="auto"/>
        <w:left w:val="none" w:sz="0" w:space="0" w:color="auto"/>
        <w:bottom w:val="none" w:sz="0" w:space="0" w:color="auto"/>
        <w:right w:val="none" w:sz="0" w:space="0" w:color="auto"/>
      </w:divBdr>
    </w:div>
    <w:div w:id="445321006">
      <w:bodyDiv w:val="1"/>
      <w:marLeft w:val="0"/>
      <w:marRight w:val="0"/>
      <w:marTop w:val="0"/>
      <w:marBottom w:val="0"/>
      <w:divBdr>
        <w:top w:val="none" w:sz="0" w:space="0" w:color="auto"/>
        <w:left w:val="none" w:sz="0" w:space="0" w:color="auto"/>
        <w:bottom w:val="none" w:sz="0" w:space="0" w:color="auto"/>
        <w:right w:val="none" w:sz="0" w:space="0" w:color="auto"/>
      </w:divBdr>
    </w:div>
    <w:div w:id="486945488">
      <w:bodyDiv w:val="1"/>
      <w:marLeft w:val="0"/>
      <w:marRight w:val="0"/>
      <w:marTop w:val="0"/>
      <w:marBottom w:val="0"/>
      <w:divBdr>
        <w:top w:val="none" w:sz="0" w:space="0" w:color="auto"/>
        <w:left w:val="none" w:sz="0" w:space="0" w:color="auto"/>
        <w:bottom w:val="none" w:sz="0" w:space="0" w:color="auto"/>
        <w:right w:val="none" w:sz="0" w:space="0" w:color="auto"/>
      </w:divBdr>
    </w:div>
    <w:div w:id="804202673">
      <w:bodyDiv w:val="1"/>
      <w:marLeft w:val="0"/>
      <w:marRight w:val="0"/>
      <w:marTop w:val="0"/>
      <w:marBottom w:val="0"/>
      <w:divBdr>
        <w:top w:val="none" w:sz="0" w:space="0" w:color="auto"/>
        <w:left w:val="none" w:sz="0" w:space="0" w:color="auto"/>
        <w:bottom w:val="none" w:sz="0" w:space="0" w:color="auto"/>
        <w:right w:val="none" w:sz="0" w:space="0" w:color="auto"/>
      </w:divBdr>
    </w:div>
    <w:div w:id="975259675">
      <w:bodyDiv w:val="1"/>
      <w:marLeft w:val="0"/>
      <w:marRight w:val="0"/>
      <w:marTop w:val="0"/>
      <w:marBottom w:val="0"/>
      <w:divBdr>
        <w:top w:val="none" w:sz="0" w:space="0" w:color="auto"/>
        <w:left w:val="none" w:sz="0" w:space="0" w:color="auto"/>
        <w:bottom w:val="none" w:sz="0" w:space="0" w:color="auto"/>
        <w:right w:val="none" w:sz="0" w:space="0" w:color="auto"/>
      </w:divBdr>
      <w:divsChild>
        <w:div w:id="760176798">
          <w:marLeft w:val="0"/>
          <w:marRight w:val="0"/>
          <w:marTop w:val="0"/>
          <w:marBottom w:val="0"/>
          <w:divBdr>
            <w:top w:val="none" w:sz="0" w:space="0" w:color="auto"/>
            <w:left w:val="none" w:sz="0" w:space="0" w:color="auto"/>
            <w:bottom w:val="none" w:sz="0" w:space="0" w:color="auto"/>
            <w:right w:val="single" w:sz="6" w:space="3" w:color="auto"/>
          </w:divBdr>
        </w:div>
      </w:divsChild>
    </w:div>
    <w:div w:id="997613939">
      <w:bodyDiv w:val="1"/>
      <w:marLeft w:val="0"/>
      <w:marRight w:val="0"/>
      <w:marTop w:val="0"/>
      <w:marBottom w:val="0"/>
      <w:divBdr>
        <w:top w:val="none" w:sz="0" w:space="0" w:color="auto"/>
        <w:left w:val="none" w:sz="0" w:space="0" w:color="auto"/>
        <w:bottom w:val="none" w:sz="0" w:space="0" w:color="auto"/>
        <w:right w:val="none" w:sz="0" w:space="0" w:color="auto"/>
      </w:divBdr>
      <w:divsChild>
        <w:div w:id="608899272">
          <w:marLeft w:val="0"/>
          <w:marRight w:val="0"/>
          <w:marTop w:val="0"/>
          <w:marBottom w:val="0"/>
          <w:divBdr>
            <w:top w:val="none" w:sz="0" w:space="0" w:color="auto"/>
            <w:left w:val="none" w:sz="0" w:space="0" w:color="auto"/>
            <w:bottom w:val="none" w:sz="0" w:space="0" w:color="auto"/>
            <w:right w:val="none" w:sz="0" w:space="0" w:color="auto"/>
          </w:divBdr>
        </w:div>
        <w:div w:id="1354457772">
          <w:marLeft w:val="0"/>
          <w:marRight w:val="0"/>
          <w:marTop w:val="0"/>
          <w:marBottom w:val="0"/>
          <w:divBdr>
            <w:top w:val="none" w:sz="0" w:space="0" w:color="auto"/>
            <w:left w:val="none" w:sz="0" w:space="0" w:color="auto"/>
            <w:bottom w:val="none" w:sz="0" w:space="0" w:color="auto"/>
            <w:right w:val="none" w:sz="0" w:space="0" w:color="auto"/>
          </w:divBdr>
        </w:div>
        <w:div w:id="2080666263">
          <w:marLeft w:val="0"/>
          <w:marRight w:val="0"/>
          <w:marTop w:val="0"/>
          <w:marBottom w:val="0"/>
          <w:divBdr>
            <w:top w:val="none" w:sz="0" w:space="0" w:color="auto"/>
            <w:left w:val="none" w:sz="0" w:space="0" w:color="auto"/>
            <w:bottom w:val="none" w:sz="0" w:space="0" w:color="auto"/>
            <w:right w:val="none" w:sz="0" w:space="0" w:color="auto"/>
          </w:divBdr>
        </w:div>
      </w:divsChild>
    </w:div>
    <w:div w:id="1138187729">
      <w:bodyDiv w:val="1"/>
      <w:marLeft w:val="0"/>
      <w:marRight w:val="0"/>
      <w:marTop w:val="0"/>
      <w:marBottom w:val="0"/>
      <w:divBdr>
        <w:top w:val="none" w:sz="0" w:space="0" w:color="auto"/>
        <w:left w:val="none" w:sz="0" w:space="0" w:color="auto"/>
        <w:bottom w:val="none" w:sz="0" w:space="0" w:color="auto"/>
        <w:right w:val="none" w:sz="0" w:space="0" w:color="auto"/>
      </w:divBdr>
    </w:div>
    <w:div w:id="1178350454">
      <w:bodyDiv w:val="1"/>
      <w:marLeft w:val="0"/>
      <w:marRight w:val="0"/>
      <w:marTop w:val="0"/>
      <w:marBottom w:val="0"/>
      <w:divBdr>
        <w:top w:val="none" w:sz="0" w:space="0" w:color="auto"/>
        <w:left w:val="none" w:sz="0" w:space="0" w:color="auto"/>
        <w:bottom w:val="none" w:sz="0" w:space="0" w:color="auto"/>
        <w:right w:val="none" w:sz="0" w:space="0" w:color="auto"/>
      </w:divBdr>
      <w:divsChild>
        <w:div w:id="369888742">
          <w:marLeft w:val="0"/>
          <w:marRight w:val="0"/>
          <w:marTop w:val="0"/>
          <w:marBottom w:val="0"/>
          <w:divBdr>
            <w:top w:val="none" w:sz="0" w:space="0" w:color="auto"/>
            <w:left w:val="none" w:sz="0" w:space="0" w:color="auto"/>
            <w:bottom w:val="none" w:sz="0" w:space="0" w:color="auto"/>
            <w:right w:val="none" w:sz="0" w:space="0" w:color="auto"/>
          </w:divBdr>
        </w:div>
      </w:divsChild>
    </w:div>
    <w:div w:id="1268151240">
      <w:bodyDiv w:val="1"/>
      <w:marLeft w:val="0"/>
      <w:marRight w:val="0"/>
      <w:marTop w:val="0"/>
      <w:marBottom w:val="0"/>
      <w:divBdr>
        <w:top w:val="none" w:sz="0" w:space="0" w:color="auto"/>
        <w:left w:val="none" w:sz="0" w:space="0" w:color="auto"/>
        <w:bottom w:val="none" w:sz="0" w:space="0" w:color="auto"/>
        <w:right w:val="none" w:sz="0" w:space="0" w:color="auto"/>
      </w:divBdr>
    </w:div>
    <w:div w:id="1343585632">
      <w:bodyDiv w:val="1"/>
      <w:marLeft w:val="0"/>
      <w:marRight w:val="0"/>
      <w:marTop w:val="0"/>
      <w:marBottom w:val="0"/>
      <w:divBdr>
        <w:top w:val="none" w:sz="0" w:space="0" w:color="auto"/>
        <w:left w:val="none" w:sz="0" w:space="0" w:color="auto"/>
        <w:bottom w:val="none" w:sz="0" w:space="0" w:color="auto"/>
        <w:right w:val="none" w:sz="0" w:space="0" w:color="auto"/>
      </w:divBdr>
    </w:div>
    <w:div w:id="1438140978">
      <w:bodyDiv w:val="1"/>
      <w:marLeft w:val="0"/>
      <w:marRight w:val="0"/>
      <w:marTop w:val="0"/>
      <w:marBottom w:val="0"/>
      <w:divBdr>
        <w:top w:val="none" w:sz="0" w:space="0" w:color="auto"/>
        <w:left w:val="none" w:sz="0" w:space="0" w:color="auto"/>
        <w:bottom w:val="none" w:sz="0" w:space="0" w:color="auto"/>
        <w:right w:val="none" w:sz="0" w:space="0" w:color="auto"/>
      </w:divBdr>
      <w:divsChild>
        <w:div w:id="258872313">
          <w:marLeft w:val="0"/>
          <w:marRight w:val="0"/>
          <w:marTop w:val="0"/>
          <w:marBottom w:val="0"/>
          <w:divBdr>
            <w:top w:val="none" w:sz="0" w:space="0" w:color="auto"/>
            <w:left w:val="none" w:sz="0" w:space="0" w:color="auto"/>
            <w:bottom w:val="none" w:sz="0" w:space="0" w:color="auto"/>
            <w:right w:val="none" w:sz="0" w:space="0" w:color="auto"/>
          </w:divBdr>
        </w:div>
        <w:div w:id="1038696943">
          <w:marLeft w:val="0"/>
          <w:marRight w:val="0"/>
          <w:marTop w:val="0"/>
          <w:marBottom w:val="0"/>
          <w:divBdr>
            <w:top w:val="none" w:sz="0" w:space="0" w:color="auto"/>
            <w:left w:val="none" w:sz="0" w:space="0" w:color="auto"/>
            <w:bottom w:val="none" w:sz="0" w:space="0" w:color="auto"/>
            <w:right w:val="none" w:sz="0" w:space="0" w:color="auto"/>
          </w:divBdr>
        </w:div>
        <w:div w:id="17392165">
          <w:marLeft w:val="0"/>
          <w:marRight w:val="0"/>
          <w:marTop w:val="0"/>
          <w:marBottom w:val="0"/>
          <w:divBdr>
            <w:top w:val="none" w:sz="0" w:space="0" w:color="auto"/>
            <w:left w:val="none" w:sz="0" w:space="0" w:color="auto"/>
            <w:bottom w:val="none" w:sz="0" w:space="0" w:color="auto"/>
            <w:right w:val="none" w:sz="0" w:space="0" w:color="auto"/>
          </w:divBdr>
        </w:div>
      </w:divsChild>
    </w:div>
    <w:div w:id="1645508194">
      <w:bodyDiv w:val="1"/>
      <w:marLeft w:val="0"/>
      <w:marRight w:val="0"/>
      <w:marTop w:val="0"/>
      <w:marBottom w:val="0"/>
      <w:divBdr>
        <w:top w:val="none" w:sz="0" w:space="0" w:color="auto"/>
        <w:left w:val="none" w:sz="0" w:space="0" w:color="auto"/>
        <w:bottom w:val="none" w:sz="0" w:space="0" w:color="auto"/>
        <w:right w:val="none" w:sz="0" w:space="0" w:color="auto"/>
      </w:divBdr>
    </w:div>
    <w:div w:id="1680154845">
      <w:bodyDiv w:val="1"/>
      <w:marLeft w:val="0"/>
      <w:marRight w:val="0"/>
      <w:marTop w:val="0"/>
      <w:marBottom w:val="0"/>
      <w:divBdr>
        <w:top w:val="none" w:sz="0" w:space="0" w:color="auto"/>
        <w:left w:val="none" w:sz="0" w:space="0" w:color="auto"/>
        <w:bottom w:val="none" w:sz="0" w:space="0" w:color="auto"/>
        <w:right w:val="none" w:sz="0" w:space="0" w:color="auto"/>
      </w:divBdr>
    </w:div>
    <w:div w:id="1697927313">
      <w:bodyDiv w:val="1"/>
      <w:marLeft w:val="0"/>
      <w:marRight w:val="0"/>
      <w:marTop w:val="0"/>
      <w:marBottom w:val="0"/>
      <w:divBdr>
        <w:top w:val="none" w:sz="0" w:space="0" w:color="auto"/>
        <w:left w:val="none" w:sz="0" w:space="0" w:color="auto"/>
        <w:bottom w:val="none" w:sz="0" w:space="0" w:color="auto"/>
        <w:right w:val="none" w:sz="0" w:space="0" w:color="auto"/>
      </w:divBdr>
    </w:div>
    <w:div w:id="1785298294">
      <w:bodyDiv w:val="1"/>
      <w:marLeft w:val="0"/>
      <w:marRight w:val="0"/>
      <w:marTop w:val="0"/>
      <w:marBottom w:val="0"/>
      <w:divBdr>
        <w:top w:val="none" w:sz="0" w:space="0" w:color="auto"/>
        <w:left w:val="none" w:sz="0" w:space="0" w:color="auto"/>
        <w:bottom w:val="none" w:sz="0" w:space="0" w:color="auto"/>
        <w:right w:val="none" w:sz="0" w:space="0" w:color="auto"/>
      </w:divBdr>
    </w:div>
    <w:div w:id="1894269454">
      <w:bodyDiv w:val="1"/>
      <w:marLeft w:val="0"/>
      <w:marRight w:val="0"/>
      <w:marTop w:val="0"/>
      <w:marBottom w:val="0"/>
      <w:divBdr>
        <w:top w:val="none" w:sz="0" w:space="0" w:color="auto"/>
        <w:left w:val="none" w:sz="0" w:space="0" w:color="auto"/>
        <w:bottom w:val="none" w:sz="0" w:space="0" w:color="auto"/>
        <w:right w:val="none" w:sz="0" w:space="0" w:color="auto"/>
      </w:divBdr>
      <w:divsChild>
        <w:div w:id="103114033">
          <w:marLeft w:val="0"/>
          <w:marRight w:val="0"/>
          <w:marTop w:val="0"/>
          <w:marBottom w:val="0"/>
          <w:divBdr>
            <w:top w:val="none" w:sz="0" w:space="0" w:color="auto"/>
            <w:left w:val="none" w:sz="0" w:space="0" w:color="auto"/>
            <w:bottom w:val="none" w:sz="0" w:space="0" w:color="auto"/>
            <w:right w:val="none" w:sz="0" w:space="0" w:color="auto"/>
          </w:divBdr>
        </w:div>
        <w:div w:id="797796960">
          <w:marLeft w:val="0"/>
          <w:marRight w:val="0"/>
          <w:marTop w:val="0"/>
          <w:marBottom w:val="0"/>
          <w:divBdr>
            <w:top w:val="none" w:sz="0" w:space="0" w:color="auto"/>
            <w:left w:val="none" w:sz="0" w:space="0" w:color="auto"/>
            <w:bottom w:val="none" w:sz="0" w:space="0" w:color="auto"/>
            <w:right w:val="none" w:sz="0" w:space="0" w:color="auto"/>
          </w:divBdr>
        </w:div>
        <w:div w:id="2089887513">
          <w:marLeft w:val="0"/>
          <w:marRight w:val="0"/>
          <w:marTop w:val="0"/>
          <w:marBottom w:val="0"/>
          <w:divBdr>
            <w:top w:val="none" w:sz="0" w:space="0" w:color="auto"/>
            <w:left w:val="none" w:sz="0" w:space="0" w:color="auto"/>
            <w:bottom w:val="none" w:sz="0" w:space="0" w:color="auto"/>
            <w:right w:val="none" w:sz="0" w:space="0" w:color="auto"/>
          </w:divBdr>
        </w:div>
      </w:divsChild>
    </w:div>
    <w:div w:id="1988582512">
      <w:bodyDiv w:val="1"/>
      <w:marLeft w:val="0"/>
      <w:marRight w:val="0"/>
      <w:marTop w:val="0"/>
      <w:marBottom w:val="0"/>
      <w:divBdr>
        <w:top w:val="none" w:sz="0" w:space="0" w:color="auto"/>
        <w:left w:val="none" w:sz="0" w:space="0" w:color="auto"/>
        <w:bottom w:val="none" w:sz="0" w:space="0" w:color="auto"/>
        <w:right w:val="none" w:sz="0" w:space="0" w:color="auto"/>
      </w:divBdr>
    </w:div>
    <w:div w:id="204822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cop.gov.co/CO1ContractsManagement/Tendering/ProcurementContractEdit/View?Id=4420541&amp;prevCtxUrl=https%3a%2f%2fwww.secop.gov.co%3a443%2fCO1Marketplace%2fGlobalSearch%2fGlobalSearch%2fIndex%3fallWords2Search%3dCONTRATO%2b43"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B9DAD-0A50-4B68-B4A2-F00450AD5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9</Pages>
  <Words>2199</Words>
  <Characters>12893</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Formato CRC 2013</vt:lpstr>
    </vt:vector>
  </TitlesOfParts>
  <Company>Corporativa</Company>
  <LinksUpToDate>false</LinksUpToDate>
  <CharactersWithSpaces>15062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CRC 2013</dc:title>
  <dc:creator>brayan.morales@crcom.gov.co;bramorsar@gmail.com</dc:creator>
  <cp:lastModifiedBy>Mariana Sarmiento</cp:lastModifiedBy>
  <cp:revision>52</cp:revision>
  <cp:lastPrinted>2013-02-12T17:20:00Z</cp:lastPrinted>
  <dcterms:created xsi:type="dcterms:W3CDTF">2025-01-31T22:36:00Z</dcterms:created>
  <dcterms:modified xsi:type="dcterms:W3CDTF">2025-05-23T00:47:00Z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26eb2151,201ee92a,66aa8158</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2025-01-31T15:22:01Z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f06cbafe-6a40-474c-985d-792e5fadb410</vt:lpwstr>
  </property>
  <property fmtid="{D5CDD505-2E9C-101B-9397-08002B2CF9AE}" pid="11" name="MSIP_Label_7c9276b6-75f1-4620-a6a2-153244a3486e_ContentBits">
    <vt:lpwstr>1</vt:lpwstr>
  </property>
</Properties>
</file>