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BB5" w:rsidRPr="008D0C01" w:rsidRDefault="008D0C01" w:rsidP="00945EDA">
      <w:pPr>
        <w:pStyle w:val="Sinespaciado"/>
        <w:rPr>
          <w:rFonts w:eastAsia="Calibri" w:cstheme="minorHAnsi"/>
          <w:color w:val="000000" w:themeColor="text1"/>
          <w:lang w:val="es-ES"/>
        </w:rPr>
      </w:pPr>
      <w:r w:rsidRPr="008D0C01">
        <w:rPr>
          <w:rFonts w:cstheme="minorHAnsi"/>
          <w:b/>
        </w:rPr>
        <w:t>CONTRATO No</w:t>
      </w:r>
      <w:r w:rsidR="00ED7D97" w:rsidRPr="008D0C01">
        <w:rPr>
          <w:rFonts w:cstheme="minorHAnsi"/>
        </w:rPr>
        <w:t xml:space="preserve">. </w:t>
      </w:r>
      <w:r w:rsidR="00595734" w:rsidRPr="008D0C01">
        <w:rPr>
          <w:rFonts w:eastAsia="Calibri" w:cstheme="minorHAnsi"/>
          <w:color w:val="000000" w:themeColor="text1"/>
          <w:lang w:val="es-ES"/>
        </w:rPr>
        <w:t>CO1.PCCNTR.1297021 de 2020</w:t>
      </w:r>
    </w:p>
    <w:p w:rsidR="00945EDA" w:rsidRPr="008D0C01" w:rsidRDefault="00945EDA" w:rsidP="00945EDA">
      <w:pPr>
        <w:pStyle w:val="Sinespaciado"/>
        <w:rPr>
          <w:rFonts w:eastAsia="Calibri" w:cstheme="minorHAnsi"/>
          <w:color w:val="000000" w:themeColor="text1"/>
          <w:lang w:val="es-ES"/>
        </w:rPr>
      </w:pPr>
    </w:p>
    <w:p w:rsidR="000540D5" w:rsidRPr="008D0C01" w:rsidRDefault="00557DE8" w:rsidP="00E96BB5">
      <w:pPr>
        <w:rPr>
          <w:rFonts w:cstheme="minorHAnsi"/>
          <w:b/>
        </w:rPr>
      </w:pPr>
      <w:r w:rsidRPr="008D0C01">
        <w:rPr>
          <w:rFonts w:cstheme="minorHAnsi"/>
          <w:b/>
        </w:rPr>
        <w:t xml:space="preserve">NOMBRE DEL CONTRATISTA: </w:t>
      </w:r>
      <w:r w:rsidR="00595734" w:rsidRPr="008D0C01">
        <w:rPr>
          <w:rFonts w:cstheme="minorHAnsi"/>
          <w:lang w:val="es-ES"/>
        </w:rPr>
        <w:t>Karen Angélica Correa Cárdenas</w:t>
      </w:r>
    </w:p>
    <w:p w:rsidR="000540D5" w:rsidRPr="008D0C01" w:rsidRDefault="00557DE8" w:rsidP="00E96BB5">
      <w:pPr>
        <w:rPr>
          <w:rFonts w:cstheme="minorHAnsi"/>
          <w:b/>
          <w:bCs/>
        </w:rPr>
      </w:pPr>
      <w:r w:rsidRPr="008D0C01">
        <w:rPr>
          <w:rFonts w:cstheme="minorHAnsi"/>
          <w:b/>
        </w:rPr>
        <w:t>IDENTIFICACION DEL CONTRATISTA</w:t>
      </w:r>
      <w:r w:rsidRPr="008D0C01">
        <w:rPr>
          <w:rFonts w:cstheme="minorHAnsi"/>
        </w:rPr>
        <w:t xml:space="preserve">: </w:t>
      </w:r>
      <w:r w:rsidR="00945EDA" w:rsidRPr="008D0C01">
        <w:rPr>
          <w:rFonts w:cstheme="minorHAnsi"/>
          <w:lang w:val="es-ES"/>
        </w:rPr>
        <w:t>CC</w:t>
      </w:r>
      <w:r w:rsidR="00595734" w:rsidRPr="008D0C01">
        <w:rPr>
          <w:rFonts w:cstheme="minorHAnsi"/>
          <w:lang w:val="es-ES"/>
        </w:rPr>
        <w:t xml:space="preserve"> No. 26.671.538 de Santa Marta</w:t>
      </w:r>
    </w:p>
    <w:p w:rsidR="00010456" w:rsidRPr="008D0C01" w:rsidRDefault="00E96BB5" w:rsidP="00E96BB5">
      <w:pPr>
        <w:rPr>
          <w:rFonts w:cstheme="minorHAnsi"/>
          <w:color w:val="000000"/>
          <w:lang w:val="es-MX"/>
        </w:rPr>
      </w:pPr>
      <w:r w:rsidRPr="008D0C01">
        <w:rPr>
          <w:rFonts w:cstheme="minorHAnsi"/>
          <w:b/>
          <w:bCs/>
        </w:rPr>
        <w:t>OBJETO DEL CONTRATO</w:t>
      </w:r>
      <w:r w:rsidR="00595734" w:rsidRPr="008D0C01">
        <w:rPr>
          <w:rFonts w:cstheme="minorHAnsi"/>
          <w:b/>
          <w:bCs/>
        </w:rPr>
        <w:t xml:space="preserve">: </w:t>
      </w:r>
      <w:r w:rsidR="00595734" w:rsidRPr="008D0C01">
        <w:rPr>
          <w:rFonts w:eastAsia="Times New Roman" w:cstheme="minorHAnsi"/>
          <w:color w:val="000000"/>
          <w:lang w:val="es-ES"/>
        </w:rPr>
        <w:t>Prestación de servicios profesionales en la gestión administrativa y financiera de los recursos y en la ejecución y seguimiento de los procesos del Centro de Logística y Promoción Ecoturística del SENA Regional Magdalena.</w:t>
      </w:r>
    </w:p>
    <w:p w:rsidR="00595734" w:rsidRPr="008D0C01" w:rsidRDefault="00010456" w:rsidP="00E96BB5">
      <w:pPr>
        <w:rPr>
          <w:rFonts w:cstheme="minorHAnsi"/>
          <w:b/>
          <w:bCs/>
        </w:rPr>
      </w:pPr>
      <w:r w:rsidRPr="008D0C01">
        <w:rPr>
          <w:rFonts w:cstheme="minorHAnsi"/>
          <w:b/>
          <w:bCs/>
        </w:rPr>
        <w:t>OBLIGACIONES DEL CONTRATISTA:</w:t>
      </w:r>
      <w:r w:rsidR="00957A2D" w:rsidRPr="008D0C01">
        <w:rPr>
          <w:rFonts w:cstheme="minorHAnsi"/>
          <w:b/>
          <w:bCs/>
        </w:rPr>
        <w:t xml:space="preserve"> </w:t>
      </w:r>
    </w:p>
    <w:p w:rsidR="00010456" w:rsidRPr="008D0C01" w:rsidRDefault="00557DE8" w:rsidP="00E96BB5">
      <w:pPr>
        <w:rPr>
          <w:rFonts w:cstheme="minorHAnsi"/>
          <w:bCs/>
        </w:rPr>
      </w:pPr>
      <w:r w:rsidRPr="008D0C01">
        <w:rPr>
          <w:rFonts w:cstheme="minorHAnsi"/>
          <w:bCs/>
        </w:rPr>
        <w:t xml:space="preserve">Especificas del </w:t>
      </w:r>
      <w:r w:rsidR="00957A2D" w:rsidRPr="008D0C01">
        <w:rPr>
          <w:rFonts w:cstheme="minorHAnsi"/>
          <w:bCs/>
        </w:rPr>
        <w:t>Contrat</w:t>
      </w:r>
      <w:r w:rsidRPr="008D0C01">
        <w:rPr>
          <w:rFonts w:cstheme="minorHAnsi"/>
          <w:bCs/>
        </w:rPr>
        <w:t>o</w:t>
      </w:r>
    </w:p>
    <w:p w:rsidR="00595734" w:rsidRPr="008D0C01" w:rsidRDefault="00595734" w:rsidP="00595734">
      <w:pPr>
        <w:pStyle w:val="Prrafodelista"/>
        <w:numPr>
          <w:ilvl w:val="0"/>
          <w:numId w:val="1"/>
        </w:numPr>
        <w:jc w:val="both"/>
        <w:rPr>
          <w:rFonts w:cstheme="minorHAnsi"/>
          <w:lang w:val="es-ES" w:eastAsia="es-ES"/>
        </w:rPr>
      </w:pPr>
      <w:r w:rsidRPr="008D0C01">
        <w:rPr>
          <w:rFonts w:cstheme="minorHAnsi"/>
          <w:lang w:val="es-ES" w:eastAsia="es-ES"/>
        </w:rPr>
        <w:t>Brindar apoyo en la planeación y el control de la ejecución presupuestal del centro de formación.</w:t>
      </w:r>
    </w:p>
    <w:p w:rsidR="00595734" w:rsidRPr="008D0C01" w:rsidRDefault="00595734" w:rsidP="00595734">
      <w:pPr>
        <w:pStyle w:val="Prrafodelista"/>
        <w:numPr>
          <w:ilvl w:val="0"/>
          <w:numId w:val="1"/>
        </w:numPr>
        <w:jc w:val="both"/>
        <w:rPr>
          <w:rFonts w:cstheme="minorHAnsi"/>
          <w:lang w:val="es-ES" w:eastAsia="es-ES"/>
        </w:rPr>
      </w:pPr>
      <w:r w:rsidRPr="008D0C01">
        <w:rPr>
          <w:rFonts w:cstheme="minorHAnsi"/>
          <w:lang w:val="es-ES" w:eastAsia="es-ES"/>
        </w:rPr>
        <w:t>Brindar apoyo en la planeación de los procesos de adquisición de bienes y servicios.</w:t>
      </w:r>
    </w:p>
    <w:p w:rsidR="00822B21" w:rsidRPr="008D0C01" w:rsidRDefault="00595734" w:rsidP="00822B21">
      <w:pPr>
        <w:pStyle w:val="Prrafodelista"/>
        <w:numPr>
          <w:ilvl w:val="0"/>
          <w:numId w:val="1"/>
        </w:numPr>
        <w:jc w:val="both"/>
        <w:rPr>
          <w:rFonts w:cstheme="minorHAnsi"/>
          <w:lang w:val="es-ES" w:eastAsia="es-ES"/>
        </w:rPr>
      </w:pPr>
      <w:r w:rsidRPr="008D0C01">
        <w:rPr>
          <w:rFonts w:cstheme="minorHAnsi"/>
          <w:lang w:val="es-ES" w:eastAsia="es-ES"/>
        </w:rPr>
        <w:t>Brindar apoyo en la realización de la proyección de la ejecución presupuestal de los recursos asignados al Centro de Formación para la planeación de contratos de servicios personales y bienes y servicios.</w:t>
      </w:r>
    </w:p>
    <w:p w:rsidR="00822B21" w:rsidRPr="008D0C01" w:rsidRDefault="00595734" w:rsidP="00822B21">
      <w:pPr>
        <w:pStyle w:val="Prrafodelista"/>
        <w:numPr>
          <w:ilvl w:val="0"/>
          <w:numId w:val="1"/>
        </w:numPr>
        <w:jc w:val="both"/>
        <w:rPr>
          <w:rFonts w:cstheme="minorHAnsi"/>
          <w:lang w:val="es-ES" w:eastAsia="es-ES"/>
        </w:rPr>
      </w:pPr>
      <w:r w:rsidRPr="008D0C01">
        <w:rPr>
          <w:rFonts w:cstheme="minorHAnsi"/>
          <w:lang w:val="es-ES" w:eastAsia="es-ES"/>
        </w:rPr>
        <w:t>Presentar los informes de gestión presupuestal que sean requeridos por la subdirección y/o la Dirección General.</w:t>
      </w:r>
    </w:p>
    <w:p w:rsidR="00822B21" w:rsidRPr="008D0C01" w:rsidRDefault="00595734" w:rsidP="00822B21">
      <w:pPr>
        <w:pStyle w:val="Prrafodelista"/>
        <w:numPr>
          <w:ilvl w:val="0"/>
          <w:numId w:val="1"/>
        </w:numPr>
        <w:jc w:val="both"/>
        <w:rPr>
          <w:rFonts w:cstheme="minorHAnsi"/>
          <w:lang w:val="es-ES" w:eastAsia="es-ES"/>
        </w:rPr>
      </w:pPr>
      <w:r w:rsidRPr="008D0C01">
        <w:rPr>
          <w:rFonts w:cstheme="minorHAnsi"/>
          <w:lang w:val="es-ES" w:eastAsia="es-ES"/>
        </w:rPr>
        <w:t>Realizar seguimiento y control a las dependencias de bienes, logística, contratación y desarrollo de proyectos.</w:t>
      </w:r>
    </w:p>
    <w:p w:rsidR="00822B21" w:rsidRPr="008D0C01" w:rsidRDefault="00595734" w:rsidP="00822B21">
      <w:pPr>
        <w:pStyle w:val="Prrafodelista"/>
        <w:numPr>
          <w:ilvl w:val="0"/>
          <w:numId w:val="1"/>
        </w:numPr>
        <w:jc w:val="both"/>
        <w:rPr>
          <w:rFonts w:cstheme="minorHAnsi"/>
          <w:lang w:val="es-ES" w:eastAsia="es-ES"/>
        </w:rPr>
      </w:pPr>
      <w:r w:rsidRPr="008D0C01">
        <w:rPr>
          <w:rFonts w:cstheme="minorHAnsi"/>
          <w:lang w:val="es-ES" w:eastAsia="es-ES"/>
        </w:rPr>
        <w:t>Apoyar la consolidación del Plan Anual de Adquisiciones del Centro.</w:t>
      </w:r>
    </w:p>
    <w:p w:rsidR="00595734" w:rsidRPr="008D0C01" w:rsidRDefault="00595734" w:rsidP="00822B21">
      <w:pPr>
        <w:pStyle w:val="Prrafodelista"/>
        <w:numPr>
          <w:ilvl w:val="0"/>
          <w:numId w:val="1"/>
        </w:numPr>
        <w:jc w:val="both"/>
        <w:rPr>
          <w:rFonts w:cstheme="minorHAnsi"/>
          <w:lang w:val="es-ES" w:eastAsia="es-ES"/>
        </w:rPr>
      </w:pPr>
      <w:r w:rsidRPr="008D0C01">
        <w:rPr>
          <w:rFonts w:cstheme="minorHAnsi"/>
          <w:lang w:val="es-ES" w:eastAsia="es-ES"/>
        </w:rPr>
        <w:t>Elaborar las proyecciones para solicitud del PAC del Centro.</w:t>
      </w:r>
    </w:p>
    <w:p w:rsidR="00595734" w:rsidRPr="008D0C01" w:rsidRDefault="00595734" w:rsidP="00595734">
      <w:pPr>
        <w:pStyle w:val="Prrafodelista"/>
        <w:numPr>
          <w:ilvl w:val="0"/>
          <w:numId w:val="1"/>
        </w:numPr>
        <w:jc w:val="both"/>
        <w:rPr>
          <w:rFonts w:cstheme="minorHAnsi"/>
          <w:lang w:val="es-ES" w:eastAsia="es-ES"/>
        </w:rPr>
      </w:pPr>
      <w:r w:rsidRPr="008D0C01">
        <w:rPr>
          <w:rFonts w:cstheme="minorHAnsi"/>
          <w:lang w:val="es-ES" w:eastAsia="es-ES"/>
        </w:rPr>
        <w:t>Realizar las solicitudes de expedición, modificaciones, adiciones y/o reversiones de los Certificados de Disponibilidad Presupuestal – CDP</w:t>
      </w:r>
    </w:p>
    <w:p w:rsidR="00595734" w:rsidRPr="008D0C01" w:rsidRDefault="00595734" w:rsidP="00595734">
      <w:pPr>
        <w:pStyle w:val="Prrafodelista"/>
        <w:numPr>
          <w:ilvl w:val="0"/>
          <w:numId w:val="1"/>
        </w:numPr>
        <w:jc w:val="both"/>
        <w:rPr>
          <w:rFonts w:eastAsia="Times New Roman" w:cstheme="minorHAnsi"/>
          <w:lang w:val="es-ES" w:eastAsia="es-ES"/>
        </w:rPr>
      </w:pPr>
      <w:r w:rsidRPr="008D0C01">
        <w:rPr>
          <w:rFonts w:eastAsia="Times New Roman" w:cstheme="minorHAnsi"/>
          <w:lang w:val="es-ES" w:eastAsia="es-ES"/>
        </w:rPr>
        <w:t>Gestionar la consecución de cotizaciones necesarias para adelantar los análisis del sector.</w:t>
      </w:r>
    </w:p>
    <w:p w:rsidR="00595734" w:rsidRPr="008D0C01" w:rsidRDefault="00595734" w:rsidP="00595734">
      <w:pPr>
        <w:pStyle w:val="Prrafodelista"/>
        <w:numPr>
          <w:ilvl w:val="0"/>
          <w:numId w:val="1"/>
        </w:numPr>
        <w:jc w:val="both"/>
        <w:rPr>
          <w:rFonts w:eastAsia="Times New Roman" w:cstheme="minorHAnsi"/>
          <w:lang w:val="es-ES" w:eastAsia="es-ES"/>
        </w:rPr>
      </w:pPr>
      <w:r w:rsidRPr="008D0C01">
        <w:rPr>
          <w:rFonts w:eastAsia="Times New Roman" w:cstheme="minorHAnsi"/>
          <w:lang w:val="es-ES" w:eastAsia="es-ES"/>
        </w:rPr>
        <w:t>Brindar apoyo en la elaboración de estudios previos, análisis del sector, invitación pública, informe de evaluación, aceptación de oferta, pliego de condiciones, minuta contractual, entre otros documentos necesarios para adelantar procesos de contratación</w:t>
      </w:r>
    </w:p>
    <w:p w:rsidR="00822B21" w:rsidRPr="008D0C01" w:rsidRDefault="00822B21" w:rsidP="00595734">
      <w:pPr>
        <w:pStyle w:val="Prrafodelista"/>
        <w:numPr>
          <w:ilvl w:val="0"/>
          <w:numId w:val="1"/>
        </w:numPr>
        <w:jc w:val="both"/>
        <w:rPr>
          <w:rFonts w:eastAsia="Times New Roman" w:cstheme="minorHAnsi"/>
          <w:lang w:val="es-ES" w:eastAsia="es-ES"/>
        </w:rPr>
      </w:pPr>
      <w:r w:rsidRPr="008D0C01">
        <w:rPr>
          <w:rFonts w:eastAsia="Times New Roman" w:cstheme="minorHAnsi"/>
          <w:lang w:val="es-ES" w:eastAsia="es-ES"/>
        </w:rPr>
        <w:t>Estructuras las respuestas a las observaciones que se alleguen dentro de los procesos de selección</w:t>
      </w:r>
    </w:p>
    <w:p w:rsidR="00945EDA" w:rsidRPr="008D0C01" w:rsidRDefault="00822B21" w:rsidP="00945EDA">
      <w:pPr>
        <w:pStyle w:val="Prrafodelista"/>
        <w:numPr>
          <w:ilvl w:val="0"/>
          <w:numId w:val="1"/>
        </w:numPr>
        <w:jc w:val="both"/>
        <w:rPr>
          <w:rFonts w:eastAsia="Times New Roman" w:cstheme="minorHAnsi"/>
          <w:lang w:val="es-ES" w:eastAsia="es-ES"/>
        </w:rPr>
      </w:pPr>
      <w:r w:rsidRPr="008D0C01">
        <w:rPr>
          <w:rFonts w:eastAsia="Times New Roman" w:cstheme="minorHAnsi"/>
          <w:lang w:val="es-ES" w:eastAsia="es-ES"/>
        </w:rPr>
        <w:t>Participar en los comités evaluadores de los procesos que le sean asignados</w:t>
      </w:r>
    </w:p>
    <w:p w:rsidR="00945EDA" w:rsidRPr="008D0C01" w:rsidRDefault="00595734" w:rsidP="00945EDA">
      <w:pPr>
        <w:pStyle w:val="Prrafodelista"/>
        <w:numPr>
          <w:ilvl w:val="0"/>
          <w:numId w:val="1"/>
        </w:numPr>
        <w:jc w:val="both"/>
        <w:rPr>
          <w:rFonts w:eastAsia="Times New Roman" w:cstheme="minorHAnsi"/>
          <w:lang w:val="es-ES" w:eastAsia="es-ES"/>
        </w:rPr>
      </w:pPr>
      <w:r w:rsidRPr="008D0C01">
        <w:rPr>
          <w:rFonts w:cstheme="minorHAnsi"/>
        </w:rPr>
        <w:t>Apoyar el seguimiento a los cronogramas de los procesos de Bienes y Servicios.</w:t>
      </w:r>
    </w:p>
    <w:p w:rsidR="00945EDA" w:rsidRPr="008D0C01" w:rsidRDefault="00595734" w:rsidP="00945EDA">
      <w:pPr>
        <w:pStyle w:val="Prrafodelista"/>
        <w:numPr>
          <w:ilvl w:val="0"/>
          <w:numId w:val="1"/>
        </w:numPr>
        <w:jc w:val="both"/>
        <w:rPr>
          <w:rFonts w:eastAsia="Times New Roman" w:cstheme="minorHAnsi"/>
          <w:lang w:val="es-ES" w:eastAsia="es-ES"/>
        </w:rPr>
      </w:pPr>
      <w:r w:rsidRPr="008D0C01">
        <w:rPr>
          <w:rFonts w:cstheme="minorHAnsi"/>
        </w:rPr>
        <w:t>Apoyar el seguimiento y liquidación de los contratos de bienes y servicios.</w:t>
      </w:r>
    </w:p>
    <w:p w:rsidR="00010456" w:rsidRPr="008D0C01" w:rsidRDefault="00595734" w:rsidP="00E96BB5">
      <w:pPr>
        <w:pStyle w:val="Prrafodelista"/>
        <w:numPr>
          <w:ilvl w:val="0"/>
          <w:numId w:val="1"/>
        </w:numPr>
        <w:jc w:val="both"/>
        <w:rPr>
          <w:rFonts w:eastAsia="Times New Roman" w:cstheme="minorHAnsi"/>
          <w:lang w:val="es-ES" w:eastAsia="es-ES"/>
        </w:rPr>
      </w:pPr>
      <w:r w:rsidRPr="008D0C01">
        <w:rPr>
          <w:rFonts w:cstheme="minorHAnsi"/>
        </w:rPr>
        <w:t>Publicar oportunamente en el Portal Único de Contratación los documentos pertenecientes a los procesos de contratación.</w:t>
      </w:r>
    </w:p>
    <w:p w:rsidR="009136A6" w:rsidRPr="008D0C01" w:rsidRDefault="00E96BB5" w:rsidP="00945EDA">
      <w:pPr>
        <w:spacing w:after="0" w:line="360" w:lineRule="auto"/>
        <w:rPr>
          <w:rFonts w:cstheme="minorHAnsi"/>
        </w:rPr>
      </w:pPr>
      <w:r w:rsidRPr="008D0C01">
        <w:rPr>
          <w:rFonts w:cstheme="minorHAnsi"/>
          <w:b/>
          <w:bCs/>
        </w:rPr>
        <w:lastRenderedPageBreak/>
        <w:t>LUGAR DE EJECUCIÓN:</w:t>
      </w:r>
      <w:r w:rsidRPr="008D0C01">
        <w:rPr>
          <w:rFonts w:cstheme="minorHAnsi"/>
        </w:rPr>
        <w:t xml:space="preserve">  </w:t>
      </w:r>
      <w:r w:rsidR="00822B21" w:rsidRPr="008D0C01">
        <w:rPr>
          <w:rFonts w:cstheme="minorHAnsi"/>
        </w:rPr>
        <w:t>Santa Marta</w:t>
      </w:r>
      <w:r w:rsidR="008D0C01">
        <w:rPr>
          <w:rFonts w:cstheme="minorHAnsi"/>
        </w:rPr>
        <w:t xml:space="preserve"> (Magdalena)</w:t>
      </w:r>
      <w:r w:rsidR="00822B21" w:rsidRPr="008D0C01">
        <w:rPr>
          <w:rFonts w:cstheme="minorHAnsi"/>
        </w:rPr>
        <w:t xml:space="preserve">, </w:t>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Pr="008D0C01">
        <w:rPr>
          <w:rFonts w:cstheme="minorHAnsi"/>
        </w:rPr>
        <w:softHyphen/>
      </w:r>
      <w:r w:rsidR="00822B21" w:rsidRPr="008D0C01">
        <w:rPr>
          <w:rFonts w:cstheme="minorHAnsi"/>
        </w:rPr>
        <w:t>Centro de Logística y Promoción Ecoturística del Magdalena</w:t>
      </w:r>
    </w:p>
    <w:p w:rsidR="00945EDA" w:rsidRPr="008D0C01" w:rsidRDefault="00010456" w:rsidP="00945EDA">
      <w:pPr>
        <w:pStyle w:val="Ttulo6"/>
        <w:spacing w:line="360" w:lineRule="auto"/>
        <w:rPr>
          <w:rFonts w:asciiTheme="minorHAnsi" w:eastAsiaTheme="minorEastAsia" w:hAnsiTheme="minorHAnsi" w:cstheme="minorHAnsi"/>
          <w:i w:val="0"/>
          <w:iCs w:val="0"/>
          <w:sz w:val="21"/>
          <w:szCs w:val="21"/>
        </w:rPr>
      </w:pPr>
      <w:r w:rsidRPr="008D0C01">
        <w:rPr>
          <w:rFonts w:asciiTheme="minorHAnsi" w:eastAsiaTheme="minorEastAsia" w:hAnsiTheme="minorHAnsi" w:cstheme="minorHAnsi"/>
          <w:b/>
          <w:bCs/>
          <w:i w:val="0"/>
          <w:iCs w:val="0"/>
          <w:sz w:val="21"/>
          <w:szCs w:val="21"/>
        </w:rPr>
        <w:t>PLAZO DE EJECUCIÓN:</w:t>
      </w:r>
      <w:r w:rsidRPr="008D0C01">
        <w:rPr>
          <w:rFonts w:asciiTheme="minorHAnsi" w:eastAsiaTheme="minorEastAsia" w:hAnsiTheme="minorHAnsi" w:cstheme="minorHAnsi"/>
          <w:i w:val="0"/>
          <w:iCs w:val="0"/>
          <w:sz w:val="21"/>
          <w:szCs w:val="21"/>
        </w:rPr>
        <w:t xml:space="preserve"> </w:t>
      </w:r>
      <w:r w:rsidR="00822B21" w:rsidRPr="008D0C01">
        <w:rPr>
          <w:rFonts w:asciiTheme="minorHAnsi" w:eastAsiaTheme="minorEastAsia" w:hAnsiTheme="minorHAnsi" w:cstheme="minorHAnsi"/>
          <w:i w:val="0"/>
          <w:iCs w:val="0"/>
          <w:sz w:val="21"/>
          <w:szCs w:val="21"/>
        </w:rPr>
        <w:t>11 meses 15 días</w:t>
      </w:r>
    </w:p>
    <w:p w:rsidR="00C213D1" w:rsidRPr="008D0C01" w:rsidRDefault="00C213D1" w:rsidP="00945EDA">
      <w:pPr>
        <w:pStyle w:val="Ttulo6"/>
        <w:spacing w:line="360" w:lineRule="auto"/>
        <w:rPr>
          <w:rFonts w:asciiTheme="minorHAnsi" w:eastAsiaTheme="minorEastAsia" w:hAnsiTheme="minorHAnsi" w:cstheme="minorHAnsi"/>
          <w:b/>
          <w:bCs/>
          <w:i w:val="0"/>
          <w:iCs w:val="0"/>
          <w:sz w:val="21"/>
          <w:szCs w:val="21"/>
        </w:rPr>
      </w:pPr>
      <w:r w:rsidRPr="008D0C01">
        <w:rPr>
          <w:rFonts w:asciiTheme="minorHAnsi" w:eastAsiaTheme="minorEastAsia" w:hAnsiTheme="minorHAnsi" w:cstheme="minorHAnsi"/>
          <w:b/>
          <w:bCs/>
          <w:i w:val="0"/>
          <w:iCs w:val="0"/>
          <w:sz w:val="21"/>
          <w:szCs w:val="21"/>
        </w:rPr>
        <w:t xml:space="preserve">FECHA DE INICIACIÓN CONTRATO: </w:t>
      </w:r>
      <w:r w:rsidR="00822B21" w:rsidRPr="008D0C01">
        <w:rPr>
          <w:rFonts w:asciiTheme="minorHAnsi" w:eastAsiaTheme="minorEastAsia" w:hAnsiTheme="minorHAnsi" w:cstheme="minorHAnsi"/>
          <w:i w:val="0"/>
          <w:iCs w:val="0"/>
          <w:sz w:val="21"/>
          <w:szCs w:val="21"/>
        </w:rPr>
        <w:t>22</w:t>
      </w:r>
      <w:r w:rsidRPr="008D0C01">
        <w:rPr>
          <w:rFonts w:asciiTheme="minorHAnsi" w:eastAsiaTheme="minorEastAsia" w:hAnsiTheme="minorHAnsi" w:cstheme="minorHAnsi"/>
          <w:i w:val="0"/>
          <w:iCs w:val="0"/>
          <w:sz w:val="21"/>
          <w:szCs w:val="21"/>
        </w:rPr>
        <w:t xml:space="preserve"> </w:t>
      </w:r>
      <w:r w:rsidR="00822B21" w:rsidRPr="008D0C01">
        <w:rPr>
          <w:rFonts w:asciiTheme="minorHAnsi" w:eastAsiaTheme="minorEastAsia" w:hAnsiTheme="minorHAnsi" w:cstheme="minorHAnsi"/>
          <w:i w:val="0"/>
          <w:iCs w:val="0"/>
          <w:sz w:val="21"/>
          <w:szCs w:val="21"/>
        </w:rPr>
        <w:t>de</w:t>
      </w:r>
      <w:r w:rsidRPr="008D0C01">
        <w:rPr>
          <w:rFonts w:asciiTheme="minorHAnsi" w:eastAsiaTheme="minorEastAsia" w:hAnsiTheme="minorHAnsi" w:cstheme="minorHAnsi"/>
          <w:i w:val="0"/>
          <w:iCs w:val="0"/>
          <w:sz w:val="21"/>
          <w:szCs w:val="21"/>
        </w:rPr>
        <w:t xml:space="preserve"> </w:t>
      </w:r>
      <w:r w:rsidR="00822B21" w:rsidRPr="008D0C01">
        <w:rPr>
          <w:rFonts w:asciiTheme="minorHAnsi" w:eastAsiaTheme="minorEastAsia" w:hAnsiTheme="minorHAnsi" w:cstheme="minorHAnsi"/>
          <w:i w:val="0"/>
          <w:iCs w:val="0"/>
          <w:sz w:val="21"/>
          <w:szCs w:val="21"/>
        </w:rPr>
        <w:t>enero</w:t>
      </w:r>
      <w:r w:rsidRPr="008D0C01">
        <w:rPr>
          <w:rFonts w:asciiTheme="minorHAnsi" w:eastAsiaTheme="minorEastAsia" w:hAnsiTheme="minorHAnsi" w:cstheme="minorHAnsi"/>
          <w:i w:val="0"/>
          <w:iCs w:val="0"/>
          <w:sz w:val="21"/>
          <w:szCs w:val="21"/>
        </w:rPr>
        <w:t xml:space="preserve"> </w:t>
      </w:r>
      <w:r w:rsidR="00822B21" w:rsidRPr="008D0C01">
        <w:rPr>
          <w:rFonts w:asciiTheme="minorHAnsi" w:eastAsiaTheme="minorEastAsia" w:hAnsiTheme="minorHAnsi" w:cstheme="minorHAnsi"/>
          <w:i w:val="0"/>
          <w:iCs w:val="0"/>
          <w:sz w:val="21"/>
          <w:szCs w:val="21"/>
        </w:rPr>
        <w:t>de</w:t>
      </w:r>
      <w:r w:rsidRPr="008D0C01">
        <w:rPr>
          <w:rFonts w:asciiTheme="minorHAnsi" w:eastAsiaTheme="minorEastAsia" w:hAnsiTheme="minorHAnsi" w:cstheme="minorHAnsi"/>
          <w:i w:val="0"/>
          <w:iCs w:val="0"/>
          <w:sz w:val="21"/>
          <w:szCs w:val="21"/>
        </w:rPr>
        <w:t xml:space="preserve"> </w:t>
      </w:r>
      <w:r w:rsidR="00822B21" w:rsidRPr="008D0C01">
        <w:rPr>
          <w:rFonts w:asciiTheme="minorHAnsi" w:eastAsiaTheme="minorEastAsia" w:hAnsiTheme="minorHAnsi" w:cstheme="minorHAnsi"/>
          <w:i w:val="0"/>
          <w:iCs w:val="0"/>
          <w:sz w:val="21"/>
          <w:szCs w:val="21"/>
        </w:rPr>
        <w:t>2020</w:t>
      </w:r>
    </w:p>
    <w:p w:rsidR="00945EDA" w:rsidRPr="008D0C01" w:rsidRDefault="00C213D1" w:rsidP="00945EDA">
      <w:pPr>
        <w:spacing w:line="360" w:lineRule="auto"/>
        <w:rPr>
          <w:rFonts w:cstheme="minorHAnsi"/>
          <w:b/>
          <w:bCs/>
        </w:rPr>
      </w:pPr>
      <w:r w:rsidRPr="008D0C01">
        <w:rPr>
          <w:rFonts w:cstheme="minorHAnsi"/>
          <w:b/>
          <w:bCs/>
        </w:rPr>
        <w:t xml:space="preserve">FECHA DE TERMINACIÓN DEL CONTRATO: </w:t>
      </w:r>
      <w:r w:rsidR="00822B21" w:rsidRPr="008D0C01">
        <w:rPr>
          <w:rFonts w:cstheme="minorHAnsi"/>
        </w:rPr>
        <w:t>31</w:t>
      </w:r>
      <w:r w:rsidRPr="008D0C01">
        <w:rPr>
          <w:rFonts w:cstheme="minorHAnsi"/>
        </w:rPr>
        <w:t xml:space="preserve"> </w:t>
      </w:r>
      <w:r w:rsidR="00822B21" w:rsidRPr="008D0C01">
        <w:rPr>
          <w:rFonts w:cstheme="minorHAnsi"/>
        </w:rPr>
        <w:t>de diciembre</w:t>
      </w:r>
      <w:r w:rsidRPr="008D0C01">
        <w:rPr>
          <w:rFonts w:cstheme="minorHAnsi"/>
        </w:rPr>
        <w:t xml:space="preserve"> </w:t>
      </w:r>
      <w:r w:rsidR="00822B21" w:rsidRPr="008D0C01">
        <w:rPr>
          <w:rFonts w:cstheme="minorHAnsi"/>
        </w:rPr>
        <w:t>de 2020</w:t>
      </w:r>
    </w:p>
    <w:p w:rsidR="00C213D1" w:rsidRPr="008D0C01" w:rsidRDefault="00C213D1" w:rsidP="00945EDA">
      <w:pPr>
        <w:spacing w:line="360" w:lineRule="auto"/>
        <w:rPr>
          <w:rFonts w:cstheme="minorHAnsi"/>
          <w:b/>
          <w:bCs/>
        </w:rPr>
      </w:pPr>
      <w:r w:rsidRPr="008D0C01">
        <w:rPr>
          <w:rFonts w:cstheme="minorHAnsi"/>
          <w:b/>
          <w:bCs/>
        </w:rPr>
        <w:t xml:space="preserve">VIGENCIA DEL CONTRATO: </w:t>
      </w:r>
      <w:r w:rsidR="00822B21" w:rsidRPr="008D0C01">
        <w:rPr>
          <w:rFonts w:cstheme="minorHAnsi"/>
        </w:rPr>
        <w:t>15 meses 15 días</w:t>
      </w:r>
    </w:p>
    <w:p w:rsidR="00C213D1" w:rsidRPr="008D0C01" w:rsidRDefault="00C213D1" w:rsidP="00822B21">
      <w:pPr>
        <w:rPr>
          <w:rFonts w:eastAsiaTheme="majorEastAsia" w:cstheme="minorHAnsi"/>
          <w:i/>
          <w:iCs/>
          <w:color w:val="000000"/>
          <w:lang w:val="es-MX"/>
        </w:rPr>
      </w:pPr>
      <w:r w:rsidRPr="008D0C01">
        <w:rPr>
          <w:rFonts w:cstheme="minorHAnsi"/>
          <w:b/>
          <w:bCs/>
        </w:rPr>
        <w:t xml:space="preserve">VALOR DEL CONTRATO: </w:t>
      </w:r>
      <w:r w:rsidR="00822B21" w:rsidRPr="008D0C01">
        <w:rPr>
          <w:rFonts w:cstheme="minorHAnsi"/>
        </w:rPr>
        <w:t>CUARENTA Y CUATRO MILLONES CIENTO OCHENTA MIL SETECIENTOS SESENTA PESOS M/CTE ($44.180.760)</w:t>
      </w:r>
    </w:p>
    <w:p w:rsidR="00822B21" w:rsidRPr="008D0C01" w:rsidRDefault="00D922D9" w:rsidP="00822B21">
      <w:pPr>
        <w:rPr>
          <w:rFonts w:cstheme="minorHAnsi"/>
          <w:b/>
        </w:rPr>
      </w:pPr>
      <w:r w:rsidRPr="008D0C01">
        <w:rPr>
          <w:rFonts w:cstheme="minorHAnsi"/>
          <w:b/>
          <w:bCs/>
        </w:rPr>
        <w:t>SUPERVISOR:</w:t>
      </w:r>
      <w:r w:rsidRPr="008D0C01">
        <w:rPr>
          <w:rFonts w:cstheme="minorHAnsi"/>
        </w:rPr>
        <w:t xml:space="preserve"> </w:t>
      </w:r>
      <w:r w:rsidR="00822B21" w:rsidRPr="008D0C01">
        <w:rPr>
          <w:rFonts w:cstheme="minorHAnsi"/>
        </w:rPr>
        <w:t>VICTOR HUGO NARVAEZ ROSADO</w:t>
      </w:r>
      <w:r w:rsidR="00822B21" w:rsidRPr="008D0C01">
        <w:rPr>
          <w:rFonts w:cstheme="minorHAnsi"/>
          <w:b/>
        </w:rPr>
        <w:t xml:space="preserve"> </w:t>
      </w:r>
    </w:p>
    <w:p w:rsidR="00010456" w:rsidRPr="008D0C01" w:rsidRDefault="000540D5" w:rsidP="00D922D9">
      <w:pPr>
        <w:rPr>
          <w:rFonts w:cstheme="minorHAnsi"/>
          <w:b/>
          <w:bCs/>
        </w:rPr>
      </w:pPr>
      <w:r w:rsidRPr="008D0C01">
        <w:rPr>
          <w:rFonts w:cstheme="minorHAnsi"/>
          <w:b/>
        </w:rPr>
        <w:t xml:space="preserve">IDENTIFICACION DEL </w:t>
      </w:r>
      <w:r w:rsidRPr="008D0C01">
        <w:rPr>
          <w:rFonts w:cstheme="minorHAnsi"/>
          <w:b/>
          <w:bCs/>
        </w:rPr>
        <w:t>SUPERVISOR</w:t>
      </w:r>
      <w:r w:rsidRPr="008D0C01">
        <w:rPr>
          <w:rFonts w:cstheme="minorHAnsi"/>
        </w:rPr>
        <w:t xml:space="preserve">: </w:t>
      </w:r>
      <w:r w:rsidR="00945EDA" w:rsidRPr="008D0C01">
        <w:rPr>
          <w:rFonts w:cstheme="minorHAnsi"/>
        </w:rPr>
        <w:t>CC 1082935017</w:t>
      </w:r>
      <w:r w:rsidR="00D922D9" w:rsidRPr="008D0C01">
        <w:rPr>
          <w:rFonts w:eastAsiaTheme="majorEastAsia" w:cstheme="minorHAnsi"/>
          <w:i/>
          <w:iCs/>
          <w:color w:val="000000"/>
          <w:lang w:val="es-MX"/>
        </w:rPr>
        <w:t xml:space="preserve">                                             </w:t>
      </w:r>
    </w:p>
    <w:p w:rsidR="00D922D9" w:rsidRPr="008D0C01" w:rsidRDefault="00D922D9" w:rsidP="00D922D9">
      <w:pPr>
        <w:rPr>
          <w:rFonts w:cstheme="minorHAnsi"/>
          <w:b/>
        </w:rPr>
      </w:pPr>
      <w:r w:rsidRPr="008D0C01">
        <w:rPr>
          <w:rFonts w:cstheme="minorHAnsi"/>
          <w:b/>
          <w:bCs/>
        </w:rPr>
        <w:t>SUSPENSIONES Y AMPLIACIONES DE SUSPENSIÓN: SI____ NO__</w:t>
      </w:r>
      <w:r w:rsidR="00822B21" w:rsidRPr="008D0C01">
        <w:rPr>
          <w:rFonts w:cstheme="minorHAnsi"/>
          <w:b/>
          <w:bCs/>
        </w:rPr>
        <w:t>X</w:t>
      </w:r>
      <w:r w:rsidR="00010456" w:rsidRPr="008D0C01">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8D0C01" w:rsidTr="00D922D9">
        <w:trPr>
          <w:trHeight w:val="420"/>
        </w:trPr>
        <w:tc>
          <w:tcPr>
            <w:tcW w:w="3283" w:type="dxa"/>
          </w:tcPr>
          <w:p w:rsidR="00D922D9" w:rsidRPr="008D0C01" w:rsidRDefault="00D922D9" w:rsidP="008C5BAA">
            <w:pPr>
              <w:jc w:val="center"/>
              <w:rPr>
                <w:rFonts w:cstheme="minorHAnsi"/>
                <w:b/>
                <w:bCs/>
              </w:rPr>
            </w:pPr>
            <w:r w:rsidRPr="008D0C01">
              <w:rPr>
                <w:rFonts w:cstheme="minorHAnsi"/>
                <w:b/>
                <w:bCs/>
              </w:rPr>
              <w:t xml:space="preserve">     ACTAS No.</w:t>
            </w:r>
          </w:p>
        </w:tc>
        <w:tc>
          <w:tcPr>
            <w:tcW w:w="3179" w:type="dxa"/>
          </w:tcPr>
          <w:p w:rsidR="00D922D9" w:rsidRPr="008D0C01" w:rsidRDefault="00D922D9" w:rsidP="008C5BAA">
            <w:pPr>
              <w:jc w:val="center"/>
              <w:rPr>
                <w:rFonts w:cstheme="minorHAnsi"/>
                <w:b/>
                <w:bCs/>
              </w:rPr>
            </w:pPr>
            <w:r w:rsidRPr="008D0C01">
              <w:rPr>
                <w:rFonts w:cstheme="minorHAnsi"/>
                <w:b/>
                <w:bCs/>
              </w:rPr>
              <w:t xml:space="preserve">TIEMPO </w:t>
            </w:r>
          </w:p>
        </w:tc>
        <w:tc>
          <w:tcPr>
            <w:tcW w:w="2327" w:type="dxa"/>
          </w:tcPr>
          <w:p w:rsidR="00D922D9" w:rsidRPr="008D0C01" w:rsidRDefault="00D922D9" w:rsidP="008C5BAA">
            <w:pPr>
              <w:jc w:val="center"/>
              <w:rPr>
                <w:rFonts w:cstheme="minorHAnsi"/>
                <w:b/>
                <w:bCs/>
              </w:rPr>
            </w:pPr>
            <w:r w:rsidRPr="008D0C01">
              <w:rPr>
                <w:rFonts w:cstheme="minorHAnsi"/>
                <w:b/>
                <w:bCs/>
              </w:rPr>
              <w:t>CAUSALES</w:t>
            </w:r>
          </w:p>
        </w:tc>
      </w:tr>
      <w:tr w:rsidR="00D922D9" w:rsidRPr="008D0C01" w:rsidTr="00D922D9">
        <w:trPr>
          <w:trHeight w:val="430"/>
        </w:trPr>
        <w:tc>
          <w:tcPr>
            <w:tcW w:w="3283" w:type="dxa"/>
          </w:tcPr>
          <w:p w:rsidR="00D922D9" w:rsidRPr="008D0C01" w:rsidRDefault="00D922D9" w:rsidP="008C5BAA">
            <w:pPr>
              <w:rPr>
                <w:rFonts w:cstheme="minorHAnsi"/>
              </w:rPr>
            </w:pPr>
          </w:p>
        </w:tc>
        <w:tc>
          <w:tcPr>
            <w:tcW w:w="3179" w:type="dxa"/>
          </w:tcPr>
          <w:p w:rsidR="00D922D9" w:rsidRPr="008D0C01" w:rsidRDefault="00D922D9" w:rsidP="008C5BAA">
            <w:pPr>
              <w:rPr>
                <w:rFonts w:cstheme="minorHAnsi"/>
                <w:b/>
              </w:rPr>
            </w:pPr>
          </w:p>
        </w:tc>
        <w:tc>
          <w:tcPr>
            <w:tcW w:w="2327" w:type="dxa"/>
          </w:tcPr>
          <w:p w:rsidR="00D922D9" w:rsidRPr="008D0C01" w:rsidRDefault="00D922D9" w:rsidP="008C5BAA">
            <w:pPr>
              <w:jc w:val="both"/>
              <w:rPr>
                <w:rFonts w:cstheme="minorHAnsi"/>
              </w:rPr>
            </w:pPr>
          </w:p>
        </w:tc>
      </w:tr>
      <w:tr w:rsidR="00D922D9" w:rsidRPr="008D0C01" w:rsidTr="00D922D9">
        <w:trPr>
          <w:trHeight w:val="420"/>
        </w:trPr>
        <w:tc>
          <w:tcPr>
            <w:tcW w:w="3283" w:type="dxa"/>
          </w:tcPr>
          <w:p w:rsidR="00D922D9" w:rsidRPr="008D0C01" w:rsidRDefault="00D922D9" w:rsidP="008C5BAA">
            <w:pPr>
              <w:rPr>
                <w:rFonts w:cstheme="minorHAnsi"/>
                <w:b/>
              </w:rPr>
            </w:pPr>
          </w:p>
        </w:tc>
        <w:tc>
          <w:tcPr>
            <w:tcW w:w="3179" w:type="dxa"/>
          </w:tcPr>
          <w:p w:rsidR="00D922D9" w:rsidRPr="008D0C01" w:rsidRDefault="00D922D9" w:rsidP="008C5BAA">
            <w:pPr>
              <w:rPr>
                <w:rFonts w:cstheme="minorHAnsi"/>
                <w:b/>
              </w:rPr>
            </w:pPr>
          </w:p>
        </w:tc>
        <w:tc>
          <w:tcPr>
            <w:tcW w:w="2327" w:type="dxa"/>
          </w:tcPr>
          <w:p w:rsidR="00D922D9" w:rsidRPr="008D0C01" w:rsidRDefault="00D922D9" w:rsidP="008C5BAA">
            <w:pPr>
              <w:rPr>
                <w:rFonts w:cstheme="minorHAnsi"/>
                <w:b/>
              </w:rPr>
            </w:pPr>
          </w:p>
        </w:tc>
      </w:tr>
    </w:tbl>
    <w:p w:rsidR="00D922D9" w:rsidRPr="008D0C01" w:rsidRDefault="00D922D9" w:rsidP="00D922D9">
      <w:pPr>
        <w:rPr>
          <w:rFonts w:eastAsiaTheme="majorEastAsia" w:cstheme="minorHAnsi"/>
          <w:i/>
          <w:iCs/>
          <w:color w:val="000000"/>
          <w:lang w:val="es-MX"/>
        </w:rPr>
      </w:pPr>
    </w:p>
    <w:p w:rsidR="00D922D9" w:rsidRPr="008D0C01" w:rsidRDefault="00822B21" w:rsidP="00D922D9">
      <w:pPr>
        <w:rPr>
          <w:rFonts w:cstheme="minorHAnsi"/>
          <w:b/>
        </w:rPr>
      </w:pPr>
      <w:r w:rsidRPr="008D0C01">
        <w:rPr>
          <w:rFonts w:cstheme="minorHAnsi"/>
          <w:b/>
        </w:rPr>
        <w:t xml:space="preserve"> </w:t>
      </w:r>
      <w:r w:rsidR="00010456" w:rsidRPr="008D0C01">
        <w:rPr>
          <w:rFonts w:cstheme="minorHAnsi"/>
          <w:b/>
        </w:rPr>
        <w:t>BALANCE FINANCIERO:</w:t>
      </w:r>
    </w:p>
    <w:tbl>
      <w:tblPr>
        <w:tblpPr w:leftFromText="141" w:rightFromText="141" w:vertAnchor="page" w:horzAnchor="margin" w:tblpY="10171"/>
        <w:tblW w:w="0" w:type="auto"/>
        <w:tblCellMar>
          <w:left w:w="0" w:type="dxa"/>
          <w:right w:w="0" w:type="dxa"/>
        </w:tblCellMar>
        <w:tblLook w:val="04A0" w:firstRow="1" w:lastRow="0" w:firstColumn="1" w:lastColumn="0" w:noHBand="0" w:noVBand="1"/>
      </w:tblPr>
      <w:tblGrid>
        <w:gridCol w:w="5175"/>
        <w:gridCol w:w="3408"/>
      </w:tblGrid>
      <w:tr w:rsidR="008D0C01" w:rsidRPr="008D0C01" w:rsidTr="008D0C01">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widowControl w:val="0"/>
              <w:adjustRightInd w:val="0"/>
              <w:jc w:val="center"/>
              <w:rPr>
                <w:rFonts w:cstheme="minorHAnsi"/>
                <w:bCs/>
              </w:rPr>
            </w:pPr>
            <w:r w:rsidRPr="008D0C01">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jc w:val="right"/>
              <w:rPr>
                <w:rFonts w:cstheme="minorHAnsi"/>
                <w:bCs/>
              </w:rPr>
            </w:pPr>
            <w:r w:rsidRPr="008D0C01">
              <w:rPr>
                <w:rFonts w:cstheme="minorHAnsi"/>
                <w:bCs/>
              </w:rPr>
              <w:t>$</w:t>
            </w:r>
            <w:r w:rsidRPr="008D0C01">
              <w:rPr>
                <w:rFonts w:cstheme="minorHAnsi"/>
              </w:rPr>
              <w:t>44.180.760</w:t>
            </w:r>
          </w:p>
        </w:tc>
      </w:tr>
      <w:tr w:rsidR="008D0C01" w:rsidRPr="008D0C01" w:rsidTr="008D0C01">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D0C01" w:rsidRPr="008D0C01" w:rsidRDefault="008D0C01" w:rsidP="008D0C01">
            <w:pPr>
              <w:widowControl w:val="0"/>
              <w:adjustRightInd w:val="0"/>
              <w:jc w:val="center"/>
              <w:rPr>
                <w:rFonts w:cstheme="minorHAnsi"/>
                <w:bCs/>
              </w:rPr>
            </w:pPr>
            <w:r w:rsidRPr="008D0C01">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rsidR="008D0C01" w:rsidRPr="008D0C01" w:rsidRDefault="008D0C01" w:rsidP="008D0C01">
            <w:pPr>
              <w:jc w:val="right"/>
              <w:rPr>
                <w:rFonts w:cstheme="minorHAnsi"/>
                <w:bCs/>
              </w:rPr>
            </w:pPr>
            <w:r w:rsidRPr="008D0C01">
              <w:rPr>
                <w:rFonts w:cstheme="minorHAnsi"/>
                <w:bCs/>
              </w:rPr>
              <w:t>$</w:t>
            </w:r>
            <w:r w:rsidRPr="008D0C01">
              <w:rPr>
                <w:rFonts w:cstheme="minorHAnsi"/>
              </w:rPr>
              <w:t>44.180.760</w:t>
            </w:r>
          </w:p>
        </w:tc>
      </w:tr>
      <w:tr w:rsidR="008D0C01" w:rsidRPr="008D0C01" w:rsidTr="008D0C01">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widowControl w:val="0"/>
              <w:adjustRightInd w:val="0"/>
              <w:jc w:val="center"/>
              <w:rPr>
                <w:rFonts w:cstheme="minorHAnsi"/>
                <w:bCs/>
              </w:rPr>
            </w:pPr>
            <w:r w:rsidRPr="008D0C01">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jc w:val="right"/>
              <w:rPr>
                <w:rFonts w:cstheme="minorHAnsi"/>
                <w:bCs/>
              </w:rPr>
            </w:pPr>
            <w:r w:rsidRPr="008D0C01">
              <w:rPr>
                <w:rFonts w:cstheme="minorHAnsi"/>
                <w:bCs/>
              </w:rPr>
              <w:t>$00</w:t>
            </w:r>
          </w:p>
        </w:tc>
      </w:tr>
      <w:tr w:rsidR="008D0C01" w:rsidRPr="008D0C01" w:rsidTr="008D0C01">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jc w:val="center"/>
              <w:rPr>
                <w:rFonts w:cstheme="minorHAnsi"/>
                <w:bCs/>
              </w:rPr>
            </w:pPr>
            <w:proofErr w:type="gramStart"/>
            <w:r w:rsidRPr="008D0C01">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rsidR="008D0C01" w:rsidRPr="008D0C01" w:rsidRDefault="008D0C01" w:rsidP="008D0C01">
            <w:pPr>
              <w:jc w:val="right"/>
              <w:rPr>
                <w:rFonts w:cstheme="minorHAnsi"/>
                <w:bCs/>
              </w:rPr>
            </w:pPr>
            <w:r w:rsidRPr="008D0C01">
              <w:rPr>
                <w:rFonts w:cstheme="minorHAnsi"/>
                <w:bCs/>
              </w:rPr>
              <w:t>$00</w:t>
            </w:r>
          </w:p>
        </w:tc>
      </w:tr>
    </w:tbl>
    <w:p w:rsidR="008D0C01" w:rsidRPr="008D0C01" w:rsidRDefault="008D0C01" w:rsidP="00D922D9">
      <w:pPr>
        <w:spacing w:line="360" w:lineRule="auto"/>
        <w:rPr>
          <w:rFonts w:cstheme="minorHAnsi"/>
          <w:b/>
          <w:bCs/>
        </w:rPr>
      </w:pPr>
    </w:p>
    <w:p w:rsidR="00D922D9" w:rsidRPr="008D0C01" w:rsidRDefault="00D922D9" w:rsidP="00D922D9">
      <w:pPr>
        <w:spacing w:line="360" w:lineRule="auto"/>
        <w:rPr>
          <w:rFonts w:eastAsiaTheme="majorEastAsia" w:cstheme="minorHAnsi"/>
          <w:i/>
          <w:iCs/>
          <w:color w:val="000000"/>
          <w:lang w:val="es-MX"/>
        </w:rPr>
      </w:pPr>
      <w:r w:rsidRPr="008D0C01">
        <w:rPr>
          <w:rFonts w:cstheme="minorHAnsi"/>
          <w:b/>
          <w:bCs/>
        </w:rPr>
        <w:t>P</w:t>
      </w:r>
      <w:r w:rsidR="00010456" w:rsidRPr="008D0C01">
        <w:rPr>
          <w:rFonts w:cstheme="minorHAnsi"/>
          <w:b/>
          <w:bCs/>
        </w:rPr>
        <w:t>RODUCTOS O ACTIVIDADES EJECUTADAS</w:t>
      </w:r>
      <w:r w:rsidRPr="008D0C01">
        <w:rPr>
          <w:rFonts w:cstheme="minorHAnsi"/>
          <w:b/>
          <w:bCs/>
        </w:rPr>
        <w:t xml:space="preserve"> </w:t>
      </w:r>
    </w:p>
    <w:tbl>
      <w:tblPr>
        <w:tblStyle w:val="Tablaconcuadrcula"/>
        <w:tblW w:w="9385" w:type="dxa"/>
        <w:tblInd w:w="108" w:type="dxa"/>
        <w:tblLook w:val="04A0" w:firstRow="1" w:lastRow="0" w:firstColumn="1" w:lastColumn="0" w:noHBand="0" w:noVBand="1"/>
      </w:tblPr>
      <w:tblGrid>
        <w:gridCol w:w="482"/>
        <w:gridCol w:w="3826"/>
        <w:gridCol w:w="2915"/>
        <w:gridCol w:w="2162"/>
      </w:tblGrid>
      <w:tr w:rsidR="00945EDA" w:rsidRPr="008D0C01" w:rsidTr="001B7421">
        <w:trPr>
          <w:trHeight w:val="224"/>
        </w:trPr>
        <w:tc>
          <w:tcPr>
            <w:tcW w:w="480"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28"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5"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6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28"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trámite de facturas de servicios públicos para pago.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Seguimiento a las cuentas de cobro de personal de apoyo administrativo.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de registros presupuestales de los contratos de apoyos administrativos.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de viáticos.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registro presupuestal de contratos elaborados.</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28"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para la adquisición de bienes y servicios del Centro.</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del periodo.</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de constitución de los documentos para el registro de las reservas presupuestales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Diligenciamiento del informe F2 de seguimiento del Plan Anual de Adquisiciones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de gestión de recursos financieros por dependencia vigencia 2019.</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w:t>
            </w:r>
          </w:p>
        </w:tc>
        <w:tc>
          <w:tcPr>
            <w:tcW w:w="2162" w:type="dxa"/>
          </w:tcPr>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Modificación del PAA para inclusión de objetos contractuales.</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Enero y Febrero.</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expedición de CDP </w:t>
            </w:r>
            <w:proofErr w:type="gramStart"/>
            <w:r w:rsidRPr="008D0C01">
              <w:rPr>
                <w:rFonts w:asciiTheme="minorHAnsi" w:hAnsiTheme="minorHAnsi" w:cstheme="minorHAnsi"/>
                <w:color w:val="000000" w:themeColor="text1"/>
                <w:sz w:val="21"/>
                <w:szCs w:val="21"/>
              </w:rPr>
              <w:t>de acuerdo a</w:t>
            </w:r>
            <w:proofErr w:type="gramEnd"/>
            <w:r w:rsidRPr="008D0C01">
              <w:rPr>
                <w:rFonts w:asciiTheme="minorHAnsi" w:hAnsiTheme="minorHAnsi" w:cstheme="minorHAnsi"/>
                <w:color w:val="000000" w:themeColor="text1"/>
                <w:sz w:val="21"/>
                <w:szCs w:val="21"/>
              </w:rPr>
              <w:t xml:space="preserve"> resolución de apertura vigencia 2020.</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revisión de equipos de gimnasio de aprendices para cotizar necesidad.</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10.</w:t>
            </w:r>
          </w:p>
        </w:tc>
        <w:tc>
          <w:tcPr>
            <w:tcW w:w="3828"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w:t>
            </w:r>
            <w:r w:rsidRPr="008D0C01">
              <w:rPr>
                <w:rFonts w:asciiTheme="minorHAnsi" w:eastAsia="Times New Roman" w:hAnsiTheme="minorHAnsi" w:cstheme="minorHAnsi"/>
                <w:sz w:val="21"/>
                <w:szCs w:val="21"/>
                <w:lang w:val="es-ES"/>
              </w:rPr>
              <w:t>estudios previos, análisis del sector</w:t>
            </w:r>
            <w:r w:rsidRPr="008D0C01">
              <w:rPr>
                <w:rFonts w:asciiTheme="minorHAnsi" w:hAnsiTheme="minorHAnsi" w:cstheme="minorHAnsi"/>
                <w:color w:val="000000" w:themeColor="text1"/>
                <w:sz w:val="21"/>
                <w:szCs w:val="21"/>
              </w:rPr>
              <w:t>, documentos previos para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actas de inicio, asignación de supervisor.</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contratación de servicios personales administrativo e instructores.</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actas de liquidación contratos cocina, ambulancia, mantenimiento de gimnasio, ambulancia, ferretería, vacunas, confecciones, vigencia 2019.</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Arrendamiento cafetería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Almuerzos Trabajadores Oficiales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de: </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Prorroga Libros </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Prorroga </w:t>
            </w:r>
            <w:proofErr w:type="spellStart"/>
            <w:r w:rsidRPr="008D0C01">
              <w:rPr>
                <w:rFonts w:asciiTheme="minorHAnsi" w:hAnsiTheme="minorHAnsi" w:cstheme="minorHAnsi"/>
                <w:color w:val="000000" w:themeColor="text1"/>
                <w:sz w:val="21"/>
                <w:szCs w:val="21"/>
              </w:rPr>
              <w:t>Sennova</w:t>
            </w:r>
            <w:proofErr w:type="spellEnd"/>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contratos de servicios personales.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documentos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de:</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Registro Presupuestal</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Acta de inicio</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Asignación de supervisor</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Arl</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 y II</w:t>
            </w:r>
          </w:p>
        </w:tc>
      </w:tr>
    </w:tbl>
    <w:p w:rsidR="00D922D9" w:rsidRPr="008D0C01" w:rsidRDefault="00D922D9"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82"/>
        <w:gridCol w:w="3826"/>
        <w:gridCol w:w="2915"/>
        <w:gridCol w:w="2162"/>
      </w:tblGrid>
      <w:tr w:rsidR="00945EDA" w:rsidRPr="008D0C01" w:rsidTr="001B7421">
        <w:trPr>
          <w:trHeight w:val="224"/>
        </w:trPr>
        <w:tc>
          <w:tcPr>
            <w:tcW w:w="480"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28"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5"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6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28"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trámite de facturas de servicios públicos para pago.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las cuentas de cobro de personal de apoyo administrativo.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Revisión de registros presupuestales de los contratos </w:t>
            </w:r>
            <w:r w:rsidRPr="008D0C01">
              <w:rPr>
                <w:rFonts w:asciiTheme="minorHAnsi" w:hAnsiTheme="minorHAnsi" w:cstheme="minorHAnsi"/>
                <w:color w:val="000000" w:themeColor="text1"/>
                <w:sz w:val="21"/>
                <w:szCs w:val="21"/>
              </w:rPr>
              <w:lastRenderedPageBreak/>
              <w:t>de apoyos administrativos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de viáticos.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registro presupuestal de contratos elaborados.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trámite de facturas para pago de impuestos predial y vehicular.</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28"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de instructores y administrativos.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Gestión de requerimientos de informes de SST para presentar al comité de arrendamiento de la Dirección General.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para la adquisición de bienes y servicios del Centro.</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corrección de la resolución de continuidad para apoyo de sostenimiento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de asignación de recursos nuevos. </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del seguimiento último trimestre 2019 del Plan de Acción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establecidos en la resolución de apertura.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Elaboración de informes semanales de los rubros presupuestales.</w:t>
            </w:r>
          </w:p>
        </w:tc>
        <w:tc>
          <w:tcPr>
            <w:tcW w:w="2162"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Tramite y </w:t>
            </w:r>
            <w:r w:rsidR="008D0C01" w:rsidRPr="008D0C01">
              <w:rPr>
                <w:rFonts w:asciiTheme="minorHAnsi" w:hAnsiTheme="minorHAnsi" w:cstheme="minorHAnsi"/>
                <w:color w:val="000000" w:themeColor="text1"/>
                <w:sz w:val="21"/>
                <w:szCs w:val="21"/>
              </w:rPr>
              <w:t>revisión</w:t>
            </w:r>
            <w:r w:rsidRPr="008D0C01">
              <w:rPr>
                <w:rFonts w:asciiTheme="minorHAnsi" w:hAnsiTheme="minorHAnsi" w:cstheme="minorHAnsi"/>
                <w:color w:val="000000" w:themeColor="text1"/>
                <w:sz w:val="21"/>
                <w:szCs w:val="21"/>
              </w:rPr>
              <w:t xml:space="preserve"> de cuentas de cobro de Reservas Presupuestales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medición de activos intangibles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en la elaboración de respuestas de peticiones sindicales y proveedores contratistas.</w:t>
            </w:r>
          </w:p>
        </w:tc>
        <w:tc>
          <w:tcPr>
            <w:tcW w:w="2162" w:type="dxa"/>
          </w:tcPr>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28"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 para inclusión de objetos contractuales.</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Marzo.</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expedición de CDP </w:t>
            </w:r>
            <w:proofErr w:type="gramStart"/>
            <w:r w:rsidRPr="008D0C01">
              <w:rPr>
                <w:rFonts w:asciiTheme="minorHAnsi" w:hAnsiTheme="minorHAnsi" w:cstheme="minorHAnsi"/>
                <w:color w:val="000000" w:themeColor="text1"/>
                <w:sz w:val="21"/>
                <w:szCs w:val="21"/>
              </w:rPr>
              <w:t>de acuerdo a</w:t>
            </w:r>
            <w:proofErr w:type="gramEnd"/>
            <w:r w:rsidRPr="008D0C01">
              <w:rPr>
                <w:rFonts w:asciiTheme="minorHAnsi" w:hAnsiTheme="minorHAnsi" w:cstheme="minorHAnsi"/>
                <w:color w:val="000000" w:themeColor="text1"/>
                <w:sz w:val="21"/>
                <w:szCs w:val="21"/>
              </w:rPr>
              <w:t xml:space="preserve"> resolución de apertura vigencia 2020.</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28"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cotización de equipos de gimnasio de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cotización de vacunas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Gestión de cotización para el servicio de ambulancia en el municipio de Ciénaga.</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28"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w:t>
            </w:r>
            <w:r w:rsidRPr="008D0C01">
              <w:rPr>
                <w:rFonts w:asciiTheme="minorHAnsi" w:eastAsia="Times New Roman" w:hAnsiTheme="minorHAnsi" w:cstheme="minorHAnsi"/>
                <w:sz w:val="21"/>
                <w:szCs w:val="21"/>
                <w:lang w:val="es-ES"/>
              </w:rPr>
              <w:t>estudios previos, análisis del sector</w:t>
            </w:r>
            <w:r w:rsidRPr="008D0C01">
              <w:rPr>
                <w:rFonts w:asciiTheme="minorHAnsi" w:hAnsiTheme="minorHAnsi" w:cstheme="minorHAnsi"/>
                <w:color w:val="000000" w:themeColor="text1"/>
                <w:sz w:val="21"/>
                <w:szCs w:val="21"/>
              </w:rPr>
              <w:t>, documentos previos para contratación de instructores titulada, desplazados y ACM.</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w:t>
            </w:r>
            <w:r w:rsidRPr="008D0C01">
              <w:rPr>
                <w:rFonts w:asciiTheme="minorHAnsi" w:eastAsia="Times New Roman" w:hAnsiTheme="minorHAnsi" w:cstheme="minorHAnsi"/>
                <w:sz w:val="21"/>
                <w:szCs w:val="21"/>
                <w:lang w:val="es-ES"/>
              </w:rPr>
              <w:t>estudios previos, análisis del sector</w:t>
            </w:r>
            <w:r w:rsidRPr="008D0C01">
              <w:rPr>
                <w:rFonts w:asciiTheme="minorHAnsi" w:hAnsiTheme="minorHAnsi" w:cstheme="minorHAnsi"/>
                <w:color w:val="000000" w:themeColor="text1"/>
                <w:sz w:val="21"/>
                <w:szCs w:val="21"/>
              </w:rPr>
              <w:t>, documentos previos para contratación de personal administrativo.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actas de inicio, aprobaciones de póliza y asignación de supervisor.</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12.</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Evaluación económica proceso almuerzos TO.</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contratación de servicios personales administrativo e instructores.</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actas de liquidación contratos vigencia 2019.</w:t>
            </w: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80"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28"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5"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informe para migración de información de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a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vigencias 2017 a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Arrendamiento cafetería</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de: </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Contrato y prorrogas Mobiliario 2019</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contratos de servicios personales.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documentos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de:</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Registro Presupuestal</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Acta de inicio</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Asignación de supervisor</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Arl</w:t>
            </w:r>
          </w:p>
          <w:p w:rsidR="00945EDA" w:rsidRPr="008D0C01" w:rsidRDefault="00945EDA" w:rsidP="001B7421">
            <w:pPr>
              <w:ind w:left="360"/>
              <w:jc w:val="both"/>
              <w:rPr>
                <w:rFonts w:asciiTheme="minorHAnsi" w:hAnsiTheme="minorHAnsi" w:cstheme="minorHAnsi"/>
                <w:color w:val="000000" w:themeColor="text1"/>
                <w:sz w:val="21"/>
                <w:szCs w:val="21"/>
              </w:rPr>
            </w:pPr>
          </w:p>
        </w:tc>
        <w:tc>
          <w:tcPr>
            <w:tcW w:w="216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 y II</w:t>
            </w: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trámite de facturas de servicios públicos para pago.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las cuentas de cobro de personal de apoyo administrativo.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Revisión de registros presupuestales de los contratos </w:t>
            </w:r>
            <w:r w:rsidRPr="008D0C01">
              <w:rPr>
                <w:rFonts w:asciiTheme="minorHAnsi" w:hAnsiTheme="minorHAnsi" w:cstheme="minorHAnsi"/>
                <w:color w:val="000000" w:themeColor="text1"/>
                <w:sz w:val="21"/>
                <w:szCs w:val="21"/>
              </w:rPr>
              <w:lastRenderedPageBreak/>
              <w:t>de apoyos administrativos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de viáticos.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registro presupuestal de contratos elaborados.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recursos para pago de impuestos predial y vehicular faltantes.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traslado y centralización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w:t>
            </w:r>
            <w:r w:rsidR="008D0C01" w:rsidRPr="008D0C01">
              <w:rPr>
                <w:rFonts w:asciiTheme="minorHAnsi" w:hAnsiTheme="minorHAnsi" w:cstheme="minorHAnsi"/>
                <w:color w:val="000000" w:themeColor="text1"/>
                <w:sz w:val="21"/>
                <w:szCs w:val="21"/>
              </w:rPr>
              <w:t>información</w:t>
            </w:r>
            <w:r w:rsidRPr="008D0C01">
              <w:rPr>
                <w:rFonts w:asciiTheme="minorHAnsi" w:hAnsiTheme="minorHAnsi" w:cstheme="minorHAnsi"/>
                <w:color w:val="000000" w:themeColor="text1"/>
                <w:sz w:val="21"/>
                <w:szCs w:val="21"/>
              </w:rPr>
              <w:t xml:space="preserve"> de indicadores 2020 en aplicativo Plan de Acción.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y revisión de los recursos de apoyos de sostenimiento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Participación y colaboración auditoria de control interno.</w:t>
            </w:r>
          </w:p>
        </w:tc>
        <w:tc>
          <w:tcPr>
            <w:tcW w:w="2159"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de instructores y administrativos.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Gestión de distribución de rubros presupuestales de cada </w:t>
            </w:r>
            <w:r w:rsidR="008D0C01" w:rsidRPr="008D0C01">
              <w:rPr>
                <w:rFonts w:asciiTheme="minorHAnsi" w:hAnsiTheme="minorHAnsi" w:cstheme="minorHAnsi"/>
                <w:color w:val="000000" w:themeColor="text1"/>
                <w:sz w:val="21"/>
                <w:szCs w:val="21"/>
              </w:rPr>
              <w:t>dependencia</w:t>
            </w:r>
            <w:r w:rsidRPr="008D0C01">
              <w:rPr>
                <w:rFonts w:asciiTheme="minorHAnsi" w:hAnsiTheme="minorHAnsi" w:cstheme="minorHAnsi"/>
                <w:color w:val="000000" w:themeColor="text1"/>
                <w:sz w:val="21"/>
                <w:szCs w:val="21"/>
              </w:rPr>
              <w:t xml:space="preserve"> para la ejecución y elaboración de procesos contractuales de bienes y servicios del Centro.</w:t>
            </w:r>
          </w:p>
        </w:tc>
        <w:tc>
          <w:tcPr>
            <w:tcW w:w="2159"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corrección de la resolución de continuidad para apoyo de sostenimiento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de asignación de recursos nuevos.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Realización de resolución de aprendices para la participación en la Feria </w:t>
            </w:r>
            <w:proofErr w:type="spellStart"/>
            <w:r w:rsidRPr="008D0C01">
              <w:rPr>
                <w:rFonts w:asciiTheme="minorHAnsi" w:hAnsiTheme="minorHAnsi" w:cstheme="minorHAnsi"/>
                <w:color w:val="000000" w:themeColor="text1"/>
                <w:sz w:val="21"/>
                <w:szCs w:val="21"/>
              </w:rPr>
              <w:t>Anato</w:t>
            </w:r>
            <w:proofErr w:type="spellEnd"/>
            <w:r w:rsidRPr="008D0C01">
              <w:rPr>
                <w:rFonts w:asciiTheme="minorHAnsi" w:hAnsiTheme="minorHAnsi" w:cstheme="minorHAnsi"/>
                <w:color w:val="000000" w:themeColor="text1"/>
                <w:sz w:val="21"/>
                <w:szCs w:val="21"/>
              </w:rPr>
              <w:t xml:space="preserve"> en Bogotá.</w:t>
            </w:r>
          </w:p>
        </w:tc>
        <w:tc>
          <w:tcPr>
            <w:tcW w:w="2159"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establecidos en la resolución de apertura.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mes de marzo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los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bienes y servicios establecidos en la resolución de apertura.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de informes solicitados desde la Dirección General sobre uso de Datos Abiertos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Informe contratación CRG y </w:t>
            </w:r>
            <w:proofErr w:type="spellStart"/>
            <w:r w:rsidRPr="008D0C01">
              <w:rPr>
                <w:rFonts w:asciiTheme="minorHAnsi" w:hAnsiTheme="minorHAnsi" w:cstheme="minorHAnsi"/>
                <w:color w:val="000000" w:themeColor="text1"/>
                <w:sz w:val="21"/>
                <w:szCs w:val="21"/>
              </w:rPr>
              <w:t>Furag</w:t>
            </w:r>
            <w:proofErr w:type="spellEnd"/>
            <w:r w:rsidRPr="008D0C01">
              <w:rPr>
                <w:rFonts w:asciiTheme="minorHAnsi" w:hAnsiTheme="minorHAnsi" w:cstheme="minorHAnsi"/>
                <w:color w:val="000000" w:themeColor="text1"/>
                <w:sz w:val="21"/>
                <w:szCs w:val="21"/>
              </w:rPr>
              <w:t xml:space="preserv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informes presupuestales consolidados para relacionamiento sindical.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informe migración datos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(PSP y Bienes y Servicios)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cronograma establecido por el área jurídica nacional.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informes de ejecución presupuestal equipo SIGA y SST</w:t>
            </w:r>
          </w:p>
        </w:tc>
        <w:tc>
          <w:tcPr>
            <w:tcW w:w="2159" w:type="dxa"/>
          </w:tcPr>
          <w:p w:rsidR="00945EDA" w:rsidRPr="008D0C01" w:rsidRDefault="00945EDA" w:rsidP="001B7421">
            <w:pP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Tramite y revisión de cuentas de cobro de Reservas Presupuestales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Apoyo en la elaboración de respuestas de peticiones sindicales y proveedores contratistas.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 para inclusión de objetos contractuales.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Abril.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saldo cupo PAC en ejecución.</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expedición de CDP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recursos asignados en 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disminuciones a CDP para realizar centralizaciones y traslados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cotización de vacunas para aprendices, incluida Varicela.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necesidades de materiales de formación.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cotización para el servicio de ambulancia en el municipio de Ciénaga.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w:t>
            </w:r>
            <w:r w:rsidRPr="008D0C01">
              <w:rPr>
                <w:rFonts w:asciiTheme="minorHAnsi" w:eastAsia="Times New Roman" w:hAnsiTheme="minorHAnsi" w:cstheme="minorHAnsi"/>
                <w:sz w:val="21"/>
                <w:szCs w:val="21"/>
                <w:lang w:val="es-ES"/>
              </w:rPr>
              <w:t>estudios previos, análisis del sector</w:t>
            </w:r>
            <w:r w:rsidRPr="008D0C01">
              <w:rPr>
                <w:rFonts w:asciiTheme="minorHAnsi" w:hAnsiTheme="minorHAnsi" w:cstheme="minorHAnsi"/>
                <w:color w:val="000000" w:themeColor="text1"/>
                <w:sz w:val="21"/>
                <w:szCs w:val="21"/>
              </w:rPr>
              <w:t>, documentos previos para contratación de conductor y apoyo coordinación de formación y académica.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actas de inicio, aprobaciones de póliza y asignación de supervisor.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liquidación contrato servicios personales proceso 018-2020.</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contratación de servicios personales administrativo e instructores complementaria.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acta de liquidación </w:t>
            </w:r>
            <w:proofErr w:type="spellStart"/>
            <w:r w:rsidRPr="008D0C01">
              <w:rPr>
                <w:rFonts w:asciiTheme="minorHAnsi" w:hAnsiTheme="minorHAnsi" w:cstheme="minorHAnsi"/>
                <w:color w:val="000000" w:themeColor="text1"/>
                <w:sz w:val="21"/>
                <w:szCs w:val="21"/>
              </w:rPr>
              <w:t>Lab</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Service</w:t>
            </w:r>
            <w:proofErr w:type="spellEnd"/>
            <w:r w:rsidRPr="008D0C01">
              <w:rPr>
                <w:rFonts w:asciiTheme="minorHAnsi" w:hAnsiTheme="minorHAnsi" w:cstheme="minorHAnsi"/>
                <w:color w:val="000000" w:themeColor="text1"/>
                <w:sz w:val="21"/>
                <w:szCs w:val="21"/>
              </w:rPr>
              <w:t>, Reserva Presupuestal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actas de liquidación contratos 2019:</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Ambulancia</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Mantenimiento Gimnasio</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Confecciones</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Vacunas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Mantenimiento Bebedero</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Mantenimiento Máquinas de Coser</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Mantenimiento de Gimnasio</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de prorrogas:</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de Formación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2019</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Cosmetología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Audiovisuales</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contratos de instructores complementaria.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documentos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de:</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Registro Presupuestal</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Acta de inicio</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Asignación de supervisor</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Arl</w:t>
            </w:r>
          </w:p>
          <w:p w:rsidR="00945EDA" w:rsidRPr="008D0C01" w:rsidRDefault="00945EDA" w:rsidP="001B7421">
            <w:pPr>
              <w:ind w:left="360"/>
              <w:jc w:val="both"/>
              <w:rPr>
                <w:rFonts w:ascii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 y II</w:t>
            </w: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registro presupuestal de contratos elaborados.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impuestos predial y vehicular.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traslado y centralización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w:t>
            </w:r>
            <w:r w:rsidR="008D0C01" w:rsidRPr="008D0C01">
              <w:rPr>
                <w:rFonts w:asciiTheme="minorHAnsi" w:hAnsiTheme="minorHAnsi" w:cstheme="minorHAnsi"/>
                <w:color w:val="000000" w:themeColor="text1"/>
                <w:sz w:val="21"/>
                <w:szCs w:val="21"/>
              </w:rPr>
              <w:t>información</w:t>
            </w:r>
            <w:r w:rsidRPr="008D0C01">
              <w:rPr>
                <w:rFonts w:asciiTheme="minorHAnsi" w:hAnsiTheme="minorHAnsi" w:cstheme="minorHAnsi"/>
                <w:color w:val="000000" w:themeColor="text1"/>
                <w:sz w:val="21"/>
                <w:szCs w:val="21"/>
              </w:rPr>
              <w:t xml:space="preserve"> de indicadores 2020 en aplicativo Plan de Acción.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los recursos de apoyos de sostenimiento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Dirigir reunión con instructores contratistas y supervisores para socializar circulares 054 y 065 de 2020 referente a pagos a contratistas y proveedores a través de la plataforma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plantillas MDA para centralización de recursos presupuestales.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Realizar la distribución de recursos de contratación de materiales de formación y de cada </w:t>
            </w:r>
            <w:r w:rsidR="008D0C01" w:rsidRPr="008D0C01">
              <w:rPr>
                <w:rFonts w:asciiTheme="minorHAnsi" w:hAnsiTheme="minorHAnsi" w:cstheme="minorHAnsi"/>
                <w:color w:val="000000" w:themeColor="text1"/>
                <w:sz w:val="21"/>
                <w:szCs w:val="21"/>
              </w:rPr>
              <w:t>dependencia</w:t>
            </w:r>
            <w:r w:rsidRPr="008D0C01">
              <w:rPr>
                <w:rFonts w:asciiTheme="minorHAnsi" w:hAnsiTheme="minorHAnsi" w:cstheme="minorHAnsi"/>
                <w:color w:val="000000" w:themeColor="text1"/>
                <w:sz w:val="21"/>
                <w:szCs w:val="21"/>
              </w:rPr>
              <w:t xml:space="preserve">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Seguimiento a la ejecución del Plan de Contratación de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 los recursos asignados desde la resolución de apertura y posterior.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presupuestal de pagos realizados en los periodos ene-mar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solicitados.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mes de abril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los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bienes y servicios establecidos en la resolución de apertura.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de informes solicitados desde la Dirección General sobre uso de Datos Abiertos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Informe contratación CRG y </w:t>
            </w:r>
            <w:proofErr w:type="spellStart"/>
            <w:r w:rsidRPr="008D0C01">
              <w:rPr>
                <w:rFonts w:asciiTheme="minorHAnsi" w:hAnsiTheme="minorHAnsi" w:cstheme="minorHAnsi"/>
                <w:color w:val="000000" w:themeColor="text1"/>
                <w:sz w:val="21"/>
                <w:szCs w:val="21"/>
              </w:rPr>
              <w:t>Furag</w:t>
            </w:r>
            <w:proofErr w:type="spellEnd"/>
            <w:r w:rsidRPr="008D0C01">
              <w:rPr>
                <w:rFonts w:asciiTheme="minorHAnsi" w:hAnsiTheme="minorHAnsi" w:cstheme="minorHAnsi"/>
                <w:color w:val="000000" w:themeColor="text1"/>
                <w:sz w:val="21"/>
                <w:szCs w:val="21"/>
              </w:rPr>
              <w:t xml:space="preserv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informe migración datos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(PSP y Bienes y Servicios)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cronograma establecido por el </w:t>
            </w:r>
            <w:r w:rsidRPr="008D0C01">
              <w:rPr>
                <w:rFonts w:asciiTheme="minorHAnsi" w:hAnsiTheme="minorHAnsi" w:cstheme="minorHAnsi"/>
                <w:color w:val="000000" w:themeColor="text1"/>
                <w:sz w:val="21"/>
                <w:szCs w:val="21"/>
              </w:rPr>
              <w:lastRenderedPageBreak/>
              <w:t>área jurídica nacional, segundo envío.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Presentación de informes de ejecución presupuestal 2019 </w:t>
            </w:r>
            <w:r w:rsidR="008D0C01" w:rsidRPr="008D0C01">
              <w:rPr>
                <w:rFonts w:asciiTheme="minorHAnsi" w:hAnsiTheme="minorHAnsi" w:cstheme="minorHAnsi"/>
                <w:color w:val="000000" w:themeColor="text1"/>
                <w:sz w:val="21"/>
                <w:szCs w:val="21"/>
              </w:rPr>
              <w:t>Interpretes</w:t>
            </w:r>
            <w:r w:rsidRPr="008D0C01">
              <w:rPr>
                <w:rFonts w:asciiTheme="minorHAnsi" w:hAnsiTheme="minorHAnsi" w:cstheme="minorHAnsi"/>
                <w:color w:val="000000" w:themeColor="text1"/>
                <w:sz w:val="21"/>
                <w:szCs w:val="21"/>
              </w:rPr>
              <w:t xml:space="preserve"> Lenguaje de Señas.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periodos ene-mar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Bienestar al Aprendiz para director de formación profesional.</w:t>
            </w:r>
          </w:p>
          <w:p w:rsidR="00945EDA" w:rsidRPr="008D0C01" w:rsidRDefault="008D0C01"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w:t>
            </w:r>
            <w:r w:rsidR="00945EDA" w:rsidRPr="008D0C01">
              <w:rPr>
                <w:rFonts w:asciiTheme="minorHAnsi" w:hAnsiTheme="minorHAnsi" w:cstheme="minorHAnsi"/>
                <w:color w:val="000000" w:themeColor="text1"/>
                <w:sz w:val="21"/>
                <w:szCs w:val="21"/>
              </w:rPr>
              <w:t xml:space="preserve"> de información presupuestal de avalúos catastrales para los inmuebles a cargo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informe austeridad del gasto I trimestre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Evidencias para la evaluación de Gestión por Dependencias I trimestre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de gestión de dependencias I trimestre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Participación en reuniones programadas.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Tramite y revisión de cuentas de cobro de Reservas Presupuestales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contractual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periodos ene-mar 2020 y cambio de estado por parte de supervisores.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 para inclusión de objetos contractuales.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Mayo.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actualizado de cupo PAC en ejecución.</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adiciones, traslados y expedición de CDP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recursos.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disminuciones a CDP líneas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Formación y Regular para centralizaciones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cotizaciones procesos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impresos y publicaciones y </w:t>
            </w:r>
            <w:r w:rsidR="008D0C01" w:rsidRPr="008D0C01">
              <w:rPr>
                <w:rFonts w:asciiTheme="minorHAnsi" w:hAnsiTheme="minorHAnsi" w:cstheme="minorHAnsi"/>
                <w:color w:val="000000" w:themeColor="text1"/>
                <w:sz w:val="21"/>
                <w:szCs w:val="21"/>
              </w:rPr>
              <w:t>Logística</w:t>
            </w:r>
            <w:r w:rsidRPr="008D0C01">
              <w:rPr>
                <w:rFonts w:asciiTheme="minorHAnsi" w:hAnsiTheme="minorHAnsi" w:cstheme="minorHAnsi"/>
                <w:color w:val="000000" w:themeColor="text1"/>
                <w:sz w:val="21"/>
                <w:szCs w:val="21"/>
              </w:rPr>
              <w:t xml:space="preserve"> de Congreso).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por segunda vez de cotización de vacunas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cuadros comparativos de valores de mercado para procesos vacunas, impresos y publicaciones, </w:t>
            </w:r>
            <w:r w:rsidR="008D0C01" w:rsidRPr="008D0C01">
              <w:rPr>
                <w:rFonts w:asciiTheme="minorHAnsi" w:hAnsiTheme="minorHAnsi" w:cstheme="minorHAnsi"/>
                <w:color w:val="000000" w:themeColor="text1"/>
                <w:sz w:val="21"/>
                <w:szCs w:val="21"/>
              </w:rPr>
              <w:t>Logística</w:t>
            </w:r>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Cotizaciones, archivos </w:t>
            </w:r>
            <w:proofErr w:type="spellStart"/>
            <w:r w:rsidRPr="008D0C01">
              <w:rPr>
                <w:rFonts w:asciiTheme="minorHAnsi" w:hAnsiTheme="minorHAnsi" w:cstheme="minorHAnsi"/>
                <w:color w:val="000000" w:themeColor="text1"/>
                <w:sz w:val="21"/>
                <w:szCs w:val="21"/>
              </w:rPr>
              <w:t>excel</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y </w:t>
            </w:r>
            <w:r w:rsidR="008D0C01" w:rsidRPr="008D0C01">
              <w:rPr>
                <w:rFonts w:asciiTheme="minorHAnsi" w:hAnsiTheme="minorHAnsi" w:cstheme="minorHAnsi"/>
                <w:color w:val="000000" w:themeColor="text1"/>
                <w:sz w:val="21"/>
                <w:szCs w:val="21"/>
              </w:rPr>
              <w:t>análisis</w:t>
            </w:r>
            <w:r w:rsidRPr="008D0C01">
              <w:rPr>
                <w:rFonts w:asciiTheme="minorHAnsi" w:hAnsiTheme="minorHAnsi" w:cstheme="minorHAnsi"/>
                <w:color w:val="000000" w:themeColor="text1"/>
                <w:sz w:val="21"/>
                <w:szCs w:val="21"/>
              </w:rPr>
              <w:t xml:space="preserve"> del sector del proceso de logística congreso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Consulta a dirección jurídica sobre ejecución contractual de las reservas presupuestales en virtud del estado de emergencia decretado por el COVID 19.</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Evaluación económica procesos mantenimientos máquinas de coser y bebedero.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hAnsiTheme="minorHAnsi" w:cstheme="minorHAnsi"/>
                <w:snapToGrid w:val="0"/>
                <w:sz w:val="21"/>
                <w:szCs w:val="21"/>
              </w:rPr>
            </w:pPr>
            <w:r w:rsidRPr="008D0C01">
              <w:rPr>
                <w:rFonts w:asciiTheme="minorHAnsi" w:hAnsiTheme="minorHAnsi" w:cstheme="minorHAnsi"/>
                <w:color w:val="000000" w:themeColor="text1"/>
                <w:sz w:val="21"/>
                <w:szCs w:val="21"/>
              </w:rPr>
              <w:t>Elaboración liquidación c</w:t>
            </w:r>
            <w:r w:rsidRPr="008D0C01">
              <w:rPr>
                <w:rFonts w:asciiTheme="minorHAnsi" w:hAnsiTheme="minorHAnsi" w:cstheme="minorHAnsi"/>
                <w:snapToGrid w:val="0"/>
                <w:sz w:val="21"/>
                <w:szCs w:val="21"/>
              </w:rPr>
              <w:t>ontrato de compraventa No. 47-00756 de 2019.</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Seguimiento actas de liquidación contratos 2019.</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Expedientes contractuales</w:t>
            </w:r>
          </w:p>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Servicio de Fumigación</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Servicio de vacunación</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de actas de suspensión:</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de Formación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2019</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Cosmetología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Audiovisuales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Planta Eléctrica</w:t>
            </w:r>
          </w:p>
          <w:p w:rsidR="00945EDA" w:rsidRPr="008D0C01" w:rsidRDefault="00945EDA" w:rsidP="001B7421">
            <w:pPr>
              <w:pStyle w:val="Prrafodelista"/>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Cargue de documentos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de:</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Registro Presupuestal</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Acta de inicio</w:t>
            </w:r>
          </w:p>
          <w:p w:rsidR="00945EDA" w:rsidRPr="008D0C01" w:rsidRDefault="00945EDA" w:rsidP="001B7421">
            <w:pPr>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Participación capacitación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1B7421">
            <w:pPr>
              <w:pStyle w:val="Prrafodelista"/>
              <w:jc w:val="both"/>
              <w:rPr>
                <w:rFonts w:ascii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 y II</w:t>
            </w:r>
          </w:p>
          <w:p w:rsidR="00945EDA" w:rsidRPr="008D0C01" w:rsidRDefault="00945EDA" w:rsidP="001B7421">
            <w:pPr>
              <w:jc w:val="both"/>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impuestos vehicular.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traslado y centralización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los recursos de apoyos de sostenimiento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Revisión y corrección resolución de asignación monitorias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plantillas MDA para centralización y </w:t>
            </w:r>
            <w:r w:rsidR="008D0C01" w:rsidRPr="008D0C01">
              <w:rPr>
                <w:rFonts w:asciiTheme="minorHAnsi" w:hAnsiTheme="minorHAnsi" w:cstheme="minorHAnsi"/>
                <w:color w:val="000000" w:themeColor="text1"/>
                <w:sz w:val="21"/>
                <w:szCs w:val="21"/>
              </w:rPr>
              <w:t>traslados</w:t>
            </w:r>
            <w:r w:rsidRPr="008D0C01">
              <w:rPr>
                <w:rFonts w:asciiTheme="minorHAnsi" w:hAnsiTheme="minorHAnsi" w:cstheme="minorHAnsi"/>
                <w:color w:val="000000" w:themeColor="text1"/>
                <w:sz w:val="21"/>
                <w:szCs w:val="21"/>
              </w:rPr>
              <w:t xml:space="preserve">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Participación en reuniones grupo financiero y </w:t>
            </w:r>
            <w:r w:rsidR="008D0C01" w:rsidRPr="008D0C01">
              <w:rPr>
                <w:rFonts w:asciiTheme="minorHAnsi" w:hAnsiTheme="minorHAnsi" w:cstheme="minorHAnsi"/>
                <w:color w:val="000000" w:themeColor="text1"/>
                <w:sz w:val="21"/>
                <w:szCs w:val="21"/>
              </w:rPr>
              <w:t>presupuesto</w:t>
            </w:r>
            <w:r w:rsidRPr="008D0C01">
              <w:rPr>
                <w:rFonts w:asciiTheme="minorHAnsi" w:hAnsiTheme="minorHAnsi" w:cstheme="minorHAnsi"/>
                <w:color w:val="000000" w:themeColor="text1"/>
                <w:sz w:val="21"/>
                <w:szCs w:val="21"/>
              </w:rPr>
              <w:t xml:space="preserve"> regional para socializar circulares 054 y 065 de 2020 referente a pagos a contratistas y proveedores a través de la plataforma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 los supervisores de contratos las directrices para trámite de pago a contratistas y proveedores implementados bajo la circular 065 de 2020 para el cumplimiento de sus funciones y seguimiento presupuestal.</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Realizar la distribución de recursos de contratación de materiales de formación y de cada </w:t>
            </w:r>
            <w:r w:rsidR="008D0C01" w:rsidRPr="008D0C01">
              <w:rPr>
                <w:rFonts w:asciiTheme="minorHAnsi" w:hAnsiTheme="minorHAnsi" w:cstheme="minorHAnsi"/>
                <w:color w:val="000000" w:themeColor="text1"/>
                <w:sz w:val="21"/>
                <w:szCs w:val="21"/>
              </w:rPr>
              <w:t>dependencia</w:t>
            </w:r>
            <w:r w:rsidRPr="008D0C01">
              <w:rPr>
                <w:rFonts w:asciiTheme="minorHAnsi" w:hAnsiTheme="minorHAnsi" w:cstheme="minorHAnsi"/>
                <w:color w:val="000000" w:themeColor="text1"/>
                <w:sz w:val="21"/>
                <w:szCs w:val="21"/>
              </w:rPr>
              <w:t xml:space="preserve">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 los recursos asignados desde la resolución de apertura y posterior.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solicitados.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mes de mayo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infraestructura de bienes inmuebles a cargo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de informes solicitados desde la Dirección General sobre uso de Datos Abiertos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Informe contratación CRG y </w:t>
            </w:r>
            <w:proofErr w:type="spellStart"/>
            <w:r w:rsidRPr="008D0C01">
              <w:rPr>
                <w:rFonts w:asciiTheme="minorHAnsi" w:hAnsiTheme="minorHAnsi" w:cstheme="minorHAnsi"/>
                <w:color w:val="000000" w:themeColor="text1"/>
                <w:sz w:val="21"/>
                <w:szCs w:val="21"/>
              </w:rPr>
              <w:t>Furag</w:t>
            </w:r>
            <w:proofErr w:type="spellEnd"/>
            <w:r w:rsidRPr="008D0C01">
              <w:rPr>
                <w:rFonts w:asciiTheme="minorHAnsi" w:hAnsiTheme="minorHAnsi" w:cstheme="minorHAnsi"/>
                <w:color w:val="000000" w:themeColor="text1"/>
                <w:sz w:val="21"/>
                <w:szCs w:val="21"/>
              </w:rPr>
              <w:t xml:space="preserv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informe migración datos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(PSP y Bienes y Servicios)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cronograma establecido por el área jurídica nacional, segundo envío.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periodos ene-mar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Bienestar al Aprendiz para director de formación profesional.</w:t>
            </w:r>
          </w:p>
          <w:p w:rsidR="00945EDA" w:rsidRPr="008D0C01" w:rsidRDefault="008D0C01"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w:t>
            </w:r>
            <w:r w:rsidR="00945EDA" w:rsidRPr="008D0C01">
              <w:rPr>
                <w:rFonts w:asciiTheme="minorHAnsi" w:hAnsiTheme="minorHAnsi" w:cstheme="minorHAnsi"/>
                <w:color w:val="000000" w:themeColor="text1"/>
                <w:sz w:val="21"/>
                <w:szCs w:val="21"/>
              </w:rPr>
              <w:t xml:space="preserve"> de información presupuestal sobre procesos de contratación de los recursos para adecuación y mantenimiento.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Presentación de informe a seguimiento presupuestal al rubro asignado para </w:t>
            </w:r>
            <w:r w:rsidRPr="008D0C01">
              <w:rPr>
                <w:rFonts w:asciiTheme="minorHAnsi" w:hAnsiTheme="minorHAnsi" w:cstheme="minorHAnsi"/>
                <w:color w:val="000000" w:themeColor="text1"/>
                <w:sz w:val="21"/>
                <w:szCs w:val="21"/>
              </w:rPr>
              <w:lastRenderedPageBreak/>
              <w:t>Vacunación de Aprendices Programas Priorizados.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comisiones pendientes por legalizar del personal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al Plan de Acción Primer Trimestre de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Suministro de información presupuestal para relacionamiento sindical Regional.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Informe seguimiento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Diligenciamiento información Plan de Mejoramiento por hallazgos de auditoría interna en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instructores (Tutela).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contractual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cambio de estado a las cuentas de cobro del periodo por parte de supervisores.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mantenimiento y adecuaciones, bienestar al aprendiz.</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Participación reuniones apoyo de sostenimiento alimentación, proyecto fortalecimiento técnico del ambiente de tecnología en actividad física y técnico en programas deportivos, plan de ejecución proyecto mantenimientos.</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Envío de informe sobre contrato de arrendamiento firmados y a cargo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Presentación de informe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mayo 2020.</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 para inclusión de objetos contractuales.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Junio.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actualizado de cupo PAC en ejecución durante 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disminuciones a CDP líneas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Formación y Regular para centralizaciones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cotizaciones procesos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impresos y publicaciones, Proyecto actividad física y bonos alimentarios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cuadros comparativos de valores de mercado para procesos vacunas, impresos y publicaciones y proyecto actividad física.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Cotizaciones, archivos </w:t>
            </w:r>
            <w:proofErr w:type="spellStart"/>
            <w:r w:rsidRPr="008D0C01">
              <w:rPr>
                <w:rFonts w:asciiTheme="minorHAnsi" w:hAnsiTheme="minorHAnsi" w:cstheme="minorHAnsi"/>
                <w:color w:val="000000" w:themeColor="text1"/>
                <w:sz w:val="21"/>
                <w:szCs w:val="21"/>
              </w:rPr>
              <w:t>excel</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y </w:t>
            </w:r>
            <w:r w:rsidR="008D0C01" w:rsidRPr="008D0C01">
              <w:rPr>
                <w:rFonts w:asciiTheme="minorHAnsi" w:hAnsiTheme="minorHAnsi" w:cstheme="minorHAnsi"/>
                <w:color w:val="000000" w:themeColor="text1"/>
                <w:sz w:val="21"/>
                <w:szCs w:val="21"/>
              </w:rPr>
              <w:t>análisis</w:t>
            </w:r>
            <w:r w:rsidRPr="008D0C01">
              <w:rPr>
                <w:rFonts w:asciiTheme="minorHAnsi" w:hAnsiTheme="minorHAnsi" w:cstheme="minorHAnsi"/>
                <w:color w:val="000000" w:themeColor="text1"/>
                <w:sz w:val="21"/>
                <w:szCs w:val="21"/>
              </w:rPr>
              <w:t xml:space="preserve"> del sector del proceso de impresos y publicaciones y proyecto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en elaboración de análisis del sector del proceso de vacunas.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Evento No. 85001 tienda Virtual (AMP)</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actas de liquidación contratos 2019.</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Bonos aprendices.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Impresos y Publicaciones </w:t>
            </w:r>
            <w:proofErr w:type="spellStart"/>
            <w:r w:rsidRPr="008D0C01">
              <w:rPr>
                <w:rFonts w:asciiTheme="minorHAnsi" w:hAnsiTheme="minorHAnsi" w:cstheme="minorHAnsi"/>
                <w:color w:val="000000" w:themeColor="text1"/>
                <w:sz w:val="21"/>
                <w:szCs w:val="21"/>
              </w:rPr>
              <w:t>Sennova</w:t>
            </w:r>
            <w:proofErr w:type="spellEnd"/>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Proyecto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de liquidaciones 2019:</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Ambulancia Ciénaga </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música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Liquidación mobiliarios</w:t>
            </w:r>
          </w:p>
          <w:p w:rsidR="00945EDA" w:rsidRPr="008D0C01" w:rsidRDefault="00945EDA" w:rsidP="001B7421">
            <w:pPr>
              <w:jc w:val="both"/>
              <w:rPr>
                <w:rFonts w:ascii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traslado y centralización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los recursos de apoyos de sostenimiento y monitorias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y corrección resolución de asignación bonos alimentarios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inscripción presupuestal cuenta aprendices beneficiarios bonos de alimentación.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plantillas MDA para centralización y </w:t>
            </w:r>
            <w:r w:rsidR="008D0C01" w:rsidRPr="008D0C01">
              <w:rPr>
                <w:rFonts w:asciiTheme="minorHAnsi" w:hAnsiTheme="minorHAnsi" w:cstheme="minorHAnsi"/>
                <w:color w:val="000000" w:themeColor="text1"/>
                <w:sz w:val="21"/>
                <w:szCs w:val="21"/>
              </w:rPr>
              <w:t>traslados</w:t>
            </w:r>
            <w:r w:rsidRPr="008D0C01">
              <w:rPr>
                <w:rFonts w:asciiTheme="minorHAnsi" w:hAnsiTheme="minorHAnsi" w:cstheme="minorHAnsi"/>
                <w:color w:val="000000" w:themeColor="text1"/>
                <w:sz w:val="21"/>
                <w:szCs w:val="21"/>
              </w:rPr>
              <w:t xml:space="preserve">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Brindar apoyo a los supervisores de contratos en su gestión.</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Realizar la distribución de recursos de contratación de materiales de formación y de cada </w:t>
            </w:r>
            <w:r w:rsidR="008D0C01" w:rsidRPr="008D0C01">
              <w:rPr>
                <w:rFonts w:asciiTheme="minorHAnsi" w:hAnsiTheme="minorHAnsi" w:cstheme="minorHAnsi"/>
                <w:color w:val="000000" w:themeColor="text1"/>
                <w:sz w:val="21"/>
                <w:szCs w:val="21"/>
              </w:rPr>
              <w:t>dependencia</w:t>
            </w:r>
            <w:r w:rsidRPr="008D0C01">
              <w:rPr>
                <w:rFonts w:asciiTheme="minorHAnsi" w:hAnsiTheme="minorHAnsi" w:cstheme="minorHAnsi"/>
                <w:color w:val="000000" w:themeColor="text1"/>
                <w:sz w:val="21"/>
                <w:szCs w:val="21"/>
              </w:rPr>
              <w:t xml:space="preserve">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 los recursos asignados desde la resolución de apertura y posterior.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solicitados.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junio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informe migración datos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(PSP y Bienes y Servicios) </w:t>
            </w:r>
            <w:proofErr w:type="gramStart"/>
            <w:r w:rsidRPr="008D0C01">
              <w:rPr>
                <w:rFonts w:asciiTheme="minorHAnsi" w:hAnsiTheme="minorHAnsi" w:cstheme="minorHAnsi"/>
                <w:color w:val="000000" w:themeColor="text1"/>
                <w:sz w:val="21"/>
                <w:szCs w:val="21"/>
              </w:rPr>
              <w:t>de acuerdo a</w:t>
            </w:r>
            <w:proofErr w:type="gramEnd"/>
            <w:r w:rsidRPr="008D0C01">
              <w:rPr>
                <w:rFonts w:asciiTheme="minorHAnsi" w:hAnsiTheme="minorHAnsi" w:cstheme="minorHAnsi"/>
                <w:color w:val="000000" w:themeColor="text1"/>
                <w:sz w:val="21"/>
                <w:szCs w:val="21"/>
              </w:rPr>
              <w:t xml:space="preserve"> cronograma establecido por el área jurídica nacional, segundo envío.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mayo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Bienestar al Aprendiz para director de formación profesional.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ECCL por disminución de metas.</w:t>
            </w:r>
          </w:p>
          <w:p w:rsidR="00945EDA" w:rsidRPr="008D0C01" w:rsidRDefault="008D0C01"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w:t>
            </w:r>
            <w:r w:rsidR="00945EDA" w:rsidRPr="008D0C01">
              <w:rPr>
                <w:rFonts w:asciiTheme="minorHAnsi" w:hAnsiTheme="minorHAnsi" w:cstheme="minorHAnsi"/>
                <w:color w:val="000000" w:themeColor="text1"/>
                <w:sz w:val="21"/>
                <w:szCs w:val="21"/>
              </w:rPr>
              <w:t xml:space="preserve"> de información presupuestal sobre procesos de contratación de los recursos para adecuación y mantenimiento.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comisiones pendientes por legalizar del personal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Informe seguimiento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instructores, adiciones, contratos nuevos.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contractual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cambio de estado a las cuentas de cobro del periodo por parte de supervisores.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mantenimiento y adecuaciones, bienestar al aprendiz.</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Participación reuniones desarrollo de proyectos Sennova.</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Envío de informe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Presentación de informe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junio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 para inclusión de objetos contractuales.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Julio.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actualizado de cupo PAC en ejecución durante 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disminuciones a CDP líneas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ECCL, bienestar al aprendiz, Formación para centralizaciones y traslados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adquisición compra equipos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corrección acta de liquidación contrato abogado.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Revisión hoja de </w:t>
            </w:r>
            <w:r w:rsidR="008D0C01" w:rsidRPr="008D0C01">
              <w:rPr>
                <w:rFonts w:asciiTheme="minorHAnsi" w:hAnsiTheme="minorHAnsi" w:cstheme="minorHAnsi"/>
                <w:color w:val="000000" w:themeColor="text1"/>
                <w:sz w:val="21"/>
                <w:szCs w:val="21"/>
              </w:rPr>
              <w:t>vida</w:t>
            </w:r>
            <w:r w:rsidRPr="008D0C01">
              <w:rPr>
                <w:rFonts w:asciiTheme="minorHAnsi" w:hAnsiTheme="minorHAnsi" w:cstheme="minorHAnsi"/>
                <w:color w:val="000000" w:themeColor="text1"/>
                <w:sz w:val="21"/>
                <w:szCs w:val="21"/>
              </w:rPr>
              <w:t xml:space="preserve"> cesionario contrato abogado.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proceso impresos y publicaciones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formatos necesidad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adquisición compra equipos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en corrección de comparativo y análisis del sector del proceso de vacunas.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análisis del sector proceso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suspensión contrato mantenimiento máquinas de coser.</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proceso fumigación.</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N/A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N/A</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Diagnostico equipos de cosmetología.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de formación salud </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de formación cosmetología y peluquería. </w:t>
            </w:r>
          </w:p>
          <w:p w:rsidR="00945EDA" w:rsidRPr="008D0C01" w:rsidRDefault="00945EDA" w:rsidP="001B7421">
            <w:pPr>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elaboración y seguimiento contrato proceso impresos y publicaciones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ind w:left="360"/>
              <w:jc w:val="both"/>
              <w:rPr>
                <w:rFonts w:ascii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los recursos de apoyos de sostenimiento y monitorias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y corrección resolución de pago bonos alimentarios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Elaboración resolución modificatoria de adjudicación de bonos de alimentación de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inscripción presupuestal cuenta aprendices beneficiarios bonos de alimentación.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plantillas MDA para centralización y solicitud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Realizar la distribución de recursos de contratación de materiales de formación y de cada </w:t>
            </w:r>
            <w:r w:rsidR="008D0C01" w:rsidRPr="008D0C01">
              <w:rPr>
                <w:rFonts w:asciiTheme="minorHAnsi" w:hAnsiTheme="minorHAnsi" w:cstheme="minorHAnsi"/>
                <w:color w:val="000000" w:themeColor="text1"/>
                <w:sz w:val="21"/>
                <w:szCs w:val="21"/>
              </w:rPr>
              <w:t>dependencia</w:t>
            </w:r>
            <w:r w:rsidRPr="008D0C01">
              <w:rPr>
                <w:rFonts w:asciiTheme="minorHAnsi" w:hAnsiTheme="minorHAnsi" w:cstheme="minorHAnsi"/>
                <w:color w:val="000000" w:themeColor="text1"/>
                <w:sz w:val="21"/>
                <w:szCs w:val="21"/>
              </w:rPr>
              <w:t xml:space="preserve">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Proyección de adiciones a contratos ECCL 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 de los recursos asignados en resolución de apertura y posteriores.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y centralización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solicitados.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julio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informe migración datos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 (PSP y Bienes y Servicios) </w:t>
            </w:r>
            <w:r w:rsidR="008D0C01" w:rsidRPr="008D0C01">
              <w:rPr>
                <w:rFonts w:asciiTheme="minorHAnsi" w:hAnsiTheme="minorHAnsi" w:cstheme="minorHAnsi"/>
                <w:color w:val="000000" w:themeColor="text1"/>
                <w:sz w:val="21"/>
                <w:szCs w:val="21"/>
              </w:rPr>
              <w:t>de acuerdo con</w:t>
            </w:r>
            <w:r w:rsidRPr="008D0C01">
              <w:rPr>
                <w:rFonts w:asciiTheme="minorHAnsi" w:hAnsiTheme="minorHAnsi" w:cstheme="minorHAnsi"/>
                <w:color w:val="000000" w:themeColor="text1"/>
                <w:sz w:val="21"/>
                <w:szCs w:val="21"/>
              </w:rPr>
              <w:t xml:space="preserve"> cronograma establecido por el área jurídica nacional, ultimo envío.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junio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Bienestar al Aprendiz para director de formación profesional.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 rubros ECCL.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Informe seguimiento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instructores y administrativos, adiciones, contratos nuevos.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contractual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cambio de estado a las cuentas de cobro del periodo por parte de supervisores.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mantenimiento y adecuaciones, bienestar al aprendiz.</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Envío de informe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Presentación de informe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julio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agosto.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actualizado de cupo PAC en ejecución durante 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de disminuciones a CDP líneas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ECCL</w:t>
            </w:r>
            <w:r w:rsidR="008D0C01" w:rsidRPr="008D0C01">
              <w:rPr>
                <w:rFonts w:asciiTheme="minorHAnsi" w:hAnsiTheme="minorHAnsi" w:cstheme="minorHAnsi"/>
                <w:color w:val="000000" w:themeColor="text1"/>
                <w:sz w:val="21"/>
                <w:szCs w:val="21"/>
              </w:rPr>
              <w:t>,</w:t>
            </w:r>
            <w:r w:rsidRPr="008D0C01">
              <w:rPr>
                <w:rFonts w:asciiTheme="minorHAnsi" w:hAnsiTheme="minorHAnsi" w:cstheme="minorHAnsi"/>
                <w:color w:val="000000" w:themeColor="text1"/>
                <w:sz w:val="21"/>
                <w:szCs w:val="21"/>
              </w:rPr>
              <w:t xml:space="preserve"> viáticos para centralizaciones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Corrección de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adquisición compra equipos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Revisión hoja de vida investigador profesional experto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contractuales proceso servicios personales investigador profesional experto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Corrección a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adquisición compra equipos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en elaboración de comparativo del proceso de salud y simulador de enfermería.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análisis del sector y estudio previo proceso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proceso vacunas y extintores.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Seguimiento a los contratos elaborados durante la vigencia 2020</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Mantenimiento de vehículos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Cocina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Audiovisuales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Proyecto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UNIDAD TÉCNICA PARA LA TRANSFORMACIÓN DIGITAL EN LOS MUNICIPIOS DE SANTA MARTA Y CIÉNAGA</w:t>
            </w:r>
          </w:p>
          <w:p w:rsidR="00945EDA" w:rsidRPr="008D0C01" w:rsidRDefault="00945EDA" w:rsidP="001B7421">
            <w:pPr>
              <w:jc w:val="both"/>
              <w:rPr>
                <w:rFonts w:asciiTheme="minorHAnsi" w:eastAsia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Acta de reinicio proceso materiales de formación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y audiovisuales 2019.</w:t>
            </w:r>
          </w:p>
          <w:p w:rsidR="00945EDA" w:rsidRPr="008D0C01" w:rsidRDefault="00945EDA" w:rsidP="001B7421">
            <w:pPr>
              <w:jc w:val="both"/>
              <w:rPr>
                <w:rFonts w:asciiTheme="minorHAnsi" w:eastAsiaTheme="minorHAnsi" w:hAnsiTheme="minorHAnsi" w:cstheme="minorHAnsi"/>
                <w:color w:val="000000" w:themeColor="text1"/>
                <w:sz w:val="21"/>
                <w:szCs w:val="21"/>
              </w:rPr>
            </w:pPr>
          </w:p>
          <w:p w:rsidR="00945EDA" w:rsidRPr="008D0C01" w:rsidRDefault="00945EDA" w:rsidP="001B7421">
            <w:pPr>
              <w:ind w:left="360"/>
              <w:jc w:val="both"/>
              <w:rPr>
                <w:rFonts w:asciiTheme="minorHAnsi" w:eastAsia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a las cuentas de cobro de personal </w:t>
            </w:r>
            <w:r w:rsidRPr="008D0C01">
              <w:rPr>
                <w:rFonts w:asciiTheme="minorHAnsi" w:hAnsiTheme="minorHAnsi" w:cstheme="minorHAnsi"/>
                <w:color w:val="000000" w:themeColor="text1"/>
                <w:sz w:val="21"/>
                <w:szCs w:val="21"/>
              </w:rPr>
              <w:lastRenderedPageBreak/>
              <w:t>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y asignaciones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recursos de apoyos de sostenimiento y monitorias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inscripción presupuestal cuenta aprendices beneficiarios apoyos.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resolución de exclusión y pago bonos alimentarios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resolución cancelación monitoria y adición apoyos de sostenimiento.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plantillas MDA para centralización y solicitud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Proyección de adiciones a contratos de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Seguimiento a las resoluciones presupuestales de asignación y centralización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julio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informe de saldos por obligar primer semestre a DG.</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solicitados.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agosto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pago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 contratos nuevos y adiciones.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contractual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cambio de estado a las cuentas de cobro del periodo por parte de supervisores.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mantenimiento y adecuaciones, bienestar al aprendiz.</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Envío de informe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Presentación de informe de seguimiento procesos </w:t>
            </w:r>
            <w:r w:rsidRPr="008D0C01">
              <w:rPr>
                <w:rFonts w:asciiTheme="minorHAnsi" w:hAnsiTheme="minorHAnsi" w:cstheme="minorHAnsi"/>
                <w:color w:val="000000" w:themeColor="text1"/>
                <w:sz w:val="21"/>
                <w:szCs w:val="21"/>
              </w:rPr>
              <w:lastRenderedPageBreak/>
              <w:t xml:space="preserve">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agosto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septiembre.</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actualizado de cupo PAC en ejecución durante 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expedición de CDP.</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Cotizaciones para adquisición compra equipos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Cotizaciones actualizadas proceso mantenimiento de </w:t>
            </w:r>
            <w:r w:rsidR="008D0C01" w:rsidRPr="008D0C01">
              <w:rPr>
                <w:rFonts w:asciiTheme="minorHAnsi" w:hAnsiTheme="minorHAnsi" w:cstheme="minorHAnsi"/>
                <w:color w:val="000000" w:themeColor="text1"/>
                <w:sz w:val="21"/>
                <w:szCs w:val="21"/>
              </w:rPr>
              <w:t>gimnasio</w:t>
            </w:r>
            <w:r w:rsidRPr="008D0C01">
              <w:rPr>
                <w:rFonts w:asciiTheme="minorHAnsi" w:hAnsiTheme="minorHAnsi" w:cstheme="minorHAnsi"/>
                <w:color w:val="000000" w:themeColor="text1"/>
                <w:sz w:val="21"/>
                <w:szCs w:val="21"/>
              </w:rPr>
              <w:t xml:space="preserve"> aprendices.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necesidades materiales de formación: Audiovisuales, Actividad Física, Sistemas, Confecciones, Actividades Bienestar al Aprendiz.</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certificado pantallazo PAA: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Trampa de grasa, Confecciones, Mantenimiento Gimnasio.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y contractuales Gestor Editorial e Investigador Técnico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modificación estudios previos contratación instructores titulada.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Apoyo en elaboración de comparativo de: Salud, Cocina, Vehículo, Audiovisuales, </w:t>
            </w:r>
            <w:proofErr w:type="spellStart"/>
            <w:r w:rsidRPr="008D0C01">
              <w:rPr>
                <w:rFonts w:asciiTheme="minorHAnsi" w:hAnsiTheme="minorHAnsi" w:cstheme="minorHAnsi"/>
                <w:color w:val="000000" w:themeColor="text1"/>
                <w:sz w:val="21"/>
                <w:szCs w:val="21"/>
              </w:rPr>
              <w:lastRenderedPageBreak/>
              <w:t>Toners</w:t>
            </w:r>
            <w:proofErr w:type="spellEnd"/>
            <w:r w:rsidRPr="008D0C01">
              <w:rPr>
                <w:rFonts w:asciiTheme="minorHAnsi" w:hAnsiTheme="minorHAnsi" w:cstheme="minorHAnsi"/>
                <w:color w:val="000000" w:themeColor="text1"/>
                <w:sz w:val="21"/>
                <w:szCs w:val="21"/>
              </w:rPr>
              <w:t>, Mantenimiento de Gimnasio y Bioseguridad.</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y contractuales proceso compra de maquinaria y equipos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Aprobación pólizas adiciones instructores y contratos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idoneidad, formato contratos y actas de inicio.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procesos: Simulador de enfermería, salud, cocina.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Seguimiento de ejecución a los contratos elaborados durante la vigencia 2020</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Cosmetología.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Sistema.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Adquisición de </w:t>
            </w:r>
            <w:proofErr w:type="spellStart"/>
            <w:r w:rsidRPr="008D0C01">
              <w:rPr>
                <w:rFonts w:asciiTheme="minorHAnsi" w:hAnsiTheme="minorHAnsi" w:cstheme="minorHAnsi"/>
                <w:color w:val="000000" w:themeColor="text1"/>
                <w:sz w:val="21"/>
                <w:szCs w:val="21"/>
              </w:rPr>
              <w:t>Toners</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Música.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Confecciones.</w:t>
            </w:r>
          </w:p>
          <w:p w:rsidR="00945EDA" w:rsidRPr="008D0C01" w:rsidRDefault="00945EDA" w:rsidP="001B7421">
            <w:pPr>
              <w:jc w:val="both"/>
              <w:rPr>
                <w:rFonts w:asciiTheme="minorHAnsi" w:eastAsia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contratos: Investigador Profesional Experto, Gestor Editorial, Investigador Técnico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proceso menor cuantía </w:t>
            </w:r>
            <w:r w:rsidR="008D0C01" w:rsidRPr="008D0C01">
              <w:rPr>
                <w:rFonts w:asciiTheme="minorHAnsi" w:hAnsiTheme="minorHAnsi" w:cstheme="minorHAnsi"/>
                <w:color w:val="000000" w:themeColor="text1"/>
                <w:sz w:val="21"/>
                <w:szCs w:val="21"/>
              </w:rPr>
              <w:lastRenderedPageBreak/>
              <w:t>Actividad</w:t>
            </w:r>
            <w:r w:rsidRPr="008D0C01">
              <w:rPr>
                <w:rFonts w:asciiTheme="minorHAnsi" w:hAnsiTheme="minorHAnsi" w:cstheme="minorHAnsi"/>
                <w:color w:val="000000" w:themeColor="text1"/>
                <w:sz w:val="21"/>
                <w:szCs w:val="21"/>
              </w:rPr>
              <w:t xml:space="preserve">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Adiciones contrato instructores.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Contrato Instructores.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Cargue documentos: Registro Presupuestal, Acta de inicio, Arl.</w:t>
            </w:r>
          </w:p>
          <w:p w:rsidR="00945EDA" w:rsidRPr="008D0C01" w:rsidRDefault="00945EDA" w:rsidP="001B7421">
            <w:pPr>
              <w:jc w:val="both"/>
              <w:rPr>
                <w:rFonts w:asciiTheme="minorHAnsi" w:eastAsia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y asignaciones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recursos de apoyos de sostenimiento, monitorias y bonos alimentación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Proyección de adiciones y contratos nuevos para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y centralización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agosto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septiembre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y pago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 contratos nuevos y adiciones.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mantenimiento y adecuaciones, bienestar al aprendiz.</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Elaboración de informe mensual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Elaboración y presentación de informes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septiembre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octubre.</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cupo PAC del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solicitudes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expedición y disminución de CDP.</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registros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Conseguir cotizaciones para adquisición compra materiales de formación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construcción de trampa de grasa en 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modificar valores de mercado proceso de cocina, mesa y bar.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actividades bienestar al aprendiz.   </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HV para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Revisión y corrección necesidad Actividades Bienestar al Aprendiz y proyecto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y contractuales instructores ACM y Desplazados, según nueva necesidad.</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Apoyo y corrección de cuadros comparativos de valores de mercado de: Mantenimiento de equipos de cosmetología, sistemas, música, cosmetología y </w:t>
            </w:r>
            <w:r w:rsidR="008D0C01" w:rsidRPr="008D0C01">
              <w:rPr>
                <w:rFonts w:asciiTheme="minorHAnsi" w:hAnsiTheme="minorHAnsi" w:cstheme="minorHAnsi"/>
                <w:color w:val="000000" w:themeColor="text1"/>
                <w:sz w:val="21"/>
                <w:szCs w:val="21"/>
              </w:rPr>
              <w:t>peluquería</w:t>
            </w:r>
            <w:r w:rsidRPr="008D0C01">
              <w:rPr>
                <w:rFonts w:asciiTheme="minorHAnsi" w:hAnsiTheme="minorHAnsi" w:cstheme="minorHAnsi"/>
                <w:color w:val="000000" w:themeColor="text1"/>
                <w:sz w:val="21"/>
                <w:szCs w:val="21"/>
              </w:rPr>
              <w:t>, confecciones, mantenimiento de vehículos.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solicitud de </w:t>
            </w:r>
            <w:proofErr w:type="spellStart"/>
            <w:r w:rsidRPr="008D0C01">
              <w:rPr>
                <w:rFonts w:asciiTheme="minorHAnsi" w:hAnsiTheme="minorHAnsi" w:cstheme="minorHAnsi"/>
                <w:color w:val="000000" w:themeColor="text1"/>
                <w:sz w:val="21"/>
                <w:szCs w:val="21"/>
              </w:rPr>
              <w:t>precotizaciones</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formación </w:t>
            </w:r>
            <w:proofErr w:type="spellStart"/>
            <w:r w:rsidRPr="008D0C01">
              <w:rPr>
                <w:rFonts w:asciiTheme="minorHAnsi" w:hAnsiTheme="minorHAnsi" w:cstheme="minorHAnsi"/>
                <w:color w:val="000000" w:themeColor="text1"/>
                <w:sz w:val="21"/>
                <w:szCs w:val="21"/>
              </w:rPr>
              <w:t>Sennova</w:t>
            </w:r>
            <w:proofErr w:type="spellEnd"/>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Trampa de grasa</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Actividades Bienestar al aprendiz</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Materiales de formación cocina, mesa y bar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procesos para el desarrollo de los proyectos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compra de equipos </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de formación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Aprobación pólizas adiciones y contratos nuevos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idoneidad, formato contratos y actas de inicio.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para la construcción de trampa de grasa.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contractuales del proceso de menor cuantía compra de equipos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11.</w:t>
            </w:r>
          </w:p>
        </w:tc>
        <w:tc>
          <w:tcPr>
            <w:tcW w:w="3819" w:type="dxa"/>
          </w:tcPr>
          <w:p w:rsidR="00945EDA" w:rsidRPr="008D0C01" w:rsidRDefault="00945EDA" w:rsidP="001B7421">
            <w:pPr>
              <w:shd w:val="clear" w:color="auto" w:fill="FFFFFF"/>
              <w:jc w:val="both"/>
              <w:rPr>
                <w:rFonts w:asciiTheme="minorHAnsi" w:eastAsia="Times New Roman" w:hAnsiTheme="minorHAnsi" w:cstheme="minorHAnsi"/>
                <w:sz w:val="21"/>
                <w:szCs w:val="21"/>
                <w:lang w:val="es-ES"/>
              </w:rPr>
            </w:pPr>
            <w:r w:rsidRPr="008D0C01">
              <w:rPr>
                <w:rFonts w:asciiTheme="minorHAnsi" w:eastAsia="Times New Roman" w:hAnsiTheme="minorHAnsi" w:cstheme="minorHAnsi"/>
                <w:sz w:val="21"/>
                <w:szCs w:val="21"/>
                <w:lang w:val="es-ES"/>
              </w:rPr>
              <w:t xml:space="preserve">Estructurar las respuestas a las observaciones que se alleguen dentro de los procesos de selección. </w:t>
            </w:r>
          </w:p>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respuestas a observaciones presentadas a proyecto de pliegos y pliegos definitivos del proceso de </w:t>
            </w:r>
            <w:r w:rsidRPr="008D0C01">
              <w:rPr>
                <w:rFonts w:asciiTheme="minorHAnsi" w:hAnsiTheme="minorHAnsi" w:cstheme="minorHAnsi"/>
                <w:color w:val="000000" w:themeColor="text1"/>
                <w:sz w:val="21"/>
                <w:szCs w:val="21"/>
              </w:rPr>
              <w:lastRenderedPageBreak/>
              <w:t xml:space="preserve">menor cuantía compra de equipos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evaluación económica procesos: </w:t>
            </w:r>
            <w:proofErr w:type="spellStart"/>
            <w:r w:rsidRPr="008D0C01">
              <w:rPr>
                <w:rFonts w:asciiTheme="minorHAnsi" w:hAnsiTheme="minorHAnsi" w:cstheme="minorHAnsi"/>
                <w:color w:val="000000" w:themeColor="text1"/>
                <w:sz w:val="21"/>
                <w:szCs w:val="21"/>
              </w:rPr>
              <w:t>toners</w:t>
            </w:r>
            <w:proofErr w:type="spellEnd"/>
            <w:r w:rsidRPr="008D0C01">
              <w:rPr>
                <w:rFonts w:asciiTheme="minorHAnsi" w:hAnsiTheme="minorHAnsi" w:cstheme="minorHAnsi"/>
                <w:color w:val="000000" w:themeColor="text1"/>
                <w:sz w:val="21"/>
                <w:szCs w:val="21"/>
              </w:rPr>
              <w:t xml:space="preserve">, mantenimiento de vehículos, mantenimiento equipos cosmetología, sistemas, música, equipos actividad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Seguimiento de ejecución a los contratos elaborados durante la vigencia 2020.</w:t>
            </w:r>
          </w:p>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Solicitud de reversión liquidación contrato combustible.</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formación </w:t>
            </w:r>
            <w:proofErr w:type="spellStart"/>
            <w:r w:rsidRPr="008D0C01">
              <w:rPr>
                <w:rFonts w:asciiTheme="minorHAnsi" w:hAnsiTheme="minorHAnsi" w:cstheme="minorHAnsi"/>
                <w:color w:val="000000" w:themeColor="text1"/>
                <w:sz w:val="21"/>
                <w:szCs w:val="21"/>
              </w:rPr>
              <w:t>Sennova</w:t>
            </w:r>
            <w:proofErr w:type="spellEnd"/>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Trampa de grasa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instructores ACM, titulada y desplazados.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proceso menor cuantía </w:t>
            </w:r>
            <w:r w:rsidR="008D0C01" w:rsidRPr="008D0C01">
              <w:rPr>
                <w:rFonts w:asciiTheme="minorHAnsi" w:hAnsiTheme="minorHAnsi" w:cstheme="minorHAnsi"/>
                <w:color w:val="000000" w:themeColor="text1"/>
                <w:sz w:val="21"/>
                <w:szCs w:val="21"/>
              </w:rPr>
              <w:t>Actividad</w:t>
            </w:r>
            <w:r w:rsidRPr="008D0C01">
              <w:rPr>
                <w:rFonts w:asciiTheme="minorHAnsi" w:hAnsiTheme="minorHAnsi" w:cstheme="minorHAnsi"/>
                <w:color w:val="000000" w:themeColor="text1"/>
                <w:sz w:val="21"/>
                <w:szCs w:val="21"/>
              </w:rPr>
              <w:t xml:space="preserve"> Física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Adiciones contrato instructores.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Cargue documentos: Registro Presupuestal, Acta de inicio, Arl.</w:t>
            </w:r>
          </w:p>
          <w:p w:rsidR="00945EDA" w:rsidRPr="008D0C01" w:rsidRDefault="00945EDA" w:rsidP="001B7421">
            <w:pPr>
              <w:jc w:val="both"/>
              <w:rPr>
                <w:rFonts w:asciiTheme="minorHAnsi" w:hAnsiTheme="minorHAnsi" w:cstheme="minorHAnsi"/>
                <w:color w:val="000000" w:themeColor="text1"/>
                <w:sz w:val="21"/>
                <w:szCs w:val="21"/>
              </w:rPr>
            </w:pP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Acta de reinicio contrato planta eléctrica.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 y SECOP II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y cargue de información Plan de Acción 2021.</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y asignaciones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recursos de apoyos de sostenimiento, monitorias y bonos alimentación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en la planeación de auditoria.</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Plan de Acción</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Proyección de contratos nuevos de personal administrativo 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 xml:space="preserve">Brindar apoyo en la realización de la proyección de la ejecución presupuestal de los recursos asignados al Centro de </w:t>
            </w:r>
            <w:r w:rsidRPr="008D0C01">
              <w:rPr>
                <w:rFonts w:asciiTheme="minorHAnsi" w:hAnsiTheme="minorHAnsi" w:cstheme="minorHAnsi"/>
                <w:sz w:val="21"/>
                <w:szCs w:val="21"/>
                <w:lang w:val="es-ES" w:eastAsia="es-ES"/>
              </w:rPr>
              <w:lastRenderedPageBreak/>
              <w:t>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Planeación por rubros presupuestales de la </w:t>
            </w:r>
            <w:r w:rsidRPr="008D0C01">
              <w:rPr>
                <w:rFonts w:asciiTheme="minorHAnsi" w:hAnsiTheme="minorHAnsi" w:cstheme="minorHAnsi"/>
                <w:color w:val="000000" w:themeColor="text1"/>
                <w:sz w:val="21"/>
                <w:szCs w:val="21"/>
              </w:rPr>
              <w:lastRenderedPageBreak/>
              <w:t>contratación de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centralización y traslados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septiembre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y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octubre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y pago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 contratos nuevos.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Elaboración de informe mensual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y presentación de informes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octubre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noviembre.</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cupo PAC del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solicitudes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adición y disminución de CDP.</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registros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modificar valores de mercado proceso de cocina, mesa y bar.</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actividades bienestar al aprendiz.   </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Conseguir cotizaciones para adquisición equipos proyecto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HV para contratación de personal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y contractuales contratación evaluador por competencias laborales.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Apoyo y corrección de cuadros comparativos de valores de mercado de: Cocina, mesa y bar, Actividad </w:t>
            </w:r>
            <w:r w:rsidR="008D0C01" w:rsidRPr="008D0C01">
              <w:rPr>
                <w:rFonts w:asciiTheme="minorHAnsi" w:hAnsiTheme="minorHAnsi" w:cstheme="minorHAnsi"/>
                <w:color w:val="000000" w:themeColor="text1"/>
                <w:sz w:val="21"/>
                <w:szCs w:val="21"/>
              </w:rPr>
              <w:t>Física</w:t>
            </w:r>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solicitud de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 xml:space="preserve">: Materiales proyecto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y contractuales proceso Materiales de formación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Elaboración documentos precontractuales proceso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Aprobación pólizas contratos bienes y servicios y servicios personales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idoneidad, formato contratos y actas de inicio contratos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proceso de menor cuantía actividades de bienestar al aprendiz.</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11.</w:t>
            </w:r>
          </w:p>
        </w:tc>
        <w:tc>
          <w:tcPr>
            <w:tcW w:w="3819" w:type="dxa"/>
          </w:tcPr>
          <w:p w:rsidR="00945EDA" w:rsidRPr="008D0C01" w:rsidRDefault="00945EDA" w:rsidP="001B7421">
            <w:pPr>
              <w:shd w:val="clear" w:color="auto" w:fill="FFFFFF"/>
              <w:jc w:val="both"/>
              <w:rPr>
                <w:rFonts w:asciiTheme="minorHAnsi" w:eastAsia="Times New Roman" w:hAnsiTheme="minorHAnsi" w:cstheme="minorHAnsi"/>
                <w:sz w:val="21"/>
                <w:szCs w:val="21"/>
                <w:lang w:val="es-ES"/>
              </w:rPr>
            </w:pPr>
            <w:r w:rsidRPr="008D0C01">
              <w:rPr>
                <w:rFonts w:asciiTheme="minorHAnsi" w:eastAsia="Times New Roman" w:hAnsiTheme="minorHAnsi" w:cstheme="minorHAnsi"/>
                <w:sz w:val="21"/>
                <w:szCs w:val="21"/>
                <w:lang w:val="es-ES"/>
              </w:rPr>
              <w:t xml:space="preserve">Estructurar las respuestas a las observaciones que se alleguen dentro de los procesos de selección. </w:t>
            </w:r>
          </w:p>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respuestas a observaciones presentadas en los procesos de Confecciones, Vehículos, Sistemas y Audiovisuales.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procesos: confecciones, Cosmetología y peluquería, Audiovisuales, Cocina, Mesa y Bar.</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Seguimiento de ejecución a los contratos elaborados durante la vigencia 2020.</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Solicitud </w:t>
            </w:r>
            <w:proofErr w:type="spellStart"/>
            <w:r w:rsidRPr="008D0C01">
              <w:rPr>
                <w:rFonts w:asciiTheme="minorHAnsi" w:hAnsiTheme="minorHAnsi" w:cstheme="minorHAnsi"/>
                <w:color w:val="000000" w:themeColor="text1"/>
                <w:sz w:val="21"/>
                <w:szCs w:val="21"/>
              </w:rPr>
              <w:t>precotización</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Materiales Proyecto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p>
          <w:p w:rsidR="00945EDA" w:rsidRPr="008D0C01" w:rsidRDefault="00945EDA" w:rsidP="00945EDA">
            <w:pPr>
              <w:pStyle w:val="Prrafodelista"/>
              <w:numPr>
                <w:ilvl w:val="0"/>
                <w:numId w:val="2"/>
              </w:numPr>
              <w:spacing w:after="200" w:line="276" w:lineRule="auto"/>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Actividades Bienestar al Aprendiz</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contrato evaluador por competencias laborales.</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proceso mínima cuantía Materiales de </w:t>
            </w:r>
            <w:r w:rsidRPr="008D0C01">
              <w:rPr>
                <w:rFonts w:asciiTheme="minorHAnsi" w:hAnsiTheme="minorHAnsi" w:cstheme="minorHAnsi"/>
                <w:color w:val="000000" w:themeColor="text1"/>
                <w:sz w:val="21"/>
                <w:szCs w:val="21"/>
              </w:rPr>
              <w:lastRenderedPageBreak/>
              <w:t xml:space="preserve">Formación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Cocina, Mesa y Bar.</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Cargue documentos: Registro Presupuestal, Acta de inicio, Arl.</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y cargue de información Plan de Acción 2021.</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y asignaciones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recursos de apoyos de sostenimiento, monitorias y bonos alimentación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en la planeación de auditoria.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resoluciones para pago bonos de alimentación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corrección resoluciones de monitorias y apoyos de sostenimiento.</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Plan de Acción</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Realizar la distribución de recursos de contratación para la ejecución y elaboración de </w:t>
            </w:r>
            <w:r w:rsidRPr="008D0C01">
              <w:rPr>
                <w:rFonts w:asciiTheme="minorHAnsi" w:hAnsiTheme="minorHAnsi" w:cstheme="minorHAnsi"/>
                <w:color w:val="000000" w:themeColor="text1"/>
                <w:sz w:val="21"/>
                <w:szCs w:val="21"/>
              </w:rPr>
              <w:lastRenderedPageBreak/>
              <w:t>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Proyección de contratos nuevos de personal administrativo 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Brindar apoyo en la realización de la proyección de la ejecución presupuestal de los recursos asignados al Centro de Formación para la planeación de contratos 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Planeación por rubros presupuestales de la contratación de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las resoluciones presupuestales de asignación, centralización y traslados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octubre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y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noviembre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y pago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 contratos nuevos.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lastRenderedPageBreak/>
              <w:t>Elaboración de informe mensual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y presentación de informes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noviembre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diciembre.</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cupo PAC del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solicitudes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expedición, adición y disminución de CDP.</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registros presupuestales.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Conseguir cotizaciones para modificar proceso Trampa de Grasa.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Conseguir cotizaciones para proceso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y contractuales contratación apoyo administrativo normalización.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y contractuales proceso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proceso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Aprobación pólizas contratos bienes y servicios y servicios personales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Elaboración idoneidad, formato contratos y actas de inicio contratos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documentos precontractuales proceso mínima cuantía actividades de bienestar al aprendiz, Trampa de Grasa.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11.</w:t>
            </w:r>
          </w:p>
        </w:tc>
        <w:tc>
          <w:tcPr>
            <w:tcW w:w="3819" w:type="dxa"/>
          </w:tcPr>
          <w:p w:rsidR="00945EDA" w:rsidRPr="008D0C01" w:rsidRDefault="00945EDA" w:rsidP="001B7421">
            <w:pPr>
              <w:shd w:val="clear" w:color="auto" w:fill="FFFFFF"/>
              <w:jc w:val="both"/>
              <w:rPr>
                <w:rFonts w:asciiTheme="minorHAnsi" w:eastAsia="Times New Roman" w:hAnsiTheme="minorHAnsi" w:cstheme="minorHAnsi"/>
                <w:sz w:val="21"/>
                <w:szCs w:val="21"/>
                <w:lang w:val="es-ES"/>
              </w:rPr>
            </w:pPr>
            <w:r w:rsidRPr="008D0C01">
              <w:rPr>
                <w:rFonts w:asciiTheme="minorHAnsi" w:eastAsia="Times New Roman" w:hAnsiTheme="minorHAnsi" w:cstheme="minorHAnsi"/>
                <w:sz w:val="21"/>
                <w:szCs w:val="21"/>
                <w:lang w:val="es-ES"/>
              </w:rPr>
              <w:t xml:space="preserve">Estructurar las respuestas a las observaciones que se alleguen dentro de los procesos de selección. </w:t>
            </w:r>
          </w:p>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respuestas a observaciones presentadas en los procesos de Actividades de Bienestar al Aprendiz</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evaluación económica procesos: Servicio médico de ambulancia, Actividades Bienestar al Aprendiz, Trampa de Grasa.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Seguimiento de ejecución a los contratos elaborados durante la vigencia 2020.</w:t>
            </w:r>
          </w:p>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 xml:space="preserve">Revisión liquidaciones contratos 2019: Giras Técnicas, Bienestar al Aprendiz e Impresos </w:t>
            </w:r>
            <w:proofErr w:type="spellStart"/>
            <w:r w:rsidRPr="008D0C01">
              <w:rPr>
                <w:rFonts w:asciiTheme="minorHAnsi" w:eastAsiaTheme="minorHAnsi" w:hAnsiTheme="minorHAnsi" w:cstheme="minorHAnsi"/>
                <w:color w:val="000000" w:themeColor="text1"/>
                <w:sz w:val="21"/>
                <w:szCs w:val="21"/>
              </w:rPr>
              <w:t>Sennova</w:t>
            </w:r>
            <w:proofErr w:type="spellEnd"/>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contrato apoyo administrativo normalización.</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proceso mínima cuantía Actividades Bienestar al Aprendiz, Trampa de Grasa.</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Cargue documentos: Registro Presupuestal, Acta de inicio, Arl.</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945EDA" w:rsidRPr="008D0C01" w:rsidRDefault="00945EDA" w:rsidP="00D922D9">
      <w:pPr>
        <w:spacing w:line="360" w:lineRule="auto"/>
        <w:rPr>
          <w:rFonts w:eastAsiaTheme="majorEastAsia" w:cstheme="minorHAnsi"/>
          <w:i/>
          <w:iCs/>
          <w:color w:val="000000"/>
          <w:lang w:val="es-MX"/>
        </w:rPr>
      </w:pPr>
    </w:p>
    <w:tbl>
      <w:tblPr>
        <w:tblStyle w:val="Tablaconcuadrcula"/>
        <w:tblW w:w="9385" w:type="dxa"/>
        <w:tblInd w:w="108" w:type="dxa"/>
        <w:tblLook w:val="04A0" w:firstRow="1" w:lastRow="0" w:firstColumn="1" w:lastColumn="0" w:noHBand="0" w:noVBand="1"/>
      </w:tblPr>
      <w:tblGrid>
        <w:gridCol w:w="495"/>
        <w:gridCol w:w="3819"/>
        <w:gridCol w:w="2912"/>
        <w:gridCol w:w="2159"/>
      </w:tblGrid>
      <w:tr w:rsidR="00945EDA" w:rsidRPr="008D0C01" w:rsidTr="001B7421">
        <w:trPr>
          <w:trHeight w:val="224"/>
        </w:trPr>
        <w:tc>
          <w:tcPr>
            <w:tcW w:w="495" w:type="dxa"/>
          </w:tcPr>
          <w:p w:rsidR="00945EDA" w:rsidRPr="008D0C01" w:rsidRDefault="00945EDA" w:rsidP="001B7421">
            <w:pPr>
              <w:pStyle w:val="Sinespaciado"/>
              <w:jc w:val="center"/>
              <w:rPr>
                <w:rFonts w:asciiTheme="minorHAnsi" w:hAnsiTheme="minorHAnsi" w:cstheme="minorHAnsi"/>
                <w:b/>
                <w:bCs/>
                <w:sz w:val="21"/>
                <w:szCs w:val="21"/>
              </w:rPr>
            </w:pPr>
            <w:r w:rsidRPr="008D0C01">
              <w:rPr>
                <w:rFonts w:asciiTheme="minorHAnsi" w:hAnsiTheme="minorHAnsi" w:cstheme="minorHAnsi"/>
                <w:b/>
                <w:bCs/>
                <w:sz w:val="21"/>
                <w:szCs w:val="21"/>
              </w:rPr>
              <w:lastRenderedPageBreak/>
              <w:t>No</w:t>
            </w:r>
          </w:p>
        </w:tc>
        <w:tc>
          <w:tcPr>
            <w:tcW w:w="381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Obligaciones</w:t>
            </w:r>
          </w:p>
        </w:tc>
        <w:tc>
          <w:tcPr>
            <w:tcW w:w="2912"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Acciones realizadas</w:t>
            </w:r>
          </w:p>
        </w:tc>
        <w:tc>
          <w:tcPr>
            <w:tcW w:w="2159" w:type="dxa"/>
          </w:tcPr>
          <w:p w:rsidR="00945EDA" w:rsidRPr="008D0C01" w:rsidRDefault="00945EDA" w:rsidP="001B7421">
            <w:pPr>
              <w:pStyle w:val="Sinespaciado"/>
              <w:jc w:val="center"/>
              <w:rPr>
                <w:rFonts w:asciiTheme="minorHAnsi" w:hAnsiTheme="minorHAnsi" w:cstheme="minorHAnsi"/>
                <w:b/>
                <w:sz w:val="21"/>
                <w:szCs w:val="21"/>
              </w:rPr>
            </w:pPr>
            <w:r w:rsidRPr="008D0C01">
              <w:rPr>
                <w:rFonts w:asciiTheme="minorHAnsi" w:hAnsiTheme="minorHAnsi" w:cstheme="minorHAnsi"/>
                <w:b/>
                <w:sz w:val="21"/>
                <w:szCs w:val="21"/>
              </w:rPr>
              <w:t>Evidencias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w:t>
            </w:r>
          </w:p>
        </w:tc>
        <w:tc>
          <w:tcPr>
            <w:tcW w:w="3819" w:type="dxa"/>
          </w:tcPr>
          <w:p w:rsidR="00945EDA" w:rsidRPr="008D0C01" w:rsidRDefault="00945EDA" w:rsidP="001B7421">
            <w:pPr>
              <w:pStyle w:val="Estilo"/>
              <w:ind w:right="11"/>
              <w:jc w:val="both"/>
              <w:rPr>
                <w:rFonts w:asciiTheme="minorHAnsi" w:hAnsiTheme="minorHAnsi" w:cstheme="minorHAnsi"/>
                <w:color w:val="000000"/>
                <w:sz w:val="21"/>
                <w:szCs w:val="21"/>
                <w:lang w:val="es-ES"/>
              </w:rPr>
            </w:pPr>
            <w:r w:rsidRPr="008D0C01">
              <w:rPr>
                <w:rFonts w:asciiTheme="minorHAnsi" w:hAnsiTheme="minorHAnsi" w:cstheme="minorHAnsi"/>
                <w:sz w:val="21"/>
                <w:szCs w:val="21"/>
                <w:lang w:val="es-ES" w:eastAsia="es-ES"/>
              </w:rPr>
              <w:t>Brindar apoyo en la planeación y el control de la ejecución presupuestal del centro de formación.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trámite y seguimiento de pago de facturas de servicios públicos.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presupuestal a las cuentas de cobro de personal de apoyo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 de centralizaciones y asignaciones de recursos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seguimiento de pago de recursos de apoyos de sostenimiento, monitorias y bonos de alimentación para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permanente a la ejecución del presupuesto.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Brindar apoyo a los supervisores de contratos en su gestión.</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resoluciones para pago bonos de alimentación aprendices.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Revisión y corrección resoluciones de suspensión apoyos de sostenimiento.</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Radicados </w:t>
            </w:r>
            <w:proofErr w:type="spellStart"/>
            <w:r w:rsidRPr="008D0C01">
              <w:rPr>
                <w:rFonts w:asciiTheme="minorHAnsi" w:hAnsiTheme="minorHAnsi" w:cstheme="minorHAnsi"/>
                <w:color w:val="000000" w:themeColor="text1"/>
                <w:sz w:val="21"/>
                <w:szCs w:val="21"/>
              </w:rPr>
              <w:t>Onbase</w:t>
            </w:r>
            <w:proofErr w:type="spellEnd"/>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Plantillas en Excel</w:t>
            </w:r>
          </w:p>
          <w:p w:rsidR="00945EDA" w:rsidRPr="008D0C01" w:rsidRDefault="00945EDA" w:rsidP="001B7421">
            <w:pP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2.</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sz w:val="21"/>
                <w:szCs w:val="21"/>
                <w:lang w:val="es-ES"/>
              </w:rPr>
              <w:t>Brindar apoyo en la planeación de los procesos de adquisición de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en la planeación de los procesos de adquisición para la vigencia 2021.</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Control presupuestal con el área de Contratación de la ejecución de los procesos.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Realizar la distribución de recursos de contratación para la ejecución y elaboración de procesos contractuales de bienes y servicios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la ejecución del Plan de Contratación de Instructores.</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del PAA</w:t>
            </w:r>
          </w:p>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3.</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 xml:space="preserve">Brindar apoyo en la realización de la proyección de la ejecución presupuestal de los recursos asignados al Centro de Formación para la planeación de contratos </w:t>
            </w:r>
            <w:r w:rsidRPr="008D0C01">
              <w:rPr>
                <w:rFonts w:asciiTheme="minorHAnsi" w:hAnsiTheme="minorHAnsi" w:cstheme="minorHAnsi"/>
                <w:sz w:val="21"/>
                <w:szCs w:val="21"/>
                <w:lang w:val="es-ES" w:eastAsia="es-ES"/>
              </w:rPr>
              <w:lastRenderedPageBreak/>
              <w:t>de servicios personales y bienes y servicios.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Planeación por rubros presupuestales de la contratación de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Seguimiento a las resoluciones presupuestales de asignación, centralización y traslados de recursos. </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4.</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Presentar los informes de gestión presupuestal que sean requeridos por la subdirección y/o la Dirección General.</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presupuestal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 contra cargue de cuentas de cobro periodo noviembre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Presentación de información presupuestal de contratación de servicios personales y bienes y servicios.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mensuales de gestión de recursos financieros por dependencia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programación de metas presupuestales mes de diciembre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de informes semanales de seguimiento a rubros presupuestales.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y pago reservas presupuestales vigencia 2019.</w:t>
            </w:r>
          </w:p>
        </w:tc>
        <w:tc>
          <w:tcPr>
            <w:tcW w:w="2159"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plantillas para elaboración de informes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5.</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Realizar seguimiento y control a las dependencias de bienes, logística, contratación y desarrollo de proyectos.</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los procesos contractuales de personal administrativo e instructores.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Seguimiento a ejecución presupuestal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noProof/>
                <w:sz w:val="21"/>
                <w:szCs w:val="21"/>
                <w:lang w:eastAsia="es-CO"/>
              </w:rPr>
            </w:pPr>
            <w:r w:rsidRPr="008D0C01">
              <w:rPr>
                <w:rFonts w:asciiTheme="minorHAnsi" w:hAnsiTheme="minorHAnsi" w:cstheme="minorHAnsi"/>
                <w:noProof/>
                <w:sz w:val="21"/>
                <w:szCs w:val="21"/>
                <w:lang w:eastAsia="es-CO"/>
              </w:rPr>
              <w:t>Elaboración de informe mensual sobre Procesos de adecuaciones y construcciones.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y presentación de informes de seguimiento procesos publicados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diciembre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Diligenciamiento matriz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seguimiento presupuestal.</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Apoyar al área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en la medición de bienes intangibles.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Presentar información trimestral de indicadores de gestión.</w:t>
            </w:r>
          </w:p>
        </w:tc>
        <w:tc>
          <w:tcPr>
            <w:tcW w:w="2159" w:type="dxa"/>
          </w:tcPr>
          <w:p w:rsidR="00945EDA" w:rsidRPr="008D0C01" w:rsidRDefault="00945EDA" w:rsidP="001B7421">
            <w:pPr>
              <w:jc w:val="cente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Expedientes contractuales </w:t>
            </w:r>
          </w:p>
          <w:p w:rsidR="00945EDA" w:rsidRPr="008D0C01" w:rsidRDefault="00945EDA" w:rsidP="001B7421">
            <w:pPr>
              <w:jc w:val="center"/>
              <w:rPr>
                <w:rFonts w:asciiTheme="minorHAnsi" w:hAnsiTheme="minorHAnsi" w:cstheme="minorHAnsi"/>
                <w:color w:val="000000" w:themeColor="text1"/>
                <w:sz w:val="21"/>
                <w:szCs w:val="21"/>
              </w:rPr>
            </w:pPr>
            <w:proofErr w:type="spellStart"/>
            <w:r w:rsidRPr="008D0C01">
              <w:rPr>
                <w:rFonts w:asciiTheme="minorHAnsi" w:hAnsiTheme="minorHAnsi" w:cstheme="minorHAnsi"/>
                <w:color w:val="000000" w:themeColor="text1"/>
                <w:sz w:val="21"/>
                <w:szCs w:val="21"/>
              </w:rPr>
              <w:t>Teams</w:t>
            </w:r>
            <w:proofErr w:type="spellEnd"/>
          </w:p>
          <w:p w:rsidR="00945EDA" w:rsidRPr="008D0C01" w:rsidRDefault="00945EDA" w:rsidP="001B7421">
            <w:pPr>
              <w:jc w:val="center"/>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6.</w:t>
            </w:r>
          </w:p>
        </w:tc>
        <w:tc>
          <w:tcPr>
            <w:tcW w:w="3819" w:type="dxa"/>
          </w:tcPr>
          <w:p w:rsidR="00945EDA" w:rsidRPr="008D0C01" w:rsidRDefault="00945EDA" w:rsidP="001B7421">
            <w:pPr>
              <w:pStyle w:val="Estilo"/>
              <w:ind w:right="11"/>
              <w:jc w:val="both"/>
              <w:rPr>
                <w:rFonts w:asciiTheme="minorHAnsi" w:hAnsiTheme="minorHAnsi" w:cstheme="minorHAnsi"/>
                <w:sz w:val="21"/>
                <w:szCs w:val="21"/>
                <w:lang w:val="es-ES" w:eastAsia="es-ES"/>
              </w:rPr>
            </w:pPr>
            <w:r w:rsidRPr="008D0C01">
              <w:rPr>
                <w:rFonts w:asciiTheme="minorHAnsi" w:hAnsiTheme="minorHAnsi" w:cstheme="minorHAnsi"/>
                <w:sz w:val="21"/>
                <w:szCs w:val="21"/>
                <w:lang w:val="es-ES" w:eastAsia="es-ES"/>
              </w:rPr>
              <w:t>Apoyar la consolidación del Plan Anual de Adquisiciones del Centro.</w:t>
            </w:r>
          </w:p>
          <w:p w:rsidR="00945EDA" w:rsidRPr="008D0C01" w:rsidRDefault="00945EDA" w:rsidP="001B7421">
            <w:pPr>
              <w:jc w:val="both"/>
              <w:rPr>
                <w:rFonts w:asciiTheme="minorHAnsi" w:hAnsiTheme="minorHAnsi" w:cstheme="minorHAnsi"/>
                <w:color w:val="000000" w:themeColor="text1"/>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modificación del PAA.</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Estructuración del PAA para la vigencia 2021</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Plantilla, correos electrónicos, Radicados </w:t>
            </w:r>
            <w:proofErr w:type="spellStart"/>
            <w:r w:rsidRPr="008D0C01">
              <w:rPr>
                <w:rFonts w:asciiTheme="minorHAnsi" w:hAnsiTheme="minorHAnsi" w:cstheme="minorHAnsi"/>
                <w:color w:val="000000" w:themeColor="text1"/>
                <w:sz w:val="21"/>
                <w:szCs w:val="21"/>
              </w:rPr>
              <w:t>on</w:t>
            </w:r>
            <w:proofErr w:type="spellEnd"/>
            <w:r w:rsidRPr="008D0C01">
              <w:rPr>
                <w:rFonts w:asciiTheme="minorHAnsi" w:hAnsiTheme="minorHAnsi" w:cstheme="minorHAnsi"/>
                <w:color w:val="000000" w:themeColor="text1"/>
                <w:sz w:val="21"/>
                <w:szCs w:val="21"/>
              </w:rPr>
              <w:t xml:space="preserve"> base</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7.</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Elaborar las proyecciones para solicitud del PAC del Centro.</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cupo PAC enero 2021.</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ejecución de pagos y saldo cupo PAC del periodo actual.</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Plantilla, 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8.</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hAnsiTheme="minorHAnsi" w:cstheme="minorHAnsi"/>
                <w:sz w:val="21"/>
                <w:szCs w:val="21"/>
                <w:lang w:val="es-ES"/>
              </w:rPr>
              <w:t>Realizar las solicitudes de expedición, modificaciones, adiciones y/o reversiones de los Certificados de Disponibilidad Presupuestal - CDP</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a solicitudes presupuestales relacionadas con los CDP del Centro.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Solicitud de expedición, adición y disminución de CDP, con ocasión de la finalización de la vigencia 2020.</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Seguimiento registros presupuestales, pagos, saldos, cuentas bancarias y demás.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9.</w:t>
            </w:r>
          </w:p>
        </w:tc>
        <w:tc>
          <w:tcPr>
            <w:tcW w:w="3819" w:type="dxa"/>
          </w:tcPr>
          <w:p w:rsidR="00945EDA" w:rsidRPr="008D0C01" w:rsidRDefault="00945EDA" w:rsidP="001B7421">
            <w:pPr>
              <w:jc w:val="both"/>
              <w:rPr>
                <w:rFonts w:asciiTheme="minorHAnsi" w:hAnsiTheme="minorHAnsi" w:cstheme="minorHAnsi"/>
                <w:sz w:val="21"/>
                <w:szCs w:val="21"/>
              </w:rPr>
            </w:pPr>
            <w:r w:rsidRPr="008D0C01">
              <w:rPr>
                <w:rFonts w:asciiTheme="minorHAnsi" w:eastAsia="Times New Roman" w:hAnsiTheme="minorHAnsi" w:cstheme="minorHAnsi"/>
                <w:sz w:val="21"/>
                <w:szCs w:val="21"/>
                <w:lang w:val="es-ES"/>
              </w:rPr>
              <w:t>Gestionar la consecución de cotizaciones necesarias para adelantar los análisis del sector.</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Verificación de valores de mercado del proceso de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Correos electrónicos, llamadas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10.</w:t>
            </w:r>
          </w:p>
        </w:tc>
        <w:tc>
          <w:tcPr>
            <w:tcW w:w="381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eastAsia="Times New Roman" w:hAnsiTheme="minorHAnsi" w:cstheme="minorHAnsi"/>
                <w:sz w:val="21"/>
                <w:szCs w:val="21"/>
                <w:lang w:val="es-ES"/>
              </w:rPr>
              <w:t>Brindar apoyo en la elaboración de estudios previos, análisis del sector, invitación pública, informe de evaluación, aceptación de oferta, pliego de condiciones, minuta contractual, entre otros documentos necesarios para adelantar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y contractuales proceso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documentos precontractuales contratación directa proceso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Aprobación pólizas contratos bienes y servicios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Aprobación pólizas por modificaciones a contratos de servicios personales del periodo.</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Elaboración actas de inicio contratos del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y Expedientes contractuales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11.</w:t>
            </w:r>
          </w:p>
        </w:tc>
        <w:tc>
          <w:tcPr>
            <w:tcW w:w="3819" w:type="dxa"/>
          </w:tcPr>
          <w:p w:rsidR="00945EDA" w:rsidRPr="008D0C01" w:rsidRDefault="00945EDA" w:rsidP="001B7421">
            <w:pPr>
              <w:shd w:val="clear" w:color="auto" w:fill="FFFFFF"/>
              <w:jc w:val="both"/>
              <w:rPr>
                <w:rFonts w:asciiTheme="minorHAnsi" w:eastAsia="Times New Roman" w:hAnsiTheme="minorHAnsi" w:cstheme="minorHAnsi"/>
                <w:sz w:val="21"/>
                <w:szCs w:val="21"/>
                <w:lang w:val="es-ES"/>
              </w:rPr>
            </w:pPr>
            <w:r w:rsidRPr="008D0C01">
              <w:rPr>
                <w:rFonts w:asciiTheme="minorHAnsi" w:eastAsia="Times New Roman" w:hAnsiTheme="minorHAnsi" w:cstheme="minorHAnsi"/>
                <w:sz w:val="21"/>
                <w:szCs w:val="21"/>
                <w:lang w:val="es-ES"/>
              </w:rPr>
              <w:t xml:space="preserve">Estructurar las respuestas a las observaciones que se alleguen dentro de los procesos de selección. </w:t>
            </w:r>
          </w:p>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de respuestas a observaciones presentadas en los procesos de trampa de grasa y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1559"/>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12.</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eastAsia="Times New Roman" w:hAnsiTheme="minorHAnsi" w:cstheme="minorHAnsi"/>
                <w:sz w:val="21"/>
                <w:szCs w:val="21"/>
                <w:lang w:val="es-ES" w:eastAsia="es-ES"/>
              </w:rPr>
            </w:pPr>
            <w:r w:rsidRPr="008D0C01">
              <w:rPr>
                <w:rFonts w:asciiTheme="minorHAnsi" w:eastAsia="Times New Roman" w:hAnsiTheme="minorHAnsi" w:cstheme="minorHAnsi"/>
                <w:sz w:val="21"/>
                <w:szCs w:val="21"/>
                <w:lang w:val="es-ES" w:eastAsia="es-ES"/>
              </w:rPr>
              <w:t>Participar en los comités evaluadores de los procesos que le sean asignados.</w:t>
            </w:r>
          </w:p>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evaluación económica procesos: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adquisición de equipos de bombeo.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lastRenderedPageBreak/>
              <w:t xml:space="preserve">13. </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a los cronogramas de los procesos de Bienes y Servicios.</w:t>
            </w:r>
          </w:p>
          <w:p w:rsidR="00945EDA" w:rsidRPr="008D0C01" w:rsidRDefault="00945EDA" w:rsidP="001B7421">
            <w:pPr>
              <w:jc w:val="both"/>
              <w:rPr>
                <w:rFonts w:asciiTheme="minorHAnsi" w:eastAsia="Times New Roman" w:hAnsiTheme="minorHAnsi" w:cstheme="minorHAnsi"/>
                <w:sz w:val="21"/>
                <w:szCs w:val="21"/>
                <w:lang w:val="es-ES"/>
              </w:rPr>
            </w:pP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Apoyo seguimiento de contratación y ejecución de los cronogramas establecidos en los procesos de bienes y servicios.</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14.</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Apoyar el seguimiento y liquidación de los contratos de bienes y servicios.</w:t>
            </w:r>
          </w:p>
        </w:tc>
        <w:tc>
          <w:tcPr>
            <w:tcW w:w="2912" w:type="dxa"/>
          </w:tcPr>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Apoyar a los supervisores de contratos en el seguimiento de ejecución a los contratos elaborados durante la vigencia 2020.</w:t>
            </w:r>
          </w:p>
          <w:p w:rsidR="00945EDA" w:rsidRPr="008D0C01" w:rsidRDefault="00945EDA" w:rsidP="001B7421">
            <w:pPr>
              <w:jc w:val="both"/>
              <w:rPr>
                <w:rFonts w:asciiTheme="minorHAnsi" w:eastAsiaTheme="minorHAnsi" w:hAnsiTheme="minorHAnsi" w:cstheme="minorHAnsi"/>
                <w:color w:val="000000" w:themeColor="text1"/>
                <w:sz w:val="21"/>
                <w:szCs w:val="21"/>
              </w:rPr>
            </w:pPr>
            <w:r w:rsidRPr="008D0C01">
              <w:rPr>
                <w:rFonts w:asciiTheme="minorHAnsi" w:eastAsiaTheme="minorHAnsi" w:hAnsiTheme="minorHAnsi" w:cstheme="minorHAnsi"/>
                <w:color w:val="000000" w:themeColor="text1"/>
                <w:sz w:val="21"/>
                <w:szCs w:val="21"/>
              </w:rPr>
              <w:t>Revisión liquidaciones contratos 2019: Adquisición de planta eléctrica.</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Correos electrónicos </w:t>
            </w:r>
          </w:p>
        </w:tc>
      </w:tr>
      <w:tr w:rsidR="00945EDA" w:rsidRPr="008D0C01" w:rsidTr="001B7421">
        <w:trPr>
          <w:trHeight w:val="212"/>
        </w:trPr>
        <w:tc>
          <w:tcPr>
            <w:tcW w:w="495" w:type="dxa"/>
          </w:tcPr>
          <w:p w:rsidR="00945EDA" w:rsidRPr="008D0C01" w:rsidRDefault="00945EDA" w:rsidP="001B7421">
            <w:pPr>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15.</w:t>
            </w:r>
          </w:p>
        </w:tc>
        <w:tc>
          <w:tcPr>
            <w:tcW w:w="3819" w:type="dxa"/>
          </w:tcPr>
          <w:p w:rsidR="00945EDA" w:rsidRPr="008D0C01" w:rsidRDefault="00945EDA" w:rsidP="001B7421">
            <w:pPr>
              <w:pStyle w:val="NormalWeb"/>
              <w:shd w:val="clear" w:color="auto" w:fill="FFFFFF"/>
              <w:spacing w:before="0" w:beforeAutospacing="0" w:after="0" w:afterAutospacing="0"/>
              <w:jc w:val="both"/>
              <w:rPr>
                <w:rFonts w:asciiTheme="minorHAnsi" w:hAnsiTheme="minorHAnsi" w:cstheme="minorHAnsi"/>
                <w:sz w:val="21"/>
                <w:szCs w:val="21"/>
              </w:rPr>
            </w:pPr>
            <w:r w:rsidRPr="008D0C01">
              <w:rPr>
                <w:rFonts w:asciiTheme="minorHAnsi" w:hAnsiTheme="minorHAnsi" w:cstheme="minorHAnsi"/>
                <w:sz w:val="21"/>
                <w:szCs w:val="21"/>
              </w:rPr>
              <w:t>Publicar oportunamente en el Portal Único de Contratación los documentos pertenecientes a los procesos de contratación.</w:t>
            </w:r>
          </w:p>
        </w:tc>
        <w:tc>
          <w:tcPr>
            <w:tcW w:w="2912"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Publicación en </w:t>
            </w:r>
            <w:proofErr w:type="spellStart"/>
            <w:r w:rsidRPr="008D0C01">
              <w:rPr>
                <w:rFonts w:asciiTheme="minorHAnsi" w:hAnsiTheme="minorHAnsi" w:cstheme="minorHAnsi"/>
                <w:color w:val="000000" w:themeColor="text1"/>
                <w:sz w:val="21"/>
                <w:szCs w:val="21"/>
              </w:rPr>
              <w:t>Secop</w:t>
            </w:r>
            <w:proofErr w:type="spellEnd"/>
            <w:r w:rsidRPr="008D0C01">
              <w:rPr>
                <w:rFonts w:asciiTheme="minorHAnsi" w:hAnsiTheme="minorHAnsi" w:cstheme="minorHAnsi"/>
                <w:color w:val="000000" w:themeColor="text1"/>
                <w:sz w:val="21"/>
                <w:szCs w:val="21"/>
              </w:rPr>
              <w:t xml:space="preserve"> II:</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 xml:space="preserve">Elaboración proceso Adquisición de equipos para proyecto </w:t>
            </w:r>
            <w:proofErr w:type="spellStart"/>
            <w:r w:rsidRPr="008D0C01">
              <w:rPr>
                <w:rFonts w:asciiTheme="minorHAnsi" w:hAnsiTheme="minorHAnsi" w:cstheme="minorHAnsi"/>
                <w:color w:val="000000" w:themeColor="text1"/>
                <w:sz w:val="21"/>
                <w:szCs w:val="21"/>
              </w:rPr>
              <w:t>Smuts</w:t>
            </w:r>
            <w:proofErr w:type="spellEnd"/>
            <w:r w:rsidRPr="008D0C01">
              <w:rPr>
                <w:rFonts w:asciiTheme="minorHAnsi" w:hAnsiTheme="minorHAnsi" w:cstheme="minorHAnsi"/>
                <w:color w:val="000000" w:themeColor="text1"/>
                <w:sz w:val="21"/>
                <w:szCs w:val="21"/>
              </w:rPr>
              <w:t xml:space="preserve">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 xml:space="preserve"> y Adecuaciones </w:t>
            </w:r>
            <w:proofErr w:type="spellStart"/>
            <w:r w:rsidRPr="008D0C01">
              <w:rPr>
                <w:rFonts w:asciiTheme="minorHAnsi" w:hAnsiTheme="minorHAnsi" w:cstheme="minorHAnsi"/>
                <w:color w:val="000000" w:themeColor="text1"/>
                <w:sz w:val="21"/>
                <w:szCs w:val="21"/>
              </w:rPr>
              <w:t>Sennova</w:t>
            </w:r>
            <w:proofErr w:type="spellEnd"/>
            <w:r w:rsidRPr="008D0C01">
              <w:rPr>
                <w:rFonts w:asciiTheme="minorHAnsi" w:hAnsiTheme="minorHAnsi" w:cstheme="minorHAnsi"/>
                <w:color w:val="000000" w:themeColor="text1"/>
                <w:sz w:val="21"/>
                <w:szCs w:val="21"/>
              </w:rPr>
              <w:t>.</w:t>
            </w:r>
          </w:p>
          <w:p w:rsidR="00945EDA" w:rsidRPr="008D0C01" w:rsidRDefault="00945EDA" w:rsidP="00945EDA">
            <w:pPr>
              <w:pStyle w:val="Prrafodelista"/>
              <w:numPr>
                <w:ilvl w:val="0"/>
                <w:numId w:val="2"/>
              </w:num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Cargue documentos contractuales procesos del periodo.</w:t>
            </w:r>
          </w:p>
        </w:tc>
        <w:tc>
          <w:tcPr>
            <w:tcW w:w="2159" w:type="dxa"/>
          </w:tcPr>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Expedientes contractuales</w:t>
            </w:r>
          </w:p>
          <w:p w:rsidR="00945EDA" w:rsidRPr="008D0C01" w:rsidRDefault="00945EDA" w:rsidP="001B7421">
            <w:pPr>
              <w:jc w:val="both"/>
              <w:rPr>
                <w:rFonts w:asciiTheme="minorHAnsi" w:hAnsiTheme="minorHAnsi" w:cstheme="minorHAnsi"/>
                <w:color w:val="000000" w:themeColor="text1"/>
                <w:sz w:val="21"/>
                <w:szCs w:val="21"/>
              </w:rPr>
            </w:pPr>
            <w:r w:rsidRPr="008D0C01">
              <w:rPr>
                <w:rFonts w:asciiTheme="minorHAnsi" w:hAnsiTheme="minorHAnsi" w:cstheme="minorHAnsi"/>
                <w:color w:val="000000" w:themeColor="text1"/>
                <w:sz w:val="21"/>
                <w:szCs w:val="21"/>
              </w:rPr>
              <w:t>Aplicativo SECOP II</w:t>
            </w:r>
          </w:p>
          <w:p w:rsidR="00945EDA" w:rsidRPr="008D0C01" w:rsidRDefault="00945EDA" w:rsidP="001B7421">
            <w:pPr>
              <w:jc w:val="both"/>
              <w:rPr>
                <w:rFonts w:asciiTheme="minorHAnsi" w:hAnsiTheme="minorHAnsi" w:cstheme="minorHAnsi"/>
                <w:color w:val="000000" w:themeColor="text1"/>
                <w:sz w:val="21"/>
                <w:szCs w:val="21"/>
              </w:rPr>
            </w:pPr>
          </w:p>
        </w:tc>
      </w:tr>
    </w:tbl>
    <w:p w:rsidR="00945EDA" w:rsidRPr="008D0C01" w:rsidRDefault="00945EDA" w:rsidP="00D922D9">
      <w:pPr>
        <w:spacing w:line="360" w:lineRule="auto"/>
        <w:rPr>
          <w:rFonts w:eastAsiaTheme="majorEastAsia" w:cstheme="minorHAnsi"/>
          <w:i/>
          <w:iCs/>
          <w:color w:val="000000"/>
          <w:lang w:val="es-MX"/>
        </w:rPr>
      </w:pPr>
    </w:p>
    <w:p w:rsidR="00D922D9" w:rsidRPr="008D0C01" w:rsidRDefault="00D922D9" w:rsidP="00D922D9">
      <w:pPr>
        <w:spacing w:line="360" w:lineRule="auto"/>
        <w:ind w:left="284"/>
        <w:rPr>
          <w:rFonts w:cstheme="minorHAnsi"/>
          <w:b/>
          <w:bCs/>
        </w:rPr>
      </w:pPr>
      <w:r w:rsidRPr="008D0C01">
        <w:rPr>
          <w:rFonts w:cstheme="minorHAnsi"/>
          <w:b/>
          <w:bCs/>
        </w:rPr>
        <w:t>OBSERVACIONES DE LA SUPERVISIÓN SOBRE LOS PRODUCTOS O ACTIVIDADES EJECUTAD</w:t>
      </w:r>
      <w:r w:rsidR="000540D5" w:rsidRPr="008D0C01">
        <w:rPr>
          <w:rFonts w:cstheme="minorHAnsi"/>
          <w:b/>
          <w:bCs/>
        </w:rPr>
        <w:t>A</w:t>
      </w:r>
      <w:r w:rsidRPr="008D0C01">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8D0C01" w:rsidTr="00D922D9">
        <w:tc>
          <w:tcPr>
            <w:tcW w:w="8647" w:type="dxa"/>
          </w:tcPr>
          <w:p w:rsidR="00D922D9" w:rsidRPr="008D0C01" w:rsidRDefault="00CA546B" w:rsidP="008C5BAA">
            <w:pPr>
              <w:spacing w:line="360" w:lineRule="auto"/>
              <w:jc w:val="both"/>
              <w:rPr>
                <w:rFonts w:cstheme="minorHAnsi"/>
              </w:rPr>
            </w:pPr>
            <w:r>
              <w:rPr>
                <w:rFonts w:cstheme="minorHAnsi"/>
              </w:rPr>
              <w:t>Cumplió a cabalidad con sus obligaciones contractuales.</w:t>
            </w:r>
          </w:p>
        </w:tc>
      </w:tr>
    </w:tbl>
    <w:p w:rsidR="00D922D9" w:rsidRPr="008D0C01" w:rsidRDefault="00D922D9" w:rsidP="00D922D9">
      <w:pPr>
        <w:spacing w:line="360" w:lineRule="auto"/>
        <w:ind w:firstLine="708"/>
        <w:rPr>
          <w:rFonts w:cstheme="minorHAnsi"/>
          <w:b/>
          <w:bCs/>
        </w:rPr>
      </w:pPr>
    </w:p>
    <w:p w:rsidR="00CA362C" w:rsidRPr="008D0C01" w:rsidRDefault="00CA362C" w:rsidP="00CA362C">
      <w:pPr>
        <w:spacing w:line="360" w:lineRule="auto"/>
        <w:jc w:val="both"/>
        <w:rPr>
          <w:rFonts w:cstheme="minorHAnsi"/>
          <w:b/>
          <w:bCs/>
        </w:rPr>
      </w:pPr>
      <w:r w:rsidRPr="008D0C01">
        <w:rPr>
          <w:rFonts w:cstheme="minorHAnsi"/>
          <w:b/>
          <w:bCs/>
        </w:rPr>
        <w:t>SANCIONES:       SI___    NO_</w:t>
      </w:r>
      <w:r w:rsidR="00945EDA" w:rsidRPr="008D0C01">
        <w:rPr>
          <w:rFonts w:cstheme="minorHAnsi"/>
          <w:b/>
          <w:bCs/>
        </w:rPr>
        <w:t>X</w:t>
      </w:r>
      <w:r w:rsidRPr="008D0C01">
        <w:rPr>
          <w:rFonts w:cstheme="minorHAnsi"/>
          <w:b/>
          <w:bCs/>
        </w:rPr>
        <w:t>__</w:t>
      </w:r>
    </w:p>
    <w:p w:rsidR="00CA362C" w:rsidRPr="008D0C01" w:rsidRDefault="00CA362C" w:rsidP="00CA362C">
      <w:pPr>
        <w:spacing w:line="360" w:lineRule="auto"/>
        <w:jc w:val="both"/>
        <w:rPr>
          <w:rFonts w:cstheme="minorHAnsi"/>
          <w:b/>
          <w:bCs/>
        </w:rPr>
      </w:pPr>
      <w:r w:rsidRPr="008D0C01">
        <w:rPr>
          <w:rFonts w:cstheme="minorHAnsi"/>
          <w:b/>
          <w:bCs/>
        </w:rPr>
        <w:t xml:space="preserve">CUMPLIMIENTO FRENTE A LA OBLIGACIÓN A LA SEGURIDAD SOCIAL: </w:t>
      </w:r>
      <w:r w:rsidR="00010456" w:rsidRPr="008D0C01">
        <w:rPr>
          <w:rFonts w:cstheme="minorHAnsi"/>
          <w:b/>
          <w:bCs/>
        </w:rPr>
        <w:t xml:space="preserve">  </w:t>
      </w:r>
      <w:r w:rsidRPr="008D0C01">
        <w:rPr>
          <w:rFonts w:cstheme="minorHAnsi"/>
          <w:b/>
          <w:bCs/>
        </w:rPr>
        <w:t>SI_</w:t>
      </w:r>
      <w:r w:rsidR="00945EDA" w:rsidRPr="008D0C01">
        <w:rPr>
          <w:rFonts w:cstheme="minorHAnsi"/>
          <w:b/>
          <w:bCs/>
        </w:rPr>
        <w:t>X</w:t>
      </w:r>
      <w:r w:rsidRPr="008D0C01">
        <w:rPr>
          <w:rFonts w:cstheme="minorHAnsi"/>
          <w:b/>
          <w:bCs/>
        </w:rPr>
        <w:t>_</w:t>
      </w:r>
      <w:r w:rsidR="00010456" w:rsidRPr="008D0C01">
        <w:rPr>
          <w:rFonts w:cstheme="minorHAnsi"/>
          <w:b/>
          <w:bCs/>
        </w:rPr>
        <w:t xml:space="preserve">  </w:t>
      </w:r>
      <w:r w:rsidRPr="008D0C01">
        <w:rPr>
          <w:rFonts w:cstheme="minorHAnsi"/>
          <w:b/>
          <w:bCs/>
        </w:rPr>
        <w:t xml:space="preserve"> NO__</w:t>
      </w:r>
    </w:p>
    <w:p w:rsidR="00CA362C" w:rsidRPr="008D0C01" w:rsidRDefault="00CA362C" w:rsidP="00CA362C">
      <w:pPr>
        <w:spacing w:line="360" w:lineRule="auto"/>
        <w:jc w:val="both"/>
        <w:rPr>
          <w:rFonts w:cstheme="minorHAnsi"/>
          <w:b/>
          <w:bCs/>
        </w:rPr>
      </w:pPr>
      <w:r w:rsidRPr="008D0C01">
        <w:rPr>
          <w:rFonts w:cstheme="minorHAnsi"/>
          <w:b/>
          <w:bCs/>
        </w:rPr>
        <w:t>GRADO DE SATISFACCI</w:t>
      </w:r>
      <w:r w:rsidR="00010456" w:rsidRPr="008D0C01">
        <w:rPr>
          <w:rFonts w:cstheme="minorHAnsi"/>
          <w:b/>
          <w:bCs/>
        </w:rPr>
        <w:t>Ó</w:t>
      </w:r>
      <w:r w:rsidRPr="008D0C01">
        <w:rPr>
          <w:rFonts w:cstheme="minorHAnsi"/>
          <w:b/>
          <w:bCs/>
        </w:rPr>
        <w:t xml:space="preserve">N: </w:t>
      </w:r>
      <w:r w:rsidR="00010456" w:rsidRPr="008D0C01">
        <w:rPr>
          <w:rFonts w:cstheme="minorHAnsi"/>
          <w:b/>
          <w:bCs/>
        </w:rPr>
        <w:t xml:space="preserve">  </w:t>
      </w:r>
      <w:r w:rsidRPr="008D0C01">
        <w:rPr>
          <w:rFonts w:cstheme="minorHAnsi"/>
          <w:b/>
          <w:bCs/>
        </w:rPr>
        <w:t>EXCELENTE</w:t>
      </w:r>
      <w:r w:rsidR="00CA546B">
        <w:rPr>
          <w:rFonts w:cstheme="minorHAnsi"/>
          <w:b/>
          <w:bCs/>
        </w:rPr>
        <w:t xml:space="preserve"> _</w:t>
      </w:r>
      <w:r w:rsidR="00CA546B" w:rsidRPr="00CA546B">
        <w:rPr>
          <w:rFonts w:cstheme="minorHAnsi"/>
          <w:b/>
          <w:bCs/>
          <w:u w:val="single"/>
        </w:rPr>
        <w:t>X</w:t>
      </w:r>
      <w:r w:rsidRPr="008D0C01">
        <w:rPr>
          <w:rFonts w:cstheme="minorHAnsi"/>
          <w:b/>
          <w:bCs/>
        </w:rPr>
        <w:t xml:space="preserve">_   </w:t>
      </w:r>
      <w:r w:rsidR="00010456" w:rsidRPr="008D0C01">
        <w:rPr>
          <w:rFonts w:cstheme="minorHAnsi"/>
          <w:b/>
          <w:bCs/>
        </w:rPr>
        <w:t xml:space="preserve"> </w:t>
      </w:r>
      <w:r w:rsidRPr="008D0C01">
        <w:rPr>
          <w:rFonts w:cstheme="minorHAnsi"/>
          <w:b/>
          <w:bCs/>
        </w:rPr>
        <w:t xml:space="preserve">BUENO__ </w:t>
      </w:r>
      <w:r w:rsidR="00010456" w:rsidRPr="008D0C01">
        <w:rPr>
          <w:rFonts w:cstheme="minorHAnsi"/>
          <w:b/>
          <w:bCs/>
        </w:rPr>
        <w:t xml:space="preserve">  </w:t>
      </w:r>
      <w:r w:rsidRPr="008D0C01">
        <w:rPr>
          <w:rFonts w:cstheme="minorHAnsi"/>
          <w:b/>
          <w:bCs/>
        </w:rPr>
        <w:t>REGULAR__</w:t>
      </w:r>
      <w:r w:rsidR="00010456" w:rsidRPr="008D0C01">
        <w:rPr>
          <w:rFonts w:cstheme="minorHAnsi"/>
          <w:b/>
          <w:bCs/>
        </w:rPr>
        <w:t xml:space="preserve"> </w:t>
      </w:r>
      <w:r w:rsidRPr="008D0C01">
        <w:rPr>
          <w:rFonts w:cstheme="minorHAnsi"/>
          <w:b/>
          <w:bCs/>
        </w:rPr>
        <w:t xml:space="preserve"> </w:t>
      </w:r>
      <w:r w:rsidR="00010456" w:rsidRPr="008D0C01">
        <w:rPr>
          <w:rFonts w:cstheme="minorHAnsi"/>
          <w:b/>
          <w:bCs/>
        </w:rPr>
        <w:t xml:space="preserve"> </w:t>
      </w:r>
      <w:r w:rsidRPr="008D0C01">
        <w:rPr>
          <w:rFonts w:cstheme="minorHAnsi"/>
          <w:b/>
          <w:bCs/>
        </w:rPr>
        <w:t>INSUFICIENTE__</w:t>
      </w:r>
    </w:p>
    <w:p w:rsidR="00CA362C" w:rsidRPr="008D0C01" w:rsidRDefault="00CA362C" w:rsidP="00CA362C">
      <w:pPr>
        <w:spacing w:line="360" w:lineRule="auto"/>
        <w:jc w:val="both"/>
        <w:rPr>
          <w:rFonts w:cstheme="minorHAnsi"/>
          <w:bCs/>
        </w:rPr>
      </w:pPr>
      <w:r w:rsidRPr="008D0C01">
        <w:rPr>
          <w:rFonts w:cstheme="minorHAnsi"/>
          <w:bCs/>
        </w:rPr>
        <w:t>Atentamente,</w:t>
      </w:r>
    </w:p>
    <w:p w:rsidR="006508AB" w:rsidRPr="008D0C01" w:rsidRDefault="006508AB" w:rsidP="006508AB">
      <w:pPr>
        <w:spacing w:line="360" w:lineRule="auto"/>
        <w:jc w:val="both"/>
        <w:rPr>
          <w:rFonts w:cstheme="minorHAnsi"/>
          <w:b/>
          <w:bCs/>
        </w:rPr>
      </w:pPr>
      <w:bookmarkStart w:id="0" w:name="_GoBack"/>
      <w:bookmarkEnd w:id="0"/>
    </w:p>
    <w:p w:rsidR="00E96BB5" w:rsidRPr="008D0C01" w:rsidRDefault="00945EDA" w:rsidP="00945EDA">
      <w:pPr>
        <w:spacing w:line="360" w:lineRule="auto"/>
        <w:jc w:val="both"/>
        <w:rPr>
          <w:rFonts w:cstheme="minorHAnsi"/>
          <w:b/>
        </w:rPr>
      </w:pPr>
      <w:r w:rsidRPr="008D0C01">
        <w:rPr>
          <w:rFonts w:cstheme="minorHAnsi"/>
          <w:b/>
        </w:rPr>
        <w:t>VICTOR HUGO NARVAEZ ROSADO</w:t>
      </w:r>
    </w:p>
    <w:sectPr w:rsidR="00E96BB5" w:rsidRPr="008D0C01"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B4B" w:rsidRDefault="005D5B4B" w:rsidP="00E96BB5">
      <w:pPr>
        <w:spacing w:after="0" w:line="240" w:lineRule="auto"/>
      </w:pPr>
      <w:r>
        <w:separator/>
      </w:r>
    </w:p>
  </w:endnote>
  <w:endnote w:type="continuationSeparator" w:id="0">
    <w:p w:rsidR="005D5B4B" w:rsidRDefault="005D5B4B"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956378"/>
      <w:docPartObj>
        <w:docPartGallery w:val="Page Numbers (Bottom of Page)"/>
        <w:docPartUnique/>
      </w:docPartObj>
    </w:sdtPr>
    <w:sdtEndPr/>
    <w:sdtContent>
      <w:p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B4B" w:rsidRDefault="005D5B4B" w:rsidP="00E96BB5">
      <w:pPr>
        <w:spacing w:after="0" w:line="240" w:lineRule="auto"/>
      </w:pPr>
      <w:r>
        <w:separator/>
      </w:r>
    </w:p>
  </w:footnote>
  <w:footnote w:type="continuationSeparator" w:id="0">
    <w:p w:rsidR="005D5B4B" w:rsidRDefault="005D5B4B"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38574601" wp14:editId="0725745A">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41488D"/>
    <w:multiLevelType w:val="hybridMultilevel"/>
    <w:tmpl w:val="D138111A"/>
    <w:lvl w:ilvl="0" w:tplc="5BE26A76">
      <w:start w:val="15"/>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BF964A6"/>
    <w:multiLevelType w:val="hybridMultilevel"/>
    <w:tmpl w:val="F63E2B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540D5"/>
    <w:rsid w:val="000729AE"/>
    <w:rsid w:val="00246766"/>
    <w:rsid w:val="002B6003"/>
    <w:rsid w:val="003C725D"/>
    <w:rsid w:val="004E4B11"/>
    <w:rsid w:val="00557DE8"/>
    <w:rsid w:val="00595734"/>
    <w:rsid w:val="005C2E5B"/>
    <w:rsid w:val="005D5B4B"/>
    <w:rsid w:val="006508AB"/>
    <w:rsid w:val="006A5C73"/>
    <w:rsid w:val="00791C8F"/>
    <w:rsid w:val="00822B21"/>
    <w:rsid w:val="008D0C01"/>
    <w:rsid w:val="009136A6"/>
    <w:rsid w:val="00921A15"/>
    <w:rsid w:val="00945EDA"/>
    <w:rsid w:val="009553C0"/>
    <w:rsid w:val="00957A2D"/>
    <w:rsid w:val="00C213D1"/>
    <w:rsid w:val="00CA362C"/>
    <w:rsid w:val="00CA546B"/>
    <w:rsid w:val="00D4637D"/>
    <w:rsid w:val="00D922D9"/>
    <w:rsid w:val="00E96BB5"/>
    <w:rsid w:val="00ED7D97"/>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B60CE"/>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SinespaciadoCar">
    <w:name w:val="Sin espaciado Car"/>
    <w:basedOn w:val="Fuentedeprrafopredeter"/>
    <w:link w:val="Sinespaciado"/>
    <w:uiPriority w:val="1"/>
    <w:rsid w:val="00595734"/>
  </w:style>
  <w:style w:type="paragraph" w:customStyle="1" w:styleId="Estilo">
    <w:name w:val="Estilo"/>
    <w:rsid w:val="00595734"/>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NormalWeb">
    <w:name w:val="Normal (Web)"/>
    <w:basedOn w:val="Normal"/>
    <w:uiPriority w:val="99"/>
    <w:unhideWhenUsed/>
    <w:rsid w:val="00595734"/>
    <w:pPr>
      <w:spacing w:before="100" w:beforeAutospacing="1" w:after="100" w:afterAutospacing="1" w:line="240" w:lineRule="auto"/>
    </w:pPr>
    <w:rPr>
      <w:rFonts w:ascii="Times New Roman" w:hAnsi="Times New Roman" w:cs="Times New Roman"/>
      <w:sz w:val="24"/>
      <w:szCs w:val="24"/>
      <w:lang w:eastAsia="es-CO"/>
    </w:rPr>
  </w:style>
  <w:style w:type="paragraph" w:styleId="Prrafodelista">
    <w:name w:val="List Paragraph"/>
    <w:basedOn w:val="Normal"/>
    <w:link w:val="PrrafodelistaCar"/>
    <w:uiPriority w:val="34"/>
    <w:qFormat/>
    <w:rsid w:val="00595734"/>
    <w:pPr>
      <w:ind w:left="720"/>
      <w:contextualSpacing/>
    </w:pPr>
  </w:style>
  <w:style w:type="character" w:customStyle="1" w:styleId="PrrafodelistaCar">
    <w:name w:val="Párrafo de lista Car"/>
    <w:link w:val="Prrafodelista"/>
    <w:uiPriority w:val="34"/>
    <w:rsid w:val="00945EDA"/>
  </w:style>
  <w:style w:type="table" w:styleId="Tablaconcuadrcula">
    <w:name w:val="Table Grid"/>
    <w:basedOn w:val="Tablanormal"/>
    <w:uiPriority w:val="59"/>
    <w:rsid w:val="00945ED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A8366-4D8E-401A-A687-B6F36DE44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50</Pages>
  <Words>11806</Words>
  <Characters>64938</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Víctor Hugo Narváez Rosado</cp:lastModifiedBy>
  <cp:revision>4</cp:revision>
  <dcterms:created xsi:type="dcterms:W3CDTF">2014-12-13T00:57:00Z</dcterms:created>
  <dcterms:modified xsi:type="dcterms:W3CDTF">2020-12-17T21:15:00Z</dcterms:modified>
</cp:coreProperties>
</file>