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828"/>
      </w:tblGrid>
      <w:tr w:rsidR="00B0435D" w:rsidRPr="00E13DCA" w14:paraId="66CE2ABF" w14:textId="77777777" w:rsidTr="009E0A5B">
        <w:trPr>
          <w:jc w:val="center"/>
        </w:trPr>
        <w:tc>
          <w:tcPr>
            <w:tcW w:w="8828" w:type="dxa"/>
            <w:shd w:val="clear" w:color="auto" w:fill="C00000"/>
          </w:tcPr>
          <w:p w14:paraId="0F439D18" w14:textId="77777777" w:rsidR="00B0435D" w:rsidRPr="00E13DCA" w:rsidRDefault="00B0435D" w:rsidP="009E0A5B">
            <w:pPr>
              <w:jc w:val="center"/>
              <w:rPr>
                <w:rFonts w:cs="Arial"/>
                <w:b/>
              </w:rPr>
            </w:pPr>
            <w:r w:rsidRPr="00E13DCA">
              <w:rPr>
                <w:rFonts w:eastAsia="Calibri" w:cs="Arial"/>
                <w:color w:val="BFBFBF"/>
              </w:rPr>
              <w:br w:type="page"/>
            </w:r>
            <w:r w:rsidRPr="00E13DCA">
              <w:rPr>
                <w:rFonts w:cs="Arial"/>
                <w:b/>
              </w:rPr>
              <w:t>ANEXO 4- CERTIFICADO PARA ACREDITAR EL FACTOR DE CALIDAD</w:t>
            </w:r>
          </w:p>
          <w:p w14:paraId="2FEE5F63" w14:textId="77777777" w:rsidR="00B0435D" w:rsidRPr="00E13DCA" w:rsidRDefault="00B0435D" w:rsidP="009E0A5B">
            <w:pPr>
              <w:adjustRightInd w:val="0"/>
              <w:jc w:val="both"/>
              <w:rPr>
                <w:rFonts w:cs="Arial"/>
                <w:b/>
                <w:bCs/>
                <w:lang w:val="es-CO" w:eastAsia="es-CO"/>
              </w:rPr>
            </w:pPr>
          </w:p>
        </w:tc>
      </w:tr>
    </w:tbl>
    <w:p w14:paraId="0E4AD86A" w14:textId="77777777" w:rsidR="00B0435D" w:rsidRPr="00E13DCA" w:rsidRDefault="00B0435D" w:rsidP="00B0435D">
      <w:pPr>
        <w:spacing w:line="215" w:lineRule="exact"/>
        <w:ind w:right="704"/>
        <w:jc w:val="both"/>
      </w:pPr>
    </w:p>
    <w:p w14:paraId="685D0F68" w14:textId="77777777" w:rsidR="00B0435D" w:rsidRPr="00E13DCA" w:rsidRDefault="00B0435D" w:rsidP="00B0435D">
      <w:pPr>
        <w:jc w:val="both"/>
        <w:rPr>
          <w:rFonts w:eastAsia="Calibri" w:cs="Arial"/>
          <w:color w:val="404040"/>
        </w:rPr>
      </w:pPr>
    </w:p>
    <w:p w14:paraId="5524EBC3" w14:textId="77777777" w:rsidR="00B0435D" w:rsidRPr="00E13DCA" w:rsidRDefault="00B0435D" w:rsidP="00B0435D">
      <w:pPr>
        <w:jc w:val="both"/>
        <w:rPr>
          <w:rFonts w:eastAsia="Calibri" w:cs="Arial"/>
        </w:rPr>
      </w:pPr>
      <w:r w:rsidRPr="00E13DCA">
        <w:rPr>
          <w:rFonts w:eastAsia="Calibri" w:cs="Arial"/>
        </w:rPr>
        <w:t xml:space="preserve">Proceso de Contratación </w:t>
      </w:r>
      <w:r w:rsidRPr="00E13DCA">
        <w:rPr>
          <w:rFonts w:cs="Arial"/>
        </w:rPr>
        <w:t>[</w:t>
      </w:r>
      <w:r w:rsidRPr="00E13DCA">
        <w:rPr>
          <w:rFonts w:eastAsia="Calibri" w:cs="Arial"/>
          <w:b/>
          <w:i/>
        </w:rPr>
        <w:t>OBJETO</w:t>
      </w:r>
      <w:r w:rsidRPr="00E13DCA">
        <w:rPr>
          <w:rFonts w:eastAsia="Calibri" w:cs="Arial"/>
          <w:color w:val="BFBFBF"/>
        </w:rPr>
        <w:t xml:space="preserve"> “Diligenciar el objeto contractual</w:t>
      </w:r>
      <w:r w:rsidRPr="00E13DCA">
        <w:rPr>
          <w:rFonts w:eastAsia="Calibri" w:cs="Arial"/>
        </w:rPr>
        <w:t>]</w:t>
      </w:r>
    </w:p>
    <w:p w14:paraId="04756FA9" w14:textId="77777777" w:rsidR="00B0435D" w:rsidRPr="00E13DCA" w:rsidRDefault="00B0435D" w:rsidP="00B0435D">
      <w:pPr>
        <w:jc w:val="both"/>
        <w:rPr>
          <w:rFonts w:eastAsia="Calibri" w:cs="Arial"/>
        </w:rPr>
      </w:pPr>
    </w:p>
    <w:p w14:paraId="28495560" w14:textId="77777777" w:rsidR="00B0435D" w:rsidRPr="00E13DCA" w:rsidRDefault="00B0435D" w:rsidP="00B0435D">
      <w:pPr>
        <w:jc w:val="both"/>
        <w:rPr>
          <w:rFonts w:eastAsia="Calibri" w:cs="Arial"/>
        </w:rPr>
      </w:pPr>
      <w:r w:rsidRPr="00E13DCA">
        <w:rPr>
          <w:rFonts w:eastAsia="Calibri" w:cs="Arial"/>
        </w:rPr>
        <w:t>Yo, [______________] identificado con la cédula de Ciudadanía No. [___________], en mi calidad de representante legal, me permito ofrecer los ACTIVIDADES ADICIONALES sin costo como lo describo a continuación:</w:t>
      </w:r>
    </w:p>
    <w:p w14:paraId="205D1972" w14:textId="77777777" w:rsidR="00B0435D" w:rsidRPr="00E13DCA" w:rsidRDefault="00B0435D" w:rsidP="00B0435D">
      <w:pPr>
        <w:jc w:val="both"/>
        <w:rPr>
          <w:rFonts w:eastAsia="Calibri" w:cs="Arial"/>
        </w:rPr>
      </w:pPr>
    </w:p>
    <w:p w14:paraId="2EA5EE86" w14:textId="77777777" w:rsidR="00B0435D" w:rsidRPr="00114663" w:rsidRDefault="00B0435D" w:rsidP="00B0435D">
      <w:pPr>
        <w:jc w:val="both"/>
        <w:rPr>
          <w:rFonts w:eastAsia="Calibri" w:cs="Arial"/>
        </w:rPr>
      </w:pPr>
      <w:r w:rsidRPr="00114663">
        <w:rPr>
          <w:rFonts w:eastAsia="Calibri" w:cs="Arial"/>
        </w:rPr>
        <w:t>En el evento de que el Proponente ofrezca ACTIVIDADES ADICIONALES, deberá diligenciar la casilla marcando con (X) lo ofrecido.</w:t>
      </w:r>
    </w:p>
    <w:p w14:paraId="2EBC68CA" w14:textId="77777777" w:rsidR="00B0435D" w:rsidRPr="00114663" w:rsidRDefault="00B0435D" w:rsidP="00B0435D">
      <w:pPr>
        <w:jc w:val="both"/>
        <w:rPr>
          <w:rFonts w:eastAsia="Calibri" w:cs="Arial"/>
        </w:rPr>
      </w:pPr>
    </w:p>
    <w:p w14:paraId="0D0CEC9F" w14:textId="77777777" w:rsidR="00B0435D" w:rsidRPr="00114663" w:rsidRDefault="00B0435D" w:rsidP="00B0435D">
      <w:pPr>
        <w:jc w:val="both"/>
        <w:rPr>
          <w:rFonts w:cs="Tahoma"/>
        </w:rPr>
      </w:pPr>
      <w:r w:rsidRPr="00114663">
        <w:rPr>
          <w:rFonts w:cs="Tahoma"/>
        </w:rPr>
        <w:t xml:space="preserve">La oferta técnica tiene un puntaje de </w:t>
      </w:r>
      <w:proofErr w:type="gramStart"/>
      <w:r w:rsidRPr="00114663">
        <w:rPr>
          <w:rFonts w:cs="Tahoma"/>
        </w:rPr>
        <w:t>hasta  XXXXXXX</w:t>
      </w:r>
      <w:proofErr w:type="gramEnd"/>
      <w:r w:rsidRPr="00114663">
        <w:rPr>
          <w:rFonts w:cs="Tahoma"/>
        </w:rPr>
        <w:t xml:space="preserve">  </w:t>
      </w:r>
      <w:proofErr w:type="gramStart"/>
      <w:r w:rsidRPr="00114663">
        <w:rPr>
          <w:rFonts w:cs="Tahoma"/>
        </w:rPr>
        <w:t>( XXX</w:t>
      </w:r>
      <w:proofErr w:type="gramEnd"/>
      <w:r w:rsidRPr="00114663">
        <w:rPr>
          <w:rFonts w:cs="Tahoma"/>
        </w:rPr>
        <w:t>) PUNTOS, y se calculará de acuerdo con los siguientes criterios:</w:t>
      </w:r>
    </w:p>
    <w:p w14:paraId="43DE3E11" w14:textId="77777777" w:rsidR="00B0435D" w:rsidRPr="00114663" w:rsidRDefault="00B0435D" w:rsidP="00B0435D">
      <w:pPr>
        <w:jc w:val="both"/>
        <w:rPr>
          <w:rFonts w:cs="Tahoma"/>
        </w:rPr>
      </w:pPr>
    </w:p>
    <w:p w14:paraId="3FFFF5C1" w14:textId="329B3ABC" w:rsidR="00B0435D" w:rsidRPr="00E13DCA" w:rsidRDefault="00B0435D" w:rsidP="00B0435D">
      <w:pPr>
        <w:jc w:val="both"/>
        <w:rPr>
          <w:rFonts w:cs="Tahoma"/>
        </w:rPr>
      </w:pPr>
      <w:r w:rsidRPr="00114663">
        <w:rPr>
          <w:rFonts w:cs="Tahoma"/>
        </w:rPr>
        <w:t xml:space="preserve">Dado que los fines relacionados </w:t>
      </w:r>
      <w:r w:rsidRPr="00B0435D">
        <w:rPr>
          <w:rFonts w:cs="Tahoma"/>
        </w:rPr>
        <w:t xml:space="preserve">con el presente proceso contractual están orientados a garantizar la adecuada prestación de servicios logísticos, operativos, técnicos y artísticos requeridos para la difusión, coordinación y organización de los diferentes eventos que se desarrollarán en el marco del “52 Festival Folclórico Colombiano”, la Feria Internacional de Turismo “Tolima Corazón de los Andes” y demás eventos de promoción turística del departamento a nivel nacional e internacional, </w:t>
      </w:r>
      <w:r w:rsidRPr="00E13DCA">
        <w:rPr>
          <w:rFonts w:cs="Tahoma"/>
        </w:rPr>
        <w:t>se dará especial importancia y mayor puntuación</w:t>
      </w:r>
      <w:r>
        <w:rPr>
          <w:rFonts w:cs="Tahoma"/>
        </w:rPr>
        <w:t xml:space="preserve"> </w:t>
      </w:r>
      <w:r w:rsidRPr="00E13DCA">
        <w:rPr>
          <w:rFonts w:cs="Tahoma"/>
        </w:rPr>
        <w:t xml:space="preserve"> a quien ofrezca la mayor cantidad </w:t>
      </w:r>
      <w:r>
        <w:rPr>
          <w:rFonts w:cs="Tahoma"/>
        </w:rPr>
        <w:t xml:space="preserve">de </w:t>
      </w:r>
      <w:r w:rsidRPr="00B0435D">
        <w:rPr>
          <w:rFonts w:cs="Tahoma"/>
          <w:bCs/>
          <w:noProof/>
        </w:rPr>
        <w:t>servicios de sonidos y de presentaciones artisticas en danza o musica</w:t>
      </w:r>
      <w:r w:rsidR="0048445A">
        <w:rPr>
          <w:rFonts w:cs="Tahoma"/>
          <w:bCs/>
          <w:noProof/>
        </w:rPr>
        <w:t>.</w:t>
      </w:r>
    </w:p>
    <w:p w14:paraId="5983D650" w14:textId="77777777" w:rsidR="00B0435D" w:rsidRPr="00E13DCA" w:rsidRDefault="00B0435D" w:rsidP="00B0435D">
      <w:pPr>
        <w:jc w:val="both"/>
        <w:rPr>
          <w:rFonts w:cs="Tahoma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15"/>
        <w:gridCol w:w="2113"/>
      </w:tblGrid>
      <w:tr w:rsidR="00B0435D" w:rsidRPr="00E13DCA" w14:paraId="1866F7F0" w14:textId="77777777" w:rsidTr="009E0A5B">
        <w:tc>
          <w:tcPr>
            <w:tcW w:w="3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31C195CD" w14:textId="77777777" w:rsidR="00B0435D" w:rsidRPr="00E13DCA" w:rsidRDefault="00B0435D" w:rsidP="009E0A5B">
            <w:pPr>
              <w:jc w:val="both"/>
              <w:rPr>
                <w:rFonts w:cs="Tahoma"/>
                <w:b/>
              </w:rPr>
            </w:pPr>
            <w:r w:rsidRPr="00E13DCA">
              <w:rPr>
                <w:rFonts w:cs="Tahoma"/>
                <w:b/>
              </w:rPr>
              <w:t>CRITERIO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6A9CB209" w14:textId="77777777" w:rsidR="00B0435D" w:rsidRPr="00E13DCA" w:rsidRDefault="00B0435D" w:rsidP="009E0A5B">
            <w:pPr>
              <w:jc w:val="both"/>
              <w:rPr>
                <w:rFonts w:cs="Tahoma"/>
                <w:b/>
              </w:rPr>
            </w:pPr>
            <w:r w:rsidRPr="00E13DCA">
              <w:rPr>
                <w:rFonts w:cs="Tahoma"/>
                <w:b/>
              </w:rPr>
              <w:t xml:space="preserve">PUNTAJE </w:t>
            </w:r>
          </w:p>
        </w:tc>
      </w:tr>
      <w:tr w:rsidR="00B0435D" w:rsidRPr="00E13DCA" w14:paraId="57B995BC" w14:textId="77777777" w:rsidTr="009E0A5B">
        <w:tc>
          <w:tcPr>
            <w:tcW w:w="3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25E8C" w14:textId="77777777" w:rsidR="00B0435D" w:rsidRPr="00E13DCA" w:rsidRDefault="00B0435D" w:rsidP="009E0A5B">
            <w:pPr>
              <w:jc w:val="both"/>
              <w:rPr>
                <w:rFonts w:cs="Tahoma"/>
              </w:rPr>
            </w:pP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31E8B8" w14:textId="77777777" w:rsidR="00B0435D" w:rsidRPr="00E13DCA" w:rsidRDefault="00B0435D" w:rsidP="009E0A5B">
            <w:pPr>
              <w:jc w:val="both"/>
              <w:rPr>
                <w:rFonts w:cs="Tahoma"/>
              </w:rPr>
            </w:pPr>
          </w:p>
        </w:tc>
      </w:tr>
      <w:tr w:rsidR="00B0435D" w:rsidRPr="00E13DCA" w14:paraId="70161746" w14:textId="77777777" w:rsidTr="009E0A5B">
        <w:tc>
          <w:tcPr>
            <w:tcW w:w="3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244A9" w14:textId="77777777" w:rsidR="00B0435D" w:rsidRPr="00E13DCA" w:rsidRDefault="00B0435D" w:rsidP="009E0A5B">
            <w:pPr>
              <w:jc w:val="both"/>
              <w:rPr>
                <w:rFonts w:cs="Tahoma"/>
                <w:b/>
              </w:rPr>
            </w:pP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0C86F" w14:textId="77777777" w:rsidR="00B0435D" w:rsidRPr="00E13DCA" w:rsidRDefault="00B0435D" w:rsidP="009E0A5B">
            <w:pPr>
              <w:jc w:val="both"/>
              <w:rPr>
                <w:rFonts w:cs="Tahoma"/>
              </w:rPr>
            </w:pPr>
          </w:p>
        </w:tc>
      </w:tr>
      <w:tr w:rsidR="00B0435D" w:rsidRPr="00E13DCA" w14:paraId="623A9D49" w14:textId="77777777" w:rsidTr="009E0A5B">
        <w:tc>
          <w:tcPr>
            <w:tcW w:w="3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7C72D" w14:textId="77777777" w:rsidR="00B0435D" w:rsidRPr="00E13DCA" w:rsidRDefault="00B0435D" w:rsidP="009E0A5B">
            <w:pPr>
              <w:jc w:val="both"/>
              <w:rPr>
                <w:rFonts w:cs="Tahoma"/>
              </w:rPr>
            </w:pP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0CECE" w14:textId="77777777" w:rsidR="00B0435D" w:rsidRPr="00E13DCA" w:rsidRDefault="00B0435D" w:rsidP="009E0A5B">
            <w:pPr>
              <w:jc w:val="both"/>
              <w:rPr>
                <w:rFonts w:cs="Tahoma"/>
              </w:rPr>
            </w:pPr>
          </w:p>
        </w:tc>
      </w:tr>
      <w:tr w:rsidR="00B0435D" w:rsidRPr="00E13DCA" w14:paraId="38814485" w14:textId="77777777" w:rsidTr="009E0A5B">
        <w:tc>
          <w:tcPr>
            <w:tcW w:w="3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0DB4C" w14:textId="77777777" w:rsidR="00B0435D" w:rsidRPr="00E13DCA" w:rsidRDefault="00B0435D" w:rsidP="009E0A5B">
            <w:pPr>
              <w:jc w:val="both"/>
              <w:rPr>
                <w:rFonts w:cs="Tahoma"/>
              </w:rPr>
            </w:pP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9F464" w14:textId="77777777" w:rsidR="00B0435D" w:rsidRPr="00E13DCA" w:rsidRDefault="00B0435D" w:rsidP="009E0A5B">
            <w:pPr>
              <w:jc w:val="both"/>
              <w:rPr>
                <w:rFonts w:cs="Tahoma"/>
              </w:rPr>
            </w:pPr>
          </w:p>
        </w:tc>
      </w:tr>
      <w:tr w:rsidR="00B0435D" w:rsidRPr="00E13DCA" w14:paraId="1426E543" w14:textId="77777777" w:rsidTr="009E0A5B">
        <w:tc>
          <w:tcPr>
            <w:tcW w:w="3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E71E4" w14:textId="77777777" w:rsidR="00B0435D" w:rsidRPr="00E13DCA" w:rsidRDefault="00B0435D" w:rsidP="009E0A5B">
            <w:pPr>
              <w:jc w:val="both"/>
              <w:rPr>
                <w:rFonts w:cs="Tahoma"/>
              </w:rPr>
            </w:pP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40DEB" w14:textId="77777777" w:rsidR="00B0435D" w:rsidRPr="00E13DCA" w:rsidRDefault="00B0435D" w:rsidP="009E0A5B">
            <w:pPr>
              <w:jc w:val="both"/>
              <w:rPr>
                <w:rFonts w:cs="Tahoma"/>
              </w:rPr>
            </w:pPr>
          </w:p>
        </w:tc>
      </w:tr>
      <w:tr w:rsidR="00B0435D" w:rsidRPr="00E13DCA" w14:paraId="620877DA" w14:textId="77777777" w:rsidTr="009E0A5B">
        <w:tc>
          <w:tcPr>
            <w:tcW w:w="3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5FC9A" w14:textId="77777777" w:rsidR="00B0435D" w:rsidRPr="00E13DCA" w:rsidRDefault="00B0435D" w:rsidP="009E0A5B">
            <w:pPr>
              <w:jc w:val="both"/>
              <w:rPr>
                <w:rFonts w:cs="Tahoma"/>
              </w:rPr>
            </w:pP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881CD" w14:textId="77777777" w:rsidR="00B0435D" w:rsidRPr="00E13DCA" w:rsidRDefault="00B0435D" w:rsidP="009E0A5B">
            <w:pPr>
              <w:jc w:val="both"/>
              <w:rPr>
                <w:rFonts w:cs="Tahoma"/>
              </w:rPr>
            </w:pPr>
          </w:p>
        </w:tc>
      </w:tr>
      <w:tr w:rsidR="00B0435D" w:rsidRPr="00E13DCA" w14:paraId="4E399F5A" w14:textId="77777777" w:rsidTr="009E0A5B">
        <w:tc>
          <w:tcPr>
            <w:tcW w:w="3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AD2FD" w14:textId="77777777" w:rsidR="00B0435D" w:rsidRPr="00E13DCA" w:rsidRDefault="00B0435D" w:rsidP="009E0A5B">
            <w:pPr>
              <w:jc w:val="both"/>
              <w:rPr>
                <w:rFonts w:cs="Tahoma"/>
              </w:rPr>
            </w:pP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D2A39" w14:textId="77777777" w:rsidR="00B0435D" w:rsidRPr="00E13DCA" w:rsidRDefault="00B0435D" w:rsidP="009E0A5B">
            <w:pPr>
              <w:jc w:val="both"/>
              <w:rPr>
                <w:rFonts w:cs="Tahoma"/>
              </w:rPr>
            </w:pPr>
          </w:p>
        </w:tc>
      </w:tr>
      <w:tr w:rsidR="00B0435D" w:rsidRPr="00E13DCA" w14:paraId="0030C8E0" w14:textId="77777777" w:rsidTr="009E0A5B">
        <w:tc>
          <w:tcPr>
            <w:tcW w:w="3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326F3" w14:textId="77777777" w:rsidR="00B0435D" w:rsidRPr="00E13DCA" w:rsidRDefault="00B0435D" w:rsidP="009E0A5B">
            <w:pPr>
              <w:jc w:val="both"/>
              <w:rPr>
                <w:rFonts w:cs="Tahoma"/>
              </w:rPr>
            </w:pP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9F74A" w14:textId="77777777" w:rsidR="00B0435D" w:rsidRPr="00E13DCA" w:rsidRDefault="00B0435D" w:rsidP="009E0A5B">
            <w:pPr>
              <w:jc w:val="both"/>
              <w:rPr>
                <w:rFonts w:cs="Tahoma"/>
              </w:rPr>
            </w:pPr>
          </w:p>
        </w:tc>
      </w:tr>
    </w:tbl>
    <w:p w14:paraId="6A96D792" w14:textId="77777777" w:rsidR="00B0435D" w:rsidRPr="00E13DCA" w:rsidRDefault="00B0435D" w:rsidP="00B0435D">
      <w:pPr>
        <w:jc w:val="both"/>
        <w:rPr>
          <w:rFonts w:eastAsia="Calibri" w:cs="Arial"/>
        </w:rPr>
      </w:pPr>
    </w:p>
    <w:p w14:paraId="37D8DD99" w14:textId="77777777" w:rsidR="00B0435D" w:rsidRPr="00E13DCA" w:rsidRDefault="00B0435D" w:rsidP="00B0435D">
      <w:pPr>
        <w:jc w:val="both"/>
        <w:rPr>
          <w:rFonts w:eastAsia="Calibri" w:cs="Arial"/>
        </w:rPr>
      </w:pPr>
      <w:r w:rsidRPr="00E13DCA">
        <w:rPr>
          <w:rFonts w:eastAsia="Calibri" w:cs="Arial"/>
        </w:rPr>
        <w:t>Declaramos, bajo nuestra responsabilidad que la información antes consignada es totalmente cierta, y puede ser verificada.</w:t>
      </w:r>
    </w:p>
    <w:p w14:paraId="15BA0B7B" w14:textId="77777777" w:rsidR="00B0435D" w:rsidRPr="00E13DCA" w:rsidRDefault="00B0435D" w:rsidP="00B0435D">
      <w:pPr>
        <w:jc w:val="both"/>
        <w:rPr>
          <w:rFonts w:eastAsia="Calibri" w:cs="Arial"/>
          <w:color w:val="404040"/>
        </w:rPr>
      </w:pPr>
    </w:p>
    <w:p w14:paraId="1D571972" w14:textId="77777777" w:rsidR="00B0435D" w:rsidRPr="00E13DCA" w:rsidRDefault="00B0435D" w:rsidP="00B0435D">
      <w:pPr>
        <w:jc w:val="both"/>
        <w:rPr>
          <w:rFonts w:eastAsia="Calibri" w:cs="Arial"/>
          <w:color w:val="404040"/>
        </w:rPr>
      </w:pPr>
      <w:r w:rsidRPr="00E13DCA">
        <w:rPr>
          <w:rFonts w:eastAsia="Calibri" w:cs="Arial"/>
          <w:color w:val="404040"/>
        </w:rPr>
        <w:t>____________________________</w:t>
      </w:r>
    </w:p>
    <w:p w14:paraId="3177E0E3" w14:textId="77777777" w:rsidR="00B0435D" w:rsidRPr="00E13DCA" w:rsidRDefault="00B0435D" w:rsidP="00B0435D">
      <w:pPr>
        <w:jc w:val="both"/>
        <w:rPr>
          <w:rFonts w:eastAsia="Calibri" w:cs="Arial"/>
          <w:color w:val="BFBFBF"/>
        </w:rPr>
      </w:pPr>
      <w:r w:rsidRPr="00E13DCA">
        <w:rPr>
          <w:rFonts w:eastAsia="Calibri" w:cs="Arial"/>
          <w:color w:val="BFBFBF"/>
        </w:rPr>
        <w:t>[Firma representante legal del Proponente o del Proponente persona natural]</w:t>
      </w:r>
    </w:p>
    <w:p w14:paraId="5EFB4053" w14:textId="77777777" w:rsidR="00B0435D" w:rsidRPr="00E13DCA" w:rsidRDefault="00B0435D" w:rsidP="00B0435D">
      <w:pPr>
        <w:jc w:val="both"/>
        <w:rPr>
          <w:rFonts w:eastAsia="Calibri" w:cs="Arial"/>
          <w:color w:val="404040"/>
        </w:rPr>
      </w:pPr>
      <w:r w:rsidRPr="00E13DCA">
        <w:rPr>
          <w:rFonts w:eastAsia="Calibri" w:cs="Arial"/>
          <w:color w:val="404040"/>
        </w:rPr>
        <w:t xml:space="preserve">Nombre: </w:t>
      </w:r>
      <w:r w:rsidRPr="00E13DCA">
        <w:rPr>
          <w:rFonts w:eastAsia="Calibri" w:cs="Arial"/>
          <w:color w:val="BFBFBF"/>
        </w:rPr>
        <w:t>[Insertar información]</w:t>
      </w:r>
    </w:p>
    <w:p w14:paraId="67DFA484" w14:textId="77777777" w:rsidR="00B0435D" w:rsidRPr="00E13DCA" w:rsidRDefault="00B0435D" w:rsidP="00B0435D">
      <w:pPr>
        <w:jc w:val="both"/>
        <w:rPr>
          <w:rFonts w:eastAsia="Calibri" w:cs="Arial"/>
          <w:color w:val="404040"/>
        </w:rPr>
      </w:pPr>
      <w:r w:rsidRPr="00E13DCA">
        <w:rPr>
          <w:rFonts w:eastAsia="Calibri" w:cs="Arial"/>
          <w:color w:val="404040"/>
        </w:rPr>
        <w:t xml:space="preserve">Cargo: </w:t>
      </w:r>
      <w:r w:rsidRPr="00E13DCA">
        <w:rPr>
          <w:rFonts w:eastAsia="Calibri" w:cs="Arial"/>
          <w:color w:val="BFBFBF"/>
        </w:rPr>
        <w:t>[Insertar información]</w:t>
      </w:r>
    </w:p>
    <w:p w14:paraId="09B7392B" w14:textId="77777777" w:rsidR="00B0435D" w:rsidRPr="00E13DCA" w:rsidRDefault="00B0435D" w:rsidP="00B0435D">
      <w:pPr>
        <w:jc w:val="both"/>
        <w:rPr>
          <w:rFonts w:eastAsia="Calibri" w:cs="Arial"/>
          <w:color w:val="BFBFBF"/>
        </w:rPr>
      </w:pPr>
      <w:r w:rsidRPr="00E13DCA">
        <w:rPr>
          <w:rFonts w:eastAsia="Calibri" w:cs="Arial"/>
          <w:color w:val="404040"/>
        </w:rPr>
        <w:t xml:space="preserve">Documento de Identidad: </w:t>
      </w:r>
      <w:r w:rsidRPr="00E13DCA">
        <w:rPr>
          <w:rFonts w:eastAsia="Calibri" w:cs="Arial"/>
          <w:color w:val="BFBFBF"/>
        </w:rPr>
        <w:t>[Insertar información]</w:t>
      </w:r>
    </w:p>
    <w:p w14:paraId="303C05C6" w14:textId="77777777" w:rsidR="00E41C14" w:rsidRDefault="00E41C14"/>
    <w:sectPr w:rsidR="00E41C14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9F87D" w14:textId="77777777" w:rsidR="00F95199" w:rsidRDefault="00F95199" w:rsidP="00B0435D">
      <w:r>
        <w:separator/>
      </w:r>
    </w:p>
  </w:endnote>
  <w:endnote w:type="continuationSeparator" w:id="0">
    <w:p w14:paraId="63ACA892" w14:textId="77777777" w:rsidR="00F95199" w:rsidRDefault="00F95199" w:rsidP="00B04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32F6F3" w14:textId="77777777" w:rsidR="00B0435D" w:rsidRDefault="00B0435D" w:rsidP="00B0435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alibri" w:hAnsi="Calibri" w:cs="Calibri"/>
        <w:color w:val="000000"/>
      </w:rPr>
    </w:pPr>
    <w:r>
      <w:rPr>
        <w:noProof/>
        <w:lang w:val="en-US"/>
      </w:rPr>
      <w:drawing>
        <wp:anchor distT="0" distB="0" distL="0" distR="0" simplePos="0" relativeHeight="251659264" behindDoc="1" locked="0" layoutInCell="1" allowOverlap="1" wp14:anchorId="2897EDA7" wp14:editId="6784EF8A">
          <wp:simplePos x="0" y="0"/>
          <wp:positionH relativeFrom="column">
            <wp:posOffset>-1842135</wp:posOffset>
          </wp:positionH>
          <wp:positionV relativeFrom="paragraph">
            <wp:posOffset>272415</wp:posOffset>
          </wp:positionV>
          <wp:extent cx="8502650" cy="425450"/>
          <wp:effectExtent l="0" t="0" r="0" b="0"/>
          <wp:wrapNone/>
          <wp:docPr id="1195901807" name="Imagen 4" descr="MEMBRETE/Recurso%20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 descr="MEMBRETE/Recurso%203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0" cy="425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</w:rPr>
      <w:t>Edificio Gobernación del Tolima - Carrera 3 entre calle 10 y 11</w:t>
    </w:r>
  </w:p>
  <w:p w14:paraId="1F38990D" w14:textId="77777777" w:rsidR="00B0435D" w:rsidRDefault="00B0435D" w:rsidP="00B0435D">
    <w:pPr>
      <w:tabs>
        <w:tab w:val="center" w:pos="4419"/>
        <w:tab w:val="right" w:pos="8838"/>
      </w:tabs>
      <w:jc w:val="center"/>
    </w:pPr>
  </w:p>
  <w:p w14:paraId="59545A38" w14:textId="77777777" w:rsidR="00B0435D" w:rsidRPr="009530D0" w:rsidRDefault="00B0435D" w:rsidP="00B0435D">
    <w:pPr>
      <w:pStyle w:val="Piedepgina"/>
    </w:pPr>
  </w:p>
  <w:p w14:paraId="1415EFA9" w14:textId="77777777" w:rsidR="00B0435D" w:rsidRPr="005F308F" w:rsidRDefault="00B0435D" w:rsidP="00B0435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2EE081" w14:textId="77777777" w:rsidR="00F95199" w:rsidRDefault="00F95199" w:rsidP="00B0435D">
      <w:r>
        <w:separator/>
      </w:r>
    </w:p>
  </w:footnote>
  <w:footnote w:type="continuationSeparator" w:id="0">
    <w:p w14:paraId="017EE7BC" w14:textId="77777777" w:rsidR="00F95199" w:rsidRDefault="00F95199" w:rsidP="00B043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770" w:type="pct"/>
      <w:tblInd w:w="-582" w:type="dxa"/>
      <w:tblBorders>
        <w:top w:val="single" w:sz="12" w:space="0" w:color="632423"/>
        <w:left w:val="single" w:sz="12" w:space="0" w:color="632423"/>
        <w:bottom w:val="single" w:sz="12" w:space="0" w:color="632423"/>
        <w:right w:val="single" w:sz="12" w:space="0" w:color="632423"/>
        <w:insideH w:val="single" w:sz="12" w:space="0" w:color="632423"/>
        <w:insideV w:val="single" w:sz="12" w:space="0" w:color="632423"/>
      </w:tblBorders>
      <w:tblLayout w:type="fixed"/>
      <w:tblLook w:val="01E0" w:firstRow="1" w:lastRow="1" w:firstColumn="1" w:lastColumn="1" w:noHBand="0" w:noVBand="0"/>
    </w:tblPr>
    <w:tblGrid>
      <w:gridCol w:w="2093"/>
      <w:gridCol w:w="2151"/>
      <w:gridCol w:w="3816"/>
      <w:gridCol w:w="2104"/>
    </w:tblGrid>
    <w:tr w:rsidR="00B0435D" w:rsidRPr="005F308F" w14:paraId="201D5FCD" w14:textId="77777777" w:rsidTr="009E0A5B">
      <w:trPr>
        <w:cantSplit/>
        <w:trHeight w:val="901"/>
      </w:trPr>
      <w:tc>
        <w:tcPr>
          <w:tcW w:w="1030" w:type="pct"/>
          <w:vMerge w:val="restart"/>
          <w:tcBorders>
            <w:top w:val="single" w:sz="12" w:space="0" w:color="632423"/>
            <w:left w:val="single" w:sz="12" w:space="0" w:color="632423"/>
            <w:bottom w:val="single" w:sz="12" w:space="0" w:color="632423"/>
            <w:right w:val="single" w:sz="12" w:space="0" w:color="632423"/>
          </w:tcBorders>
          <w:vAlign w:val="center"/>
        </w:tcPr>
        <w:p w14:paraId="30DD3491" w14:textId="77777777" w:rsidR="00B0435D" w:rsidRPr="005F308F" w:rsidRDefault="00B0435D" w:rsidP="00B0435D">
          <w:pPr>
            <w:widowControl/>
            <w:tabs>
              <w:tab w:val="center" w:pos="4419"/>
              <w:tab w:val="right" w:pos="8838"/>
            </w:tabs>
            <w:autoSpaceDE/>
            <w:autoSpaceDN/>
            <w:jc w:val="both"/>
            <w:rPr>
              <w:rFonts w:ascii="Arial" w:eastAsia="Calibri" w:hAnsi="Arial" w:cs="Times New Roman"/>
              <w:color w:val="404040"/>
              <w:sz w:val="20"/>
              <w:szCs w:val="20"/>
              <w:lang w:val="en-US" w:eastAsia="x-none"/>
            </w:rPr>
          </w:pPr>
          <w:r w:rsidRPr="005F308F">
            <w:rPr>
              <w:rFonts w:ascii="Arial" w:eastAsia="Calibri" w:hAnsi="Arial" w:cs="Times New Roman"/>
              <w:noProof/>
              <w:color w:val="404040"/>
              <w:sz w:val="20"/>
              <w:szCs w:val="20"/>
              <w:lang w:val="en-US"/>
            </w:rPr>
            <w:drawing>
              <wp:inline distT="0" distB="0" distL="0" distR="0" wp14:anchorId="59CE5A40" wp14:editId="5C692629">
                <wp:extent cx="866775" cy="1209675"/>
                <wp:effectExtent l="0" t="0" r="0" b="0"/>
                <wp:docPr id="1" name="Imagen 1" descr="MEMBRETE/LOGO-MEMBRETE-GOBERNACION-DEL-TOLIMA-202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68807111" name="Imagen 868807111" descr="MEMBRETE/LOGO-MEMBRETE-GOBERNACION-DEL-TOLIMA-2023.png"/>
                        <pic:cNvPicPr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6775" cy="12096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35" w:type="pct"/>
          <w:gridSpan w:val="2"/>
          <w:tcBorders>
            <w:top w:val="single" w:sz="12" w:space="0" w:color="632423"/>
            <w:left w:val="single" w:sz="12" w:space="0" w:color="632423"/>
            <w:bottom w:val="single" w:sz="12" w:space="0" w:color="632423"/>
            <w:right w:val="single" w:sz="12" w:space="0" w:color="632423"/>
          </w:tcBorders>
          <w:vAlign w:val="center"/>
        </w:tcPr>
        <w:p w14:paraId="3136664F" w14:textId="77777777" w:rsidR="00B0435D" w:rsidRPr="005F308F" w:rsidRDefault="00B0435D" w:rsidP="00B0435D">
          <w:pPr>
            <w:widowControl/>
            <w:tabs>
              <w:tab w:val="center" w:pos="4419"/>
              <w:tab w:val="right" w:pos="8838"/>
            </w:tabs>
            <w:autoSpaceDE/>
            <w:autoSpaceDN/>
            <w:jc w:val="center"/>
            <w:rPr>
              <w:rFonts w:ascii="Arial" w:eastAsia="Calibri" w:hAnsi="Arial" w:cs="Times New Roman"/>
              <w:b/>
              <w:color w:val="404040"/>
              <w:sz w:val="20"/>
              <w:szCs w:val="20"/>
              <w:lang w:val="en-US" w:eastAsia="x-none"/>
            </w:rPr>
          </w:pPr>
        </w:p>
        <w:p w14:paraId="0EFFB10E" w14:textId="77777777" w:rsidR="00B0435D" w:rsidRPr="005F308F" w:rsidRDefault="00B0435D" w:rsidP="00B0435D">
          <w:pPr>
            <w:widowControl/>
            <w:tabs>
              <w:tab w:val="center" w:pos="4419"/>
              <w:tab w:val="right" w:pos="8838"/>
            </w:tabs>
            <w:autoSpaceDE/>
            <w:autoSpaceDN/>
            <w:jc w:val="center"/>
            <w:rPr>
              <w:rFonts w:ascii="Arial" w:eastAsia="Calibri" w:hAnsi="Arial" w:cs="Times New Roman"/>
              <w:b/>
              <w:color w:val="404040"/>
              <w:sz w:val="20"/>
              <w:szCs w:val="20"/>
              <w:lang w:val="es-MX" w:eastAsia="x-none"/>
            </w:rPr>
          </w:pPr>
          <w:r w:rsidRPr="005F308F">
            <w:rPr>
              <w:rFonts w:ascii="Arial" w:eastAsia="Calibri" w:hAnsi="Arial" w:cs="Times New Roman"/>
              <w:b/>
              <w:color w:val="404040"/>
              <w:sz w:val="20"/>
              <w:szCs w:val="20"/>
              <w:lang w:val="es-MX" w:eastAsia="x-none"/>
            </w:rPr>
            <w:t>GOBERNACIÓN DEL TOLIMA</w:t>
          </w:r>
        </w:p>
        <w:p w14:paraId="02381D16" w14:textId="77777777" w:rsidR="00B0435D" w:rsidRPr="005F308F" w:rsidRDefault="00B0435D" w:rsidP="00B0435D">
          <w:pPr>
            <w:widowControl/>
            <w:tabs>
              <w:tab w:val="center" w:pos="4419"/>
              <w:tab w:val="right" w:pos="8838"/>
            </w:tabs>
            <w:autoSpaceDE/>
            <w:autoSpaceDN/>
            <w:jc w:val="center"/>
            <w:rPr>
              <w:rFonts w:ascii="Arial" w:eastAsia="Calibri" w:hAnsi="Arial" w:cs="Times New Roman"/>
              <w:b/>
              <w:color w:val="404040"/>
              <w:sz w:val="20"/>
              <w:szCs w:val="20"/>
              <w:lang w:val="es-MX" w:eastAsia="x-none"/>
            </w:rPr>
          </w:pPr>
          <w:r w:rsidRPr="005F308F">
            <w:rPr>
              <w:rFonts w:ascii="Arial" w:eastAsia="Calibri" w:hAnsi="Arial" w:cs="Times New Roman"/>
              <w:b/>
              <w:color w:val="404040"/>
              <w:sz w:val="20"/>
              <w:szCs w:val="20"/>
              <w:lang w:val="es-MX" w:eastAsia="x-none"/>
            </w:rPr>
            <w:t>SISTEMA INTEGRADO DE GESTION</w:t>
          </w:r>
        </w:p>
      </w:tc>
      <w:tc>
        <w:tcPr>
          <w:tcW w:w="1035" w:type="pct"/>
          <w:vMerge w:val="restart"/>
          <w:tcBorders>
            <w:top w:val="single" w:sz="12" w:space="0" w:color="632423"/>
            <w:left w:val="single" w:sz="12" w:space="0" w:color="632423"/>
            <w:bottom w:val="single" w:sz="12" w:space="0" w:color="632423"/>
            <w:right w:val="single" w:sz="12" w:space="0" w:color="632423"/>
          </w:tcBorders>
          <w:vAlign w:val="center"/>
        </w:tcPr>
        <w:p w14:paraId="3DC094E8" w14:textId="77777777" w:rsidR="00B0435D" w:rsidRPr="005F308F" w:rsidRDefault="00B0435D" w:rsidP="00B0435D">
          <w:pPr>
            <w:widowControl/>
            <w:tabs>
              <w:tab w:val="center" w:pos="4419"/>
              <w:tab w:val="right" w:pos="8838"/>
            </w:tabs>
            <w:autoSpaceDE/>
            <w:autoSpaceDN/>
            <w:jc w:val="both"/>
            <w:rPr>
              <w:rFonts w:ascii="Arial" w:eastAsia="Calibri" w:hAnsi="Arial" w:cs="Times New Roman"/>
              <w:b/>
              <w:color w:val="404040"/>
              <w:sz w:val="20"/>
              <w:szCs w:val="20"/>
              <w:lang w:val="es-MX" w:eastAsia="x-none"/>
            </w:rPr>
          </w:pPr>
          <w:r w:rsidRPr="005F308F">
            <w:rPr>
              <w:rFonts w:ascii="Arial" w:eastAsia="Calibri" w:hAnsi="Arial" w:cs="Times New Roman"/>
              <w:noProof/>
              <w:color w:val="404040"/>
              <w:sz w:val="20"/>
              <w:szCs w:val="20"/>
              <w:lang w:val="en-US"/>
            </w:rPr>
            <w:drawing>
              <wp:inline distT="0" distB="0" distL="0" distR="0" wp14:anchorId="48E9D5BA" wp14:editId="4DB90A73">
                <wp:extent cx="1428750" cy="895350"/>
                <wp:effectExtent l="0" t="0" r="0" b="0"/>
                <wp:docPr id="2" name="Imagen 2" descr="MEMBRETE/REDES-MEMBRETE-GOBERNACION-DEL-TOLIMA-202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99235036" name="Imagen 1499235036" descr="MEMBRETE/REDES-MEMBRETE-GOBERNACION-DEL-TOLIMA-2023.png"/>
                        <pic:cNvPicPr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28750" cy="8953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  <w:tr w:rsidR="00B0435D" w:rsidRPr="005F308F" w14:paraId="6B30BBE2" w14:textId="77777777" w:rsidTr="009E0A5B">
      <w:trPr>
        <w:cantSplit/>
        <w:trHeight w:val="516"/>
      </w:trPr>
      <w:tc>
        <w:tcPr>
          <w:tcW w:w="1030" w:type="pct"/>
          <w:vMerge/>
          <w:tcBorders>
            <w:top w:val="single" w:sz="12" w:space="0" w:color="632423"/>
            <w:left w:val="single" w:sz="12" w:space="0" w:color="632423"/>
            <w:bottom w:val="single" w:sz="12" w:space="0" w:color="632423"/>
            <w:right w:val="single" w:sz="12" w:space="0" w:color="632423"/>
          </w:tcBorders>
        </w:tcPr>
        <w:p w14:paraId="21F10BF3" w14:textId="77777777" w:rsidR="00B0435D" w:rsidRPr="005F308F" w:rsidRDefault="00B0435D" w:rsidP="00B0435D">
          <w:pPr>
            <w:widowControl/>
            <w:tabs>
              <w:tab w:val="center" w:pos="4419"/>
              <w:tab w:val="right" w:pos="8838"/>
            </w:tabs>
            <w:autoSpaceDE/>
            <w:autoSpaceDN/>
            <w:jc w:val="both"/>
            <w:rPr>
              <w:rFonts w:ascii="Arial" w:eastAsia="Calibri" w:hAnsi="Arial" w:cs="Times New Roman"/>
              <w:color w:val="404040"/>
              <w:sz w:val="20"/>
              <w:szCs w:val="20"/>
              <w:lang w:val="es-MX" w:eastAsia="x-none"/>
            </w:rPr>
          </w:pPr>
        </w:p>
      </w:tc>
      <w:tc>
        <w:tcPr>
          <w:tcW w:w="1058" w:type="pct"/>
          <w:tcBorders>
            <w:top w:val="single" w:sz="12" w:space="0" w:color="632423"/>
            <w:left w:val="single" w:sz="12" w:space="0" w:color="632423"/>
            <w:bottom w:val="single" w:sz="12" w:space="0" w:color="632423"/>
            <w:right w:val="single" w:sz="12" w:space="0" w:color="632423"/>
          </w:tcBorders>
          <w:vAlign w:val="center"/>
        </w:tcPr>
        <w:p w14:paraId="37641FE7" w14:textId="77777777" w:rsidR="00B0435D" w:rsidRPr="005F308F" w:rsidRDefault="00B0435D" w:rsidP="00B0435D">
          <w:pPr>
            <w:widowControl/>
            <w:tabs>
              <w:tab w:val="center" w:pos="4419"/>
              <w:tab w:val="right" w:pos="8838"/>
            </w:tabs>
            <w:autoSpaceDE/>
            <w:autoSpaceDN/>
            <w:jc w:val="center"/>
            <w:rPr>
              <w:rFonts w:ascii="Arial" w:eastAsia="Calibri" w:hAnsi="Arial" w:cs="Times New Roman"/>
              <w:b/>
              <w:color w:val="404040"/>
              <w:sz w:val="20"/>
              <w:szCs w:val="20"/>
              <w:lang w:val="en-US" w:eastAsia="x-none"/>
            </w:rPr>
          </w:pPr>
          <w:r w:rsidRPr="005F308F">
            <w:rPr>
              <w:rFonts w:ascii="Arial" w:eastAsia="Calibri" w:hAnsi="Arial" w:cs="Times New Roman"/>
              <w:b/>
              <w:color w:val="404040"/>
              <w:sz w:val="20"/>
              <w:szCs w:val="20"/>
              <w:lang w:val="en-US" w:eastAsia="x-none"/>
            </w:rPr>
            <w:t>MACROPROCESO:</w:t>
          </w:r>
        </w:p>
      </w:tc>
      <w:tc>
        <w:tcPr>
          <w:tcW w:w="1877" w:type="pct"/>
          <w:tcBorders>
            <w:top w:val="single" w:sz="12" w:space="0" w:color="632423"/>
            <w:left w:val="single" w:sz="12" w:space="0" w:color="632423"/>
            <w:bottom w:val="single" w:sz="12" w:space="0" w:color="632423"/>
            <w:right w:val="single" w:sz="12" w:space="0" w:color="632423"/>
          </w:tcBorders>
          <w:vAlign w:val="center"/>
        </w:tcPr>
        <w:p w14:paraId="1728A45B" w14:textId="77777777" w:rsidR="00B0435D" w:rsidRPr="005F308F" w:rsidRDefault="00B0435D" w:rsidP="00B0435D">
          <w:pPr>
            <w:widowControl/>
            <w:tabs>
              <w:tab w:val="center" w:pos="4419"/>
              <w:tab w:val="right" w:pos="8838"/>
            </w:tabs>
            <w:autoSpaceDE/>
            <w:autoSpaceDN/>
            <w:jc w:val="center"/>
            <w:rPr>
              <w:rFonts w:ascii="Arial" w:eastAsia="Calibri" w:hAnsi="Arial" w:cs="Times New Roman"/>
              <w:b/>
              <w:color w:val="404040"/>
              <w:sz w:val="20"/>
              <w:szCs w:val="20"/>
              <w:lang w:val="es-MX" w:eastAsia="x-none"/>
            </w:rPr>
          </w:pPr>
          <w:r w:rsidRPr="005F308F">
            <w:rPr>
              <w:rFonts w:ascii="Arial" w:eastAsia="Calibri" w:hAnsi="Arial" w:cs="Times New Roman"/>
              <w:b/>
              <w:color w:val="404040"/>
              <w:sz w:val="20"/>
              <w:szCs w:val="20"/>
              <w:lang w:val="es-MX" w:eastAsia="x-none"/>
            </w:rPr>
            <w:t>CONTRATACIÓN DE BIENES Y SERVICIOS</w:t>
          </w:r>
        </w:p>
      </w:tc>
      <w:tc>
        <w:tcPr>
          <w:tcW w:w="1035" w:type="pct"/>
          <w:vMerge/>
          <w:tcBorders>
            <w:top w:val="single" w:sz="12" w:space="0" w:color="632423"/>
            <w:left w:val="single" w:sz="12" w:space="0" w:color="632423"/>
            <w:bottom w:val="single" w:sz="12" w:space="0" w:color="632423"/>
            <w:right w:val="single" w:sz="12" w:space="0" w:color="632423"/>
          </w:tcBorders>
          <w:vAlign w:val="center"/>
        </w:tcPr>
        <w:p w14:paraId="0D35FCD2" w14:textId="77777777" w:rsidR="00B0435D" w:rsidRPr="005F308F" w:rsidRDefault="00B0435D" w:rsidP="00B0435D">
          <w:pPr>
            <w:widowControl/>
            <w:tabs>
              <w:tab w:val="center" w:pos="4419"/>
              <w:tab w:val="right" w:pos="8838"/>
            </w:tabs>
            <w:autoSpaceDE/>
            <w:autoSpaceDN/>
            <w:jc w:val="both"/>
            <w:rPr>
              <w:rFonts w:ascii="Arial" w:eastAsia="Calibri" w:hAnsi="Arial" w:cs="Times New Roman"/>
              <w:b/>
              <w:color w:val="404040"/>
              <w:sz w:val="20"/>
              <w:szCs w:val="20"/>
              <w:lang w:val="es-MX" w:eastAsia="x-none"/>
            </w:rPr>
          </w:pPr>
        </w:p>
      </w:tc>
    </w:tr>
    <w:tr w:rsidR="00B0435D" w:rsidRPr="005F308F" w14:paraId="1CE6B584" w14:textId="77777777" w:rsidTr="009E0A5B">
      <w:trPr>
        <w:cantSplit/>
        <w:trHeight w:val="659"/>
      </w:trPr>
      <w:tc>
        <w:tcPr>
          <w:tcW w:w="1030" w:type="pct"/>
          <w:vMerge/>
          <w:tcBorders>
            <w:top w:val="single" w:sz="12" w:space="0" w:color="632423"/>
            <w:left w:val="single" w:sz="12" w:space="0" w:color="632423"/>
            <w:bottom w:val="single" w:sz="12" w:space="0" w:color="632423"/>
            <w:right w:val="single" w:sz="12" w:space="0" w:color="632423"/>
          </w:tcBorders>
        </w:tcPr>
        <w:p w14:paraId="47A4C4C3" w14:textId="77777777" w:rsidR="00B0435D" w:rsidRPr="005F308F" w:rsidRDefault="00B0435D" w:rsidP="00B0435D">
          <w:pPr>
            <w:widowControl/>
            <w:tabs>
              <w:tab w:val="center" w:pos="4419"/>
              <w:tab w:val="right" w:pos="8838"/>
            </w:tabs>
            <w:autoSpaceDE/>
            <w:autoSpaceDN/>
            <w:jc w:val="both"/>
            <w:rPr>
              <w:rFonts w:ascii="Arial" w:eastAsia="Calibri" w:hAnsi="Arial" w:cs="Times New Roman"/>
              <w:color w:val="404040"/>
              <w:sz w:val="20"/>
              <w:szCs w:val="20"/>
              <w:lang w:val="es-MX" w:eastAsia="x-none"/>
            </w:rPr>
          </w:pPr>
        </w:p>
      </w:tc>
      <w:tc>
        <w:tcPr>
          <w:tcW w:w="2935" w:type="pct"/>
          <w:gridSpan w:val="2"/>
          <w:tcBorders>
            <w:top w:val="single" w:sz="12" w:space="0" w:color="632423"/>
            <w:left w:val="single" w:sz="12" w:space="0" w:color="632423"/>
            <w:bottom w:val="single" w:sz="12" w:space="0" w:color="632423"/>
            <w:right w:val="single" w:sz="12" w:space="0" w:color="632423"/>
          </w:tcBorders>
          <w:shd w:val="clear" w:color="auto" w:fill="632423"/>
          <w:vAlign w:val="center"/>
        </w:tcPr>
        <w:p w14:paraId="171D49D4" w14:textId="77777777" w:rsidR="00B0435D" w:rsidRPr="005F308F" w:rsidRDefault="00B0435D" w:rsidP="00B0435D">
          <w:pPr>
            <w:widowControl/>
            <w:tabs>
              <w:tab w:val="center" w:pos="4419"/>
              <w:tab w:val="right" w:pos="8838"/>
            </w:tabs>
            <w:autoSpaceDE/>
            <w:autoSpaceDN/>
            <w:jc w:val="center"/>
            <w:rPr>
              <w:rFonts w:ascii="Arial" w:eastAsia="Calibri" w:hAnsi="Arial" w:cs="Times New Roman"/>
              <w:b/>
              <w:iCs/>
              <w:color w:val="E7E6E6"/>
              <w:sz w:val="18"/>
              <w:szCs w:val="18"/>
              <w:lang w:eastAsia="x-none"/>
            </w:rPr>
          </w:pPr>
          <w:r>
            <w:rPr>
              <w:rFonts w:ascii="Arial" w:eastAsia="Calibri" w:hAnsi="Arial" w:cs="Times New Roman"/>
              <w:b/>
              <w:iCs/>
              <w:color w:val="E7E6E6"/>
              <w:sz w:val="18"/>
              <w:szCs w:val="18"/>
              <w:lang w:eastAsia="x-none"/>
            </w:rPr>
            <w:t>ANEXOS</w:t>
          </w:r>
        </w:p>
        <w:p w14:paraId="59A60D73" w14:textId="77777777" w:rsidR="00B0435D" w:rsidRPr="005F308F" w:rsidRDefault="00B0435D" w:rsidP="00B0435D">
          <w:pPr>
            <w:widowControl/>
            <w:tabs>
              <w:tab w:val="center" w:pos="4419"/>
              <w:tab w:val="right" w:pos="8838"/>
            </w:tabs>
            <w:autoSpaceDE/>
            <w:autoSpaceDN/>
            <w:jc w:val="center"/>
            <w:rPr>
              <w:rFonts w:ascii="Arial" w:eastAsia="Calibri" w:hAnsi="Arial" w:cs="Times New Roman"/>
              <w:b/>
              <w:iCs/>
              <w:color w:val="404040"/>
              <w:sz w:val="18"/>
              <w:szCs w:val="18"/>
              <w:lang w:eastAsia="x-none"/>
            </w:rPr>
          </w:pPr>
          <w:r w:rsidRPr="005F308F">
            <w:rPr>
              <w:rFonts w:ascii="Arial" w:eastAsia="Calibri" w:hAnsi="Arial" w:cs="Times New Roman"/>
              <w:b/>
              <w:iCs/>
              <w:color w:val="E7E6E6"/>
              <w:sz w:val="18"/>
              <w:szCs w:val="18"/>
              <w:lang w:eastAsia="x-none"/>
            </w:rPr>
            <w:t xml:space="preserve">PROCESO DE SELECCIÓN </w:t>
          </w:r>
          <w:r>
            <w:rPr>
              <w:rFonts w:ascii="Arial" w:eastAsia="Calibri" w:hAnsi="Arial" w:cs="Times New Roman"/>
              <w:b/>
              <w:iCs/>
              <w:color w:val="E7E6E6"/>
              <w:sz w:val="18"/>
              <w:szCs w:val="18"/>
              <w:lang w:eastAsia="x-none"/>
            </w:rPr>
            <w:t>– LICITACION PUBLICA</w:t>
          </w:r>
        </w:p>
      </w:tc>
      <w:tc>
        <w:tcPr>
          <w:tcW w:w="1035" w:type="pct"/>
          <w:tcBorders>
            <w:top w:val="single" w:sz="12" w:space="0" w:color="632423"/>
            <w:left w:val="single" w:sz="12" w:space="0" w:color="632423"/>
            <w:bottom w:val="single" w:sz="12" w:space="0" w:color="632423"/>
            <w:right w:val="single" w:sz="12" w:space="0" w:color="632423"/>
          </w:tcBorders>
          <w:vAlign w:val="center"/>
        </w:tcPr>
        <w:p w14:paraId="525EE0E6" w14:textId="77777777" w:rsidR="00B0435D" w:rsidRPr="005F308F" w:rsidRDefault="00B0435D" w:rsidP="00B0435D">
          <w:pPr>
            <w:widowControl/>
            <w:tabs>
              <w:tab w:val="center" w:pos="4419"/>
              <w:tab w:val="right" w:pos="8838"/>
            </w:tabs>
            <w:autoSpaceDE/>
            <w:autoSpaceDN/>
            <w:jc w:val="center"/>
            <w:rPr>
              <w:rFonts w:ascii="Arial" w:eastAsia="Calibri" w:hAnsi="Arial" w:cs="Times New Roman"/>
              <w:b/>
              <w:color w:val="404040"/>
              <w:sz w:val="20"/>
              <w:szCs w:val="20"/>
              <w:lang w:val="es-MX" w:eastAsia="x-none"/>
            </w:rPr>
          </w:pPr>
          <w:r w:rsidRPr="005F308F">
            <w:rPr>
              <w:rFonts w:ascii="Arial" w:eastAsia="Calibri" w:hAnsi="Arial" w:cs="Times New Roman"/>
              <w:b/>
              <w:color w:val="404040"/>
              <w:sz w:val="20"/>
              <w:szCs w:val="20"/>
              <w:lang w:eastAsia="x-none"/>
            </w:rPr>
            <w:t xml:space="preserve">Pág. </w:t>
          </w:r>
          <w:r w:rsidRPr="005F308F">
            <w:rPr>
              <w:rFonts w:ascii="Arial" w:eastAsia="Calibri" w:hAnsi="Arial" w:cs="Times New Roman"/>
              <w:b/>
              <w:color w:val="404040"/>
              <w:sz w:val="20"/>
              <w:szCs w:val="20"/>
              <w:lang w:eastAsia="x-none"/>
            </w:rPr>
            <w:fldChar w:fldCharType="begin"/>
          </w:r>
          <w:r w:rsidRPr="005F308F">
            <w:rPr>
              <w:rFonts w:ascii="Arial" w:eastAsia="Calibri" w:hAnsi="Arial" w:cs="Times New Roman"/>
              <w:b/>
              <w:color w:val="404040"/>
              <w:sz w:val="20"/>
              <w:szCs w:val="20"/>
              <w:lang w:eastAsia="x-none"/>
            </w:rPr>
            <w:instrText xml:space="preserve"> PAGE </w:instrText>
          </w:r>
          <w:r w:rsidRPr="005F308F">
            <w:rPr>
              <w:rFonts w:ascii="Arial" w:eastAsia="Calibri" w:hAnsi="Arial" w:cs="Times New Roman"/>
              <w:b/>
              <w:color w:val="404040"/>
              <w:sz w:val="20"/>
              <w:szCs w:val="20"/>
              <w:lang w:eastAsia="x-none"/>
            </w:rPr>
            <w:fldChar w:fldCharType="separate"/>
          </w:r>
          <w:r>
            <w:rPr>
              <w:rFonts w:ascii="Arial" w:eastAsia="Calibri" w:hAnsi="Arial" w:cs="Times New Roman"/>
              <w:b/>
              <w:noProof/>
              <w:color w:val="404040"/>
              <w:sz w:val="20"/>
              <w:szCs w:val="20"/>
              <w:lang w:eastAsia="x-none"/>
            </w:rPr>
            <w:t>53</w:t>
          </w:r>
          <w:r w:rsidRPr="005F308F">
            <w:rPr>
              <w:rFonts w:ascii="Arial" w:eastAsia="Calibri" w:hAnsi="Arial" w:cs="Times New Roman"/>
              <w:b/>
              <w:color w:val="404040"/>
              <w:sz w:val="20"/>
              <w:szCs w:val="20"/>
              <w:lang w:eastAsia="x-none"/>
            </w:rPr>
            <w:fldChar w:fldCharType="end"/>
          </w:r>
          <w:r w:rsidRPr="005F308F">
            <w:rPr>
              <w:rFonts w:ascii="Arial" w:eastAsia="Calibri" w:hAnsi="Arial" w:cs="Times New Roman"/>
              <w:b/>
              <w:color w:val="404040"/>
              <w:sz w:val="20"/>
              <w:szCs w:val="20"/>
              <w:lang w:eastAsia="x-none"/>
            </w:rPr>
            <w:t xml:space="preserve"> de </w:t>
          </w:r>
          <w:r w:rsidRPr="005F308F">
            <w:rPr>
              <w:rFonts w:ascii="Arial" w:eastAsia="Calibri" w:hAnsi="Arial" w:cs="Times New Roman"/>
              <w:b/>
              <w:color w:val="404040"/>
              <w:sz w:val="20"/>
              <w:szCs w:val="20"/>
              <w:lang w:eastAsia="x-none"/>
            </w:rPr>
            <w:fldChar w:fldCharType="begin"/>
          </w:r>
          <w:r w:rsidRPr="005F308F">
            <w:rPr>
              <w:rFonts w:ascii="Arial" w:eastAsia="Calibri" w:hAnsi="Arial" w:cs="Times New Roman"/>
              <w:b/>
              <w:color w:val="404040"/>
              <w:sz w:val="20"/>
              <w:szCs w:val="20"/>
              <w:lang w:eastAsia="x-none"/>
            </w:rPr>
            <w:instrText xml:space="preserve"> NUMPAGES </w:instrText>
          </w:r>
          <w:r w:rsidRPr="005F308F">
            <w:rPr>
              <w:rFonts w:ascii="Arial" w:eastAsia="Calibri" w:hAnsi="Arial" w:cs="Times New Roman"/>
              <w:b/>
              <w:color w:val="404040"/>
              <w:sz w:val="20"/>
              <w:szCs w:val="20"/>
              <w:lang w:eastAsia="x-none"/>
            </w:rPr>
            <w:fldChar w:fldCharType="separate"/>
          </w:r>
          <w:r>
            <w:rPr>
              <w:rFonts w:ascii="Arial" w:eastAsia="Calibri" w:hAnsi="Arial" w:cs="Times New Roman"/>
              <w:b/>
              <w:noProof/>
              <w:color w:val="404040"/>
              <w:sz w:val="20"/>
              <w:szCs w:val="20"/>
              <w:lang w:eastAsia="x-none"/>
            </w:rPr>
            <w:t>53</w:t>
          </w:r>
          <w:r w:rsidRPr="005F308F">
            <w:rPr>
              <w:rFonts w:ascii="Arial" w:eastAsia="Calibri" w:hAnsi="Arial" w:cs="Times New Roman"/>
              <w:b/>
              <w:color w:val="404040"/>
              <w:sz w:val="20"/>
              <w:szCs w:val="20"/>
              <w:lang w:eastAsia="x-none"/>
            </w:rPr>
            <w:fldChar w:fldCharType="end"/>
          </w:r>
        </w:p>
      </w:tc>
    </w:tr>
  </w:tbl>
  <w:p w14:paraId="18DEC416" w14:textId="77777777" w:rsidR="00B0435D" w:rsidRDefault="00B0435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35D"/>
    <w:rsid w:val="00114663"/>
    <w:rsid w:val="0048445A"/>
    <w:rsid w:val="009C60C7"/>
    <w:rsid w:val="00B0435D"/>
    <w:rsid w:val="00C5736A"/>
    <w:rsid w:val="00E41C14"/>
    <w:rsid w:val="00F817C4"/>
    <w:rsid w:val="00F95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14605"/>
  <w15:chartTrackingRefBased/>
  <w15:docId w15:val="{89383684-5D20-4F20-B6CA-41ED6F78F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435D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B0435D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0435D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0435D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0435D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CO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0435D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CO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0435D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CO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0435D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CO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0435D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CO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0435D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CO"/>
      <w14:ligatures w14:val="standardContextua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043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043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043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0435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0435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0435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0435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0435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0435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0435D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B043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0435D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B043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0435D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CO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B0435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0435D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s-CO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B0435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0435D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s-CO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0435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0435D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B0435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0435D"/>
    <w:rPr>
      <w:rFonts w:ascii="Arial Narrow" w:eastAsia="Arial Narrow" w:hAnsi="Arial Narrow" w:cs="Arial Narrow"/>
      <w:kern w:val="0"/>
      <w:sz w:val="22"/>
      <w:szCs w:val="22"/>
      <w:lang w:val="es-ES"/>
      <w14:ligatures w14:val="none"/>
    </w:rPr>
  </w:style>
  <w:style w:type="paragraph" w:styleId="Piedepgina">
    <w:name w:val="footer"/>
    <w:aliases w:val="Pie de página Car Car"/>
    <w:basedOn w:val="Normal"/>
    <w:link w:val="PiedepginaCar"/>
    <w:unhideWhenUsed/>
    <w:rsid w:val="00B0435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 Car Car"/>
    <w:basedOn w:val="Fuentedeprrafopredeter"/>
    <w:link w:val="Piedepgina"/>
    <w:rsid w:val="00B0435D"/>
    <w:rPr>
      <w:rFonts w:ascii="Arial Narrow" w:eastAsia="Arial Narrow" w:hAnsi="Arial Narrow" w:cs="Arial Narrow"/>
      <w:kern w:val="0"/>
      <w:sz w:val="22"/>
      <w:szCs w:val="22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250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2026-05-28T16:31:00Z</dcterms:created>
  <dcterms:modified xsi:type="dcterms:W3CDTF">2026-05-28T16:43:00Z</dcterms:modified>
</cp:coreProperties>
</file>