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A41F5" w14:textId="77777777" w:rsidR="009B2F2B" w:rsidRDefault="009B2F2B" w:rsidP="009B2F2B">
      <w:pPr>
        <w:pStyle w:val="Sinespaciado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FORMATO PROPUESTA ECONOMICA</w:t>
      </w:r>
    </w:p>
    <w:p w14:paraId="4DC4877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</w:p>
    <w:p w14:paraId="1A712335" w14:textId="6AEDCFDD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Señores</w:t>
      </w:r>
    </w:p>
    <w:p w14:paraId="68A346FE" w14:textId="0133C873" w:rsidR="009B2F2B" w:rsidRDefault="001D098E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b/>
          <w:sz w:val="20"/>
          <w:szCs w:val="20"/>
        </w:rPr>
        <w:t>DEPARTAMENTO DE ARAUCA</w:t>
      </w:r>
      <w:bookmarkStart w:id="0" w:name="_GoBack"/>
      <w:bookmarkEnd w:id="0"/>
    </w:p>
    <w:p w14:paraId="5AE7640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Arauca</w:t>
      </w:r>
    </w:p>
    <w:p w14:paraId="79F5391B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</w:rPr>
      </w:pPr>
    </w:p>
    <w:p w14:paraId="4F9CB579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  <w:u w:val="single"/>
        </w:rPr>
      </w:pPr>
      <w:r>
        <w:rPr>
          <w:rFonts w:asciiTheme="minorHAnsi" w:hAnsiTheme="minorHAnsi"/>
          <w:b/>
          <w:color w:val="3B3838" w:themeColor="background2" w:themeShade="40"/>
          <w:sz w:val="20"/>
          <w:szCs w:val="20"/>
        </w:rPr>
        <w:t>REFERENCIA: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 xml:space="preserve">Proceso de Contratación No.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[Incluir número del Proceso de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9EAB5C1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4C4B7BF0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>
        <w:rPr>
          <w:color w:val="3B3838" w:themeColor="background2" w:themeShade="40"/>
          <w:sz w:val="20"/>
          <w:szCs w:val="20"/>
          <w:highlight w:val="lightGray"/>
        </w:rPr>
        <w:t>[Incluir el objeto del Proceso de</w:t>
      </w:r>
      <w:r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color w:val="3B3838" w:themeColor="background2" w:themeShade="40"/>
          <w:sz w:val="20"/>
          <w:szCs w:val="20"/>
        </w:rPr>
        <w:t>,</w:t>
      </w:r>
    </w:p>
    <w:p w14:paraId="06DE8354" w14:textId="77777777" w:rsidR="009B2F2B" w:rsidRDefault="009B2F2B" w:rsidP="009B2F2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2160D887" w14:textId="77777777" w:rsidR="009B2F2B" w:rsidRDefault="009B2F2B" w:rsidP="009B2F2B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B5F7090" w14:textId="77777777" w:rsidR="009B2F2B" w:rsidRDefault="009B2F2B" w:rsidP="009B2F2B">
      <w:pPr>
        <w:numPr>
          <w:ilvl w:val="12"/>
          <w:numId w:val="0"/>
        </w:numPr>
        <w:spacing w:before="240" w:after="120"/>
        <w:jc w:val="both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presento propuesta económica:</w:t>
      </w:r>
    </w:p>
    <w:p w14:paraId="376DFCA9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182A9A7" w14:textId="77777777" w:rsidR="009B2F2B" w:rsidRDefault="009B2F2B" w:rsidP="009B2F2B">
      <w:pPr>
        <w:pStyle w:val="Sinespaciado"/>
        <w:jc w:val="both"/>
        <w:rPr>
          <w:rFonts w:asciiTheme="minorHAnsi" w:hAnsiTheme="minorHAnsi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[El proponente deberá diligenciar el siguiente recuadro, en el cual deberá tener en cuenta todos los cotos necesarios e inmersos para la ejecución del contrato, así como la descripción de los bienes, de tal forma que los mismos cumplan con las especificaciones, condiciones, patrones requeridos por la Entidad y establecidos en el estudio previo]</w:t>
      </w:r>
    </w:p>
    <w:p w14:paraId="5CB31F5E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68"/>
        <w:gridCol w:w="3815"/>
        <w:gridCol w:w="794"/>
        <w:gridCol w:w="905"/>
        <w:gridCol w:w="1254"/>
        <w:gridCol w:w="1392"/>
      </w:tblGrid>
      <w:tr w:rsidR="009B2F2B" w14:paraId="1BED2D36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3FB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8F9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DESCRIPCION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AFEF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UNIDAD DE MEDIDA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2503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BEF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UNITARIO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6352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TOTAL</w:t>
            </w:r>
          </w:p>
        </w:tc>
      </w:tr>
      <w:tr w:rsidR="009B2F2B" w14:paraId="26EE47C9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441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E72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3B1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5684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2B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E88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932AC2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A67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D34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9B7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1F6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F0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645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09338A3C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589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C8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F5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261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600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C94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5CF3A2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B8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E36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821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C71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4DD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09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6A6AFE0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8938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FE1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C8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9F3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B5B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30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23B4F79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E3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F2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806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F97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C14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48E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585C3665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495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038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E37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D1E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43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37C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D30A678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DD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9F6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CD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492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33F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64C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60B0E26" w14:textId="77777777" w:rsidTr="009B2F2B">
        <w:trPr>
          <w:jc w:val="center"/>
        </w:trPr>
        <w:tc>
          <w:tcPr>
            <w:tcW w:w="7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4AE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TOTAL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06F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412A9368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965E130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  <w:highlight w:val="lightGray"/>
        </w:rPr>
        <w:t>[Insertar el valor en letras]</w:t>
      </w:r>
      <w:r>
        <w:rPr>
          <w:color w:val="3B3838" w:themeColor="background2" w:themeShade="40"/>
          <w:sz w:val="20"/>
          <w:szCs w:val="20"/>
        </w:rPr>
        <w:t>,</w:t>
      </w:r>
    </w:p>
    <w:p w14:paraId="747CB132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</w:p>
    <w:p w14:paraId="6EA6C54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1: En ningún caso el valor total de la oferta podrá superar el valor del presupuesto oficial.</w:t>
      </w:r>
    </w:p>
    <w:p w14:paraId="0EEBD173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2: En caso de presentarse errores de operaciones aritméticas, la entidad procederá a hacer las correcciones del caso dando prevalencia a los valores unitarios sobre los totales, dando como valor de la propuesta presentada por el oferente el valor total corregido.</w:t>
      </w:r>
    </w:p>
    <w:p w14:paraId="4758D241" w14:textId="517F521E" w:rsidR="00F6246E" w:rsidRDefault="00F6246E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Nota: El oferente  o podrá modificar los ítem, descripción, unidades y cantidades so pena del rechazo de la oferta.</w:t>
      </w:r>
    </w:p>
    <w:p w14:paraId="07CEDE5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2634F7AA" w14:textId="77777777" w:rsidR="009B2F2B" w:rsidRDefault="009B2F2B" w:rsidP="009B2F2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B36168D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Proponente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0BD51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Representante Legal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</w:t>
      </w:r>
    </w:p>
    <w:p w14:paraId="21FAEA90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C. C. No.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3173796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Dirección de correo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CBC43A4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Correo electrónico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D7BD5B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Telefax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C310D1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Ciudad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B2FBE0E" w14:textId="77777777" w:rsidR="003436B3" w:rsidRDefault="003436B3"/>
    <w:sectPr w:rsidR="003436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C40"/>
    <w:rsid w:val="001728BD"/>
    <w:rsid w:val="001D098E"/>
    <w:rsid w:val="003436B3"/>
    <w:rsid w:val="009A6C40"/>
    <w:rsid w:val="009B2F2B"/>
    <w:rsid w:val="00F6246E"/>
    <w:rsid w:val="00F7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41F9"/>
  <w15:chartTrackingRefBased/>
  <w15:docId w15:val="{64F6264A-0A47-4A57-8EBE-F0A21845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F2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9B2F2B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9B2F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InviasNormalCar">
    <w:name w:val="Invias Normal Car"/>
    <w:link w:val="InviasNormal"/>
    <w:locked/>
    <w:rsid w:val="009B2F2B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B2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9B2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 NEIRA ROJAS CONTRATACION</dc:creator>
  <cp:keywords/>
  <dc:description/>
  <cp:lastModifiedBy>Yulieth Viviana Sandoval Suarez</cp:lastModifiedBy>
  <cp:revision>7</cp:revision>
  <cp:lastPrinted>2023-02-23T19:35:00Z</cp:lastPrinted>
  <dcterms:created xsi:type="dcterms:W3CDTF">2023-02-23T19:33:00Z</dcterms:created>
  <dcterms:modified xsi:type="dcterms:W3CDTF">2024-04-17T22:56:00Z</dcterms:modified>
</cp:coreProperties>
</file>