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8AA74" w14:textId="77777777" w:rsidR="001C3166" w:rsidRDefault="001C3166">
      <w:pPr>
        <w:widowControl w:val="0"/>
        <w:pBdr>
          <w:top w:val="nil"/>
          <w:left w:val="nil"/>
          <w:bottom w:val="nil"/>
          <w:right w:val="nil"/>
          <w:between w:val="nil"/>
        </w:pBdr>
        <w:spacing w:line="276" w:lineRule="auto"/>
      </w:pPr>
    </w:p>
    <w:p w14:paraId="5C1FEEEB" w14:textId="77777777" w:rsidR="001C3166" w:rsidRDefault="001C3166">
      <w:pPr>
        <w:widowControl w:val="0"/>
        <w:pBdr>
          <w:top w:val="nil"/>
          <w:left w:val="nil"/>
          <w:bottom w:val="nil"/>
          <w:right w:val="nil"/>
          <w:between w:val="nil"/>
        </w:pBdr>
        <w:spacing w:line="276" w:lineRule="auto"/>
      </w:pPr>
    </w:p>
    <w:p w14:paraId="501D91D9" w14:textId="77777777" w:rsidR="001C3166" w:rsidRDefault="00796719" w:rsidP="00D119B6">
      <w:pPr>
        <w:pStyle w:val="Ttulo2"/>
        <w:ind w:firstLine="708"/>
        <w:rPr>
          <w:b/>
          <w:bCs/>
        </w:rPr>
      </w:pPr>
      <w:r>
        <w:rPr>
          <w:b/>
          <w:bCs/>
        </w:rPr>
        <w:t>INSTITUTO NACIONAL PENITENCIARIO Y CARCELARIO - INPEC</w:t>
      </w:r>
    </w:p>
    <w:p w14:paraId="197121ED" w14:textId="77777777" w:rsidR="001C3166" w:rsidRDefault="001C3166" w:rsidP="00D119B6">
      <w:pPr>
        <w:widowControl w:val="0"/>
        <w:pBdr>
          <w:top w:val="nil"/>
          <w:left w:val="nil"/>
          <w:bottom w:val="nil"/>
          <w:right w:val="nil"/>
          <w:between w:val="nil"/>
        </w:pBdr>
        <w:jc w:val="center"/>
        <w:rPr>
          <w:rFonts w:ascii="Arial" w:eastAsia="Arial" w:hAnsi="Arial" w:cs="Arial"/>
          <w:b/>
          <w:bCs/>
          <w:color w:val="000000"/>
          <w:sz w:val="24"/>
          <w:szCs w:val="24"/>
        </w:rPr>
      </w:pPr>
    </w:p>
    <w:p w14:paraId="242F50C0" w14:textId="3468C23E" w:rsidR="001C3166" w:rsidRPr="008852AD" w:rsidRDefault="00796719" w:rsidP="00D119B6">
      <w:pPr>
        <w:widowControl w:val="0"/>
        <w:pBdr>
          <w:top w:val="nil"/>
          <w:left w:val="nil"/>
          <w:bottom w:val="nil"/>
          <w:right w:val="nil"/>
          <w:between w:val="nil"/>
        </w:pBdr>
        <w:jc w:val="center"/>
        <w:rPr>
          <w:rFonts w:ascii="Arial" w:eastAsia="Arial" w:hAnsi="Arial" w:cs="Arial"/>
          <w:b/>
          <w:bCs/>
          <w:sz w:val="24"/>
          <w:szCs w:val="24"/>
        </w:rPr>
      </w:pPr>
      <w:r>
        <w:rPr>
          <w:rFonts w:ascii="Arial" w:eastAsia="Arial" w:hAnsi="Arial" w:cs="Arial"/>
          <w:b/>
          <w:bCs/>
          <w:color w:val="000000"/>
          <w:sz w:val="24"/>
          <w:szCs w:val="24"/>
        </w:rPr>
        <w:t>INVITACIÓN PÚBLICA No</w:t>
      </w:r>
      <w:r>
        <w:rPr>
          <w:rFonts w:ascii="Arial" w:eastAsia="Arial" w:hAnsi="Arial" w:cs="Arial"/>
          <w:b/>
          <w:bCs/>
          <w:color w:val="FFFFFF"/>
          <w:sz w:val="24"/>
          <w:szCs w:val="24"/>
        </w:rPr>
        <w:t xml:space="preserve"> </w:t>
      </w:r>
      <w:r w:rsidR="008852AD" w:rsidRPr="008852AD">
        <w:rPr>
          <w:rFonts w:ascii="Arial" w:eastAsia="Arial" w:hAnsi="Arial" w:cs="Arial"/>
          <w:b/>
          <w:bCs/>
          <w:sz w:val="24"/>
          <w:szCs w:val="24"/>
        </w:rPr>
        <w:t>MC</w:t>
      </w:r>
      <w:r w:rsidR="008852AD">
        <w:rPr>
          <w:rFonts w:ascii="Arial" w:eastAsia="Arial" w:hAnsi="Arial" w:cs="Arial"/>
          <w:b/>
          <w:bCs/>
          <w:sz w:val="24"/>
          <w:szCs w:val="24"/>
        </w:rPr>
        <w:t xml:space="preserve"> </w:t>
      </w:r>
      <w:r w:rsidRPr="008852AD">
        <w:rPr>
          <w:rFonts w:ascii="Arial" w:eastAsia="Arial" w:hAnsi="Arial" w:cs="Arial"/>
          <w:b/>
          <w:bCs/>
          <w:sz w:val="24"/>
          <w:szCs w:val="24"/>
        </w:rPr>
        <w:t>0</w:t>
      </w:r>
      <w:r w:rsidR="008852AD" w:rsidRPr="008852AD">
        <w:rPr>
          <w:rFonts w:ascii="Arial" w:eastAsia="Arial" w:hAnsi="Arial" w:cs="Arial"/>
          <w:b/>
          <w:bCs/>
          <w:sz w:val="24"/>
          <w:szCs w:val="24"/>
        </w:rPr>
        <w:t>2</w:t>
      </w:r>
      <w:r w:rsidRPr="008852AD">
        <w:rPr>
          <w:rFonts w:ascii="Arial" w:eastAsia="Arial" w:hAnsi="Arial" w:cs="Arial"/>
          <w:b/>
          <w:bCs/>
          <w:sz w:val="24"/>
          <w:szCs w:val="24"/>
        </w:rPr>
        <w:t xml:space="preserve"> - 202</w:t>
      </w:r>
      <w:r w:rsidR="008852AD" w:rsidRPr="008852AD">
        <w:rPr>
          <w:rFonts w:ascii="Arial" w:eastAsia="Arial" w:hAnsi="Arial" w:cs="Arial"/>
          <w:b/>
          <w:bCs/>
          <w:sz w:val="24"/>
          <w:szCs w:val="24"/>
        </w:rPr>
        <w:t>6</w:t>
      </w:r>
    </w:p>
    <w:p w14:paraId="28CDE22F" w14:textId="77777777" w:rsidR="001C3166" w:rsidRDefault="001C3166">
      <w:pPr>
        <w:jc w:val="both"/>
        <w:rPr>
          <w:rFonts w:ascii="Arial" w:eastAsia="Arial" w:hAnsi="Arial" w:cs="Arial"/>
          <w:b/>
          <w:bCs/>
          <w:sz w:val="24"/>
          <w:szCs w:val="24"/>
        </w:rPr>
      </w:pPr>
    </w:p>
    <w:p w14:paraId="6CC7D9FD" w14:textId="0E36889C" w:rsidR="001C3166" w:rsidRPr="004406F3" w:rsidRDefault="009935E1">
      <w:pPr>
        <w:keepNext/>
        <w:keepLines/>
        <w:jc w:val="both"/>
        <w:rPr>
          <w:rFonts w:ascii="Arial" w:hAnsi="Arial" w:cs="Arial"/>
          <w:color w:val="000000"/>
          <w:sz w:val="24"/>
          <w:szCs w:val="24"/>
        </w:rPr>
      </w:pPr>
      <w:r w:rsidRPr="004406F3">
        <w:rPr>
          <w:rFonts w:ascii="Arial" w:hAnsi="Arial" w:cs="Arial"/>
          <w:color w:val="000000"/>
          <w:sz w:val="24"/>
          <w:szCs w:val="24"/>
        </w:rPr>
        <w:t>Contratar servicios de esparcimiento cultural</w:t>
      </w:r>
      <w:r w:rsidR="00F84DB9" w:rsidRPr="004406F3">
        <w:rPr>
          <w:rFonts w:ascii="Arial" w:hAnsi="Arial" w:cs="Arial"/>
          <w:color w:val="000000"/>
          <w:sz w:val="24"/>
          <w:szCs w:val="24"/>
        </w:rPr>
        <w:t>es</w:t>
      </w:r>
      <w:r w:rsidRPr="004406F3">
        <w:rPr>
          <w:rFonts w:ascii="Arial" w:hAnsi="Arial" w:cs="Arial"/>
          <w:color w:val="000000"/>
          <w:sz w:val="24"/>
          <w:szCs w:val="24"/>
        </w:rPr>
        <w:t xml:space="preserve"> y deportivo</w:t>
      </w:r>
      <w:r w:rsidR="00F84DB9" w:rsidRPr="004406F3">
        <w:rPr>
          <w:rFonts w:ascii="Arial" w:hAnsi="Arial" w:cs="Arial"/>
          <w:color w:val="000000"/>
          <w:sz w:val="24"/>
          <w:szCs w:val="24"/>
        </w:rPr>
        <w:t>s</w:t>
      </w:r>
      <w:r w:rsidRPr="004406F3">
        <w:rPr>
          <w:rFonts w:ascii="Arial" w:hAnsi="Arial" w:cs="Arial"/>
          <w:color w:val="000000"/>
          <w:sz w:val="24"/>
          <w:szCs w:val="24"/>
        </w:rPr>
        <w:t>, vacaciones recreativas en familia</w:t>
      </w:r>
      <w:r w:rsidR="00F84DB9" w:rsidRPr="004406F3">
        <w:rPr>
          <w:rFonts w:ascii="Arial" w:hAnsi="Arial" w:cs="Arial"/>
          <w:color w:val="000000"/>
          <w:sz w:val="24"/>
          <w:szCs w:val="24"/>
        </w:rPr>
        <w:t>, Bienestar Laboral, según</w:t>
      </w:r>
      <w:r w:rsidRPr="004406F3">
        <w:rPr>
          <w:rFonts w:ascii="Arial" w:hAnsi="Arial" w:cs="Arial"/>
          <w:color w:val="000000"/>
          <w:sz w:val="24"/>
          <w:szCs w:val="24"/>
        </w:rPr>
        <w:t xml:space="preserve"> Resolución número 001556 del 04 de marzo de 2026.</w:t>
      </w:r>
    </w:p>
    <w:p w14:paraId="578B786F" w14:textId="77777777" w:rsidR="009935E1" w:rsidRDefault="009935E1">
      <w:pPr>
        <w:keepNext/>
        <w:keepLines/>
        <w:jc w:val="both"/>
        <w:rPr>
          <w:rFonts w:ascii="Arial" w:eastAsia="Arial" w:hAnsi="Arial" w:cs="Arial"/>
          <w:b/>
          <w:bCs/>
          <w:sz w:val="24"/>
          <w:szCs w:val="24"/>
        </w:rPr>
      </w:pPr>
    </w:p>
    <w:p w14:paraId="4A02B48C" w14:textId="77777777" w:rsidR="001C3166" w:rsidRDefault="00796719">
      <w:pPr>
        <w:keepNext/>
        <w:keepLines/>
        <w:jc w:val="both"/>
        <w:rPr>
          <w:rFonts w:ascii="Arial" w:eastAsia="Arial" w:hAnsi="Arial" w:cs="Arial"/>
          <w:b/>
          <w:bCs/>
          <w:sz w:val="24"/>
          <w:szCs w:val="24"/>
        </w:rPr>
      </w:pPr>
      <w:r>
        <w:rPr>
          <w:rFonts w:ascii="Arial" w:eastAsia="Arial" w:hAnsi="Arial" w:cs="Arial"/>
          <w:b/>
          <w:bCs/>
          <w:sz w:val="24"/>
          <w:szCs w:val="24"/>
        </w:rPr>
        <w:t>1. INFORMACIÓN GENERAL</w:t>
      </w:r>
    </w:p>
    <w:p w14:paraId="64D53F97" w14:textId="77777777" w:rsidR="001C3166" w:rsidRDefault="001C3166">
      <w:pPr>
        <w:pStyle w:val="Ttulo2"/>
        <w:tabs>
          <w:tab w:val="left" w:pos="0"/>
        </w:tabs>
        <w:ind w:left="1440"/>
        <w:jc w:val="both"/>
        <w:rPr>
          <w:b/>
          <w:bCs/>
        </w:rPr>
      </w:pPr>
    </w:p>
    <w:p w14:paraId="63F570CD" w14:textId="77777777" w:rsidR="001C3166" w:rsidRDefault="00796719">
      <w:pPr>
        <w:jc w:val="both"/>
        <w:rPr>
          <w:rFonts w:ascii="Arial" w:eastAsia="Arial" w:hAnsi="Arial" w:cs="Arial"/>
          <w:sz w:val="24"/>
          <w:szCs w:val="24"/>
        </w:rPr>
      </w:pPr>
      <w:r>
        <w:rPr>
          <w:rFonts w:ascii="Arial" w:eastAsia="Arial" w:hAnsi="Arial" w:cs="Arial"/>
          <w:sz w:val="24"/>
          <w:szCs w:val="24"/>
        </w:rPr>
        <w:t>De conformidad con lo normado en el numeral 5 artículo 2 de la Ley 1150 de 2007, subrogado por el artículo 94 de la Ley 1474 de 2011, modificado por la Ley 2069 de 2020, reglamentada por los artículos 2.2.1.2.1.5.1 modificado por el artículo 5 del Decreto 142 de 2023 y 2.2.1.2.1.5.2 del Decreto 1082 de 2015 y conforme con el Plan Anual de Adquisiciones con vigencia 2025.</w:t>
      </w:r>
    </w:p>
    <w:p w14:paraId="59F5465B" w14:textId="77777777" w:rsidR="001C3166" w:rsidRDefault="001C3166">
      <w:pPr>
        <w:jc w:val="both"/>
        <w:rPr>
          <w:rFonts w:ascii="Arial" w:eastAsia="Arial" w:hAnsi="Arial" w:cs="Arial"/>
          <w:sz w:val="24"/>
          <w:szCs w:val="24"/>
        </w:rPr>
      </w:pPr>
    </w:p>
    <w:p w14:paraId="319901C0" w14:textId="77777777" w:rsidR="001C3166" w:rsidRDefault="001C3166">
      <w:pPr>
        <w:jc w:val="both"/>
        <w:rPr>
          <w:rFonts w:ascii="Arial" w:eastAsia="Arial" w:hAnsi="Arial" w:cs="Arial"/>
          <w:b/>
          <w:bCs/>
          <w:sz w:val="24"/>
          <w:szCs w:val="24"/>
        </w:rPr>
      </w:pPr>
    </w:p>
    <w:p w14:paraId="55E503C8" w14:textId="77777777" w:rsidR="001C3166" w:rsidRDefault="00796719">
      <w:pPr>
        <w:widowControl w:val="0"/>
        <w:numPr>
          <w:ilvl w:val="1"/>
          <w:numId w:val="21"/>
        </w:numPr>
        <w:pBdr>
          <w:top w:val="nil"/>
          <w:left w:val="nil"/>
          <w:bottom w:val="nil"/>
          <w:right w:val="nil"/>
          <w:between w:val="nil"/>
        </w:pBdr>
        <w:ind w:left="567" w:hanging="567"/>
        <w:jc w:val="both"/>
        <w:rPr>
          <w:rFonts w:ascii="Arial" w:eastAsia="Arial" w:hAnsi="Arial" w:cs="Arial"/>
          <w:b/>
          <w:bCs/>
          <w:color w:val="000000"/>
          <w:sz w:val="24"/>
          <w:szCs w:val="24"/>
        </w:rPr>
      </w:pPr>
      <w:r>
        <w:rPr>
          <w:rFonts w:ascii="Arial" w:eastAsia="Arial" w:hAnsi="Arial" w:cs="Arial"/>
          <w:b/>
          <w:bCs/>
          <w:color w:val="000000"/>
          <w:sz w:val="24"/>
          <w:szCs w:val="24"/>
        </w:rPr>
        <w:t xml:space="preserve">Regulación de </w:t>
      </w:r>
      <w:proofErr w:type="spellStart"/>
      <w:r>
        <w:rPr>
          <w:rFonts w:ascii="Arial" w:eastAsia="Arial" w:hAnsi="Arial" w:cs="Arial"/>
          <w:b/>
          <w:bCs/>
          <w:color w:val="000000"/>
          <w:sz w:val="24"/>
          <w:szCs w:val="24"/>
        </w:rPr>
        <w:t>Mipymes</w:t>
      </w:r>
      <w:proofErr w:type="spellEnd"/>
      <w:r>
        <w:rPr>
          <w:rFonts w:ascii="Arial" w:eastAsia="Arial" w:hAnsi="Arial" w:cs="Arial"/>
          <w:b/>
          <w:bCs/>
          <w:color w:val="000000"/>
          <w:sz w:val="24"/>
          <w:szCs w:val="24"/>
        </w:rPr>
        <w:t xml:space="preserve"> </w:t>
      </w:r>
    </w:p>
    <w:p w14:paraId="4DCEF21D" w14:textId="77777777" w:rsidR="001C3166" w:rsidRDefault="001C3166">
      <w:pPr>
        <w:rPr>
          <w:rFonts w:ascii="Arial" w:eastAsia="Arial" w:hAnsi="Arial" w:cs="Arial"/>
          <w:sz w:val="24"/>
          <w:szCs w:val="24"/>
        </w:rPr>
      </w:pPr>
    </w:p>
    <w:p w14:paraId="172B0FF0" w14:textId="77777777" w:rsidR="001C3166" w:rsidRDefault="00796719">
      <w:pPr>
        <w:jc w:val="both"/>
        <w:rPr>
          <w:rFonts w:ascii="Arial" w:eastAsia="Arial" w:hAnsi="Arial" w:cs="Arial"/>
          <w:sz w:val="24"/>
          <w:szCs w:val="24"/>
        </w:rPr>
      </w:pPr>
      <w:r>
        <w:rPr>
          <w:rFonts w:ascii="Arial" w:eastAsia="Arial" w:hAnsi="Arial" w:cs="Arial"/>
          <w:sz w:val="24"/>
          <w:szCs w:val="24"/>
        </w:rPr>
        <w:t xml:space="preserve">De acuerdo con los artículos 2.2.1.2.4.2.2.  y siguientes del Decreto 1082 de 2015, la entidad estatal limitará la convocatoria a las </w:t>
      </w:r>
      <w:proofErr w:type="spellStart"/>
      <w:r>
        <w:rPr>
          <w:rFonts w:ascii="Arial" w:eastAsia="Arial" w:hAnsi="Arial" w:cs="Arial"/>
          <w:sz w:val="24"/>
          <w:szCs w:val="24"/>
        </w:rPr>
        <w:t>Mipyme</w:t>
      </w:r>
      <w:proofErr w:type="spellEnd"/>
      <w:r>
        <w:rPr>
          <w:rFonts w:ascii="Arial" w:eastAsia="Arial" w:hAnsi="Arial" w:cs="Arial"/>
          <w:sz w:val="24"/>
          <w:szCs w:val="24"/>
        </w:rPr>
        <w:t xml:space="preserve"> nacionales con mínimo un (1) año de existencia cuando:</w:t>
      </w:r>
    </w:p>
    <w:p w14:paraId="6A0F3603" w14:textId="77777777" w:rsidR="001C3166" w:rsidRDefault="001C3166">
      <w:pPr>
        <w:ind w:left="360"/>
        <w:jc w:val="both"/>
        <w:rPr>
          <w:rFonts w:ascii="Arial" w:eastAsia="Arial" w:hAnsi="Arial" w:cs="Arial"/>
          <w:sz w:val="24"/>
          <w:szCs w:val="24"/>
        </w:rPr>
      </w:pPr>
    </w:p>
    <w:p w14:paraId="64980A66" w14:textId="77777777" w:rsidR="001C3166" w:rsidRDefault="00796719">
      <w:pPr>
        <w:numPr>
          <w:ilvl w:val="0"/>
          <w:numId w:val="16"/>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El valor del proceso de contratación sea menor a ciento veinticinco mil dólares de los Estados Unidos de América (US$125.000), liquidados con la tasa de cambio que para el efecto determina cada dos años el Ministerio de Comercio, Industria y Turismo; y</w:t>
      </w:r>
    </w:p>
    <w:p w14:paraId="37D3C7D1" w14:textId="77777777" w:rsidR="001C3166" w:rsidRDefault="001C3166">
      <w:pPr>
        <w:pBdr>
          <w:top w:val="nil"/>
          <w:left w:val="nil"/>
          <w:bottom w:val="nil"/>
          <w:right w:val="nil"/>
          <w:between w:val="nil"/>
        </w:pBdr>
        <w:ind w:left="360"/>
        <w:jc w:val="both"/>
        <w:rPr>
          <w:rFonts w:ascii="Arial" w:eastAsia="Arial" w:hAnsi="Arial" w:cs="Arial"/>
          <w:color w:val="000000"/>
          <w:sz w:val="24"/>
          <w:szCs w:val="24"/>
        </w:rPr>
      </w:pPr>
    </w:p>
    <w:p w14:paraId="52A571D2" w14:textId="77777777" w:rsidR="001C3166" w:rsidRDefault="00796719">
      <w:pPr>
        <w:numPr>
          <w:ilvl w:val="0"/>
          <w:numId w:val="16"/>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 xml:space="preserve">La entidad estatal haya recibido solicitudes de por lo menos dos (2) </w:t>
      </w:r>
      <w:proofErr w:type="spellStart"/>
      <w:r>
        <w:rPr>
          <w:rFonts w:ascii="Arial" w:eastAsia="Arial" w:hAnsi="Arial" w:cs="Arial"/>
          <w:color w:val="000000"/>
          <w:sz w:val="24"/>
          <w:szCs w:val="24"/>
        </w:rPr>
        <w:t>Mipyme</w:t>
      </w:r>
      <w:proofErr w:type="spellEnd"/>
      <w:r>
        <w:rPr>
          <w:rFonts w:ascii="Arial" w:eastAsia="Arial" w:hAnsi="Arial" w:cs="Arial"/>
          <w:color w:val="000000"/>
          <w:sz w:val="24"/>
          <w:szCs w:val="24"/>
        </w:rPr>
        <w:t xml:space="preserve"> nacionales para limitar la convocatoria a </w:t>
      </w:r>
      <w:proofErr w:type="spellStart"/>
      <w:r>
        <w:rPr>
          <w:rFonts w:ascii="Arial" w:eastAsia="Arial" w:hAnsi="Arial" w:cs="Arial"/>
          <w:color w:val="000000"/>
          <w:sz w:val="24"/>
          <w:szCs w:val="24"/>
        </w:rPr>
        <w:t>Mipyme</w:t>
      </w:r>
      <w:proofErr w:type="spellEnd"/>
      <w:r>
        <w:rPr>
          <w:rFonts w:ascii="Arial" w:eastAsia="Arial" w:hAnsi="Arial" w:cs="Arial"/>
          <w:color w:val="000000"/>
          <w:sz w:val="24"/>
          <w:szCs w:val="24"/>
        </w:rPr>
        <w:t>. La entidad estatal debe recibir estas solicitudes dentro del término establecido para presentar observaciones al proceso de contratación.</w:t>
      </w:r>
    </w:p>
    <w:p w14:paraId="300C5769" w14:textId="77777777" w:rsidR="001C3166" w:rsidRDefault="001C3166">
      <w:pPr>
        <w:ind w:left="360"/>
        <w:jc w:val="both"/>
        <w:rPr>
          <w:rFonts w:ascii="Arial" w:eastAsia="Arial" w:hAnsi="Arial" w:cs="Arial"/>
          <w:sz w:val="24"/>
          <w:szCs w:val="24"/>
        </w:rPr>
      </w:pPr>
    </w:p>
    <w:p w14:paraId="648233FB" w14:textId="77777777" w:rsidR="001C3166" w:rsidRDefault="00796719">
      <w:pPr>
        <w:jc w:val="both"/>
        <w:rPr>
          <w:rFonts w:ascii="Arial" w:eastAsia="Arial" w:hAnsi="Arial" w:cs="Arial"/>
          <w:sz w:val="24"/>
          <w:szCs w:val="24"/>
        </w:rPr>
      </w:pPr>
      <w:r>
        <w:rPr>
          <w:rFonts w:ascii="Arial" w:eastAsia="Arial" w:hAnsi="Arial" w:cs="Arial"/>
          <w:sz w:val="24"/>
          <w:szCs w:val="24"/>
        </w:rPr>
        <w:t xml:space="preserve">La </w:t>
      </w:r>
      <w:proofErr w:type="spellStart"/>
      <w:r>
        <w:rPr>
          <w:rFonts w:ascii="Arial" w:eastAsia="Arial" w:hAnsi="Arial" w:cs="Arial"/>
          <w:sz w:val="24"/>
          <w:szCs w:val="24"/>
        </w:rPr>
        <w:t>Mipyme</w:t>
      </w:r>
      <w:proofErr w:type="spellEnd"/>
      <w:r>
        <w:rPr>
          <w:rFonts w:ascii="Arial" w:eastAsia="Arial" w:hAnsi="Arial" w:cs="Arial"/>
          <w:sz w:val="24"/>
          <w:szCs w:val="24"/>
        </w:rPr>
        <w:t xml:space="preserve"> que soliciten la limitación deberán acreditar que tiene el tamaño empresarial establecido por la ley de acuerdo con lo establecido en el artículo 2.2.1.2.4.2.4. del Decreto 1082 de 2015.</w:t>
      </w:r>
    </w:p>
    <w:p w14:paraId="7211000B" w14:textId="77777777" w:rsidR="001C3166" w:rsidRDefault="001C3166">
      <w:pPr>
        <w:ind w:left="360"/>
        <w:jc w:val="both"/>
        <w:rPr>
          <w:rFonts w:ascii="Arial" w:eastAsia="Arial" w:hAnsi="Arial" w:cs="Arial"/>
          <w:sz w:val="24"/>
          <w:szCs w:val="24"/>
        </w:rPr>
      </w:pPr>
    </w:p>
    <w:p w14:paraId="113B9A5D" w14:textId="77777777" w:rsidR="001C3166" w:rsidRDefault="00796719">
      <w:pPr>
        <w:jc w:val="both"/>
        <w:rPr>
          <w:rFonts w:ascii="Arial" w:eastAsia="Arial" w:hAnsi="Arial" w:cs="Arial"/>
          <w:sz w:val="24"/>
          <w:szCs w:val="24"/>
        </w:rPr>
      </w:pPr>
      <w:r>
        <w:rPr>
          <w:rFonts w:ascii="Arial" w:eastAsia="Arial" w:hAnsi="Arial" w:cs="Arial"/>
          <w:sz w:val="24"/>
          <w:szCs w:val="24"/>
        </w:rPr>
        <w:t xml:space="preserve">Teniendo en cuenta el presupuesto oficial estimado para la presente contratación, SI aplica la posibilidad de limitarla a </w:t>
      </w:r>
      <w:proofErr w:type="spellStart"/>
      <w:r>
        <w:rPr>
          <w:rFonts w:ascii="Arial" w:eastAsia="Arial" w:hAnsi="Arial" w:cs="Arial"/>
          <w:sz w:val="24"/>
          <w:szCs w:val="24"/>
        </w:rPr>
        <w:t>Mipymes</w:t>
      </w:r>
      <w:proofErr w:type="spellEnd"/>
      <w:r>
        <w:rPr>
          <w:rFonts w:ascii="Arial" w:eastAsia="Arial" w:hAnsi="Arial" w:cs="Arial"/>
          <w:sz w:val="24"/>
          <w:szCs w:val="24"/>
        </w:rPr>
        <w:t>.</w:t>
      </w:r>
    </w:p>
    <w:p w14:paraId="369D98B5" w14:textId="77777777" w:rsidR="001C3166" w:rsidRDefault="001C3166">
      <w:pPr>
        <w:jc w:val="both"/>
        <w:rPr>
          <w:rFonts w:ascii="Arial" w:eastAsia="Arial" w:hAnsi="Arial" w:cs="Arial"/>
          <w:sz w:val="24"/>
          <w:szCs w:val="24"/>
        </w:rPr>
      </w:pPr>
    </w:p>
    <w:p w14:paraId="56F83710" w14:textId="77777777" w:rsidR="001C3166" w:rsidRDefault="001C3166">
      <w:pPr>
        <w:jc w:val="both"/>
        <w:rPr>
          <w:rFonts w:ascii="Arial" w:eastAsia="Arial" w:hAnsi="Arial" w:cs="Arial"/>
          <w:sz w:val="24"/>
          <w:szCs w:val="24"/>
        </w:rPr>
      </w:pPr>
    </w:p>
    <w:p w14:paraId="0B653C74" w14:textId="77777777" w:rsidR="001C3166" w:rsidRDefault="001C3166">
      <w:pPr>
        <w:ind w:left="360"/>
        <w:jc w:val="both"/>
        <w:rPr>
          <w:rFonts w:ascii="Arial" w:eastAsia="Arial" w:hAnsi="Arial" w:cs="Arial"/>
          <w:sz w:val="24"/>
          <w:szCs w:val="24"/>
        </w:rPr>
      </w:pPr>
    </w:p>
    <w:tbl>
      <w:tblPr>
        <w:tblStyle w:val="a"/>
        <w:tblW w:w="4678" w:type="dxa"/>
        <w:tblInd w:w="2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2139"/>
      </w:tblGrid>
      <w:tr w:rsidR="001C3166" w14:paraId="60CFD25F" w14:textId="77777777">
        <w:tc>
          <w:tcPr>
            <w:tcW w:w="4678" w:type="dxa"/>
            <w:gridSpan w:val="2"/>
          </w:tcPr>
          <w:p w14:paraId="45CCE73C" w14:textId="77777777" w:rsidR="001C3166" w:rsidRDefault="00796719">
            <w:pPr>
              <w:jc w:val="center"/>
              <w:rPr>
                <w:rFonts w:ascii="Arial" w:eastAsia="Arial" w:hAnsi="Arial" w:cs="Arial"/>
              </w:rPr>
            </w:pPr>
            <w:r>
              <w:rPr>
                <w:rFonts w:ascii="Arial" w:eastAsia="Arial" w:hAnsi="Arial" w:cs="Arial"/>
              </w:rPr>
              <w:t>UMBRAL DE MIPYMES</w:t>
            </w:r>
          </w:p>
        </w:tc>
      </w:tr>
      <w:tr w:rsidR="001C3166" w14:paraId="4F3E2B5D" w14:textId="77777777">
        <w:tc>
          <w:tcPr>
            <w:tcW w:w="2539" w:type="dxa"/>
          </w:tcPr>
          <w:p w14:paraId="1FC65DBB" w14:textId="77777777" w:rsidR="001C3166" w:rsidRDefault="00796719">
            <w:pPr>
              <w:rPr>
                <w:rFonts w:ascii="Arial" w:eastAsia="Arial" w:hAnsi="Arial" w:cs="Arial"/>
              </w:rPr>
            </w:pPr>
            <w:r>
              <w:rPr>
                <w:rFonts w:ascii="Arial" w:eastAsia="Arial" w:hAnsi="Arial" w:cs="Arial"/>
              </w:rPr>
              <w:t>Umbral PYMES US$</w:t>
            </w:r>
          </w:p>
        </w:tc>
        <w:tc>
          <w:tcPr>
            <w:tcW w:w="2139" w:type="dxa"/>
          </w:tcPr>
          <w:p w14:paraId="180692E5" w14:textId="77777777" w:rsidR="001C3166" w:rsidRDefault="00796719">
            <w:pPr>
              <w:jc w:val="right"/>
              <w:rPr>
                <w:rFonts w:ascii="Arial" w:eastAsia="Arial" w:hAnsi="Arial" w:cs="Arial"/>
              </w:rPr>
            </w:pPr>
            <w:r>
              <w:rPr>
                <w:rFonts w:ascii="Arial" w:eastAsia="Arial" w:hAnsi="Arial" w:cs="Arial"/>
              </w:rPr>
              <w:t>125.000</w:t>
            </w:r>
          </w:p>
        </w:tc>
      </w:tr>
      <w:tr w:rsidR="001C3166" w:rsidRPr="00F7153F" w14:paraId="67F61A99" w14:textId="77777777">
        <w:tc>
          <w:tcPr>
            <w:tcW w:w="2539" w:type="dxa"/>
          </w:tcPr>
          <w:p w14:paraId="1F127643" w14:textId="77777777" w:rsidR="001C3166" w:rsidRDefault="00796719">
            <w:pPr>
              <w:rPr>
                <w:rFonts w:ascii="Arial" w:eastAsia="Arial" w:hAnsi="Arial" w:cs="Arial"/>
              </w:rPr>
            </w:pPr>
            <w:r>
              <w:rPr>
                <w:rFonts w:ascii="Arial" w:eastAsia="Arial" w:hAnsi="Arial" w:cs="Arial"/>
              </w:rPr>
              <w:t>Umbral PYMES COL$</w:t>
            </w:r>
          </w:p>
        </w:tc>
        <w:tc>
          <w:tcPr>
            <w:tcW w:w="2139" w:type="dxa"/>
          </w:tcPr>
          <w:p w14:paraId="224FBC43" w14:textId="50A21746" w:rsidR="001C3166" w:rsidRPr="00F7153F" w:rsidRDefault="00796719">
            <w:pPr>
              <w:jc w:val="right"/>
              <w:rPr>
                <w:rFonts w:ascii="Arial" w:eastAsia="Arial" w:hAnsi="Arial" w:cs="Arial"/>
              </w:rPr>
            </w:pPr>
            <w:r w:rsidRPr="00F7153F">
              <w:rPr>
                <w:rFonts w:ascii="Arial" w:eastAsia="Arial" w:hAnsi="Arial" w:cs="Arial"/>
                <w:color w:val="001D35"/>
                <w:highlight w:val="white"/>
              </w:rPr>
              <w:t>$</w:t>
            </w:r>
            <w:r w:rsidR="00F7153F" w:rsidRPr="00F7153F">
              <w:rPr>
                <w:rFonts w:ascii="Arial" w:hAnsi="Arial" w:cs="Arial"/>
              </w:rPr>
              <w:t xml:space="preserve"> 511.708.497</w:t>
            </w:r>
          </w:p>
        </w:tc>
      </w:tr>
    </w:tbl>
    <w:p w14:paraId="67674BA0" w14:textId="77777777" w:rsidR="001C3166" w:rsidRDefault="001C3166">
      <w:pPr>
        <w:rPr>
          <w:rFonts w:ascii="Arial" w:eastAsia="Arial" w:hAnsi="Arial" w:cs="Arial"/>
          <w:sz w:val="22"/>
          <w:szCs w:val="22"/>
        </w:rPr>
      </w:pPr>
    </w:p>
    <w:p w14:paraId="00CD367C" w14:textId="77777777" w:rsidR="001C3166" w:rsidRDefault="001C3166">
      <w:pPr>
        <w:rPr>
          <w:rFonts w:ascii="Arial" w:eastAsia="Arial" w:hAnsi="Arial" w:cs="Arial"/>
          <w:sz w:val="22"/>
          <w:szCs w:val="22"/>
        </w:rPr>
      </w:pPr>
    </w:p>
    <w:p w14:paraId="5BAFE21A" w14:textId="77777777" w:rsidR="001C3166" w:rsidRDefault="001C3166">
      <w:pPr>
        <w:rPr>
          <w:rFonts w:ascii="Arial" w:eastAsia="Arial" w:hAnsi="Arial" w:cs="Arial"/>
          <w:sz w:val="22"/>
          <w:szCs w:val="22"/>
        </w:rPr>
      </w:pPr>
    </w:p>
    <w:p w14:paraId="0581DBFD" w14:textId="77777777" w:rsidR="001C3166" w:rsidRDefault="001C3166">
      <w:pPr>
        <w:rPr>
          <w:rFonts w:ascii="Arial" w:eastAsia="Arial" w:hAnsi="Arial" w:cs="Arial"/>
          <w:sz w:val="22"/>
          <w:szCs w:val="22"/>
        </w:rPr>
      </w:pPr>
    </w:p>
    <w:p w14:paraId="61E11DFF" w14:textId="77777777" w:rsidR="001C3166" w:rsidRDefault="001C3166">
      <w:pPr>
        <w:rPr>
          <w:rFonts w:ascii="Arial" w:eastAsia="Arial" w:hAnsi="Arial" w:cs="Arial"/>
          <w:sz w:val="22"/>
          <w:szCs w:val="22"/>
        </w:rPr>
      </w:pPr>
    </w:p>
    <w:p w14:paraId="1448BC78" w14:textId="77777777" w:rsidR="001C3166" w:rsidRDefault="001C3166">
      <w:pPr>
        <w:rPr>
          <w:rFonts w:ascii="Arial" w:eastAsia="Arial" w:hAnsi="Arial" w:cs="Arial"/>
          <w:sz w:val="24"/>
          <w:szCs w:val="24"/>
        </w:rPr>
      </w:pPr>
    </w:p>
    <w:p w14:paraId="45731299" w14:textId="77777777" w:rsidR="001C3166" w:rsidRDefault="001C3166">
      <w:pPr>
        <w:rPr>
          <w:rFonts w:ascii="Arial" w:eastAsia="Arial" w:hAnsi="Arial" w:cs="Arial"/>
          <w:sz w:val="24"/>
          <w:szCs w:val="24"/>
        </w:rPr>
      </w:pPr>
    </w:p>
    <w:p w14:paraId="6A9D4A9A" w14:textId="77777777" w:rsidR="001C3166" w:rsidRDefault="00796719">
      <w:pPr>
        <w:pStyle w:val="Ttulo2"/>
        <w:tabs>
          <w:tab w:val="left" w:pos="0"/>
        </w:tabs>
        <w:jc w:val="both"/>
        <w:rPr>
          <w:b/>
          <w:bCs/>
        </w:rPr>
      </w:pPr>
      <w:r>
        <w:rPr>
          <w:b/>
          <w:bCs/>
        </w:rPr>
        <w:t>2. DESCRIPCIÓN DEL OBJETO DEL CONTRATO</w:t>
      </w:r>
    </w:p>
    <w:p w14:paraId="2F43D9AD" w14:textId="77777777" w:rsidR="001C3166" w:rsidRDefault="001C3166">
      <w:pPr>
        <w:widowControl w:val="0"/>
        <w:pBdr>
          <w:top w:val="nil"/>
          <w:left w:val="nil"/>
          <w:bottom w:val="nil"/>
          <w:right w:val="nil"/>
          <w:between w:val="nil"/>
        </w:pBdr>
        <w:ind w:left="426"/>
        <w:jc w:val="both"/>
        <w:rPr>
          <w:rFonts w:ascii="Arial" w:eastAsia="Arial" w:hAnsi="Arial" w:cs="Arial"/>
          <w:b/>
          <w:bCs/>
          <w:color w:val="000000"/>
          <w:sz w:val="24"/>
          <w:szCs w:val="24"/>
        </w:rPr>
      </w:pPr>
    </w:p>
    <w:p w14:paraId="5902929F"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2.1 OBJETO</w:t>
      </w:r>
    </w:p>
    <w:p w14:paraId="52BFB042"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7279124C" w14:textId="77777777" w:rsidR="004B1B76" w:rsidRPr="004B1B76" w:rsidRDefault="004B1B76" w:rsidP="004B1B76">
      <w:pPr>
        <w:spacing w:line="276" w:lineRule="auto"/>
        <w:jc w:val="both"/>
        <w:rPr>
          <w:rFonts w:ascii="Arial" w:eastAsia="Arial" w:hAnsi="Arial" w:cs="Arial"/>
          <w:sz w:val="24"/>
          <w:szCs w:val="24"/>
        </w:rPr>
      </w:pPr>
      <w:r w:rsidRPr="004B1B76">
        <w:rPr>
          <w:rFonts w:ascii="Arial" w:eastAsia="Arial" w:hAnsi="Arial" w:cs="Arial"/>
          <w:sz w:val="24"/>
          <w:szCs w:val="24"/>
        </w:rPr>
        <w:t>Contratar servicios de esparcimiento culturales y deportivos, vacaciones recreativas en familia, Bienestar Laboral, según Resolución número 001556 del 04 de marzo de 2026.</w:t>
      </w:r>
    </w:p>
    <w:p w14:paraId="1FD9DD81" w14:textId="1503A35C" w:rsidR="001C3166" w:rsidRPr="004B1B76" w:rsidRDefault="004B1B76">
      <w:pPr>
        <w:spacing w:line="276" w:lineRule="auto"/>
        <w:jc w:val="both"/>
        <w:rPr>
          <w:rFonts w:ascii="Arial" w:eastAsia="Arial" w:hAnsi="Arial" w:cs="Arial"/>
        </w:rPr>
      </w:pPr>
      <w:r>
        <w:rPr>
          <w:rFonts w:ascii="Arial" w:eastAsia="Arial" w:hAnsi="Arial" w:cs="Arial"/>
          <w:b/>
          <w:bCs/>
          <w:sz w:val="24"/>
          <w:szCs w:val="24"/>
        </w:rPr>
        <w:t xml:space="preserve"> </w:t>
      </w:r>
    </w:p>
    <w:p w14:paraId="04136DBE" w14:textId="77777777" w:rsidR="001C3166" w:rsidRDefault="00796719">
      <w:pPr>
        <w:pStyle w:val="Ttulo2"/>
        <w:tabs>
          <w:tab w:val="left" w:pos="0"/>
        </w:tabs>
        <w:jc w:val="both"/>
        <w:rPr>
          <w:b/>
          <w:bCs/>
        </w:rPr>
      </w:pPr>
      <w:r>
        <w:rPr>
          <w:b/>
          <w:bCs/>
        </w:rPr>
        <w:t xml:space="preserve">3. MODALIDAD DE PROCESO DE SELECCIÓN. </w:t>
      </w:r>
    </w:p>
    <w:p w14:paraId="0F321B4A" w14:textId="77777777" w:rsidR="00074571" w:rsidRDefault="00074571" w:rsidP="00074571">
      <w:pPr>
        <w:spacing w:line="276" w:lineRule="auto"/>
        <w:jc w:val="both"/>
        <w:rPr>
          <w:rFonts w:ascii="Arial" w:eastAsia="Arial" w:hAnsi="Arial" w:cs="Arial"/>
          <w:color w:val="000000"/>
        </w:rPr>
      </w:pPr>
    </w:p>
    <w:p w14:paraId="104DA0C8" w14:textId="16CEF672" w:rsidR="00074571" w:rsidRDefault="00074571" w:rsidP="00074571">
      <w:pPr>
        <w:spacing w:line="276" w:lineRule="auto"/>
        <w:jc w:val="both"/>
        <w:rPr>
          <w:rFonts w:ascii="Arial" w:eastAsia="Arial" w:hAnsi="Arial" w:cs="Arial"/>
          <w:sz w:val="24"/>
          <w:szCs w:val="24"/>
        </w:rPr>
      </w:pPr>
      <w:r w:rsidRPr="00074571">
        <w:rPr>
          <w:rFonts w:ascii="Arial" w:eastAsia="Arial" w:hAnsi="Arial" w:cs="Arial"/>
          <w:sz w:val="24"/>
          <w:szCs w:val="24"/>
          <w:highlight w:val="white"/>
        </w:rPr>
        <w:t xml:space="preserve">De acuerdo con el oficio No. 2026IE0052223 de fecha 10 de marzo de 2026, </w:t>
      </w:r>
      <w:r w:rsidRPr="00074571">
        <w:rPr>
          <w:rFonts w:ascii="Arial" w:eastAsia="Arial" w:hAnsi="Arial" w:cs="Arial"/>
          <w:color w:val="000000"/>
          <w:sz w:val="24"/>
          <w:szCs w:val="24"/>
        </w:rPr>
        <w:t>suscrito por</w:t>
      </w:r>
      <w:r w:rsidRPr="00074571">
        <w:rPr>
          <w:rFonts w:ascii="Arial" w:eastAsia="Arial" w:hAnsi="Arial" w:cs="Arial"/>
          <w:sz w:val="24"/>
          <w:szCs w:val="24"/>
        </w:rPr>
        <w:t xml:space="preserve"> la responsable del área de contratación del INPEC Regional Central se concepto que el proceso se podía adelantar bajo la modalidad de mínima cuantía reglamentada por el numeral 5 del artículo 2 de la Ley número 1150 de 2007 modificado por el artículo 30 de la Ley 2069 del 2020.</w:t>
      </w:r>
    </w:p>
    <w:p w14:paraId="1CD12252" w14:textId="77777777" w:rsidR="00F42CAD" w:rsidRPr="00074571" w:rsidRDefault="00F42CAD" w:rsidP="00074571">
      <w:pPr>
        <w:spacing w:line="276" w:lineRule="auto"/>
        <w:jc w:val="both"/>
        <w:rPr>
          <w:rFonts w:ascii="Arial" w:eastAsia="Arial" w:hAnsi="Arial" w:cs="Arial"/>
          <w:sz w:val="24"/>
          <w:szCs w:val="24"/>
        </w:rPr>
      </w:pPr>
    </w:p>
    <w:p w14:paraId="0D1DC34B"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b/>
          <w:bCs/>
          <w:iCs/>
          <w:color w:val="000000"/>
          <w:sz w:val="24"/>
          <w:szCs w:val="24"/>
        </w:rPr>
        <w:t>ARTÍCULO 2o. DE LAS MODALIDADES DE SELECCIÓN</w:t>
      </w:r>
      <w:r w:rsidRPr="00F42CAD">
        <w:rPr>
          <w:rFonts w:ascii="Arial" w:eastAsia="Arial" w:hAnsi="Arial" w:cs="Arial"/>
          <w:iCs/>
          <w:color w:val="000000"/>
          <w:sz w:val="24"/>
          <w:szCs w:val="24"/>
        </w:rPr>
        <w:t>. La escogencia del contratista se efectuará con arreglo a las modalidades de selección de licitación pública, selección abreviada, concurso de méritos y contratación directa, con base en las siguientes reglas:</w:t>
      </w:r>
    </w:p>
    <w:p w14:paraId="49D9D549"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b/>
          <w:bCs/>
          <w:iCs/>
          <w:color w:val="000000"/>
          <w:sz w:val="24"/>
          <w:szCs w:val="24"/>
        </w:rPr>
        <w:t>(…) 5. Contratación mínima cuantía.</w:t>
      </w:r>
      <w:r w:rsidRPr="00F42CAD">
        <w:rPr>
          <w:rFonts w:ascii="Arial" w:eastAsia="Arial" w:hAnsi="Arial" w:cs="Arial"/>
          <w:iCs/>
          <w:color w:val="000000"/>
          <w:sz w:val="24"/>
          <w:szCs w:val="24"/>
        </w:rPr>
        <w:t xml:space="preserve"> La contratación cuyo valor no excede del 10 por ciento de la menor cuantía de la entidad independientemente de su objeto, se efectuará de conformidad con las siguientes reglas: </w:t>
      </w:r>
    </w:p>
    <w:p w14:paraId="44D81E79"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iCs/>
          <w:color w:val="000000"/>
          <w:sz w:val="24"/>
          <w:szCs w:val="24"/>
        </w:rPr>
        <w:t>a) Se publicará una invitación, por un término no inferior a un día hábil, en la cual se señalará el objeto a contratar, el presupuesto destinado para tal fin, así como las condiciones técnicas exigidas;</w:t>
      </w:r>
    </w:p>
    <w:p w14:paraId="3215D057"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iCs/>
          <w:color w:val="000000"/>
          <w:sz w:val="24"/>
          <w:szCs w:val="24"/>
        </w:rPr>
        <w:t>b) El término previsto en la invitación para presentar la oferta no podrá ser inferior a un día hábil;</w:t>
      </w:r>
    </w:p>
    <w:p w14:paraId="09E65EEB"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iCs/>
          <w:color w:val="000000"/>
          <w:sz w:val="24"/>
          <w:szCs w:val="24"/>
        </w:rPr>
        <w:t>c) La entidad seleccionará, mediante comunicación de aceptación de la oferta, la propuesta con el menor precio, siempre y cuando cumpla con las condiciones exigidas;</w:t>
      </w:r>
    </w:p>
    <w:p w14:paraId="65D41185" w14:textId="77777777" w:rsidR="00074571" w:rsidRPr="00F42CAD" w:rsidRDefault="00074571" w:rsidP="00074571">
      <w:pPr>
        <w:spacing w:line="276" w:lineRule="auto"/>
        <w:ind w:left="720"/>
        <w:jc w:val="both"/>
        <w:rPr>
          <w:rFonts w:ascii="Arial" w:eastAsia="Arial" w:hAnsi="Arial" w:cs="Arial"/>
          <w:iCs/>
          <w:color w:val="000000"/>
          <w:sz w:val="24"/>
          <w:szCs w:val="24"/>
        </w:rPr>
      </w:pPr>
      <w:r w:rsidRPr="00F42CAD">
        <w:rPr>
          <w:rFonts w:ascii="Arial" w:eastAsia="Arial" w:hAnsi="Arial" w:cs="Arial"/>
          <w:iCs/>
          <w:color w:val="000000"/>
          <w:sz w:val="24"/>
          <w:szCs w:val="24"/>
        </w:rPr>
        <w:t xml:space="preserve">d) La comunicación de aceptación junto con la oferta </w:t>
      </w:r>
      <w:r w:rsidRPr="00F42CAD">
        <w:rPr>
          <w:rFonts w:ascii="Arial" w:eastAsia="Arial" w:hAnsi="Arial" w:cs="Arial"/>
          <w:iCs/>
          <w:sz w:val="24"/>
          <w:szCs w:val="24"/>
        </w:rPr>
        <w:t>constituyen</w:t>
      </w:r>
      <w:r w:rsidRPr="00F42CAD">
        <w:rPr>
          <w:rFonts w:ascii="Arial" w:eastAsia="Arial" w:hAnsi="Arial" w:cs="Arial"/>
          <w:iCs/>
          <w:color w:val="000000"/>
          <w:sz w:val="24"/>
          <w:szCs w:val="24"/>
        </w:rPr>
        <w:t xml:space="preserve"> para todos los efectos el contrato celebrado, con base en lo cual se efectuará el respectivo registro presupuestal.</w:t>
      </w:r>
    </w:p>
    <w:p w14:paraId="02C98727" w14:textId="77777777" w:rsidR="001C3166" w:rsidRDefault="001C3166">
      <w:pPr>
        <w:jc w:val="both"/>
        <w:rPr>
          <w:rFonts w:ascii="Arial" w:eastAsia="Arial" w:hAnsi="Arial" w:cs="Arial"/>
          <w:sz w:val="24"/>
          <w:szCs w:val="24"/>
        </w:rPr>
      </w:pPr>
    </w:p>
    <w:p w14:paraId="085290A7" w14:textId="0D5C60E1" w:rsidR="001C3166" w:rsidRDefault="00796719">
      <w:pPr>
        <w:pStyle w:val="Ttulo2"/>
        <w:tabs>
          <w:tab w:val="left" w:pos="0"/>
        </w:tabs>
        <w:jc w:val="both"/>
        <w:rPr>
          <w:b/>
          <w:bCs/>
        </w:rPr>
      </w:pPr>
      <w:r>
        <w:rPr>
          <w:b/>
          <w:bCs/>
        </w:rPr>
        <w:t>4. CLASIFICACIÓN BIENES Y SERVICIOS</w:t>
      </w:r>
    </w:p>
    <w:p w14:paraId="2BFD5C00" w14:textId="77777777" w:rsidR="00A21C91" w:rsidRPr="00A21C91" w:rsidRDefault="00A21C91" w:rsidP="00A21C91"/>
    <w:p w14:paraId="628413F6" w14:textId="77777777" w:rsidR="001C3166" w:rsidRDefault="00796719">
      <w:pPr>
        <w:spacing w:after="160" w:line="276" w:lineRule="auto"/>
        <w:jc w:val="both"/>
        <w:rPr>
          <w:rFonts w:ascii="Arial" w:eastAsia="Arial" w:hAnsi="Arial" w:cs="Arial"/>
          <w:sz w:val="24"/>
          <w:szCs w:val="24"/>
        </w:rPr>
      </w:pPr>
      <w:r>
        <w:rPr>
          <w:rFonts w:ascii="Arial" w:eastAsia="Arial" w:hAnsi="Arial" w:cs="Arial"/>
          <w:sz w:val="24"/>
          <w:szCs w:val="24"/>
        </w:rPr>
        <w:t xml:space="preserve">El objeto contractual </w:t>
      </w:r>
      <w:proofErr w:type="gramStart"/>
      <w:r>
        <w:rPr>
          <w:rFonts w:ascii="Arial" w:eastAsia="Arial" w:hAnsi="Arial" w:cs="Arial"/>
          <w:sz w:val="24"/>
          <w:szCs w:val="24"/>
        </w:rPr>
        <w:t>se enmarca dentro del</w:t>
      </w:r>
      <w:proofErr w:type="gramEnd"/>
      <w:r>
        <w:rPr>
          <w:rFonts w:ascii="Arial" w:eastAsia="Arial" w:hAnsi="Arial" w:cs="Arial"/>
          <w:sz w:val="24"/>
          <w:szCs w:val="24"/>
        </w:rPr>
        <w:t xml:space="preserve"> siguiente código Clasificador de Bienes y Servicios UNSPSC, como lo indica la siguiente tabla: </w:t>
      </w:r>
    </w:p>
    <w:p w14:paraId="7FFEA529" w14:textId="77777777" w:rsidR="001C3166" w:rsidRDefault="001C3166">
      <w:pPr>
        <w:rPr>
          <w:sz w:val="24"/>
          <w:szCs w:val="24"/>
        </w:rPr>
      </w:pPr>
    </w:p>
    <w:tbl>
      <w:tblPr>
        <w:tblW w:w="9111" w:type="dxa"/>
        <w:jc w:val="center"/>
        <w:tblLayout w:type="fixed"/>
        <w:tblLook w:val="0400" w:firstRow="0" w:lastRow="0" w:firstColumn="0" w:lastColumn="0" w:noHBand="0" w:noVBand="1"/>
      </w:tblPr>
      <w:tblGrid>
        <w:gridCol w:w="1628"/>
        <w:gridCol w:w="2086"/>
        <w:gridCol w:w="1966"/>
        <w:gridCol w:w="1751"/>
        <w:gridCol w:w="1680"/>
      </w:tblGrid>
      <w:tr w:rsidR="00F47F72" w14:paraId="4D19DC26" w14:textId="77777777" w:rsidTr="003075D2">
        <w:trPr>
          <w:trHeight w:val="527"/>
          <w:tblHeader/>
          <w:jc w:val="center"/>
        </w:trPr>
        <w:tc>
          <w:tcPr>
            <w:tcW w:w="1628" w:type="dxa"/>
            <w:tcBorders>
              <w:top w:val="single" w:sz="4" w:space="0" w:color="000000"/>
              <w:left w:val="single" w:sz="4" w:space="0" w:color="000000"/>
              <w:bottom w:val="single" w:sz="4" w:space="0" w:color="000000"/>
              <w:right w:val="single" w:sz="4" w:space="0" w:color="000000"/>
            </w:tcBorders>
            <w:shd w:val="clear" w:color="auto" w:fill="1F3864"/>
            <w:tcMar>
              <w:top w:w="0" w:type="dxa"/>
              <w:left w:w="70" w:type="dxa"/>
              <w:bottom w:w="0" w:type="dxa"/>
              <w:right w:w="70" w:type="dxa"/>
            </w:tcMar>
            <w:vAlign w:val="center"/>
          </w:tcPr>
          <w:p w14:paraId="26886E27" w14:textId="77777777" w:rsidR="00F47F72" w:rsidRDefault="00F47F72" w:rsidP="003075D2">
            <w:pPr>
              <w:jc w:val="center"/>
              <w:rPr>
                <w:b/>
                <w:bCs/>
                <w:color w:val="FFFFFF"/>
              </w:rPr>
            </w:pPr>
            <w:r>
              <w:rPr>
                <w:rFonts w:ascii="Arial" w:eastAsia="Arial" w:hAnsi="Arial" w:cs="Arial"/>
                <w:b/>
                <w:bCs/>
                <w:color w:val="FFFFFF"/>
              </w:rPr>
              <w:t xml:space="preserve">Clasificación </w:t>
            </w:r>
            <w:r>
              <w:rPr>
                <w:rFonts w:ascii="Arial" w:eastAsia="Arial" w:hAnsi="Arial" w:cs="Arial"/>
                <w:b/>
                <w:bCs/>
                <w:color w:val="FFFFFF"/>
              </w:rPr>
              <w:br/>
              <w:t>UNSPSC</w:t>
            </w:r>
          </w:p>
        </w:tc>
        <w:tc>
          <w:tcPr>
            <w:tcW w:w="2086" w:type="dxa"/>
            <w:tcBorders>
              <w:top w:val="single" w:sz="4" w:space="0" w:color="000000"/>
              <w:left w:val="single" w:sz="4" w:space="0" w:color="000000"/>
              <w:bottom w:val="single" w:sz="4" w:space="0" w:color="000000"/>
              <w:right w:val="single" w:sz="4" w:space="0" w:color="000000"/>
            </w:tcBorders>
            <w:shd w:val="clear" w:color="auto" w:fill="1F3864"/>
            <w:tcMar>
              <w:top w:w="0" w:type="dxa"/>
              <w:left w:w="70" w:type="dxa"/>
              <w:bottom w:w="0" w:type="dxa"/>
              <w:right w:w="70" w:type="dxa"/>
            </w:tcMar>
            <w:vAlign w:val="center"/>
          </w:tcPr>
          <w:p w14:paraId="5AF69DD1" w14:textId="77777777" w:rsidR="00F47F72" w:rsidRDefault="00F47F72" w:rsidP="003075D2">
            <w:pPr>
              <w:jc w:val="center"/>
              <w:rPr>
                <w:b/>
                <w:bCs/>
                <w:color w:val="FFFFFF"/>
              </w:rPr>
            </w:pPr>
            <w:r>
              <w:rPr>
                <w:rFonts w:ascii="Arial" w:eastAsia="Arial" w:hAnsi="Arial" w:cs="Arial"/>
                <w:b/>
                <w:bCs/>
                <w:color w:val="FFFFFF"/>
              </w:rPr>
              <w:t>Segmento</w:t>
            </w:r>
          </w:p>
        </w:tc>
        <w:tc>
          <w:tcPr>
            <w:tcW w:w="1966" w:type="dxa"/>
            <w:tcBorders>
              <w:top w:val="single" w:sz="4" w:space="0" w:color="000000"/>
              <w:left w:val="single" w:sz="4" w:space="0" w:color="000000"/>
              <w:bottom w:val="single" w:sz="4" w:space="0" w:color="000000"/>
              <w:right w:val="single" w:sz="4" w:space="0" w:color="000000"/>
            </w:tcBorders>
            <w:shd w:val="clear" w:color="auto" w:fill="1F3864"/>
            <w:tcMar>
              <w:top w:w="0" w:type="dxa"/>
              <w:left w:w="70" w:type="dxa"/>
              <w:bottom w:w="0" w:type="dxa"/>
              <w:right w:w="70" w:type="dxa"/>
            </w:tcMar>
            <w:vAlign w:val="center"/>
          </w:tcPr>
          <w:p w14:paraId="421137FD" w14:textId="77777777" w:rsidR="00F47F72" w:rsidRDefault="00F47F72" w:rsidP="003075D2">
            <w:pPr>
              <w:jc w:val="center"/>
              <w:rPr>
                <w:b/>
                <w:bCs/>
                <w:color w:val="FFFFFF"/>
              </w:rPr>
            </w:pPr>
            <w:r>
              <w:rPr>
                <w:rFonts w:ascii="Arial" w:eastAsia="Arial" w:hAnsi="Arial" w:cs="Arial"/>
                <w:b/>
                <w:bCs/>
                <w:color w:val="FFFFFF"/>
              </w:rPr>
              <w:t>Familia</w:t>
            </w:r>
          </w:p>
        </w:tc>
        <w:tc>
          <w:tcPr>
            <w:tcW w:w="1751" w:type="dxa"/>
            <w:tcBorders>
              <w:top w:val="single" w:sz="4" w:space="0" w:color="000000"/>
              <w:left w:val="single" w:sz="4" w:space="0" w:color="000000"/>
              <w:bottom w:val="single" w:sz="4" w:space="0" w:color="000000"/>
              <w:right w:val="single" w:sz="4" w:space="0" w:color="000000"/>
            </w:tcBorders>
            <w:shd w:val="clear" w:color="auto" w:fill="1F3864"/>
            <w:tcMar>
              <w:top w:w="0" w:type="dxa"/>
              <w:left w:w="70" w:type="dxa"/>
              <w:bottom w:w="0" w:type="dxa"/>
              <w:right w:w="70" w:type="dxa"/>
            </w:tcMar>
            <w:vAlign w:val="center"/>
          </w:tcPr>
          <w:p w14:paraId="299DAF51" w14:textId="77777777" w:rsidR="00F47F72" w:rsidRDefault="00F47F72" w:rsidP="003075D2">
            <w:pPr>
              <w:jc w:val="center"/>
              <w:rPr>
                <w:b/>
                <w:bCs/>
                <w:color w:val="FFFFFF"/>
              </w:rPr>
            </w:pPr>
            <w:r>
              <w:rPr>
                <w:rFonts w:ascii="Arial" w:eastAsia="Arial" w:hAnsi="Arial" w:cs="Arial"/>
                <w:b/>
                <w:bCs/>
                <w:color w:val="FFFFFF"/>
              </w:rPr>
              <w:t>Clase</w:t>
            </w:r>
          </w:p>
        </w:tc>
        <w:tc>
          <w:tcPr>
            <w:tcW w:w="1680" w:type="dxa"/>
            <w:tcBorders>
              <w:top w:val="single" w:sz="4" w:space="0" w:color="000000"/>
              <w:left w:val="single" w:sz="4" w:space="0" w:color="000000"/>
              <w:bottom w:val="single" w:sz="4" w:space="0" w:color="000000"/>
              <w:right w:val="single" w:sz="4" w:space="0" w:color="000000"/>
            </w:tcBorders>
            <w:shd w:val="clear" w:color="auto" w:fill="1F3864"/>
            <w:tcMar>
              <w:top w:w="0" w:type="dxa"/>
              <w:left w:w="70" w:type="dxa"/>
              <w:bottom w:w="0" w:type="dxa"/>
              <w:right w:w="70" w:type="dxa"/>
            </w:tcMar>
            <w:vAlign w:val="center"/>
          </w:tcPr>
          <w:p w14:paraId="215B7811" w14:textId="77777777" w:rsidR="00F47F72" w:rsidRDefault="00F47F72" w:rsidP="003075D2">
            <w:pPr>
              <w:jc w:val="center"/>
              <w:rPr>
                <w:b/>
                <w:bCs/>
                <w:color w:val="FFFFFF"/>
              </w:rPr>
            </w:pPr>
            <w:r>
              <w:rPr>
                <w:rFonts w:ascii="Arial" w:eastAsia="Arial" w:hAnsi="Arial" w:cs="Arial"/>
                <w:b/>
                <w:bCs/>
                <w:color w:val="FFFFFF"/>
              </w:rPr>
              <w:t>Producto</w:t>
            </w:r>
          </w:p>
        </w:tc>
      </w:tr>
      <w:tr w:rsidR="00F47F72" w14:paraId="1AC38AEB" w14:textId="77777777" w:rsidTr="003075D2">
        <w:trPr>
          <w:trHeight w:val="563"/>
          <w:jc w:val="center"/>
        </w:trPr>
        <w:tc>
          <w:tcPr>
            <w:tcW w:w="16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1F6B94" w14:textId="77777777" w:rsidR="00F47F72" w:rsidRDefault="00F47F72" w:rsidP="003075D2">
            <w:pPr>
              <w:jc w:val="center"/>
              <w:rPr>
                <w:highlight w:val="white"/>
              </w:rPr>
            </w:pPr>
            <w:r>
              <w:rPr>
                <w:rFonts w:ascii="Arial" w:eastAsia="Arial" w:hAnsi="Arial" w:cs="Arial"/>
                <w:color w:val="000000"/>
                <w:highlight w:val="white"/>
              </w:rPr>
              <w:t>93141506 F- Servicios</w:t>
            </w:r>
          </w:p>
        </w:tc>
        <w:tc>
          <w:tcPr>
            <w:tcW w:w="20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6EFB6F" w14:textId="77777777" w:rsidR="00F47F72" w:rsidRDefault="00F47F72" w:rsidP="003075D2">
            <w:pPr>
              <w:jc w:val="center"/>
              <w:rPr>
                <w:highlight w:val="white"/>
              </w:rPr>
            </w:pPr>
            <w:r>
              <w:rPr>
                <w:rFonts w:ascii="Arial" w:eastAsia="Arial" w:hAnsi="Arial" w:cs="Arial"/>
                <w:color w:val="000000"/>
                <w:highlight w:val="white"/>
              </w:rPr>
              <w:t>93 – Servicios Políticos y de asuntos cívicos</w:t>
            </w:r>
          </w:p>
        </w:tc>
        <w:tc>
          <w:tcPr>
            <w:tcW w:w="19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B0B61A" w14:textId="77777777" w:rsidR="00F47F72" w:rsidRDefault="00F47F72" w:rsidP="003075D2">
            <w:pPr>
              <w:jc w:val="center"/>
              <w:rPr>
                <w:highlight w:val="white"/>
              </w:rPr>
            </w:pPr>
            <w:r>
              <w:rPr>
                <w:rFonts w:ascii="Arial" w:eastAsia="Arial" w:hAnsi="Arial" w:cs="Arial"/>
                <w:color w:val="000000"/>
                <w:highlight w:val="white"/>
              </w:rPr>
              <w:t>14-Servicios comunitarios y sociales</w:t>
            </w:r>
          </w:p>
        </w:tc>
        <w:tc>
          <w:tcPr>
            <w:tcW w:w="17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46E91F" w14:textId="77777777" w:rsidR="00F47F72" w:rsidRDefault="00F47F72" w:rsidP="003075D2">
            <w:pPr>
              <w:jc w:val="center"/>
              <w:rPr>
                <w:highlight w:val="white"/>
              </w:rPr>
            </w:pPr>
            <w:r>
              <w:rPr>
                <w:rFonts w:ascii="Arial" w:eastAsia="Arial" w:hAnsi="Arial" w:cs="Arial"/>
                <w:color w:val="000000"/>
                <w:highlight w:val="white"/>
              </w:rPr>
              <w:t>15- Desarrollo y servicios sociales</w:t>
            </w:r>
          </w:p>
        </w:tc>
        <w:tc>
          <w:tcPr>
            <w:tcW w:w="16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6A36C3" w14:textId="77777777" w:rsidR="00F47F72" w:rsidRDefault="00F47F72" w:rsidP="003075D2">
            <w:pPr>
              <w:jc w:val="center"/>
              <w:rPr>
                <w:highlight w:val="white"/>
              </w:rPr>
            </w:pPr>
            <w:r>
              <w:rPr>
                <w:rFonts w:ascii="Arial" w:eastAsia="Arial" w:hAnsi="Arial" w:cs="Arial"/>
                <w:color w:val="000000"/>
                <w:highlight w:val="white"/>
              </w:rPr>
              <w:t>06- Servicios de bienestar social</w:t>
            </w:r>
          </w:p>
        </w:tc>
      </w:tr>
      <w:tr w:rsidR="00F47F72" w14:paraId="5DA6EC6F" w14:textId="77777777" w:rsidTr="003075D2">
        <w:trPr>
          <w:trHeight w:val="563"/>
          <w:jc w:val="center"/>
        </w:trPr>
        <w:tc>
          <w:tcPr>
            <w:tcW w:w="162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B51610"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90101603</w:t>
            </w:r>
          </w:p>
        </w:tc>
        <w:tc>
          <w:tcPr>
            <w:tcW w:w="20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1C4298"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(F)</w:t>
            </w:r>
          </w:p>
          <w:p w14:paraId="0733B8CF"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Servicios</w:t>
            </w:r>
          </w:p>
        </w:tc>
        <w:tc>
          <w:tcPr>
            <w:tcW w:w="19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458CC7"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Servicios de viajes, alimentación, alojamiento y entretenimiento</w:t>
            </w:r>
          </w:p>
        </w:tc>
        <w:tc>
          <w:tcPr>
            <w:tcW w:w="17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36953F"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Restaurantes y catering</w:t>
            </w:r>
          </w:p>
        </w:tc>
        <w:tc>
          <w:tcPr>
            <w:tcW w:w="16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085B64" w14:textId="77777777" w:rsidR="00F47F72" w:rsidRPr="00BE53AD" w:rsidRDefault="00F47F72" w:rsidP="003075D2">
            <w:pPr>
              <w:pStyle w:val="NormalWeb"/>
              <w:spacing w:before="0" w:beforeAutospacing="0" w:after="0" w:afterAutospacing="0"/>
              <w:jc w:val="center"/>
            </w:pPr>
            <w:r w:rsidRPr="00BE53AD">
              <w:rPr>
                <w:rFonts w:ascii="Arial Narrow" w:hAnsi="Arial Narrow"/>
                <w:bCs/>
                <w:color w:val="000000"/>
                <w:sz w:val="22"/>
                <w:szCs w:val="22"/>
              </w:rPr>
              <w:t>Servicio de Banquetes y catering</w:t>
            </w:r>
          </w:p>
        </w:tc>
      </w:tr>
    </w:tbl>
    <w:p w14:paraId="68F24008" w14:textId="77777777" w:rsidR="001C3166" w:rsidRDefault="001C3166">
      <w:pPr>
        <w:tabs>
          <w:tab w:val="left" w:pos="0"/>
        </w:tabs>
      </w:pPr>
    </w:p>
    <w:p w14:paraId="308F6732"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bCs/>
          <w:color w:val="000000"/>
          <w:sz w:val="24"/>
          <w:szCs w:val="24"/>
        </w:rPr>
        <w:t xml:space="preserve">NOTA: </w:t>
      </w:r>
      <w:r>
        <w:rPr>
          <w:rFonts w:ascii="Arial" w:eastAsia="Arial" w:hAnsi="Arial" w:cs="Arial"/>
          <w:color w:val="000000"/>
          <w:sz w:val="24"/>
          <w:szCs w:val="24"/>
        </w:rPr>
        <w:t>Esta clasificación no es requisito habilitante es solo informativa de conformidad con el Sistema de Compras - Colombia Compra Eficiente.</w:t>
      </w:r>
    </w:p>
    <w:p w14:paraId="0876BF69" w14:textId="77777777" w:rsidR="001C3166" w:rsidRDefault="001C3166">
      <w:pPr>
        <w:widowControl w:val="0"/>
        <w:pBdr>
          <w:top w:val="nil"/>
          <w:left w:val="nil"/>
          <w:bottom w:val="nil"/>
          <w:right w:val="nil"/>
          <w:between w:val="nil"/>
        </w:pBdr>
        <w:rPr>
          <w:rFonts w:ascii="Arial" w:eastAsia="Arial" w:hAnsi="Arial" w:cs="Arial"/>
          <w:color w:val="000000"/>
          <w:sz w:val="24"/>
          <w:szCs w:val="24"/>
        </w:rPr>
      </w:pPr>
    </w:p>
    <w:p w14:paraId="4E99D53E" w14:textId="77777777" w:rsidR="001C3166" w:rsidRDefault="001C3166">
      <w:pPr>
        <w:widowControl w:val="0"/>
        <w:pBdr>
          <w:top w:val="nil"/>
          <w:left w:val="nil"/>
          <w:bottom w:val="nil"/>
          <w:right w:val="nil"/>
          <w:between w:val="nil"/>
        </w:pBdr>
        <w:rPr>
          <w:rFonts w:ascii="Arial" w:eastAsia="Arial" w:hAnsi="Arial" w:cs="Arial"/>
          <w:color w:val="000000"/>
          <w:sz w:val="24"/>
          <w:szCs w:val="24"/>
        </w:rPr>
      </w:pPr>
    </w:p>
    <w:p w14:paraId="7E968AE7" w14:textId="77777777" w:rsidR="001C3166" w:rsidRDefault="00796719">
      <w:pPr>
        <w:pStyle w:val="Ttulo2"/>
        <w:tabs>
          <w:tab w:val="left" w:pos="0"/>
        </w:tabs>
        <w:jc w:val="both"/>
        <w:rPr>
          <w:b/>
          <w:bCs/>
        </w:rPr>
      </w:pPr>
      <w:r>
        <w:rPr>
          <w:b/>
          <w:bCs/>
        </w:rPr>
        <w:t>5. ESPECIFICACIONES TÉCNICAS:</w:t>
      </w:r>
    </w:p>
    <w:p w14:paraId="705BC8E2" w14:textId="77777777" w:rsidR="001C3166" w:rsidRDefault="001C3166">
      <w:pPr>
        <w:tabs>
          <w:tab w:val="left" w:pos="0"/>
        </w:tabs>
        <w:rPr>
          <w:sz w:val="24"/>
          <w:szCs w:val="24"/>
        </w:rPr>
      </w:pPr>
    </w:p>
    <w:p w14:paraId="0C3687CE" w14:textId="77777777" w:rsidR="001C3166" w:rsidRDefault="00796719">
      <w:pPr>
        <w:jc w:val="both"/>
        <w:rPr>
          <w:rFonts w:ascii="Arial" w:eastAsia="Arial" w:hAnsi="Arial" w:cs="Arial"/>
          <w:sz w:val="24"/>
          <w:szCs w:val="24"/>
        </w:rPr>
      </w:pPr>
      <w:r>
        <w:rPr>
          <w:rFonts w:ascii="Arial" w:eastAsia="Arial" w:hAnsi="Arial" w:cs="Arial"/>
          <w:sz w:val="24"/>
          <w:szCs w:val="24"/>
        </w:rPr>
        <w:t>Los siguientes son los requerimientos técnicos exigidos que el proponente debe satisfacer teniendo en cuenta aspectos importantes para el desarrollo satisfactorio del evento:</w:t>
      </w:r>
    </w:p>
    <w:p w14:paraId="2304AD80" w14:textId="77777777" w:rsidR="001C3166" w:rsidRDefault="001C3166">
      <w:pPr>
        <w:widowControl w:val="0"/>
        <w:spacing w:line="276" w:lineRule="auto"/>
        <w:jc w:val="both"/>
        <w:rPr>
          <w:rFonts w:ascii="Arial" w:eastAsia="Arial" w:hAnsi="Arial" w:cs="Arial"/>
          <w:sz w:val="22"/>
          <w:szCs w:val="22"/>
        </w:rPr>
      </w:pP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5"/>
        <w:gridCol w:w="8730"/>
      </w:tblGrid>
      <w:tr w:rsidR="005B7E28" w14:paraId="7DA2946B" w14:textId="77777777" w:rsidTr="003075D2">
        <w:trPr>
          <w:trHeight w:val="630"/>
          <w:tblHeader/>
          <w:jc w:val="center"/>
        </w:trPr>
        <w:tc>
          <w:tcPr>
            <w:tcW w:w="645" w:type="dxa"/>
            <w:tcBorders>
              <w:top w:val="single" w:sz="4" w:space="0" w:color="000000"/>
              <w:left w:val="single" w:sz="4" w:space="0" w:color="000000"/>
              <w:bottom w:val="single" w:sz="4" w:space="0" w:color="000000"/>
              <w:right w:val="single" w:sz="4" w:space="0" w:color="000000"/>
            </w:tcBorders>
            <w:shd w:val="clear" w:color="auto" w:fill="00435A"/>
            <w:tcMar>
              <w:top w:w="0" w:type="dxa"/>
              <w:left w:w="108" w:type="dxa"/>
              <w:bottom w:w="0" w:type="dxa"/>
              <w:right w:w="108" w:type="dxa"/>
            </w:tcMar>
            <w:vAlign w:val="center"/>
          </w:tcPr>
          <w:p w14:paraId="77811BEE" w14:textId="77777777" w:rsidR="005B7E28" w:rsidRDefault="005B7E28" w:rsidP="003075D2">
            <w:pPr>
              <w:spacing w:line="276" w:lineRule="auto"/>
              <w:jc w:val="center"/>
              <w:rPr>
                <w:rFonts w:ascii="Arial" w:eastAsia="Arial" w:hAnsi="Arial" w:cs="Arial"/>
                <w:b/>
                <w:bCs/>
                <w:color w:val="FFFFFF"/>
                <w:sz w:val="24"/>
                <w:szCs w:val="24"/>
              </w:rPr>
            </w:pPr>
            <w:r>
              <w:rPr>
                <w:rFonts w:ascii="Arial" w:eastAsia="Arial" w:hAnsi="Arial" w:cs="Arial"/>
                <w:b/>
                <w:bCs/>
                <w:color w:val="FFFFFF"/>
                <w:sz w:val="24"/>
                <w:szCs w:val="24"/>
              </w:rPr>
              <w:t>No.</w:t>
            </w:r>
          </w:p>
        </w:tc>
        <w:tc>
          <w:tcPr>
            <w:tcW w:w="8730" w:type="dxa"/>
            <w:tcBorders>
              <w:top w:val="single" w:sz="4" w:space="0" w:color="000000"/>
              <w:left w:val="single" w:sz="4" w:space="0" w:color="000000"/>
              <w:bottom w:val="single" w:sz="4" w:space="0" w:color="000000"/>
              <w:right w:val="single" w:sz="4" w:space="0" w:color="000000"/>
            </w:tcBorders>
            <w:shd w:val="clear" w:color="auto" w:fill="00435A"/>
            <w:vAlign w:val="center"/>
          </w:tcPr>
          <w:p w14:paraId="2F196E20" w14:textId="77777777" w:rsidR="005B7E28" w:rsidRDefault="005B7E28" w:rsidP="003075D2">
            <w:pPr>
              <w:spacing w:line="276" w:lineRule="auto"/>
              <w:jc w:val="center"/>
              <w:rPr>
                <w:rFonts w:ascii="Arial" w:eastAsia="Arial" w:hAnsi="Arial" w:cs="Arial"/>
                <w:b/>
                <w:bCs/>
                <w:color w:val="FFFFFF"/>
                <w:sz w:val="24"/>
                <w:szCs w:val="24"/>
              </w:rPr>
            </w:pPr>
            <w:r>
              <w:rPr>
                <w:rFonts w:ascii="Arial" w:eastAsia="Arial" w:hAnsi="Arial" w:cs="Arial"/>
                <w:b/>
                <w:bCs/>
                <w:color w:val="FFFFFF"/>
                <w:sz w:val="24"/>
                <w:szCs w:val="24"/>
              </w:rPr>
              <w:t>ESPECIFICACIONES TÉCNICAS</w:t>
            </w:r>
          </w:p>
        </w:tc>
      </w:tr>
      <w:tr w:rsidR="005B7E28" w14:paraId="3001147E" w14:textId="77777777" w:rsidTr="003075D2">
        <w:trPr>
          <w:trHeight w:val="439"/>
          <w:jc w:val="center"/>
        </w:trPr>
        <w:tc>
          <w:tcPr>
            <w:tcW w:w="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24C20F" w14:textId="77777777" w:rsidR="005B7E28" w:rsidRDefault="005B7E28" w:rsidP="003075D2">
            <w:pPr>
              <w:spacing w:line="276" w:lineRule="auto"/>
              <w:jc w:val="center"/>
              <w:rPr>
                <w:rFonts w:ascii="Arial" w:eastAsia="Arial" w:hAnsi="Arial" w:cs="Arial"/>
                <w:b/>
                <w:bCs/>
                <w:sz w:val="24"/>
                <w:szCs w:val="24"/>
              </w:rPr>
            </w:pPr>
            <w:r>
              <w:rPr>
                <w:rFonts w:ascii="Arial" w:eastAsia="Arial" w:hAnsi="Arial" w:cs="Arial"/>
                <w:b/>
                <w:bCs/>
                <w:sz w:val="24"/>
                <w:szCs w:val="24"/>
              </w:rPr>
              <w:t>1</w:t>
            </w:r>
          </w:p>
        </w:tc>
        <w:tc>
          <w:tcPr>
            <w:tcW w:w="8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359695"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b/>
                <w:bCs/>
                <w:sz w:val="24"/>
                <w:szCs w:val="24"/>
              </w:rPr>
              <w:t>Lugar:</w:t>
            </w:r>
            <w:r>
              <w:rPr>
                <w:rFonts w:ascii="Arial" w:eastAsia="Arial" w:hAnsi="Arial" w:cs="Arial"/>
                <w:sz w:val="24"/>
                <w:szCs w:val="24"/>
              </w:rPr>
              <w:t xml:space="preserve"> Parques temáticos, ubicados en el Departamento del Tolima, siempre y cuando cumplan con las características descritas: </w:t>
            </w:r>
          </w:p>
          <w:p w14:paraId="54DEC9DD" w14:textId="77777777" w:rsidR="005B7E28" w:rsidRDefault="005B7E28" w:rsidP="003075D2">
            <w:pPr>
              <w:spacing w:line="276" w:lineRule="auto"/>
              <w:ind w:right="215"/>
              <w:jc w:val="both"/>
              <w:rPr>
                <w:rFonts w:ascii="Arial" w:eastAsia="Arial" w:hAnsi="Arial" w:cs="Arial"/>
                <w:sz w:val="24"/>
                <w:szCs w:val="24"/>
              </w:rPr>
            </w:pPr>
          </w:p>
          <w:p w14:paraId="01F3072B" w14:textId="77777777" w:rsidR="005B7E28" w:rsidRDefault="005B7E28" w:rsidP="005B7E28">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Distancia entre la sede de trabajo y el parque temático debe ser de máximo 180 kilómetros, de acuerdo a las siguientes direcciones de las sedes de trabajo a saber:</w:t>
            </w:r>
          </w:p>
          <w:tbl>
            <w:tblPr>
              <w:tblW w:w="85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4185"/>
              <w:gridCol w:w="3714"/>
            </w:tblGrid>
            <w:tr w:rsidR="005B7E28" w14:paraId="2B3009A4" w14:textId="77777777" w:rsidTr="003075D2">
              <w:trPr>
                <w:trHeight w:val="495"/>
              </w:trPr>
              <w:tc>
                <w:tcPr>
                  <w:tcW w:w="615" w:type="dxa"/>
                  <w:shd w:val="clear" w:color="auto" w:fill="FFFFFF"/>
                  <w:tcMar>
                    <w:top w:w="0" w:type="dxa"/>
                    <w:left w:w="45" w:type="dxa"/>
                    <w:bottom w:w="0" w:type="dxa"/>
                    <w:right w:w="45" w:type="dxa"/>
                  </w:tcMar>
                  <w:vAlign w:val="center"/>
                </w:tcPr>
                <w:p w14:paraId="6366B4F7" w14:textId="77777777" w:rsidR="005B7E28" w:rsidRDefault="005B7E28" w:rsidP="003075D2">
                  <w:pPr>
                    <w:widowControl w:val="0"/>
                    <w:spacing w:line="276" w:lineRule="auto"/>
                    <w:jc w:val="center"/>
                    <w:rPr>
                      <w:rFonts w:ascii="Arial" w:eastAsia="Arial" w:hAnsi="Arial" w:cs="Arial"/>
                      <w:b/>
                      <w:bCs/>
                      <w:sz w:val="24"/>
                      <w:szCs w:val="24"/>
                    </w:rPr>
                  </w:pPr>
                  <w:r>
                    <w:rPr>
                      <w:rFonts w:ascii="Arial" w:eastAsia="Arial" w:hAnsi="Arial" w:cs="Arial"/>
                      <w:b/>
                      <w:bCs/>
                      <w:sz w:val="24"/>
                      <w:szCs w:val="24"/>
                    </w:rPr>
                    <w:t>No.</w:t>
                  </w:r>
                </w:p>
              </w:tc>
              <w:tc>
                <w:tcPr>
                  <w:tcW w:w="4185" w:type="dxa"/>
                  <w:shd w:val="clear" w:color="auto" w:fill="FFFFFF"/>
                  <w:tcMar>
                    <w:top w:w="0" w:type="dxa"/>
                    <w:left w:w="45" w:type="dxa"/>
                    <w:bottom w:w="0" w:type="dxa"/>
                    <w:right w:w="45" w:type="dxa"/>
                  </w:tcMar>
                  <w:vAlign w:val="center"/>
                </w:tcPr>
                <w:p w14:paraId="76395859" w14:textId="77777777" w:rsidR="005B7E28" w:rsidRDefault="005B7E28" w:rsidP="003075D2">
                  <w:pPr>
                    <w:widowControl w:val="0"/>
                    <w:spacing w:line="276" w:lineRule="auto"/>
                    <w:jc w:val="center"/>
                    <w:rPr>
                      <w:rFonts w:ascii="Arial" w:eastAsia="Arial" w:hAnsi="Arial" w:cs="Arial"/>
                      <w:b/>
                      <w:bCs/>
                      <w:sz w:val="24"/>
                      <w:szCs w:val="24"/>
                    </w:rPr>
                  </w:pPr>
                  <w:r>
                    <w:rPr>
                      <w:rFonts w:ascii="Arial" w:eastAsia="Arial" w:hAnsi="Arial" w:cs="Arial"/>
                      <w:b/>
                      <w:bCs/>
                      <w:sz w:val="24"/>
                      <w:szCs w:val="24"/>
                    </w:rPr>
                    <w:t>SEDE</w:t>
                  </w:r>
                </w:p>
              </w:tc>
              <w:tc>
                <w:tcPr>
                  <w:tcW w:w="3714" w:type="dxa"/>
                  <w:tcMar>
                    <w:top w:w="0" w:type="dxa"/>
                    <w:left w:w="45" w:type="dxa"/>
                    <w:bottom w:w="0" w:type="dxa"/>
                    <w:right w:w="45" w:type="dxa"/>
                  </w:tcMar>
                  <w:vAlign w:val="center"/>
                </w:tcPr>
                <w:p w14:paraId="10FF3F67" w14:textId="77777777" w:rsidR="005B7E28" w:rsidRDefault="005B7E28" w:rsidP="003075D2">
                  <w:pPr>
                    <w:widowControl w:val="0"/>
                    <w:spacing w:line="276" w:lineRule="auto"/>
                    <w:jc w:val="center"/>
                    <w:rPr>
                      <w:rFonts w:ascii="Arial" w:eastAsia="Arial" w:hAnsi="Arial" w:cs="Arial"/>
                      <w:b/>
                      <w:bCs/>
                      <w:sz w:val="24"/>
                      <w:szCs w:val="24"/>
                    </w:rPr>
                  </w:pPr>
                  <w:r>
                    <w:rPr>
                      <w:rFonts w:ascii="Arial" w:eastAsia="Arial" w:hAnsi="Arial" w:cs="Arial"/>
                      <w:b/>
                      <w:bCs/>
                      <w:sz w:val="24"/>
                      <w:szCs w:val="24"/>
                    </w:rPr>
                    <w:t>DIRECCIÓN</w:t>
                  </w:r>
                </w:p>
              </w:tc>
            </w:tr>
            <w:tr w:rsidR="005B7E28" w14:paraId="277531FA" w14:textId="77777777" w:rsidTr="003075D2">
              <w:tc>
                <w:tcPr>
                  <w:tcW w:w="615" w:type="dxa"/>
                  <w:tcMar>
                    <w:top w:w="0" w:type="dxa"/>
                    <w:left w:w="40" w:type="dxa"/>
                    <w:bottom w:w="0" w:type="dxa"/>
                    <w:right w:w="40" w:type="dxa"/>
                  </w:tcMar>
                  <w:vAlign w:val="center"/>
                </w:tcPr>
                <w:p w14:paraId="6CEEAD65"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1</w:t>
                  </w:r>
                </w:p>
              </w:tc>
              <w:tc>
                <w:tcPr>
                  <w:tcW w:w="4185" w:type="dxa"/>
                  <w:tcMar>
                    <w:top w:w="0" w:type="dxa"/>
                    <w:left w:w="40" w:type="dxa"/>
                    <w:bottom w:w="0" w:type="dxa"/>
                    <w:right w:w="40" w:type="dxa"/>
                  </w:tcMar>
                  <w:vAlign w:val="center"/>
                </w:tcPr>
                <w:p w14:paraId="1B7EED36"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DIRECCIÓN REGIONAL CENTRAL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F5EEB49"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 xml:space="preserve">Carrera 10 #15-22 </w:t>
                  </w:r>
                </w:p>
              </w:tc>
            </w:tr>
            <w:tr w:rsidR="005B7E28" w14:paraId="74F876A5" w14:textId="77777777" w:rsidTr="003075D2">
              <w:tc>
                <w:tcPr>
                  <w:tcW w:w="615" w:type="dxa"/>
                  <w:tcMar>
                    <w:top w:w="0" w:type="dxa"/>
                    <w:left w:w="40" w:type="dxa"/>
                    <w:bottom w:w="0" w:type="dxa"/>
                    <w:right w:w="40" w:type="dxa"/>
                  </w:tcMar>
                  <w:vAlign w:val="center"/>
                </w:tcPr>
                <w:p w14:paraId="560B115F"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2</w:t>
                  </w:r>
                </w:p>
              </w:tc>
              <w:tc>
                <w:tcPr>
                  <w:tcW w:w="4185" w:type="dxa"/>
                  <w:tcMar>
                    <w:top w:w="0" w:type="dxa"/>
                    <w:left w:w="40" w:type="dxa"/>
                    <w:bottom w:w="0" w:type="dxa"/>
                    <w:right w:w="40" w:type="dxa"/>
                  </w:tcMar>
                  <w:vAlign w:val="center"/>
                </w:tcPr>
                <w:p w14:paraId="01A64348"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PENITENCIARIA DE MEDIA SEGURIDAD LA ESPERANZA DE GUADUAS</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26FC57F"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 xml:space="preserve">Km 3.5 Vía a </w:t>
                  </w:r>
                  <w:proofErr w:type="spellStart"/>
                  <w:r>
                    <w:rPr>
                      <w:rFonts w:ascii="Arial" w:eastAsia="Arial" w:hAnsi="Arial" w:cs="Arial"/>
                      <w:sz w:val="24"/>
                      <w:szCs w:val="24"/>
                      <w:highlight w:val="white"/>
                    </w:rPr>
                    <w:t>Cambao</w:t>
                  </w:r>
                  <w:proofErr w:type="spellEnd"/>
                  <w:r>
                    <w:rPr>
                      <w:rFonts w:ascii="Arial" w:eastAsia="Arial" w:hAnsi="Arial" w:cs="Arial"/>
                      <w:sz w:val="24"/>
                      <w:szCs w:val="24"/>
                      <w:highlight w:val="white"/>
                    </w:rPr>
                    <w:t>, Vereda la Unión, Finca la Esperanza</w:t>
                  </w:r>
                </w:p>
              </w:tc>
            </w:tr>
            <w:tr w:rsidR="005B7E28" w14:paraId="1F14CAC7" w14:textId="77777777" w:rsidTr="003075D2">
              <w:tc>
                <w:tcPr>
                  <w:tcW w:w="615" w:type="dxa"/>
                  <w:tcMar>
                    <w:top w:w="0" w:type="dxa"/>
                    <w:left w:w="40" w:type="dxa"/>
                    <w:bottom w:w="0" w:type="dxa"/>
                    <w:right w:w="40" w:type="dxa"/>
                  </w:tcMar>
                  <w:vAlign w:val="center"/>
                </w:tcPr>
                <w:p w14:paraId="7AEC979E"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3</w:t>
                  </w:r>
                </w:p>
              </w:tc>
              <w:tc>
                <w:tcPr>
                  <w:tcW w:w="4185" w:type="dxa"/>
                  <w:tcMar>
                    <w:top w:w="0" w:type="dxa"/>
                    <w:left w:w="40" w:type="dxa"/>
                    <w:bottom w:w="0" w:type="dxa"/>
                    <w:right w:w="40" w:type="dxa"/>
                  </w:tcMar>
                  <w:vAlign w:val="center"/>
                </w:tcPr>
                <w:p w14:paraId="61817604"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 NEIVA</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E996DC4"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Vereda Río Frío - Municipio de Rivera, Kilómetro 15 vía Neiva – Rivera</w:t>
                  </w:r>
                </w:p>
              </w:tc>
            </w:tr>
            <w:tr w:rsidR="005B7E28" w14:paraId="2CC49BE3" w14:textId="77777777" w:rsidTr="003075D2">
              <w:tc>
                <w:tcPr>
                  <w:tcW w:w="615" w:type="dxa"/>
                  <w:tcMar>
                    <w:top w:w="0" w:type="dxa"/>
                    <w:left w:w="40" w:type="dxa"/>
                    <w:bottom w:w="0" w:type="dxa"/>
                    <w:right w:w="40" w:type="dxa"/>
                  </w:tcMar>
                  <w:vAlign w:val="center"/>
                </w:tcPr>
                <w:p w14:paraId="7BB3EE36"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4</w:t>
                  </w:r>
                </w:p>
              </w:tc>
              <w:tc>
                <w:tcPr>
                  <w:tcW w:w="4185" w:type="dxa"/>
                  <w:tcMar>
                    <w:top w:w="0" w:type="dxa"/>
                    <w:left w:w="40" w:type="dxa"/>
                    <w:bottom w:w="0" w:type="dxa"/>
                    <w:right w:w="40" w:type="dxa"/>
                  </w:tcMar>
                  <w:vAlign w:val="center"/>
                </w:tcPr>
                <w:p w14:paraId="40C6771E"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 CHAPARRAL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D48A26"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carrera 6ªE N° 8ª- 44 barrio Carmenza Rocha</w:t>
                  </w:r>
                </w:p>
              </w:tc>
            </w:tr>
            <w:tr w:rsidR="005B7E28" w14:paraId="2AFC12F4" w14:textId="77777777" w:rsidTr="003075D2">
              <w:tc>
                <w:tcPr>
                  <w:tcW w:w="615" w:type="dxa"/>
                  <w:tcMar>
                    <w:top w:w="0" w:type="dxa"/>
                    <w:left w:w="40" w:type="dxa"/>
                    <w:bottom w:w="0" w:type="dxa"/>
                    <w:right w:w="40" w:type="dxa"/>
                  </w:tcMar>
                  <w:vAlign w:val="center"/>
                </w:tcPr>
                <w:p w14:paraId="0D9D2344"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5</w:t>
                  </w:r>
                </w:p>
              </w:tc>
              <w:tc>
                <w:tcPr>
                  <w:tcW w:w="4185" w:type="dxa"/>
                  <w:tcMar>
                    <w:top w:w="0" w:type="dxa"/>
                    <w:left w:w="40" w:type="dxa"/>
                    <w:bottom w:w="0" w:type="dxa"/>
                    <w:right w:w="40" w:type="dxa"/>
                  </w:tcMar>
                  <w:vAlign w:val="center"/>
                </w:tcPr>
                <w:p w14:paraId="605EAC56"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CÁRCEL Y PENITENCIARIA DE MEDIANA SEGURIDAD DE ESPINAL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B0647C5"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Calle 6 Carrera 12 Esquina # 12-56</w:t>
                  </w:r>
                </w:p>
              </w:tc>
            </w:tr>
            <w:tr w:rsidR="005B7E28" w14:paraId="539B731C" w14:textId="77777777" w:rsidTr="003075D2">
              <w:tc>
                <w:tcPr>
                  <w:tcW w:w="615" w:type="dxa"/>
                  <w:tcMar>
                    <w:top w:w="0" w:type="dxa"/>
                    <w:left w:w="40" w:type="dxa"/>
                    <w:bottom w:w="0" w:type="dxa"/>
                    <w:right w:w="40" w:type="dxa"/>
                  </w:tcMar>
                  <w:vAlign w:val="center"/>
                </w:tcPr>
                <w:p w14:paraId="236FF1EF"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6</w:t>
                  </w:r>
                </w:p>
              </w:tc>
              <w:tc>
                <w:tcPr>
                  <w:tcW w:w="4185" w:type="dxa"/>
                  <w:tcMar>
                    <w:top w:w="0" w:type="dxa"/>
                    <w:left w:w="40" w:type="dxa"/>
                    <w:bottom w:w="0" w:type="dxa"/>
                    <w:right w:w="40" w:type="dxa"/>
                  </w:tcMar>
                  <w:vAlign w:val="center"/>
                </w:tcPr>
                <w:p w14:paraId="18A128C1"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DEL GUAMO</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9A5402A"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Calle 11 N. 8-04</w:t>
                  </w:r>
                </w:p>
              </w:tc>
            </w:tr>
            <w:tr w:rsidR="005B7E28" w14:paraId="4D94D984" w14:textId="77777777" w:rsidTr="003075D2">
              <w:tc>
                <w:tcPr>
                  <w:tcW w:w="615" w:type="dxa"/>
                  <w:tcMar>
                    <w:top w:w="0" w:type="dxa"/>
                    <w:left w:w="40" w:type="dxa"/>
                    <w:bottom w:w="0" w:type="dxa"/>
                    <w:right w:w="40" w:type="dxa"/>
                  </w:tcMar>
                  <w:vAlign w:val="center"/>
                </w:tcPr>
                <w:p w14:paraId="0D9BC9B9"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7</w:t>
                  </w:r>
                </w:p>
              </w:tc>
              <w:tc>
                <w:tcPr>
                  <w:tcW w:w="4185" w:type="dxa"/>
                  <w:tcMar>
                    <w:top w:w="0" w:type="dxa"/>
                    <w:left w:w="40" w:type="dxa"/>
                    <w:bottom w:w="0" w:type="dxa"/>
                    <w:right w:w="40" w:type="dxa"/>
                  </w:tcMar>
                  <w:vAlign w:val="center"/>
                </w:tcPr>
                <w:p w14:paraId="2C967BCD"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rPr>
                    <w:t>CÁRCEL Y PENITENCIARIA DE MEDIANA SEGURIDAD DE MELGAR</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41826CA" w14:textId="77777777" w:rsidR="005B7E28" w:rsidRDefault="005B7E28" w:rsidP="003075D2">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CARRERA 26 N° 5 – 71 Barrio el Centro Melgar - Tolima</w:t>
                  </w:r>
                </w:p>
              </w:tc>
            </w:tr>
          </w:tbl>
          <w:p w14:paraId="62697764" w14:textId="77777777" w:rsidR="005B7E28" w:rsidRDefault="005B7E28" w:rsidP="003075D2">
            <w:pPr>
              <w:spacing w:line="276" w:lineRule="auto"/>
              <w:jc w:val="both"/>
              <w:rPr>
                <w:rFonts w:ascii="Arial" w:eastAsia="Arial" w:hAnsi="Arial" w:cs="Arial"/>
                <w:sz w:val="24"/>
                <w:szCs w:val="24"/>
              </w:rPr>
            </w:pPr>
          </w:p>
          <w:p w14:paraId="03161A63" w14:textId="77777777" w:rsidR="005B7E28" w:rsidRDefault="005B7E28" w:rsidP="005B7E28">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 xml:space="preserve">El parque temático, recreo-deportivo, acuático o de diversiones debe ser de recreación familiar, que cuente con espacios de </w:t>
            </w:r>
            <w:proofErr w:type="spellStart"/>
            <w:r>
              <w:rPr>
                <w:rFonts w:ascii="Arial" w:eastAsia="Arial" w:hAnsi="Arial" w:cs="Arial"/>
                <w:sz w:val="24"/>
                <w:szCs w:val="24"/>
              </w:rPr>
              <w:t>bioparque</w:t>
            </w:r>
            <w:proofErr w:type="spellEnd"/>
            <w:r>
              <w:rPr>
                <w:rFonts w:ascii="Arial" w:eastAsia="Arial" w:hAnsi="Arial" w:cs="Arial"/>
                <w:sz w:val="24"/>
                <w:szCs w:val="24"/>
              </w:rPr>
              <w:t xml:space="preserve"> (zona de reserva natural, vista de animales), en donde además se desarrollen actividades con grado de dificultad que contenga retos de cuerdas altas, travesías por senderos, contacto con los paisajes turísticos naturales, </w:t>
            </w:r>
            <w:r>
              <w:rPr>
                <w:rFonts w:ascii="Arial" w:eastAsia="Arial" w:hAnsi="Arial" w:cs="Arial"/>
                <w:sz w:val="24"/>
                <w:szCs w:val="24"/>
              </w:rPr>
              <w:lastRenderedPageBreak/>
              <w:t>atracciones mecánicas y actividades de carácter educativo, cultural y ambiental.</w:t>
            </w:r>
          </w:p>
          <w:p w14:paraId="01FF0064" w14:textId="77777777" w:rsidR="005B7E28" w:rsidRDefault="005B7E28" w:rsidP="003075D2">
            <w:pPr>
              <w:spacing w:line="276" w:lineRule="auto"/>
              <w:ind w:left="720"/>
              <w:jc w:val="both"/>
              <w:rPr>
                <w:rFonts w:ascii="Arial" w:eastAsia="Arial" w:hAnsi="Arial" w:cs="Arial"/>
                <w:sz w:val="24"/>
                <w:szCs w:val="24"/>
              </w:rPr>
            </w:pPr>
          </w:p>
          <w:p w14:paraId="2EBEA731" w14:textId="77777777" w:rsidR="005B7E28" w:rsidRDefault="005B7E28" w:rsidP="005B7E28">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Debe incluir todos los implementos de protección personal para los menores y los participantes en ambas actividades.</w:t>
            </w:r>
          </w:p>
          <w:p w14:paraId="6320C960" w14:textId="77777777" w:rsidR="005B7E28" w:rsidRDefault="005B7E28" w:rsidP="003075D2">
            <w:pPr>
              <w:spacing w:line="276" w:lineRule="auto"/>
              <w:jc w:val="both"/>
              <w:rPr>
                <w:rFonts w:ascii="Arial" w:eastAsia="Arial" w:hAnsi="Arial" w:cs="Arial"/>
                <w:b/>
                <w:bCs/>
                <w:sz w:val="24"/>
                <w:szCs w:val="24"/>
              </w:rPr>
            </w:pPr>
          </w:p>
          <w:p w14:paraId="7BDA647A"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b/>
                <w:bCs/>
                <w:sz w:val="24"/>
                <w:szCs w:val="24"/>
              </w:rPr>
              <w:t>Zona de alimentación:</w:t>
            </w:r>
            <w:r>
              <w:rPr>
                <w:rFonts w:ascii="Arial" w:eastAsia="Arial" w:hAnsi="Arial" w:cs="Arial"/>
                <w:sz w:val="24"/>
                <w:szCs w:val="24"/>
              </w:rPr>
              <w:t xml:space="preserve"> donde se ofrezca platos típicos para niños y adultos, refrigerios, hidratación, (revisar opciones de menús, anexo al proceso).</w:t>
            </w:r>
          </w:p>
          <w:p w14:paraId="044D9F26" w14:textId="77777777" w:rsidR="005B7E28" w:rsidRDefault="005B7E28" w:rsidP="003075D2">
            <w:pPr>
              <w:spacing w:line="276" w:lineRule="auto"/>
              <w:jc w:val="both"/>
              <w:rPr>
                <w:rFonts w:ascii="Arial" w:eastAsia="Arial" w:hAnsi="Arial" w:cs="Arial"/>
                <w:sz w:val="24"/>
                <w:szCs w:val="24"/>
              </w:rPr>
            </w:pPr>
          </w:p>
          <w:p w14:paraId="30DF2DFA"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b/>
                <w:bCs/>
                <w:sz w:val="24"/>
                <w:szCs w:val="24"/>
              </w:rPr>
              <w:t>Zona de sanitarios:</w:t>
            </w:r>
            <w:r>
              <w:rPr>
                <w:rFonts w:ascii="Arial" w:eastAsia="Arial" w:hAnsi="Arial" w:cs="Arial"/>
                <w:sz w:val="24"/>
                <w:szCs w:val="24"/>
              </w:rPr>
              <w:t xml:space="preserve"> Unidades sanitarias que cuenten con baños, lavamanos y secamanos discriminados para adultos y niños distribuidos en varias zonas del parque de fácil acceso.</w:t>
            </w:r>
          </w:p>
          <w:p w14:paraId="7CF399FF" w14:textId="77777777" w:rsidR="005B7E28" w:rsidRDefault="005B7E28" w:rsidP="003075D2">
            <w:pPr>
              <w:spacing w:line="276" w:lineRule="auto"/>
              <w:jc w:val="both"/>
              <w:rPr>
                <w:rFonts w:ascii="Arial" w:eastAsia="Arial" w:hAnsi="Arial" w:cs="Arial"/>
                <w:sz w:val="24"/>
                <w:szCs w:val="24"/>
              </w:rPr>
            </w:pPr>
          </w:p>
          <w:p w14:paraId="2867C519"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sz w:val="24"/>
                <w:szCs w:val="24"/>
              </w:rPr>
              <w:t>Importante: El parque deberá contar con las medidas de seguridad para los visitantes, y los espacios deberán estar adaptados para niños y jóvenes.</w:t>
            </w:r>
          </w:p>
        </w:tc>
      </w:tr>
      <w:tr w:rsidR="005B7E28" w14:paraId="79B35A3B" w14:textId="77777777" w:rsidTr="003075D2">
        <w:trPr>
          <w:trHeight w:val="811"/>
          <w:jc w:val="center"/>
        </w:trPr>
        <w:tc>
          <w:tcPr>
            <w:tcW w:w="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7BF965" w14:textId="77777777" w:rsidR="005B7E28" w:rsidRDefault="005B7E28" w:rsidP="003075D2">
            <w:pPr>
              <w:spacing w:line="276" w:lineRule="auto"/>
              <w:jc w:val="center"/>
              <w:rPr>
                <w:rFonts w:ascii="Arial" w:eastAsia="Arial" w:hAnsi="Arial" w:cs="Arial"/>
                <w:b/>
                <w:bCs/>
                <w:sz w:val="24"/>
                <w:szCs w:val="24"/>
              </w:rPr>
            </w:pPr>
            <w:r>
              <w:rPr>
                <w:rFonts w:ascii="Arial" w:eastAsia="Arial" w:hAnsi="Arial" w:cs="Arial"/>
                <w:b/>
                <w:bCs/>
                <w:sz w:val="24"/>
                <w:szCs w:val="24"/>
              </w:rPr>
              <w:lastRenderedPageBreak/>
              <w:t>2</w:t>
            </w:r>
          </w:p>
        </w:tc>
        <w:tc>
          <w:tcPr>
            <w:tcW w:w="8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B6672"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b/>
                <w:bCs/>
                <w:sz w:val="24"/>
                <w:szCs w:val="24"/>
              </w:rPr>
              <w:t>Alimentación</w:t>
            </w:r>
            <w:r>
              <w:rPr>
                <w:rFonts w:ascii="Arial" w:eastAsia="Arial" w:hAnsi="Arial" w:cs="Arial"/>
                <w:sz w:val="24"/>
                <w:szCs w:val="24"/>
              </w:rPr>
              <w:t>.  El proponente deberá garantizar el suministro de alimentación a todos los beneficiarios.</w:t>
            </w:r>
          </w:p>
          <w:p w14:paraId="1D35D339" w14:textId="77777777" w:rsidR="005B7E28" w:rsidRDefault="005B7E28" w:rsidP="003075D2">
            <w:pPr>
              <w:spacing w:line="276" w:lineRule="auto"/>
              <w:jc w:val="both"/>
              <w:rPr>
                <w:rFonts w:ascii="Arial" w:eastAsia="Arial" w:hAnsi="Arial" w:cs="Arial"/>
                <w:sz w:val="24"/>
                <w:szCs w:val="24"/>
              </w:rPr>
            </w:pPr>
          </w:p>
          <w:p w14:paraId="34F4E0D7" w14:textId="77777777" w:rsidR="005B7E28" w:rsidRDefault="005B7E28" w:rsidP="003075D2">
            <w:pPr>
              <w:spacing w:line="276" w:lineRule="auto"/>
              <w:ind w:left="360"/>
              <w:jc w:val="both"/>
              <w:rPr>
                <w:rFonts w:ascii="Arial" w:eastAsia="Arial" w:hAnsi="Arial" w:cs="Arial"/>
                <w:b/>
                <w:bCs/>
                <w:sz w:val="24"/>
                <w:szCs w:val="24"/>
              </w:rPr>
            </w:pPr>
            <w:r>
              <w:rPr>
                <w:rFonts w:ascii="Arial" w:eastAsia="Arial" w:hAnsi="Arial" w:cs="Arial"/>
                <w:b/>
                <w:bCs/>
                <w:sz w:val="24"/>
                <w:szCs w:val="24"/>
              </w:rPr>
              <w:t>Almuerzo para los adultos y menores de 13 a 17 años:</w:t>
            </w:r>
          </w:p>
          <w:p w14:paraId="31625540" w14:textId="77777777" w:rsidR="005B7E28" w:rsidRDefault="005B7E28" w:rsidP="003075D2">
            <w:pPr>
              <w:spacing w:line="276" w:lineRule="auto"/>
              <w:ind w:left="360"/>
              <w:jc w:val="both"/>
              <w:rPr>
                <w:rFonts w:ascii="Arial" w:eastAsia="Arial" w:hAnsi="Arial" w:cs="Arial"/>
                <w:b/>
                <w:bCs/>
                <w:sz w:val="24"/>
                <w:szCs w:val="24"/>
              </w:rPr>
            </w:pPr>
          </w:p>
          <w:p w14:paraId="246D341F" w14:textId="77777777" w:rsidR="005B7E28" w:rsidRDefault="005B7E28" w:rsidP="005B7E28">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Opción 1.</w:t>
            </w:r>
            <w:r>
              <w:rPr>
                <w:rFonts w:ascii="Arial" w:eastAsia="Arial" w:hAnsi="Arial" w:cs="Arial"/>
                <w:sz w:val="24"/>
                <w:szCs w:val="24"/>
              </w:rPr>
              <w:t xml:space="preserve">  Plato típico de la Región, Ajiaco con pechuga de pollo desmenuzada, mazorca, arroz blanco, aguacate, alcaparras y crema de leche. </w:t>
            </w:r>
            <w:r>
              <w:rPr>
                <w:rFonts w:ascii="Arial" w:eastAsia="Arial" w:hAnsi="Arial" w:cs="Arial"/>
                <w:b/>
                <w:bCs/>
                <w:sz w:val="24"/>
                <w:szCs w:val="24"/>
              </w:rPr>
              <w:t>Opciones de bebida</w:t>
            </w:r>
            <w:r>
              <w:rPr>
                <w:rFonts w:ascii="Arial" w:eastAsia="Arial" w:hAnsi="Arial" w:cs="Arial"/>
                <w:sz w:val="24"/>
                <w:szCs w:val="24"/>
              </w:rPr>
              <w:t>: Gaseosa de 400 ml, o Jugo.</w:t>
            </w:r>
          </w:p>
          <w:p w14:paraId="0C7541C3" w14:textId="77777777" w:rsidR="005B7E28" w:rsidRDefault="005B7E28" w:rsidP="005B7E28">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Opción 2.</w:t>
            </w:r>
            <w:r>
              <w:rPr>
                <w:rFonts w:ascii="Arial" w:eastAsia="Arial" w:hAnsi="Arial" w:cs="Arial"/>
                <w:sz w:val="24"/>
                <w:szCs w:val="24"/>
              </w:rPr>
              <w:t xml:space="preserve"> Parrillada en el que se incluyan tres proteínas: pollo, carne de res, morcilla, chorizo, arepa típica campesina, papa salada, guacamole. </w:t>
            </w:r>
            <w:r>
              <w:rPr>
                <w:rFonts w:ascii="Arial" w:eastAsia="Arial" w:hAnsi="Arial" w:cs="Arial"/>
                <w:b/>
                <w:bCs/>
                <w:sz w:val="24"/>
                <w:szCs w:val="24"/>
              </w:rPr>
              <w:t>Opciones de bebida</w:t>
            </w:r>
            <w:r>
              <w:rPr>
                <w:rFonts w:ascii="Arial" w:eastAsia="Arial" w:hAnsi="Arial" w:cs="Arial"/>
                <w:sz w:val="24"/>
                <w:szCs w:val="24"/>
              </w:rPr>
              <w:t>: Gaseosa pequeña 400ml o jugo.</w:t>
            </w:r>
          </w:p>
          <w:p w14:paraId="096887AC" w14:textId="77777777" w:rsidR="005B7E28" w:rsidRDefault="005B7E28" w:rsidP="005B7E28">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Hidratación</w:t>
            </w:r>
            <w:r>
              <w:rPr>
                <w:rFonts w:ascii="Arial" w:eastAsia="Arial" w:hAnsi="Arial" w:cs="Arial"/>
                <w:sz w:val="24"/>
                <w:szCs w:val="24"/>
              </w:rPr>
              <w:t>: Botella de agua para cada beneficiario. (botella de 250 ml).</w:t>
            </w:r>
          </w:p>
          <w:p w14:paraId="0A297CF2" w14:textId="77777777" w:rsidR="005B7E28" w:rsidRDefault="005B7E28" w:rsidP="003075D2">
            <w:pPr>
              <w:spacing w:line="276" w:lineRule="auto"/>
              <w:ind w:left="360"/>
              <w:jc w:val="both"/>
              <w:rPr>
                <w:rFonts w:ascii="Arial" w:eastAsia="Arial" w:hAnsi="Arial" w:cs="Arial"/>
                <w:b/>
                <w:bCs/>
                <w:sz w:val="24"/>
                <w:szCs w:val="24"/>
              </w:rPr>
            </w:pPr>
          </w:p>
          <w:p w14:paraId="74AB10E0" w14:textId="77777777" w:rsidR="005B7E28" w:rsidRDefault="005B7E28" w:rsidP="003075D2">
            <w:pPr>
              <w:spacing w:line="276" w:lineRule="auto"/>
              <w:ind w:left="360"/>
              <w:jc w:val="both"/>
              <w:rPr>
                <w:rFonts w:ascii="Arial" w:eastAsia="Arial" w:hAnsi="Arial" w:cs="Arial"/>
                <w:b/>
                <w:bCs/>
                <w:sz w:val="24"/>
                <w:szCs w:val="24"/>
              </w:rPr>
            </w:pPr>
            <w:r>
              <w:rPr>
                <w:rFonts w:ascii="Arial" w:eastAsia="Arial" w:hAnsi="Arial" w:cs="Arial"/>
                <w:b/>
                <w:bCs/>
                <w:sz w:val="24"/>
                <w:szCs w:val="24"/>
              </w:rPr>
              <w:t>Almuerzo para los menores 3-12 años:</w:t>
            </w:r>
          </w:p>
          <w:p w14:paraId="61B34DB8" w14:textId="77777777" w:rsidR="005B7E28" w:rsidRDefault="005B7E28" w:rsidP="003075D2">
            <w:pPr>
              <w:spacing w:line="276" w:lineRule="auto"/>
              <w:ind w:left="360"/>
              <w:jc w:val="both"/>
              <w:rPr>
                <w:rFonts w:ascii="Arial" w:eastAsia="Arial" w:hAnsi="Arial" w:cs="Arial"/>
                <w:b/>
                <w:bCs/>
                <w:sz w:val="24"/>
                <w:szCs w:val="24"/>
              </w:rPr>
            </w:pPr>
          </w:p>
          <w:p w14:paraId="36B97EDC" w14:textId="77777777" w:rsidR="005B7E28" w:rsidRDefault="005B7E28" w:rsidP="005B7E28">
            <w:pPr>
              <w:numPr>
                <w:ilvl w:val="0"/>
                <w:numId w:val="26"/>
              </w:numPr>
              <w:spacing w:line="276" w:lineRule="auto"/>
              <w:jc w:val="both"/>
              <w:rPr>
                <w:rFonts w:ascii="Arial" w:eastAsia="Arial" w:hAnsi="Arial" w:cs="Arial"/>
                <w:sz w:val="24"/>
                <w:szCs w:val="24"/>
              </w:rPr>
            </w:pPr>
            <w:r>
              <w:rPr>
                <w:rFonts w:ascii="Arial" w:eastAsia="Arial" w:hAnsi="Arial" w:cs="Arial"/>
                <w:b/>
                <w:bCs/>
                <w:sz w:val="24"/>
                <w:szCs w:val="24"/>
              </w:rPr>
              <w:t>Opción 1:</w:t>
            </w:r>
            <w:r>
              <w:rPr>
                <w:rFonts w:ascii="Arial" w:eastAsia="Arial" w:hAnsi="Arial" w:cs="Arial"/>
                <w:sz w:val="24"/>
                <w:szCs w:val="24"/>
              </w:rPr>
              <w:t xml:space="preserve">  Plato típico de la Región Ajiaco porción Niño: 1/2 porción de ajiaco, pechuga en trozo, mazorca, arroz. </w:t>
            </w:r>
            <w:r>
              <w:rPr>
                <w:rFonts w:ascii="Arial" w:eastAsia="Arial" w:hAnsi="Arial" w:cs="Arial"/>
                <w:b/>
                <w:bCs/>
                <w:sz w:val="24"/>
                <w:szCs w:val="24"/>
              </w:rPr>
              <w:t>Opciones de bebida</w:t>
            </w:r>
            <w:r>
              <w:rPr>
                <w:rFonts w:ascii="Arial" w:eastAsia="Arial" w:hAnsi="Arial" w:cs="Arial"/>
                <w:sz w:val="24"/>
                <w:szCs w:val="24"/>
              </w:rPr>
              <w:t>: Gaseosa de 400 ml, o Jugo.</w:t>
            </w:r>
          </w:p>
          <w:p w14:paraId="054490CC" w14:textId="77777777" w:rsidR="005B7E28" w:rsidRDefault="005B7E28" w:rsidP="005B7E28">
            <w:pPr>
              <w:numPr>
                <w:ilvl w:val="0"/>
                <w:numId w:val="26"/>
              </w:numPr>
              <w:spacing w:line="276" w:lineRule="auto"/>
              <w:jc w:val="both"/>
              <w:rPr>
                <w:rFonts w:ascii="Arial" w:eastAsia="Arial" w:hAnsi="Arial" w:cs="Arial"/>
                <w:sz w:val="24"/>
                <w:szCs w:val="24"/>
              </w:rPr>
            </w:pPr>
            <w:r>
              <w:rPr>
                <w:rFonts w:ascii="Arial" w:eastAsia="Arial" w:hAnsi="Arial" w:cs="Arial"/>
                <w:b/>
                <w:bCs/>
                <w:sz w:val="24"/>
                <w:szCs w:val="24"/>
              </w:rPr>
              <w:t>Opción 2:</w:t>
            </w:r>
            <w:r>
              <w:rPr>
                <w:rFonts w:ascii="Arial" w:eastAsia="Arial" w:hAnsi="Arial" w:cs="Arial"/>
                <w:sz w:val="24"/>
                <w:szCs w:val="24"/>
              </w:rPr>
              <w:t xml:space="preserve"> Hamburguesa de carne con queso y papa francesa: Medallón de carne o pollo con 250 </w:t>
            </w:r>
            <w:proofErr w:type="spellStart"/>
            <w:r>
              <w:rPr>
                <w:rFonts w:ascii="Arial" w:eastAsia="Arial" w:hAnsi="Arial" w:cs="Arial"/>
                <w:sz w:val="24"/>
                <w:szCs w:val="24"/>
              </w:rPr>
              <w:t>grs</w:t>
            </w:r>
            <w:proofErr w:type="spellEnd"/>
            <w:r>
              <w:rPr>
                <w:rFonts w:ascii="Arial" w:eastAsia="Arial" w:hAnsi="Arial" w:cs="Arial"/>
                <w:sz w:val="24"/>
                <w:szCs w:val="24"/>
              </w:rPr>
              <w:t xml:space="preserve">, pan, con diferentes salsas, vegetales: lechuga, tomate, tajada de queso doble crema.  </w:t>
            </w:r>
            <w:r>
              <w:rPr>
                <w:rFonts w:ascii="Arial" w:eastAsia="Arial" w:hAnsi="Arial" w:cs="Arial"/>
                <w:b/>
                <w:bCs/>
                <w:sz w:val="24"/>
                <w:szCs w:val="24"/>
              </w:rPr>
              <w:t>Opciones de bebida</w:t>
            </w:r>
            <w:r>
              <w:rPr>
                <w:rFonts w:ascii="Arial" w:eastAsia="Arial" w:hAnsi="Arial" w:cs="Arial"/>
                <w:sz w:val="24"/>
                <w:szCs w:val="24"/>
              </w:rPr>
              <w:t>: Gaseosa de 400 ml, o Jugo.</w:t>
            </w:r>
          </w:p>
          <w:p w14:paraId="3273918A" w14:textId="77777777" w:rsidR="005B7E28" w:rsidRDefault="005B7E28" w:rsidP="005B7E28">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Hidratación:</w:t>
            </w:r>
            <w:r>
              <w:rPr>
                <w:rFonts w:ascii="Arial" w:eastAsia="Arial" w:hAnsi="Arial" w:cs="Arial"/>
                <w:sz w:val="24"/>
                <w:szCs w:val="24"/>
              </w:rPr>
              <w:t xml:space="preserve"> Botella de agua para cada beneficiario. (botella de 250 ml).</w:t>
            </w:r>
          </w:p>
          <w:p w14:paraId="16A33427" w14:textId="77777777" w:rsidR="005B7E28" w:rsidRDefault="005B7E28" w:rsidP="003075D2">
            <w:pPr>
              <w:spacing w:line="276" w:lineRule="auto"/>
              <w:ind w:left="360"/>
              <w:jc w:val="both"/>
              <w:rPr>
                <w:rFonts w:ascii="Arial" w:eastAsia="Arial" w:hAnsi="Arial" w:cs="Arial"/>
                <w:sz w:val="24"/>
                <w:szCs w:val="24"/>
              </w:rPr>
            </w:pPr>
          </w:p>
          <w:p w14:paraId="0E14678E" w14:textId="77777777" w:rsidR="005B7E28" w:rsidRDefault="005B7E28" w:rsidP="003075D2">
            <w:pPr>
              <w:spacing w:line="276" w:lineRule="auto"/>
              <w:jc w:val="both"/>
              <w:rPr>
                <w:rFonts w:ascii="Arial" w:eastAsia="Arial" w:hAnsi="Arial" w:cs="Arial"/>
                <w:sz w:val="24"/>
                <w:szCs w:val="24"/>
              </w:rPr>
            </w:pPr>
            <w:r>
              <w:rPr>
                <w:rFonts w:ascii="Arial" w:eastAsia="Arial" w:hAnsi="Arial" w:cs="Arial"/>
                <w:sz w:val="24"/>
                <w:szCs w:val="24"/>
              </w:rPr>
              <w:t>La alimentación deberá servirse a las temperaturas adecuadas para consumo inmediato.</w:t>
            </w:r>
          </w:p>
          <w:p w14:paraId="3FD56C95" w14:textId="77777777" w:rsidR="005B7E28" w:rsidRDefault="005B7E28" w:rsidP="003075D2">
            <w:pPr>
              <w:spacing w:line="276" w:lineRule="auto"/>
              <w:jc w:val="both"/>
              <w:rPr>
                <w:rFonts w:ascii="Arial" w:eastAsia="Arial" w:hAnsi="Arial" w:cs="Arial"/>
                <w:sz w:val="24"/>
                <w:szCs w:val="24"/>
              </w:rPr>
            </w:pPr>
          </w:p>
        </w:tc>
      </w:tr>
      <w:tr w:rsidR="005B7E28" w14:paraId="5E2ED713" w14:textId="77777777" w:rsidTr="003075D2">
        <w:trPr>
          <w:trHeight w:val="1708"/>
          <w:jc w:val="center"/>
        </w:trPr>
        <w:tc>
          <w:tcPr>
            <w:tcW w:w="937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997BEC" w14:textId="77777777" w:rsidR="005B7E28" w:rsidRDefault="005B7E28" w:rsidP="003075D2">
            <w:pPr>
              <w:jc w:val="both"/>
              <w:rPr>
                <w:rFonts w:ascii="Arial" w:eastAsia="Arial" w:hAnsi="Arial" w:cs="Arial"/>
                <w:b/>
                <w:bCs/>
                <w:sz w:val="24"/>
                <w:szCs w:val="24"/>
              </w:rPr>
            </w:pPr>
            <w:r>
              <w:rPr>
                <w:rFonts w:ascii="Arial" w:eastAsia="Arial" w:hAnsi="Arial" w:cs="Arial"/>
                <w:b/>
                <w:bCs/>
                <w:sz w:val="24"/>
                <w:szCs w:val="24"/>
              </w:rPr>
              <w:lastRenderedPageBreak/>
              <w:t>El Pasaporte debe contener:</w:t>
            </w:r>
          </w:p>
          <w:p w14:paraId="4B33FB8E" w14:textId="77777777" w:rsidR="005B7E28" w:rsidRDefault="005B7E28" w:rsidP="003075D2">
            <w:pPr>
              <w:jc w:val="both"/>
              <w:rPr>
                <w:rFonts w:ascii="Arial" w:eastAsia="Arial" w:hAnsi="Arial" w:cs="Arial"/>
                <w:b/>
                <w:bCs/>
                <w:sz w:val="24"/>
                <w:szCs w:val="24"/>
              </w:rPr>
            </w:pPr>
          </w:p>
          <w:p w14:paraId="244642F1"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Pasaportes de ingreso para los hijos de los servidores y su acompañante. </w:t>
            </w:r>
          </w:p>
          <w:p w14:paraId="3682CE8D" w14:textId="77777777" w:rsidR="005B7E28" w:rsidRDefault="005B7E28" w:rsidP="003075D2">
            <w:pPr>
              <w:ind w:left="720"/>
              <w:jc w:val="both"/>
              <w:rPr>
                <w:rFonts w:ascii="Arial" w:eastAsia="Arial" w:hAnsi="Arial" w:cs="Arial"/>
                <w:sz w:val="24"/>
                <w:szCs w:val="24"/>
              </w:rPr>
            </w:pPr>
          </w:p>
          <w:p w14:paraId="533AB723"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Almuerzo para los menores y su acompañante debe cumplir con lo establecido en el numeral 2° de la presente ficha técnica. </w:t>
            </w:r>
          </w:p>
          <w:p w14:paraId="0E90913C" w14:textId="77777777" w:rsidR="005B7E28" w:rsidRDefault="005B7E28" w:rsidP="003075D2">
            <w:pPr>
              <w:ind w:left="720"/>
              <w:jc w:val="both"/>
              <w:rPr>
                <w:rFonts w:ascii="Arial" w:eastAsia="Arial" w:hAnsi="Arial" w:cs="Arial"/>
                <w:sz w:val="24"/>
                <w:szCs w:val="24"/>
              </w:rPr>
            </w:pPr>
          </w:p>
          <w:p w14:paraId="5B206444"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Hidratación: Debe cumplir con lo establecido en el numeral 2° de la presente ficha técnica.</w:t>
            </w:r>
          </w:p>
          <w:p w14:paraId="04B36AC2" w14:textId="77777777" w:rsidR="005B7E28" w:rsidRDefault="005B7E28" w:rsidP="003075D2">
            <w:pPr>
              <w:ind w:left="720"/>
              <w:jc w:val="both"/>
              <w:rPr>
                <w:rFonts w:ascii="Arial" w:eastAsia="Arial" w:hAnsi="Arial" w:cs="Arial"/>
                <w:sz w:val="24"/>
                <w:szCs w:val="24"/>
              </w:rPr>
            </w:pPr>
          </w:p>
          <w:p w14:paraId="72135716"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El pasaporte deberá contener acceso a todas las atracciones del parque sin ninguna restricción, cumpliendo así con lo establecido en el numeral 1° de las especificaciones técnicas.</w:t>
            </w:r>
          </w:p>
          <w:p w14:paraId="6B00D330" w14:textId="77777777" w:rsidR="005B7E28" w:rsidRDefault="005B7E28" w:rsidP="003075D2">
            <w:pPr>
              <w:ind w:left="720"/>
              <w:jc w:val="both"/>
              <w:rPr>
                <w:rFonts w:ascii="Arial" w:eastAsia="Arial" w:hAnsi="Arial" w:cs="Arial"/>
                <w:sz w:val="24"/>
                <w:szCs w:val="24"/>
              </w:rPr>
            </w:pPr>
          </w:p>
          <w:p w14:paraId="19B2BD5E"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Vigencia de los pasaportes: El proponente deberá garantizar que los pasaportes tengan una vigencia de un año, a partir de la firma del acta de inicio del proceso, quien coordinará la entrega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con el supervisor asignado.</w:t>
            </w:r>
          </w:p>
          <w:p w14:paraId="79178C65" w14:textId="77777777" w:rsidR="005B7E28" w:rsidRDefault="005B7E28" w:rsidP="003075D2">
            <w:pPr>
              <w:ind w:left="720"/>
              <w:jc w:val="both"/>
              <w:rPr>
                <w:rFonts w:ascii="Arial" w:eastAsia="Arial" w:hAnsi="Arial" w:cs="Arial"/>
                <w:sz w:val="24"/>
                <w:szCs w:val="24"/>
              </w:rPr>
            </w:pPr>
          </w:p>
          <w:p w14:paraId="17720950" w14:textId="77777777" w:rsidR="005B7E28" w:rsidRDefault="005B7E28" w:rsidP="005B7E28">
            <w:pPr>
              <w:numPr>
                <w:ilvl w:val="0"/>
                <w:numId w:val="27"/>
              </w:numPr>
              <w:ind w:left="720"/>
              <w:jc w:val="both"/>
              <w:rPr>
                <w:rFonts w:ascii="Arial" w:eastAsia="Arial" w:hAnsi="Arial" w:cs="Arial"/>
                <w:sz w:val="24"/>
                <w:szCs w:val="24"/>
              </w:rPr>
            </w:pPr>
            <w:r>
              <w:rPr>
                <w:rFonts w:ascii="Arial" w:eastAsia="Arial" w:hAnsi="Arial" w:cs="Arial"/>
                <w:sz w:val="24"/>
                <w:szCs w:val="24"/>
              </w:rPr>
              <w:t>En caso de pérdida o hurto el proponente deberá garantizar el bloqueo y reexpedición de los pasaportes reportados a costo de este.</w:t>
            </w:r>
          </w:p>
          <w:p w14:paraId="0CDBF70A" w14:textId="77777777" w:rsidR="005B7E28" w:rsidRDefault="005B7E28" w:rsidP="003075D2">
            <w:pPr>
              <w:ind w:left="720"/>
              <w:jc w:val="both"/>
              <w:rPr>
                <w:rFonts w:ascii="Arial" w:eastAsia="Arial" w:hAnsi="Arial" w:cs="Arial"/>
                <w:sz w:val="24"/>
                <w:szCs w:val="24"/>
              </w:rPr>
            </w:pPr>
          </w:p>
          <w:p w14:paraId="6DA0FE37" w14:textId="77777777" w:rsidR="005B7E28" w:rsidRDefault="005B7E28" w:rsidP="005B7E28">
            <w:pPr>
              <w:numPr>
                <w:ilvl w:val="0"/>
                <w:numId w:val="25"/>
              </w:numPr>
              <w:jc w:val="both"/>
              <w:rPr>
                <w:rFonts w:ascii="Arial" w:eastAsia="Arial" w:hAnsi="Arial" w:cs="Arial"/>
                <w:sz w:val="24"/>
                <w:szCs w:val="24"/>
              </w:rPr>
            </w:pPr>
            <w:r>
              <w:rPr>
                <w:rFonts w:ascii="Arial" w:eastAsia="Arial" w:hAnsi="Arial" w:cs="Arial"/>
                <w:sz w:val="24"/>
                <w:szCs w:val="24"/>
              </w:rPr>
              <w:t xml:space="preserve">El proponente deberá además garantizar que los pasaportes cumplan con las normas de seguridad con el fin de evitar falsificaciones. </w:t>
            </w:r>
          </w:p>
          <w:p w14:paraId="54457E0A" w14:textId="77777777" w:rsidR="005B7E28" w:rsidRDefault="005B7E28" w:rsidP="003075D2">
            <w:pPr>
              <w:ind w:left="720"/>
              <w:jc w:val="both"/>
              <w:rPr>
                <w:rFonts w:ascii="Arial" w:eastAsia="Arial" w:hAnsi="Arial" w:cs="Arial"/>
                <w:sz w:val="24"/>
                <w:szCs w:val="24"/>
              </w:rPr>
            </w:pPr>
          </w:p>
          <w:p w14:paraId="09011B6E" w14:textId="77777777" w:rsidR="005B7E28" w:rsidRDefault="005B7E28" w:rsidP="005B7E28">
            <w:pPr>
              <w:numPr>
                <w:ilvl w:val="0"/>
                <w:numId w:val="25"/>
              </w:numPr>
              <w:jc w:val="both"/>
              <w:rPr>
                <w:rFonts w:ascii="Arial" w:eastAsia="Arial" w:hAnsi="Arial" w:cs="Arial"/>
                <w:sz w:val="24"/>
                <w:szCs w:val="24"/>
              </w:rPr>
            </w:pPr>
            <w:r>
              <w:rPr>
                <w:rFonts w:ascii="Arial" w:eastAsia="Arial" w:hAnsi="Arial" w:cs="Arial"/>
                <w:sz w:val="24"/>
                <w:szCs w:val="24"/>
              </w:rPr>
              <w:t xml:space="preserve">El proponente deberá dar cumplimiento a lo contemplado en el artículo 3 de la ley 1225 de 2008. </w:t>
            </w:r>
          </w:p>
          <w:p w14:paraId="0A85FD9E" w14:textId="77777777" w:rsidR="005B7E28" w:rsidRDefault="005B7E28" w:rsidP="003075D2">
            <w:pPr>
              <w:ind w:left="720"/>
              <w:jc w:val="both"/>
              <w:rPr>
                <w:rFonts w:ascii="Arial" w:eastAsia="Arial" w:hAnsi="Arial" w:cs="Arial"/>
                <w:sz w:val="24"/>
                <w:szCs w:val="24"/>
              </w:rPr>
            </w:pPr>
          </w:p>
          <w:p w14:paraId="515F41C8" w14:textId="77777777" w:rsidR="005B7E28" w:rsidRDefault="005B7E28" w:rsidP="005B7E28">
            <w:pPr>
              <w:numPr>
                <w:ilvl w:val="0"/>
                <w:numId w:val="25"/>
              </w:numPr>
              <w:jc w:val="both"/>
              <w:rPr>
                <w:rFonts w:ascii="Arial" w:eastAsia="Arial" w:hAnsi="Arial" w:cs="Arial"/>
                <w:sz w:val="24"/>
                <w:szCs w:val="24"/>
              </w:rPr>
            </w:pPr>
            <w:r>
              <w:rPr>
                <w:rFonts w:ascii="Arial" w:eastAsia="Arial" w:hAnsi="Arial" w:cs="Arial"/>
                <w:sz w:val="24"/>
                <w:szCs w:val="24"/>
              </w:rPr>
              <w:t xml:space="preserve">El uso del pasaporte no tendrá ninguna restricción para el acceso por ninguna eventualidad. Es decir, en los horarios establecidos para la atención al público. </w:t>
            </w:r>
          </w:p>
          <w:p w14:paraId="4E6B7603" w14:textId="77777777" w:rsidR="005B7E28" w:rsidRDefault="005B7E28" w:rsidP="003075D2">
            <w:pPr>
              <w:ind w:left="720"/>
              <w:jc w:val="both"/>
              <w:rPr>
                <w:rFonts w:ascii="Arial" w:eastAsia="Arial" w:hAnsi="Arial" w:cs="Arial"/>
                <w:sz w:val="24"/>
                <w:szCs w:val="24"/>
              </w:rPr>
            </w:pPr>
            <w:bookmarkStart w:id="0" w:name="_heading=h.60j38ybq72kk" w:colFirst="0" w:colLast="0"/>
            <w:bookmarkEnd w:id="0"/>
            <w:r>
              <w:rPr>
                <w:rFonts w:ascii="Arial" w:eastAsia="Arial" w:hAnsi="Arial" w:cs="Arial"/>
                <w:sz w:val="24"/>
                <w:szCs w:val="24"/>
              </w:rPr>
              <w:t xml:space="preserve">                                                                                         </w:t>
            </w:r>
          </w:p>
          <w:p w14:paraId="0B9B4190" w14:textId="77777777" w:rsidR="005B7E28" w:rsidRDefault="005B7E28" w:rsidP="005B7E28">
            <w:pPr>
              <w:numPr>
                <w:ilvl w:val="0"/>
                <w:numId w:val="25"/>
              </w:numPr>
              <w:jc w:val="both"/>
              <w:rPr>
                <w:rFonts w:ascii="Arial" w:eastAsia="Arial" w:hAnsi="Arial" w:cs="Arial"/>
                <w:sz w:val="24"/>
                <w:szCs w:val="24"/>
              </w:rPr>
            </w:pPr>
            <w:r>
              <w:rPr>
                <w:rFonts w:ascii="Arial" w:eastAsia="Arial" w:hAnsi="Arial" w:cs="Arial"/>
                <w:sz w:val="24"/>
                <w:szCs w:val="24"/>
              </w:rPr>
              <w:t xml:space="preserve">Los pasaportes deberán ser entregados de manera física en las instalaciones de la Dirección Regional Central del INPEC, ubicado en la Carrera 10 No. 15-22 Edificio Seguros Patria, centro  de la ciudad de Bogotá D.C. </w:t>
            </w:r>
          </w:p>
        </w:tc>
      </w:tr>
    </w:tbl>
    <w:p w14:paraId="1D4F8843" w14:textId="77777777" w:rsidR="001C3166" w:rsidRDefault="001C3166">
      <w:pPr>
        <w:widowControl w:val="0"/>
        <w:spacing w:line="276" w:lineRule="auto"/>
        <w:rPr>
          <w:rFonts w:ascii="Arial" w:eastAsia="Arial" w:hAnsi="Arial" w:cs="Arial"/>
          <w:sz w:val="24"/>
          <w:szCs w:val="24"/>
        </w:rPr>
      </w:pPr>
    </w:p>
    <w:p w14:paraId="0F2B2764" w14:textId="77777777" w:rsidR="001C3166" w:rsidRDefault="00796719">
      <w:pPr>
        <w:spacing w:line="276" w:lineRule="auto"/>
        <w:jc w:val="both"/>
        <w:rPr>
          <w:rFonts w:ascii="Arial" w:eastAsia="Arial" w:hAnsi="Arial" w:cs="Arial"/>
          <w:sz w:val="24"/>
          <w:szCs w:val="24"/>
        </w:rPr>
      </w:pPr>
      <w:r>
        <w:rPr>
          <w:rFonts w:ascii="Arial" w:eastAsia="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0592F1E3" w14:textId="77777777" w:rsidR="001C3166" w:rsidRDefault="001C3166">
      <w:pPr>
        <w:jc w:val="both"/>
        <w:rPr>
          <w:rFonts w:ascii="Arial" w:eastAsia="Arial" w:hAnsi="Arial" w:cs="Arial"/>
          <w:sz w:val="22"/>
          <w:szCs w:val="22"/>
          <w:u w:val="single"/>
        </w:rPr>
      </w:pPr>
    </w:p>
    <w:p w14:paraId="71563AAC" w14:textId="77777777" w:rsidR="001C3166" w:rsidRDefault="001C3166">
      <w:pPr>
        <w:ind w:left="360"/>
        <w:jc w:val="both"/>
        <w:rPr>
          <w:rFonts w:ascii="Arial" w:eastAsia="Arial" w:hAnsi="Arial" w:cs="Arial"/>
          <w:sz w:val="22"/>
          <w:szCs w:val="22"/>
          <w:u w:val="single"/>
        </w:rPr>
      </w:pPr>
    </w:p>
    <w:p w14:paraId="1415D4F1" w14:textId="77777777" w:rsidR="001C3166" w:rsidRDefault="00796719">
      <w:pPr>
        <w:pStyle w:val="Ttulo2"/>
        <w:tabs>
          <w:tab w:val="left" w:pos="0"/>
        </w:tabs>
        <w:jc w:val="both"/>
        <w:rPr>
          <w:b/>
          <w:bCs/>
        </w:rPr>
      </w:pPr>
      <w:r>
        <w:rPr>
          <w:b/>
          <w:bCs/>
        </w:rPr>
        <w:t>6. OTROS DOCUMENTOS REQUERIDOS</w:t>
      </w:r>
    </w:p>
    <w:p w14:paraId="2496F027" w14:textId="77777777" w:rsidR="001C3166" w:rsidRDefault="001C3166">
      <w:pPr>
        <w:jc w:val="both"/>
        <w:rPr>
          <w:rFonts w:ascii="Arial" w:eastAsia="Arial" w:hAnsi="Arial" w:cs="Arial"/>
          <w:sz w:val="24"/>
          <w:szCs w:val="24"/>
        </w:rPr>
      </w:pPr>
    </w:p>
    <w:p w14:paraId="4D87D066" w14:textId="77777777" w:rsidR="001C3166" w:rsidRDefault="00796719">
      <w:pPr>
        <w:numPr>
          <w:ilvl w:val="0"/>
          <w:numId w:val="23"/>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bCs/>
          <w:color w:val="000000"/>
          <w:sz w:val="24"/>
          <w:szCs w:val="24"/>
        </w:rPr>
        <w:t>CERTIFICACIÓN DE ANTECEDENTES DISCIPLINARIOS DEL REPRESENTANTE LEGAL Y DE LA SO</w:t>
      </w:r>
      <w:r>
        <w:rPr>
          <w:rFonts w:ascii="Arial" w:eastAsia="Arial" w:hAnsi="Arial" w:cs="Arial"/>
          <w:b/>
          <w:bCs/>
          <w:sz w:val="24"/>
          <w:szCs w:val="24"/>
        </w:rPr>
        <w:t xml:space="preserve">CIEDAD </w:t>
      </w:r>
      <w:r>
        <w:rPr>
          <w:rFonts w:ascii="Arial" w:eastAsia="Arial" w:hAnsi="Arial" w:cs="Arial"/>
          <w:b/>
          <w:bCs/>
          <w:color w:val="000000"/>
          <w:sz w:val="24"/>
          <w:szCs w:val="24"/>
        </w:rPr>
        <w:t>EXPEDIDO POR LA PROCURADURÍA GENERAL DE LA NACIÓN</w:t>
      </w:r>
      <w:r>
        <w:rPr>
          <w:rFonts w:ascii="Arial" w:eastAsia="Arial" w:hAnsi="Arial" w:cs="Arial"/>
          <w:color w:val="000000"/>
          <w:sz w:val="24"/>
          <w:szCs w:val="24"/>
        </w:rPr>
        <w:t xml:space="preserve">. El Proponente deberá aportar con la propuesta la certificación de antecedentes disciplinarios, expedida por la PROCURADURÍA GENERAL DE LA NACIÓN de que trata la Ley 734 de 2002. ESTA CERTIFICACIÓN DEBE ESTAR EXPEDIDA A NOMBRE DE LA PERSONA PROPONENTE Y DE SU REPRESENTANTE LEGAL. Cuando el proponente sea un Consorcio o una Unión Temporal, cada uno de los miembros deberá presentar la certificación de que trata este numeral. La fecha de expedición de la respectiva certificación no debe ser superior a treinta (30) días </w:t>
      </w:r>
      <w:r>
        <w:rPr>
          <w:rFonts w:ascii="Arial" w:eastAsia="Arial" w:hAnsi="Arial" w:cs="Arial"/>
          <w:color w:val="000000"/>
          <w:sz w:val="24"/>
          <w:szCs w:val="24"/>
        </w:rPr>
        <w:lastRenderedPageBreak/>
        <w:t xml:space="preserve">calendario contados a partir de la fecha de cierre de términos del presente proceso y presentación de las ofertas. La entidad contratante, se reserva el derecho de verificar si el proponente o cualquiera de los integrantes del consorcio, unión temporal o promesa de sociedad futura, se encuentra reportado como inhabilitado para contratar con el Estado en el Sistema de Información de Registro de Sanciones y Causas de Inhabilidad “SIRI”. En caso de que el proponente o alguno de los integrantes del consorcio, unión temporal o promesa de sociedad futura, se encuentre inhabilitado, la propuesta será rechazada. </w:t>
      </w:r>
    </w:p>
    <w:p w14:paraId="6E52B6CA" w14:textId="77777777" w:rsidR="001C3166" w:rsidRDefault="001C3166">
      <w:pPr>
        <w:ind w:left="567"/>
        <w:jc w:val="both"/>
        <w:rPr>
          <w:rFonts w:ascii="Arial" w:eastAsia="Arial" w:hAnsi="Arial" w:cs="Arial"/>
          <w:sz w:val="24"/>
          <w:szCs w:val="24"/>
        </w:rPr>
      </w:pPr>
    </w:p>
    <w:p w14:paraId="763B4623" w14:textId="77777777" w:rsidR="001C3166" w:rsidRDefault="00796719">
      <w:pPr>
        <w:numPr>
          <w:ilvl w:val="0"/>
          <w:numId w:val="23"/>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bCs/>
          <w:color w:val="000000"/>
          <w:sz w:val="24"/>
          <w:szCs w:val="24"/>
        </w:rPr>
        <w:t xml:space="preserve">ANTECEDENTES EN EL BOLETÍN DE RESPONSABLES FISCALES DE LA </w:t>
      </w:r>
      <w:r>
        <w:rPr>
          <w:rFonts w:ascii="Arial" w:eastAsia="Arial" w:hAnsi="Arial" w:cs="Arial"/>
          <w:b/>
          <w:bCs/>
          <w:sz w:val="24"/>
          <w:szCs w:val="24"/>
        </w:rPr>
        <w:t>CONTRALORÍA</w:t>
      </w:r>
      <w:r>
        <w:rPr>
          <w:rFonts w:ascii="Arial" w:eastAsia="Arial" w:hAnsi="Arial" w:cs="Arial"/>
          <w:b/>
          <w:bCs/>
          <w:color w:val="000000"/>
          <w:sz w:val="24"/>
          <w:szCs w:val="24"/>
        </w:rPr>
        <w:t xml:space="preserve"> GENERAL DE LA NACIÓN. DEL REPRESENTANTE LEGAL Y DE LA SOCIEDAD </w:t>
      </w:r>
      <w:r>
        <w:rPr>
          <w:rFonts w:ascii="Arial" w:eastAsia="Arial" w:hAnsi="Arial" w:cs="Arial"/>
          <w:color w:val="000000"/>
          <w:sz w:val="24"/>
          <w:szCs w:val="24"/>
        </w:rPr>
        <w:t xml:space="preserve">El proponente (natural o jurídico), allegará con la propuesta presentada, certificado de Contraloría a través del cual, se indique no se encuentre incluido en el Boletín de Responsables Fiscales. ESTA CERTIFICACIÓN DEBE ESTAR EXPEDIDA A NOMBRE DE LA PERSONA JURÍDICA PROPONENTE Y DE SU REPRESENTANTE LEGAL. Cuando los participantes sean consorcio o uniones temporales, cada uno de los miembros que conforman éste o aquella, deben allegar la respectiva certificación de la Contraloría. La fecha de expedición de la respectiva certificación no debe ser superior a treinta (30) días calendario contados a partir de la fecha de cierre de términos del presente proceso y presentación de las ofertas. La Entidad se reserva la facultad de verificar el contenido de la respectiva certificación. No podrán participar en el presente proceso las personas naturales o jurídicas que se encuentren reportadas en el Boletín de Responsables Fiscales, por lo tanto, la propuesta será rechazada. </w:t>
      </w:r>
    </w:p>
    <w:p w14:paraId="5AFE9623" w14:textId="77777777" w:rsidR="001C3166" w:rsidRDefault="001C3166">
      <w:pPr>
        <w:pBdr>
          <w:top w:val="nil"/>
          <w:left w:val="nil"/>
          <w:bottom w:val="nil"/>
          <w:right w:val="nil"/>
          <w:between w:val="nil"/>
        </w:pBdr>
        <w:ind w:left="1287"/>
        <w:rPr>
          <w:rFonts w:ascii="Arial" w:eastAsia="Arial" w:hAnsi="Arial" w:cs="Arial"/>
          <w:color w:val="000000"/>
          <w:sz w:val="24"/>
          <w:szCs w:val="24"/>
        </w:rPr>
      </w:pPr>
    </w:p>
    <w:p w14:paraId="73D2AC6E" w14:textId="7092BAB5" w:rsidR="001C3166" w:rsidRDefault="00796719">
      <w:pPr>
        <w:numPr>
          <w:ilvl w:val="0"/>
          <w:numId w:val="23"/>
        </w:num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bCs/>
          <w:color w:val="000000"/>
          <w:sz w:val="24"/>
          <w:szCs w:val="24"/>
        </w:rPr>
        <w:t xml:space="preserve">CERTIFICADO DE ANTECEDENTES JUDICIALES EXPEDIDO POR LA </w:t>
      </w:r>
      <w:r>
        <w:rPr>
          <w:rFonts w:ascii="Arial" w:eastAsia="Arial" w:hAnsi="Arial" w:cs="Arial"/>
          <w:b/>
          <w:bCs/>
          <w:sz w:val="24"/>
          <w:szCs w:val="24"/>
        </w:rPr>
        <w:t>POLICÍA</w:t>
      </w:r>
      <w:r>
        <w:rPr>
          <w:rFonts w:ascii="Arial" w:eastAsia="Arial" w:hAnsi="Arial" w:cs="Arial"/>
          <w:b/>
          <w:bCs/>
          <w:color w:val="000000"/>
          <w:sz w:val="24"/>
          <w:szCs w:val="24"/>
        </w:rPr>
        <w:t xml:space="preserve"> NACIONAL.</w:t>
      </w:r>
      <w:r>
        <w:rPr>
          <w:rFonts w:ascii="Arial" w:eastAsia="Arial" w:hAnsi="Arial" w:cs="Arial"/>
          <w:color w:val="000000"/>
          <w:sz w:val="24"/>
          <w:szCs w:val="24"/>
        </w:rPr>
        <w:t xml:space="preserve"> El proponente (natural o jurídico), </w:t>
      </w:r>
      <w:r>
        <w:rPr>
          <w:rFonts w:ascii="Arial" w:eastAsia="Arial" w:hAnsi="Arial" w:cs="Arial"/>
          <w:sz w:val="24"/>
          <w:szCs w:val="24"/>
        </w:rPr>
        <w:t>llegará</w:t>
      </w:r>
      <w:r>
        <w:rPr>
          <w:rFonts w:ascii="Arial" w:eastAsia="Arial" w:hAnsi="Arial" w:cs="Arial"/>
          <w:color w:val="000000"/>
          <w:sz w:val="24"/>
          <w:szCs w:val="24"/>
        </w:rPr>
        <w:t xml:space="preserve"> con la propuesta presentada, certificado de antecedentes judiciales, cuando se trata de persona jurídica debe aportar el certificado del representante legal. Cuando los participantes sean consorcio o uniones temporales, cada uno de los miembros que conforman éste o aquella, deben allegar la respectiva certificación.</w:t>
      </w:r>
      <w:r w:rsidR="007A1E98">
        <w:rPr>
          <w:rFonts w:ascii="Arial" w:eastAsia="Arial" w:hAnsi="Arial" w:cs="Arial"/>
          <w:color w:val="000000"/>
          <w:sz w:val="24"/>
          <w:szCs w:val="24"/>
        </w:rPr>
        <w:t xml:space="preserve"> La fecha de expedición de la respectiva certificación no debe ser superior a treinta (30) días calendario contados a partir de la fecha de cierre de términos del presente proceso y presentación de las ofertas</w:t>
      </w:r>
      <w:r w:rsidR="008A46D4">
        <w:rPr>
          <w:rFonts w:ascii="Arial" w:eastAsia="Arial" w:hAnsi="Arial" w:cs="Arial"/>
          <w:color w:val="000000"/>
          <w:sz w:val="24"/>
          <w:szCs w:val="24"/>
        </w:rPr>
        <w:t>.</w:t>
      </w:r>
    </w:p>
    <w:p w14:paraId="742DF17E" w14:textId="77777777" w:rsidR="001C3166" w:rsidRDefault="001C3166">
      <w:pPr>
        <w:pBdr>
          <w:top w:val="nil"/>
          <w:left w:val="nil"/>
          <w:bottom w:val="nil"/>
          <w:right w:val="nil"/>
          <w:between w:val="nil"/>
        </w:pBdr>
        <w:ind w:left="360"/>
        <w:jc w:val="both"/>
        <w:rPr>
          <w:rFonts w:ascii="Arial" w:eastAsia="Arial" w:hAnsi="Arial" w:cs="Arial"/>
          <w:sz w:val="24"/>
          <w:szCs w:val="24"/>
        </w:rPr>
      </w:pPr>
    </w:p>
    <w:p w14:paraId="21966097" w14:textId="2EBC6A85" w:rsidR="001C3166" w:rsidRDefault="00796719">
      <w:pPr>
        <w:numPr>
          <w:ilvl w:val="0"/>
          <w:numId w:val="23"/>
        </w:numPr>
        <w:pBdr>
          <w:top w:val="nil"/>
          <w:left w:val="nil"/>
          <w:bottom w:val="nil"/>
          <w:right w:val="nil"/>
          <w:between w:val="nil"/>
        </w:pBdr>
        <w:ind w:left="720"/>
        <w:jc w:val="both"/>
        <w:rPr>
          <w:rFonts w:ascii="Arial" w:eastAsia="Arial" w:hAnsi="Arial" w:cs="Arial"/>
          <w:sz w:val="24"/>
          <w:szCs w:val="24"/>
        </w:rPr>
      </w:pPr>
      <w:r>
        <w:rPr>
          <w:rFonts w:ascii="Arial" w:eastAsia="Arial" w:hAnsi="Arial" w:cs="Arial"/>
          <w:b/>
          <w:bCs/>
          <w:sz w:val="24"/>
          <w:szCs w:val="24"/>
        </w:rPr>
        <w:t xml:space="preserve">CERTIFICADO DE MEDIDAS CORRECTIVAS: </w:t>
      </w:r>
      <w:r>
        <w:rPr>
          <w:rFonts w:ascii="Arial" w:eastAsia="Arial" w:hAnsi="Arial" w:cs="Arial"/>
          <w:sz w:val="24"/>
          <w:szCs w:val="24"/>
        </w:rPr>
        <w:t>Del Representante legal.</w:t>
      </w:r>
      <w:r w:rsidR="008A46D4">
        <w:rPr>
          <w:rFonts w:ascii="Arial" w:eastAsia="Arial" w:hAnsi="Arial" w:cs="Arial"/>
          <w:sz w:val="24"/>
          <w:szCs w:val="24"/>
        </w:rPr>
        <w:t xml:space="preserve"> </w:t>
      </w:r>
      <w:r w:rsidR="008A46D4">
        <w:rPr>
          <w:rFonts w:ascii="Arial" w:eastAsia="Arial" w:hAnsi="Arial" w:cs="Arial"/>
          <w:color w:val="000000"/>
          <w:sz w:val="24"/>
          <w:szCs w:val="24"/>
        </w:rPr>
        <w:t>La fecha de expedición de la respectiva certificación no debe ser superior a treinta (30) días calendario contados a partir de la fecha de cierre de términos del presente proceso y presentación de las ofertas.</w:t>
      </w:r>
      <w:r>
        <w:rPr>
          <w:rFonts w:ascii="Arial" w:eastAsia="Arial" w:hAnsi="Arial" w:cs="Arial"/>
          <w:sz w:val="24"/>
          <w:szCs w:val="24"/>
        </w:rPr>
        <w:t xml:space="preserve"> </w:t>
      </w:r>
    </w:p>
    <w:p w14:paraId="21045766" w14:textId="77777777" w:rsidR="001C3166" w:rsidRDefault="00796719">
      <w:pPr>
        <w:numPr>
          <w:ilvl w:val="0"/>
          <w:numId w:val="23"/>
        </w:numPr>
        <w:pBdr>
          <w:top w:val="nil"/>
          <w:left w:val="nil"/>
          <w:bottom w:val="nil"/>
          <w:right w:val="nil"/>
          <w:between w:val="nil"/>
        </w:pBdr>
        <w:ind w:left="720"/>
        <w:jc w:val="both"/>
        <w:rPr>
          <w:rFonts w:ascii="Arial" w:eastAsia="Arial" w:hAnsi="Arial" w:cs="Arial"/>
          <w:b/>
          <w:bCs/>
          <w:sz w:val="24"/>
          <w:szCs w:val="24"/>
        </w:rPr>
      </w:pPr>
      <w:r>
        <w:rPr>
          <w:rFonts w:ascii="Arial" w:eastAsia="Arial" w:hAnsi="Arial" w:cs="Arial"/>
          <w:b/>
          <w:bCs/>
          <w:sz w:val="24"/>
          <w:szCs w:val="24"/>
        </w:rPr>
        <w:t xml:space="preserve">RUT: </w:t>
      </w:r>
      <w:r>
        <w:rPr>
          <w:rFonts w:ascii="Arial" w:eastAsia="Arial" w:hAnsi="Arial" w:cs="Arial"/>
          <w:sz w:val="24"/>
          <w:szCs w:val="24"/>
        </w:rPr>
        <w:t>del proponente actualizado.</w:t>
      </w:r>
    </w:p>
    <w:p w14:paraId="3E99B607" w14:textId="77777777" w:rsidR="001C3166" w:rsidRDefault="00796719">
      <w:pPr>
        <w:numPr>
          <w:ilvl w:val="0"/>
          <w:numId w:val="23"/>
        </w:numPr>
        <w:pBdr>
          <w:top w:val="nil"/>
          <w:left w:val="nil"/>
          <w:bottom w:val="nil"/>
          <w:right w:val="nil"/>
          <w:between w:val="nil"/>
        </w:pBdr>
        <w:ind w:left="720"/>
        <w:jc w:val="both"/>
        <w:rPr>
          <w:rFonts w:ascii="Arial" w:eastAsia="Arial" w:hAnsi="Arial" w:cs="Arial"/>
          <w:sz w:val="24"/>
          <w:szCs w:val="24"/>
        </w:rPr>
      </w:pPr>
      <w:r>
        <w:rPr>
          <w:rFonts w:ascii="Arial" w:eastAsia="Arial" w:hAnsi="Arial" w:cs="Arial"/>
          <w:b/>
          <w:bCs/>
          <w:color w:val="000000"/>
          <w:sz w:val="24"/>
          <w:szCs w:val="24"/>
        </w:rPr>
        <w:t>REQUISITOS DE SEGURIDAD Y SALUD EN EL TRABAJO</w:t>
      </w:r>
    </w:p>
    <w:p w14:paraId="29E8F972" w14:textId="77777777" w:rsidR="001C3166" w:rsidRDefault="00796719">
      <w:pPr>
        <w:numPr>
          <w:ilvl w:val="0"/>
          <w:numId w:val="23"/>
        </w:numPr>
        <w:pBdr>
          <w:top w:val="nil"/>
          <w:left w:val="nil"/>
          <w:bottom w:val="nil"/>
          <w:right w:val="nil"/>
          <w:between w:val="nil"/>
        </w:pBdr>
        <w:ind w:left="720"/>
        <w:jc w:val="both"/>
        <w:rPr>
          <w:rFonts w:ascii="Arial" w:eastAsia="Arial" w:hAnsi="Arial" w:cs="Arial"/>
          <w:b/>
          <w:bCs/>
          <w:sz w:val="24"/>
          <w:szCs w:val="24"/>
        </w:rPr>
      </w:pPr>
      <w:r>
        <w:rPr>
          <w:rFonts w:ascii="Arial" w:eastAsia="Arial" w:hAnsi="Arial" w:cs="Arial"/>
          <w:b/>
          <w:bCs/>
          <w:sz w:val="24"/>
          <w:szCs w:val="24"/>
        </w:rPr>
        <w:t>DOS ÚLTIMAS LAS PLANILLAS DE PAGO DE SEGURIDAD SOCIAL AL CIERRE DEL PROCESO DEBIDAMENTE PAGAS.</w:t>
      </w:r>
    </w:p>
    <w:p w14:paraId="69B64827" w14:textId="77777777" w:rsidR="001C3166" w:rsidRDefault="001C3166">
      <w:pPr>
        <w:rPr>
          <w:rFonts w:ascii="Arial" w:eastAsia="Arial" w:hAnsi="Arial" w:cs="Arial"/>
          <w:sz w:val="24"/>
          <w:szCs w:val="24"/>
        </w:rPr>
      </w:pPr>
    </w:p>
    <w:p w14:paraId="10FAF3C9" w14:textId="77777777" w:rsidR="001C3166" w:rsidRDefault="00796719">
      <w:pPr>
        <w:ind w:left="720"/>
        <w:jc w:val="both"/>
        <w:rPr>
          <w:rFonts w:ascii="Arial" w:eastAsia="Arial" w:hAnsi="Arial" w:cs="Arial"/>
          <w:sz w:val="24"/>
          <w:szCs w:val="24"/>
        </w:rPr>
      </w:pPr>
      <w:r>
        <w:rPr>
          <w:rFonts w:ascii="Arial" w:eastAsia="Arial" w:hAnsi="Arial" w:cs="Arial"/>
          <w:sz w:val="24"/>
          <w:szCs w:val="24"/>
        </w:rPr>
        <w:t>El proponente deberá presentar certificación bajo la gravedad de juramento que se entiende prestado con la firma del documento, suscrita por el Representante Legal de la persona jurídica o por la persona natural si es el caso, en la que certifique que para la adquisición objeto de esta contratación y para la ejecución de los servicios, cumple con la reglamentación de los requisitos del Sistema de Gestión de Seguridad y Salud en el Trabajo SG- SST según lo dispuesto en la Resolución 0312 de 2019.</w:t>
      </w:r>
    </w:p>
    <w:p w14:paraId="066723EA" w14:textId="77777777" w:rsidR="001C3166" w:rsidRDefault="001C3166">
      <w:pPr>
        <w:jc w:val="both"/>
        <w:rPr>
          <w:rFonts w:ascii="Arial" w:eastAsia="Arial" w:hAnsi="Arial" w:cs="Arial"/>
          <w:sz w:val="24"/>
          <w:szCs w:val="24"/>
        </w:rPr>
      </w:pPr>
    </w:p>
    <w:p w14:paraId="3DD97CD5" w14:textId="77777777" w:rsidR="001C3166" w:rsidRDefault="001C3166">
      <w:pPr>
        <w:ind w:left="720"/>
        <w:jc w:val="both"/>
        <w:rPr>
          <w:rFonts w:ascii="Arial" w:eastAsia="Arial" w:hAnsi="Arial" w:cs="Arial"/>
          <w:sz w:val="24"/>
          <w:szCs w:val="24"/>
        </w:rPr>
      </w:pPr>
    </w:p>
    <w:p w14:paraId="5B96D364" w14:textId="77777777" w:rsidR="001C3166" w:rsidRDefault="00796719">
      <w:pPr>
        <w:pStyle w:val="Ttulo2"/>
        <w:tabs>
          <w:tab w:val="left" w:pos="0"/>
        </w:tabs>
        <w:jc w:val="both"/>
        <w:rPr>
          <w:b/>
          <w:bCs/>
        </w:rPr>
      </w:pPr>
      <w:r>
        <w:rPr>
          <w:b/>
          <w:bCs/>
        </w:rPr>
        <w:t>7. IDENTIFICACIÓN DEL CONTRATO A CELEBRAR</w:t>
      </w:r>
    </w:p>
    <w:p w14:paraId="44387F44" w14:textId="77777777" w:rsidR="001C3166" w:rsidRDefault="001C3166">
      <w:pPr>
        <w:pBdr>
          <w:top w:val="nil"/>
          <w:left w:val="nil"/>
          <w:bottom w:val="nil"/>
          <w:right w:val="nil"/>
          <w:between w:val="nil"/>
        </w:pBdr>
        <w:tabs>
          <w:tab w:val="left" w:pos="-720"/>
          <w:tab w:val="left" w:pos="1560"/>
          <w:tab w:val="left" w:pos="3474"/>
        </w:tabs>
        <w:jc w:val="both"/>
        <w:rPr>
          <w:rFonts w:ascii="Arial" w:eastAsia="Arial" w:hAnsi="Arial" w:cs="Arial"/>
          <w:color w:val="000000"/>
          <w:sz w:val="24"/>
          <w:szCs w:val="24"/>
        </w:rPr>
      </w:pPr>
    </w:p>
    <w:p w14:paraId="467728AC" w14:textId="77777777" w:rsidR="001C3166" w:rsidRDefault="00796719">
      <w:pPr>
        <w:widowControl w:val="0"/>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color w:val="9BBB59"/>
          <w:sz w:val="24"/>
          <w:szCs w:val="24"/>
        </w:rPr>
      </w:pPr>
      <w:r>
        <w:rPr>
          <w:rFonts w:ascii="Arial" w:eastAsia="Arial" w:hAnsi="Arial" w:cs="Arial"/>
          <w:color w:val="000000"/>
          <w:sz w:val="24"/>
          <w:szCs w:val="24"/>
        </w:rPr>
        <w:t xml:space="preserve">El contrato a celebrar es de </w:t>
      </w:r>
      <w:r>
        <w:rPr>
          <w:rFonts w:ascii="Arial" w:eastAsia="Arial" w:hAnsi="Arial" w:cs="Arial"/>
          <w:sz w:val="24"/>
          <w:szCs w:val="24"/>
        </w:rPr>
        <w:t xml:space="preserve">prestación de servicios con suministros. </w:t>
      </w:r>
    </w:p>
    <w:p w14:paraId="64602792" w14:textId="77777777" w:rsidR="001C3166" w:rsidRDefault="001C3166">
      <w:pPr>
        <w:pBdr>
          <w:top w:val="nil"/>
          <w:left w:val="nil"/>
          <w:bottom w:val="nil"/>
          <w:right w:val="nil"/>
          <w:between w:val="nil"/>
        </w:pBdr>
        <w:shd w:val="clear" w:color="auto" w:fill="FFFFFF"/>
        <w:tabs>
          <w:tab w:val="left" w:pos="-720"/>
          <w:tab w:val="left" w:pos="1560"/>
          <w:tab w:val="left" w:pos="3474"/>
        </w:tabs>
        <w:ind w:left="426" w:right="49"/>
        <w:jc w:val="both"/>
        <w:rPr>
          <w:rFonts w:ascii="Arial" w:eastAsia="Arial" w:hAnsi="Arial" w:cs="Arial"/>
          <w:i/>
          <w:iCs/>
          <w:color w:val="9BBB59"/>
          <w:sz w:val="24"/>
          <w:szCs w:val="24"/>
        </w:rPr>
      </w:pPr>
    </w:p>
    <w:p w14:paraId="57DB0B1E" w14:textId="77777777" w:rsidR="001C3166" w:rsidRDefault="00796719">
      <w:pPr>
        <w:ind w:left="426"/>
        <w:jc w:val="both"/>
        <w:rPr>
          <w:rFonts w:ascii="Arial" w:eastAsia="Arial" w:hAnsi="Arial" w:cs="Arial"/>
          <w:i/>
          <w:iCs/>
          <w:sz w:val="24"/>
          <w:szCs w:val="24"/>
        </w:rPr>
      </w:pPr>
      <w:r>
        <w:rPr>
          <w:rFonts w:ascii="Arial" w:eastAsia="Arial" w:hAnsi="Arial" w:cs="Arial"/>
          <w:sz w:val="24"/>
          <w:szCs w:val="24"/>
        </w:rPr>
        <w:t>Por otra parte, la modalidad de selección que se debe tener en cuenta para esta CONTRATACIÓN es la de MÍNIMA CUANTÍA por INVITACIÓN PUBLICA. Para ello la Ley 1150 de 2007 en su literal a), numeral 5, artículo 2, subrogado por el artículo 94 de ley 1474 de 2011, modificado por el artículo 30 de la ley 2069 de 2020, que establece: “</w:t>
      </w:r>
      <w:r>
        <w:rPr>
          <w:rFonts w:ascii="Arial" w:eastAsia="Arial" w:hAnsi="Arial" w:cs="Arial"/>
          <w:i/>
          <w:iCs/>
          <w:sz w:val="24"/>
          <w:szCs w:val="24"/>
        </w:rPr>
        <w:t>(…)</w:t>
      </w:r>
    </w:p>
    <w:p w14:paraId="09465A24" w14:textId="77777777" w:rsidR="001C3166" w:rsidRDefault="001C3166">
      <w:pPr>
        <w:ind w:left="708"/>
        <w:jc w:val="both"/>
        <w:rPr>
          <w:rFonts w:ascii="Arial" w:eastAsia="Arial" w:hAnsi="Arial" w:cs="Arial"/>
          <w:i/>
          <w:iCs/>
          <w:sz w:val="24"/>
          <w:szCs w:val="24"/>
        </w:rPr>
      </w:pPr>
    </w:p>
    <w:p w14:paraId="6AFCBB31" w14:textId="77777777" w:rsidR="001C3166" w:rsidRDefault="00796719">
      <w:pPr>
        <w:ind w:left="708"/>
        <w:jc w:val="both"/>
        <w:rPr>
          <w:rFonts w:ascii="Arial" w:eastAsia="Arial" w:hAnsi="Arial" w:cs="Arial"/>
          <w:i/>
          <w:iCs/>
          <w:sz w:val="24"/>
          <w:szCs w:val="24"/>
        </w:rPr>
      </w:pPr>
      <w:r>
        <w:rPr>
          <w:rFonts w:ascii="Arial" w:eastAsia="Arial" w:hAnsi="Arial" w:cs="Arial"/>
          <w:i/>
          <w:iCs/>
          <w:sz w:val="24"/>
          <w:szCs w:val="24"/>
        </w:rPr>
        <w:t>a) Se publicará una invitación, por un término no inferior a un día hábil, en la cual se señalará el objeto a contratar, el presupuesto destinado para tal fin, así como las condiciones técnicas exigidas;</w:t>
      </w:r>
    </w:p>
    <w:p w14:paraId="7CA635C4" w14:textId="77777777" w:rsidR="001C3166" w:rsidRDefault="001C3166">
      <w:pPr>
        <w:ind w:left="708"/>
        <w:jc w:val="both"/>
        <w:rPr>
          <w:rFonts w:ascii="Arial" w:eastAsia="Arial" w:hAnsi="Arial" w:cs="Arial"/>
          <w:i/>
          <w:iCs/>
          <w:sz w:val="24"/>
          <w:szCs w:val="24"/>
        </w:rPr>
      </w:pPr>
    </w:p>
    <w:p w14:paraId="0F69A0DC" w14:textId="77777777" w:rsidR="001C3166" w:rsidRDefault="00796719">
      <w:pPr>
        <w:ind w:left="708"/>
        <w:jc w:val="both"/>
        <w:rPr>
          <w:rFonts w:ascii="Arial" w:eastAsia="Arial" w:hAnsi="Arial" w:cs="Arial"/>
          <w:i/>
          <w:iCs/>
          <w:sz w:val="24"/>
          <w:szCs w:val="24"/>
        </w:rPr>
      </w:pPr>
      <w:r>
        <w:rPr>
          <w:rFonts w:ascii="Arial" w:eastAsia="Arial" w:hAnsi="Arial" w:cs="Arial"/>
          <w:i/>
          <w:iCs/>
          <w:sz w:val="24"/>
          <w:szCs w:val="24"/>
        </w:rPr>
        <w:t>b) El término previsto en la invitación para presentar la oferta no podrá ser inferior a un día hábil;</w:t>
      </w:r>
    </w:p>
    <w:p w14:paraId="624CC6C0" w14:textId="77777777" w:rsidR="001C3166" w:rsidRDefault="00796719">
      <w:pPr>
        <w:ind w:left="708"/>
        <w:jc w:val="both"/>
        <w:rPr>
          <w:rFonts w:ascii="Arial" w:eastAsia="Arial" w:hAnsi="Arial" w:cs="Arial"/>
          <w:i/>
          <w:iCs/>
          <w:sz w:val="24"/>
          <w:szCs w:val="24"/>
        </w:rPr>
      </w:pPr>
      <w:r>
        <w:rPr>
          <w:rFonts w:ascii="Arial" w:eastAsia="Arial" w:hAnsi="Arial" w:cs="Arial"/>
          <w:i/>
          <w:iCs/>
          <w:sz w:val="24"/>
          <w:szCs w:val="24"/>
        </w:rPr>
        <w:t>c) La entidad seleccionará, mediante comunicación de aceptación de la oferta, la propuesta con el menor precio, siempre y cuando cumpla con las condiciones exigidas;</w:t>
      </w:r>
    </w:p>
    <w:p w14:paraId="3671A1BF" w14:textId="77777777" w:rsidR="001C3166" w:rsidRDefault="001C3166">
      <w:pPr>
        <w:ind w:left="708"/>
        <w:jc w:val="both"/>
        <w:rPr>
          <w:rFonts w:ascii="Arial" w:eastAsia="Arial" w:hAnsi="Arial" w:cs="Arial"/>
          <w:i/>
          <w:iCs/>
          <w:sz w:val="24"/>
          <w:szCs w:val="24"/>
        </w:rPr>
      </w:pPr>
    </w:p>
    <w:p w14:paraId="4056E8BD" w14:textId="77777777" w:rsidR="001C3166" w:rsidRDefault="00796719">
      <w:pPr>
        <w:ind w:left="708"/>
        <w:jc w:val="both"/>
        <w:rPr>
          <w:rFonts w:ascii="Arial" w:eastAsia="Arial" w:hAnsi="Arial" w:cs="Arial"/>
          <w:i/>
          <w:iCs/>
          <w:sz w:val="24"/>
          <w:szCs w:val="24"/>
        </w:rPr>
      </w:pPr>
      <w:r>
        <w:rPr>
          <w:rFonts w:ascii="Arial" w:eastAsia="Arial" w:hAnsi="Arial" w:cs="Arial"/>
          <w:i/>
          <w:iCs/>
          <w:sz w:val="24"/>
          <w:szCs w:val="24"/>
        </w:rPr>
        <w:t>d) La comunicación de aceptación junto con la oferta constituyen para todos los efectos el contrato celebrado, con base en lo cual se efectuará el respectivo registro presupuestal. (…)”</w:t>
      </w:r>
    </w:p>
    <w:p w14:paraId="612B7805" w14:textId="77777777" w:rsidR="001C3166" w:rsidRDefault="001C3166">
      <w:pPr>
        <w:ind w:left="1134"/>
        <w:jc w:val="both"/>
        <w:rPr>
          <w:rFonts w:ascii="Arial" w:eastAsia="Arial" w:hAnsi="Arial" w:cs="Arial"/>
          <w:i/>
          <w:iCs/>
          <w:sz w:val="24"/>
          <w:szCs w:val="24"/>
        </w:rPr>
      </w:pPr>
    </w:p>
    <w:p w14:paraId="5BA83E18" w14:textId="77777777" w:rsidR="001C3166" w:rsidRDefault="00796719">
      <w:pPr>
        <w:ind w:left="426" w:right="-81"/>
        <w:jc w:val="both"/>
        <w:rPr>
          <w:rFonts w:ascii="Arial" w:eastAsia="Arial" w:hAnsi="Arial" w:cs="Arial"/>
          <w:sz w:val="24"/>
          <w:szCs w:val="24"/>
        </w:rPr>
      </w:pPr>
      <w:r>
        <w:rPr>
          <w:rFonts w:ascii="Arial" w:eastAsia="Arial" w:hAnsi="Arial" w:cs="Arial"/>
          <w:sz w:val="24"/>
          <w:szCs w:val="24"/>
        </w:rPr>
        <w:t xml:space="preserve">Además, los artículos 2.2.1.2.1.5.1 y 2.2.1.2.1.5.2 del Decreto 1082 de 2015, los cuales establecen lineamientos y procedimientos para las adquisiciones de bienes y servicios bajo la modalidad de mínima cuantía. </w:t>
      </w:r>
    </w:p>
    <w:p w14:paraId="6062F63C" w14:textId="77777777" w:rsidR="001C3166" w:rsidRDefault="001C3166">
      <w:pPr>
        <w:ind w:left="426" w:right="-81"/>
        <w:jc w:val="both"/>
        <w:rPr>
          <w:rFonts w:ascii="Arial" w:eastAsia="Arial" w:hAnsi="Arial" w:cs="Arial"/>
          <w:sz w:val="24"/>
          <w:szCs w:val="24"/>
        </w:rPr>
      </w:pPr>
    </w:p>
    <w:p w14:paraId="4F8D3BA1" w14:textId="77777777" w:rsidR="001C3166" w:rsidRDefault="00796719">
      <w:pPr>
        <w:pStyle w:val="Ttulo2"/>
        <w:tabs>
          <w:tab w:val="left" w:pos="0"/>
        </w:tabs>
        <w:jc w:val="both"/>
        <w:rPr>
          <w:b/>
          <w:bCs/>
        </w:rPr>
      </w:pPr>
      <w:r>
        <w:rPr>
          <w:b/>
          <w:bCs/>
        </w:rPr>
        <w:t>8</w:t>
      </w:r>
      <w:r>
        <w:t xml:space="preserve">. </w:t>
      </w:r>
      <w:r>
        <w:rPr>
          <w:b/>
          <w:bCs/>
        </w:rPr>
        <w:t>CONDICIONES DE LA OFERTA</w:t>
      </w:r>
    </w:p>
    <w:p w14:paraId="7835758A"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35EB181C" w14:textId="77777777" w:rsidR="001C3166" w:rsidRDefault="00796719">
      <w:pPr>
        <w:widowControl w:val="0"/>
        <w:pBdr>
          <w:top w:val="nil"/>
          <w:left w:val="nil"/>
          <w:bottom w:val="nil"/>
          <w:right w:val="nil"/>
          <w:between w:val="nil"/>
        </w:pBdr>
        <w:ind w:left="426"/>
        <w:jc w:val="both"/>
        <w:rPr>
          <w:rFonts w:ascii="Arial" w:eastAsia="Arial" w:hAnsi="Arial" w:cs="Arial"/>
          <w:color w:val="000000"/>
          <w:sz w:val="24"/>
          <w:szCs w:val="24"/>
        </w:rPr>
      </w:pPr>
      <w:r>
        <w:rPr>
          <w:rFonts w:ascii="Arial" w:eastAsia="Arial" w:hAnsi="Arial" w:cs="Arial"/>
          <w:color w:val="000000"/>
          <w:sz w:val="24"/>
          <w:szCs w:val="24"/>
        </w:rPr>
        <w:t>El proponente deberá ofertar sobre la totalidad de los elementos solicitados en esta contratación o de lo contrario, la propuesta será rechazada.</w:t>
      </w:r>
    </w:p>
    <w:p w14:paraId="1708B015" w14:textId="77777777" w:rsidR="001C3166" w:rsidRDefault="001C3166">
      <w:pPr>
        <w:widowControl w:val="0"/>
        <w:pBdr>
          <w:top w:val="nil"/>
          <w:left w:val="nil"/>
          <w:bottom w:val="nil"/>
          <w:right w:val="nil"/>
          <w:between w:val="nil"/>
        </w:pBdr>
        <w:ind w:left="426"/>
        <w:jc w:val="both"/>
        <w:rPr>
          <w:rFonts w:ascii="Arial" w:eastAsia="Arial" w:hAnsi="Arial" w:cs="Arial"/>
          <w:color w:val="000000"/>
          <w:sz w:val="24"/>
          <w:szCs w:val="24"/>
        </w:rPr>
      </w:pPr>
    </w:p>
    <w:p w14:paraId="4357DB2A" w14:textId="77777777" w:rsidR="001C3166" w:rsidRDefault="001C3166">
      <w:pPr>
        <w:widowControl w:val="0"/>
        <w:pBdr>
          <w:top w:val="nil"/>
          <w:left w:val="nil"/>
          <w:bottom w:val="nil"/>
          <w:right w:val="nil"/>
          <w:between w:val="nil"/>
        </w:pBdr>
        <w:ind w:left="426"/>
        <w:jc w:val="both"/>
        <w:rPr>
          <w:rFonts w:ascii="Arial" w:eastAsia="Arial" w:hAnsi="Arial" w:cs="Arial"/>
          <w:color w:val="000000"/>
          <w:sz w:val="24"/>
          <w:szCs w:val="24"/>
        </w:rPr>
      </w:pPr>
    </w:p>
    <w:p w14:paraId="1C7FA351" w14:textId="77777777" w:rsidR="001C3166" w:rsidRDefault="00796719">
      <w:pPr>
        <w:pStyle w:val="Ttulo2"/>
        <w:tabs>
          <w:tab w:val="left" w:pos="0"/>
        </w:tabs>
        <w:jc w:val="both"/>
        <w:rPr>
          <w:b/>
          <w:bCs/>
        </w:rPr>
      </w:pPr>
      <w:r>
        <w:rPr>
          <w:b/>
          <w:bCs/>
          <w:color w:val="000000"/>
        </w:rPr>
        <w:t>9</w:t>
      </w:r>
      <w:r>
        <w:rPr>
          <w:color w:val="000000"/>
        </w:rPr>
        <w:t xml:space="preserve">. </w:t>
      </w:r>
      <w:r>
        <w:rPr>
          <w:b/>
          <w:bCs/>
        </w:rPr>
        <w:t>VALOR ESTIMADO DEL CONTRATO Y FORMA DE PAGO</w:t>
      </w:r>
    </w:p>
    <w:p w14:paraId="67A911B9" w14:textId="77777777" w:rsidR="001C3166" w:rsidRDefault="001C3166">
      <w:pPr>
        <w:widowControl w:val="0"/>
        <w:pBdr>
          <w:top w:val="nil"/>
          <w:left w:val="nil"/>
          <w:bottom w:val="nil"/>
          <w:right w:val="nil"/>
          <w:between w:val="nil"/>
        </w:pBdr>
        <w:tabs>
          <w:tab w:val="left" w:pos="1701"/>
        </w:tabs>
        <w:ind w:left="1440"/>
        <w:jc w:val="both"/>
        <w:rPr>
          <w:rFonts w:ascii="Arial" w:eastAsia="Arial" w:hAnsi="Arial" w:cs="Arial"/>
          <w:color w:val="000000"/>
          <w:sz w:val="24"/>
          <w:szCs w:val="24"/>
        </w:rPr>
      </w:pPr>
    </w:p>
    <w:p w14:paraId="5C19C1FE" w14:textId="77777777" w:rsidR="001C3166" w:rsidRDefault="00796719">
      <w:pPr>
        <w:spacing w:line="276" w:lineRule="auto"/>
        <w:jc w:val="both"/>
        <w:rPr>
          <w:rFonts w:ascii="Arial" w:eastAsia="Arial" w:hAnsi="Arial" w:cs="Arial"/>
          <w:sz w:val="24"/>
          <w:szCs w:val="24"/>
        </w:rPr>
      </w:pPr>
      <w:r>
        <w:rPr>
          <w:rFonts w:ascii="Arial" w:eastAsia="Arial" w:hAnsi="Arial" w:cs="Arial"/>
          <w:sz w:val="24"/>
          <w:szCs w:val="24"/>
        </w:rPr>
        <w:t xml:space="preserve">El valor estimado del contrato será hasta la suma de </w:t>
      </w:r>
      <w:r>
        <w:rPr>
          <w:rFonts w:ascii="Arial" w:eastAsia="Arial" w:hAnsi="Arial" w:cs="Arial"/>
          <w:sz w:val="24"/>
          <w:szCs w:val="24"/>
          <w:highlight w:val="white"/>
        </w:rPr>
        <w:t>CUARENTA MILLONES DE PESOS ($40.000.000) incluido IVA</w:t>
      </w:r>
      <w:r>
        <w:rPr>
          <w:rFonts w:ascii="Arial" w:eastAsia="Arial" w:hAnsi="Arial" w:cs="Arial"/>
          <w:sz w:val="24"/>
          <w:szCs w:val="24"/>
        </w:rPr>
        <w:t xml:space="preserve">  HASTA AGOTAR PRESUPUESTO.</w:t>
      </w:r>
    </w:p>
    <w:p w14:paraId="63341AAB" w14:textId="77777777" w:rsidR="001C3166" w:rsidRDefault="001C3166">
      <w:pPr>
        <w:spacing w:line="276" w:lineRule="auto"/>
        <w:jc w:val="both"/>
        <w:rPr>
          <w:rFonts w:ascii="Arial" w:eastAsia="Arial" w:hAnsi="Arial" w:cs="Arial"/>
          <w:sz w:val="24"/>
          <w:szCs w:val="24"/>
        </w:rPr>
      </w:pPr>
    </w:p>
    <w:p w14:paraId="60EFF374" w14:textId="581FB12D" w:rsidR="001C3166" w:rsidRPr="003A3D10" w:rsidRDefault="00796719">
      <w:pPr>
        <w:spacing w:line="276" w:lineRule="auto"/>
        <w:jc w:val="both"/>
        <w:rPr>
          <w:rFonts w:ascii="Arial" w:eastAsia="Arial" w:hAnsi="Arial" w:cs="Arial"/>
          <w:sz w:val="24"/>
          <w:szCs w:val="24"/>
        </w:rPr>
      </w:pPr>
      <w:r w:rsidRPr="003A3D10">
        <w:rPr>
          <w:rFonts w:ascii="Arial" w:eastAsia="Arial" w:hAnsi="Arial" w:cs="Arial"/>
          <w:sz w:val="24"/>
          <w:szCs w:val="24"/>
        </w:rPr>
        <w:t xml:space="preserve">Nota: </w:t>
      </w:r>
      <w:r w:rsidRPr="003A3D10">
        <w:rPr>
          <w:rFonts w:ascii="Arial" w:eastAsia="Arial" w:hAnsi="Arial" w:cs="Arial"/>
          <w:color w:val="000000"/>
          <w:sz w:val="24"/>
          <w:szCs w:val="24"/>
        </w:rPr>
        <w:t>El presente proceso de selección será adjudicado por el valor total del presupuesto oficial del</w:t>
      </w:r>
      <w:r w:rsidRPr="003A3D10">
        <w:rPr>
          <w:rFonts w:ascii="Arial" w:eastAsia="Arial" w:hAnsi="Arial" w:cs="Arial"/>
          <w:color w:val="000000"/>
          <w:sz w:val="24"/>
          <w:szCs w:val="24"/>
          <w:highlight w:val="white"/>
        </w:rPr>
        <w:t xml:space="preserve"> </w:t>
      </w:r>
      <w:r w:rsidR="003A3D10" w:rsidRPr="003A3D10">
        <w:rPr>
          <w:rFonts w:ascii="Arial" w:eastAsia="Arial" w:hAnsi="Arial" w:cs="Arial"/>
          <w:sz w:val="24"/>
          <w:szCs w:val="24"/>
          <w:highlight w:val="white"/>
        </w:rPr>
        <w:t>CDP No 2126  del 06 de marzo del 2026</w:t>
      </w:r>
      <w:r w:rsidRPr="003A3D10">
        <w:rPr>
          <w:rFonts w:ascii="Arial" w:eastAsia="Arial" w:hAnsi="Arial" w:cs="Arial"/>
          <w:sz w:val="24"/>
          <w:szCs w:val="24"/>
          <w:highlight w:val="white"/>
        </w:rPr>
        <w:t>,</w:t>
      </w:r>
      <w:r w:rsidRPr="003A3D10">
        <w:rPr>
          <w:rFonts w:ascii="Arial" w:eastAsia="Arial" w:hAnsi="Arial" w:cs="Arial"/>
          <w:sz w:val="24"/>
          <w:szCs w:val="24"/>
        </w:rPr>
        <w:t xml:space="preserve"> teniendo en cuenta las necesidades establecidas en el numeral primero del presente estudio previo. </w:t>
      </w:r>
    </w:p>
    <w:p w14:paraId="705B811B" w14:textId="77777777" w:rsidR="001C3166" w:rsidRPr="003A3D10" w:rsidRDefault="001C3166">
      <w:pPr>
        <w:jc w:val="both"/>
        <w:rPr>
          <w:rFonts w:ascii="Arial" w:eastAsia="Arial" w:hAnsi="Arial" w:cs="Arial"/>
          <w:b/>
          <w:bCs/>
          <w:sz w:val="24"/>
          <w:szCs w:val="24"/>
        </w:rPr>
      </w:pPr>
    </w:p>
    <w:p w14:paraId="0174CC18" w14:textId="77777777" w:rsidR="001C3166" w:rsidRDefault="00796719">
      <w:pPr>
        <w:pStyle w:val="Ttulo2"/>
        <w:tabs>
          <w:tab w:val="left" w:pos="0"/>
        </w:tabs>
        <w:jc w:val="both"/>
        <w:rPr>
          <w:b/>
          <w:bCs/>
        </w:rPr>
      </w:pPr>
      <w:bookmarkStart w:id="1" w:name="_heading=h.gjdgxs" w:colFirst="0" w:colLast="0"/>
      <w:bookmarkEnd w:id="1"/>
      <w:r>
        <w:rPr>
          <w:b/>
          <w:bCs/>
        </w:rPr>
        <w:t xml:space="preserve">10. DISPONIBILIDAD PRESUPUESTAL </w:t>
      </w:r>
    </w:p>
    <w:p w14:paraId="78C65BC1" w14:textId="77777777" w:rsidR="001C3166" w:rsidRDefault="001C3166">
      <w:pPr>
        <w:tabs>
          <w:tab w:val="left" w:pos="0"/>
        </w:tabs>
        <w:rPr>
          <w:sz w:val="24"/>
          <w:szCs w:val="24"/>
        </w:rPr>
      </w:pPr>
    </w:p>
    <w:p w14:paraId="6CBAED4E" w14:textId="7D065D79" w:rsidR="001C3166" w:rsidRDefault="00796719">
      <w:pPr>
        <w:spacing w:line="276" w:lineRule="auto"/>
        <w:jc w:val="both"/>
        <w:rPr>
          <w:rFonts w:ascii="Arial" w:eastAsia="Arial" w:hAnsi="Arial" w:cs="Arial"/>
          <w:sz w:val="24"/>
          <w:szCs w:val="24"/>
          <w:highlight w:val="white"/>
        </w:rPr>
      </w:pPr>
      <w:r>
        <w:rPr>
          <w:rFonts w:ascii="Arial" w:eastAsia="Arial" w:hAnsi="Arial" w:cs="Arial"/>
          <w:sz w:val="24"/>
          <w:szCs w:val="24"/>
          <w:highlight w:val="white"/>
        </w:rPr>
        <w:t xml:space="preserve">La disponibilidad presupuestal se respalda con el CDP- </w:t>
      </w:r>
      <w:r>
        <w:rPr>
          <w:rFonts w:ascii="Arial" w:eastAsia="Arial" w:hAnsi="Arial" w:cs="Arial"/>
          <w:color w:val="000000"/>
          <w:sz w:val="24"/>
          <w:szCs w:val="24"/>
        </w:rPr>
        <w:t>El presente proceso de selección será adjudicado por el valor total del presupuesto oficial del</w:t>
      </w:r>
      <w:r>
        <w:rPr>
          <w:rFonts w:ascii="Arial" w:eastAsia="Arial" w:hAnsi="Arial" w:cs="Arial"/>
          <w:color w:val="000000"/>
          <w:sz w:val="24"/>
          <w:szCs w:val="24"/>
          <w:highlight w:val="white"/>
        </w:rPr>
        <w:t xml:space="preserve"> CDP No. </w:t>
      </w:r>
      <w:r>
        <w:rPr>
          <w:rFonts w:ascii="Arial" w:eastAsia="Arial" w:hAnsi="Arial" w:cs="Arial"/>
          <w:sz w:val="24"/>
          <w:szCs w:val="24"/>
          <w:highlight w:val="white"/>
        </w:rPr>
        <w:t>2</w:t>
      </w:r>
      <w:r w:rsidR="008351B8">
        <w:rPr>
          <w:rFonts w:ascii="Arial" w:eastAsia="Arial" w:hAnsi="Arial" w:cs="Arial"/>
          <w:sz w:val="24"/>
          <w:szCs w:val="24"/>
          <w:highlight w:val="white"/>
        </w:rPr>
        <w:t>1</w:t>
      </w:r>
      <w:r>
        <w:rPr>
          <w:rFonts w:ascii="Arial" w:eastAsia="Arial" w:hAnsi="Arial" w:cs="Arial"/>
          <w:sz w:val="24"/>
          <w:szCs w:val="24"/>
          <w:highlight w:val="white"/>
        </w:rPr>
        <w:t>2</w:t>
      </w:r>
      <w:r w:rsidR="003075D2">
        <w:rPr>
          <w:rFonts w:ascii="Arial" w:eastAsia="Arial" w:hAnsi="Arial" w:cs="Arial"/>
          <w:sz w:val="24"/>
          <w:szCs w:val="24"/>
          <w:highlight w:val="white"/>
        </w:rPr>
        <w:t>6</w:t>
      </w:r>
      <w:r>
        <w:rPr>
          <w:rFonts w:ascii="Arial" w:eastAsia="Arial" w:hAnsi="Arial" w:cs="Arial"/>
          <w:sz w:val="24"/>
          <w:szCs w:val="24"/>
          <w:highlight w:val="white"/>
        </w:rPr>
        <w:t xml:space="preserve"> DEL </w:t>
      </w:r>
      <w:r w:rsidR="008351B8">
        <w:rPr>
          <w:rFonts w:ascii="Arial" w:eastAsia="Arial" w:hAnsi="Arial" w:cs="Arial"/>
          <w:sz w:val="24"/>
          <w:szCs w:val="24"/>
          <w:highlight w:val="white"/>
        </w:rPr>
        <w:t>06</w:t>
      </w:r>
      <w:r>
        <w:rPr>
          <w:rFonts w:ascii="Arial" w:eastAsia="Arial" w:hAnsi="Arial" w:cs="Arial"/>
          <w:sz w:val="24"/>
          <w:szCs w:val="24"/>
          <w:highlight w:val="white"/>
        </w:rPr>
        <w:t xml:space="preserve"> DE </w:t>
      </w:r>
      <w:r w:rsidR="008351B8">
        <w:rPr>
          <w:rFonts w:ascii="Arial" w:eastAsia="Arial" w:hAnsi="Arial" w:cs="Arial"/>
          <w:sz w:val="24"/>
          <w:szCs w:val="24"/>
          <w:highlight w:val="white"/>
        </w:rPr>
        <w:t>MARZO</w:t>
      </w:r>
      <w:r>
        <w:rPr>
          <w:rFonts w:ascii="Arial" w:eastAsia="Arial" w:hAnsi="Arial" w:cs="Arial"/>
          <w:sz w:val="24"/>
          <w:szCs w:val="24"/>
          <w:highlight w:val="white"/>
        </w:rPr>
        <w:t xml:space="preserve"> DEL 202</w:t>
      </w:r>
      <w:r w:rsidR="008351B8">
        <w:rPr>
          <w:rFonts w:ascii="Arial" w:eastAsia="Arial" w:hAnsi="Arial" w:cs="Arial"/>
          <w:sz w:val="24"/>
          <w:szCs w:val="24"/>
          <w:highlight w:val="white"/>
        </w:rPr>
        <w:t>6</w:t>
      </w:r>
      <w:r>
        <w:rPr>
          <w:rFonts w:ascii="Arial" w:eastAsia="Arial" w:hAnsi="Arial" w:cs="Arial"/>
          <w:sz w:val="24"/>
          <w:szCs w:val="24"/>
          <w:highlight w:val="white"/>
        </w:rPr>
        <w:t>.</w:t>
      </w:r>
      <w:r>
        <w:rPr>
          <w:rFonts w:ascii="Arial" w:eastAsia="Arial" w:hAnsi="Arial" w:cs="Arial"/>
          <w:highlight w:val="white"/>
        </w:rPr>
        <w:t xml:space="preserve"> </w:t>
      </w:r>
      <w:r>
        <w:rPr>
          <w:rFonts w:ascii="Arial" w:eastAsia="Arial" w:hAnsi="Arial" w:cs="Arial"/>
          <w:sz w:val="24"/>
          <w:szCs w:val="24"/>
          <w:highlight w:val="white"/>
        </w:rPr>
        <w:t xml:space="preserve">Subunidad Ejecutora 12-08-00100- Dirección Regional Central – número 1 Bogotá D.C Gestión. Recurso de Rubro A-02-02-02-009-006 SERVICIOS RECREATIVOS, CULTURALES Y DEPORTIVOS; Fuente Nación; </w:t>
      </w:r>
      <w:r>
        <w:rPr>
          <w:rFonts w:ascii="Arial" w:eastAsia="Arial" w:hAnsi="Arial" w:cs="Arial"/>
          <w:sz w:val="24"/>
          <w:szCs w:val="24"/>
          <w:highlight w:val="white"/>
        </w:rPr>
        <w:lastRenderedPageBreak/>
        <w:t xml:space="preserve">Recurso 10; SITUAC. CSF objeto: PARA CONTRATAR SERVICIOS DE ESPARCIMIENTO CULTURAL Y DEPORTIVO, VACACIONES RECREATIVAS EN FAMILIA, </w:t>
      </w:r>
      <w:r w:rsidR="00E65777">
        <w:rPr>
          <w:rFonts w:ascii="Arial" w:eastAsia="Arial" w:hAnsi="Arial" w:cs="Arial"/>
          <w:sz w:val="24"/>
          <w:szCs w:val="24"/>
          <w:highlight w:val="white"/>
        </w:rPr>
        <w:t xml:space="preserve">BIENESTAR LABORAL, </w:t>
      </w:r>
      <w:r>
        <w:rPr>
          <w:rFonts w:ascii="Arial" w:eastAsia="Arial" w:hAnsi="Arial" w:cs="Arial"/>
          <w:sz w:val="24"/>
          <w:szCs w:val="24"/>
          <w:highlight w:val="white"/>
        </w:rPr>
        <w:t>SEGÚN RESOLUCIÓN NÚMERO 001</w:t>
      </w:r>
      <w:r w:rsidR="0099455F">
        <w:rPr>
          <w:rFonts w:ascii="Arial" w:eastAsia="Arial" w:hAnsi="Arial" w:cs="Arial"/>
          <w:sz w:val="24"/>
          <w:szCs w:val="24"/>
          <w:highlight w:val="white"/>
        </w:rPr>
        <w:t>556</w:t>
      </w:r>
      <w:r>
        <w:rPr>
          <w:rFonts w:ascii="Arial" w:eastAsia="Arial" w:hAnsi="Arial" w:cs="Arial"/>
          <w:sz w:val="24"/>
          <w:szCs w:val="24"/>
          <w:highlight w:val="white"/>
        </w:rPr>
        <w:t xml:space="preserve"> DEL </w:t>
      </w:r>
      <w:r w:rsidR="0099455F">
        <w:rPr>
          <w:rFonts w:ascii="Arial" w:eastAsia="Arial" w:hAnsi="Arial" w:cs="Arial"/>
          <w:sz w:val="24"/>
          <w:szCs w:val="24"/>
          <w:highlight w:val="white"/>
        </w:rPr>
        <w:t>04</w:t>
      </w:r>
      <w:r>
        <w:rPr>
          <w:rFonts w:ascii="Arial" w:eastAsia="Arial" w:hAnsi="Arial" w:cs="Arial"/>
          <w:sz w:val="24"/>
          <w:szCs w:val="24"/>
          <w:highlight w:val="white"/>
        </w:rPr>
        <w:t xml:space="preserve"> DE </w:t>
      </w:r>
      <w:r w:rsidR="0099455F">
        <w:rPr>
          <w:rFonts w:ascii="Arial" w:eastAsia="Arial" w:hAnsi="Arial" w:cs="Arial"/>
          <w:sz w:val="24"/>
          <w:szCs w:val="24"/>
          <w:highlight w:val="white"/>
        </w:rPr>
        <w:t>MARZO</w:t>
      </w:r>
      <w:r>
        <w:rPr>
          <w:rFonts w:ascii="Arial" w:eastAsia="Arial" w:hAnsi="Arial" w:cs="Arial"/>
          <w:sz w:val="24"/>
          <w:szCs w:val="24"/>
          <w:highlight w:val="white"/>
        </w:rPr>
        <w:t xml:space="preserve"> DE 202</w:t>
      </w:r>
      <w:r w:rsidR="0099455F">
        <w:rPr>
          <w:rFonts w:ascii="Arial" w:eastAsia="Arial" w:hAnsi="Arial" w:cs="Arial"/>
          <w:sz w:val="24"/>
          <w:szCs w:val="24"/>
          <w:highlight w:val="white"/>
        </w:rPr>
        <w:t>6</w:t>
      </w:r>
      <w:r>
        <w:rPr>
          <w:rFonts w:ascii="Arial" w:eastAsia="Arial" w:hAnsi="Arial" w:cs="Arial"/>
          <w:sz w:val="24"/>
          <w:szCs w:val="24"/>
          <w:highlight w:val="white"/>
        </w:rPr>
        <w:t>.</w:t>
      </w:r>
    </w:p>
    <w:p w14:paraId="5A2EA7D2" w14:textId="77777777" w:rsidR="001C3166" w:rsidRDefault="001C3166">
      <w:pPr>
        <w:jc w:val="both"/>
        <w:rPr>
          <w:rFonts w:ascii="Arial" w:eastAsia="Arial" w:hAnsi="Arial" w:cs="Arial"/>
          <w:sz w:val="24"/>
          <w:szCs w:val="24"/>
        </w:rPr>
      </w:pPr>
    </w:p>
    <w:p w14:paraId="4AE8FF13" w14:textId="77777777" w:rsidR="001C3166" w:rsidRDefault="00796719">
      <w:pPr>
        <w:pStyle w:val="Ttulo2"/>
        <w:tabs>
          <w:tab w:val="left" w:pos="0"/>
        </w:tabs>
        <w:jc w:val="both"/>
        <w:rPr>
          <w:b/>
          <w:bCs/>
        </w:rPr>
      </w:pPr>
      <w:r>
        <w:rPr>
          <w:b/>
          <w:bCs/>
        </w:rPr>
        <w:t>11</w:t>
      </w:r>
      <w:r>
        <w:t xml:space="preserve">. </w:t>
      </w:r>
      <w:r>
        <w:rPr>
          <w:b/>
          <w:bCs/>
        </w:rPr>
        <w:t>FORMA DE PAGO</w:t>
      </w:r>
    </w:p>
    <w:p w14:paraId="678E694C" w14:textId="77777777" w:rsidR="001C3166" w:rsidRDefault="001C3166">
      <w:pPr>
        <w:spacing w:line="276" w:lineRule="auto"/>
        <w:jc w:val="both"/>
        <w:rPr>
          <w:rFonts w:ascii="Arial" w:eastAsia="Arial" w:hAnsi="Arial" w:cs="Arial"/>
          <w:b/>
          <w:bCs/>
          <w:color w:val="FF0000"/>
          <w:sz w:val="24"/>
          <w:szCs w:val="24"/>
          <w:u w:val="single"/>
        </w:rPr>
      </w:pPr>
    </w:p>
    <w:p w14:paraId="1C809E3A"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 xml:space="preserve">El Instituto Nacional Penitenciario y Carcelario, </w:t>
      </w:r>
      <w:r w:rsidRPr="00E031D5">
        <w:rPr>
          <w:rFonts w:ascii="Arial" w:eastAsia="Arial" w:hAnsi="Arial" w:cs="Arial"/>
          <w:sz w:val="24"/>
          <w:szCs w:val="24"/>
        </w:rPr>
        <w:t xml:space="preserve">Regional Central </w:t>
      </w:r>
      <w:r w:rsidRPr="00E031D5">
        <w:rPr>
          <w:rFonts w:ascii="Arial" w:eastAsia="Arial" w:hAnsi="Arial" w:cs="Arial"/>
          <w:color w:val="000000"/>
          <w:sz w:val="24"/>
          <w:szCs w:val="24"/>
        </w:rPr>
        <w:t>pagará al CONTRATISTA el valor del contrato, con cargo al presupuesto del INPEC RC, en pesos colombianos así:</w:t>
      </w:r>
    </w:p>
    <w:p w14:paraId="0D42CF45"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 xml:space="preserve"> </w:t>
      </w:r>
    </w:p>
    <w:p w14:paraId="57164662"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 xml:space="preserve">EI INPEC RC efectuará un único pago al contratista de acuerdo al valor de los servicios recibidos, previa presentación de la factura correspondiente, a la cual debe anexar certificación de estar a paz y salvo con los pagos de aportes al sistema de seguridad social integral y parafiscales, a la fecha de la presentación de </w:t>
      </w:r>
      <w:proofErr w:type="gramStart"/>
      <w:r w:rsidRPr="00E031D5">
        <w:rPr>
          <w:rFonts w:ascii="Arial" w:eastAsia="Arial" w:hAnsi="Arial" w:cs="Arial"/>
          <w:color w:val="000000"/>
          <w:sz w:val="24"/>
          <w:szCs w:val="24"/>
        </w:rPr>
        <w:t>la misma</w:t>
      </w:r>
      <w:proofErr w:type="gramEnd"/>
      <w:r w:rsidRPr="00E031D5">
        <w:rPr>
          <w:rFonts w:ascii="Arial" w:eastAsia="Arial" w:hAnsi="Arial" w:cs="Arial"/>
          <w:color w:val="000000"/>
          <w:sz w:val="24"/>
          <w:szCs w:val="24"/>
        </w:rPr>
        <w:t>, firmada por el representante legal o revisor fiscal y adjuntar copia de las respectivas planillas.</w:t>
      </w:r>
    </w:p>
    <w:p w14:paraId="0C96FFE9"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17E44D1D"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Para cada uno de los pagos, se deberá contar con la previa certificación del Supervisor del contrato, en la que conste el cumplimiento a satisfacción del objeto contractual, durante dicho período.</w:t>
      </w:r>
    </w:p>
    <w:p w14:paraId="2C6EFF3E"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3942BFB8"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 xml:space="preserve">Las facturas serán canceladas por el INPEC RC  dentro de los sesenta (60) días siguientes a la fecha de radicación </w:t>
      </w:r>
      <w:r w:rsidRPr="00E031D5">
        <w:rPr>
          <w:rFonts w:ascii="Arial" w:eastAsia="Arial" w:hAnsi="Arial" w:cs="Arial"/>
          <w:sz w:val="24"/>
          <w:szCs w:val="24"/>
        </w:rPr>
        <w:t xml:space="preserve">en la plataforma SIIF NACIÓN II </w:t>
      </w:r>
      <w:r w:rsidRPr="00E031D5">
        <w:rPr>
          <w:rFonts w:ascii="Arial" w:eastAsia="Arial" w:hAnsi="Arial" w:cs="Arial"/>
          <w:color w:val="000000"/>
          <w:sz w:val="24"/>
          <w:szCs w:val="24"/>
        </w:rPr>
        <w:t>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14:paraId="50C1D9A6"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37C78D0C"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El contratista deberá acreditar que se encuentra al día en el pago de aportes parafiscales relativos al sistema de seguridad social integral, tales como: SENA, ICBF Y Cajas de compensación Familiar, si hubiere lugar a ello.</w:t>
      </w:r>
    </w:p>
    <w:p w14:paraId="7D7AD3BB"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6C19ACFC"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Si la(s) factura(s) no ha(n) sido correctamente elaborada(s) o no se acompaña(n) de los documentos requeridos para pago, el término se contará desde la fecha en que se presente en debida forma o se aporte el último de los documentos.</w:t>
      </w:r>
    </w:p>
    <w:p w14:paraId="300E29B9"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p>
    <w:p w14:paraId="2A636085" w14:textId="77777777" w:rsidR="00E031D5" w:rsidRPr="00E031D5" w:rsidRDefault="00E031D5" w:rsidP="00E031D5">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E031D5">
        <w:rPr>
          <w:rFonts w:ascii="Arial" w:eastAsia="Arial" w:hAnsi="Arial" w:cs="Arial"/>
          <w:color w:val="000000"/>
          <w:sz w:val="24"/>
          <w:szCs w:val="24"/>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14:paraId="4CC996AA" w14:textId="77777777" w:rsidR="001C3166" w:rsidRPr="00E031D5" w:rsidRDefault="001C3166">
      <w:pPr>
        <w:pStyle w:val="Ttulo2"/>
        <w:tabs>
          <w:tab w:val="left" w:pos="0"/>
        </w:tabs>
        <w:jc w:val="both"/>
      </w:pPr>
    </w:p>
    <w:p w14:paraId="6CA5E7EC" w14:textId="77777777" w:rsidR="001C3166" w:rsidRDefault="00796719">
      <w:pPr>
        <w:pStyle w:val="Ttulo2"/>
        <w:tabs>
          <w:tab w:val="left" w:pos="0"/>
        </w:tabs>
        <w:jc w:val="both"/>
        <w:rPr>
          <w:b/>
          <w:bCs/>
        </w:rPr>
      </w:pPr>
      <w:r>
        <w:rPr>
          <w:b/>
          <w:bCs/>
        </w:rPr>
        <w:t>12. JUSTIFICACIÓN DEL VALOR ESTIMADO DEL PROCESO DE CONTRATACIÓN</w:t>
      </w:r>
    </w:p>
    <w:p w14:paraId="33BF45B7" w14:textId="77777777" w:rsidR="001C3166" w:rsidRDefault="001C3166">
      <w:pPr>
        <w:tabs>
          <w:tab w:val="left" w:pos="0"/>
        </w:tabs>
        <w:rPr>
          <w:sz w:val="24"/>
          <w:szCs w:val="24"/>
        </w:rPr>
      </w:pPr>
    </w:p>
    <w:p w14:paraId="497CED33" w14:textId="77777777" w:rsidR="00595C3F" w:rsidRPr="00A85E48" w:rsidRDefault="00595C3F" w:rsidP="00595C3F">
      <w:pPr>
        <w:widowControl w:val="0"/>
        <w:pBdr>
          <w:top w:val="nil"/>
          <w:left w:val="nil"/>
          <w:bottom w:val="nil"/>
          <w:right w:val="nil"/>
          <w:between w:val="nil"/>
        </w:pBdr>
        <w:spacing w:line="276" w:lineRule="auto"/>
        <w:jc w:val="both"/>
        <w:rPr>
          <w:rFonts w:ascii="Arial" w:eastAsia="Arial" w:hAnsi="Arial" w:cs="Arial"/>
          <w:color w:val="000000"/>
          <w:sz w:val="24"/>
          <w:szCs w:val="24"/>
        </w:rPr>
      </w:pPr>
      <w:r w:rsidRPr="00A85E48">
        <w:rPr>
          <w:rFonts w:ascii="Arial" w:eastAsia="Arial" w:hAnsi="Arial" w:cs="Arial"/>
          <w:color w:val="000000"/>
          <w:sz w:val="24"/>
          <w:szCs w:val="24"/>
        </w:rPr>
        <w:t>Para estimar el presupuesto oficial, se solicitó cotización mediante correo electrónico a las siguientes empresas:</w:t>
      </w:r>
    </w:p>
    <w:p w14:paraId="58A48CA7" w14:textId="77777777" w:rsidR="00595C3F" w:rsidRPr="00A85E48" w:rsidRDefault="00595C3F" w:rsidP="00595C3F">
      <w:pPr>
        <w:widowControl w:val="0"/>
        <w:pBdr>
          <w:top w:val="nil"/>
          <w:left w:val="nil"/>
          <w:bottom w:val="nil"/>
          <w:right w:val="nil"/>
          <w:between w:val="nil"/>
        </w:pBdr>
        <w:spacing w:line="276" w:lineRule="auto"/>
        <w:jc w:val="both"/>
        <w:rPr>
          <w:rFonts w:ascii="Arial" w:eastAsia="Arial" w:hAnsi="Arial" w:cs="Arial"/>
          <w:b/>
          <w:bCs/>
          <w:color w:val="000000"/>
          <w:sz w:val="24"/>
          <w:szCs w:val="24"/>
          <w:highlight w:val="white"/>
        </w:rPr>
      </w:pPr>
    </w:p>
    <w:p w14:paraId="3BB4B551" w14:textId="77777777" w:rsidR="00595C3F" w:rsidRPr="00A85E48" w:rsidRDefault="00595C3F" w:rsidP="00595C3F">
      <w:pPr>
        <w:widowControl w:val="0"/>
        <w:numPr>
          <w:ilvl w:val="0"/>
          <w:numId w:val="27"/>
        </w:numPr>
        <w:pBdr>
          <w:top w:val="nil"/>
          <w:left w:val="nil"/>
          <w:bottom w:val="nil"/>
          <w:right w:val="nil"/>
          <w:between w:val="nil"/>
        </w:pBdr>
        <w:spacing w:line="276" w:lineRule="auto"/>
        <w:jc w:val="both"/>
        <w:rPr>
          <w:rFonts w:ascii="Arial" w:eastAsia="Arial" w:hAnsi="Arial" w:cs="Arial"/>
          <w:b/>
          <w:bCs/>
          <w:color w:val="000000"/>
          <w:sz w:val="24"/>
          <w:szCs w:val="24"/>
          <w:highlight w:val="white"/>
        </w:rPr>
      </w:pPr>
      <w:r w:rsidRPr="00A85E48">
        <w:rPr>
          <w:rFonts w:ascii="Arial" w:eastAsia="Arial" w:hAnsi="Arial" w:cs="Arial"/>
          <w:b/>
          <w:bCs/>
          <w:color w:val="000000"/>
          <w:sz w:val="24"/>
          <w:szCs w:val="24"/>
          <w:highlight w:val="white"/>
        </w:rPr>
        <w:t xml:space="preserve">C&amp;G </w:t>
      </w:r>
      <w:r w:rsidRPr="00A85E48">
        <w:rPr>
          <w:rFonts w:ascii="Arial" w:eastAsia="Arial" w:hAnsi="Arial" w:cs="Arial"/>
          <w:b/>
          <w:bCs/>
          <w:sz w:val="24"/>
          <w:szCs w:val="24"/>
          <w:highlight w:val="white"/>
        </w:rPr>
        <w:t>SOLUCIONES CORPORATIVAS</w:t>
      </w:r>
    </w:p>
    <w:p w14:paraId="1E9CA551" w14:textId="77777777" w:rsidR="00595C3F" w:rsidRPr="00A85E48" w:rsidRDefault="00595C3F" w:rsidP="00595C3F">
      <w:pPr>
        <w:widowControl w:val="0"/>
        <w:numPr>
          <w:ilvl w:val="0"/>
          <w:numId w:val="27"/>
        </w:numPr>
        <w:pBdr>
          <w:top w:val="nil"/>
          <w:left w:val="nil"/>
          <w:bottom w:val="nil"/>
          <w:right w:val="nil"/>
          <w:between w:val="nil"/>
        </w:pBdr>
        <w:spacing w:line="276" w:lineRule="auto"/>
        <w:jc w:val="both"/>
        <w:rPr>
          <w:rFonts w:ascii="Arial" w:eastAsia="Arial" w:hAnsi="Arial" w:cs="Arial"/>
          <w:b/>
          <w:bCs/>
          <w:color w:val="000000"/>
          <w:sz w:val="24"/>
          <w:szCs w:val="24"/>
          <w:highlight w:val="white"/>
        </w:rPr>
      </w:pPr>
      <w:r w:rsidRPr="00A85E48">
        <w:rPr>
          <w:rFonts w:ascii="Arial" w:eastAsia="Arial" w:hAnsi="Arial" w:cs="Arial"/>
          <w:b/>
          <w:bCs/>
          <w:sz w:val="24"/>
          <w:szCs w:val="24"/>
          <w:highlight w:val="white"/>
        </w:rPr>
        <w:t>A.R.D.E.R SAS</w:t>
      </w:r>
    </w:p>
    <w:p w14:paraId="7A7ED370" w14:textId="77777777" w:rsidR="00595C3F" w:rsidRPr="00A85E48" w:rsidRDefault="00595C3F" w:rsidP="00595C3F">
      <w:pPr>
        <w:widowControl w:val="0"/>
        <w:numPr>
          <w:ilvl w:val="0"/>
          <w:numId w:val="27"/>
        </w:numPr>
        <w:pBdr>
          <w:top w:val="nil"/>
          <w:left w:val="nil"/>
          <w:bottom w:val="nil"/>
          <w:right w:val="nil"/>
          <w:between w:val="nil"/>
        </w:pBdr>
        <w:spacing w:line="276" w:lineRule="auto"/>
        <w:jc w:val="both"/>
        <w:rPr>
          <w:rFonts w:ascii="Arial" w:eastAsia="Arial" w:hAnsi="Arial" w:cs="Arial"/>
          <w:b/>
          <w:bCs/>
          <w:color w:val="000000"/>
          <w:sz w:val="24"/>
          <w:szCs w:val="24"/>
        </w:rPr>
      </w:pPr>
      <w:r w:rsidRPr="00A85E48">
        <w:rPr>
          <w:rFonts w:ascii="Arial" w:eastAsia="Arial" w:hAnsi="Arial" w:cs="Arial"/>
          <w:b/>
          <w:bCs/>
          <w:sz w:val="24"/>
          <w:szCs w:val="24"/>
        </w:rPr>
        <w:t>COLSUBSIDIO</w:t>
      </w:r>
    </w:p>
    <w:p w14:paraId="6E8266AC" w14:textId="77777777" w:rsidR="00595C3F" w:rsidRPr="00A85E48" w:rsidRDefault="00595C3F" w:rsidP="00595C3F">
      <w:pPr>
        <w:widowControl w:val="0"/>
        <w:pBdr>
          <w:top w:val="nil"/>
          <w:left w:val="nil"/>
          <w:bottom w:val="nil"/>
          <w:right w:val="nil"/>
          <w:between w:val="nil"/>
        </w:pBdr>
        <w:spacing w:line="276" w:lineRule="auto"/>
        <w:jc w:val="both"/>
        <w:rPr>
          <w:rFonts w:ascii="Arial" w:eastAsia="Arial" w:hAnsi="Arial" w:cs="Arial"/>
          <w:b/>
          <w:bCs/>
          <w:sz w:val="24"/>
          <w:szCs w:val="24"/>
          <w:highlight w:val="red"/>
        </w:rPr>
      </w:pPr>
    </w:p>
    <w:p w14:paraId="1BA9BF69" w14:textId="77777777" w:rsidR="00595C3F" w:rsidRPr="00A85E48" w:rsidRDefault="00595C3F" w:rsidP="00595C3F">
      <w:pPr>
        <w:pBdr>
          <w:top w:val="nil"/>
          <w:left w:val="nil"/>
          <w:bottom w:val="nil"/>
          <w:right w:val="nil"/>
          <w:between w:val="nil"/>
        </w:pBdr>
        <w:tabs>
          <w:tab w:val="left" w:pos="1876"/>
        </w:tabs>
        <w:spacing w:line="276" w:lineRule="auto"/>
        <w:jc w:val="both"/>
        <w:rPr>
          <w:rFonts w:ascii="Arial" w:eastAsia="Arial" w:hAnsi="Arial" w:cs="Arial"/>
          <w:sz w:val="24"/>
          <w:szCs w:val="24"/>
        </w:rPr>
      </w:pPr>
      <w:r w:rsidRPr="00A85E48">
        <w:rPr>
          <w:rFonts w:ascii="Arial" w:eastAsia="Arial" w:hAnsi="Arial" w:cs="Arial"/>
          <w:sz w:val="24"/>
          <w:szCs w:val="24"/>
        </w:rPr>
        <w:t xml:space="preserve">A </w:t>
      </w:r>
      <w:proofErr w:type="gramStart"/>
      <w:r w:rsidRPr="00A85E48">
        <w:rPr>
          <w:rFonts w:ascii="Arial" w:eastAsia="Arial" w:hAnsi="Arial" w:cs="Arial"/>
          <w:sz w:val="24"/>
          <w:szCs w:val="24"/>
        </w:rPr>
        <w:t>continuación</w:t>
      </w:r>
      <w:proofErr w:type="gramEnd"/>
      <w:r w:rsidRPr="00A85E48">
        <w:rPr>
          <w:rFonts w:ascii="Arial" w:eastAsia="Arial" w:hAnsi="Arial" w:cs="Arial"/>
          <w:sz w:val="24"/>
          <w:szCs w:val="24"/>
        </w:rPr>
        <w:t xml:space="preserve"> se detallan los valores para contratar el objeto de este proceso. </w:t>
      </w:r>
    </w:p>
    <w:p w14:paraId="5A20DA69" w14:textId="77777777" w:rsidR="00595C3F" w:rsidRDefault="00595C3F" w:rsidP="00595C3F">
      <w:pPr>
        <w:pBdr>
          <w:top w:val="nil"/>
          <w:left w:val="nil"/>
          <w:bottom w:val="nil"/>
          <w:right w:val="nil"/>
          <w:between w:val="nil"/>
        </w:pBdr>
        <w:tabs>
          <w:tab w:val="left" w:pos="1876"/>
        </w:tabs>
        <w:spacing w:line="276" w:lineRule="auto"/>
        <w:jc w:val="both"/>
        <w:rPr>
          <w:rFonts w:ascii="Arial" w:eastAsia="Arial" w:hAnsi="Arial" w:cs="Arial"/>
          <w:color w:val="000000"/>
        </w:rPr>
      </w:pPr>
    </w:p>
    <w:tbl>
      <w:tblPr>
        <w:tblW w:w="5954" w:type="dxa"/>
        <w:jc w:val="center"/>
        <w:tblLayout w:type="fixed"/>
        <w:tblLook w:val="0400" w:firstRow="0" w:lastRow="0" w:firstColumn="0" w:lastColumn="0" w:noHBand="0" w:noVBand="1"/>
      </w:tblPr>
      <w:tblGrid>
        <w:gridCol w:w="2972"/>
        <w:gridCol w:w="2982"/>
      </w:tblGrid>
      <w:tr w:rsidR="00595C3F" w14:paraId="2695B9E2" w14:textId="77777777" w:rsidTr="00DF32B1">
        <w:trPr>
          <w:trHeight w:val="651"/>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003C61"/>
            <w:vAlign w:val="center"/>
          </w:tcPr>
          <w:p w14:paraId="3967E1FC" w14:textId="77777777" w:rsidR="00595C3F" w:rsidRDefault="00595C3F" w:rsidP="00DF32B1">
            <w:pPr>
              <w:spacing w:line="276" w:lineRule="auto"/>
              <w:jc w:val="center"/>
              <w:rPr>
                <w:rFonts w:ascii="Arial" w:eastAsia="Arial" w:hAnsi="Arial" w:cs="Arial"/>
                <w:b/>
                <w:bCs/>
                <w:color w:val="FFFFFF"/>
              </w:rPr>
            </w:pPr>
            <w:r>
              <w:rPr>
                <w:rFonts w:ascii="Arial" w:eastAsia="Arial" w:hAnsi="Arial" w:cs="Arial"/>
                <w:b/>
                <w:bCs/>
                <w:color w:val="FFFFFF"/>
              </w:rPr>
              <w:t>EMPRESAS</w:t>
            </w:r>
          </w:p>
        </w:tc>
        <w:tc>
          <w:tcPr>
            <w:tcW w:w="2982" w:type="dxa"/>
            <w:tcBorders>
              <w:top w:val="single" w:sz="4" w:space="0" w:color="000000"/>
              <w:left w:val="nil"/>
              <w:bottom w:val="single" w:sz="4" w:space="0" w:color="000000"/>
              <w:right w:val="single" w:sz="4" w:space="0" w:color="000000"/>
            </w:tcBorders>
            <w:shd w:val="clear" w:color="auto" w:fill="003C61"/>
            <w:vAlign w:val="center"/>
          </w:tcPr>
          <w:p w14:paraId="61555357" w14:textId="77777777" w:rsidR="00595C3F" w:rsidRDefault="00595C3F" w:rsidP="00DF32B1">
            <w:pPr>
              <w:spacing w:line="276" w:lineRule="auto"/>
              <w:jc w:val="center"/>
              <w:rPr>
                <w:rFonts w:ascii="Arial" w:eastAsia="Arial" w:hAnsi="Arial" w:cs="Arial"/>
                <w:b/>
                <w:bCs/>
                <w:color w:val="FFFFFF"/>
              </w:rPr>
            </w:pPr>
            <w:r>
              <w:rPr>
                <w:rFonts w:ascii="Arial" w:eastAsia="Arial" w:hAnsi="Arial" w:cs="Arial"/>
                <w:b/>
                <w:bCs/>
                <w:color w:val="FFFFFF"/>
              </w:rPr>
              <w:t>COTIZACIÓN VALOR UNITARIO  CONFORME LA FICHA TECNICA</w:t>
            </w:r>
          </w:p>
          <w:p w14:paraId="216B25CC" w14:textId="77777777" w:rsidR="00595C3F" w:rsidRDefault="00595C3F" w:rsidP="00DF32B1">
            <w:pPr>
              <w:spacing w:line="276" w:lineRule="auto"/>
              <w:jc w:val="center"/>
              <w:rPr>
                <w:rFonts w:ascii="Arial" w:eastAsia="Arial" w:hAnsi="Arial" w:cs="Arial"/>
                <w:b/>
                <w:bCs/>
                <w:color w:val="FFFFFF"/>
              </w:rPr>
            </w:pPr>
          </w:p>
        </w:tc>
      </w:tr>
      <w:tr w:rsidR="00595C3F" w14:paraId="2E69BD65" w14:textId="77777777" w:rsidTr="00DF32B1">
        <w:trPr>
          <w:trHeight w:val="6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8E479" w14:textId="77777777" w:rsidR="00595C3F" w:rsidRDefault="00595C3F" w:rsidP="00595C3F">
            <w:pPr>
              <w:widowControl w:val="0"/>
              <w:numPr>
                <w:ilvl w:val="0"/>
                <w:numId w:val="27"/>
              </w:numPr>
              <w:spacing w:line="276" w:lineRule="auto"/>
              <w:jc w:val="both"/>
              <w:rPr>
                <w:rFonts w:ascii="Arial" w:eastAsia="Arial" w:hAnsi="Arial" w:cs="Arial"/>
                <w:b/>
                <w:bCs/>
                <w:sz w:val="22"/>
                <w:szCs w:val="22"/>
                <w:highlight w:val="white"/>
              </w:rPr>
            </w:pPr>
            <w:r>
              <w:rPr>
                <w:rFonts w:ascii="Arial" w:eastAsia="Arial" w:hAnsi="Arial" w:cs="Arial"/>
                <w:b/>
                <w:bCs/>
                <w:sz w:val="22"/>
                <w:szCs w:val="22"/>
                <w:highlight w:val="white"/>
              </w:rPr>
              <w:t>C&amp;G SOLUCIONES CORPORATIVAS</w:t>
            </w:r>
          </w:p>
          <w:p w14:paraId="4531D9D6" w14:textId="77777777" w:rsidR="00595C3F" w:rsidRDefault="00595C3F" w:rsidP="00DF32B1">
            <w:pPr>
              <w:widowControl w:val="0"/>
              <w:pBdr>
                <w:top w:val="nil"/>
                <w:left w:val="nil"/>
                <w:bottom w:val="nil"/>
                <w:right w:val="nil"/>
                <w:between w:val="nil"/>
              </w:pBdr>
              <w:spacing w:line="276" w:lineRule="auto"/>
              <w:jc w:val="center"/>
              <w:rPr>
                <w:rFonts w:ascii="Arial" w:eastAsia="Arial" w:hAnsi="Arial" w:cs="Arial"/>
                <w:b/>
                <w:bCs/>
                <w:highlight w:val="yellow"/>
              </w:rPr>
            </w:pPr>
          </w:p>
        </w:tc>
        <w:tc>
          <w:tcPr>
            <w:tcW w:w="2982" w:type="dxa"/>
            <w:tcBorders>
              <w:top w:val="single" w:sz="4" w:space="0" w:color="000000"/>
              <w:left w:val="nil"/>
              <w:bottom w:val="single" w:sz="4" w:space="0" w:color="000000"/>
              <w:right w:val="single" w:sz="4" w:space="0" w:color="000000"/>
            </w:tcBorders>
            <w:shd w:val="clear" w:color="auto" w:fill="FFFFFF"/>
            <w:vAlign w:val="center"/>
          </w:tcPr>
          <w:p w14:paraId="247EC574" w14:textId="77777777" w:rsidR="00595C3F" w:rsidRDefault="00595C3F" w:rsidP="00DF32B1">
            <w:pPr>
              <w:spacing w:line="276" w:lineRule="auto"/>
              <w:jc w:val="center"/>
              <w:rPr>
                <w:rFonts w:ascii="Arial" w:eastAsia="Arial" w:hAnsi="Arial" w:cs="Arial"/>
                <w:highlight w:val="white"/>
              </w:rPr>
            </w:pPr>
            <w:r>
              <w:rPr>
                <w:rFonts w:ascii="Arial" w:eastAsia="Arial" w:hAnsi="Arial" w:cs="Arial"/>
                <w:highlight w:val="white"/>
              </w:rPr>
              <w:t>$120.175</w:t>
            </w:r>
          </w:p>
        </w:tc>
      </w:tr>
      <w:tr w:rsidR="00595C3F" w14:paraId="585EA7DD" w14:textId="77777777" w:rsidTr="00DF32B1">
        <w:trPr>
          <w:trHeight w:val="645"/>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3A5C2" w14:textId="77777777" w:rsidR="00595C3F" w:rsidRDefault="00595C3F" w:rsidP="00595C3F">
            <w:pPr>
              <w:widowControl w:val="0"/>
              <w:numPr>
                <w:ilvl w:val="0"/>
                <w:numId w:val="27"/>
              </w:numPr>
              <w:spacing w:line="276" w:lineRule="auto"/>
              <w:jc w:val="both"/>
              <w:rPr>
                <w:rFonts w:ascii="Arial" w:eastAsia="Arial" w:hAnsi="Arial" w:cs="Arial"/>
                <w:b/>
                <w:bCs/>
                <w:sz w:val="22"/>
                <w:szCs w:val="22"/>
                <w:highlight w:val="white"/>
              </w:rPr>
            </w:pPr>
            <w:r>
              <w:rPr>
                <w:rFonts w:ascii="Arial" w:eastAsia="Arial" w:hAnsi="Arial" w:cs="Arial"/>
                <w:b/>
                <w:bCs/>
                <w:sz w:val="22"/>
                <w:szCs w:val="22"/>
                <w:highlight w:val="white"/>
              </w:rPr>
              <w:t>A.R.D.E.R SAS</w:t>
            </w:r>
          </w:p>
          <w:p w14:paraId="204AC3B1" w14:textId="77777777" w:rsidR="00595C3F" w:rsidRDefault="00595C3F" w:rsidP="00DF32B1">
            <w:pPr>
              <w:widowControl w:val="0"/>
              <w:pBdr>
                <w:top w:val="nil"/>
                <w:left w:val="nil"/>
                <w:bottom w:val="nil"/>
                <w:right w:val="nil"/>
                <w:between w:val="nil"/>
              </w:pBdr>
              <w:spacing w:line="276" w:lineRule="auto"/>
              <w:jc w:val="center"/>
              <w:rPr>
                <w:rFonts w:ascii="Arial" w:eastAsia="Arial" w:hAnsi="Arial" w:cs="Arial"/>
                <w:b/>
                <w:bCs/>
                <w:highlight w:val="yellow"/>
              </w:rPr>
            </w:pPr>
          </w:p>
        </w:tc>
        <w:tc>
          <w:tcPr>
            <w:tcW w:w="2982" w:type="dxa"/>
            <w:tcBorders>
              <w:top w:val="single" w:sz="4" w:space="0" w:color="000000"/>
              <w:left w:val="nil"/>
              <w:bottom w:val="single" w:sz="4" w:space="0" w:color="000000"/>
              <w:right w:val="single" w:sz="4" w:space="0" w:color="000000"/>
            </w:tcBorders>
            <w:shd w:val="clear" w:color="auto" w:fill="auto"/>
            <w:vAlign w:val="center"/>
          </w:tcPr>
          <w:p w14:paraId="6F422A53" w14:textId="77777777" w:rsidR="00595C3F" w:rsidRDefault="00595C3F" w:rsidP="00DF32B1">
            <w:pPr>
              <w:spacing w:line="276" w:lineRule="auto"/>
              <w:jc w:val="center"/>
              <w:rPr>
                <w:rFonts w:ascii="Arial" w:eastAsia="Arial" w:hAnsi="Arial" w:cs="Arial"/>
                <w:highlight w:val="white"/>
              </w:rPr>
            </w:pPr>
            <w:r>
              <w:rPr>
                <w:rFonts w:ascii="Arial" w:eastAsia="Arial" w:hAnsi="Arial" w:cs="Arial"/>
                <w:highlight w:val="white"/>
              </w:rPr>
              <w:t>$87.000</w:t>
            </w:r>
          </w:p>
        </w:tc>
      </w:tr>
      <w:tr w:rsidR="00595C3F" w14:paraId="70E95CE1" w14:textId="77777777" w:rsidTr="00DF32B1">
        <w:trPr>
          <w:trHeight w:val="636"/>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AB0E9" w14:textId="77777777" w:rsidR="00595C3F" w:rsidRDefault="00595C3F" w:rsidP="00595C3F">
            <w:pPr>
              <w:widowControl w:val="0"/>
              <w:numPr>
                <w:ilvl w:val="0"/>
                <w:numId w:val="27"/>
              </w:numPr>
              <w:spacing w:line="276" w:lineRule="auto"/>
              <w:jc w:val="both"/>
              <w:rPr>
                <w:rFonts w:ascii="Arial" w:eastAsia="Arial" w:hAnsi="Arial" w:cs="Arial"/>
                <w:b/>
                <w:bCs/>
                <w:sz w:val="22"/>
                <w:szCs w:val="22"/>
                <w:highlight w:val="yellow"/>
              </w:rPr>
            </w:pPr>
            <w:r w:rsidRPr="001B0DF3">
              <w:rPr>
                <w:rFonts w:ascii="Arial" w:eastAsia="Arial" w:hAnsi="Arial" w:cs="Arial"/>
                <w:b/>
                <w:bCs/>
                <w:sz w:val="22"/>
                <w:szCs w:val="22"/>
              </w:rPr>
              <w:t xml:space="preserve">COLSUBSIDIO </w:t>
            </w:r>
          </w:p>
        </w:tc>
        <w:tc>
          <w:tcPr>
            <w:tcW w:w="2982" w:type="dxa"/>
            <w:tcBorders>
              <w:top w:val="single" w:sz="4" w:space="0" w:color="000000"/>
              <w:left w:val="nil"/>
              <w:bottom w:val="single" w:sz="4" w:space="0" w:color="000000"/>
              <w:right w:val="single" w:sz="4" w:space="0" w:color="000000"/>
            </w:tcBorders>
            <w:shd w:val="clear" w:color="auto" w:fill="auto"/>
            <w:vAlign w:val="center"/>
          </w:tcPr>
          <w:p w14:paraId="2C41BC81" w14:textId="77777777" w:rsidR="00595C3F" w:rsidRDefault="00595C3F" w:rsidP="00DF32B1">
            <w:pPr>
              <w:spacing w:line="276" w:lineRule="auto"/>
              <w:jc w:val="center"/>
              <w:rPr>
                <w:rFonts w:ascii="Arial" w:eastAsia="Arial" w:hAnsi="Arial" w:cs="Arial"/>
                <w:highlight w:val="yellow"/>
              </w:rPr>
            </w:pPr>
            <w:r w:rsidRPr="001B0DF3">
              <w:rPr>
                <w:rFonts w:ascii="Arial" w:eastAsia="Arial" w:hAnsi="Arial" w:cs="Arial"/>
              </w:rPr>
              <w:t>$96.976</w:t>
            </w:r>
          </w:p>
        </w:tc>
      </w:tr>
    </w:tbl>
    <w:p w14:paraId="439D1089" w14:textId="77777777" w:rsidR="00595C3F" w:rsidRDefault="00595C3F" w:rsidP="00595C3F">
      <w:pPr>
        <w:pBdr>
          <w:top w:val="nil"/>
          <w:left w:val="nil"/>
          <w:bottom w:val="nil"/>
          <w:right w:val="nil"/>
          <w:between w:val="nil"/>
        </w:pBdr>
        <w:spacing w:line="276" w:lineRule="auto"/>
        <w:jc w:val="both"/>
        <w:rPr>
          <w:rFonts w:ascii="Arial" w:eastAsia="Arial" w:hAnsi="Arial" w:cs="Arial"/>
          <w:color w:val="000000"/>
        </w:rPr>
      </w:pPr>
    </w:p>
    <w:p w14:paraId="7B9027B7" w14:textId="77777777" w:rsidR="00595C3F" w:rsidRDefault="00595C3F" w:rsidP="00595C3F">
      <w:pPr>
        <w:pBdr>
          <w:top w:val="nil"/>
          <w:left w:val="nil"/>
          <w:bottom w:val="nil"/>
          <w:right w:val="nil"/>
          <w:between w:val="nil"/>
        </w:pBdr>
        <w:spacing w:line="276" w:lineRule="auto"/>
        <w:jc w:val="both"/>
        <w:rPr>
          <w:rFonts w:ascii="Arial" w:eastAsia="Arial" w:hAnsi="Arial" w:cs="Arial"/>
        </w:rPr>
      </w:pPr>
    </w:p>
    <w:p w14:paraId="6450906A"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color w:val="000000"/>
          <w:sz w:val="24"/>
          <w:szCs w:val="24"/>
        </w:rPr>
      </w:pPr>
      <w:r w:rsidRPr="00A85E48">
        <w:rPr>
          <w:rFonts w:ascii="Arial" w:eastAsia="Arial" w:hAnsi="Arial" w:cs="Arial"/>
          <w:color w:val="000000"/>
          <w:sz w:val="24"/>
          <w:szCs w:val="24"/>
        </w:rPr>
        <w:t>Así las cosas, al realizar el promedio de las cotizaciones, teniendo en cuenta la guía de elaboración de estudios de sector – GEES de Colombia Compra Eficiente, el valor del contrato se estima teniendo en cuenta el valor total de la cotización por servicio y obteniendo el promedio de mínimo dos cotizaciones de menor valor así:</w:t>
      </w:r>
    </w:p>
    <w:p w14:paraId="01C112F2"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sz w:val="24"/>
          <w:szCs w:val="24"/>
          <w:highlight w:val="white"/>
        </w:rPr>
      </w:pPr>
    </w:p>
    <w:p w14:paraId="6700789F"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b/>
          <w:bCs/>
          <w:sz w:val="24"/>
          <w:szCs w:val="24"/>
        </w:rPr>
      </w:pPr>
      <w:r w:rsidRPr="00A85E48">
        <w:rPr>
          <w:rFonts w:ascii="Arial" w:eastAsia="Arial" w:hAnsi="Arial" w:cs="Arial"/>
          <w:sz w:val="24"/>
          <w:szCs w:val="24"/>
          <w:highlight w:val="white"/>
        </w:rPr>
        <w:t>120.000+87.000+</w:t>
      </w:r>
      <w:r w:rsidRPr="00A85E48">
        <w:rPr>
          <w:rFonts w:ascii="Arial" w:eastAsia="Arial" w:hAnsi="Arial" w:cs="Arial"/>
          <w:sz w:val="24"/>
          <w:szCs w:val="24"/>
        </w:rPr>
        <w:t xml:space="preserve">96.976= </w:t>
      </w:r>
      <w:r w:rsidRPr="00A85E48">
        <w:rPr>
          <w:rFonts w:ascii="Arial" w:eastAsia="Arial" w:hAnsi="Arial" w:cs="Arial"/>
          <w:sz w:val="24"/>
          <w:szCs w:val="24"/>
          <w:highlight w:val="white"/>
        </w:rPr>
        <w:t xml:space="preserve">303.976/3= </w:t>
      </w:r>
      <w:r w:rsidRPr="00A85E48">
        <w:rPr>
          <w:rFonts w:ascii="Arial" w:eastAsia="Arial" w:hAnsi="Arial" w:cs="Arial"/>
          <w:b/>
          <w:bCs/>
          <w:sz w:val="24"/>
          <w:szCs w:val="24"/>
        </w:rPr>
        <w:t>101.325</w:t>
      </w:r>
    </w:p>
    <w:p w14:paraId="18205A23"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sz w:val="24"/>
          <w:szCs w:val="24"/>
        </w:rPr>
      </w:pPr>
    </w:p>
    <w:p w14:paraId="2C2EAA30"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color w:val="000000"/>
          <w:sz w:val="24"/>
          <w:szCs w:val="24"/>
          <w:highlight w:val="white"/>
        </w:rPr>
      </w:pPr>
      <w:r w:rsidRPr="00A85E48">
        <w:rPr>
          <w:rFonts w:ascii="Arial" w:eastAsia="Arial" w:hAnsi="Arial" w:cs="Arial"/>
          <w:color w:val="000000"/>
          <w:sz w:val="24"/>
          <w:szCs w:val="24"/>
          <w:highlight w:val="white"/>
        </w:rPr>
        <w:t>En consecuencia, el valor unitario es de $</w:t>
      </w:r>
      <w:r w:rsidRPr="00A85E48">
        <w:rPr>
          <w:rFonts w:ascii="Arial" w:eastAsia="Arial" w:hAnsi="Arial" w:cs="Arial"/>
          <w:b/>
          <w:bCs/>
          <w:sz w:val="24"/>
          <w:szCs w:val="24"/>
        </w:rPr>
        <w:t xml:space="preserve">101.325 </w:t>
      </w:r>
      <w:r w:rsidRPr="00A85E48">
        <w:rPr>
          <w:rFonts w:ascii="Arial" w:eastAsia="Arial" w:hAnsi="Arial" w:cs="Arial"/>
          <w:sz w:val="24"/>
          <w:szCs w:val="24"/>
        </w:rPr>
        <w:t xml:space="preserve">ciento un mil trecientos veinticinco pesos M/CTE </w:t>
      </w:r>
      <w:r w:rsidRPr="00A85E48">
        <w:rPr>
          <w:rFonts w:ascii="Arial" w:eastAsia="Arial" w:hAnsi="Arial" w:cs="Arial"/>
          <w:color w:val="000000"/>
          <w:sz w:val="24"/>
          <w:szCs w:val="24"/>
          <w:highlight w:val="white"/>
        </w:rPr>
        <w:t xml:space="preserve"> y el valor estimado del contrato será hasta la suma de  </w:t>
      </w:r>
      <w:r w:rsidRPr="00A85E48">
        <w:rPr>
          <w:rFonts w:ascii="Arial" w:eastAsia="Arial" w:hAnsi="Arial" w:cs="Arial"/>
          <w:sz w:val="24"/>
          <w:szCs w:val="24"/>
          <w:highlight w:val="white"/>
        </w:rPr>
        <w:t xml:space="preserve">CUARENTA </w:t>
      </w:r>
      <w:r w:rsidRPr="00A85E48">
        <w:rPr>
          <w:rFonts w:ascii="Arial" w:eastAsia="Arial" w:hAnsi="Arial" w:cs="Arial"/>
          <w:color w:val="000000"/>
          <w:sz w:val="24"/>
          <w:szCs w:val="24"/>
          <w:highlight w:val="white"/>
        </w:rPr>
        <w:t xml:space="preserve">MILLONES  DE </w:t>
      </w:r>
      <w:proofErr w:type="gramStart"/>
      <w:r w:rsidRPr="00A85E48">
        <w:rPr>
          <w:rFonts w:ascii="Arial" w:eastAsia="Arial" w:hAnsi="Arial" w:cs="Arial"/>
          <w:color w:val="000000"/>
          <w:sz w:val="24"/>
          <w:szCs w:val="24"/>
          <w:highlight w:val="white"/>
        </w:rPr>
        <w:t>PESOS  (</w:t>
      </w:r>
      <w:proofErr w:type="gramEnd"/>
      <w:r w:rsidRPr="00A85E48">
        <w:rPr>
          <w:rFonts w:ascii="Arial" w:eastAsia="Arial" w:hAnsi="Arial" w:cs="Arial"/>
          <w:color w:val="000000"/>
          <w:sz w:val="24"/>
          <w:szCs w:val="24"/>
          <w:highlight w:val="white"/>
        </w:rPr>
        <w:t>$</w:t>
      </w:r>
      <w:r w:rsidRPr="00A85E48">
        <w:rPr>
          <w:rFonts w:ascii="Arial" w:eastAsia="Arial" w:hAnsi="Arial" w:cs="Arial"/>
          <w:sz w:val="24"/>
          <w:szCs w:val="24"/>
          <w:highlight w:val="white"/>
        </w:rPr>
        <w:t>40.000.000</w:t>
      </w:r>
      <w:r w:rsidRPr="00A85E48">
        <w:rPr>
          <w:rFonts w:ascii="Arial" w:eastAsia="Arial" w:hAnsi="Arial" w:cs="Arial"/>
          <w:color w:val="000000"/>
          <w:sz w:val="24"/>
          <w:szCs w:val="24"/>
          <w:highlight w:val="white"/>
        </w:rPr>
        <w:t>) incluido IVA, incluido impuestos, tasas y demás costos y gastos que genere el servicio, Fundamento Jurídico: art. 130 de la Ley 633 de 2000 y la certificación del Ministerio de Justicia y Derecho expedida para esta vigencia.</w:t>
      </w:r>
    </w:p>
    <w:p w14:paraId="1543B321"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color w:val="000000"/>
          <w:sz w:val="24"/>
          <w:szCs w:val="24"/>
          <w:highlight w:val="white"/>
        </w:rPr>
      </w:pPr>
    </w:p>
    <w:p w14:paraId="613BBB99" w14:textId="77777777" w:rsidR="00595C3F" w:rsidRPr="00A85E48" w:rsidRDefault="00595C3F" w:rsidP="00595C3F">
      <w:pPr>
        <w:pBdr>
          <w:top w:val="nil"/>
          <w:left w:val="nil"/>
          <w:bottom w:val="nil"/>
          <w:right w:val="nil"/>
          <w:between w:val="nil"/>
        </w:pBdr>
        <w:jc w:val="both"/>
        <w:rPr>
          <w:rFonts w:ascii="Arial" w:eastAsia="Arial" w:hAnsi="Arial" w:cs="Arial"/>
          <w:sz w:val="24"/>
          <w:szCs w:val="24"/>
          <w:highlight w:val="white"/>
        </w:rPr>
      </w:pPr>
      <w:r w:rsidRPr="00A85E48">
        <w:rPr>
          <w:rFonts w:ascii="Arial" w:eastAsia="Arial" w:hAnsi="Arial" w:cs="Arial"/>
          <w:b/>
          <w:bCs/>
          <w:sz w:val="24"/>
          <w:szCs w:val="24"/>
        </w:rPr>
        <w:t>Nota 1:</w:t>
      </w:r>
      <w:r w:rsidRPr="00A85E48">
        <w:rPr>
          <w:rFonts w:ascii="Arial" w:eastAsia="Arial" w:hAnsi="Arial" w:cs="Arial"/>
          <w:sz w:val="24"/>
          <w:szCs w:val="24"/>
        </w:rPr>
        <w:t xml:space="preserve"> El presente proceso de selección será adjudicado por el valor total del presupuesto oficial del</w:t>
      </w:r>
      <w:r w:rsidRPr="00A85E48">
        <w:rPr>
          <w:rFonts w:ascii="Arial" w:eastAsia="Arial" w:hAnsi="Arial" w:cs="Arial"/>
          <w:sz w:val="24"/>
          <w:szCs w:val="24"/>
          <w:highlight w:val="white"/>
        </w:rPr>
        <w:t xml:space="preserve"> CDP No 2126  del 06 de marzo del 2026. </w:t>
      </w:r>
    </w:p>
    <w:p w14:paraId="4B98C8C7" w14:textId="77777777" w:rsidR="00595C3F" w:rsidRPr="00A85E48" w:rsidRDefault="00595C3F" w:rsidP="00595C3F">
      <w:pPr>
        <w:pBdr>
          <w:top w:val="nil"/>
          <w:left w:val="nil"/>
          <w:bottom w:val="nil"/>
          <w:right w:val="nil"/>
          <w:between w:val="nil"/>
        </w:pBdr>
        <w:jc w:val="both"/>
        <w:rPr>
          <w:rFonts w:ascii="Arial" w:eastAsia="Arial" w:hAnsi="Arial" w:cs="Arial"/>
          <w:sz w:val="24"/>
          <w:szCs w:val="24"/>
          <w:highlight w:val="white"/>
        </w:rPr>
      </w:pPr>
    </w:p>
    <w:p w14:paraId="3F5B5F39" w14:textId="77777777" w:rsidR="00595C3F" w:rsidRPr="00A85E48" w:rsidRDefault="00595C3F" w:rsidP="00595C3F">
      <w:pPr>
        <w:jc w:val="both"/>
        <w:rPr>
          <w:rFonts w:ascii="Arial" w:hAnsi="Arial" w:cs="Arial"/>
          <w:sz w:val="24"/>
          <w:szCs w:val="24"/>
        </w:rPr>
      </w:pPr>
      <w:r w:rsidRPr="00A85E48">
        <w:rPr>
          <w:rFonts w:ascii="Arial" w:hAnsi="Arial" w:cs="Arial"/>
          <w:b/>
          <w:bCs/>
          <w:sz w:val="24"/>
          <w:szCs w:val="24"/>
        </w:rPr>
        <w:t>NOTA 2:</w:t>
      </w:r>
      <w:r w:rsidRPr="00A85E48">
        <w:rPr>
          <w:rFonts w:ascii="Arial" w:hAnsi="Arial" w:cs="Arial"/>
          <w:sz w:val="24"/>
          <w:szCs w:val="24"/>
        </w:rPr>
        <w:t xml:space="preserve"> El valor comprendido incluye todos los costos directos e indirectos en condiciones normales, que se puedan generar. </w:t>
      </w:r>
    </w:p>
    <w:p w14:paraId="2F60DAE2" w14:textId="77777777" w:rsidR="00595C3F" w:rsidRPr="00A85E48" w:rsidRDefault="00595C3F" w:rsidP="00595C3F">
      <w:pPr>
        <w:spacing w:line="276" w:lineRule="auto"/>
        <w:jc w:val="both"/>
        <w:rPr>
          <w:rFonts w:ascii="Arial" w:hAnsi="Arial" w:cs="Arial"/>
          <w:sz w:val="24"/>
          <w:szCs w:val="24"/>
        </w:rPr>
      </w:pPr>
      <w:r w:rsidRPr="00A85E48">
        <w:rPr>
          <w:rFonts w:ascii="Arial" w:hAnsi="Arial" w:cs="Arial"/>
          <w:sz w:val="24"/>
          <w:szCs w:val="24"/>
        </w:rPr>
        <w:t xml:space="preserve">Serán de exclusiva responsabilidad del oferente los errores u omisiones en que incurra al indicar el valor de su propuesta, debiendo asumir los mayores costos y/o pérdidas que se deriven de dichos errores u omisiones, sin que por esta razón haya lugar a alegar ruptura del equilibrio contractual. </w:t>
      </w:r>
    </w:p>
    <w:p w14:paraId="31B9ED63" w14:textId="77777777" w:rsidR="00595C3F" w:rsidRPr="00A85E48" w:rsidRDefault="00595C3F" w:rsidP="00595C3F">
      <w:pPr>
        <w:spacing w:line="276" w:lineRule="auto"/>
        <w:jc w:val="both"/>
        <w:rPr>
          <w:rFonts w:ascii="Arial" w:hAnsi="Arial" w:cs="Arial"/>
          <w:sz w:val="24"/>
          <w:szCs w:val="24"/>
        </w:rPr>
      </w:pPr>
      <w:r w:rsidRPr="00A85E48">
        <w:rPr>
          <w:rFonts w:ascii="Arial" w:hAnsi="Arial" w:cs="Arial"/>
          <w:sz w:val="24"/>
          <w:szCs w:val="24"/>
        </w:rPr>
        <w:t xml:space="preserve">Para efecto del señalamiento del precio ofrecido, </w:t>
      </w:r>
      <w:r w:rsidRPr="00A85E48">
        <w:rPr>
          <w:rFonts w:ascii="Arial" w:hAnsi="Arial" w:cs="Arial"/>
          <w:b/>
          <w:sz w:val="24"/>
          <w:szCs w:val="24"/>
        </w:rPr>
        <w:t>el oferente</w:t>
      </w:r>
      <w:r w:rsidRPr="00A85E48">
        <w:rPr>
          <w:rFonts w:ascii="Arial" w:hAnsi="Arial" w:cs="Arial"/>
          <w:sz w:val="24"/>
          <w:szCs w:val="24"/>
        </w:rPr>
        <w:t xml:space="preserve"> debe tener en cuenta todos los costos, gastos, impuestos </w:t>
      </w:r>
      <w:r w:rsidRPr="00A85E48">
        <w:rPr>
          <w:rFonts w:ascii="Arial" w:hAnsi="Arial" w:cs="Arial"/>
          <w:b/>
          <w:sz w:val="24"/>
          <w:szCs w:val="24"/>
        </w:rPr>
        <w:t xml:space="preserve">(Si aplican), </w:t>
      </w:r>
      <w:r w:rsidRPr="00A85E48">
        <w:rPr>
          <w:rFonts w:ascii="Arial" w:hAnsi="Arial" w:cs="Arial"/>
          <w:sz w:val="24"/>
          <w:szCs w:val="24"/>
        </w:rPr>
        <w:t>seguros, pago de salarios, prestaciones sociales y demás emolumentos que considere necesarios para la fijación de la propuesta económica.</w:t>
      </w:r>
    </w:p>
    <w:p w14:paraId="44D4CE46" w14:textId="77777777" w:rsidR="00595C3F" w:rsidRPr="00A85E48" w:rsidRDefault="00595C3F" w:rsidP="00595C3F">
      <w:pPr>
        <w:jc w:val="both"/>
        <w:rPr>
          <w:rFonts w:ascii="Arial" w:hAnsi="Arial" w:cs="Arial"/>
          <w:sz w:val="24"/>
          <w:szCs w:val="24"/>
        </w:rPr>
      </w:pPr>
      <w:r w:rsidRPr="00A85E48">
        <w:rPr>
          <w:rFonts w:ascii="Arial" w:hAnsi="Arial" w:cs="Arial"/>
          <w:b/>
          <w:bCs/>
          <w:sz w:val="24"/>
          <w:szCs w:val="24"/>
        </w:rPr>
        <w:t>NOTA 3:</w:t>
      </w:r>
      <w:r w:rsidRPr="00A85E48">
        <w:rPr>
          <w:rFonts w:ascii="Arial" w:hAnsi="Arial" w:cs="Arial"/>
          <w:sz w:val="24"/>
          <w:szCs w:val="24"/>
        </w:rPr>
        <w:t xml:space="preserve"> Los valores ofertados no podrán superar el precio techo o menor valor establecido por la Entidad. </w:t>
      </w:r>
    </w:p>
    <w:p w14:paraId="32FA2F11" w14:textId="77777777" w:rsidR="00595C3F" w:rsidRPr="00A85E48" w:rsidRDefault="00595C3F" w:rsidP="00595C3F">
      <w:pPr>
        <w:jc w:val="both"/>
        <w:rPr>
          <w:rFonts w:ascii="Arial" w:hAnsi="Arial" w:cs="Arial"/>
          <w:sz w:val="24"/>
          <w:szCs w:val="24"/>
        </w:rPr>
      </w:pPr>
    </w:p>
    <w:p w14:paraId="42EC7EA2" w14:textId="77777777" w:rsidR="00595C3F" w:rsidRPr="00A85E48" w:rsidRDefault="00595C3F" w:rsidP="00595C3F">
      <w:pPr>
        <w:jc w:val="both"/>
        <w:rPr>
          <w:rFonts w:ascii="Arial" w:eastAsia="Arial" w:hAnsi="Arial" w:cs="Arial"/>
          <w:sz w:val="24"/>
          <w:szCs w:val="24"/>
          <w:highlight w:val="white"/>
        </w:rPr>
      </w:pPr>
      <w:r w:rsidRPr="00A85E48">
        <w:rPr>
          <w:rFonts w:ascii="Arial" w:hAnsi="Arial" w:cs="Arial"/>
          <w:b/>
          <w:bCs/>
          <w:sz w:val="24"/>
          <w:szCs w:val="24"/>
        </w:rPr>
        <w:t>NOTA 4:</w:t>
      </w:r>
      <w:r w:rsidRPr="00A85E48">
        <w:rPr>
          <w:rFonts w:ascii="Arial" w:hAnsi="Arial" w:cs="Arial"/>
          <w:sz w:val="24"/>
          <w:szCs w:val="24"/>
        </w:rPr>
        <w:t xml:space="preserve"> El proponente debe establecer en la PLATAFORMA SECOP II el valor total del presupuesto oficial, es decir la suma de</w:t>
      </w:r>
      <w:r w:rsidRPr="00A85E48">
        <w:rPr>
          <w:rFonts w:ascii="Arial" w:eastAsia="Arial" w:hAnsi="Arial" w:cs="Arial"/>
          <w:sz w:val="24"/>
          <w:szCs w:val="24"/>
        </w:rPr>
        <w:t xml:space="preserve"> CUARENTA</w:t>
      </w:r>
      <w:r w:rsidRPr="00A85E48">
        <w:rPr>
          <w:rFonts w:ascii="Arial" w:eastAsia="Arial" w:hAnsi="Arial" w:cs="Arial"/>
          <w:sz w:val="24"/>
          <w:szCs w:val="24"/>
          <w:highlight w:val="white"/>
        </w:rPr>
        <w:t xml:space="preserve"> MILLONES DE PESOS ($40.000.000) incluido de </w:t>
      </w:r>
      <w:proofErr w:type="gramStart"/>
      <w:r w:rsidRPr="00A85E48">
        <w:rPr>
          <w:rFonts w:ascii="Arial" w:eastAsia="Arial" w:hAnsi="Arial" w:cs="Arial"/>
          <w:sz w:val="24"/>
          <w:szCs w:val="24"/>
          <w:highlight w:val="white"/>
        </w:rPr>
        <w:t>IVA .</w:t>
      </w:r>
      <w:proofErr w:type="gramEnd"/>
    </w:p>
    <w:p w14:paraId="05C2F66E" w14:textId="77777777" w:rsidR="00595C3F" w:rsidRPr="00A85E48" w:rsidRDefault="00595C3F" w:rsidP="00595C3F">
      <w:pPr>
        <w:jc w:val="both"/>
        <w:rPr>
          <w:rFonts w:ascii="Arial" w:eastAsia="Arial" w:hAnsi="Arial" w:cs="Arial"/>
          <w:sz w:val="24"/>
          <w:szCs w:val="24"/>
          <w:highlight w:val="white"/>
        </w:rPr>
      </w:pPr>
    </w:p>
    <w:p w14:paraId="23748AD1" w14:textId="77777777" w:rsidR="00595C3F" w:rsidRPr="00A85E48" w:rsidRDefault="00595C3F" w:rsidP="00595C3F">
      <w:pPr>
        <w:jc w:val="both"/>
        <w:rPr>
          <w:rFonts w:ascii="Arial" w:hAnsi="Arial" w:cs="Arial"/>
          <w:sz w:val="24"/>
          <w:szCs w:val="24"/>
        </w:rPr>
      </w:pPr>
      <w:r w:rsidRPr="00A85E48">
        <w:rPr>
          <w:rFonts w:ascii="Arial" w:hAnsi="Arial" w:cs="Arial"/>
          <w:b/>
          <w:bCs/>
          <w:sz w:val="24"/>
          <w:szCs w:val="24"/>
        </w:rPr>
        <w:t>NOTA 5:</w:t>
      </w:r>
      <w:r w:rsidRPr="00A85E48">
        <w:rPr>
          <w:rFonts w:ascii="Arial" w:hAnsi="Arial" w:cs="Arial"/>
          <w:sz w:val="24"/>
          <w:szCs w:val="24"/>
        </w:rPr>
        <w:t xml:space="preserve"> El valor de la oferta deberá señalarse en pesos colombianos; en todo caso, para determinar el menor valor ofertado será el resultado de sumar todos los valores de los ítems (valor unitario) que componen la oferta y con los cuales quedan cubiertos todos los costos, utilidades, imprevistos, impuestos </w:t>
      </w:r>
      <w:r w:rsidRPr="00A85E48">
        <w:rPr>
          <w:rFonts w:ascii="Arial" w:hAnsi="Arial" w:cs="Arial"/>
          <w:b/>
          <w:sz w:val="24"/>
          <w:szCs w:val="24"/>
        </w:rPr>
        <w:t>(si aplican)</w:t>
      </w:r>
      <w:r w:rsidRPr="00A85E48">
        <w:rPr>
          <w:rFonts w:ascii="Arial" w:hAnsi="Arial" w:cs="Arial"/>
          <w:sz w:val="24"/>
          <w:szCs w:val="24"/>
        </w:rPr>
        <w:t>, tasas, contribuciones. Los precios incluyen todos los gastos en que deba incurrir el adjudicatario para ejecutar debidamente el objeto del respectivo contrato. Estos valores están soportados en Precios de Mercado.</w:t>
      </w:r>
    </w:p>
    <w:p w14:paraId="48FE37E3" w14:textId="77777777" w:rsidR="00595C3F" w:rsidRPr="00A85E48" w:rsidRDefault="00595C3F" w:rsidP="00595C3F">
      <w:pPr>
        <w:pBdr>
          <w:top w:val="nil"/>
          <w:left w:val="nil"/>
          <w:bottom w:val="nil"/>
          <w:right w:val="nil"/>
          <w:between w:val="nil"/>
        </w:pBdr>
        <w:spacing w:line="276" w:lineRule="auto"/>
        <w:jc w:val="both"/>
        <w:rPr>
          <w:rFonts w:ascii="Arial" w:eastAsia="Arial" w:hAnsi="Arial" w:cs="Arial"/>
          <w:color w:val="000000"/>
          <w:sz w:val="24"/>
          <w:szCs w:val="24"/>
          <w:highlight w:val="white"/>
        </w:rPr>
      </w:pPr>
    </w:p>
    <w:p w14:paraId="465B7CE8" w14:textId="77777777" w:rsidR="001C3166" w:rsidRDefault="001C3166">
      <w:pPr>
        <w:pBdr>
          <w:top w:val="nil"/>
          <w:left w:val="nil"/>
          <w:bottom w:val="nil"/>
          <w:right w:val="nil"/>
          <w:between w:val="nil"/>
        </w:pBdr>
        <w:jc w:val="both"/>
        <w:rPr>
          <w:rFonts w:ascii="Arial" w:eastAsia="Arial" w:hAnsi="Arial" w:cs="Arial"/>
          <w:color w:val="000000"/>
          <w:sz w:val="24"/>
          <w:szCs w:val="24"/>
        </w:rPr>
      </w:pPr>
    </w:p>
    <w:p w14:paraId="3ED3A2C7" w14:textId="77777777" w:rsidR="001C3166" w:rsidRDefault="00796719">
      <w:pPr>
        <w:jc w:val="both"/>
        <w:rPr>
          <w:rFonts w:ascii="Arial" w:eastAsia="Arial" w:hAnsi="Arial" w:cs="Arial"/>
          <w:sz w:val="24"/>
          <w:szCs w:val="24"/>
        </w:rPr>
      </w:pPr>
      <w:r>
        <w:rPr>
          <w:rFonts w:ascii="Arial" w:eastAsia="Arial" w:hAnsi="Arial" w:cs="Arial"/>
          <w:b/>
          <w:bCs/>
          <w:sz w:val="24"/>
          <w:szCs w:val="24"/>
        </w:rPr>
        <w:t>13. HISTORICO DE LA ENTIDAD</w:t>
      </w:r>
      <w:r>
        <w:rPr>
          <w:rFonts w:ascii="Arial" w:eastAsia="Arial" w:hAnsi="Arial" w:cs="Arial"/>
          <w:sz w:val="24"/>
          <w:szCs w:val="24"/>
        </w:rPr>
        <w:t xml:space="preserve">. </w:t>
      </w:r>
    </w:p>
    <w:p w14:paraId="5818859B" w14:textId="77777777" w:rsidR="001C3166" w:rsidRDefault="001C3166">
      <w:pPr>
        <w:jc w:val="both"/>
        <w:rPr>
          <w:rFonts w:ascii="Arial" w:eastAsia="Arial" w:hAnsi="Arial" w:cs="Arial"/>
          <w:sz w:val="24"/>
          <w:szCs w:val="24"/>
        </w:rPr>
      </w:pPr>
    </w:p>
    <w:p w14:paraId="3FCA78EE"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En los últimos tres (3) años, el Instituto Nacional Penitenciario y Carcelario – INPEC Regional Central ha realizado las siguientes contrataciones en relación con el objeto contractual, así:</w:t>
      </w:r>
    </w:p>
    <w:p w14:paraId="558E1255" w14:textId="77777777" w:rsidR="001C3166" w:rsidRDefault="001C3166">
      <w:pPr>
        <w:spacing w:line="259" w:lineRule="auto"/>
        <w:jc w:val="both"/>
        <w:rPr>
          <w:rFonts w:ascii="Arial" w:eastAsia="Arial" w:hAnsi="Arial" w:cs="Arial"/>
          <w:sz w:val="22"/>
          <w:szCs w:val="22"/>
        </w:rPr>
      </w:pPr>
    </w:p>
    <w:tbl>
      <w:tblPr>
        <w:tblW w:w="9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899"/>
        <w:gridCol w:w="1710"/>
        <w:gridCol w:w="1950"/>
        <w:gridCol w:w="1470"/>
        <w:gridCol w:w="1200"/>
      </w:tblGrid>
      <w:tr w:rsidR="00C52640" w14:paraId="736F8A1F" w14:textId="77777777" w:rsidTr="00DF32B1">
        <w:trPr>
          <w:trHeight w:val="737"/>
          <w:tblHeader/>
          <w:jc w:val="center"/>
        </w:trPr>
        <w:tc>
          <w:tcPr>
            <w:tcW w:w="846" w:type="dxa"/>
            <w:shd w:val="clear" w:color="auto" w:fill="1F3864"/>
            <w:vAlign w:val="center"/>
          </w:tcPr>
          <w:p w14:paraId="33F8B848"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AÑO</w:t>
            </w:r>
          </w:p>
        </w:tc>
        <w:tc>
          <w:tcPr>
            <w:tcW w:w="1899" w:type="dxa"/>
            <w:shd w:val="clear" w:color="auto" w:fill="1F3864"/>
            <w:vAlign w:val="center"/>
          </w:tcPr>
          <w:p w14:paraId="67C2758D"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No. CONTRATO</w:t>
            </w:r>
          </w:p>
        </w:tc>
        <w:tc>
          <w:tcPr>
            <w:tcW w:w="1710" w:type="dxa"/>
            <w:shd w:val="clear" w:color="auto" w:fill="1F3864"/>
            <w:vAlign w:val="center"/>
          </w:tcPr>
          <w:p w14:paraId="2A24826F"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MODALIDAD DE CONTRATO</w:t>
            </w:r>
          </w:p>
        </w:tc>
        <w:tc>
          <w:tcPr>
            <w:tcW w:w="1950" w:type="dxa"/>
            <w:shd w:val="clear" w:color="auto" w:fill="1F3864"/>
            <w:vAlign w:val="center"/>
          </w:tcPr>
          <w:p w14:paraId="55AC987E"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CONTRATISTA</w:t>
            </w:r>
          </w:p>
        </w:tc>
        <w:tc>
          <w:tcPr>
            <w:tcW w:w="1470" w:type="dxa"/>
            <w:shd w:val="clear" w:color="auto" w:fill="1F3864"/>
            <w:vAlign w:val="center"/>
          </w:tcPr>
          <w:p w14:paraId="5962EE24"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VALOR DEL CONTRATO</w:t>
            </w:r>
          </w:p>
        </w:tc>
        <w:tc>
          <w:tcPr>
            <w:tcW w:w="1200" w:type="dxa"/>
            <w:shd w:val="clear" w:color="auto" w:fill="1F3864"/>
          </w:tcPr>
          <w:p w14:paraId="4356C926" w14:textId="77777777" w:rsidR="00C52640" w:rsidRDefault="00C52640" w:rsidP="00DF32B1">
            <w:pPr>
              <w:jc w:val="center"/>
              <w:rPr>
                <w:rFonts w:ascii="Arial" w:eastAsia="Arial" w:hAnsi="Arial" w:cs="Arial"/>
                <w:b/>
                <w:bCs/>
                <w:color w:val="FFFFFF"/>
                <w:sz w:val="18"/>
                <w:szCs w:val="18"/>
              </w:rPr>
            </w:pPr>
            <w:r>
              <w:rPr>
                <w:rFonts w:ascii="Arial" w:eastAsia="Arial" w:hAnsi="Arial" w:cs="Arial"/>
                <w:b/>
                <w:bCs/>
                <w:color w:val="FFFFFF"/>
                <w:sz w:val="18"/>
                <w:szCs w:val="18"/>
              </w:rPr>
              <w:t>PÁGINA EN LA CUAL SE PACTO</w:t>
            </w:r>
          </w:p>
        </w:tc>
      </w:tr>
      <w:tr w:rsidR="00C52640" w14:paraId="151A495E" w14:textId="77777777" w:rsidTr="00DF32B1">
        <w:trPr>
          <w:trHeight w:val="746"/>
          <w:tblHeader/>
          <w:jc w:val="center"/>
        </w:trPr>
        <w:tc>
          <w:tcPr>
            <w:tcW w:w="846" w:type="dxa"/>
            <w:vAlign w:val="center"/>
          </w:tcPr>
          <w:p w14:paraId="1912C6DE"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2023</w:t>
            </w:r>
          </w:p>
        </w:tc>
        <w:tc>
          <w:tcPr>
            <w:tcW w:w="1899" w:type="dxa"/>
            <w:vAlign w:val="center"/>
          </w:tcPr>
          <w:p w14:paraId="0063F304" w14:textId="77777777" w:rsidR="00C52640" w:rsidRDefault="00C52640" w:rsidP="00DF32B1">
            <w:pPr>
              <w:jc w:val="center"/>
              <w:rPr>
                <w:rFonts w:ascii="Arial" w:eastAsia="Arial" w:hAnsi="Arial" w:cs="Arial"/>
                <w:sz w:val="18"/>
                <w:szCs w:val="18"/>
              </w:rPr>
            </w:pPr>
            <w:r>
              <w:rPr>
                <w:rFonts w:ascii="Arial" w:eastAsia="Arial" w:hAnsi="Arial" w:cs="Arial"/>
                <w:sz w:val="17"/>
                <w:szCs w:val="17"/>
                <w:highlight w:val="white"/>
              </w:rPr>
              <w:t>CTO 02-2023</w:t>
            </w:r>
          </w:p>
        </w:tc>
        <w:tc>
          <w:tcPr>
            <w:tcW w:w="1710" w:type="dxa"/>
            <w:vAlign w:val="center"/>
          </w:tcPr>
          <w:p w14:paraId="156E950E"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MÍNIMA CUANTÍA</w:t>
            </w:r>
          </w:p>
        </w:tc>
        <w:tc>
          <w:tcPr>
            <w:tcW w:w="1950" w:type="dxa"/>
            <w:vAlign w:val="center"/>
          </w:tcPr>
          <w:p w14:paraId="4E590132" w14:textId="77777777" w:rsidR="00C52640" w:rsidRDefault="00C52640" w:rsidP="00DF32B1">
            <w:pPr>
              <w:rPr>
                <w:rFonts w:ascii="Arial" w:eastAsia="Arial" w:hAnsi="Arial" w:cs="Arial"/>
                <w:sz w:val="18"/>
                <w:szCs w:val="18"/>
              </w:rPr>
            </w:pPr>
            <w:r>
              <w:rPr>
                <w:rFonts w:ascii="Arial" w:eastAsia="Arial" w:hAnsi="Arial" w:cs="Arial"/>
                <w:sz w:val="18"/>
                <w:szCs w:val="18"/>
              </w:rPr>
              <w:t xml:space="preserve">C&amp;G SOLUCIONES SAS </w:t>
            </w:r>
          </w:p>
        </w:tc>
        <w:tc>
          <w:tcPr>
            <w:tcW w:w="1470" w:type="dxa"/>
            <w:vAlign w:val="center"/>
          </w:tcPr>
          <w:p w14:paraId="478FAB78" w14:textId="77777777" w:rsidR="00C52640" w:rsidRDefault="00C52640" w:rsidP="00DF32B1">
            <w:pPr>
              <w:jc w:val="center"/>
              <w:rPr>
                <w:rFonts w:ascii="Arial" w:eastAsia="Arial" w:hAnsi="Arial" w:cs="Arial"/>
                <w:sz w:val="18"/>
                <w:szCs w:val="18"/>
              </w:rPr>
            </w:pPr>
            <w:r>
              <w:rPr>
                <w:rFonts w:ascii="Arial" w:eastAsia="Arial" w:hAnsi="Arial" w:cs="Arial"/>
                <w:sz w:val="18"/>
                <w:szCs w:val="18"/>
                <w:highlight w:val="white"/>
              </w:rPr>
              <w:t>46.944.000</w:t>
            </w:r>
          </w:p>
        </w:tc>
        <w:tc>
          <w:tcPr>
            <w:tcW w:w="1200" w:type="dxa"/>
          </w:tcPr>
          <w:p w14:paraId="6DB1F182" w14:textId="77777777" w:rsidR="00C52640" w:rsidRDefault="00C52640" w:rsidP="00DF32B1">
            <w:pPr>
              <w:jc w:val="center"/>
              <w:rPr>
                <w:rFonts w:ascii="Arial" w:eastAsia="Arial" w:hAnsi="Arial" w:cs="Arial"/>
                <w:sz w:val="18"/>
                <w:szCs w:val="18"/>
              </w:rPr>
            </w:pPr>
          </w:p>
          <w:p w14:paraId="5E8AFD0A"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SECOP II</w:t>
            </w:r>
          </w:p>
        </w:tc>
      </w:tr>
      <w:tr w:rsidR="00C52640" w14:paraId="60183FEC" w14:textId="77777777" w:rsidTr="00DF32B1">
        <w:trPr>
          <w:trHeight w:val="746"/>
          <w:jc w:val="center"/>
        </w:trPr>
        <w:tc>
          <w:tcPr>
            <w:tcW w:w="846" w:type="dxa"/>
            <w:vAlign w:val="center"/>
          </w:tcPr>
          <w:p w14:paraId="2C7D61BB"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2024</w:t>
            </w:r>
          </w:p>
        </w:tc>
        <w:tc>
          <w:tcPr>
            <w:tcW w:w="1899" w:type="dxa"/>
            <w:vAlign w:val="center"/>
          </w:tcPr>
          <w:p w14:paraId="611B20D1" w14:textId="77777777" w:rsidR="00C52640" w:rsidRDefault="00C52640" w:rsidP="00DF32B1">
            <w:pPr>
              <w:jc w:val="center"/>
              <w:rPr>
                <w:rFonts w:ascii="Arial" w:eastAsia="Arial" w:hAnsi="Arial" w:cs="Arial"/>
                <w:sz w:val="17"/>
                <w:szCs w:val="17"/>
                <w:highlight w:val="yellow"/>
              </w:rPr>
            </w:pPr>
            <w:r>
              <w:rPr>
                <w:rFonts w:ascii="Arial" w:eastAsia="Arial" w:hAnsi="Arial" w:cs="Arial"/>
                <w:sz w:val="17"/>
                <w:szCs w:val="17"/>
              </w:rPr>
              <w:t>MC 07 2024</w:t>
            </w:r>
          </w:p>
        </w:tc>
        <w:tc>
          <w:tcPr>
            <w:tcW w:w="1710" w:type="dxa"/>
            <w:vAlign w:val="center"/>
          </w:tcPr>
          <w:p w14:paraId="68C6E29E" w14:textId="77777777" w:rsidR="00C52640" w:rsidRDefault="00C52640" w:rsidP="00DF32B1">
            <w:pPr>
              <w:jc w:val="center"/>
              <w:rPr>
                <w:rFonts w:ascii="Arial" w:eastAsia="Arial" w:hAnsi="Arial" w:cs="Arial"/>
                <w:sz w:val="18"/>
                <w:szCs w:val="18"/>
                <w:highlight w:val="yellow"/>
              </w:rPr>
            </w:pPr>
            <w:r>
              <w:rPr>
                <w:rFonts w:ascii="Arial" w:eastAsia="Arial" w:hAnsi="Arial" w:cs="Arial"/>
                <w:sz w:val="18"/>
                <w:szCs w:val="18"/>
              </w:rPr>
              <w:t>MÍNIMA CUANTÍA</w:t>
            </w:r>
          </w:p>
        </w:tc>
        <w:tc>
          <w:tcPr>
            <w:tcW w:w="1950" w:type="dxa"/>
            <w:vAlign w:val="center"/>
          </w:tcPr>
          <w:p w14:paraId="30F0A86F" w14:textId="77777777" w:rsidR="00C52640" w:rsidRDefault="00C52640" w:rsidP="00DF32B1">
            <w:pPr>
              <w:rPr>
                <w:rFonts w:ascii="Arial" w:eastAsia="Arial" w:hAnsi="Arial" w:cs="Arial"/>
                <w:sz w:val="18"/>
                <w:szCs w:val="18"/>
              </w:rPr>
            </w:pPr>
            <w:r>
              <w:rPr>
                <w:rFonts w:ascii="Arial" w:eastAsia="Arial" w:hAnsi="Arial" w:cs="Arial"/>
                <w:sz w:val="18"/>
                <w:szCs w:val="18"/>
              </w:rPr>
              <w:t>OPERADORES E INVERSIONISTAS DE COLOMBIA SAS</w:t>
            </w:r>
          </w:p>
        </w:tc>
        <w:tc>
          <w:tcPr>
            <w:tcW w:w="1470" w:type="dxa"/>
            <w:vAlign w:val="center"/>
          </w:tcPr>
          <w:p w14:paraId="1B7A666B" w14:textId="77777777" w:rsidR="00C52640" w:rsidRDefault="00C52640" w:rsidP="00DF32B1">
            <w:pPr>
              <w:jc w:val="center"/>
              <w:rPr>
                <w:rFonts w:ascii="Arial" w:eastAsia="Arial" w:hAnsi="Arial" w:cs="Arial"/>
                <w:sz w:val="18"/>
                <w:szCs w:val="18"/>
                <w:highlight w:val="white"/>
              </w:rPr>
            </w:pPr>
            <w:r>
              <w:rPr>
                <w:rFonts w:ascii="Arial" w:eastAsia="Arial" w:hAnsi="Arial" w:cs="Arial"/>
                <w:sz w:val="18"/>
                <w:szCs w:val="18"/>
                <w:highlight w:val="white"/>
              </w:rPr>
              <w:t>39.600.000</w:t>
            </w:r>
          </w:p>
        </w:tc>
        <w:tc>
          <w:tcPr>
            <w:tcW w:w="1200" w:type="dxa"/>
          </w:tcPr>
          <w:p w14:paraId="41B7E446" w14:textId="77777777" w:rsidR="00C52640" w:rsidRDefault="00C52640" w:rsidP="00DF32B1">
            <w:pPr>
              <w:jc w:val="center"/>
              <w:rPr>
                <w:rFonts w:ascii="Arial" w:eastAsia="Arial" w:hAnsi="Arial" w:cs="Arial"/>
                <w:sz w:val="18"/>
                <w:szCs w:val="18"/>
              </w:rPr>
            </w:pPr>
          </w:p>
          <w:p w14:paraId="46BD1D42"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SECOP II</w:t>
            </w:r>
          </w:p>
        </w:tc>
      </w:tr>
      <w:tr w:rsidR="00C52640" w14:paraId="05561078" w14:textId="77777777" w:rsidTr="00DF32B1">
        <w:trPr>
          <w:trHeight w:val="746"/>
          <w:jc w:val="center"/>
        </w:trPr>
        <w:tc>
          <w:tcPr>
            <w:tcW w:w="846" w:type="dxa"/>
            <w:vAlign w:val="center"/>
          </w:tcPr>
          <w:p w14:paraId="1D591D7F"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2025</w:t>
            </w:r>
          </w:p>
        </w:tc>
        <w:tc>
          <w:tcPr>
            <w:tcW w:w="1899" w:type="dxa"/>
            <w:vAlign w:val="center"/>
          </w:tcPr>
          <w:p w14:paraId="7ECD6607" w14:textId="77777777" w:rsidR="00C52640" w:rsidRDefault="00C52640" w:rsidP="00DF32B1">
            <w:pPr>
              <w:jc w:val="center"/>
              <w:rPr>
                <w:rFonts w:ascii="Arial" w:eastAsia="Arial" w:hAnsi="Arial" w:cs="Arial"/>
                <w:sz w:val="17"/>
                <w:szCs w:val="17"/>
              </w:rPr>
            </w:pPr>
            <w:r>
              <w:rPr>
                <w:rFonts w:ascii="Arial" w:eastAsia="Arial" w:hAnsi="Arial" w:cs="Arial"/>
                <w:sz w:val="17"/>
                <w:szCs w:val="17"/>
              </w:rPr>
              <w:t>MC 03 2025</w:t>
            </w:r>
          </w:p>
        </w:tc>
        <w:tc>
          <w:tcPr>
            <w:tcW w:w="1710" w:type="dxa"/>
            <w:vAlign w:val="center"/>
          </w:tcPr>
          <w:p w14:paraId="28D01308" w14:textId="77777777" w:rsidR="00C52640" w:rsidRDefault="00C52640" w:rsidP="00DF32B1">
            <w:pPr>
              <w:jc w:val="center"/>
              <w:rPr>
                <w:rFonts w:ascii="Arial" w:eastAsia="Arial" w:hAnsi="Arial" w:cs="Arial"/>
                <w:sz w:val="18"/>
                <w:szCs w:val="18"/>
                <w:highlight w:val="yellow"/>
              </w:rPr>
            </w:pPr>
            <w:r>
              <w:rPr>
                <w:rFonts w:ascii="Arial" w:eastAsia="Arial" w:hAnsi="Arial" w:cs="Arial"/>
                <w:sz w:val="18"/>
                <w:szCs w:val="18"/>
              </w:rPr>
              <w:t>MÍNIMA CUANTÍA</w:t>
            </w:r>
          </w:p>
        </w:tc>
        <w:tc>
          <w:tcPr>
            <w:tcW w:w="1950" w:type="dxa"/>
            <w:vAlign w:val="center"/>
          </w:tcPr>
          <w:p w14:paraId="5176D061" w14:textId="77777777" w:rsidR="00C52640" w:rsidRDefault="00C52640" w:rsidP="00DF32B1">
            <w:pPr>
              <w:rPr>
                <w:rFonts w:ascii="Arial" w:eastAsia="Arial" w:hAnsi="Arial" w:cs="Arial"/>
                <w:sz w:val="18"/>
                <w:szCs w:val="18"/>
              </w:rPr>
            </w:pPr>
            <w:r>
              <w:rPr>
                <w:rFonts w:ascii="Arial" w:eastAsia="Arial" w:hAnsi="Arial" w:cs="Arial"/>
                <w:sz w:val="18"/>
                <w:szCs w:val="18"/>
              </w:rPr>
              <w:t>C&amp;G SOLUCIONES CORPORATIVAS SAS</w:t>
            </w:r>
          </w:p>
        </w:tc>
        <w:tc>
          <w:tcPr>
            <w:tcW w:w="1470" w:type="dxa"/>
            <w:vAlign w:val="center"/>
          </w:tcPr>
          <w:p w14:paraId="5624F519" w14:textId="77777777" w:rsidR="00C52640" w:rsidRDefault="00C52640" w:rsidP="00DF32B1">
            <w:pPr>
              <w:jc w:val="center"/>
              <w:rPr>
                <w:rFonts w:ascii="Arial" w:eastAsia="Arial" w:hAnsi="Arial" w:cs="Arial"/>
                <w:sz w:val="18"/>
                <w:szCs w:val="18"/>
                <w:highlight w:val="white"/>
              </w:rPr>
            </w:pPr>
            <w:r>
              <w:rPr>
                <w:rFonts w:ascii="Arial" w:eastAsia="Arial" w:hAnsi="Arial" w:cs="Arial"/>
                <w:sz w:val="18"/>
                <w:szCs w:val="18"/>
                <w:highlight w:val="white"/>
              </w:rPr>
              <w:t>40.000.000</w:t>
            </w:r>
          </w:p>
        </w:tc>
        <w:tc>
          <w:tcPr>
            <w:tcW w:w="1200" w:type="dxa"/>
          </w:tcPr>
          <w:p w14:paraId="62DBB472" w14:textId="77777777" w:rsidR="00C52640" w:rsidRDefault="00C52640" w:rsidP="00DF32B1">
            <w:pPr>
              <w:jc w:val="center"/>
              <w:rPr>
                <w:rFonts w:ascii="Arial" w:eastAsia="Arial" w:hAnsi="Arial" w:cs="Arial"/>
                <w:sz w:val="18"/>
                <w:szCs w:val="18"/>
              </w:rPr>
            </w:pPr>
          </w:p>
          <w:p w14:paraId="21A656A1" w14:textId="77777777" w:rsidR="00C52640" w:rsidRDefault="00C52640" w:rsidP="00DF32B1">
            <w:pPr>
              <w:jc w:val="center"/>
              <w:rPr>
                <w:rFonts w:ascii="Arial" w:eastAsia="Arial" w:hAnsi="Arial" w:cs="Arial"/>
                <w:sz w:val="18"/>
                <w:szCs w:val="18"/>
              </w:rPr>
            </w:pPr>
            <w:r>
              <w:rPr>
                <w:rFonts w:ascii="Arial" w:eastAsia="Arial" w:hAnsi="Arial" w:cs="Arial"/>
                <w:sz w:val="18"/>
                <w:szCs w:val="18"/>
              </w:rPr>
              <w:t>SECOP II</w:t>
            </w:r>
          </w:p>
        </w:tc>
      </w:tr>
    </w:tbl>
    <w:p w14:paraId="4F4EB0E4" w14:textId="77777777" w:rsidR="001C3166" w:rsidRDefault="001C3166">
      <w:pPr>
        <w:tabs>
          <w:tab w:val="left" w:pos="284"/>
        </w:tabs>
        <w:jc w:val="both"/>
        <w:rPr>
          <w:rFonts w:ascii="Arial" w:eastAsia="Arial" w:hAnsi="Arial" w:cs="Arial"/>
          <w:sz w:val="22"/>
          <w:szCs w:val="22"/>
        </w:rPr>
      </w:pPr>
    </w:p>
    <w:p w14:paraId="18E50142" w14:textId="77777777" w:rsidR="001C3166" w:rsidRDefault="001C3166">
      <w:pPr>
        <w:pBdr>
          <w:top w:val="nil"/>
          <w:left w:val="nil"/>
          <w:bottom w:val="nil"/>
          <w:right w:val="nil"/>
          <w:between w:val="nil"/>
        </w:pBdr>
        <w:tabs>
          <w:tab w:val="left" w:pos="284"/>
        </w:tabs>
        <w:jc w:val="both"/>
        <w:rPr>
          <w:rFonts w:ascii="Arial" w:eastAsia="Arial" w:hAnsi="Arial" w:cs="Arial"/>
          <w:color w:val="000000"/>
          <w:sz w:val="22"/>
          <w:szCs w:val="22"/>
        </w:rPr>
      </w:pPr>
    </w:p>
    <w:p w14:paraId="246E0011" w14:textId="77777777" w:rsidR="001C3166" w:rsidRDefault="00796719">
      <w:pPr>
        <w:pBdr>
          <w:top w:val="nil"/>
          <w:left w:val="nil"/>
          <w:bottom w:val="nil"/>
          <w:right w:val="nil"/>
          <w:between w:val="nil"/>
        </w:pBdr>
        <w:tabs>
          <w:tab w:val="left" w:pos="284"/>
        </w:tabs>
        <w:jc w:val="both"/>
        <w:rPr>
          <w:rFonts w:ascii="Arial" w:eastAsia="Arial" w:hAnsi="Arial" w:cs="Arial"/>
          <w:color w:val="000000"/>
          <w:sz w:val="24"/>
          <w:szCs w:val="24"/>
        </w:rPr>
      </w:pPr>
      <w:r>
        <w:rPr>
          <w:rFonts w:ascii="Arial" w:eastAsia="Arial" w:hAnsi="Arial" w:cs="Arial"/>
          <w:b/>
          <w:bCs/>
          <w:color w:val="000000"/>
          <w:sz w:val="24"/>
          <w:szCs w:val="24"/>
        </w:rPr>
        <w:t>14. ANÁLISIS DEL SECTOR</w:t>
      </w:r>
    </w:p>
    <w:p w14:paraId="2B0563C5" w14:textId="77777777" w:rsidR="001C3166" w:rsidRDefault="001C3166">
      <w:pPr>
        <w:pBdr>
          <w:top w:val="nil"/>
          <w:left w:val="nil"/>
          <w:bottom w:val="nil"/>
          <w:right w:val="nil"/>
          <w:between w:val="nil"/>
        </w:pBdr>
        <w:ind w:left="142"/>
        <w:jc w:val="both"/>
        <w:rPr>
          <w:rFonts w:ascii="Arial" w:eastAsia="Arial" w:hAnsi="Arial" w:cs="Arial"/>
          <w:color w:val="000000"/>
          <w:sz w:val="24"/>
          <w:szCs w:val="24"/>
        </w:rPr>
      </w:pPr>
    </w:p>
    <w:p w14:paraId="08D13D02"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Teniendo en cuenta el objeto contractual, se consultó en la página del SECOP procesos en otras entidades, encontrando algunos procesos con objeto similar, que comparten algunas características y sirven como referencia para analizar el mercado.</w:t>
      </w:r>
    </w:p>
    <w:p w14:paraId="5E1E314B" w14:textId="77777777" w:rsidR="001C3166" w:rsidRDefault="001C3166">
      <w:pPr>
        <w:pBdr>
          <w:top w:val="nil"/>
          <w:left w:val="nil"/>
          <w:bottom w:val="nil"/>
          <w:right w:val="nil"/>
          <w:between w:val="nil"/>
        </w:pBdr>
        <w:rPr>
          <w:rFonts w:ascii="Arial" w:eastAsia="Arial" w:hAnsi="Arial" w:cs="Arial"/>
          <w:sz w:val="22"/>
          <w:szCs w:val="22"/>
        </w:rPr>
      </w:pPr>
    </w:p>
    <w:tbl>
      <w:tblPr>
        <w:tblW w:w="9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277"/>
        <w:gridCol w:w="1132"/>
        <w:gridCol w:w="1688"/>
        <w:gridCol w:w="1714"/>
        <w:gridCol w:w="1121"/>
        <w:gridCol w:w="1275"/>
      </w:tblGrid>
      <w:tr w:rsidR="008D5C32" w:rsidRPr="00D119B6" w14:paraId="404B6759" w14:textId="77777777" w:rsidTr="00DF32B1">
        <w:trPr>
          <w:trHeight w:val="589"/>
          <w:jc w:val="center"/>
        </w:trPr>
        <w:tc>
          <w:tcPr>
            <w:tcW w:w="988" w:type="dxa"/>
            <w:shd w:val="clear" w:color="auto" w:fill="1F3864"/>
            <w:vAlign w:val="center"/>
          </w:tcPr>
          <w:p w14:paraId="2D3A8F54" w14:textId="77777777" w:rsidR="008D5C32" w:rsidRPr="00D119B6" w:rsidRDefault="008D5C32" w:rsidP="00DF32B1">
            <w:pPr>
              <w:jc w:val="center"/>
              <w:rPr>
                <w:rFonts w:ascii="Arial" w:eastAsia="Arial" w:hAnsi="Arial" w:cs="Arial"/>
                <w:color w:val="FFFFFF"/>
              </w:rPr>
            </w:pPr>
            <w:bookmarkStart w:id="2" w:name="_heading=h.17dp8vu" w:colFirst="0" w:colLast="0"/>
            <w:bookmarkEnd w:id="2"/>
            <w:r w:rsidRPr="00D119B6">
              <w:rPr>
                <w:rFonts w:ascii="Arial" w:eastAsia="Arial" w:hAnsi="Arial" w:cs="Arial"/>
                <w:color w:val="FFFFFF"/>
              </w:rPr>
              <w:t>AÑO</w:t>
            </w:r>
          </w:p>
        </w:tc>
        <w:tc>
          <w:tcPr>
            <w:tcW w:w="1277" w:type="dxa"/>
            <w:shd w:val="clear" w:color="auto" w:fill="1F3864"/>
            <w:vAlign w:val="center"/>
          </w:tcPr>
          <w:p w14:paraId="3A996108"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ENTIDAD</w:t>
            </w:r>
          </w:p>
        </w:tc>
        <w:tc>
          <w:tcPr>
            <w:tcW w:w="1132" w:type="dxa"/>
            <w:shd w:val="clear" w:color="auto" w:fill="1F3864"/>
            <w:vAlign w:val="center"/>
          </w:tcPr>
          <w:p w14:paraId="292C4FBE"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No. CONTRATO</w:t>
            </w:r>
          </w:p>
        </w:tc>
        <w:tc>
          <w:tcPr>
            <w:tcW w:w="1688" w:type="dxa"/>
            <w:shd w:val="clear" w:color="auto" w:fill="1F3864"/>
            <w:vAlign w:val="center"/>
          </w:tcPr>
          <w:p w14:paraId="23FBEBB7"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OBJETO</w:t>
            </w:r>
          </w:p>
        </w:tc>
        <w:tc>
          <w:tcPr>
            <w:tcW w:w="1714" w:type="dxa"/>
            <w:shd w:val="clear" w:color="auto" w:fill="1F3864"/>
            <w:vAlign w:val="center"/>
          </w:tcPr>
          <w:p w14:paraId="128E8E18"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CONTRATISTA</w:t>
            </w:r>
          </w:p>
        </w:tc>
        <w:tc>
          <w:tcPr>
            <w:tcW w:w="1121" w:type="dxa"/>
            <w:shd w:val="clear" w:color="auto" w:fill="1F3864"/>
            <w:vAlign w:val="center"/>
          </w:tcPr>
          <w:p w14:paraId="01EDF48E"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MODALIDAD DEL CONTRATO</w:t>
            </w:r>
          </w:p>
        </w:tc>
        <w:tc>
          <w:tcPr>
            <w:tcW w:w="1275" w:type="dxa"/>
            <w:shd w:val="clear" w:color="auto" w:fill="1F3864"/>
            <w:vAlign w:val="center"/>
          </w:tcPr>
          <w:p w14:paraId="20CBAA27" w14:textId="77777777" w:rsidR="008D5C32" w:rsidRPr="00D119B6" w:rsidRDefault="008D5C32" w:rsidP="00DF32B1">
            <w:pPr>
              <w:jc w:val="center"/>
              <w:rPr>
                <w:rFonts w:ascii="Arial" w:eastAsia="Arial" w:hAnsi="Arial" w:cs="Arial"/>
                <w:color w:val="FFFFFF"/>
              </w:rPr>
            </w:pPr>
            <w:r w:rsidRPr="00D119B6">
              <w:rPr>
                <w:rFonts w:ascii="Arial" w:eastAsia="Arial" w:hAnsi="Arial" w:cs="Arial"/>
                <w:color w:val="FFFFFF"/>
              </w:rPr>
              <w:t>VALOR TOTAL DEL CONTRATO</w:t>
            </w:r>
          </w:p>
        </w:tc>
      </w:tr>
      <w:tr w:rsidR="008D5C32" w:rsidRPr="00D119B6" w14:paraId="088B153F" w14:textId="77777777" w:rsidTr="00DF32B1">
        <w:trPr>
          <w:trHeight w:val="420"/>
          <w:jc w:val="center"/>
        </w:trPr>
        <w:tc>
          <w:tcPr>
            <w:tcW w:w="988" w:type="dxa"/>
            <w:shd w:val="clear" w:color="auto" w:fill="auto"/>
            <w:vAlign w:val="center"/>
          </w:tcPr>
          <w:p w14:paraId="27C88F42" w14:textId="77777777" w:rsidR="008D5C32" w:rsidRPr="00D119B6" w:rsidRDefault="008D5C32" w:rsidP="00DF32B1">
            <w:pPr>
              <w:jc w:val="center"/>
              <w:rPr>
                <w:rFonts w:ascii="Arial" w:eastAsia="Arial" w:hAnsi="Arial" w:cs="Arial"/>
                <w:bCs/>
              </w:rPr>
            </w:pPr>
            <w:r w:rsidRPr="00D119B6">
              <w:rPr>
                <w:rFonts w:ascii="Arial" w:eastAsia="Arial" w:hAnsi="Arial" w:cs="Arial"/>
                <w:bCs/>
              </w:rPr>
              <w:t>2025</w:t>
            </w:r>
          </w:p>
        </w:tc>
        <w:tc>
          <w:tcPr>
            <w:tcW w:w="1277" w:type="dxa"/>
            <w:shd w:val="clear" w:color="auto" w:fill="auto"/>
            <w:vAlign w:val="center"/>
          </w:tcPr>
          <w:p w14:paraId="542CAD38" w14:textId="77777777" w:rsidR="008D5C32" w:rsidRPr="00D119B6" w:rsidRDefault="008D5C32" w:rsidP="00DF32B1">
            <w:pPr>
              <w:jc w:val="center"/>
              <w:rPr>
                <w:rFonts w:ascii="Arial" w:eastAsia="Arial" w:hAnsi="Arial" w:cs="Arial"/>
                <w:b/>
                <w:bCs/>
              </w:rPr>
            </w:pPr>
            <w:r w:rsidRPr="00D119B6">
              <w:rPr>
                <w:rFonts w:ascii="Arial" w:hAnsi="Arial" w:cs="Arial"/>
              </w:rPr>
              <w:t>DIRECCION REGIONAL ORIENTE - INPEC</w:t>
            </w:r>
          </w:p>
        </w:tc>
        <w:tc>
          <w:tcPr>
            <w:tcW w:w="1132" w:type="dxa"/>
            <w:shd w:val="clear" w:color="auto" w:fill="auto"/>
            <w:vAlign w:val="center"/>
          </w:tcPr>
          <w:p w14:paraId="50FE19CE" w14:textId="77777777" w:rsidR="008D5C32" w:rsidRPr="00D119B6" w:rsidRDefault="008D5C32" w:rsidP="00DF32B1">
            <w:pPr>
              <w:jc w:val="center"/>
              <w:rPr>
                <w:rFonts w:ascii="Arial" w:eastAsia="Arial" w:hAnsi="Arial" w:cs="Arial"/>
                <w:b/>
                <w:bCs/>
              </w:rPr>
            </w:pPr>
            <w:r w:rsidRPr="00D119B6">
              <w:rPr>
                <w:rFonts w:ascii="Arial" w:hAnsi="Arial" w:cs="Arial"/>
                <w:shd w:val="clear" w:color="auto" w:fill="FFFFFF"/>
              </w:rPr>
              <w:t>400-MC-08-2025</w:t>
            </w:r>
          </w:p>
        </w:tc>
        <w:tc>
          <w:tcPr>
            <w:tcW w:w="1688" w:type="dxa"/>
            <w:shd w:val="clear" w:color="auto" w:fill="FFFFFF" w:themeFill="background1"/>
            <w:vAlign w:val="center"/>
          </w:tcPr>
          <w:p w14:paraId="3F30D338" w14:textId="77777777" w:rsidR="008D5C32" w:rsidRPr="00D119B6" w:rsidRDefault="008D5C32" w:rsidP="00DF32B1">
            <w:pPr>
              <w:jc w:val="center"/>
              <w:rPr>
                <w:rFonts w:ascii="Arial" w:eastAsia="Arial" w:hAnsi="Arial" w:cs="Arial"/>
                <w:b/>
                <w:bCs/>
              </w:rPr>
            </w:pPr>
            <w:r w:rsidRPr="00D119B6">
              <w:rPr>
                <w:rFonts w:ascii="Arial" w:hAnsi="Arial" w:cs="Arial"/>
                <w:shd w:val="clear" w:color="auto" w:fill="FFFFFF"/>
              </w:rPr>
              <w:t xml:space="preserve">CONTRATAR EL DESARROLLO DE LAS VACACIONES RECREATIVAS EN FAMILIA DIRIGIDA A LOS HIJOS MENORES DE 18 AÑOS DE LOS </w:t>
            </w:r>
            <w:r w:rsidRPr="00D119B6">
              <w:rPr>
                <w:rFonts w:ascii="Arial" w:hAnsi="Arial" w:cs="Arial"/>
                <w:shd w:val="clear" w:color="auto" w:fill="FFFFFF"/>
              </w:rPr>
              <w:lastRenderedPageBreak/>
              <w:t>FUNCIONARIOS DE LOS ESTABLECIMIENTOS DE LA REGIONAL ORIENTE, CON SU PADRE O MADRE ACOMPAÑANTE: CPMS BUCARAMANGA, CPMSM BUCARAMANGA, CPMS SAN VICENTE DE CHUCURI, EPMSC BARRANCABERMEJA, EPMSC ARAUCA Y EPMSC AGUACHICA, VIGENCIA 2025.</w:t>
            </w:r>
          </w:p>
        </w:tc>
        <w:tc>
          <w:tcPr>
            <w:tcW w:w="1714" w:type="dxa"/>
            <w:shd w:val="clear" w:color="auto" w:fill="auto"/>
            <w:vAlign w:val="center"/>
          </w:tcPr>
          <w:p w14:paraId="4F23EDF3" w14:textId="77777777" w:rsidR="008D5C32" w:rsidRPr="00D119B6" w:rsidRDefault="008D5C32" w:rsidP="00DF32B1">
            <w:pPr>
              <w:jc w:val="center"/>
              <w:rPr>
                <w:rFonts w:ascii="Arial" w:eastAsia="Arial" w:hAnsi="Arial" w:cs="Arial"/>
                <w:b/>
                <w:bCs/>
              </w:rPr>
            </w:pPr>
            <w:r w:rsidRPr="00D119B6">
              <w:rPr>
                <w:rFonts w:ascii="Arial" w:hAnsi="Arial" w:cs="Arial"/>
              </w:rPr>
              <w:lastRenderedPageBreak/>
              <w:t>C&amp;G SOLUCIONES CORPORATIVAS S.A.S</w:t>
            </w:r>
          </w:p>
        </w:tc>
        <w:tc>
          <w:tcPr>
            <w:tcW w:w="1121" w:type="dxa"/>
            <w:vAlign w:val="center"/>
          </w:tcPr>
          <w:p w14:paraId="306C5E9E" w14:textId="77777777" w:rsidR="008D5C32" w:rsidRPr="00D119B6" w:rsidRDefault="008D5C32" w:rsidP="00DF32B1">
            <w:pPr>
              <w:jc w:val="center"/>
              <w:rPr>
                <w:rFonts w:ascii="Arial" w:eastAsia="Arial" w:hAnsi="Arial" w:cs="Arial"/>
                <w:bCs/>
              </w:rPr>
            </w:pPr>
            <w:r w:rsidRPr="00D119B6">
              <w:rPr>
                <w:rFonts w:ascii="Arial" w:eastAsia="Arial" w:hAnsi="Arial" w:cs="Arial"/>
                <w:bCs/>
              </w:rPr>
              <w:t>MINIMA</w:t>
            </w:r>
          </w:p>
        </w:tc>
        <w:tc>
          <w:tcPr>
            <w:tcW w:w="1275" w:type="dxa"/>
            <w:shd w:val="clear" w:color="auto" w:fill="auto"/>
            <w:vAlign w:val="center"/>
          </w:tcPr>
          <w:p w14:paraId="487696FC" w14:textId="77777777" w:rsidR="008D5C32" w:rsidRPr="00D119B6" w:rsidRDefault="008D5C32" w:rsidP="00DF32B1">
            <w:pPr>
              <w:jc w:val="center"/>
              <w:rPr>
                <w:rFonts w:ascii="Arial" w:eastAsia="Arial" w:hAnsi="Arial" w:cs="Arial"/>
                <w:b/>
                <w:bCs/>
              </w:rPr>
            </w:pPr>
            <w:r w:rsidRPr="00D119B6">
              <w:rPr>
                <w:rFonts w:ascii="Arial" w:hAnsi="Arial" w:cs="Arial"/>
                <w:shd w:val="clear" w:color="auto" w:fill="FFFFFF"/>
              </w:rPr>
              <w:t>35.000.000</w:t>
            </w:r>
          </w:p>
        </w:tc>
      </w:tr>
      <w:tr w:rsidR="008D5C32" w:rsidRPr="00D119B6" w14:paraId="614ECA22" w14:textId="77777777" w:rsidTr="00DF32B1">
        <w:trPr>
          <w:trHeight w:val="2606"/>
          <w:jc w:val="center"/>
        </w:trPr>
        <w:tc>
          <w:tcPr>
            <w:tcW w:w="988" w:type="dxa"/>
            <w:shd w:val="clear" w:color="auto" w:fill="auto"/>
            <w:vAlign w:val="center"/>
          </w:tcPr>
          <w:p w14:paraId="5ABAC13D" w14:textId="77777777" w:rsidR="008D5C32" w:rsidRPr="00D119B6" w:rsidRDefault="008D5C32" w:rsidP="00DF32B1">
            <w:pPr>
              <w:jc w:val="center"/>
              <w:rPr>
                <w:rFonts w:ascii="Arial" w:eastAsia="Arial" w:hAnsi="Arial" w:cs="Arial"/>
                <w:b/>
                <w:bCs/>
              </w:rPr>
            </w:pPr>
            <w:r w:rsidRPr="00D119B6">
              <w:rPr>
                <w:rFonts w:ascii="Arial" w:eastAsia="Arial" w:hAnsi="Arial" w:cs="Arial"/>
                <w:b/>
                <w:bCs/>
              </w:rPr>
              <w:t>2025</w:t>
            </w:r>
          </w:p>
        </w:tc>
        <w:tc>
          <w:tcPr>
            <w:tcW w:w="1277" w:type="dxa"/>
            <w:shd w:val="clear" w:color="auto" w:fill="auto"/>
            <w:vAlign w:val="center"/>
          </w:tcPr>
          <w:p w14:paraId="49943992" w14:textId="77777777" w:rsidR="008D5C32" w:rsidRPr="00D119B6" w:rsidRDefault="008D5C32" w:rsidP="00DF32B1">
            <w:pPr>
              <w:jc w:val="center"/>
              <w:rPr>
                <w:rFonts w:ascii="Arial" w:eastAsia="Arial" w:hAnsi="Arial" w:cs="Arial"/>
                <w:b/>
                <w:bCs/>
                <w:highlight w:val="yellow"/>
              </w:rPr>
            </w:pPr>
            <w:r w:rsidRPr="00D119B6">
              <w:rPr>
                <w:rFonts w:ascii="Arial" w:hAnsi="Arial" w:cs="Arial"/>
              </w:rPr>
              <w:t>SENA REGIONAL CUNDINAMARCA Grupo Administrativo CAE</w:t>
            </w:r>
          </w:p>
        </w:tc>
        <w:tc>
          <w:tcPr>
            <w:tcW w:w="1132" w:type="dxa"/>
            <w:shd w:val="clear" w:color="auto" w:fill="auto"/>
            <w:vAlign w:val="center"/>
          </w:tcPr>
          <w:p w14:paraId="56716BE8" w14:textId="77777777" w:rsidR="008D5C32" w:rsidRPr="00D119B6" w:rsidRDefault="008D5C32" w:rsidP="00DF32B1">
            <w:pPr>
              <w:jc w:val="center"/>
              <w:rPr>
                <w:rFonts w:ascii="Arial" w:eastAsia="Arial" w:hAnsi="Arial" w:cs="Arial"/>
                <w:b/>
                <w:bCs/>
                <w:highlight w:val="yellow"/>
              </w:rPr>
            </w:pPr>
            <w:r w:rsidRPr="00D119B6">
              <w:rPr>
                <w:rFonts w:ascii="Arial" w:hAnsi="Arial" w:cs="Arial"/>
                <w:shd w:val="clear" w:color="auto" w:fill="FFFFFF"/>
              </w:rPr>
              <w:t>CO1.PCCNTR.8630070</w:t>
            </w:r>
          </w:p>
        </w:tc>
        <w:tc>
          <w:tcPr>
            <w:tcW w:w="1688" w:type="dxa"/>
            <w:shd w:val="clear" w:color="auto" w:fill="auto"/>
            <w:vAlign w:val="center"/>
          </w:tcPr>
          <w:p w14:paraId="58458343" w14:textId="77777777" w:rsidR="008D5C32" w:rsidRPr="00D119B6" w:rsidRDefault="008D5C32" w:rsidP="00DF32B1">
            <w:pPr>
              <w:jc w:val="center"/>
              <w:rPr>
                <w:rFonts w:ascii="Arial" w:eastAsia="Arial" w:hAnsi="Arial" w:cs="Arial"/>
                <w:b/>
                <w:bCs/>
                <w:highlight w:val="yellow"/>
              </w:rPr>
            </w:pPr>
            <w:r w:rsidRPr="00D119B6">
              <w:rPr>
                <w:rFonts w:ascii="Arial" w:hAnsi="Arial" w:cs="Arial"/>
                <w:shd w:val="clear" w:color="auto" w:fill="FFFFFF"/>
              </w:rPr>
              <w:t>CONTRATAR LA PRESTACION DEL SERVICIO PARA EL DESARROLLO DE VACACIONES RECREATIVAS PARA LOS FUNCIONARIOS Y SUS HIJOS EN EL MARCO DEL PLAN DE BIENESTAR AL FUNCIONARIO DEL CENTRO AGROECOLOGICO Y EMPRESARIAL DE FUSAGASUGÁ DE LA REGIONAL CUNDINAMARCA.</w:t>
            </w:r>
          </w:p>
        </w:tc>
        <w:tc>
          <w:tcPr>
            <w:tcW w:w="1714" w:type="dxa"/>
            <w:shd w:val="clear" w:color="auto" w:fill="auto"/>
            <w:vAlign w:val="center"/>
          </w:tcPr>
          <w:p w14:paraId="7DC99553" w14:textId="77777777" w:rsidR="008D5C32" w:rsidRPr="00D119B6" w:rsidRDefault="008D5C32" w:rsidP="00DF32B1">
            <w:pPr>
              <w:jc w:val="center"/>
              <w:rPr>
                <w:rFonts w:ascii="Arial" w:eastAsia="Arial" w:hAnsi="Arial" w:cs="Arial"/>
                <w:b/>
                <w:bCs/>
                <w:highlight w:val="yellow"/>
              </w:rPr>
            </w:pPr>
            <w:r w:rsidRPr="00D119B6">
              <w:rPr>
                <w:rFonts w:ascii="Arial" w:hAnsi="Arial" w:cs="Arial"/>
              </w:rPr>
              <w:t>CAFAM</w:t>
            </w:r>
          </w:p>
        </w:tc>
        <w:tc>
          <w:tcPr>
            <w:tcW w:w="1121" w:type="dxa"/>
            <w:vAlign w:val="center"/>
          </w:tcPr>
          <w:p w14:paraId="39729840" w14:textId="77777777" w:rsidR="008D5C32" w:rsidRPr="00D119B6" w:rsidRDefault="008D5C32" w:rsidP="00DF32B1">
            <w:pPr>
              <w:jc w:val="center"/>
              <w:rPr>
                <w:rFonts w:ascii="Arial" w:eastAsia="Arial" w:hAnsi="Arial" w:cs="Arial"/>
                <w:b/>
                <w:bCs/>
                <w:highlight w:val="yellow"/>
              </w:rPr>
            </w:pPr>
            <w:r w:rsidRPr="00D119B6">
              <w:rPr>
                <w:rFonts w:ascii="Arial" w:eastAsia="Arial" w:hAnsi="Arial" w:cs="Arial"/>
                <w:bCs/>
              </w:rPr>
              <w:t>MINIMA</w:t>
            </w:r>
          </w:p>
        </w:tc>
        <w:tc>
          <w:tcPr>
            <w:tcW w:w="1275" w:type="dxa"/>
            <w:shd w:val="clear" w:color="auto" w:fill="auto"/>
            <w:vAlign w:val="center"/>
          </w:tcPr>
          <w:p w14:paraId="7C4795E7" w14:textId="77777777" w:rsidR="008D5C32" w:rsidRPr="00D119B6" w:rsidRDefault="008D5C32" w:rsidP="00DF32B1">
            <w:pPr>
              <w:jc w:val="center"/>
              <w:rPr>
                <w:rFonts w:ascii="Arial" w:eastAsia="Arial" w:hAnsi="Arial" w:cs="Arial"/>
                <w:b/>
                <w:bCs/>
                <w:highlight w:val="yellow"/>
              </w:rPr>
            </w:pPr>
            <w:r w:rsidRPr="00D119B6">
              <w:rPr>
                <w:rFonts w:ascii="Arial" w:hAnsi="Arial" w:cs="Arial"/>
                <w:shd w:val="clear" w:color="auto" w:fill="FFFFFF"/>
              </w:rPr>
              <w:t>24.089.779</w:t>
            </w:r>
          </w:p>
        </w:tc>
      </w:tr>
      <w:tr w:rsidR="008D5C32" w:rsidRPr="00D119B6" w14:paraId="4657D6F0" w14:textId="77777777" w:rsidTr="00DF32B1">
        <w:trPr>
          <w:trHeight w:val="416"/>
          <w:jc w:val="center"/>
        </w:trPr>
        <w:tc>
          <w:tcPr>
            <w:tcW w:w="988" w:type="dxa"/>
            <w:shd w:val="clear" w:color="auto" w:fill="auto"/>
            <w:vAlign w:val="center"/>
          </w:tcPr>
          <w:p w14:paraId="26AD6713" w14:textId="77777777" w:rsidR="008D5C32" w:rsidRPr="00D119B6" w:rsidRDefault="008D5C32" w:rsidP="00DF32B1">
            <w:pPr>
              <w:jc w:val="center"/>
              <w:rPr>
                <w:rFonts w:ascii="Arial" w:eastAsia="Arial" w:hAnsi="Arial" w:cs="Arial"/>
                <w:b/>
                <w:bCs/>
              </w:rPr>
            </w:pPr>
            <w:r w:rsidRPr="00D119B6">
              <w:rPr>
                <w:rFonts w:ascii="Arial" w:eastAsia="Arial" w:hAnsi="Arial" w:cs="Arial"/>
                <w:b/>
                <w:bCs/>
              </w:rPr>
              <w:t>2025</w:t>
            </w:r>
          </w:p>
        </w:tc>
        <w:tc>
          <w:tcPr>
            <w:tcW w:w="1277" w:type="dxa"/>
            <w:shd w:val="clear" w:color="auto" w:fill="auto"/>
            <w:vAlign w:val="center"/>
          </w:tcPr>
          <w:p w14:paraId="65580CE1" w14:textId="77777777" w:rsidR="008D5C32" w:rsidRPr="00D119B6" w:rsidRDefault="008D5C32" w:rsidP="00DF32B1">
            <w:pPr>
              <w:jc w:val="center"/>
              <w:rPr>
                <w:rFonts w:ascii="Arial" w:eastAsia="Arial" w:hAnsi="Arial" w:cs="Arial"/>
                <w:b/>
                <w:bCs/>
                <w:highlight w:val="yellow"/>
              </w:rPr>
            </w:pPr>
            <w:r w:rsidRPr="00D119B6">
              <w:rPr>
                <w:rFonts w:ascii="Arial" w:hAnsi="Arial" w:cs="Arial"/>
              </w:rPr>
              <w:t>INSTITUCIÓN UNIVERSITARIA COLEGIO MAYOR DE ANTIOQUIA</w:t>
            </w:r>
          </w:p>
        </w:tc>
        <w:tc>
          <w:tcPr>
            <w:tcW w:w="1132" w:type="dxa"/>
            <w:shd w:val="clear" w:color="auto" w:fill="auto"/>
            <w:vAlign w:val="center"/>
          </w:tcPr>
          <w:p w14:paraId="7DF310CA" w14:textId="77777777" w:rsidR="008D5C32" w:rsidRPr="00D119B6" w:rsidRDefault="008D5C32" w:rsidP="00DF32B1">
            <w:pPr>
              <w:jc w:val="center"/>
              <w:rPr>
                <w:rFonts w:ascii="Arial" w:eastAsia="Arial" w:hAnsi="Arial" w:cs="Arial"/>
                <w:b/>
                <w:bCs/>
                <w:highlight w:val="yellow"/>
              </w:rPr>
            </w:pPr>
            <w:r w:rsidRPr="00D119B6">
              <w:rPr>
                <w:rFonts w:ascii="Arial" w:hAnsi="Arial" w:cs="Arial"/>
                <w:shd w:val="clear" w:color="auto" w:fill="FFFFFF"/>
              </w:rPr>
              <w:t>CMA-MC-24215-MC-047-2025</w:t>
            </w:r>
          </w:p>
        </w:tc>
        <w:tc>
          <w:tcPr>
            <w:tcW w:w="1688" w:type="dxa"/>
            <w:shd w:val="clear" w:color="auto" w:fill="auto"/>
            <w:vAlign w:val="center"/>
          </w:tcPr>
          <w:p w14:paraId="70D81BA7" w14:textId="77777777" w:rsidR="008D5C32" w:rsidRPr="00D119B6" w:rsidRDefault="008D5C32" w:rsidP="00DF32B1">
            <w:pPr>
              <w:jc w:val="center"/>
              <w:rPr>
                <w:rFonts w:ascii="Arial" w:eastAsia="Arial" w:hAnsi="Arial" w:cs="Arial"/>
                <w:b/>
                <w:bCs/>
                <w:highlight w:val="yellow"/>
              </w:rPr>
            </w:pPr>
            <w:r w:rsidRPr="00D119B6">
              <w:rPr>
                <w:rFonts w:ascii="Arial" w:hAnsi="Arial" w:cs="Arial"/>
                <w:shd w:val="clear" w:color="auto" w:fill="FFFFFF"/>
              </w:rPr>
              <w:t xml:space="preserve">Prestar el servicio de operación logística para coordinar y desarrollar el programa de vacaciones recreativas de Bienestar Institucional 2025-1, dirigido a 30 niños en </w:t>
            </w:r>
            <w:r w:rsidRPr="00D119B6">
              <w:rPr>
                <w:rFonts w:ascii="Arial" w:hAnsi="Arial" w:cs="Arial"/>
                <w:shd w:val="clear" w:color="auto" w:fill="FFFFFF"/>
              </w:rPr>
              <w:lastRenderedPageBreak/>
              <w:t>edades entre los 6 y 12 años, hijos de estudiantes, docentes, egresados y empleados vinculados de la comunidad institucional</w:t>
            </w:r>
          </w:p>
        </w:tc>
        <w:tc>
          <w:tcPr>
            <w:tcW w:w="1714" w:type="dxa"/>
            <w:shd w:val="clear" w:color="auto" w:fill="auto"/>
            <w:vAlign w:val="center"/>
          </w:tcPr>
          <w:p w14:paraId="2DA9C2B1" w14:textId="77777777" w:rsidR="008D5C32" w:rsidRPr="00D119B6" w:rsidRDefault="008D5C32" w:rsidP="00DF32B1">
            <w:pPr>
              <w:jc w:val="center"/>
              <w:rPr>
                <w:rFonts w:ascii="Arial" w:eastAsia="Arial" w:hAnsi="Arial" w:cs="Arial"/>
                <w:b/>
                <w:bCs/>
                <w:highlight w:val="yellow"/>
              </w:rPr>
            </w:pPr>
            <w:r w:rsidRPr="00D119B6">
              <w:rPr>
                <w:rFonts w:ascii="Arial" w:hAnsi="Arial" w:cs="Arial"/>
              </w:rPr>
              <w:lastRenderedPageBreak/>
              <w:t>INVERSIONES FAMINI S.A.S.</w:t>
            </w:r>
          </w:p>
        </w:tc>
        <w:tc>
          <w:tcPr>
            <w:tcW w:w="1121" w:type="dxa"/>
            <w:vAlign w:val="center"/>
          </w:tcPr>
          <w:p w14:paraId="649EBEDD" w14:textId="77777777" w:rsidR="008D5C32" w:rsidRPr="00D119B6" w:rsidRDefault="008D5C32" w:rsidP="00DF32B1">
            <w:pPr>
              <w:jc w:val="center"/>
              <w:rPr>
                <w:rFonts w:ascii="Arial" w:eastAsia="Arial" w:hAnsi="Arial" w:cs="Arial"/>
                <w:bCs/>
                <w:highlight w:val="yellow"/>
              </w:rPr>
            </w:pPr>
            <w:r w:rsidRPr="00D119B6">
              <w:rPr>
                <w:rFonts w:ascii="Arial" w:eastAsia="Arial" w:hAnsi="Arial" w:cs="Arial"/>
                <w:bCs/>
              </w:rPr>
              <w:t>MINIMA</w:t>
            </w:r>
          </w:p>
        </w:tc>
        <w:tc>
          <w:tcPr>
            <w:tcW w:w="1275" w:type="dxa"/>
            <w:shd w:val="clear" w:color="auto" w:fill="auto"/>
            <w:vAlign w:val="center"/>
          </w:tcPr>
          <w:p w14:paraId="390D17D3" w14:textId="77777777" w:rsidR="008D5C32" w:rsidRPr="00D119B6" w:rsidRDefault="008D5C32" w:rsidP="00DF32B1">
            <w:pPr>
              <w:jc w:val="center"/>
              <w:rPr>
                <w:rFonts w:ascii="Arial" w:eastAsia="Arial" w:hAnsi="Arial" w:cs="Arial"/>
                <w:b/>
                <w:bCs/>
              </w:rPr>
            </w:pPr>
            <w:r w:rsidRPr="00D119B6">
              <w:rPr>
                <w:rFonts w:ascii="Arial" w:hAnsi="Arial" w:cs="Arial"/>
                <w:shd w:val="clear" w:color="auto" w:fill="FFFFFF"/>
              </w:rPr>
              <w:t>7.510.000</w:t>
            </w:r>
          </w:p>
        </w:tc>
      </w:tr>
    </w:tbl>
    <w:p w14:paraId="34EF6F6D" w14:textId="77777777" w:rsidR="001C3166" w:rsidRDefault="001C3166">
      <w:pPr>
        <w:pBdr>
          <w:top w:val="nil"/>
          <w:left w:val="nil"/>
          <w:bottom w:val="nil"/>
          <w:right w:val="nil"/>
          <w:between w:val="nil"/>
        </w:pBdr>
        <w:rPr>
          <w:rFonts w:ascii="Arial" w:eastAsia="Arial" w:hAnsi="Arial" w:cs="Arial"/>
          <w:sz w:val="22"/>
          <w:szCs w:val="22"/>
        </w:rPr>
      </w:pPr>
    </w:p>
    <w:p w14:paraId="609268E2" w14:textId="77777777" w:rsidR="001C3166" w:rsidRDefault="00796719">
      <w:pPr>
        <w:pStyle w:val="Ttulo2"/>
        <w:tabs>
          <w:tab w:val="left" w:pos="0"/>
        </w:tabs>
        <w:jc w:val="both"/>
        <w:rPr>
          <w:b/>
          <w:bCs/>
          <w:color w:val="000000"/>
        </w:rPr>
      </w:pPr>
      <w:r>
        <w:rPr>
          <w:b/>
          <w:bCs/>
          <w:color w:val="000000"/>
        </w:rPr>
        <w:t xml:space="preserve">15. OBLIGACIONES DEL CONTRATISTA </w:t>
      </w:r>
    </w:p>
    <w:p w14:paraId="6BCEA075" w14:textId="77777777" w:rsidR="001C3166" w:rsidRDefault="001C3166">
      <w:pPr>
        <w:keepNext/>
        <w:keepLines/>
        <w:spacing w:line="276" w:lineRule="auto"/>
        <w:jc w:val="both"/>
        <w:rPr>
          <w:rFonts w:ascii="Arial" w:eastAsia="Arial" w:hAnsi="Arial" w:cs="Arial"/>
          <w:b/>
          <w:bCs/>
          <w:sz w:val="24"/>
          <w:szCs w:val="24"/>
        </w:rPr>
      </w:pPr>
    </w:p>
    <w:p w14:paraId="019EF184" w14:textId="77777777" w:rsidR="008D5C32" w:rsidRPr="003D52B0" w:rsidRDefault="008D5C32" w:rsidP="008D5C32">
      <w:pPr>
        <w:spacing w:line="276" w:lineRule="auto"/>
        <w:jc w:val="both"/>
        <w:rPr>
          <w:rFonts w:ascii="Arial" w:eastAsia="Arial" w:hAnsi="Arial" w:cs="Arial"/>
          <w:sz w:val="24"/>
          <w:szCs w:val="24"/>
        </w:rPr>
      </w:pPr>
      <w:r w:rsidRPr="003D52B0">
        <w:rPr>
          <w:rFonts w:ascii="Arial" w:eastAsia="Arial" w:hAnsi="Arial" w:cs="Arial"/>
          <w:sz w:val="24"/>
          <w:szCs w:val="24"/>
        </w:rPr>
        <w:t>Para el cumplimiento del objeto contractual, el contratista se obliga para con el INPEC   Regional Central, además de las obligaciones contempladas en la Ley 80 de 1993, Ley 1150 de 2007, y sus Decretos reglamentarios a:</w:t>
      </w:r>
    </w:p>
    <w:p w14:paraId="49A3F68F" w14:textId="2513E420"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sz w:val="24"/>
          <w:szCs w:val="24"/>
        </w:rPr>
        <w:t xml:space="preserve">Los pasaportes deberán ser entregados antes del cumplimiento del plazo de ejecución del contrato </w:t>
      </w:r>
      <w:r w:rsidRPr="003D52B0">
        <w:rPr>
          <w:rFonts w:ascii="Arial" w:eastAsia="Arial" w:hAnsi="Arial" w:cs="Arial"/>
          <w:i/>
          <w:iCs/>
          <w:sz w:val="24"/>
          <w:szCs w:val="24"/>
        </w:rPr>
        <w:t>(1</w:t>
      </w:r>
      <w:r w:rsidR="00E65EEB" w:rsidRPr="003D52B0">
        <w:rPr>
          <w:rFonts w:ascii="Arial" w:eastAsia="Arial" w:hAnsi="Arial" w:cs="Arial"/>
          <w:i/>
          <w:iCs/>
          <w:sz w:val="24"/>
          <w:szCs w:val="24"/>
        </w:rPr>
        <w:t>7</w:t>
      </w:r>
      <w:r w:rsidRPr="003D52B0">
        <w:rPr>
          <w:rFonts w:ascii="Arial" w:eastAsia="Arial" w:hAnsi="Arial" w:cs="Arial"/>
          <w:i/>
          <w:iCs/>
          <w:sz w:val="24"/>
          <w:szCs w:val="24"/>
        </w:rPr>
        <w:t xml:space="preserve"> de julio de 2026</w:t>
      </w:r>
      <w:r w:rsidRPr="003D52B0">
        <w:rPr>
          <w:rFonts w:ascii="Arial" w:eastAsia="Arial" w:hAnsi="Arial" w:cs="Arial"/>
          <w:i/>
          <w:iCs/>
          <w:sz w:val="24"/>
          <w:szCs w:val="24"/>
          <w:highlight w:val="white"/>
        </w:rPr>
        <w:t xml:space="preserve">) </w:t>
      </w:r>
      <w:r w:rsidRPr="003D52B0">
        <w:rPr>
          <w:rFonts w:ascii="Arial" w:eastAsia="Arial" w:hAnsi="Arial" w:cs="Arial"/>
          <w:sz w:val="24"/>
          <w:szCs w:val="24"/>
        </w:rPr>
        <w:t xml:space="preserve">en la </w:t>
      </w:r>
      <w:r w:rsidRPr="003D52B0">
        <w:rPr>
          <w:rFonts w:ascii="Arial" w:eastAsia="Arial" w:hAnsi="Arial" w:cs="Arial"/>
          <w:color w:val="000000"/>
          <w:sz w:val="24"/>
          <w:szCs w:val="24"/>
        </w:rPr>
        <w:t xml:space="preserve">Carrera 10 No. 15-22 Edificio </w:t>
      </w:r>
      <w:r w:rsidRPr="003D52B0">
        <w:rPr>
          <w:rFonts w:ascii="Arial" w:eastAsia="Arial" w:hAnsi="Arial" w:cs="Arial"/>
          <w:sz w:val="24"/>
          <w:szCs w:val="24"/>
        </w:rPr>
        <w:t xml:space="preserve">Colombiana de capitalización </w:t>
      </w:r>
      <w:r w:rsidRPr="003D52B0">
        <w:rPr>
          <w:rFonts w:ascii="Arial" w:eastAsia="Arial" w:hAnsi="Arial" w:cs="Arial"/>
          <w:color w:val="000000"/>
          <w:sz w:val="24"/>
          <w:szCs w:val="24"/>
        </w:rPr>
        <w:t>Seguros Patria, centro de la ciudad de Bogotá D.C, INPEC Regional Central, área de talento humano.</w:t>
      </w:r>
    </w:p>
    <w:p w14:paraId="3236A47B"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 xml:space="preserve">Cumplir con la totalidad de lo establecido en los requerimientos técnicos obligatorios, en el objeto contractual y los alcances descritos los estudios previos en los términos y condiciones pactados y lo establecido en su propuesta, observando en todo momento el régimen de contratación pública y por ningún motivo suspenderá o abandonará el cumplimiento </w:t>
      </w:r>
      <w:proofErr w:type="gramStart"/>
      <w:r w:rsidRPr="003D52B0">
        <w:rPr>
          <w:rFonts w:ascii="Arial" w:eastAsia="Arial" w:hAnsi="Arial" w:cs="Arial"/>
          <w:color w:val="000000"/>
          <w:sz w:val="24"/>
          <w:szCs w:val="24"/>
        </w:rPr>
        <w:t>del mismo</w:t>
      </w:r>
      <w:proofErr w:type="gramEnd"/>
      <w:r w:rsidRPr="003D52B0">
        <w:rPr>
          <w:rFonts w:ascii="Arial" w:eastAsia="Arial" w:hAnsi="Arial" w:cs="Arial"/>
          <w:color w:val="000000"/>
          <w:sz w:val="24"/>
          <w:szCs w:val="24"/>
        </w:rPr>
        <w:t>, sin perjuicio de la debida justificación aceptada por el INPEC RC.</w:t>
      </w:r>
    </w:p>
    <w:p w14:paraId="7550C5D1"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Cumplir con las condiciones técnicas, legales, de cantidad y calidad de los servicios. Así mismo lo que incluye las pólizas, expuestas en el capítulo de garantías.</w:t>
      </w:r>
    </w:p>
    <w:p w14:paraId="36C1D98A"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Cumplir las instrucciones que le imparta la entidad en materia del contrato suscrito y atender sus requerimientos.</w:t>
      </w:r>
    </w:p>
    <w:p w14:paraId="45C34B4A"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Garantizar que los sitios escogidos por el contratante para el desarrollo de las actividades cuenten con las medidas de seguridad necesarias en pro de garantizar la salvaguarda de los menores.</w:t>
      </w:r>
    </w:p>
    <w:p w14:paraId="702C2CA6"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Garantizar que la alimentación que se suministre cuente con las condiciones sanitarias de presentación, sabor y cantidad necesarias para los menores y el personal de apoyo.</w:t>
      </w:r>
    </w:p>
    <w:p w14:paraId="69B9C32E"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Reportar de manera inmediata cualquier novedad o anomalía, al supervisor del contrato.</w:t>
      </w:r>
    </w:p>
    <w:p w14:paraId="1681A4B0"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Guardar la confidencialidad de toda la información que le sea entregada y que se encuentre bajo su custodia o que por cualquier otra circunstancia deba conocer o manipular y responderá civil y penalmente por los perjuicios de su divulgación y/o utilización indebida que por sí o por un tercero se cause a la administración o a terceros.</w:t>
      </w:r>
    </w:p>
    <w:p w14:paraId="0697B9C6"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Prestar en forma oportuna los servicios y cumplir aquellas obligaciones que se derive de la naturaleza del contrato.</w:t>
      </w:r>
    </w:p>
    <w:p w14:paraId="05BE9F80"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Obrar con lealtad y buena fe, evitando dilación y obstaculización del proceso.</w:t>
      </w:r>
    </w:p>
    <w:p w14:paraId="7CF9984F"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Satisfacer las demás obligaciones a su cargo que se deriven de la naturaleza del contrato y de las exigencias legales.</w:t>
      </w:r>
    </w:p>
    <w:p w14:paraId="0E55125A"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lastRenderedPageBreak/>
        <w:t>No acceder a peticiones o amenazas de quienes actúen por fuera de la Ley con el fin de hacer u omitir algún hecho.</w:t>
      </w:r>
    </w:p>
    <w:p w14:paraId="70ADBFB7"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Garantizar comunicación directa, buena y oportuna para la atención inmediata a los requerimientos realizados antes, durante y después del desarrollo de la actividad objeto del contrato.</w:t>
      </w:r>
    </w:p>
    <w:p w14:paraId="54A0B216"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Responder ante las autoridades de los actos u omisiones en el ejercicio de las actividades que desarrolle en virtud del contrato, cuando con ellos se cause perjuicio a la Administración o a terceros.</w:t>
      </w:r>
    </w:p>
    <w:p w14:paraId="33DCD155"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Indemnizar los perjuicios que cause al Instituto durante la ejecución del contrato.</w:t>
      </w:r>
    </w:p>
    <w:p w14:paraId="39576D77"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Cumplir con las instrucciones impartidas por los funcionarios encargados del control y vigilancia del contrato y las demás que sean inherentes al presente objeto contractual según los términos del contrato.</w:t>
      </w:r>
    </w:p>
    <w:p w14:paraId="6A0F41EC"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 xml:space="preserve">Cumplir con cada uno de los ofrecimientos hechos en su oferta, en todo aquello que no </w:t>
      </w:r>
      <w:r w:rsidRPr="003D52B0">
        <w:rPr>
          <w:rFonts w:ascii="Arial" w:eastAsia="Arial" w:hAnsi="Arial" w:cs="Arial"/>
          <w:sz w:val="24"/>
          <w:szCs w:val="24"/>
        </w:rPr>
        <w:t>contraríen</w:t>
      </w:r>
      <w:r w:rsidRPr="003D52B0">
        <w:rPr>
          <w:rFonts w:ascii="Arial" w:eastAsia="Arial" w:hAnsi="Arial" w:cs="Arial"/>
          <w:color w:val="000000"/>
          <w:sz w:val="24"/>
          <w:szCs w:val="24"/>
        </w:rPr>
        <w:t xml:space="preserve"> lo aquí estipulado, la cual hace parte del presente contrato. </w:t>
      </w:r>
    </w:p>
    <w:p w14:paraId="6660F6D0" w14:textId="77777777" w:rsidR="008D5C32" w:rsidRPr="003D52B0" w:rsidRDefault="008D5C32" w:rsidP="008D5C32">
      <w:pPr>
        <w:numPr>
          <w:ilvl w:val="0"/>
          <w:numId w:val="30"/>
        </w:numPr>
        <w:pBdr>
          <w:top w:val="nil"/>
          <w:left w:val="nil"/>
          <w:bottom w:val="nil"/>
          <w:right w:val="nil"/>
          <w:between w:val="nil"/>
        </w:pBdr>
        <w:spacing w:line="276" w:lineRule="auto"/>
        <w:jc w:val="both"/>
        <w:rPr>
          <w:rFonts w:ascii="Arial" w:eastAsia="Arial" w:hAnsi="Arial" w:cs="Arial"/>
          <w:color w:val="000000"/>
          <w:sz w:val="24"/>
          <w:szCs w:val="24"/>
        </w:rPr>
      </w:pPr>
      <w:r w:rsidRPr="003D52B0">
        <w:rPr>
          <w:rFonts w:ascii="Arial" w:eastAsia="Arial" w:hAnsi="Arial" w:cs="Arial"/>
          <w:color w:val="000000"/>
          <w:sz w:val="24"/>
          <w:szCs w:val="24"/>
        </w:rPr>
        <w:t>Todas las demás que permitan el cumplimiento de lo previsto en los Estudios Previos, Pliego de Condiciones y el contrato.</w:t>
      </w:r>
    </w:p>
    <w:p w14:paraId="01407479" w14:textId="77777777" w:rsidR="001C3166" w:rsidRPr="003D52B0" w:rsidRDefault="001C3166" w:rsidP="003D52B0">
      <w:pPr>
        <w:spacing w:line="276" w:lineRule="auto"/>
        <w:jc w:val="both"/>
        <w:rPr>
          <w:rFonts w:ascii="Arial" w:eastAsia="Arial" w:hAnsi="Arial" w:cs="Arial"/>
          <w:sz w:val="24"/>
          <w:szCs w:val="24"/>
        </w:rPr>
      </w:pPr>
    </w:p>
    <w:p w14:paraId="20C0E6EE" w14:textId="77777777" w:rsidR="001C3166" w:rsidRDefault="00796719">
      <w:pPr>
        <w:spacing w:line="276" w:lineRule="auto"/>
        <w:jc w:val="both"/>
        <w:rPr>
          <w:rFonts w:ascii="Arial" w:eastAsia="Arial" w:hAnsi="Arial" w:cs="Arial"/>
          <w:b/>
          <w:bCs/>
          <w:sz w:val="24"/>
          <w:szCs w:val="24"/>
          <w:highlight w:val="white"/>
        </w:rPr>
      </w:pPr>
      <w:r>
        <w:rPr>
          <w:rFonts w:ascii="Arial" w:eastAsia="Arial" w:hAnsi="Arial" w:cs="Arial"/>
          <w:b/>
          <w:bCs/>
          <w:sz w:val="24"/>
          <w:szCs w:val="24"/>
        </w:rPr>
        <w:t>1</w:t>
      </w:r>
      <w:r>
        <w:rPr>
          <w:rFonts w:ascii="Arial" w:eastAsia="Arial" w:hAnsi="Arial" w:cs="Arial"/>
          <w:b/>
          <w:bCs/>
          <w:sz w:val="24"/>
          <w:szCs w:val="24"/>
          <w:highlight w:val="white"/>
        </w:rPr>
        <w:t>6. OBLIGACIONES DEL INPEC REGIONAL CENTRAL</w:t>
      </w:r>
    </w:p>
    <w:p w14:paraId="2367FFF0" w14:textId="77777777" w:rsidR="001C3166" w:rsidRDefault="001C3166">
      <w:pPr>
        <w:spacing w:line="276" w:lineRule="auto"/>
        <w:jc w:val="both"/>
        <w:rPr>
          <w:rFonts w:ascii="Arial" w:eastAsia="Arial" w:hAnsi="Arial" w:cs="Arial"/>
          <w:b/>
          <w:bCs/>
          <w:sz w:val="24"/>
          <w:szCs w:val="24"/>
        </w:rPr>
      </w:pPr>
    </w:p>
    <w:p w14:paraId="0E6C872A" w14:textId="77777777" w:rsidR="003560FB" w:rsidRPr="003D52B0" w:rsidRDefault="003560FB" w:rsidP="003560FB">
      <w:pPr>
        <w:spacing w:line="276" w:lineRule="auto"/>
        <w:jc w:val="both"/>
        <w:rPr>
          <w:rFonts w:ascii="Arial" w:eastAsia="Arial" w:hAnsi="Arial" w:cs="Arial"/>
          <w:sz w:val="24"/>
          <w:szCs w:val="24"/>
        </w:rPr>
      </w:pPr>
      <w:r w:rsidRPr="003D52B0">
        <w:rPr>
          <w:rFonts w:ascii="Arial" w:eastAsia="Arial" w:hAnsi="Arial" w:cs="Arial"/>
          <w:sz w:val="24"/>
          <w:szCs w:val="24"/>
        </w:rPr>
        <w:t>El INPEC Regional Central se obliga para con el Contratista a:</w:t>
      </w:r>
    </w:p>
    <w:p w14:paraId="748A0516" w14:textId="77777777" w:rsidR="003560FB" w:rsidRPr="003D52B0" w:rsidRDefault="003560FB" w:rsidP="003560FB">
      <w:pPr>
        <w:spacing w:line="276" w:lineRule="auto"/>
        <w:jc w:val="both"/>
        <w:rPr>
          <w:rFonts w:ascii="Arial" w:eastAsia="Arial" w:hAnsi="Arial" w:cs="Arial"/>
          <w:sz w:val="24"/>
          <w:szCs w:val="24"/>
        </w:rPr>
      </w:pPr>
    </w:p>
    <w:p w14:paraId="6DF20AFC"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Aprobar oportunamente las garantías que en debida forma constituya el contratista.</w:t>
      </w:r>
    </w:p>
    <w:p w14:paraId="799C5842"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 xml:space="preserve">Vigilar la debida y oportuna ejecución del contrato y el cumplimiento de todas las obligaciones contractuales a través del Supervisor del Contrato. </w:t>
      </w:r>
    </w:p>
    <w:p w14:paraId="7DF2DFC6"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 xml:space="preserve">Expedir la certificación del recibo a satisfacción de la prestación de los servicios, en cumplimiento del objeto contractual pactado, para efectos del pago, de conformidad con lo señalado en el contrato sobre la ejecución </w:t>
      </w:r>
      <w:proofErr w:type="gramStart"/>
      <w:r w:rsidRPr="003D52B0">
        <w:rPr>
          <w:rFonts w:ascii="Arial" w:eastAsia="Arial" w:hAnsi="Arial" w:cs="Arial"/>
          <w:sz w:val="24"/>
          <w:szCs w:val="24"/>
        </w:rPr>
        <w:t>del mismo</w:t>
      </w:r>
      <w:proofErr w:type="gramEnd"/>
      <w:r w:rsidRPr="003D52B0">
        <w:rPr>
          <w:rFonts w:ascii="Arial" w:eastAsia="Arial" w:hAnsi="Arial" w:cs="Arial"/>
          <w:sz w:val="24"/>
          <w:szCs w:val="24"/>
        </w:rPr>
        <w:t>.</w:t>
      </w:r>
    </w:p>
    <w:p w14:paraId="697F9C3F"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Realizar los trámites necesarios para procurar que el contratista reciba oportunamente el valor de los servicios efectivamente recibidos por la Entidad.</w:t>
      </w:r>
    </w:p>
    <w:p w14:paraId="5F9A1DB0"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Analizar y responder los requerimientos que formule el contratista, dentro de los términos establecidos en el artículo 15 del Código de Procedimiento Administrativo y de lo Contencioso Administrativo, (Ley 1437 de 2011).</w:t>
      </w:r>
    </w:p>
    <w:p w14:paraId="3671CBFE" w14:textId="77777777" w:rsidR="003560FB" w:rsidRPr="003D52B0" w:rsidRDefault="003560FB" w:rsidP="003560FB">
      <w:pPr>
        <w:numPr>
          <w:ilvl w:val="0"/>
          <w:numId w:val="31"/>
        </w:numPr>
        <w:pBdr>
          <w:top w:val="nil"/>
          <w:left w:val="nil"/>
          <w:bottom w:val="nil"/>
          <w:right w:val="nil"/>
          <w:between w:val="nil"/>
        </w:pBdr>
        <w:spacing w:line="276" w:lineRule="auto"/>
        <w:jc w:val="both"/>
        <w:rPr>
          <w:rFonts w:ascii="Arial" w:eastAsia="Arial" w:hAnsi="Arial" w:cs="Arial"/>
          <w:sz w:val="24"/>
          <w:szCs w:val="24"/>
        </w:rPr>
      </w:pPr>
      <w:r w:rsidRPr="003D52B0">
        <w:rPr>
          <w:rFonts w:ascii="Arial" w:eastAsia="Arial" w:hAnsi="Arial" w:cs="Arial"/>
          <w:sz w:val="24"/>
          <w:szCs w:val="24"/>
        </w:rPr>
        <w:t>Todas las demás que permitan el cabal cumplimiento de las condiciones previstas en los Estudios Previos Pliego de Condiciones y el contrato.</w:t>
      </w:r>
    </w:p>
    <w:p w14:paraId="4C88BA0B" w14:textId="77777777" w:rsidR="001C3166" w:rsidRDefault="001C3166">
      <w:pPr>
        <w:pBdr>
          <w:top w:val="nil"/>
          <w:left w:val="nil"/>
          <w:bottom w:val="nil"/>
          <w:right w:val="nil"/>
          <w:between w:val="nil"/>
        </w:pBdr>
        <w:jc w:val="both"/>
        <w:rPr>
          <w:rFonts w:ascii="Arial" w:eastAsia="Arial" w:hAnsi="Arial" w:cs="Arial"/>
          <w:color w:val="FF0000"/>
          <w:sz w:val="22"/>
          <w:szCs w:val="22"/>
        </w:rPr>
      </w:pPr>
    </w:p>
    <w:p w14:paraId="34560480" w14:textId="77777777" w:rsidR="001C3166" w:rsidRDefault="00796719">
      <w:pPr>
        <w:pStyle w:val="Ttulo2"/>
        <w:tabs>
          <w:tab w:val="left" w:pos="0"/>
        </w:tabs>
        <w:jc w:val="both"/>
        <w:rPr>
          <w:b/>
          <w:bCs/>
        </w:rPr>
      </w:pPr>
      <w:r>
        <w:rPr>
          <w:b/>
          <w:bCs/>
        </w:rPr>
        <w:t xml:space="preserve">17. PLAZO DE EJECUCIÓN. </w:t>
      </w:r>
    </w:p>
    <w:p w14:paraId="62F7676F" w14:textId="77777777" w:rsidR="001C3166" w:rsidRDefault="001C3166">
      <w:pPr>
        <w:keepNext/>
        <w:spacing w:line="276" w:lineRule="auto"/>
        <w:jc w:val="both"/>
        <w:rPr>
          <w:rFonts w:ascii="Arial" w:eastAsia="Arial" w:hAnsi="Arial" w:cs="Arial"/>
          <w:b/>
          <w:bCs/>
          <w:sz w:val="24"/>
          <w:szCs w:val="24"/>
          <w:u w:val="single"/>
        </w:rPr>
      </w:pPr>
      <w:bookmarkStart w:id="3" w:name="_heading=h.26in1rg" w:colFirst="0" w:colLast="0"/>
      <w:bookmarkEnd w:id="3"/>
    </w:p>
    <w:p w14:paraId="606652A2" w14:textId="4E6621BE" w:rsidR="00486C68" w:rsidRPr="003D52B0" w:rsidRDefault="00486C68" w:rsidP="00486C68">
      <w:pPr>
        <w:spacing w:line="276" w:lineRule="auto"/>
        <w:jc w:val="both"/>
        <w:rPr>
          <w:rFonts w:ascii="Arial" w:eastAsia="Arial" w:hAnsi="Arial" w:cs="Arial"/>
          <w:sz w:val="24"/>
          <w:szCs w:val="24"/>
        </w:rPr>
      </w:pPr>
      <w:r w:rsidRPr="003D52B0">
        <w:rPr>
          <w:rFonts w:ascii="Arial" w:eastAsia="Arial" w:hAnsi="Arial" w:cs="Arial"/>
          <w:sz w:val="24"/>
          <w:szCs w:val="24"/>
          <w:highlight w:val="white"/>
        </w:rPr>
        <w:t xml:space="preserve">El plazo de ejecución del contrato será hasta </w:t>
      </w:r>
      <w:r w:rsidRPr="003D52B0">
        <w:rPr>
          <w:rFonts w:ascii="Arial" w:eastAsia="Arial" w:hAnsi="Arial" w:cs="Arial"/>
          <w:sz w:val="24"/>
          <w:szCs w:val="24"/>
        </w:rPr>
        <w:t>el 1</w:t>
      </w:r>
      <w:r w:rsidR="00E65EEB" w:rsidRPr="003D52B0">
        <w:rPr>
          <w:rFonts w:ascii="Arial" w:eastAsia="Arial" w:hAnsi="Arial" w:cs="Arial"/>
          <w:sz w:val="24"/>
          <w:szCs w:val="24"/>
        </w:rPr>
        <w:t>7</w:t>
      </w:r>
      <w:r w:rsidRPr="003D52B0">
        <w:rPr>
          <w:rFonts w:ascii="Arial" w:eastAsia="Arial" w:hAnsi="Arial" w:cs="Arial"/>
          <w:sz w:val="24"/>
          <w:szCs w:val="24"/>
        </w:rPr>
        <w:t xml:space="preserve"> de Julio de 2026</w:t>
      </w:r>
      <w:r w:rsidRPr="003D52B0">
        <w:rPr>
          <w:rFonts w:ascii="Arial" w:eastAsia="Arial" w:hAnsi="Arial" w:cs="Arial"/>
          <w:sz w:val="24"/>
          <w:szCs w:val="24"/>
          <w:highlight w:val="white"/>
        </w:rPr>
        <w:t>,</w:t>
      </w:r>
      <w:r w:rsidRPr="003D52B0">
        <w:rPr>
          <w:rFonts w:ascii="Arial" w:eastAsia="Arial" w:hAnsi="Arial" w:cs="Arial"/>
          <w:sz w:val="24"/>
          <w:szCs w:val="24"/>
        </w:rPr>
        <w:t xml:space="preserve"> a partir de la aprobación de la Garantía de Cumplimiento, por parte del área Contractual, lo que deberá cumplirse dentro de los dos (2) días hábiles siguientes a la publicación de la comunicación de aceptación de la propuesta en el SECOP y el Registro Presupuestal.</w:t>
      </w:r>
    </w:p>
    <w:p w14:paraId="0A1D00B1" w14:textId="77777777" w:rsidR="001C3166" w:rsidRDefault="001C3166">
      <w:pPr>
        <w:ind w:left="426"/>
        <w:jc w:val="both"/>
        <w:rPr>
          <w:rFonts w:ascii="Arial" w:eastAsia="Arial" w:hAnsi="Arial" w:cs="Arial"/>
          <w:color w:val="000000"/>
          <w:sz w:val="24"/>
          <w:szCs w:val="24"/>
        </w:rPr>
      </w:pPr>
    </w:p>
    <w:p w14:paraId="15B038BB" w14:textId="77777777" w:rsidR="001C3166" w:rsidRDefault="00796719">
      <w:pPr>
        <w:pStyle w:val="Ttulo2"/>
        <w:tabs>
          <w:tab w:val="left" w:pos="0"/>
        </w:tabs>
        <w:jc w:val="both"/>
        <w:rPr>
          <w:b/>
          <w:bCs/>
          <w:color w:val="000000"/>
        </w:rPr>
      </w:pPr>
      <w:r>
        <w:rPr>
          <w:b/>
          <w:bCs/>
        </w:rPr>
        <w:t>18. LUGAR</w:t>
      </w:r>
      <w:r>
        <w:rPr>
          <w:b/>
          <w:bCs/>
          <w:color w:val="000000"/>
        </w:rPr>
        <w:t xml:space="preserve"> DE ENTREGA O DE EJECUCIÓN</w:t>
      </w:r>
    </w:p>
    <w:p w14:paraId="247D1AC7" w14:textId="77777777" w:rsidR="001C3166" w:rsidRDefault="001C3166">
      <w:pPr>
        <w:tabs>
          <w:tab w:val="left" w:pos="284"/>
        </w:tabs>
        <w:spacing w:line="276" w:lineRule="auto"/>
        <w:jc w:val="both"/>
        <w:rPr>
          <w:rFonts w:ascii="Arial" w:eastAsia="Arial" w:hAnsi="Arial" w:cs="Arial"/>
          <w:b/>
          <w:bCs/>
          <w:sz w:val="24"/>
          <w:szCs w:val="24"/>
          <w:u w:val="single"/>
        </w:rPr>
      </w:pPr>
      <w:bookmarkStart w:id="4" w:name="_heading=h.1ksv4uv" w:colFirst="0" w:colLast="0"/>
      <w:bookmarkEnd w:id="4"/>
    </w:p>
    <w:p w14:paraId="66DF1BC0" w14:textId="719F8862" w:rsidR="000D08E2" w:rsidRPr="008855F3" w:rsidRDefault="000D08E2" w:rsidP="000D08E2">
      <w:pPr>
        <w:tabs>
          <w:tab w:val="left" w:pos="0"/>
        </w:tabs>
        <w:spacing w:line="276" w:lineRule="auto"/>
        <w:jc w:val="both"/>
        <w:rPr>
          <w:rFonts w:ascii="Arial" w:eastAsia="Arial" w:hAnsi="Arial" w:cs="Arial"/>
          <w:color w:val="000000"/>
          <w:sz w:val="24"/>
          <w:szCs w:val="24"/>
        </w:rPr>
      </w:pPr>
      <w:r w:rsidRPr="008855F3">
        <w:rPr>
          <w:rFonts w:ascii="Arial" w:eastAsia="Arial" w:hAnsi="Arial" w:cs="Arial"/>
          <w:b/>
          <w:bCs/>
          <w:sz w:val="24"/>
          <w:szCs w:val="24"/>
        </w:rPr>
        <w:lastRenderedPageBreak/>
        <w:t>18.1</w:t>
      </w:r>
      <w:r w:rsidRPr="008855F3">
        <w:rPr>
          <w:rFonts w:ascii="Arial" w:eastAsia="Arial" w:hAnsi="Arial" w:cs="Arial"/>
          <w:sz w:val="24"/>
          <w:szCs w:val="24"/>
        </w:rPr>
        <w:t xml:space="preserve"> </w:t>
      </w:r>
      <w:r w:rsidRPr="008855F3">
        <w:rPr>
          <w:rFonts w:ascii="Arial" w:eastAsia="Arial" w:hAnsi="Arial" w:cs="Arial"/>
          <w:b/>
          <w:bCs/>
          <w:sz w:val="24"/>
          <w:szCs w:val="24"/>
        </w:rPr>
        <w:t>Lugar de entrega:</w:t>
      </w:r>
      <w:r w:rsidRPr="008855F3">
        <w:rPr>
          <w:rFonts w:ascii="Arial" w:eastAsia="Arial" w:hAnsi="Arial" w:cs="Arial"/>
          <w:sz w:val="24"/>
          <w:szCs w:val="24"/>
        </w:rPr>
        <w:t xml:space="preserve"> Los pasaportes deberán ser entregados en la </w:t>
      </w:r>
      <w:r w:rsidRPr="008855F3">
        <w:rPr>
          <w:rFonts w:ascii="Arial" w:eastAsia="Arial" w:hAnsi="Arial" w:cs="Arial"/>
          <w:color w:val="000000"/>
          <w:sz w:val="24"/>
          <w:szCs w:val="24"/>
        </w:rPr>
        <w:t>Carrera 10 No. 15-22 Edificio</w:t>
      </w:r>
      <w:r w:rsidRPr="008855F3">
        <w:rPr>
          <w:rFonts w:ascii="Arial" w:eastAsia="Arial" w:hAnsi="Arial" w:cs="Arial"/>
          <w:sz w:val="24"/>
          <w:szCs w:val="24"/>
        </w:rPr>
        <w:t xml:space="preserve"> Colombiana de capitalización </w:t>
      </w:r>
      <w:r w:rsidRPr="008855F3">
        <w:rPr>
          <w:rFonts w:ascii="Arial" w:eastAsia="Arial" w:hAnsi="Arial" w:cs="Arial"/>
          <w:color w:val="000000"/>
          <w:sz w:val="24"/>
          <w:szCs w:val="24"/>
        </w:rPr>
        <w:t>Seguros Patria, centro de la ciudad de Bogotá D.C, Dirección Regional Central del INPEC, área de talento humano.</w:t>
      </w:r>
    </w:p>
    <w:p w14:paraId="18388A9D" w14:textId="77777777" w:rsidR="000D08E2" w:rsidRPr="008855F3" w:rsidRDefault="000D08E2" w:rsidP="000D08E2">
      <w:pPr>
        <w:widowControl w:val="0"/>
        <w:pBdr>
          <w:top w:val="nil"/>
          <w:left w:val="nil"/>
          <w:bottom w:val="nil"/>
          <w:right w:val="nil"/>
          <w:between w:val="nil"/>
        </w:pBdr>
        <w:spacing w:line="276" w:lineRule="auto"/>
        <w:jc w:val="both"/>
        <w:rPr>
          <w:rFonts w:ascii="Arial" w:eastAsia="Arial" w:hAnsi="Arial" w:cs="Arial"/>
          <w:sz w:val="24"/>
          <w:szCs w:val="24"/>
        </w:rPr>
      </w:pPr>
    </w:p>
    <w:p w14:paraId="4C2A7829" w14:textId="01D8F9E3" w:rsidR="000D08E2" w:rsidRPr="008855F3" w:rsidRDefault="000D08E2" w:rsidP="000D08E2">
      <w:pPr>
        <w:widowControl w:val="0"/>
        <w:pBdr>
          <w:top w:val="nil"/>
          <w:left w:val="nil"/>
          <w:bottom w:val="nil"/>
          <w:right w:val="nil"/>
          <w:between w:val="nil"/>
        </w:pBdr>
        <w:spacing w:line="276" w:lineRule="auto"/>
        <w:jc w:val="both"/>
        <w:rPr>
          <w:rFonts w:ascii="Arial" w:eastAsia="Arial" w:hAnsi="Arial" w:cs="Arial"/>
          <w:sz w:val="24"/>
          <w:szCs w:val="24"/>
        </w:rPr>
      </w:pPr>
      <w:r w:rsidRPr="008855F3">
        <w:rPr>
          <w:rFonts w:ascii="Arial" w:eastAsia="Arial" w:hAnsi="Arial" w:cs="Arial"/>
          <w:b/>
          <w:bCs/>
          <w:sz w:val="24"/>
          <w:szCs w:val="24"/>
        </w:rPr>
        <w:t>18.2</w:t>
      </w:r>
      <w:r w:rsidRPr="008855F3">
        <w:rPr>
          <w:rFonts w:ascii="Arial" w:eastAsia="Arial" w:hAnsi="Arial" w:cs="Arial"/>
          <w:sz w:val="24"/>
          <w:szCs w:val="24"/>
        </w:rPr>
        <w:t xml:space="preserve"> </w:t>
      </w:r>
      <w:r w:rsidRPr="008855F3">
        <w:rPr>
          <w:rFonts w:ascii="Arial" w:eastAsia="Arial" w:hAnsi="Arial" w:cs="Arial"/>
          <w:b/>
          <w:bCs/>
          <w:sz w:val="24"/>
          <w:szCs w:val="24"/>
        </w:rPr>
        <w:t>Lugar de ejecución de las actividades:</w:t>
      </w:r>
      <w:r w:rsidRPr="008855F3">
        <w:rPr>
          <w:rFonts w:ascii="Arial" w:eastAsia="Arial" w:hAnsi="Arial" w:cs="Arial"/>
          <w:sz w:val="24"/>
          <w:szCs w:val="24"/>
        </w:rPr>
        <w:t xml:space="preserve"> el ofertado por el proponente, de acuerdo a las especificaciones técnicas.</w:t>
      </w:r>
    </w:p>
    <w:p w14:paraId="32C7AE4D" w14:textId="23A896CA" w:rsidR="001C3166" w:rsidRDefault="001C3166">
      <w:pPr>
        <w:tabs>
          <w:tab w:val="left" w:pos="0"/>
        </w:tabs>
        <w:jc w:val="both"/>
        <w:rPr>
          <w:rFonts w:ascii="Arial" w:eastAsia="Arial" w:hAnsi="Arial" w:cs="Arial"/>
          <w:color w:val="000000"/>
          <w:sz w:val="24"/>
          <w:szCs w:val="24"/>
        </w:rPr>
      </w:pPr>
    </w:p>
    <w:p w14:paraId="15AD7AC2" w14:textId="77777777" w:rsidR="0084533A" w:rsidRDefault="0084533A">
      <w:pPr>
        <w:tabs>
          <w:tab w:val="left" w:pos="0"/>
        </w:tabs>
        <w:jc w:val="both"/>
        <w:rPr>
          <w:rFonts w:ascii="Arial" w:eastAsia="Arial" w:hAnsi="Arial" w:cs="Arial"/>
          <w:color w:val="000000"/>
          <w:sz w:val="24"/>
          <w:szCs w:val="24"/>
        </w:rPr>
      </w:pPr>
    </w:p>
    <w:p w14:paraId="31767F37" w14:textId="77777777" w:rsidR="001C3166" w:rsidRDefault="00796719">
      <w:pPr>
        <w:pStyle w:val="Ttulo2"/>
        <w:tabs>
          <w:tab w:val="left" w:pos="0"/>
        </w:tabs>
        <w:jc w:val="both"/>
        <w:rPr>
          <w:b/>
          <w:bCs/>
          <w:u w:val="single"/>
        </w:rPr>
      </w:pPr>
      <w:r>
        <w:rPr>
          <w:b/>
          <w:bCs/>
        </w:rPr>
        <w:t>19. DOMICILIO CONTRACTUAL</w:t>
      </w:r>
    </w:p>
    <w:p w14:paraId="29FB2026" w14:textId="77777777" w:rsidR="001C3166" w:rsidRDefault="001C3166">
      <w:pPr>
        <w:tabs>
          <w:tab w:val="left" w:pos="900"/>
        </w:tabs>
        <w:spacing w:line="276" w:lineRule="auto"/>
        <w:ind w:left="-120" w:hanging="900"/>
        <w:jc w:val="both"/>
        <w:rPr>
          <w:rFonts w:ascii="Arial" w:eastAsia="Arial" w:hAnsi="Arial" w:cs="Arial"/>
          <w:color w:val="FF0000"/>
          <w:sz w:val="24"/>
          <w:szCs w:val="24"/>
        </w:rPr>
      </w:pPr>
    </w:p>
    <w:p w14:paraId="220D0A01" w14:textId="77777777" w:rsidR="001C3166" w:rsidRDefault="00796719">
      <w:pPr>
        <w:tabs>
          <w:tab w:val="left" w:pos="0"/>
        </w:tabs>
        <w:spacing w:line="276" w:lineRule="auto"/>
        <w:jc w:val="both"/>
        <w:rPr>
          <w:rFonts w:ascii="Arial" w:eastAsia="Arial" w:hAnsi="Arial" w:cs="Arial"/>
          <w:sz w:val="24"/>
          <w:szCs w:val="24"/>
        </w:rPr>
      </w:pPr>
      <w:r>
        <w:rPr>
          <w:rFonts w:ascii="Arial" w:eastAsia="Arial" w:hAnsi="Arial" w:cs="Arial"/>
          <w:sz w:val="24"/>
          <w:szCs w:val="24"/>
        </w:rPr>
        <w:t>Para todos los efectos legales y contractuales, se fija domicilio en la Carrera 10 No. 15-22 Edificio Colombiana de capitalización Seguros Patria, centro de la ciudad de Bogotá D.C, INPEC Regional Central, área de talento humano.</w:t>
      </w:r>
    </w:p>
    <w:p w14:paraId="694584AE" w14:textId="77777777" w:rsidR="001C3166" w:rsidRDefault="001C3166">
      <w:pPr>
        <w:tabs>
          <w:tab w:val="left" w:pos="0"/>
        </w:tabs>
        <w:jc w:val="both"/>
        <w:rPr>
          <w:rFonts w:ascii="Arial" w:eastAsia="Arial" w:hAnsi="Arial" w:cs="Arial"/>
          <w:color w:val="000000"/>
          <w:sz w:val="24"/>
          <w:szCs w:val="24"/>
        </w:rPr>
      </w:pPr>
    </w:p>
    <w:p w14:paraId="2AFFE985" w14:textId="77777777" w:rsidR="001C3166" w:rsidRDefault="001C3166">
      <w:pPr>
        <w:tabs>
          <w:tab w:val="left" w:pos="0"/>
        </w:tabs>
        <w:jc w:val="both"/>
        <w:rPr>
          <w:rFonts w:ascii="Arial" w:eastAsia="Arial" w:hAnsi="Arial" w:cs="Arial"/>
          <w:color w:val="000000"/>
          <w:sz w:val="24"/>
          <w:szCs w:val="24"/>
        </w:rPr>
      </w:pPr>
    </w:p>
    <w:p w14:paraId="36AE52C8" w14:textId="77777777" w:rsidR="001C3166" w:rsidRDefault="00796719">
      <w:pPr>
        <w:pStyle w:val="Ttulo2"/>
        <w:tabs>
          <w:tab w:val="left" w:pos="0"/>
        </w:tabs>
        <w:jc w:val="both"/>
        <w:rPr>
          <w:b/>
          <w:bCs/>
        </w:rPr>
      </w:pPr>
      <w:r>
        <w:rPr>
          <w:b/>
          <w:bCs/>
        </w:rPr>
        <w:t>20. SUPERVISOR DESIGNADO</w:t>
      </w:r>
    </w:p>
    <w:p w14:paraId="58AA96BA" w14:textId="77777777" w:rsidR="001C3166" w:rsidRDefault="001C3166">
      <w:pPr>
        <w:keepNext/>
        <w:jc w:val="both"/>
        <w:rPr>
          <w:rFonts w:ascii="Arial" w:eastAsia="Arial" w:hAnsi="Arial" w:cs="Arial"/>
          <w:b/>
          <w:bCs/>
          <w:sz w:val="24"/>
          <w:szCs w:val="24"/>
          <w:u w:val="single"/>
        </w:rPr>
      </w:pPr>
      <w:bookmarkStart w:id="5" w:name="_heading=h.4i7ojhp" w:colFirst="0" w:colLast="0"/>
      <w:bookmarkEnd w:id="5"/>
    </w:p>
    <w:p w14:paraId="09486273" w14:textId="77777777" w:rsidR="00192385" w:rsidRPr="00610772" w:rsidRDefault="00192385" w:rsidP="00192385">
      <w:pPr>
        <w:tabs>
          <w:tab w:val="left" w:pos="900"/>
        </w:tabs>
        <w:spacing w:after="160"/>
        <w:jc w:val="both"/>
        <w:rPr>
          <w:rFonts w:ascii="Arial" w:eastAsia="Arial" w:hAnsi="Arial" w:cs="Arial"/>
          <w:sz w:val="24"/>
          <w:szCs w:val="24"/>
        </w:rPr>
      </w:pPr>
      <w:r w:rsidRPr="00610772">
        <w:rPr>
          <w:rFonts w:ascii="Arial" w:eastAsia="Arial" w:hAnsi="Arial" w:cs="Arial"/>
          <w:sz w:val="24"/>
          <w:szCs w:val="24"/>
        </w:rPr>
        <w:t>La supervisión del contrato será ejercida por el responsable de Talento Humano del INPEC   Regional Central o quien haga sus veces, o por quien el ordenador del gasto designe.</w:t>
      </w:r>
    </w:p>
    <w:p w14:paraId="38F597F1" w14:textId="77777777" w:rsidR="00192385" w:rsidRPr="00610772" w:rsidRDefault="00192385" w:rsidP="00192385">
      <w:pPr>
        <w:jc w:val="both"/>
        <w:rPr>
          <w:rFonts w:ascii="Arial" w:eastAsia="Arial" w:hAnsi="Arial" w:cs="Arial"/>
          <w:sz w:val="24"/>
          <w:szCs w:val="24"/>
        </w:rPr>
      </w:pPr>
      <w:r w:rsidRPr="00610772">
        <w:rPr>
          <w:rFonts w:ascii="Arial" w:eastAsia="Arial" w:hAnsi="Arial" w:cs="Arial"/>
          <w:sz w:val="24"/>
          <w:szCs w:val="24"/>
        </w:rPr>
        <w:t xml:space="preserve">La supervisora deberá dar cumplimiento a lo dispuesto en la Ley 1474 de 2011, artículo 82 y siguientes, en cuanto al seguimiento técnico, administrativo, financiero, contable y jurídico del objeto contractual. </w:t>
      </w:r>
    </w:p>
    <w:p w14:paraId="40D2BAF0" w14:textId="77777777" w:rsidR="00192385" w:rsidRPr="00610772" w:rsidRDefault="00192385" w:rsidP="00192385">
      <w:pPr>
        <w:jc w:val="both"/>
        <w:rPr>
          <w:rFonts w:ascii="Arial" w:eastAsia="Arial" w:hAnsi="Arial" w:cs="Arial"/>
          <w:sz w:val="24"/>
          <w:szCs w:val="24"/>
        </w:rPr>
      </w:pPr>
    </w:p>
    <w:p w14:paraId="6F5A607A" w14:textId="77777777" w:rsidR="00192385" w:rsidRPr="00610772" w:rsidRDefault="00192385" w:rsidP="00192385">
      <w:pPr>
        <w:jc w:val="both"/>
        <w:rPr>
          <w:rFonts w:ascii="Arial" w:eastAsia="Arial" w:hAnsi="Arial" w:cs="Arial"/>
          <w:sz w:val="24"/>
          <w:szCs w:val="24"/>
        </w:rPr>
      </w:pPr>
      <w:r w:rsidRPr="00610772">
        <w:rPr>
          <w:rFonts w:ascii="Arial" w:eastAsia="Arial" w:hAnsi="Arial" w:cs="Arial"/>
          <w:sz w:val="24"/>
          <w:szCs w:val="24"/>
        </w:rPr>
        <w:t xml:space="preserve">La supervisora asume la responsabilidad por el seguimiento y control del contrato, así como la correcta y cabal ejecución </w:t>
      </w:r>
      <w:proofErr w:type="gramStart"/>
      <w:r w:rsidRPr="00610772">
        <w:rPr>
          <w:rFonts w:ascii="Arial" w:eastAsia="Arial" w:hAnsi="Arial" w:cs="Arial"/>
          <w:sz w:val="24"/>
          <w:szCs w:val="24"/>
        </w:rPr>
        <w:t>del mismo</w:t>
      </w:r>
      <w:proofErr w:type="gramEnd"/>
      <w:r w:rsidRPr="00610772">
        <w:rPr>
          <w:rFonts w:ascii="Arial" w:eastAsia="Arial" w:hAnsi="Arial" w:cs="Arial"/>
          <w:sz w:val="24"/>
          <w:szCs w:val="24"/>
        </w:rPr>
        <w:t>. Además, deberá aprobar los pagos verificando que el contratista se encuentra al día en el pago de los aportes al Sistema General de Seguridad Social Integral, revisar los informes que presente el contratista, proyectar el Acta de liquidación definitiva del contrato y en general cumplir con todas las obligaciones derivadas de la supervisión.</w:t>
      </w:r>
    </w:p>
    <w:p w14:paraId="14CEDAA8" w14:textId="77777777" w:rsidR="001C3166" w:rsidRDefault="001C3166">
      <w:pPr>
        <w:jc w:val="both"/>
        <w:rPr>
          <w:rFonts w:ascii="Arial" w:eastAsia="Arial" w:hAnsi="Arial" w:cs="Arial"/>
          <w:color w:val="FF0000"/>
          <w:sz w:val="24"/>
          <w:szCs w:val="24"/>
        </w:rPr>
      </w:pPr>
    </w:p>
    <w:p w14:paraId="5EA71EA5" w14:textId="77777777" w:rsidR="001C3166" w:rsidRDefault="001C3166">
      <w:pPr>
        <w:jc w:val="both"/>
        <w:rPr>
          <w:rFonts w:ascii="Arial" w:eastAsia="Arial" w:hAnsi="Arial" w:cs="Arial"/>
          <w:color w:val="FF0000"/>
          <w:sz w:val="24"/>
          <w:szCs w:val="24"/>
        </w:rPr>
      </w:pPr>
    </w:p>
    <w:p w14:paraId="4C4F81F2" w14:textId="77777777" w:rsidR="001C3166" w:rsidRDefault="00796719">
      <w:pPr>
        <w:pStyle w:val="Ttulo2"/>
        <w:tabs>
          <w:tab w:val="left" w:pos="0"/>
        </w:tabs>
        <w:jc w:val="both"/>
        <w:rPr>
          <w:b/>
          <w:bCs/>
        </w:rPr>
      </w:pPr>
      <w:r>
        <w:rPr>
          <w:b/>
          <w:bCs/>
        </w:rPr>
        <w:t>21. REQUISITOS HABILITANTES</w:t>
      </w:r>
    </w:p>
    <w:p w14:paraId="2139113C"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p w14:paraId="2556E8FD"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21.1 CAPACIDAD JURÍDICA</w:t>
      </w:r>
    </w:p>
    <w:p w14:paraId="1235029C" w14:textId="77777777" w:rsidR="001C3166" w:rsidRDefault="001C3166">
      <w:pPr>
        <w:widowControl w:val="0"/>
        <w:pBdr>
          <w:top w:val="nil"/>
          <w:left w:val="nil"/>
          <w:bottom w:val="nil"/>
          <w:right w:val="nil"/>
          <w:between w:val="nil"/>
        </w:pBdr>
        <w:rPr>
          <w:rFonts w:ascii="Arial" w:eastAsia="Arial" w:hAnsi="Arial" w:cs="Arial"/>
          <w:color w:val="000000"/>
          <w:sz w:val="24"/>
          <w:szCs w:val="24"/>
        </w:rPr>
      </w:pPr>
    </w:p>
    <w:p w14:paraId="16B1E634"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color w:val="000000"/>
          <w:sz w:val="24"/>
          <w:szCs w:val="24"/>
        </w:rPr>
        <w:t xml:space="preserve">21.1.1. Carta de presentación de la propuesta: </w:t>
      </w:r>
    </w:p>
    <w:p w14:paraId="41D90FF7" w14:textId="77777777" w:rsidR="001C3166" w:rsidRDefault="001C3166">
      <w:pPr>
        <w:widowControl w:val="0"/>
        <w:pBdr>
          <w:top w:val="nil"/>
          <w:left w:val="nil"/>
          <w:bottom w:val="nil"/>
          <w:right w:val="nil"/>
          <w:between w:val="nil"/>
        </w:pBdr>
        <w:tabs>
          <w:tab w:val="left" w:pos="1701"/>
        </w:tabs>
        <w:ind w:left="851"/>
        <w:jc w:val="both"/>
        <w:rPr>
          <w:rFonts w:ascii="Arial" w:eastAsia="Arial" w:hAnsi="Arial" w:cs="Arial"/>
          <w:b/>
          <w:bCs/>
          <w:color w:val="000000"/>
          <w:sz w:val="24"/>
          <w:szCs w:val="24"/>
        </w:rPr>
      </w:pPr>
    </w:p>
    <w:p w14:paraId="3F463D9D"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Pr>
          <w:rFonts w:ascii="Arial" w:eastAsia="Arial" w:hAnsi="Arial" w:cs="Arial"/>
          <w:color w:val="000000"/>
          <w:sz w:val="24"/>
          <w:szCs w:val="24"/>
          <w:u w:val="single"/>
        </w:rPr>
        <w:t>El proponente deberá aportar fotocopia de la cédula de ciudadanía de quien suscribe la propuesta</w:t>
      </w:r>
      <w:r>
        <w:rPr>
          <w:rFonts w:ascii="Arial" w:eastAsia="Arial" w:hAnsi="Arial" w:cs="Arial"/>
          <w:color w:val="000000"/>
          <w:sz w:val="24"/>
          <w:szCs w:val="24"/>
        </w:rPr>
        <w:t>.</w:t>
      </w:r>
    </w:p>
    <w:p w14:paraId="04B6836F"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68DCF32B"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7F699B26"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Quien suscriba la carta de presentación de la propuesta deberá: </w:t>
      </w:r>
    </w:p>
    <w:p w14:paraId="1171FB8A"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5CCBA4FD"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a) </w:t>
      </w:r>
      <w:r>
        <w:rPr>
          <w:rFonts w:ascii="Arial" w:eastAsia="Arial" w:hAnsi="Arial" w:cs="Arial"/>
          <w:color w:val="000000"/>
          <w:sz w:val="24"/>
          <w:szCs w:val="24"/>
          <w:u w:val="single"/>
        </w:rPr>
        <w:t xml:space="preserve">En caso de ser persona jurídica: </w:t>
      </w:r>
      <w:r>
        <w:rPr>
          <w:rFonts w:ascii="Arial" w:eastAsia="Arial" w:hAnsi="Arial" w:cs="Arial"/>
          <w:color w:val="000000"/>
          <w:sz w:val="24"/>
          <w:szCs w:val="24"/>
        </w:rPr>
        <w:t>Tener la calidad de representante legal o apoderado del proponente, con facultad expresa de actuar en nombre y representación del mismo.</w:t>
      </w:r>
    </w:p>
    <w:p w14:paraId="0B855F2C"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16A0C59F"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14:paraId="30CA25CD"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5618F66C"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b</w:t>
      </w:r>
      <w:r>
        <w:rPr>
          <w:rFonts w:ascii="Arial" w:eastAsia="Arial" w:hAnsi="Arial" w:cs="Arial"/>
          <w:color w:val="000000"/>
          <w:sz w:val="24"/>
          <w:szCs w:val="24"/>
          <w:u w:val="single"/>
        </w:rPr>
        <w:t>) En caso de ser consorcio o unión temporal</w:t>
      </w:r>
      <w:r>
        <w:rPr>
          <w:rFonts w:ascii="Arial" w:eastAsia="Arial" w:hAnsi="Arial" w:cs="Arial"/>
          <w:color w:val="000000"/>
          <w:sz w:val="24"/>
          <w:szCs w:val="24"/>
        </w:rPr>
        <w:t xml:space="preserve">: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14:paraId="16B27BFB"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584B117E"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c) </w:t>
      </w:r>
      <w:r>
        <w:rPr>
          <w:rFonts w:ascii="Arial" w:eastAsia="Arial" w:hAnsi="Arial" w:cs="Arial"/>
          <w:color w:val="000000"/>
          <w:sz w:val="24"/>
          <w:szCs w:val="24"/>
          <w:u w:val="single"/>
        </w:rPr>
        <w:t>Los proponentes que tengan la calidad de personas naturales deberán presentar fotocopia de su documento de identificación.</w:t>
      </w:r>
      <w:r>
        <w:rPr>
          <w:rFonts w:ascii="Arial" w:eastAsia="Arial" w:hAnsi="Arial" w:cs="Arial"/>
          <w:color w:val="000000"/>
          <w:sz w:val="24"/>
          <w:szCs w:val="24"/>
        </w:rPr>
        <w:t xml:space="preserve"> Las propuestas presentadas por personas naturales de origen extranjero que se encuentren dentro del país, deberán estar acompañadas de la autorización correspondiente, expedida de conformidad con las normas de control migratorio vigentes. </w:t>
      </w:r>
    </w:p>
    <w:p w14:paraId="52EAE949" w14:textId="77777777" w:rsidR="001C3166" w:rsidRDefault="00796719">
      <w:pPr>
        <w:shd w:val="clear" w:color="auto" w:fill="FFFFFF"/>
        <w:ind w:left="284" w:right="31"/>
        <w:jc w:val="both"/>
        <w:rPr>
          <w:rFonts w:ascii="Arial" w:eastAsia="Arial" w:hAnsi="Arial" w:cs="Arial"/>
          <w:color w:val="000000"/>
          <w:sz w:val="24"/>
          <w:szCs w:val="24"/>
        </w:rPr>
      </w:pPr>
      <w:r>
        <w:rPr>
          <w:rFonts w:ascii="Arial" w:eastAsia="Arial" w:hAnsi="Arial" w:cs="Arial"/>
          <w:color w:val="000000"/>
          <w:sz w:val="24"/>
          <w:szCs w:val="24"/>
        </w:rPr>
        <w:t>d) Los proponentes y cada uno de los integrantes de consorcios o uniones temporales, varones, menores de 50 años de nacionalidad colombiana, deberán presentar fotocopia de la Libreta Militar y del Representante Legal.</w:t>
      </w:r>
    </w:p>
    <w:p w14:paraId="19047F8C" w14:textId="77777777" w:rsidR="001C3166" w:rsidRDefault="001C3166">
      <w:pPr>
        <w:shd w:val="clear" w:color="auto" w:fill="FFFFFF"/>
        <w:ind w:right="31"/>
        <w:jc w:val="both"/>
        <w:rPr>
          <w:rFonts w:ascii="Arial" w:eastAsia="Arial" w:hAnsi="Arial" w:cs="Arial"/>
          <w:color w:val="FF0000"/>
          <w:sz w:val="24"/>
          <w:szCs w:val="24"/>
        </w:rPr>
      </w:pPr>
    </w:p>
    <w:p w14:paraId="5C9DD228" w14:textId="77777777" w:rsidR="001C3166" w:rsidRDefault="00796719">
      <w:pPr>
        <w:widowControl w:val="0"/>
        <w:pBdr>
          <w:top w:val="nil"/>
          <w:left w:val="nil"/>
          <w:bottom w:val="nil"/>
          <w:right w:val="nil"/>
          <w:between w:val="nil"/>
        </w:pBdr>
        <w:tabs>
          <w:tab w:val="left" w:pos="1701"/>
        </w:tabs>
        <w:ind w:left="284"/>
        <w:jc w:val="both"/>
        <w:rPr>
          <w:rFonts w:ascii="Arial" w:eastAsia="Arial" w:hAnsi="Arial" w:cs="Arial"/>
          <w:b/>
          <w:bCs/>
          <w:color w:val="000000"/>
          <w:sz w:val="24"/>
          <w:szCs w:val="24"/>
        </w:rPr>
      </w:pPr>
      <w:r>
        <w:rPr>
          <w:rFonts w:ascii="Arial" w:eastAsia="Arial" w:hAnsi="Arial" w:cs="Arial"/>
          <w:b/>
          <w:bCs/>
          <w:color w:val="000000"/>
          <w:sz w:val="24"/>
          <w:szCs w:val="24"/>
        </w:rPr>
        <w:t xml:space="preserve">21.1.2. Acreditación de la existencia y la representación legal </w:t>
      </w:r>
    </w:p>
    <w:p w14:paraId="2D94407E"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2B7AF432"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Si la propuesta la presenta una persona jurídica, deberá anexar el certificado de existencia y representación legal, expedido por la Cámara de Comercio dentro del mes anterior al cierre del Proceso, en el cual conste quién ejerce la representación legal y las facultades del mismo.</w:t>
      </w:r>
    </w:p>
    <w:p w14:paraId="6B0F10F7"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3C0AC998"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dicho certificado se debe acreditar que el objeto social del proponente permite realizar el objeto del presente Proceso de Selección, y que su duración no es inferior al término del plazo del contrato y un año más. </w:t>
      </w:r>
    </w:p>
    <w:p w14:paraId="04E49B6C"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512B317C" w14:textId="77777777" w:rsidR="001C3166" w:rsidRDefault="00796719">
      <w:pPr>
        <w:ind w:left="284" w:right="31"/>
        <w:jc w:val="both"/>
        <w:rPr>
          <w:rFonts w:ascii="Arial" w:eastAsia="Arial" w:hAnsi="Arial" w:cs="Arial"/>
          <w:color w:val="000000"/>
          <w:sz w:val="24"/>
          <w:szCs w:val="24"/>
        </w:rPr>
      </w:pPr>
      <w:r>
        <w:rPr>
          <w:rFonts w:ascii="Arial" w:eastAsia="Arial" w:hAnsi="Arial" w:cs="Arial"/>
          <w:color w:val="000000"/>
          <w:sz w:val="24"/>
          <w:szCs w:val="24"/>
        </w:rPr>
        <w:t>Si el proponente es una persona natural deberá presentar un Certificado de Inscripción en el Registro Mercantil, expedido por la Cámara de Comercio en donde conste la determinación de su actividad, la cual debe tener relación con el objeto a contratar, con fecha de expedición no mayor a treinta (30) días calendario, a la fecha de presentación de las propuestas.</w:t>
      </w:r>
    </w:p>
    <w:p w14:paraId="0116452E"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4E68B51A"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Para el caso de otras formas asociativas, podrán presentar el documento equivalente al de existencia y representación legal, que contenga los elementos necesarios para la verificación de la información requerida.</w:t>
      </w:r>
    </w:p>
    <w:p w14:paraId="21F8738D"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5375A3A4"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6313A5FD"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03D3CBD5"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Si se trata de sociedades extranjeras sin sucursal en Colombia de países parte de la “Convención sobre la abolición del requisito de legalización para documentos </w:t>
      </w:r>
      <w:r>
        <w:rPr>
          <w:rFonts w:ascii="Arial" w:eastAsia="Arial" w:hAnsi="Arial" w:cs="Arial"/>
          <w:color w:val="000000"/>
          <w:sz w:val="24"/>
          <w:szCs w:val="24"/>
        </w:rPr>
        <w:lastRenderedPageBreak/>
        <w:t xml:space="preserve">públicos extranjeros”, se tendrán en cuenta las siguientes reglas: </w:t>
      </w:r>
    </w:p>
    <w:p w14:paraId="6F3F5396"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6B769DF2" w14:textId="77777777" w:rsidR="001C3166" w:rsidRDefault="00796719">
      <w:pPr>
        <w:widowControl w:val="0"/>
        <w:numPr>
          <w:ilvl w:val="0"/>
          <w:numId w:val="2"/>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El documento público relacionado con sociedades extranjeras en el cual se certifique la existencia de la sociedad y el ejercicio de su objeto social, tendrá validez en Colombia con la sola Apostilla.</w:t>
      </w:r>
    </w:p>
    <w:p w14:paraId="409641E1"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 </w:t>
      </w:r>
    </w:p>
    <w:p w14:paraId="5F6A1D0B" w14:textId="77777777" w:rsidR="001C3166" w:rsidRDefault="00796719">
      <w:pPr>
        <w:widowControl w:val="0"/>
        <w:numPr>
          <w:ilvl w:val="0"/>
          <w:numId w:val="2"/>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04E913B4"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CA598A9" w14:textId="77777777" w:rsidR="001C3166" w:rsidRDefault="00796719">
      <w:pPr>
        <w:widowControl w:val="0"/>
        <w:numPr>
          <w:ilvl w:val="0"/>
          <w:numId w:val="2"/>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14:paraId="77DE750A"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2C3D0555" w14:textId="77777777" w:rsidR="001C3166" w:rsidRDefault="00796719">
      <w:pPr>
        <w:widowControl w:val="0"/>
        <w:numPr>
          <w:ilvl w:val="0"/>
          <w:numId w:val="2"/>
        </w:numPr>
        <w:pBdr>
          <w:top w:val="nil"/>
          <w:left w:val="nil"/>
          <w:bottom w:val="nil"/>
          <w:right w:val="nil"/>
          <w:between w:val="nil"/>
        </w:pBdr>
        <w:ind w:left="284" w:hanging="284"/>
        <w:jc w:val="both"/>
        <w:rPr>
          <w:rFonts w:ascii="Arial" w:eastAsia="Arial" w:hAnsi="Arial" w:cs="Arial"/>
          <w:color w:val="000000"/>
          <w:sz w:val="24"/>
          <w:szCs w:val="24"/>
        </w:rPr>
      </w:pPr>
      <w:r>
        <w:rPr>
          <w:rFonts w:ascii="Arial" w:eastAsia="Arial" w:hAnsi="Arial" w:cs="Arial"/>
          <w:color w:val="000000"/>
          <w:sz w:val="24"/>
          <w:szCs w:val="24"/>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3C025BBB"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4185E435" w14:textId="78EC538F"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En el evento en que en 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Instituto Nacional Penitenciario y Carcelario INPEC</w:t>
      </w:r>
      <w:r w:rsidR="00D13097">
        <w:rPr>
          <w:rFonts w:ascii="Arial" w:eastAsia="Arial" w:hAnsi="Arial" w:cs="Arial"/>
          <w:color w:val="000000"/>
          <w:sz w:val="24"/>
          <w:szCs w:val="24"/>
        </w:rPr>
        <w:t xml:space="preserve"> Regional Central</w:t>
      </w:r>
      <w:r>
        <w:rPr>
          <w:rFonts w:ascii="Arial" w:eastAsia="Arial" w:hAnsi="Arial" w:cs="Arial"/>
          <w:color w:val="000000"/>
          <w:sz w:val="24"/>
          <w:szCs w:val="24"/>
        </w:rPr>
        <w:t xml:space="preserve">, en caso de resultar seleccionado. </w:t>
      </w:r>
    </w:p>
    <w:p w14:paraId="4890A5D6" w14:textId="77777777" w:rsidR="001C3166" w:rsidRDefault="001C3166">
      <w:pPr>
        <w:widowControl w:val="0"/>
        <w:pBdr>
          <w:top w:val="nil"/>
          <w:left w:val="nil"/>
          <w:bottom w:val="nil"/>
          <w:right w:val="nil"/>
          <w:between w:val="nil"/>
        </w:pBdr>
        <w:ind w:left="708"/>
        <w:jc w:val="both"/>
        <w:rPr>
          <w:rFonts w:ascii="Arial" w:eastAsia="Arial" w:hAnsi="Arial" w:cs="Arial"/>
          <w:color w:val="000000"/>
          <w:sz w:val="24"/>
          <w:szCs w:val="24"/>
        </w:rPr>
      </w:pPr>
    </w:p>
    <w:p w14:paraId="7036E1C0"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Si la propuesta se presenta a nombre de una Sucursal, se deberá anexar los Certificados tanto de la sucursal como de la Casa principal. </w:t>
      </w:r>
    </w:p>
    <w:p w14:paraId="047F68E2"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26E74965"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Los proponentes plurales (uniones temporales o consorcios) deberán presentar el certificado de existencia y representación legal de las personas jurídicas y/o la fotocopia de la </w:t>
      </w:r>
      <w:r>
        <w:rPr>
          <w:rFonts w:ascii="Arial" w:eastAsia="Arial" w:hAnsi="Arial" w:cs="Arial"/>
          <w:sz w:val="24"/>
          <w:szCs w:val="24"/>
        </w:rPr>
        <w:t>cédula</w:t>
      </w:r>
      <w:r>
        <w:rPr>
          <w:rFonts w:ascii="Arial" w:eastAsia="Arial" w:hAnsi="Arial" w:cs="Arial"/>
          <w:color w:val="000000"/>
          <w:sz w:val="24"/>
          <w:szCs w:val="24"/>
        </w:rPr>
        <w:t xml:space="preserve">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w:t>
      </w:r>
    </w:p>
    <w:p w14:paraId="5C9ECDB1" w14:textId="3B7BD870" w:rsidR="001C3166" w:rsidRDefault="00796719" w:rsidP="00D119B6">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 </w:t>
      </w:r>
    </w:p>
    <w:p w14:paraId="5345EFB1"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color w:val="000000"/>
          <w:sz w:val="24"/>
          <w:szCs w:val="24"/>
        </w:rPr>
        <w:t xml:space="preserve">21.1.3. Objeto Social </w:t>
      </w:r>
    </w:p>
    <w:p w14:paraId="3D0944D3"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27A21F3B"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El objeto social del proponente, de cada uno de sus miembros si se trata de un consorcio, o de una unión temporal, le debe permitir presentar la propuesta, celebrar y ejecutar el objeto del Contrato materia del presente Proceso de Selección.</w:t>
      </w:r>
    </w:p>
    <w:p w14:paraId="1194E657"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18554B29"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Este es un requisito de capacidad de la persona jurídica proponente que se circunscribe al desarrollo de la actividad prevista en su objeto social, lo cual se verificará en el Certificado de Existencia y Representación Legal. </w:t>
      </w:r>
    </w:p>
    <w:p w14:paraId="1B31162D"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452C6B41"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color w:val="000000"/>
          <w:sz w:val="24"/>
          <w:szCs w:val="24"/>
        </w:rPr>
        <w:t>21.1.4. Certificación expedida por el revisor fiscal o por el representante legal sobre pago de aportes de sus empleados (artículo 50 de la Ley 789 de 2002 y 23 de la Ley 1150 de 2007).</w:t>
      </w:r>
    </w:p>
    <w:p w14:paraId="541B6B36" w14:textId="77777777" w:rsidR="001C3166" w:rsidRDefault="001C3166">
      <w:pPr>
        <w:widowControl w:val="0"/>
        <w:pBdr>
          <w:top w:val="nil"/>
          <w:left w:val="nil"/>
          <w:bottom w:val="nil"/>
          <w:right w:val="nil"/>
          <w:between w:val="nil"/>
        </w:pBdr>
        <w:tabs>
          <w:tab w:val="left" w:pos="426"/>
        </w:tabs>
        <w:jc w:val="both"/>
        <w:rPr>
          <w:rFonts w:ascii="Arial" w:eastAsia="Arial" w:hAnsi="Arial" w:cs="Arial"/>
          <w:color w:val="000000"/>
          <w:sz w:val="24"/>
          <w:szCs w:val="24"/>
        </w:rPr>
      </w:pPr>
    </w:p>
    <w:p w14:paraId="3AECE536"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14:paraId="2D22265B"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12262D74" w14:textId="274469E5"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En el caso de ser la entidad se encuentre amparada en la exoneración prevista en el artículo 25 de la ley 1607 de 2012, debe así manifestarlo en dicha certificación, además de certificar ser sujetos pasivos y estar al día en el pago del impuesto de renta para la equidad (CREE).</w:t>
      </w:r>
    </w:p>
    <w:p w14:paraId="069F31B0" w14:textId="77777777" w:rsidR="00E92658" w:rsidRDefault="00E92658">
      <w:pPr>
        <w:widowControl w:val="0"/>
        <w:pBdr>
          <w:top w:val="nil"/>
          <w:left w:val="nil"/>
          <w:bottom w:val="nil"/>
          <w:right w:val="nil"/>
          <w:between w:val="nil"/>
        </w:pBdr>
        <w:ind w:left="284"/>
        <w:jc w:val="both"/>
        <w:rPr>
          <w:rFonts w:ascii="Arial" w:eastAsia="Arial" w:hAnsi="Arial" w:cs="Arial"/>
          <w:color w:val="000000"/>
          <w:sz w:val="24"/>
          <w:szCs w:val="24"/>
        </w:rPr>
      </w:pPr>
    </w:p>
    <w:p w14:paraId="5DAA7E0D"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El revisor fiscal debe figurar inscrito en el certificado de la Cámara de Comercio, además de allegar los requisitos legales para la expedición de dicha certificación (fotocopia de </w:t>
      </w:r>
      <w:r>
        <w:rPr>
          <w:rFonts w:ascii="Arial" w:eastAsia="Arial" w:hAnsi="Arial" w:cs="Arial"/>
          <w:sz w:val="24"/>
          <w:szCs w:val="24"/>
        </w:rPr>
        <w:t>cédula</w:t>
      </w:r>
      <w:r>
        <w:rPr>
          <w:rFonts w:ascii="Arial" w:eastAsia="Arial" w:hAnsi="Arial" w:cs="Arial"/>
          <w:color w:val="000000"/>
          <w:sz w:val="24"/>
          <w:szCs w:val="24"/>
        </w:rPr>
        <w:t xml:space="preserve"> de ciudadanía – fotocopia tarjeta profesional – y certificado de antecedentes disciplinarios expedido por la junta de contadores).</w:t>
      </w:r>
    </w:p>
    <w:p w14:paraId="70B29A6D"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0EDB4269"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caso de consorcio o unión temporal esta certificación debe ser, además, presentada por cada una de las empresas que lo conforman. </w:t>
      </w:r>
    </w:p>
    <w:p w14:paraId="0C8F5E89"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732A5D92"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En caso tal que </w:t>
      </w:r>
      <w:r>
        <w:rPr>
          <w:rFonts w:ascii="Arial" w:eastAsia="Arial" w:hAnsi="Arial" w:cs="Arial"/>
          <w:b/>
          <w:bCs/>
          <w:color w:val="000000"/>
          <w:sz w:val="24"/>
          <w:szCs w:val="24"/>
        </w:rPr>
        <w:t xml:space="preserve">NO </w:t>
      </w:r>
      <w:r>
        <w:rPr>
          <w:rFonts w:ascii="Arial" w:eastAsia="Arial" w:hAnsi="Arial" w:cs="Arial"/>
          <w:color w:val="000000"/>
          <w:sz w:val="24"/>
          <w:szCs w:val="24"/>
        </w:rPr>
        <w:t xml:space="preserve">se encuentre obligado a pagar aportes parafiscales por algún periodo, deberá indicar dicha circunstancia, especificando la razón y los periodos exentos. </w:t>
      </w:r>
    </w:p>
    <w:p w14:paraId="3B54A5E5" w14:textId="77777777" w:rsidR="001C3166" w:rsidRDefault="00796719">
      <w:pPr>
        <w:widowControl w:val="0"/>
        <w:pBdr>
          <w:top w:val="nil"/>
          <w:left w:val="nil"/>
          <w:bottom w:val="nil"/>
          <w:right w:val="nil"/>
          <w:between w:val="nil"/>
        </w:pBdr>
        <w:tabs>
          <w:tab w:val="left" w:pos="3210"/>
        </w:tabs>
        <w:ind w:left="284"/>
        <w:jc w:val="both"/>
        <w:rPr>
          <w:rFonts w:ascii="Arial" w:eastAsia="Arial" w:hAnsi="Arial" w:cs="Arial"/>
          <w:color w:val="000000"/>
          <w:sz w:val="24"/>
          <w:szCs w:val="24"/>
        </w:rPr>
      </w:pPr>
      <w:r>
        <w:rPr>
          <w:rFonts w:ascii="Arial" w:eastAsia="Arial" w:hAnsi="Arial" w:cs="Arial"/>
          <w:color w:val="000000"/>
          <w:sz w:val="24"/>
          <w:szCs w:val="24"/>
        </w:rPr>
        <w:tab/>
      </w:r>
    </w:p>
    <w:p w14:paraId="396D25C6"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color w:val="000000"/>
          <w:sz w:val="24"/>
          <w:szCs w:val="24"/>
        </w:rPr>
        <w:t xml:space="preserve">21.1.5. Documento de conformación del Consorcio o Unión Temporal </w:t>
      </w:r>
    </w:p>
    <w:p w14:paraId="2B4EDFC4"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0BEB3CF2" w14:textId="77777777" w:rsidR="001C3166" w:rsidRDefault="00796719">
      <w:pPr>
        <w:widowControl w:val="0"/>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FORMATO No. 3, en el cual se deberá: </w:t>
      </w:r>
    </w:p>
    <w:p w14:paraId="5A8DC21D" w14:textId="77777777" w:rsidR="001C3166" w:rsidRDefault="001C3166">
      <w:pPr>
        <w:widowControl w:val="0"/>
        <w:pBdr>
          <w:top w:val="nil"/>
          <w:left w:val="nil"/>
          <w:bottom w:val="nil"/>
          <w:right w:val="nil"/>
          <w:between w:val="nil"/>
        </w:pBdr>
        <w:ind w:left="567"/>
        <w:jc w:val="both"/>
        <w:rPr>
          <w:rFonts w:ascii="Arial" w:eastAsia="Arial" w:hAnsi="Arial" w:cs="Arial"/>
          <w:color w:val="000000"/>
          <w:sz w:val="24"/>
          <w:szCs w:val="24"/>
        </w:rPr>
      </w:pPr>
    </w:p>
    <w:p w14:paraId="0B5CC734" w14:textId="77777777"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Indicar en forma expresa si su participación es a título de consorcio o unión temporal. </w:t>
      </w:r>
    </w:p>
    <w:p w14:paraId="0152C241" w14:textId="77777777"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Identificar a cada uno de sus integrantes: Nombre o razón social, tipo y número del documento de identidad y domicilio. </w:t>
      </w:r>
    </w:p>
    <w:p w14:paraId="5EF2D91B" w14:textId="77777777"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Designar la persona, que, para todos los efectos, representará el consorcio o la </w:t>
      </w:r>
      <w:r>
        <w:rPr>
          <w:rFonts w:ascii="Arial" w:eastAsia="Arial" w:hAnsi="Arial" w:cs="Arial"/>
          <w:color w:val="000000"/>
          <w:sz w:val="24"/>
          <w:szCs w:val="24"/>
        </w:rPr>
        <w:lastRenderedPageBreak/>
        <w:t xml:space="preserve">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14:paraId="257FC212" w14:textId="77777777"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14:paraId="3144E2A3" w14:textId="0889CACB"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Instituto Nacional Penitenciario y Carcelario INPEC</w:t>
      </w:r>
      <w:r w:rsidR="00E92658">
        <w:rPr>
          <w:rFonts w:ascii="Arial" w:eastAsia="Arial" w:hAnsi="Arial" w:cs="Arial"/>
          <w:color w:val="000000"/>
          <w:sz w:val="24"/>
          <w:szCs w:val="24"/>
        </w:rPr>
        <w:t xml:space="preserve"> </w:t>
      </w:r>
      <w:r w:rsidR="00F639C7">
        <w:rPr>
          <w:rFonts w:ascii="Arial" w:eastAsia="Arial" w:hAnsi="Arial" w:cs="Arial"/>
          <w:color w:val="000000"/>
          <w:sz w:val="24"/>
          <w:szCs w:val="24"/>
        </w:rPr>
        <w:t>R</w:t>
      </w:r>
      <w:r w:rsidR="00E92658">
        <w:rPr>
          <w:rFonts w:ascii="Arial" w:eastAsia="Arial" w:hAnsi="Arial" w:cs="Arial"/>
          <w:color w:val="000000"/>
          <w:sz w:val="24"/>
          <w:szCs w:val="24"/>
        </w:rPr>
        <w:t>egional Central</w:t>
      </w:r>
      <w:r>
        <w:rPr>
          <w:rFonts w:ascii="Arial" w:eastAsia="Arial" w:hAnsi="Arial" w:cs="Arial"/>
          <w:b/>
          <w:bCs/>
          <w:color w:val="000000"/>
          <w:sz w:val="24"/>
          <w:szCs w:val="24"/>
        </w:rPr>
        <w:t xml:space="preserve">. </w:t>
      </w:r>
    </w:p>
    <w:p w14:paraId="3AB76699" w14:textId="77777777" w:rsidR="001C3166" w:rsidRDefault="00796719">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Señalar la duración del mismo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14:paraId="6243B2C6" w14:textId="78630383" w:rsidR="001C3166" w:rsidRPr="00F639C7" w:rsidRDefault="00796719" w:rsidP="00F639C7">
      <w:pPr>
        <w:widowControl w:val="0"/>
        <w:numPr>
          <w:ilvl w:val="0"/>
          <w:numId w:val="4"/>
        </w:numPr>
        <w:pBdr>
          <w:top w:val="nil"/>
          <w:left w:val="nil"/>
          <w:bottom w:val="nil"/>
          <w:right w:val="nil"/>
          <w:between w:val="nil"/>
        </w:pBdr>
        <w:ind w:left="567"/>
        <w:jc w:val="both"/>
        <w:rPr>
          <w:rFonts w:ascii="Arial" w:eastAsia="Arial" w:hAnsi="Arial" w:cs="Arial"/>
          <w:color w:val="000000"/>
          <w:sz w:val="24"/>
          <w:szCs w:val="24"/>
        </w:rPr>
      </w:pPr>
      <w:r>
        <w:rPr>
          <w:rFonts w:ascii="Arial" w:eastAsia="Arial" w:hAnsi="Arial" w:cs="Arial"/>
          <w:color w:val="000000"/>
          <w:sz w:val="24"/>
          <w:szCs w:val="24"/>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14:paraId="5A2E3FE1"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3B556E6F" w14:textId="77777777" w:rsidR="001C3166" w:rsidRDefault="00796719">
      <w:pPr>
        <w:widowControl w:val="0"/>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 xml:space="preserve">En atención a lo dispuesto en el artículo 11 del Decreto 3050 de 1997, los integrantes del Consorcio o Unión Temporal en el documento de constitución y para efectos del pago, en relación con la facturación deben manifestar: </w:t>
      </w:r>
    </w:p>
    <w:p w14:paraId="577A6E0B" w14:textId="77777777" w:rsidR="001C3166" w:rsidRDefault="001C3166">
      <w:pPr>
        <w:widowControl w:val="0"/>
        <w:pBdr>
          <w:top w:val="nil"/>
          <w:left w:val="nil"/>
          <w:bottom w:val="nil"/>
          <w:right w:val="nil"/>
          <w:between w:val="nil"/>
        </w:pBdr>
        <w:ind w:left="360"/>
        <w:jc w:val="both"/>
        <w:rPr>
          <w:rFonts w:ascii="Arial" w:eastAsia="Arial" w:hAnsi="Arial" w:cs="Arial"/>
          <w:color w:val="000000"/>
          <w:sz w:val="24"/>
          <w:szCs w:val="24"/>
        </w:rPr>
      </w:pPr>
    </w:p>
    <w:p w14:paraId="0EDC6E0C" w14:textId="77777777" w:rsidR="001C3166" w:rsidRDefault="00796719">
      <w:pPr>
        <w:widowControl w:val="0"/>
        <w:numPr>
          <w:ilvl w:val="0"/>
          <w:numId w:val="24"/>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va a efectuar en representación del consorcio o la unión temporal uno de sus integrantes, caso en el cual debe informar el número del NIT de quien factura. </w:t>
      </w:r>
    </w:p>
    <w:p w14:paraId="397671DD" w14:textId="77777777" w:rsidR="001C3166" w:rsidRDefault="001C3166">
      <w:pPr>
        <w:widowControl w:val="0"/>
        <w:pBdr>
          <w:top w:val="nil"/>
          <w:left w:val="nil"/>
          <w:bottom w:val="nil"/>
          <w:right w:val="nil"/>
          <w:between w:val="nil"/>
        </w:pBdr>
        <w:ind w:left="360"/>
        <w:jc w:val="both"/>
        <w:rPr>
          <w:rFonts w:ascii="Arial" w:eastAsia="Arial" w:hAnsi="Arial" w:cs="Arial"/>
          <w:color w:val="000000"/>
          <w:sz w:val="24"/>
          <w:szCs w:val="24"/>
        </w:rPr>
      </w:pPr>
    </w:p>
    <w:p w14:paraId="0FFB0B46" w14:textId="77777777" w:rsidR="001C3166" w:rsidRDefault="00796719">
      <w:pPr>
        <w:widowControl w:val="0"/>
        <w:numPr>
          <w:ilvl w:val="0"/>
          <w:numId w:val="24"/>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2CEC23B2" w14:textId="77777777" w:rsidR="001C3166" w:rsidRDefault="001C3166">
      <w:pPr>
        <w:widowControl w:val="0"/>
        <w:pBdr>
          <w:top w:val="nil"/>
          <w:left w:val="nil"/>
          <w:bottom w:val="nil"/>
          <w:right w:val="nil"/>
          <w:between w:val="nil"/>
        </w:pBdr>
        <w:ind w:left="360"/>
        <w:jc w:val="both"/>
        <w:rPr>
          <w:rFonts w:ascii="Arial" w:eastAsia="Arial" w:hAnsi="Arial" w:cs="Arial"/>
          <w:color w:val="000000"/>
          <w:sz w:val="24"/>
          <w:szCs w:val="24"/>
        </w:rPr>
      </w:pPr>
    </w:p>
    <w:p w14:paraId="7A221E08" w14:textId="77777777" w:rsidR="001C3166" w:rsidRDefault="00796719">
      <w:pPr>
        <w:widowControl w:val="0"/>
        <w:numPr>
          <w:ilvl w:val="0"/>
          <w:numId w:val="24"/>
        </w:numPr>
        <w:pBdr>
          <w:top w:val="nil"/>
          <w:left w:val="nil"/>
          <w:bottom w:val="nil"/>
          <w:right w:val="nil"/>
          <w:between w:val="nil"/>
        </w:pBdr>
        <w:ind w:left="1080"/>
        <w:jc w:val="both"/>
        <w:rPr>
          <w:rFonts w:ascii="Arial" w:eastAsia="Arial" w:hAnsi="Arial" w:cs="Arial"/>
          <w:color w:val="000000"/>
          <w:sz w:val="24"/>
          <w:szCs w:val="24"/>
        </w:rPr>
      </w:pPr>
      <w:r>
        <w:rPr>
          <w:rFonts w:ascii="Arial" w:eastAsia="Arial" w:hAnsi="Arial" w:cs="Arial"/>
          <w:color w:val="000000"/>
          <w:sz w:val="24"/>
          <w:szCs w:val="24"/>
        </w:rPr>
        <w:t xml:space="preserve">Si la va realizar el consorcio o unión temporal con su propio NIT, caso en el cual se debe indicar el número. Además, se debe señalar el porcentaje o valor del contrato que corresponda a cada uno de los integrantes, el nombre o razón social y el NIT de cada uno de ellos. </w:t>
      </w:r>
    </w:p>
    <w:p w14:paraId="09E705DB" w14:textId="77777777" w:rsidR="001C3166" w:rsidRDefault="001C3166">
      <w:pPr>
        <w:pBdr>
          <w:top w:val="nil"/>
          <w:left w:val="nil"/>
          <w:bottom w:val="nil"/>
          <w:right w:val="nil"/>
          <w:between w:val="nil"/>
        </w:pBdr>
        <w:ind w:left="720"/>
        <w:jc w:val="both"/>
        <w:rPr>
          <w:rFonts w:ascii="Arial" w:eastAsia="Arial" w:hAnsi="Arial" w:cs="Arial"/>
          <w:color w:val="000000"/>
          <w:sz w:val="24"/>
          <w:szCs w:val="24"/>
        </w:rPr>
      </w:pPr>
    </w:p>
    <w:p w14:paraId="7ED85A3A"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color w:val="000000"/>
          <w:sz w:val="24"/>
          <w:szCs w:val="24"/>
        </w:rPr>
        <w:t xml:space="preserve">21.1.6. Verificaciones antecedentes fiscales, disciplinarias y Consulta al SIRI “Sistema de Información de Registro de Sanciones y Causas de Inhabilidad” </w:t>
      </w:r>
    </w:p>
    <w:p w14:paraId="4D0A61B3" w14:textId="77777777" w:rsidR="001C3166" w:rsidRDefault="001C3166">
      <w:pPr>
        <w:widowControl w:val="0"/>
        <w:pBdr>
          <w:top w:val="nil"/>
          <w:left w:val="nil"/>
          <w:bottom w:val="nil"/>
          <w:right w:val="nil"/>
          <w:between w:val="nil"/>
        </w:pBdr>
        <w:tabs>
          <w:tab w:val="left" w:pos="426"/>
          <w:tab w:val="left" w:pos="709"/>
        </w:tabs>
        <w:ind w:left="709" w:hanging="426"/>
        <w:jc w:val="both"/>
        <w:rPr>
          <w:rFonts w:ascii="Arial" w:eastAsia="Arial" w:hAnsi="Arial" w:cs="Arial"/>
          <w:b/>
          <w:bCs/>
          <w:color w:val="000000"/>
          <w:sz w:val="24"/>
          <w:szCs w:val="24"/>
        </w:rPr>
      </w:pPr>
    </w:p>
    <w:p w14:paraId="2252E8F8" w14:textId="2DCB9932" w:rsidR="001C3166" w:rsidRDefault="0079671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El evaluador designado por el ordenador del gasto verificará si los proponentes se encuentran con sanciones disciplinarias que los inhabiliten para celebrar contratos con el Estado. Adicionalmente el Instituto Nacional Penitenciario y Carcelario INPEC</w:t>
      </w:r>
      <w:r w:rsidR="00F639C7">
        <w:rPr>
          <w:rFonts w:ascii="Arial" w:eastAsia="Arial" w:hAnsi="Arial" w:cs="Arial"/>
          <w:color w:val="000000"/>
          <w:sz w:val="24"/>
          <w:szCs w:val="24"/>
        </w:rPr>
        <w:t xml:space="preserve"> Regional Central</w:t>
      </w:r>
      <w:r>
        <w:rPr>
          <w:rFonts w:ascii="Arial" w:eastAsia="Arial" w:hAnsi="Arial" w:cs="Arial"/>
          <w:color w:val="000000"/>
          <w:sz w:val="24"/>
          <w:szCs w:val="24"/>
        </w:rPr>
        <w:t xml:space="preserve">, consultará al SIRI, de conformidad con lo establecido en la Ley 190 de 1995 y 1238 de 2008, y verificará si aparecen reportados en el boletín de responsables fiscales de la Contraloría General de la República. </w:t>
      </w:r>
    </w:p>
    <w:p w14:paraId="61C03CDF" w14:textId="77777777" w:rsidR="001C3166" w:rsidRDefault="001C3166">
      <w:pPr>
        <w:widowControl w:val="0"/>
        <w:pBdr>
          <w:top w:val="nil"/>
          <w:left w:val="nil"/>
          <w:bottom w:val="nil"/>
          <w:right w:val="nil"/>
          <w:between w:val="nil"/>
        </w:pBdr>
        <w:jc w:val="both"/>
        <w:rPr>
          <w:rFonts w:ascii="Arial" w:eastAsia="Arial" w:hAnsi="Arial" w:cs="Arial"/>
          <w:sz w:val="24"/>
          <w:szCs w:val="24"/>
        </w:rPr>
      </w:pPr>
    </w:p>
    <w:p w14:paraId="26EC1B7E" w14:textId="77777777" w:rsidR="001C3166" w:rsidRDefault="00796719">
      <w:pPr>
        <w:widowControl w:val="0"/>
        <w:tabs>
          <w:tab w:val="left" w:pos="1701"/>
        </w:tabs>
        <w:jc w:val="both"/>
        <w:rPr>
          <w:rFonts w:ascii="Arial" w:eastAsia="Arial" w:hAnsi="Arial" w:cs="Arial"/>
          <w:b/>
          <w:bCs/>
          <w:sz w:val="24"/>
          <w:szCs w:val="24"/>
        </w:rPr>
      </w:pPr>
      <w:r>
        <w:rPr>
          <w:rFonts w:ascii="Arial" w:eastAsia="Arial" w:hAnsi="Arial" w:cs="Arial"/>
          <w:b/>
          <w:bCs/>
          <w:sz w:val="24"/>
          <w:szCs w:val="24"/>
        </w:rPr>
        <w:lastRenderedPageBreak/>
        <w:t>21.1.7. Compromiso Anticorrupción</w:t>
      </w:r>
    </w:p>
    <w:p w14:paraId="4AE77A81" w14:textId="77777777" w:rsidR="001C3166" w:rsidRDefault="001C3166">
      <w:pPr>
        <w:widowControl w:val="0"/>
        <w:ind w:left="1080"/>
        <w:jc w:val="both"/>
        <w:rPr>
          <w:rFonts w:ascii="Arial" w:eastAsia="Arial" w:hAnsi="Arial" w:cs="Arial"/>
          <w:b/>
          <w:bCs/>
          <w:sz w:val="24"/>
          <w:szCs w:val="24"/>
        </w:rPr>
      </w:pPr>
    </w:p>
    <w:p w14:paraId="2D537683" w14:textId="77777777" w:rsidR="001C3166" w:rsidRDefault="00796719">
      <w:pPr>
        <w:widowControl w:val="0"/>
        <w:ind w:left="708"/>
        <w:jc w:val="both"/>
        <w:rPr>
          <w:rFonts w:ascii="Arial" w:eastAsia="Arial" w:hAnsi="Arial" w:cs="Arial"/>
          <w:sz w:val="24"/>
          <w:szCs w:val="24"/>
        </w:rPr>
      </w:pPr>
      <w:r>
        <w:rPr>
          <w:rFonts w:ascii="Arial" w:eastAsia="Arial" w:hAnsi="Arial" w:cs="Arial"/>
          <w:sz w:val="24"/>
          <w:szCs w:val="24"/>
        </w:rPr>
        <w:t>El proponente deberá aportar con su propuesta, el FORMATO No. 6 (Compromiso anticorrupción), debidamente diligenciado.</w:t>
      </w:r>
    </w:p>
    <w:p w14:paraId="75F65CA6" w14:textId="77777777" w:rsidR="001C3166" w:rsidRDefault="001C3166">
      <w:pPr>
        <w:widowControl w:val="0"/>
        <w:ind w:left="708"/>
        <w:jc w:val="both"/>
        <w:rPr>
          <w:rFonts w:ascii="Arial" w:eastAsia="Arial" w:hAnsi="Arial" w:cs="Arial"/>
          <w:sz w:val="24"/>
          <w:szCs w:val="24"/>
        </w:rPr>
      </w:pPr>
    </w:p>
    <w:p w14:paraId="074D3D13" w14:textId="77777777" w:rsidR="001C3166" w:rsidRDefault="00796719">
      <w:pPr>
        <w:shd w:val="clear" w:color="auto" w:fill="FFFFFF"/>
        <w:ind w:left="708"/>
        <w:jc w:val="both"/>
        <w:rPr>
          <w:rFonts w:ascii="Arial" w:eastAsia="Arial" w:hAnsi="Arial" w:cs="Arial"/>
          <w:sz w:val="24"/>
          <w:szCs w:val="24"/>
        </w:rPr>
      </w:pPr>
      <w:r>
        <w:rPr>
          <w:rFonts w:ascii="Arial" w:eastAsia="Arial" w:hAnsi="Arial" w:cs="Arial"/>
          <w:sz w:val="24"/>
          <w:szCs w:val="24"/>
        </w:rPr>
        <w:t>En caso de consorcio o unión temporal esta declaración deberá ser, además, suscrita por cada uno de los integrantes que lo conforman.</w:t>
      </w:r>
    </w:p>
    <w:p w14:paraId="392CC39D" w14:textId="77777777" w:rsidR="001C3166" w:rsidRDefault="001C3166">
      <w:pPr>
        <w:shd w:val="clear" w:color="auto" w:fill="FFFFFF"/>
        <w:ind w:left="708"/>
        <w:jc w:val="both"/>
        <w:rPr>
          <w:rFonts w:ascii="Arial" w:eastAsia="Arial" w:hAnsi="Arial" w:cs="Arial"/>
          <w:sz w:val="24"/>
          <w:szCs w:val="24"/>
        </w:rPr>
      </w:pPr>
    </w:p>
    <w:p w14:paraId="05594358" w14:textId="1EA947CC" w:rsidR="001C3166" w:rsidRDefault="00796719">
      <w:pPr>
        <w:widowControl w:val="0"/>
        <w:tabs>
          <w:tab w:val="left" w:pos="1701"/>
        </w:tabs>
        <w:jc w:val="both"/>
        <w:rPr>
          <w:rFonts w:ascii="Arial" w:eastAsia="Arial" w:hAnsi="Arial" w:cs="Arial"/>
          <w:b/>
          <w:bCs/>
          <w:sz w:val="24"/>
          <w:szCs w:val="24"/>
        </w:rPr>
      </w:pPr>
      <w:r>
        <w:rPr>
          <w:rFonts w:ascii="Arial" w:eastAsia="Arial" w:hAnsi="Arial" w:cs="Arial"/>
          <w:b/>
          <w:bCs/>
          <w:sz w:val="24"/>
          <w:szCs w:val="24"/>
        </w:rPr>
        <w:t>21.1.8. Inhabilidades, sanciones y multas – a diciembre 31 del 202</w:t>
      </w:r>
      <w:r w:rsidR="006900C9">
        <w:rPr>
          <w:rFonts w:ascii="Arial" w:eastAsia="Arial" w:hAnsi="Arial" w:cs="Arial"/>
          <w:b/>
          <w:bCs/>
          <w:sz w:val="24"/>
          <w:szCs w:val="24"/>
        </w:rPr>
        <w:t>5</w:t>
      </w:r>
      <w:r>
        <w:rPr>
          <w:rFonts w:ascii="Arial" w:eastAsia="Arial" w:hAnsi="Arial" w:cs="Arial"/>
          <w:b/>
          <w:bCs/>
          <w:sz w:val="24"/>
          <w:szCs w:val="24"/>
        </w:rPr>
        <w:t>.</w:t>
      </w:r>
    </w:p>
    <w:p w14:paraId="4C792A42" w14:textId="77777777" w:rsidR="001C3166" w:rsidRDefault="001C3166">
      <w:pPr>
        <w:widowControl w:val="0"/>
        <w:tabs>
          <w:tab w:val="left" w:pos="1701"/>
        </w:tabs>
        <w:ind w:left="2160"/>
        <w:jc w:val="both"/>
        <w:rPr>
          <w:rFonts w:ascii="Arial" w:eastAsia="Arial" w:hAnsi="Arial" w:cs="Arial"/>
          <w:b/>
          <w:bCs/>
          <w:sz w:val="24"/>
          <w:szCs w:val="24"/>
        </w:rPr>
      </w:pPr>
    </w:p>
    <w:p w14:paraId="5F571505" w14:textId="77777777" w:rsidR="001C3166" w:rsidRDefault="00796719">
      <w:pPr>
        <w:tabs>
          <w:tab w:val="left" w:pos="1134"/>
        </w:tabs>
        <w:ind w:left="708" w:right="31"/>
        <w:jc w:val="both"/>
        <w:rPr>
          <w:rFonts w:ascii="Arial" w:eastAsia="Arial" w:hAnsi="Arial" w:cs="Arial"/>
          <w:sz w:val="24"/>
          <w:szCs w:val="24"/>
        </w:rPr>
      </w:pPr>
      <w:r>
        <w:rPr>
          <w:rFonts w:ascii="Arial" w:eastAsia="Arial" w:hAnsi="Arial" w:cs="Arial"/>
          <w:sz w:val="24"/>
          <w:szCs w:val="24"/>
        </w:rPr>
        <w:t>El proponente deberá diligenciar en la plataforma SECOP II la pregunta en los requisitos habilitantes jurídicos, la entidad tendrá en cuenta el principio de la buena Fe. </w:t>
      </w:r>
    </w:p>
    <w:p w14:paraId="2ACE4200" w14:textId="77777777" w:rsidR="001C3166" w:rsidRDefault="001C3166">
      <w:pPr>
        <w:widowControl w:val="0"/>
        <w:pBdr>
          <w:top w:val="nil"/>
          <w:left w:val="nil"/>
          <w:bottom w:val="nil"/>
          <w:right w:val="nil"/>
          <w:between w:val="nil"/>
        </w:pBdr>
        <w:ind w:left="708"/>
        <w:jc w:val="both"/>
        <w:rPr>
          <w:rFonts w:ascii="Arial" w:eastAsia="Arial" w:hAnsi="Arial" w:cs="Arial"/>
          <w:b/>
          <w:bCs/>
          <w:sz w:val="24"/>
          <w:szCs w:val="24"/>
        </w:rPr>
      </w:pPr>
    </w:p>
    <w:p w14:paraId="45C6C407" w14:textId="77777777" w:rsidR="001C3166" w:rsidRDefault="00796719">
      <w:pPr>
        <w:widowControl w:val="0"/>
        <w:pBdr>
          <w:top w:val="nil"/>
          <w:left w:val="nil"/>
          <w:bottom w:val="nil"/>
          <w:right w:val="nil"/>
          <w:between w:val="nil"/>
        </w:pBdr>
        <w:jc w:val="both"/>
        <w:rPr>
          <w:rFonts w:ascii="Arial" w:eastAsia="Arial" w:hAnsi="Arial" w:cs="Arial"/>
          <w:b/>
          <w:bCs/>
          <w:color w:val="FF9900"/>
          <w:sz w:val="24"/>
          <w:szCs w:val="24"/>
        </w:rPr>
      </w:pPr>
      <w:r>
        <w:rPr>
          <w:rFonts w:ascii="Arial" w:eastAsia="Arial" w:hAnsi="Arial" w:cs="Arial"/>
          <w:b/>
          <w:bCs/>
          <w:sz w:val="24"/>
          <w:szCs w:val="24"/>
        </w:rPr>
        <w:t>22. CAPACIDAD FINANCIERA</w:t>
      </w:r>
      <w:r>
        <w:rPr>
          <w:rFonts w:ascii="Arial" w:eastAsia="Arial" w:hAnsi="Arial" w:cs="Arial"/>
          <w:b/>
          <w:bCs/>
          <w:color w:val="FF9900"/>
          <w:sz w:val="24"/>
          <w:szCs w:val="24"/>
        </w:rPr>
        <w:t xml:space="preserve"> </w:t>
      </w:r>
    </w:p>
    <w:p w14:paraId="755B2C10" w14:textId="77777777" w:rsidR="001C3166" w:rsidRDefault="001C3166">
      <w:pPr>
        <w:widowControl w:val="0"/>
        <w:pBdr>
          <w:top w:val="nil"/>
          <w:left w:val="nil"/>
          <w:bottom w:val="nil"/>
          <w:right w:val="nil"/>
          <w:between w:val="nil"/>
        </w:pBdr>
        <w:tabs>
          <w:tab w:val="left" w:pos="426"/>
        </w:tabs>
        <w:ind w:left="426"/>
        <w:jc w:val="both"/>
        <w:rPr>
          <w:rFonts w:ascii="Arial" w:eastAsia="Arial" w:hAnsi="Arial" w:cs="Arial"/>
          <w:b/>
          <w:bCs/>
          <w:color w:val="000000"/>
          <w:sz w:val="24"/>
          <w:szCs w:val="24"/>
        </w:rPr>
      </w:pPr>
    </w:p>
    <w:p w14:paraId="45B654C1"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sz w:val="24"/>
          <w:szCs w:val="24"/>
        </w:rPr>
        <w:t>22.1</w:t>
      </w:r>
      <w:r>
        <w:rPr>
          <w:rFonts w:ascii="Arial" w:eastAsia="Arial" w:hAnsi="Arial" w:cs="Arial"/>
          <w:b/>
          <w:bCs/>
          <w:color w:val="000000"/>
          <w:sz w:val="24"/>
          <w:szCs w:val="24"/>
        </w:rPr>
        <w:t xml:space="preserve"> Registro Único Tributario – Rut. </w:t>
      </w:r>
    </w:p>
    <w:p w14:paraId="7EDE3C29"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F9367CB" w14:textId="360852B6" w:rsidR="001C3166" w:rsidRDefault="00796719" w:rsidP="00F9193F">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El proponente, persona natural o jurídica, o cada uno de los integrantes del Consorcio o Unión Temporal, debe allegar con su oferta, fotocopia del Registro Único Tributario, actualizado, de conformidad con lo dispuesto en la Resolución 139 de 2012 emitida por la Dirección de Impuestos y Aduanas Nacionales – DIAN.</w:t>
      </w:r>
    </w:p>
    <w:p w14:paraId="5501E2C9"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4662597" w14:textId="77777777" w:rsidR="001C3166" w:rsidRDefault="00796719">
      <w:pPr>
        <w:widowControl w:val="0"/>
        <w:pBdr>
          <w:top w:val="nil"/>
          <w:left w:val="nil"/>
          <w:bottom w:val="nil"/>
          <w:right w:val="nil"/>
          <w:between w:val="nil"/>
        </w:pBdr>
        <w:tabs>
          <w:tab w:val="left" w:pos="1701"/>
        </w:tabs>
        <w:jc w:val="both"/>
        <w:rPr>
          <w:rFonts w:ascii="Arial" w:eastAsia="Arial" w:hAnsi="Arial" w:cs="Arial"/>
          <w:b/>
          <w:bCs/>
          <w:color w:val="000000"/>
          <w:sz w:val="24"/>
          <w:szCs w:val="24"/>
        </w:rPr>
      </w:pPr>
      <w:r>
        <w:rPr>
          <w:rFonts w:ascii="Arial" w:eastAsia="Arial" w:hAnsi="Arial" w:cs="Arial"/>
          <w:b/>
          <w:bCs/>
          <w:sz w:val="24"/>
          <w:szCs w:val="24"/>
        </w:rPr>
        <w:t>22.2</w:t>
      </w:r>
      <w:r>
        <w:rPr>
          <w:rFonts w:ascii="Arial" w:eastAsia="Arial" w:hAnsi="Arial" w:cs="Arial"/>
          <w:b/>
          <w:bCs/>
          <w:color w:val="000000"/>
          <w:sz w:val="24"/>
          <w:szCs w:val="24"/>
        </w:rPr>
        <w:t xml:space="preserve"> Formato SIIF.</w:t>
      </w:r>
    </w:p>
    <w:p w14:paraId="1DBCF344"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4CD3045" w14:textId="77777777" w:rsidR="001C3166" w:rsidRDefault="0079671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 xml:space="preserve">El proponente debe diligenciar la información contenida en el formato incluido como FORMATO No. 4 y adjuntar el certificado de vigencia de la cuenta bancaria que exista a nombre del proponente. </w:t>
      </w:r>
    </w:p>
    <w:p w14:paraId="7EC1CC96" w14:textId="77777777" w:rsidR="001C3166" w:rsidRDefault="001C3166">
      <w:pPr>
        <w:widowControl w:val="0"/>
        <w:pBdr>
          <w:top w:val="nil"/>
          <w:left w:val="nil"/>
          <w:bottom w:val="nil"/>
          <w:right w:val="nil"/>
          <w:between w:val="nil"/>
        </w:pBdr>
        <w:ind w:left="708"/>
        <w:jc w:val="both"/>
        <w:rPr>
          <w:rFonts w:ascii="Arial" w:eastAsia="Arial" w:hAnsi="Arial" w:cs="Arial"/>
          <w:color w:val="000000"/>
          <w:sz w:val="24"/>
          <w:szCs w:val="24"/>
        </w:rPr>
      </w:pPr>
    </w:p>
    <w:p w14:paraId="6BD28AB4" w14:textId="77777777" w:rsidR="001C3166" w:rsidRDefault="00796719">
      <w:pPr>
        <w:widowControl w:val="0"/>
        <w:pBdr>
          <w:top w:val="nil"/>
          <w:left w:val="nil"/>
          <w:bottom w:val="nil"/>
          <w:right w:val="nil"/>
          <w:between w:val="nil"/>
        </w:pBdr>
        <w:ind w:left="708"/>
        <w:jc w:val="both"/>
        <w:rPr>
          <w:rFonts w:ascii="Arial" w:eastAsia="Arial" w:hAnsi="Arial" w:cs="Arial"/>
          <w:color w:val="000000"/>
          <w:sz w:val="24"/>
          <w:szCs w:val="24"/>
        </w:rPr>
      </w:pPr>
      <w:r>
        <w:rPr>
          <w:rFonts w:ascii="Arial" w:eastAsia="Arial" w:hAnsi="Arial" w:cs="Arial"/>
          <w:color w:val="000000"/>
          <w:sz w:val="24"/>
          <w:szCs w:val="24"/>
        </w:rPr>
        <w:t xml:space="preserve">Cuando el proponente sea un Consorcio o Unión Temporal, sólo uno de los integrantes debe diligenciar el formato y anexar la certificación bancaria. </w:t>
      </w:r>
    </w:p>
    <w:p w14:paraId="0720111B" w14:textId="77777777" w:rsidR="001C3166" w:rsidRDefault="001C3166">
      <w:pPr>
        <w:widowControl w:val="0"/>
        <w:pBdr>
          <w:top w:val="nil"/>
          <w:left w:val="nil"/>
          <w:bottom w:val="nil"/>
          <w:right w:val="nil"/>
          <w:between w:val="nil"/>
        </w:pBdr>
        <w:jc w:val="both"/>
        <w:rPr>
          <w:rFonts w:ascii="Arial" w:eastAsia="Arial" w:hAnsi="Arial" w:cs="Arial"/>
          <w:b/>
          <w:bCs/>
          <w:sz w:val="24"/>
          <w:szCs w:val="24"/>
        </w:rPr>
      </w:pPr>
    </w:p>
    <w:p w14:paraId="743CFA11" w14:textId="77777777" w:rsidR="001C3166" w:rsidRDefault="00796719">
      <w:pPr>
        <w:widowControl w:val="0"/>
        <w:pBdr>
          <w:top w:val="nil"/>
          <w:left w:val="nil"/>
          <w:bottom w:val="nil"/>
          <w:right w:val="nil"/>
          <w:between w:val="nil"/>
        </w:pBdr>
        <w:jc w:val="both"/>
        <w:rPr>
          <w:rFonts w:ascii="Arial" w:eastAsia="Arial" w:hAnsi="Arial" w:cs="Arial"/>
          <w:b/>
          <w:bCs/>
          <w:sz w:val="24"/>
          <w:szCs w:val="24"/>
        </w:rPr>
      </w:pPr>
      <w:r>
        <w:rPr>
          <w:rFonts w:ascii="Arial" w:eastAsia="Arial" w:hAnsi="Arial" w:cs="Arial"/>
          <w:b/>
          <w:bCs/>
          <w:sz w:val="24"/>
          <w:szCs w:val="24"/>
        </w:rPr>
        <w:t>22.3 Certificado bancario</w:t>
      </w:r>
    </w:p>
    <w:p w14:paraId="62526665" w14:textId="77777777" w:rsidR="001C3166" w:rsidRDefault="001C3166">
      <w:pPr>
        <w:widowControl w:val="0"/>
        <w:pBdr>
          <w:top w:val="nil"/>
          <w:left w:val="nil"/>
          <w:bottom w:val="nil"/>
          <w:right w:val="nil"/>
          <w:between w:val="nil"/>
        </w:pBdr>
        <w:jc w:val="both"/>
        <w:rPr>
          <w:rFonts w:ascii="Arial" w:eastAsia="Arial" w:hAnsi="Arial" w:cs="Arial"/>
          <w:b/>
          <w:bCs/>
          <w:sz w:val="24"/>
          <w:szCs w:val="24"/>
        </w:rPr>
      </w:pPr>
    </w:p>
    <w:p w14:paraId="0E2F133A" w14:textId="77777777" w:rsidR="001C3166" w:rsidRDefault="00796719">
      <w:pPr>
        <w:widowControl w:val="0"/>
        <w:pBdr>
          <w:top w:val="nil"/>
          <w:left w:val="nil"/>
          <w:bottom w:val="nil"/>
          <w:right w:val="nil"/>
          <w:between w:val="nil"/>
        </w:pBdr>
        <w:ind w:firstLine="720"/>
        <w:jc w:val="both"/>
        <w:rPr>
          <w:rFonts w:ascii="Arial" w:eastAsia="Arial" w:hAnsi="Arial" w:cs="Arial"/>
          <w:sz w:val="24"/>
          <w:szCs w:val="24"/>
        </w:rPr>
      </w:pPr>
      <w:r>
        <w:rPr>
          <w:rFonts w:ascii="Arial" w:eastAsia="Arial" w:hAnsi="Arial" w:cs="Arial"/>
          <w:sz w:val="24"/>
          <w:szCs w:val="24"/>
        </w:rPr>
        <w:t xml:space="preserve"> No mayor a treinta días contados a partir del cierre del proceso.</w:t>
      </w:r>
    </w:p>
    <w:p w14:paraId="3F014614" w14:textId="77777777" w:rsidR="001C3166" w:rsidRDefault="001C3166">
      <w:pPr>
        <w:widowControl w:val="0"/>
        <w:pBdr>
          <w:top w:val="nil"/>
          <w:left w:val="nil"/>
          <w:bottom w:val="nil"/>
          <w:right w:val="nil"/>
          <w:between w:val="nil"/>
        </w:pBdr>
        <w:ind w:firstLine="720"/>
        <w:jc w:val="both"/>
        <w:rPr>
          <w:rFonts w:ascii="Arial" w:eastAsia="Arial" w:hAnsi="Arial" w:cs="Arial"/>
          <w:sz w:val="24"/>
          <w:szCs w:val="24"/>
        </w:rPr>
      </w:pPr>
    </w:p>
    <w:p w14:paraId="2EEA34F9" w14:textId="77777777" w:rsidR="001C3166" w:rsidRDefault="001C3166">
      <w:pPr>
        <w:widowControl w:val="0"/>
        <w:pBdr>
          <w:top w:val="nil"/>
          <w:left w:val="nil"/>
          <w:bottom w:val="nil"/>
          <w:right w:val="nil"/>
          <w:between w:val="nil"/>
        </w:pBdr>
        <w:jc w:val="both"/>
        <w:rPr>
          <w:rFonts w:ascii="Arial" w:eastAsia="Arial" w:hAnsi="Arial" w:cs="Arial"/>
          <w:b/>
          <w:bCs/>
          <w:sz w:val="24"/>
          <w:szCs w:val="24"/>
        </w:rPr>
      </w:pPr>
    </w:p>
    <w:p w14:paraId="69FF07C6" w14:textId="77777777" w:rsidR="001C3166" w:rsidRDefault="00796719">
      <w:pPr>
        <w:jc w:val="both"/>
        <w:rPr>
          <w:rFonts w:ascii="Arial" w:eastAsia="Arial" w:hAnsi="Arial" w:cs="Arial"/>
          <w:b/>
          <w:bCs/>
          <w:color w:val="000000"/>
          <w:sz w:val="24"/>
          <w:szCs w:val="24"/>
        </w:rPr>
      </w:pPr>
      <w:r>
        <w:rPr>
          <w:rFonts w:ascii="Arial" w:eastAsia="Arial" w:hAnsi="Arial" w:cs="Arial"/>
          <w:b/>
          <w:bCs/>
          <w:sz w:val="24"/>
          <w:szCs w:val="24"/>
        </w:rPr>
        <w:t xml:space="preserve">23. CAPACIDAD TÉCNICA </w:t>
      </w:r>
    </w:p>
    <w:p w14:paraId="77DA3688" w14:textId="77777777" w:rsidR="001C3166" w:rsidRDefault="001C3166">
      <w:pPr>
        <w:widowControl w:val="0"/>
        <w:pBdr>
          <w:top w:val="nil"/>
          <w:left w:val="nil"/>
          <w:bottom w:val="nil"/>
          <w:right w:val="nil"/>
          <w:between w:val="nil"/>
        </w:pBdr>
        <w:tabs>
          <w:tab w:val="left" w:pos="1701"/>
        </w:tabs>
        <w:jc w:val="both"/>
        <w:rPr>
          <w:rFonts w:ascii="Arial" w:eastAsia="Arial" w:hAnsi="Arial" w:cs="Arial"/>
          <w:color w:val="FF0000"/>
          <w:sz w:val="24"/>
          <w:szCs w:val="24"/>
        </w:rPr>
      </w:pPr>
    </w:p>
    <w:p w14:paraId="096AE610"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El proponente debe acreditar su experiencia aportando máximo </w:t>
      </w:r>
      <w:r>
        <w:rPr>
          <w:rFonts w:ascii="Arial" w:eastAsia="Arial" w:hAnsi="Arial" w:cs="Arial"/>
          <w:b/>
          <w:bCs/>
          <w:sz w:val="24"/>
          <w:szCs w:val="24"/>
        </w:rPr>
        <w:t>tres (3) </w:t>
      </w:r>
      <w:r>
        <w:rPr>
          <w:rFonts w:ascii="Arial" w:eastAsia="Arial" w:hAnsi="Arial" w:cs="Arial"/>
          <w:sz w:val="24"/>
          <w:szCs w:val="24"/>
        </w:rPr>
        <w:t>certificaciones de contratos ejecutados, terminados para la fecha del cierre del presente proceso, suscritos con entidades públicas o privadas cuyo objeto sea igual o similar al objeto contractual, cuya sumatoria debe ser igual o superior al </w:t>
      </w:r>
      <w:r>
        <w:rPr>
          <w:rFonts w:ascii="Arial" w:eastAsia="Arial" w:hAnsi="Arial" w:cs="Arial"/>
          <w:b/>
          <w:bCs/>
          <w:sz w:val="24"/>
          <w:szCs w:val="24"/>
        </w:rPr>
        <w:t>100%</w:t>
      </w:r>
      <w:r>
        <w:rPr>
          <w:rFonts w:ascii="Arial" w:eastAsia="Arial" w:hAnsi="Arial" w:cs="Arial"/>
          <w:sz w:val="24"/>
          <w:szCs w:val="24"/>
        </w:rPr>
        <w:t> del valor del presente contrato.  </w:t>
      </w:r>
    </w:p>
    <w:p w14:paraId="6508A197" w14:textId="77777777" w:rsidR="001C3166" w:rsidRDefault="001C3166">
      <w:pPr>
        <w:spacing w:line="259" w:lineRule="auto"/>
        <w:jc w:val="both"/>
        <w:rPr>
          <w:rFonts w:ascii="Arial" w:eastAsia="Arial" w:hAnsi="Arial" w:cs="Arial"/>
          <w:sz w:val="24"/>
          <w:szCs w:val="24"/>
        </w:rPr>
      </w:pPr>
    </w:p>
    <w:p w14:paraId="172C1D63" w14:textId="77777777" w:rsidR="001C3166" w:rsidRDefault="00796719">
      <w:pPr>
        <w:spacing w:line="259" w:lineRule="auto"/>
        <w:jc w:val="both"/>
        <w:rPr>
          <w:rFonts w:ascii="Arial" w:eastAsia="Arial" w:hAnsi="Arial" w:cs="Arial"/>
          <w:sz w:val="24"/>
          <w:szCs w:val="24"/>
        </w:rPr>
      </w:pPr>
      <w:r>
        <w:rPr>
          <w:rFonts w:ascii="Arial" w:eastAsia="Arial" w:hAnsi="Arial" w:cs="Arial"/>
          <w:i/>
          <w:iCs/>
          <w:sz w:val="24"/>
          <w:szCs w:val="24"/>
        </w:rPr>
        <w:t> </w:t>
      </w:r>
    </w:p>
    <w:tbl>
      <w:tblPr>
        <w:tblStyle w:val="a6"/>
        <w:tblW w:w="8080" w:type="dxa"/>
        <w:tblInd w:w="449" w:type="dxa"/>
        <w:tblLayout w:type="fixed"/>
        <w:tblLook w:val="0400" w:firstRow="0" w:lastRow="0" w:firstColumn="0" w:lastColumn="0" w:noHBand="0" w:noVBand="1"/>
      </w:tblPr>
      <w:tblGrid>
        <w:gridCol w:w="3686"/>
        <w:gridCol w:w="4394"/>
      </w:tblGrid>
      <w:tr w:rsidR="001C3166" w14:paraId="1E33B812" w14:textId="77777777">
        <w:trPr>
          <w:trHeight w:val="512"/>
        </w:trPr>
        <w:tc>
          <w:tcPr>
            <w:tcW w:w="3686" w:type="dxa"/>
            <w:tcBorders>
              <w:top w:val="single" w:sz="8" w:space="0" w:color="000000"/>
              <w:left w:val="single" w:sz="8" w:space="0" w:color="000000"/>
              <w:bottom w:val="single" w:sz="8" w:space="0" w:color="000000"/>
              <w:right w:val="single" w:sz="8" w:space="0" w:color="000000"/>
            </w:tcBorders>
            <w:shd w:val="clear" w:color="auto" w:fill="1F3864"/>
            <w:tcMar>
              <w:top w:w="0" w:type="dxa"/>
              <w:left w:w="108" w:type="dxa"/>
              <w:bottom w:w="0" w:type="dxa"/>
              <w:right w:w="108" w:type="dxa"/>
            </w:tcMar>
            <w:vAlign w:val="center"/>
          </w:tcPr>
          <w:p w14:paraId="1270184A" w14:textId="77777777" w:rsidR="001C3166" w:rsidRDefault="00796719">
            <w:pPr>
              <w:ind w:left="2"/>
              <w:jc w:val="center"/>
              <w:rPr>
                <w:rFonts w:ascii="Arial" w:eastAsia="Arial" w:hAnsi="Arial" w:cs="Arial"/>
                <w:color w:val="FFFFFF"/>
              </w:rPr>
            </w:pPr>
            <w:r>
              <w:rPr>
                <w:rFonts w:ascii="Arial" w:eastAsia="Arial" w:hAnsi="Arial" w:cs="Arial"/>
                <w:b/>
                <w:bCs/>
                <w:color w:val="FFFFFF"/>
              </w:rPr>
              <w:t>VALOR ESTIMADO DEL CONTRATO</w:t>
            </w:r>
          </w:p>
        </w:tc>
        <w:tc>
          <w:tcPr>
            <w:tcW w:w="4394" w:type="dxa"/>
            <w:tcBorders>
              <w:top w:val="single" w:sz="8" w:space="0" w:color="000000"/>
              <w:left w:val="nil"/>
              <w:bottom w:val="single" w:sz="8" w:space="0" w:color="000000"/>
              <w:right w:val="single" w:sz="8" w:space="0" w:color="000000"/>
            </w:tcBorders>
            <w:shd w:val="clear" w:color="auto" w:fill="1F3864"/>
            <w:tcMar>
              <w:top w:w="0" w:type="dxa"/>
              <w:left w:w="108" w:type="dxa"/>
              <w:bottom w:w="0" w:type="dxa"/>
              <w:right w:w="108" w:type="dxa"/>
            </w:tcMar>
            <w:vAlign w:val="center"/>
          </w:tcPr>
          <w:p w14:paraId="716080A2" w14:textId="77777777" w:rsidR="001C3166" w:rsidRDefault="00796719">
            <w:pPr>
              <w:spacing w:before="110"/>
              <w:ind w:left="5"/>
              <w:jc w:val="center"/>
              <w:rPr>
                <w:rFonts w:ascii="Arial" w:eastAsia="Arial" w:hAnsi="Arial" w:cs="Arial"/>
                <w:color w:val="FFFFFF"/>
              </w:rPr>
            </w:pPr>
            <w:r>
              <w:rPr>
                <w:rFonts w:ascii="Arial" w:eastAsia="Arial" w:hAnsi="Arial" w:cs="Arial"/>
                <w:b/>
                <w:bCs/>
                <w:color w:val="FFFFFF"/>
              </w:rPr>
              <w:t>VALOR ESTIMADO DEL CONTRATO EN SMMLV</w:t>
            </w:r>
          </w:p>
        </w:tc>
      </w:tr>
      <w:tr w:rsidR="001C3166" w14:paraId="73E4D035" w14:textId="77777777">
        <w:trPr>
          <w:trHeight w:val="342"/>
        </w:trPr>
        <w:tc>
          <w:tcPr>
            <w:tcW w:w="3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1294FB3" w14:textId="77777777" w:rsidR="001C3166" w:rsidRDefault="00796719" w:rsidP="00D119B6">
            <w:pPr>
              <w:ind w:left="144" w:right="137"/>
              <w:jc w:val="center"/>
              <w:rPr>
                <w:rFonts w:ascii="Arial" w:eastAsia="Arial" w:hAnsi="Arial" w:cs="Arial"/>
                <w:highlight w:val="white"/>
              </w:rPr>
            </w:pPr>
            <w:r>
              <w:rPr>
                <w:rFonts w:ascii="Arial" w:eastAsia="Arial" w:hAnsi="Arial" w:cs="Arial"/>
                <w:b/>
                <w:bCs/>
                <w:highlight w:val="white"/>
              </w:rPr>
              <w:t>$40.000.000</w:t>
            </w:r>
          </w:p>
        </w:tc>
        <w:tc>
          <w:tcPr>
            <w:tcW w:w="439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8E3529A" w14:textId="2B869C31" w:rsidR="001C3166" w:rsidRDefault="00796719">
            <w:pPr>
              <w:ind w:right="450"/>
              <w:jc w:val="center"/>
              <w:rPr>
                <w:rFonts w:ascii="Arial" w:eastAsia="Arial" w:hAnsi="Arial" w:cs="Arial"/>
                <w:highlight w:val="white"/>
              </w:rPr>
            </w:pPr>
            <w:r>
              <w:rPr>
                <w:rFonts w:ascii="Arial" w:eastAsia="Arial" w:hAnsi="Arial" w:cs="Arial"/>
                <w:b/>
                <w:bCs/>
              </w:rPr>
              <w:t>2</w:t>
            </w:r>
            <w:r w:rsidR="00F9193F">
              <w:rPr>
                <w:rFonts w:ascii="Arial" w:eastAsia="Arial" w:hAnsi="Arial" w:cs="Arial"/>
                <w:b/>
                <w:bCs/>
              </w:rPr>
              <w:t>2</w:t>
            </w:r>
            <w:r>
              <w:rPr>
                <w:rFonts w:ascii="Arial" w:eastAsia="Arial" w:hAnsi="Arial" w:cs="Arial"/>
                <w:b/>
                <w:bCs/>
              </w:rPr>
              <w:t>,</w:t>
            </w:r>
            <w:r w:rsidR="00F9193F">
              <w:rPr>
                <w:rFonts w:ascii="Arial" w:eastAsia="Arial" w:hAnsi="Arial" w:cs="Arial"/>
                <w:b/>
                <w:bCs/>
              </w:rPr>
              <w:t>8</w:t>
            </w:r>
          </w:p>
        </w:tc>
      </w:tr>
    </w:tbl>
    <w:p w14:paraId="2C148188" w14:textId="77777777" w:rsidR="001C3166" w:rsidRDefault="001C3166">
      <w:pPr>
        <w:spacing w:line="259" w:lineRule="auto"/>
        <w:rPr>
          <w:rFonts w:ascii="Arial Narrow" w:eastAsia="Arial Narrow" w:hAnsi="Arial Narrow" w:cs="Arial Narrow"/>
          <w:sz w:val="22"/>
          <w:szCs w:val="22"/>
        </w:rPr>
      </w:pPr>
    </w:p>
    <w:p w14:paraId="29BA170C" w14:textId="77777777" w:rsidR="001C3166" w:rsidRDefault="001C3166">
      <w:pPr>
        <w:spacing w:line="259" w:lineRule="auto"/>
        <w:rPr>
          <w:rFonts w:ascii="Arial Narrow" w:eastAsia="Arial Narrow" w:hAnsi="Arial Narrow" w:cs="Arial Narrow"/>
          <w:sz w:val="22"/>
          <w:szCs w:val="22"/>
        </w:rPr>
      </w:pPr>
    </w:p>
    <w:p w14:paraId="6312FCA0"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lastRenderedPageBreak/>
        <w:t>Para acreditar experiencia, deberá allegar debidamente diligenciado el Anexo “Experiencia” el cual debe ser allegado junto con la propuesta en el cual se relacionen los contratos que pretende hacer valer dentro del proceso. La experiencia podrá ser continua o discontinua.</w:t>
      </w:r>
    </w:p>
    <w:p w14:paraId="6A727B16" w14:textId="77777777" w:rsidR="001C3166" w:rsidRDefault="001C3166">
      <w:pPr>
        <w:spacing w:line="259" w:lineRule="auto"/>
        <w:jc w:val="both"/>
        <w:rPr>
          <w:rFonts w:ascii="Arial" w:eastAsia="Arial" w:hAnsi="Arial" w:cs="Arial"/>
          <w:sz w:val="24"/>
          <w:szCs w:val="24"/>
        </w:rPr>
      </w:pPr>
    </w:p>
    <w:p w14:paraId="44E8E996"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El proponente deberá convertir los valores de los contratos relacionados en el anexo correspondiente, a Salarios Mínimos Mensuales Legales Vigentes, dividiendo el valor del contrato por el Salario Mínimo Legal Mensual Vigente a la fecha de ejecución del mismo, de acuerdo con la siguiente tabla ilustrativa o la conversión del valor en SMMLV del año a que corresponda: </w:t>
      </w:r>
    </w:p>
    <w:p w14:paraId="3655FD3A" w14:textId="77777777" w:rsidR="001C3166" w:rsidRDefault="001C3166">
      <w:pPr>
        <w:spacing w:line="259" w:lineRule="auto"/>
        <w:jc w:val="both"/>
        <w:rPr>
          <w:rFonts w:ascii="Arial" w:eastAsia="Arial" w:hAnsi="Arial" w:cs="Arial"/>
          <w:sz w:val="24"/>
          <w:szCs w:val="24"/>
        </w:rPr>
      </w:pPr>
    </w:p>
    <w:p w14:paraId="1BE07CD4" w14:textId="77777777" w:rsidR="001C3166" w:rsidRDefault="001C3166">
      <w:pPr>
        <w:spacing w:line="259" w:lineRule="auto"/>
      </w:pPr>
    </w:p>
    <w:tbl>
      <w:tblPr>
        <w:tblStyle w:val="a7"/>
        <w:tblW w:w="637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6"/>
        <w:gridCol w:w="2238"/>
      </w:tblGrid>
      <w:tr w:rsidR="001C3166" w14:paraId="39A1CF48" w14:textId="77777777">
        <w:trPr>
          <w:trHeight w:val="340"/>
          <w:tblHeader/>
          <w:jc w:val="center"/>
        </w:trPr>
        <w:tc>
          <w:tcPr>
            <w:tcW w:w="4136" w:type="dxa"/>
            <w:shd w:val="clear" w:color="auto" w:fill="1F3864"/>
            <w:tcMar>
              <w:top w:w="0" w:type="dxa"/>
              <w:left w:w="108" w:type="dxa"/>
              <w:bottom w:w="0" w:type="dxa"/>
              <w:right w:w="108" w:type="dxa"/>
            </w:tcMar>
            <w:vAlign w:val="center"/>
          </w:tcPr>
          <w:p w14:paraId="0E2193EE" w14:textId="77777777" w:rsidR="001C3166" w:rsidRDefault="00796719">
            <w:pPr>
              <w:jc w:val="center"/>
              <w:rPr>
                <w:rFonts w:ascii="Arial" w:eastAsia="Arial" w:hAnsi="Arial" w:cs="Arial"/>
                <w:color w:val="FFFFFF"/>
              </w:rPr>
            </w:pPr>
            <w:r>
              <w:rPr>
                <w:rFonts w:ascii="Arial" w:eastAsia="Arial" w:hAnsi="Arial" w:cs="Arial"/>
                <w:b/>
                <w:bCs/>
                <w:color w:val="FFFFFF"/>
              </w:rPr>
              <w:t>PERÍODO</w:t>
            </w:r>
          </w:p>
        </w:tc>
        <w:tc>
          <w:tcPr>
            <w:tcW w:w="2238" w:type="dxa"/>
            <w:shd w:val="clear" w:color="auto" w:fill="1F3864"/>
            <w:tcMar>
              <w:top w:w="0" w:type="dxa"/>
              <w:left w:w="108" w:type="dxa"/>
              <w:bottom w:w="0" w:type="dxa"/>
              <w:right w:w="108" w:type="dxa"/>
            </w:tcMar>
            <w:vAlign w:val="center"/>
          </w:tcPr>
          <w:p w14:paraId="3934CCCE" w14:textId="77777777" w:rsidR="001C3166" w:rsidRDefault="00796719">
            <w:pPr>
              <w:ind w:right="78"/>
              <w:jc w:val="center"/>
              <w:rPr>
                <w:rFonts w:ascii="Arial" w:eastAsia="Arial" w:hAnsi="Arial" w:cs="Arial"/>
                <w:color w:val="FFFFFF"/>
              </w:rPr>
            </w:pPr>
            <w:r>
              <w:rPr>
                <w:rFonts w:ascii="Arial" w:eastAsia="Arial" w:hAnsi="Arial" w:cs="Arial"/>
                <w:b/>
                <w:bCs/>
                <w:color w:val="FFFFFF"/>
              </w:rPr>
              <w:t>SMLMV</w:t>
            </w:r>
          </w:p>
        </w:tc>
      </w:tr>
      <w:tr w:rsidR="001C3166" w14:paraId="5D9DFC61" w14:textId="77777777">
        <w:trPr>
          <w:trHeight w:val="340"/>
          <w:jc w:val="center"/>
        </w:trPr>
        <w:tc>
          <w:tcPr>
            <w:tcW w:w="4136" w:type="dxa"/>
            <w:tcMar>
              <w:top w:w="0" w:type="dxa"/>
              <w:left w:w="108" w:type="dxa"/>
              <w:bottom w:w="0" w:type="dxa"/>
              <w:right w:w="108" w:type="dxa"/>
            </w:tcMar>
            <w:vAlign w:val="center"/>
          </w:tcPr>
          <w:p w14:paraId="0F99CBD6" w14:textId="77777777" w:rsidR="001C3166" w:rsidRDefault="00796719">
            <w:pPr>
              <w:jc w:val="center"/>
              <w:rPr>
                <w:rFonts w:ascii="Arial" w:eastAsia="Arial" w:hAnsi="Arial" w:cs="Arial"/>
              </w:rPr>
            </w:pPr>
            <w:r>
              <w:rPr>
                <w:rFonts w:ascii="Arial" w:eastAsia="Arial" w:hAnsi="Arial" w:cs="Arial"/>
                <w:color w:val="000000"/>
              </w:rPr>
              <w:t>Enero 1 de 2011 a diciembre 31 de 2011</w:t>
            </w:r>
          </w:p>
        </w:tc>
        <w:tc>
          <w:tcPr>
            <w:tcW w:w="2238" w:type="dxa"/>
            <w:tcMar>
              <w:top w:w="0" w:type="dxa"/>
              <w:left w:w="108" w:type="dxa"/>
              <w:bottom w:w="0" w:type="dxa"/>
              <w:right w:w="108" w:type="dxa"/>
            </w:tcMar>
            <w:vAlign w:val="center"/>
          </w:tcPr>
          <w:p w14:paraId="1A2D7995" w14:textId="77777777" w:rsidR="001C3166" w:rsidRDefault="00796719">
            <w:pPr>
              <w:ind w:right="78"/>
              <w:jc w:val="center"/>
              <w:rPr>
                <w:rFonts w:ascii="Arial" w:eastAsia="Arial" w:hAnsi="Arial" w:cs="Arial"/>
              </w:rPr>
            </w:pPr>
            <w:r>
              <w:rPr>
                <w:rFonts w:ascii="Arial" w:eastAsia="Arial" w:hAnsi="Arial" w:cs="Arial"/>
                <w:color w:val="000000"/>
              </w:rPr>
              <w:t>535.600,00</w:t>
            </w:r>
          </w:p>
        </w:tc>
      </w:tr>
      <w:tr w:rsidR="001C3166" w14:paraId="05785206" w14:textId="77777777">
        <w:trPr>
          <w:trHeight w:val="340"/>
          <w:jc w:val="center"/>
        </w:trPr>
        <w:tc>
          <w:tcPr>
            <w:tcW w:w="4136" w:type="dxa"/>
            <w:tcMar>
              <w:top w:w="0" w:type="dxa"/>
              <w:left w:w="108" w:type="dxa"/>
              <w:bottom w:w="0" w:type="dxa"/>
              <w:right w:w="108" w:type="dxa"/>
            </w:tcMar>
            <w:vAlign w:val="center"/>
          </w:tcPr>
          <w:p w14:paraId="10E7F85F" w14:textId="77777777" w:rsidR="001C3166" w:rsidRDefault="00796719">
            <w:pPr>
              <w:jc w:val="center"/>
              <w:rPr>
                <w:rFonts w:ascii="Arial" w:eastAsia="Arial" w:hAnsi="Arial" w:cs="Arial"/>
              </w:rPr>
            </w:pPr>
            <w:r>
              <w:rPr>
                <w:rFonts w:ascii="Arial" w:eastAsia="Arial" w:hAnsi="Arial" w:cs="Arial"/>
                <w:color w:val="000000"/>
              </w:rPr>
              <w:t>Enero 1 de 2012 a diciembre 31 de 2012</w:t>
            </w:r>
          </w:p>
        </w:tc>
        <w:tc>
          <w:tcPr>
            <w:tcW w:w="2238" w:type="dxa"/>
            <w:tcMar>
              <w:top w:w="0" w:type="dxa"/>
              <w:left w:w="108" w:type="dxa"/>
              <w:bottom w:w="0" w:type="dxa"/>
              <w:right w:w="108" w:type="dxa"/>
            </w:tcMar>
            <w:vAlign w:val="center"/>
          </w:tcPr>
          <w:p w14:paraId="2E3013E7" w14:textId="77777777" w:rsidR="001C3166" w:rsidRDefault="00796719">
            <w:pPr>
              <w:ind w:right="78"/>
              <w:jc w:val="center"/>
              <w:rPr>
                <w:rFonts w:ascii="Arial" w:eastAsia="Arial" w:hAnsi="Arial" w:cs="Arial"/>
              </w:rPr>
            </w:pPr>
            <w:r>
              <w:rPr>
                <w:rFonts w:ascii="Arial" w:eastAsia="Arial" w:hAnsi="Arial" w:cs="Arial"/>
                <w:color w:val="000000"/>
              </w:rPr>
              <w:t>566.700,00</w:t>
            </w:r>
          </w:p>
        </w:tc>
      </w:tr>
      <w:tr w:rsidR="001C3166" w14:paraId="7CC762FE" w14:textId="77777777">
        <w:trPr>
          <w:trHeight w:val="340"/>
          <w:jc w:val="center"/>
        </w:trPr>
        <w:tc>
          <w:tcPr>
            <w:tcW w:w="4136" w:type="dxa"/>
            <w:tcMar>
              <w:top w:w="0" w:type="dxa"/>
              <w:left w:w="108" w:type="dxa"/>
              <w:bottom w:w="0" w:type="dxa"/>
              <w:right w:w="108" w:type="dxa"/>
            </w:tcMar>
            <w:vAlign w:val="center"/>
          </w:tcPr>
          <w:p w14:paraId="73EF6022" w14:textId="77777777" w:rsidR="001C3166" w:rsidRDefault="00796719">
            <w:pPr>
              <w:jc w:val="center"/>
              <w:rPr>
                <w:rFonts w:ascii="Arial" w:eastAsia="Arial" w:hAnsi="Arial" w:cs="Arial"/>
              </w:rPr>
            </w:pPr>
            <w:r>
              <w:rPr>
                <w:rFonts w:ascii="Arial" w:eastAsia="Arial" w:hAnsi="Arial" w:cs="Arial"/>
                <w:color w:val="000000"/>
              </w:rPr>
              <w:t>Enero 1 de 2013 a diciembre 31 de 2013</w:t>
            </w:r>
          </w:p>
        </w:tc>
        <w:tc>
          <w:tcPr>
            <w:tcW w:w="2238" w:type="dxa"/>
            <w:tcMar>
              <w:top w:w="0" w:type="dxa"/>
              <w:left w:w="108" w:type="dxa"/>
              <w:bottom w:w="0" w:type="dxa"/>
              <w:right w:w="108" w:type="dxa"/>
            </w:tcMar>
            <w:vAlign w:val="center"/>
          </w:tcPr>
          <w:p w14:paraId="4147DBC8" w14:textId="77777777" w:rsidR="001C3166" w:rsidRDefault="00796719">
            <w:pPr>
              <w:ind w:right="78"/>
              <w:jc w:val="center"/>
              <w:rPr>
                <w:rFonts w:ascii="Arial" w:eastAsia="Arial" w:hAnsi="Arial" w:cs="Arial"/>
              </w:rPr>
            </w:pPr>
            <w:r>
              <w:rPr>
                <w:rFonts w:ascii="Arial" w:eastAsia="Arial" w:hAnsi="Arial" w:cs="Arial"/>
                <w:color w:val="000000"/>
              </w:rPr>
              <w:t>589.500,00</w:t>
            </w:r>
          </w:p>
        </w:tc>
      </w:tr>
      <w:tr w:rsidR="001C3166" w14:paraId="1BE65EE1" w14:textId="77777777">
        <w:trPr>
          <w:trHeight w:val="340"/>
          <w:jc w:val="center"/>
        </w:trPr>
        <w:tc>
          <w:tcPr>
            <w:tcW w:w="4136" w:type="dxa"/>
            <w:tcMar>
              <w:top w:w="0" w:type="dxa"/>
              <w:left w:w="108" w:type="dxa"/>
              <w:bottom w:w="0" w:type="dxa"/>
              <w:right w:w="108" w:type="dxa"/>
            </w:tcMar>
            <w:vAlign w:val="center"/>
          </w:tcPr>
          <w:p w14:paraId="082D943A" w14:textId="77777777" w:rsidR="001C3166" w:rsidRDefault="00796719">
            <w:pPr>
              <w:jc w:val="center"/>
              <w:rPr>
                <w:rFonts w:ascii="Arial" w:eastAsia="Arial" w:hAnsi="Arial" w:cs="Arial"/>
              </w:rPr>
            </w:pPr>
            <w:r>
              <w:rPr>
                <w:rFonts w:ascii="Arial" w:eastAsia="Arial" w:hAnsi="Arial" w:cs="Arial"/>
                <w:color w:val="000000"/>
              </w:rPr>
              <w:t>Enero 1 de 2014 a diciembre 31 de 2014</w:t>
            </w:r>
          </w:p>
        </w:tc>
        <w:tc>
          <w:tcPr>
            <w:tcW w:w="2238" w:type="dxa"/>
            <w:tcMar>
              <w:top w:w="0" w:type="dxa"/>
              <w:left w:w="108" w:type="dxa"/>
              <w:bottom w:w="0" w:type="dxa"/>
              <w:right w:w="108" w:type="dxa"/>
            </w:tcMar>
            <w:vAlign w:val="center"/>
          </w:tcPr>
          <w:p w14:paraId="579C228D" w14:textId="77777777" w:rsidR="001C3166" w:rsidRDefault="00796719">
            <w:pPr>
              <w:ind w:right="78"/>
              <w:jc w:val="center"/>
              <w:rPr>
                <w:rFonts w:ascii="Arial" w:eastAsia="Arial" w:hAnsi="Arial" w:cs="Arial"/>
              </w:rPr>
            </w:pPr>
            <w:r>
              <w:rPr>
                <w:rFonts w:ascii="Arial" w:eastAsia="Arial" w:hAnsi="Arial" w:cs="Arial"/>
                <w:color w:val="000000"/>
              </w:rPr>
              <w:t>616.000,00</w:t>
            </w:r>
          </w:p>
        </w:tc>
      </w:tr>
      <w:tr w:rsidR="001C3166" w14:paraId="605E6F79" w14:textId="77777777">
        <w:trPr>
          <w:trHeight w:val="340"/>
          <w:jc w:val="center"/>
        </w:trPr>
        <w:tc>
          <w:tcPr>
            <w:tcW w:w="4136" w:type="dxa"/>
            <w:tcMar>
              <w:top w:w="0" w:type="dxa"/>
              <w:left w:w="108" w:type="dxa"/>
              <w:bottom w:w="0" w:type="dxa"/>
              <w:right w:w="108" w:type="dxa"/>
            </w:tcMar>
            <w:vAlign w:val="center"/>
          </w:tcPr>
          <w:p w14:paraId="6FD2A78A" w14:textId="77777777" w:rsidR="001C3166" w:rsidRDefault="00796719">
            <w:pPr>
              <w:jc w:val="center"/>
              <w:rPr>
                <w:rFonts w:ascii="Arial" w:eastAsia="Arial" w:hAnsi="Arial" w:cs="Arial"/>
              </w:rPr>
            </w:pPr>
            <w:r>
              <w:rPr>
                <w:rFonts w:ascii="Arial" w:eastAsia="Arial" w:hAnsi="Arial" w:cs="Arial"/>
                <w:color w:val="000000"/>
              </w:rPr>
              <w:t>Enero 1 de 2015 a diciembre 31 de 2015</w:t>
            </w:r>
          </w:p>
        </w:tc>
        <w:tc>
          <w:tcPr>
            <w:tcW w:w="2238" w:type="dxa"/>
            <w:tcMar>
              <w:top w:w="0" w:type="dxa"/>
              <w:left w:w="108" w:type="dxa"/>
              <w:bottom w:w="0" w:type="dxa"/>
              <w:right w:w="108" w:type="dxa"/>
            </w:tcMar>
            <w:vAlign w:val="center"/>
          </w:tcPr>
          <w:p w14:paraId="7F72561C" w14:textId="77777777" w:rsidR="001C3166" w:rsidRDefault="00796719">
            <w:pPr>
              <w:ind w:right="78"/>
              <w:jc w:val="center"/>
              <w:rPr>
                <w:rFonts w:ascii="Arial" w:eastAsia="Arial" w:hAnsi="Arial" w:cs="Arial"/>
              </w:rPr>
            </w:pPr>
            <w:r>
              <w:rPr>
                <w:rFonts w:ascii="Arial" w:eastAsia="Arial" w:hAnsi="Arial" w:cs="Arial"/>
                <w:color w:val="000000"/>
              </w:rPr>
              <w:t>644.350,00</w:t>
            </w:r>
          </w:p>
        </w:tc>
      </w:tr>
      <w:tr w:rsidR="001C3166" w14:paraId="65A314EE" w14:textId="77777777">
        <w:trPr>
          <w:trHeight w:val="340"/>
          <w:jc w:val="center"/>
        </w:trPr>
        <w:tc>
          <w:tcPr>
            <w:tcW w:w="4136" w:type="dxa"/>
            <w:tcMar>
              <w:top w:w="0" w:type="dxa"/>
              <w:left w:w="108" w:type="dxa"/>
              <w:bottom w:w="0" w:type="dxa"/>
              <w:right w:w="108" w:type="dxa"/>
            </w:tcMar>
            <w:vAlign w:val="center"/>
          </w:tcPr>
          <w:p w14:paraId="21E7662D" w14:textId="77777777" w:rsidR="001C3166" w:rsidRDefault="00796719">
            <w:pPr>
              <w:jc w:val="center"/>
              <w:rPr>
                <w:rFonts w:ascii="Arial" w:eastAsia="Arial" w:hAnsi="Arial" w:cs="Arial"/>
              </w:rPr>
            </w:pPr>
            <w:r>
              <w:rPr>
                <w:rFonts w:ascii="Arial" w:eastAsia="Arial" w:hAnsi="Arial" w:cs="Arial"/>
                <w:color w:val="000000"/>
              </w:rPr>
              <w:t>Enero 1 de 2016 a diciembre 31 de 2016</w:t>
            </w:r>
          </w:p>
        </w:tc>
        <w:tc>
          <w:tcPr>
            <w:tcW w:w="2238" w:type="dxa"/>
            <w:tcMar>
              <w:top w:w="0" w:type="dxa"/>
              <w:left w:w="108" w:type="dxa"/>
              <w:bottom w:w="0" w:type="dxa"/>
              <w:right w:w="108" w:type="dxa"/>
            </w:tcMar>
            <w:vAlign w:val="center"/>
          </w:tcPr>
          <w:p w14:paraId="4547916E" w14:textId="77777777" w:rsidR="001C3166" w:rsidRDefault="00796719">
            <w:pPr>
              <w:ind w:right="78"/>
              <w:jc w:val="center"/>
              <w:rPr>
                <w:rFonts w:ascii="Arial" w:eastAsia="Arial" w:hAnsi="Arial" w:cs="Arial"/>
              </w:rPr>
            </w:pPr>
            <w:r>
              <w:rPr>
                <w:rFonts w:ascii="Arial" w:eastAsia="Arial" w:hAnsi="Arial" w:cs="Arial"/>
                <w:color w:val="000000"/>
              </w:rPr>
              <w:t>689.454,00</w:t>
            </w:r>
          </w:p>
        </w:tc>
      </w:tr>
      <w:tr w:rsidR="001C3166" w14:paraId="35A742AD" w14:textId="77777777">
        <w:trPr>
          <w:trHeight w:val="340"/>
          <w:jc w:val="center"/>
        </w:trPr>
        <w:tc>
          <w:tcPr>
            <w:tcW w:w="4136" w:type="dxa"/>
            <w:tcMar>
              <w:top w:w="0" w:type="dxa"/>
              <w:left w:w="108" w:type="dxa"/>
              <w:bottom w:w="0" w:type="dxa"/>
              <w:right w:w="108" w:type="dxa"/>
            </w:tcMar>
            <w:vAlign w:val="center"/>
          </w:tcPr>
          <w:p w14:paraId="3C66E4D9" w14:textId="77777777" w:rsidR="001C3166" w:rsidRDefault="00796719">
            <w:pPr>
              <w:jc w:val="center"/>
              <w:rPr>
                <w:rFonts w:ascii="Arial" w:eastAsia="Arial" w:hAnsi="Arial" w:cs="Arial"/>
              </w:rPr>
            </w:pPr>
            <w:r>
              <w:rPr>
                <w:rFonts w:ascii="Arial" w:eastAsia="Arial" w:hAnsi="Arial" w:cs="Arial"/>
                <w:color w:val="000000"/>
              </w:rPr>
              <w:t>Enero 1 de 2017 a diciembre 31 de 2017</w:t>
            </w:r>
          </w:p>
        </w:tc>
        <w:tc>
          <w:tcPr>
            <w:tcW w:w="2238" w:type="dxa"/>
            <w:tcMar>
              <w:top w:w="0" w:type="dxa"/>
              <w:left w:w="108" w:type="dxa"/>
              <w:bottom w:w="0" w:type="dxa"/>
              <w:right w:w="108" w:type="dxa"/>
            </w:tcMar>
            <w:vAlign w:val="center"/>
          </w:tcPr>
          <w:p w14:paraId="5266325F" w14:textId="77777777" w:rsidR="001C3166" w:rsidRDefault="00796719">
            <w:pPr>
              <w:ind w:right="78"/>
              <w:jc w:val="center"/>
              <w:rPr>
                <w:rFonts w:ascii="Arial" w:eastAsia="Arial" w:hAnsi="Arial" w:cs="Arial"/>
              </w:rPr>
            </w:pPr>
            <w:r>
              <w:rPr>
                <w:rFonts w:ascii="Arial" w:eastAsia="Arial" w:hAnsi="Arial" w:cs="Arial"/>
                <w:color w:val="000000"/>
              </w:rPr>
              <w:t>737.717,00</w:t>
            </w:r>
          </w:p>
        </w:tc>
      </w:tr>
      <w:tr w:rsidR="001C3166" w14:paraId="352383A5" w14:textId="77777777">
        <w:trPr>
          <w:trHeight w:val="340"/>
          <w:jc w:val="center"/>
        </w:trPr>
        <w:tc>
          <w:tcPr>
            <w:tcW w:w="4136" w:type="dxa"/>
            <w:tcMar>
              <w:top w:w="0" w:type="dxa"/>
              <w:left w:w="108" w:type="dxa"/>
              <w:bottom w:w="0" w:type="dxa"/>
              <w:right w:w="108" w:type="dxa"/>
            </w:tcMar>
            <w:vAlign w:val="center"/>
          </w:tcPr>
          <w:p w14:paraId="6CB5AA5B" w14:textId="77777777" w:rsidR="001C3166" w:rsidRDefault="00796719">
            <w:pPr>
              <w:jc w:val="center"/>
              <w:rPr>
                <w:rFonts w:ascii="Arial" w:eastAsia="Arial" w:hAnsi="Arial" w:cs="Arial"/>
              </w:rPr>
            </w:pPr>
            <w:r>
              <w:rPr>
                <w:rFonts w:ascii="Arial" w:eastAsia="Arial" w:hAnsi="Arial" w:cs="Arial"/>
                <w:color w:val="000000"/>
              </w:rPr>
              <w:t>Enero 1 de 2018 a diciembre 31 de 2018</w:t>
            </w:r>
          </w:p>
        </w:tc>
        <w:tc>
          <w:tcPr>
            <w:tcW w:w="2238" w:type="dxa"/>
            <w:tcMar>
              <w:top w:w="0" w:type="dxa"/>
              <w:left w:w="108" w:type="dxa"/>
              <w:bottom w:w="0" w:type="dxa"/>
              <w:right w:w="108" w:type="dxa"/>
            </w:tcMar>
            <w:vAlign w:val="center"/>
          </w:tcPr>
          <w:p w14:paraId="10555827" w14:textId="77777777" w:rsidR="001C3166" w:rsidRDefault="00796719">
            <w:pPr>
              <w:ind w:right="78"/>
              <w:jc w:val="center"/>
              <w:rPr>
                <w:rFonts w:ascii="Arial" w:eastAsia="Arial" w:hAnsi="Arial" w:cs="Arial"/>
              </w:rPr>
            </w:pPr>
            <w:r>
              <w:rPr>
                <w:rFonts w:ascii="Arial" w:eastAsia="Arial" w:hAnsi="Arial" w:cs="Arial"/>
                <w:color w:val="000000"/>
              </w:rPr>
              <w:t>781.242.00</w:t>
            </w:r>
          </w:p>
        </w:tc>
      </w:tr>
      <w:tr w:rsidR="001C3166" w14:paraId="5BB6B5D2" w14:textId="77777777">
        <w:trPr>
          <w:trHeight w:val="340"/>
          <w:jc w:val="center"/>
        </w:trPr>
        <w:tc>
          <w:tcPr>
            <w:tcW w:w="4136" w:type="dxa"/>
            <w:tcMar>
              <w:top w:w="0" w:type="dxa"/>
              <w:left w:w="108" w:type="dxa"/>
              <w:bottom w:w="0" w:type="dxa"/>
              <w:right w:w="108" w:type="dxa"/>
            </w:tcMar>
            <w:vAlign w:val="center"/>
          </w:tcPr>
          <w:p w14:paraId="2E7E229D" w14:textId="77777777" w:rsidR="001C3166" w:rsidRDefault="00796719">
            <w:pPr>
              <w:jc w:val="center"/>
              <w:rPr>
                <w:rFonts w:ascii="Arial" w:eastAsia="Arial" w:hAnsi="Arial" w:cs="Arial"/>
              </w:rPr>
            </w:pPr>
            <w:r>
              <w:rPr>
                <w:rFonts w:ascii="Arial" w:eastAsia="Arial" w:hAnsi="Arial" w:cs="Arial"/>
                <w:color w:val="000000"/>
              </w:rPr>
              <w:t>Enero 1 de 2019 a diciembre 31 de 2019</w:t>
            </w:r>
          </w:p>
        </w:tc>
        <w:tc>
          <w:tcPr>
            <w:tcW w:w="2238" w:type="dxa"/>
            <w:tcMar>
              <w:top w:w="0" w:type="dxa"/>
              <w:left w:w="108" w:type="dxa"/>
              <w:bottom w:w="0" w:type="dxa"/>
              <w:right w:w="108" w:type="dxa"/>
            </w:tcMar>
            <w:vAlign w:val="center"/>
          </w:tcPr>
          <w:p w14:paraId="3802BA6D" w14:textId="77777777" w:rsidR="001C3166" w:rsidRDefault="00796719">
            <w:pPr>
              <w:ind w:right="78"/>
              <w:jc w:val="center"/>
              <w:rPr>
                <w:rFonts w:ascii="Arial" w:eastAsia="Arial" w:hAnsi="Arial" w:cs="Arial"/>
              </w:rPr>
            </w:pPr>
            <w:r>
              <w:rPr>
                <w:rFonts w:ascii="Arial" w:eastAsia="Arial" w:hAnsi="Arial" w:cs="Arial"/>
                <w:color w:val="000000"/>
              </w:rPr>
              <w:t>828.116.00</w:t>
            </w:r>
          </w:p>
        </w:tc>
      </w:tr>
      <w:tr w:rsidR="001C3166" w14:paraId="17F9F35D" w14:textId="77777777">
        <w:trPr>
          <w:trHeight w:val="340"/>
          <w:jc w:val="center"/>
        </w:trPr>
        <w:tc>
          <w:tcPr>
            <w:tcW w:w="4136" w:type="dxa"/>
            <w:tcMar>
              <w:top w:w="0" w:type="dxa"/>
              <w:left w:w="108" w:type="dxa"/>
              <w:bottom w:w="0" w:type="dxa"/>
              <w:right w:w="108" w:type="dxa"/>
            </w:tcMar>
            <w:vAlign w:val="center"/>
          </w:tcPr>
          <w:p w14:paraId="0B6A2B69" w14:textId="77777777" w:rsidR="001C3166" w:rsidRDefault="00796719">
            <w:pPr>
              <w:jc w:val="center"/>
              <w:rPr>
                <w:rFonts w:ascii="Arial" w:eastAsia="Arial" w:hAnsi="Arial" w:cs="Arial"/>
              </w:rPr>
            </w:pPr>
            <w:r>
              <w:rPr>
                <w:rFonts w:ascii="Arial" w:eastAsia="Arial" w:hAnsi="Arial" w:cs="Arial"/>
                <w:color w:val="000000"/>
              </w:rPr>
              <w:t>Enero 1 de 2020 a diciembre 31 de 2020</w:t>
            </w:r>
          </w:p>
        </w:tc>
        <w:tc>
          <w:tcPr>
            <w:tcW w:w="2238" w:type="dxa"/>
            <w:tcMar>
              <w:top w:w="0" w:type="dxa"/>
              <w:left w:w="108" w:type="dxa"/>
              <w:bottom w:w="0" w:type="dxa"/>
              <w:right w:w="108" w:type="dxa"/>
            </w:tcMar>
            <w:vAlign w:val="center"/>
          </w:tcPr>
          <w:p w14:paraId="031000C3" w14:textId="77777777" w:rsidR="001C3166" w:rsidRDefault="00796719">
            <w:pPr>
              <w:ind w:right="78"/>
              <w:jc w:val="center"/>
              <w:rPr>
                <w:rFonts w:ascii="Arial" w:eastAsia="Arial" w:hAnsi="Arial" w:cs="Arial"/>
              </w:rPr>
            </w:pPr>
            <w:r>
              <w:rPr>
                <w:rFonts w:ascii="Arial" w:eastAsia="Arial" w:hAnsi="Arial" w:cs="Arial"/>
                <w:color w:val="000000"/>
              </w:rPr>
              <w:t>877.803.00</w:t>
            </w:r>
          </w:p>
        </w:tc>
      </w:tr>
      <w:tr w:rsidR="001C3166" w14:paraId="5AE90CB0" w14:textId="77777777">
        <w:trPr>
          <w:trHeight w:val="340"/>
          <w:jc w:val="center"/>
        </w:trPr>
        <w:tc>
          <w:tcPr>
            <w:tcW w:w="4136" w:type="dxa"/>
            <w:tcMar>
              <w:top w:w="0" w:type="dxa"/>
              <w:left w:w="108" w:type="dxa"/>
              <w:bottom w:w="0" w:type="dxa"/>
              <w:right w:w="108" w:type="dxa"/>
            </w:tcMar>
            <w:vAlign w:val="center"/>
          </w:tcPr>
          <w:p w14:paraId="6AF9E4F1" w14:textId="77777777" w:rsidR="001C3166" w:rsidRDefault="00796719">
            <w:pPr>
              <w:jc w:val="center"/>
              <w:rPr>
                <w:rFonts w:ascii="Arial" w:eastAsia="Arial" w:hAnsi="Arial" w:cs="Arial"/>
              </w:rPr>
            </w:pPr>
            <w:r>
              <w:rPr>
                <w:rFonts w:ascii="Arial" w:eastAsia="Arial" w:hAnsi="Arial" w:cs="Arial"/>
                <w:color w:val="000000"/>
              </w:rPr>
              <w:t>Enero 1 de 2021 a diciembre 31 de 2021</w:t>
            </w:r>
          </w:p>
        </w:tc>
        <w:tc>
          <w:tcPr>
            <w:tcW w:w="2238" w:type="dxa"/>
            <w:tcMar>
              <w:top w:w="0" w:type="dxa"/>
              <w:left w:w="108" w:type="dxa"/>
              <w:bottom w:w="0" w:type="dxa"/>
              <w:right w:w="108" w:type="dxa"/>
            </w:tcMar>
            <w:vAlign w:val="center"/>
          </w:tcPr>
          <w:p w14:paraId="0FD0DE33" w14:textId="77777777" w:rsidR="001C3166" w:rsidRDefault="00796719">
            <w:pPr>
              <w:ind w:right="78"/>
              <w:jc w:val="center"/>
              <w:rPr>
                <w:rFonts w:ascii="Arial" w:eastAsia="Arial" w:hAnsi="Arial" w:cs="Arial"/>
              </w:rPr>
            </w:pPr>
            <w:r>
              <w:rPr>
                <w:rFonts w:ascii="Arial" w:eastAsia="Arial" w:hAnsi="Arial" w:cs="Arial"/>
                <w:color w:val="000000"/>
              </w:rPr>
              <w:t>908.526.00</w:t>
            </w:r>
          </w:p>
        </w:tc>
      </w:tr>
      <w:tr w:rsidR="001C3166" w14:paraId="106B615D" w14:textId="77777777">
        <w:trPr>
          <w:trHeight w:val="340"/>
          <w:jc w:val="center"/>
        </w:trPr>
        <w:tc>
          <w:tcPr>
            <w:tcW w:w="4136" w:type="dxa"/>
            <w:tcMar>
              <w:top w:w="0" w:type="dxa"/>
              <w:left w:w="108" w:type="dxa"/>
              <w:bottom w:w="0" w:type="dxa"/>
              <w:right w:w="108" w:type="dxa"/>
            </w:tcMar>
            <w:vAlign w:val="center"/>
          </w:tcPr>
          <w:p w14:paraId="3998A4B0" w14:textId="77777777" w:rsidR="001C3166" w:rsidRDefault="00796719">
            <w:pPr>
              <w:jc w:val="center"/>
              <w:rPr>
                <w:rFonts w:ascii="Arial" w:eastAsia="Arial" w:hAnsi="Arial" w:cs="Arial"/>
              </w:rPr>
            </w:pPr>
            <w:r>
              <w:rPr>
                <w:rFonts w:ascii="Arial" w:eastAsia="Arial" w:hAnsi="Arial" w:cs="Arial"/>
                <w:color w:val="000000"/>
              </w:rPr>
              <w:t>Enero 1 de 2022 a diciembre 31 de 2022</w:t>
            </w:r>
          </w:p>
        </w:tc>
        <w:tc>
          <w:tcPr>
            <w:tcW w:w="2238" w:type="dxa"/>
            <w:tcMar>
              <w:top w:w="0" w:type="dxa"/>
              <w:left w:w="108" w:type="dxa"/>
              <w:bottom w:w="0" w:type="dxa"/>
              <w:right w:w="108" w:type="dxa"/>
            </w:tcMar>
            <w:vAlign w:val="center"/>
          </w:tcPr>
          <w:p w14:paraId="2FF2CB3B" w14:textId="77777777" w:rsidR="001C3166" w:rsidRDefault="00796719">
            <w:pPr>
              <w:ind w:right="78"/>
              <w:jc w:val="center"/>
              <w:rPr>
                <w:rFonts w:ascii="Arial" w:eastAsia="Arial" w:hAnsi="Arial" w:cs="Arial"/>
              </w:rPr>
            </w:pPr>
            <w:r>
              <w:rPr>
                <w:rFonts w:ascii="Arial" w:eastAsia="Arial" w:hAnsi="Arial" w:cs="Arial"/>
                <w:color w:val="000000"/>
              </w:rPr>
              <w:t>1.000.000</w:t>
            </w:r>
          </w:p>
        </w:tc>
      </w:tr>
      <w:tr w:rsidR="001C3166" w14:paraId="595CC49E" w14:textId="77777777">
        <w:trPr>
          <w:trHeight w:val="340"/>
          <w:jc w:val="center"/>
        </w:trPr>
        <w:tc>
          <w:tcPr>
            <w:tcW w:w="4136" w:type="dxa"/>
            <w:tcMar>
              <w:top w:w="0" w:type="dxa"/>
              <w:left w:w="108" w:type="dxa"/>
              <w:bottom w:w="0" w:type="dxa"/>
              <w:right w:w="108" w:type="dxa"/>
            </w:tcMar>
            <w:vAlign w:val="center"/>
          </w:tcPr>
          <w:p w14:paraId="0282F8D7" w14:textId="77777777" w:rsidR="001C3166" w:rsidRDefault="00796719">
            <w:pPr>
              <w:jc w:val="center"/>
              <w:rPr>
                <w:rFonts w:ascii="Arial" w:eastAsia="Arial" w:hAnsi="Arial" w:cs="Arial"/>
                <w:highlight w:val="white"/>
              </w:rPr>
            </w:pPr>
            <w:r>
              <w:rPr>
                <w:rFonts w:ascii="Arial" w:eastAsia="Arial" w:hAnsi="Arial" w:cs="Arial"/>
                <w:color w:val="000000"/>
                <w:highlight w:val="white"/>
              </w:rPr>
              <w:t>Enero 1 de 2023 a diciembre 31 de 2023</w:t>
            </w:r>
          </w:p>
        </w:tc>
        <w:tc>
          <w:tcPr>
            <w:tcW w:w="2238" w:type="dxa"/>
            <w:tcMar>
              <w:top w:w="0" w:type="dxa"/>
              <w:left w:w="108" w:type="dxa"/>
              <w:bottom w:w="0" w:type="dxa"/>
              <w:right w:w="108" w:type="dxa"/>
            </w:tcMar>
            <w:vAlign w:val="center"/>
          </w:tcPr>
          <w:p w14:paraId="75911197" w14:textId="77777777" w:rsidR="001C3166" w:rsidRDefault="00796719">
            <w:pPr>
              <w:ind w:right="78"/>
              <w:jc w:val="center"/>
              <w:rPr>
                <w:rFonts w:ascii="Arial" w:eastAsia="Arial" w:hAnsi="Arial" w:cs="Arial"/>
                <w:highlight w:val="white"/>
              </w:rPr>
            </w:pPr>
            <w:r>
              <w:rPr>
                <w:rFonts w:ascii="Arial" w:eastAsia="Arial" w:hAnsi="Arial" w:cs="Arial"/>
                <w:color w:val="000000"/>
                <w:highlight w:val="white"/>
              </w:rPr>
              <w:t>1.160.000</w:t>
            </w:r>
          </w:p>
        </w:tc>
      </w:tr>
      <w:tr w:rsidR="001C3166" w14:paraId="3F377CC7" w14:textId="77777777">
        <w:trPr>
          <w:trHeight w:val="340"/>
          <w:jc w:val="center"/>
        </w:trPr>
        <w:tc>
          <w:tcPr>
            <w:tcW w:w="4136" w:type="dxa"/>
            <w:tcMar>
              <w:top w:w="0" w:type="dxa"/>
              <w:left w:w="108" w:type="dxa"/>
              <w:bottom w:w="0" w:type="dxa"/>
              <w:right w:w="108" w:type="dxa"/>
            </w:tcMar>
            <w:vAlign w:val="center"/>
          </w:tcPr>
          <w:p w14:paraId="56EFCE6B" w14:textId="77777777" w:rsidR="001C3166" w:rsidRDefault="00796719">
            <w:pPr>
              <w:jc w:val="center"/>
              <w:rPr>
                <w:rFonts w:ascii="Arial" w:eastAsia="Arial" w:hAnsi="Arial" w:cs="Arial"/>
                <w:color w:val="000000"/>
                <w:highlight w:val="white"/>
              </w:rPr>
            </w:pPr>
            <w:r>
              <w:rPr>
                <w:rFonts w:ascii="Arial" w:eastAsia="Arial" w:hAnsi="Arial" w:cs="Arial"/>
                <w:highlight w:val="white"/>
              </w:rPr>
              <w:t>Enero 1 de 2024 a diciembre 31 de 2024</w:t>
            </w:r>
          </w:p>
        </w:tc>
        <w:tc>
          <w:tcPr>
            <w:tcW w:w="2238" w:type="dxa"/>
            <w:tcMar>
              <w:top w:w="0" w:type="dxa"/>
              <w:left w:w="108" w:type="dxa"/>
              <w:bottom w:w="0" w:type="dxa"/>
              <w:right w:w="108" w:type="dxa"/>
            </w:tcMar>
            <w:vAlign w:val="center"/>
          </w:tcPr>
          <w:p w14:paraId="48CEC3B9" w14:textId="77777777" w:rsidR="001C3166" w:rsidRDefault="00796719">
            <w:pPr>
              <w:ind w:right="78"/>
              <w:jc w:val="center"/>
              <w:rPr>
                <w:rFonts w:ascii="Arial" w:eastAsia="Arial" w:hAnsi="Arial" w:cs="Arial"/>
                <w:color w:val="000000"/>
                <w:highlight w:val="white"/>
              </w:rPr>
            </w:pPr>
            <w:r>
              <w:rPr>
                <w:rFonts w:ascii="Arial" w:eastAsia="Arial" w:hAnsi="Arial" w:cs="Arial"/>
                <w:highlight w:val="white"/>
              </w:rPr>
              <w:t>1.300.000</w:t>
            </w:r>
          </w:p>
        </w:tc>
      </w:tr>
      <w:tr w:rsidR="001C3166" w14:paraId="0D860088" w14:textId="77777777">
        <w:trPr>
          <w:trHeight w:val="340"/>
          <w:jc w:val="center"/>
        </w:trPr>
        <w:tc>
          <w:tcPr>
            <w:tcW w:w="4136" w:type="dxa"/>
            <w:tcMar>
              <w:top w:w="0" w:type="dxa"/>
              <w:left w:w="108" w:type="dxa"/>
              <w:bottom w:w="0" w:type="dxa"/>
              <w:right w:w="108" w:type="dxa"/>
            </w:tcMar>
            <w:vAlign w:val="center"/>
          </w:tcPr>
          <w:p w14:paraId="4EBABFB3" w14:textId="2F8EB78D" w:rsidR="001C3166" w:rsidRDefault="00796719">
            <w:pPr>
              <w:jc w:val="center"/>
              <w:rPr>
                <w:rFonts w:ascii="Arial" w:eastAsia="Arial" w:hAnsi="Arial" w:cs="Arial"/>
                <w:color w:val="000000"/>
                <w:highlight w:val="white"/>
              </w:rPr>
            </w:pPr>
            <w:r>
              <w:rPr>
                <w:rFonts w:ascii="Arial" w:eastAsia="Arial" w:hAnsi="Arial" w:cs="Arial"/>
                <w:highlight w:val="white"/>
              </w:rPr>
              <w:t>Enero 1 de 202</w:t>
            </w:r>
            <w:r w:rsidR="004E5F74">
              <w:rPr>
                <w:rFonts w:ascii="Arial" w:eastAsia="Arial" w:hAnsi="Arial" w:cs="Arial"/>
                <w:highlight w:val="white"/>
              </w:rPr>
              <w:t>5</w:t>
            </w:r>
            <w:r>
              <w:rPr>
                <w:rFonts w:ascii="Arial" w:eastAsia="Arial" w:hAnsi="Arial" w:cs="Arial"/>
                <w:highlight w:val="white"/>
              </w:rPr>
              <w:t xml:space="preserve"> a diciembre 31 de 2025</w:t>
            </w:r>
          </w:p>
        </w:tc>
        <w:tc>
          <w:tcPr>
            <w:tcW w:w="2238" w:type="dxa"/>
            <w:tcMar>
              <w:top w:w="0" w:type="dxa"/>
              <w:left w:w="108" w:type="dxa"/>
              <w:bottom w:w="0" w:type="dxa"/>
              <w:right w:w="108" w:type="dxa"/>
            </w:tcMar>
            <w:vAlign w:val="center"/>
          </w:tcPr>
          <w:p w14:paraId="6D5914F6" w14:textId="77777777" w:rsidR="001C3166" w:rsidRDefault="00796719">
            <w:pPr>
              <w:ind w:right="78"/>
              <w:jc w:val="center"/>
              <w:rPr>
                <w:rFonts w:ascii="Arial" w:eastAsia="Arial" w:hAnsi="Arial" w:cs="Arial"/>
                <w:color w:val="000000"/>
                <w:highlight w:val="white"/>
              </w:rPr>
            </w:pPr>
            <w:r>
              <w:rPr>
                <w:rFonts w:ascii="Arial" w:eastAsia="Arial" w:hAnsi="Arial" w:cs="Arial"/>
              </w:rPr>
              <w:t>1.423.500</w:t>
            </w:r>
          </w:p>
        </w:tc>
      </w:tr>
      <w:tr w:rsidR="000B7128" w14:paraId="36A121ED" w14:textId="77777777">
        <w:trPr>
          <w:trHeight w:val="340"/>
          <w:jc w:val="center"/>
        </w:trPr>
        <w:tc>
          <w:tcPr>
            <w:tcW w:w="4136" w:type="dxa"/>
            <w:tcMar>
              <w:top w:w="0" w:type="dxa"/>
              <w:left w:w="108" w:type="dxa"/>
              <w:bottom w:w="0" w:type="dxa"/>
              <w:right w:w="108" w:type="dxa"/>
            </w:tcMar>
            <w:vAlign w:val="center"/>
          </w:tcPr>
          <w:p w14:paraId="7D256096" w14:textId="5333D889" w:rsidR="000B7128" w:rsidRDefault="000B7128" w:rsidP="000B7128">
            <w:pPr>
              <w:jc w:val="center"/>
              <w:rPr>
                <w:rFonts w:ascii="Arial" w:eastAsia="Arial" w:hAnsi="Arial" w:cs="Arial"/>
                <w:highlight w:val="white"/>
              </w:rPr>
            </w:pPr>
            <w:r>
              <w:rPr>
                <w:rFonts w:ascii="Arial" w:eastAsia="Arial" w:hAnsi="Arial" w:cs="Arial"/>
                <w:highlight w:val="white"/>
              </w:rPr>
              <w:t>Enero 1 de 2026 a diciembre 31 de 2026</w:t>
            </w:r>
          </w:p>
        </w:tc>
        <w:tc>
          <w:tcPr>
            <w:tcW w:w="2238" w:type="dxa"/>
            <w:tcMar>
              <w:top w:w="0" w:type="dxa"/>
              <w:left w:w="108" w:type="dxa"/>
              <w:bottom w:w="0" w:type="dxa"/>
              <w:right w:w="108" w:type="dxa"/>
            </w:tcMar>
            <w:vAlign w:val="center"/>
          </w:tcPr>
          <w:p w14:paraId="1DF76317" w14:textId="0706DF3B" w:rsidR="000B7128" w:rsidRDefault="000B7128" w:rsidP="000B7128">
            <w:pPr>
              <w:ind w:right="78"/>
              <w:jc w:val="center"/>
              <w:rPr>
                <w:rFonts w:ascii="Arial" w:eastAsia="Arial" w:hAnsi="Arial" w:cs="Arial"/>
              </w:rPr>
            </w:pPr>
            <w:r w:rsidRPr="00CE3AB1">
              <w:rPr>
                <w:rFonts w:ascii="Arial" w:eastAsia="Arial" w:hAnsi="Arial" w:cs="Arial"/>
              </w:rPr>
              <w:t>1.75</w:t>
            </w:r>
            <w:r>
              <w:rPr>
                <w:rFonts w:ascii="Arial" w:eastAsia="Arial" w:hAnsi="Arial" w:cs="Arial"/>
              </w:rPr>
              <w:t>0</w:t>
            </w:r>
            <w:r w:rsidRPr="00CE3AB1">
              <w:rPr>
                <w:rFonts w:ascii="Arial" w:eastAsia="Arial" w:hAnsi="Arial" w:cs="Arial"/>
              </w:rPr>
              <w:t>.905</w:t>
            </w:r>
          </w:p>
        </w:tc>
      </w:tr>
    </w:tbl>
    <w:p w14:paraId="68CF08E4" w14:textId="77777777" w:rsidR="001C3166" w:rsidRDefault="00796719">
      <w:pPr>
        <w:spacing w:line="259" w:lineRule="auto"/>
      </w:pPr>
      <w:r>
        <w:rPr>
          <w:sz w:val="22"/>
          <w:szCs w:val="22"/>
        </w:rPr>
        <w:t> </w:t>
      </w:r>
    </w:p>
    <w:p w14:paraId="69950877" w14:textId="77777777" w:rsidR="001C3166" w:rsidRDefault="00796719">
      <w:pPr>
        <w:spacing w:after="160" w:line="259" w:lineRule="auto"/>
        <w:jc w:val="both"/>
        <w:rPr>
          <w:rFonts w:ascii="Arial" w:eastAsia="Arial" w:hAnsi="Arial" w:cs="Arial"/>
          <w:sz w:val="24"/>
          <w:szCs w:val="24"/>
        </w:rPr>
      </w:pPr>
      <w:r>
        <w:rPr>
          <w:rFonts w:ascii="Arial" w:eastAsia="Arial" w:hAnsi="Arial" w:cs="Arial"/>
          <w:sz w:val="24"/>
          <w:szCs w:val="24"/>
        </w:rPr>
        <w:t>Este aspecto no da lugar a puntaje, sin embargo, será objeto de verificación como requisito habilitante.</w:t>
      </w:r>
    </w:p>
    <w:p w14:paraId="15729DD1"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Las certificaciones para acreditar la experiencia solicitada deberán reunir los siguientes requisitos:</w:t>
      </w:r>
    </w:p>
    <w:p w14:paraId="691D1392" w14:textId="77777777" w:rsidR="001C3166" w:rsidRDefault="001C3166">
      <w:pPr>
        <w:spacing w:line="259" w:lineRule="auto"/>
        <w:jc w:val="both"/>
        <w:rPr>
          <w:rFonts w:ascii="Arial" w:eastAsia="Arial" w:hAnsi="Arial" w:cs="Arial"/>
          <w:sz w:val="24"/>
          <w:szCs w:val="24"/>
        </w:rPr>
      </w:pPr>
    </w:p>
    <w:p w14:paraId="1B84AE2B"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Nombre o razón social del contratante.</w:t>
      </w:r>
    </w:p>
    <w:p w14:paraId="4C1A7133"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Nombre o razón social del contratista.</w:t>
      </w:r>
    </w:p>
    <w:p w14:paraId="2D75999B"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Objeto y/o alcance claramente definido.</w:t>
      </w:r>
    </w:p>
    <w:p w14:paraId="13928E40"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Fecha de iniciación del contrato.</w:t>
      </w:r>
    </w:p>
    <w:p w14:paraId="7867F6E7"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Fecha de terminación del contrato.</w:t>
      </w:r>
    </w:p>
    <w:p w14:paraId="4777EAF6"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Valor del contrato (Valor del contrato principal más adiciones).</w:t>
      </w:r>
    </w:p>
    <w:p w14:paraId="5E7DC0B3"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Firma y nombre del representante del contratante o de la persona autorizada para expedirla.</w:t>
      </w:r>
    </w:p>
    <w:p w14:paraId="19566AFF"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 xml:space="preserve">Porcentaje de participación de cada uno de los integrantes del consorcio o de la Unión Temporal, cuando la experiencia que se pretenda certificar corresponda a un contrato ejecutado en alguna de esas modalidades de </w:t>
      </w:r>
      <w:r>
        <w:rPr>
          <w:rFonts w:ascii="Arial" w:eastAsia="Arial" w:hAnsi="Arial" w:cs="Arial"/>
          <w:sz w:val="24"/>
          <w:szCs w:val="24"/>
        </w:rPr>
        <w:lastRenderedPageBreak/>
        <w:t>asociación; en este evento solo se tendrá en cuenta la participación del oferente.</w:t>
      </w:r>
    </w:p>
    <w:p w14:paraId="2353758E" w14:textId="77777777" w:rsidR="001C3166" w:rsidRDefault="00796719">
      <w:pPr>
        <w:numPr>
          <w:ilvl w:val="0"/>
          <w:numId w:val="14"/>
        </w:numPr>
        <w:spacing w:line="259" w:lineRule="auto"/>
        <w:jc w:val="both"/>
        <w:rPr>
          <w:rFonts w:ascii="Arial" w:eastAsia="Arial" w:hAnsi="Arial" w:cs="Arial"/>
          <w:b/>
          <w:bCs/>
          <w:sz w:val="24"/>
          <w:szCs w:val="24"/>
        </w:rPr>
      </w:pPr>
      <w:r>
        <w:rPr>
          <w:rFonts w:ascii="Arial" w:eastAsia="Arial" w:hAnsi="Arial" w:cs="Arial"/>
          <w:sz w:val="24"/>
          <w:szCs w:val="24"/>
        </w:rPr>
        <w:t>Fecha, firma y cargo del funcionario que expide la certificación.</w:t>
      </w:r>
    </w:p>
    <w:p w14:paraId="53D195E9" w14:textId="77777777" w:rsidR="001C3166" w:rsidRDefault="00796719">
      <w:pPr>
        <w:numPr>
          <w:ilvl w:val="0"/>
          <w:numId w:val="14"/>
        </w:numPr>
        <w:spacing w:after="160" w:line="259" w:lineRule="auto"/>
        <w:jc w:val="both"/>
        <w:rPr>
          <w:rFonts w:ascii="Arial" w:eastAsia="Arial" w:hAnsi="Arial" w:cs="Arial"/>
          <w:b/>
          <w:bCs/>
          <w:sz w:val="24"/>
          <w:szCs w:val="24"/>
        </w:rPr>
      </w:pPr>
      <w:r>
        <w:rPr>
          <w:rFonts w:ascii="Arial" w:eastAsia="Arial" w:hAnsi="Arial" w:cs="Arial"/>
          <w:sz w:val="24"/>
          <w:szCs w:val="24"/>
        </w:rPr>
        <w:t>Constancia de recibido a satisfacción por el contratante o que de la certificación se infiera el cumplimiento o ejecución del contrato.</w:t>
      </w:r>
    </w:p>
    <w:p w14:paraId="2A70F6DE"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En el caso de certificaciones correspondientes a consorcios o uniones temporales, se podrá acreditar la experiencia a través de cualquiera de sus integrantes. Si los documentos presentados por el proponente no precisan el número de SMMLV, la entidad los calculará, utilizando el valor del salario para la época de la firma del contrato que se esté certificando o relacionando, proyectado a valor presente.</w:t>
      </w:r>
    </w:p>
    <w:p w14:paraId="4ABB79B7" w14:textId="77777777" w:rsidR="001C3166" w:rsidRDefault="001C3166">
      <w:pPr>
        <w:spacing w:line="259" w:lineRule="auto"/>
        <w:jc w:val="both"/>
        <w:rPr>
          <w:rFonts w:ascii="Arial" w:eastAsia="Arial" w:hAnsi="Arial" w:cs="Arial"/>
          <w:sz w:val="24"/>
          <w:szCs w:val="24"/>
        </w:rPr>
      </w:pPr>
    </w:p>
    <w:p w14:paraId="15393DDF"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En los contratos certificados, y que fueron ejecutados como miembro de consorcio, en unión temporal, sociedad de objeto único, empresa unipersonal o sociedades en general, deberá indicarse el porcentaje de participación de cada uno de ellos en dicho contrato, valor que debe discriminarse en pesos colombianos y será el que se aplique al proponente para verificar la experiencia teniendo en cuenta lo señalado en este numeral.</w:t>
      </w:r>
    </w:p>
    <w:p w14:paraId="50074610"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 </w:t>
      </w:r>
    </w:p>
    <w:p w14:paraId="4217BA8A" w14:textId="77777777" w:rsidR="001C3166" w:rsidRDefault="00796719">
      <w:pPr>
        <w:spacing w:line="259" w:lineRule="auto"/>
        <w:jc w:val="both"/>
        <w:rPr>
          <w:rFonts w:ascii="Arial" w:eastAsia="Arial" w:hAnsi="Arial" w:cs="Arial"/>
          <w:sz w:val="24"/>
          <w:szCs w:val="24"/>
          <w:u w:val="single"/>
        </w:rPr>
      </w:pPr>
      <w:r>
        <w:rPr>
          <w:rFonts w:ascii="Arial" w:eastAsia="Arial" w:hAnsi="Arial" w:cs="Arial"/>
          <w:sz w:val="24"/>
          <w:szCs w:val="24"/>
          <w:u w:val="single"/>
        </w:rPr>
        <w:t>En cada certificación, se debe señalar que el contratista cumplió satisfactoriamente.</w:t>
      </w:r>
    </w:p>
    <w:p w14:paraId="235C1B19" w14:textId="77777777" w:rsidR="001C3166" w:rsidRDefault="001C3166">
      <w:pPr>
        <w:spacing w:line="259" w:lineRule="auto"/>
        <w:jc w:val="both"/>
        <w:rPr>
          <w:rFonts w:ascii="Arial" w:eastAsia="Arial" w:hAnsi="Arial" w:cs="Arial"/>
          <w:sz w:val="24"/>
          <w:szCs w:val="24"/>
        </w:rPr>
      </w:pPr>
    </w:p>
    <w:p w14:paraId="1F885531"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En el caso que la certificación no contenga todos los datos anteriormente mencionados se podrá complementar, con el acta de Liquidación del Contrato, en la que aparezcan los datos faltantes, siempre y cuando en la misma conste que el contrato se cumplió a satisfacción.</w:t>
      </w:r>
    </w:p>
    <w:p w14:paraId="4C38FABD" w14:textId="77777777" w:rsidR="001C3166" w:rsidRDefault="001C3166">
      <w:pPr>
        <w:spacing w:line="259" w:lineRule="auto"/>
        <w:jc w:val="both"/>
        <w:rPr>
          <w:rFonts w:ascii="Arial" w:eastAsia="Arial" w:hAnsi="Arial" w:cs="Arial"/>
          <w:sz w:val="24"/>
          <w:szCs w:val="24"/>
        </w:rPr>
      </w:pPr>
    </w:p>
    <w:p w14:paraId="40F7F881"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La Entidad se reserva el derecho de verificar la información suministrada por los oferentes a través de las certificaciones. En caso de requerirse aclaraciones sobre datos contenidos en las certificaciones, el INPEC podrá solicitarlas al proponente por escrito, quien contará con el término establecido en el cronograma del proceso para suministrarlas.</w:t>
      </w:r>
    </w:p>
    <w:p w14:paraId="04055086"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 </w:t>
      </w:r>
    </w:p>
    <w:p w14:paraId="5AEEC81F" w14:textId="77777777" w:rsidR="001C3166" w:rsidRDefault="00796719">
      <w:pPr>
        <w:spacing w:line="259" w:lineRule="auto"/>
        <w:jc w:val="both"/>
        <w:rPr>
          <w:rFonts w:ascii="Arial" w:eastAsia="Arial" w:hAnsi="Arial" w:cs="Arial"/>
          <w:sz w:val="24"/>
          <w:szCs w:val="24"/>
        </w:rPr>
      </w:pPr>
      <w:r>
        <w:rPr>
          <w:rFonts w:ascii="Arial" w:eastAsia="Arial" w:hAnsi="Arial" w:cs="Arial"/>
          <w:sz w:val="24"/>
          <w:szCs w:val="24"/>
        </w:rPr>
        <w:t>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p>
    <w:p w14:paraId="158023E2" w14:textId="77777777" w:rsidR="001C3166" w:rsidRDefault="001C3166">
      <w:pPr>
        <w:rPr>
          <w:rFonts w:ascii="Arial" w:eastAsia="Arial" w:hAnsi="Arial" w:cs="Arial"/>
          <w:sz w:val="24"/>
          <w:szCs w:val="24"/>
        </w:rPr>
      </w:pPr>
    </w:p>
    <w:p w14:paraId="6FED47AD" w14:textId="77777777" w:rsidR="001C3166" w:rsidRDefault="00796719">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r>
        <w:rPr>
          <w:rFonts w:ascii="Arial" w:eastAsia="Arial" w:hAnsi="Arial" w:cs="Arial"/>
          <w:b/>
          <w:bCs/>
          <w:color w:val="000000"/>
          <w:sz w:val="24"/>
          <w:szCs w:val="24"/>
        </w:rPr>
        <w:t>2</w:t>
      </w:r>
      <w:r>
        <w:rPr>
          <w:rFonts w:ascii="Arial" w:eastAsia="Arial" w:hAnsi="Arial" w:cs="Arial"/>
          <w:b/>
          <w:bCs/>
          <w:sz w:val="24"/>
          <w:szCs w:val="24"/>
        </w:rPr>
        <w:t xml:space="preserve">3.1 </w:t>
      </w:r>
      <w:r>
        <w:rPr>
          <w:rFonts w:ascii="Arial" w:eastAsia="Arial" w:hAnsi="Arial" w:cs="Arial"/>
          <w:b/>
          <w:bCs/>
          <w:color w:val="000000"/>
          <w:sz w:val="24"/>
          <w:szCs w:val="24"/>
        </w:rPr>
        <w:t xml:space="preserve"> </w:t>
      </w:r>
      <w:r>
        <w:rPr>
          <w:rFonts w:ascii="Arial" w:eastAsia="Arial" w:hAnsi="Arial" w:cs="Arial"/>
          <w:b/>
          <w:bCs/>
          <w:sz w:val="24"/>
          <w:szCs w:val="24"/>
        </w:rPr>
        <w:t>FICHA TÉCNICA</w:t>
      </w:r>
    </w:p>
    <w:p w14:paraId="7CE3A8FC" w14:textId="77777777" w:rsidR="001C3166" w:rsidRDefault="001C3166">
      <w:pPr>
        <w:pBdr>
          <w:top w:val="nil"/>
          <w:left w:val="nil"/>
          <w:bottom w:val="nil"/>
          <w:right w:val="nil"/>
          <w:between w:val="nil"/>
        </w:pBdr>
        <w:ind w:left="720"/>
        <w:jc w:val="both"/>
        <w:rPr>
          <w:rFonts w:ascii="Arial" w:eastAsia="Arial" w:hAnsi="Arial" w:cs="Arial"/>
          <w:b/>
          <w:bCs/>
          <w:color w:val="000000"/>
          <w:sz w:val="24"/>
          <w:szCs w:val="24"/>
        </w:rPr>
      </w:pPr>
    </w:p>
    <w:p w14:paraId="44D6D68A" w14:textId="77777777" w:rsidR="001C3166" w:rsidRDefault="00796719">
      <w:pPr>
        <w:ind w:left="390"/>
        <w:jc w:val="both"/>
        <w:rPr>
          <w:rFonts w:ascii="Arial" w:eastAsia="Arial" w:hAnsi="Arial" w:cs="Arial"/>
          <w:sz w:val="24"/>
          <w:szCs w:val="24"/>
        </w:rPr>
      </w:pPr>
      <w:r>
        <w:rPr>
          <w:rFonts w:ascii="Arial" w:eastAsia="Arial" w:hAnsi="Arial" w:cs="Arial"/>
          <w:color w:val="000000"/>
          <w:sz w:val="24"/>
          <w:szCs w:val="24"/>
        </w:rPr>
        <w:t xml:space="preserve">El oferente en su propuesta deberá relacionar y cumplir con la totalidad de los requerimientos técnicos mínimos señalados en la presente invitación, para ello deberá diligenciar el formato correspondiente </w:t>
      </w:r>
      <w:r>
        <w:rPr>
          <w:rFonts w:ascii="Arial" w:eastAsia="Arial" w:hAnsi="Arial" w:cs="Arial"/>
          <w:b/>
          <w:bCs/>
          <w:color w:val="000000"/>
          <w:sz w:val="24"/>
          <w:szCs w:val="24"/>
        </w:rPr>
        <w:t xml:space="preserve">FORMATO No. 2 </w:t>
      </w:r>
      <w:r>
        <w:rPr>
          <w:rFonts w:ascii="Arial" w:eastAsia="Arial" w:hAnsi="Arial" w:cs="Arial"/>
          <w:color w:val="000000"/>
          <w:sz w:val="24"/>
          <w:szCs w:val="24"/>
        </w:rPr>
        <w:t xml:space="preserve">de la invitación pública. </w:t>
      </w:r>
    </w:p>
    <w:p w14:paraId="00F143E1" w14:textId="77777777" w:rsidR="001C3166" w:rsidRDefault="001C3166">
      <w:pPr>
        <w:ind w:left="390"/>
        <w:jc w:val="both"/>
        <w:rPr>
          <w:rFonts w:ascii="Arial" w:eastAsia="Arial" w:hAnsi="Arial" w:cs="Arial"/>
          <w:sz w:val="24"/>
          <w:szCs w:val="24"/>
        </w:rPr>
      </w:pPr>
    </w:p>
    <w:p w14:paraId="42C5B6C0" w14:textId="77777777" w:rsidR="001C3166" w:rsidRDefault="00796719">
      <w:pPr>
        <w:ind w:left="390"/>
        <w:jc w:val="both"/>
        <w:rPr>
          <w:rFonts w:ascii="Arial" w:eastAsia="Arial" w:hAnsi="Arial" w:cs="Arial"/>
          <w:sz w:val="24"/>
          <w:szCs w:val="24"/>
        </w:rPr>
      </w:pPr>
      <w:r>
        <w:rPr>
          <w:rFonts w:ascii="Arial" w:eastAsia="Arial" w:hAnsi="Arial" w:cs="Arial"/>
          <w:sz w:val="24"/>
          <w:szCs w:val="24"/>
        </w:rPr>
        <w:t>El oferente deberá diligenciar y suscribir el anexo denominado ficha técnica.</w:t>
      </w:r>
    </w:p>
    <w:p w14:paraId="3600BD71" w14:textId="77777777" w:rsidR="001C3166" w:rsidRDefault="001C3166">
      <w:pPr>
        <w:ind w:left="390"/>
        <w:jc w:val="both"/>
        <w:rPr>
          <w:rFonts w:ascii="Arial" w:eastAsia="Arial" w:hAnsi="Arial" w:cs="Arial"/>
          <w:sz w:val="24"/>
          <w:szCs w:val="24"/>
        </w:rPr>
      </w:pPr>
    </w:p>
    <w:p w14:paraId="55706740" w14:textId="77777777" w:rsidR="001C3166" w:rsidRDefault="00796719">
      <w:pPr>
        <w:jc w:val="both"/>
        <w:rPr>
          <w:rFonts w:ascii="Arial" w:eastAsia="Arial" w:hAnsi="Arial" w:cs="Arial"/>
          <w:b/>
          <w:bCs/>
          <w:color w:val="000000"/>
          <w:sz w:val="24"/>
          <w:szCs w:val="24"/>
        </w:rPr>
      </w:pPr>
      <w:r>
        <w:rPr>
          <w:rFonts w:ascii="Arial" w:eastAsia="Arial" w:hAnsi="Arial" w:cs="Arial"/>
          <w:b/>
          <w:bCs/>
          <w:sz w:val="24"/>
          <w:szCs w:val="24"/>
        </w:rPr>
        <w:t xml:space="preserve">23.2 OFERTA ECONÓMICA </w:t>
      </w:r>
    </w:p>
    <w:p w14:paraId="5435DBDD"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3140906B" w14:textId="77777777" w:rsidR="001C3166"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 xml:space="preserve">De conformidad con lo establecido en el numeral 4º del artículo 2.2.1.2.1.5.2., del Decreto 1082 de 2015, La entidad estatal debe revisar las ofertas económicas y </w:t>
      </w:r>
      <w:r>
        <w:rPr>
          <w:rFonts w:ascii="Arial" w:eastAsia="Arial" w:hAnsi="Arial" w:cs="Arial"/>
          <w:color w:val="000000"/>
          <w:sz w:val="24"/>
          <w:szCs w:val="24"/>
        </w:rPr>
        <w:lastRenderedPageBreak/>
        <w:t>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14F11843"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003C8F72" w14:textId="77777777" w:rsidR="001C3166"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La entidad estatal debe publicar el informe de evaluación durante un (1) día hábil, según lo dispuesto en el numeral 5º del artículo 2.2.1.2.1.5.2., mencionado.</w:t>
      </w:r>
    </w:p>
    <w:p w14:paraId="2E57B85F"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57B1CB7A" w14:textId="45065AE7" w:rsidR="00481C23"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En caso de empate, la entidad aceptará lo regulado en el decreto 1860 de 2021</w:t>
      </w:r>
      <w:r w:rsidR="00481C23">
        <w:rPr>
          <w:rFonts w:ascii="Arial" w:eastAsia="Arial" w:hAnsi="Arial" w:cs="Arial"/>
          <w:color w:val="000000"/>
          <w:sz w:val="24"/>
          <w:szCs w:val="24"/>
        </w:rPr>
        <w:t xml:space="preserve">  modificado por el decreto  0287 de 2026. </w:t>
      </w:r>
    </w:p>
    <w:p w14:paraId="1FDA30E1" w14:textId="1091DCDE" w:rsidR="00EF141D" w:rsidRDefault="00EF141D">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46D2DBCF" w14:textId="22475FA7" w:rsidR="00EF141D" w:rsidRDefault="00EF141D">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52AF06DC" w14:textId="3B433FCC" w:rsidR="00D05377" w:rsidRPr="00D05377" w:rsidRDefault="00D05377" w:rsidP="00506AF9">
      <w:pPr>
        <w:jc w:val="both"/>
        <w:rPr>
          <w:rFonts w:ascii="Arial" w:hAnsi="Arial" w:cs="Arial"/>
          <w:sz w:val="24"/>
          <w:szCs w:val="24"/>
          <w:lang w:val="es-CO"/>
        </w:rPr>
      </w:pPr>
      <w:r>
        <w:rPr>
          <w:rFonts w:ascii="Arial" w:hAnsi="Arial" w:cs="Arial"/>
          <w:b/>
          <w:bCs/>
          <w:sz w:val="24"/>
          <w:szCs w:val="24"/>
          <w:lang w:val="es-CO"/>
        </w:rPr>
        <w:t>C</w:t>
      </w:r>
      <w:r w:rsidRPr="00D05377">
        <w:rPr>
          <w:rFonts w:ascii="Arial" w:hAnsi="Arial" w:cs="Arial"/>
          <w:b/>
          <w:bCs/>
          <w:sz w:val="24"/>
          <w:szCs w:val="24"/>
          <w:lang w:val="es-CO"/>
        </w:rPr>
        <w:t>RITERIO DE ADJUDICACIÓN Y APLICACIÓN DEL DECRETO 0287 DE 2026</w:t>
      </w:r>
    </w:p>
    <w:p w14:paraId="1FA7150B" w14:textId="2624D6FE" w:rsidR="00D05377" w:rsidRDefault="00D05377" w:rsidP="00506AF9">
      <w:pPr>
        <w:jc w:val="both"/>
        <w:rPr>
          <w:rFonts w:ascii="Arial" w:hAnsi="Arial" w:cs="Arial"/>
          <w:sz w:val="24"/>
          <w:szCs w:val="24"/>
          <w:lang w:val="es-CO"/>
        </w:rPr>
      </w:pPr>
      <w:r w:rsidRPr="00D05377">
        <w:rPr>
          <w:rFonts w:ascii="Arial" w:hAnsi="Arial" w:cs="Arial"/>
          <w:b/>
          <w:bCs/>
          <w:sz w:val="24"/>
          <w:szCs w:val="24"/>
          <w:lang w:val="es-CO"/>
        </w:rPr>
        <w:t>Regla General:</w:t>
      </w:r>
      <w:r w:rsidRPr="00D05377">
        <w:rPr>
          <w:rFonts w:ascii="Arial" w:hAnsi="Arial" w:cs="Arial"/>
          <w:sz w:val="24"/>
          <w:szCs w:val="24"/>
          <w:lang w:val="es-CO"/>
        </w:rPr>
        <w:t xml:space="preserve"> De conformidad con el artículo 2.2.1.2.1.5.2 del Decreto 1082 de 2015, la entidad adjudicará el contrato al oferente que haya presentado el </w:t>
      </w:r>
      <w:r w:rsidRPr="00D05377">
        <w:rPr>
          <w:rFonts w:ascii="Arial" w:hAnsi="Arial" w:cs="Arial"/>
          <w:b/>
          <w:bCs/>
          <w:sz w:val="24"/>
          <w:szCs w:val="24"/>
          <w:lang w:val="es-CO"/>
        </w:rPr>
        <w:t>menor precio</w:t>
      </w:r>
      <w:r w:rsidRPr="00D05377">
        <w:rPr>
          <w:rFonts w:ascii="Arial" w:hAnsi="Arial" w:cs="Arial"/>
          <w:sz w:val="24"/>
          <w:szCs w:val="24"/>
          <w:lang w:val="es-CO"/>
        </w:rPr>
        <w:t>, siempre que su oferta cumpla con todos los requisitos técnicos y legales exigidos en la presente invitación.</w:t>
      </w:r>
      <w:r w:rsidR="00506AF9">
        <w:rPr>
          <w:rFonts w:ascii="Arial" w:hAnsi="Arial" w:cs="Arial"/>
          <w:sz w:val="24"/>
          <w:szCs w:val="24"/>
          <w:lang w:val="es-CO"/>
        </w:rPr>
        <w:t xml:space="preserve"> Este anexo será opcional pero obligatorio para el proponente que quiera que se le de aplicación. </w:t>
      </w:r>
    </w:p>
    <w:p w14:paraId="1BA12103" w14:textId="77777777" w:rsidR="00D05377" w:rsidRPr="00D05377" w:rsidRDefault="00D05377" w:rsidP="00506AF9">
      <w:pPr>
        <w:jc w:val="both"/>
        <w:rPr>
          <w:rFonts w:ascii="Arial" w:hAnsi="Arial" w:cs="Arial"/>
          <w:sz w:val="24"/>
          <w:szCs w:val="24"/>
          <w:lang w:val="es-CO"/>
        </w:rPr>
      </w:pPr>
    </w:p>
    <w:p w14:paraId="67DF08C8" w14:textId="0F7C2059" w:rsidR="00D05377" w:rsidRDefault="00D05377" w:rsidP="00506AF9">
      <w:pPr>
        <w:jc w:val="both"/>
        <w:rPr>
          <w:rFonts w:ascii="Arial" w:hAnsi="Arial" w:cs="Arial"/>
          <w:sz w:val="24"/>
          <w:szCs w:val="24"/>
          <w:lang w:val="es-CO"/>
        </w:rPr>
      </w:pPr>
      <w:r w:rsidRPr="00D05377">
        <w:rPr>
          <w:rFonts w:ascii="Arial" w:hAnsi="Arial" w:cs="Arial"/>
          <w:b/>
          <w:bCs/>
          <w:sz w:val="24"/>
          <w:szCs w:val="24"/>
          <w:lang w:val="es-CO"/>
        </w:rPr>
        <w:t>Aplicación de Factores de Desempate:</w:t>
      </w:r>
      <w:r w:rsidRPr="00D05377">
        <w:rPr>
          <w:rFonts w:ascii="Arial" w:hAnsi="Arial" w:cs="Arial"/>
          <w:sz w:val="24"/>
          <w:szCs w:val="24"/>
          <w:lang w:val="es-CO"/>
        </w:rPr>
        <w:t xml:space="preserve"> Únicamente en el evento en que dos o más ofertas empaten en el menor precio, se aplicará el sistema de preferencias para personas con discapacidad establecido en el </w:t>
      </w:r>
      <w:r w:rsidRPr="00D05377">
        <w:rPr>
          <w:rFonts w:ascii="Arial" w:hAnsi="Arial" w:cs="Arial"/>
          <w:b/>
          <w:bCs/>
          <w:sz w:val="24"/>
          <w:szCs w:val="24"/>
          <w:lang w:val="es-CO"/>
        </w:rPr>
        <w:t>Decreto 0287 de 2026</w:t>
      </w:r>
      <w:r w:rsidRPr="00D05377">
        <w:rPr>
          <w:rFonts w:ascii="Arial" w:hAnsi="Arial" w:cs="Arial"/>
          <w:sz w:val="24"/>
          <w:szCs w:val="24"/>
          <w:lang w:val="es-CO"/>
        </w:rPr>
        <w:t>, bajo el siguiente orden de prelación:</w:t>
      </w:r>
    </w:p>
    <w:p w14:paraId="27F1A8E9" w14:textId="77777777" w:rsidR="00D05377" w:rsidRPr="00D05377" w:rsidRDefault="00D05377" w:rsidP="00506AF9">
      <w:pPr>
        <w:jc w:val="both"/>
        <w:rPr>
          <w:rFonts w:ascii="Arial" w:hAnsi="Arial" w:cs="Arial"/>
          <w:sz w:val="24"/>
          <w:szCs w:val="24"/>
          <w:lang w:val="es-CO"/>
        </w:rPr>
      </w:pPr>
    </w:p>
    <w:p w14:paraId="7260CCED" w14:textId="77777777" w:rsidR="00D05377" w:rsidRPr="00D05377" w:rsidRDefault="00D05377" w:rsidP="00506AF9">
      <w:pPr>
        <w:numPr>
          <w:ilvl w:val="0"/>
          <w:numId w:val="34"/>
        </w:numPr>
        <w:ind w:left="0"/>
        <w:jc w:val="both"/>
        <w:rPr>
          <w:rFonts w:ascii="Arial" w:hAnsi="Arial" w:cs="Arial"/>
          <w:sz w:val="24"/>
          <w:szCs w:val="24"/>
          <w:lang w:val="es-CO"/>
        </w:rPr>
      </w:pPr>
      <w:r w:rsidRPr="00D05377">
        <w:rPr>
          <w:rFonts w:ascii="Arial" w:hAnsi="Arial" w:cs="Arial"/>
          <w:b/>
          <w:bCs/>
          <w:sz w:val="24"/>
          <w:szCs w:val="24"/>
          <w:lang w:val="es-CO"/>
        </w:rPr>
        <w:t>Preferencia por vinculación o propiedad:</w:t>
      </w:r>
      <w:r w:rsidRPr="00D05377">
        <w:rPr>
          <w:rFonts w:ascii="Arial" w:hAnsi="Arial" w:cs="Arial"/>
          <w:sz w:val="24"/>
          <w:szCs w:val="24"/>
          <w:lang w:val="es-CO"/>
        </w:rPr>
        <w:t xml:space="preserve"> Se preferirá la oferta del proponente que acredite ser un emprendimiento o empresa de personas con discapacidad, de acuerdo con los requisitos de propiedad o porcentajes de vinculación laboral señalados en el citado Decreto.</w:t>
      </w:r>
    </w:p>
    <w:p w14:paraId="06A28C00" w14:textId="77777777" w:rsidR="00D05377" w:rsidRPr="00D05377" w:rsidRDefault="00D05377" w:rsidP="00506AF9">
      <w:pPr>
        <w:numPr>
          <w:ilvl w:val="0"/>
          <w:numId w:val="34"/>
        </w:numPr>
        <w:ind w:left="0"/>
        <w:jc w:val="both"/>
        <w:rPr>
          <w:rFonts w:ascii="Arial" w:hAnsi="Arial" w:cs="Arial"/>
          <w:sz w:val="24"/>
          <w:szCs w:val="24"/>
          <w:lang w:val="es-CO"/>
        </w:rPr>
      </w:pPr>
      <w:r w:rsidRPr="00D05377">
        <w:rPr>
          <w:rFonts w:ascii="Arial" w:hAnsi="Arial" w:cs="Arial"/>
          <w:b/>
          <w:bCs/>
          <w:sz w:val="24"/>
          <w:szCs w:val="24"/>
          <w:lang w:val="es-CO"/>
        </w:rPr>
        <w:t>Mayor número de personas con discapacidad:</w:t>
      </w:r>
      <w:r w:rsidRPr="00D05377">
        <w:rPr>
          <w:rFonts w:ascii="Arial" w:hAnsi="Arial" w:cs="Arial"/>
          <w:sz w:val="24"/>
          <w:szCs w:val="24"/>
          <w:lang w:val="es-CO"/>
        </w:rPr>
        <w:t xml:space="preserve"> Si persiste el empate, se preferirá al oferente que demuestre el mayor número de trabajadores con discapacidad en su planta de personal, debidamente certificados.</w:t>
      </w:r>
    </w:p>
    <w:p w14:paraId="24E17EB2" w14:textId="77777777" w:rsidR="00D05377" w:rsidRPr="00D05377" w:rsidRDefault="00D05377" w:rsidP="00506AF9">
      <w:pPr>
        <w:numPr>
          <w:ilvl w:val="0"/>
          <w:numId w:val="34"/>
        </w:numPr>
        <w:ind w:left="0"/>
        <w:jc w:val="both"/>
        <w:rPr>
          <w:rFonts w:ascii="Arial" w:hAnsi="Arial" w:cs="Arial"/>
          <w:sz w:val="24"/>
          <w:szCs w:val="24"/>
          <w:lang w:val="es-CO"/>
        </w:rPr>
      </w:pPr>
      <w:r w:rsidRPr="00D05377">
        <w:rPr>
          <w:rFonts w:ascii="Arial" w:hAnsi="Arial" w:cs="Arial"/>
          <w:b/>
          <w:bCs/>
          <w:sz w:val="24"/>
          <w:szCs w:val="24"/>
          <w:lang w:val="es-CO"/>
        </w:rPr>
        <w:t>Desempate Legal General:</w:t>
      </w:r>
      <w:r w:rsidRPr="00D05377">
        <w:rPr>
          <w:rFonts w:ascii="Arial" w:hAnsi="Arial" w:cs="Arial"/>
          <w:sz w:val="24"/>
          <w:szCs w:val="24"/>
          <w:lang w:val="es-CO"/>
        </w:rPr>
        <w:t xml:space="preserve"> De continuar la igualdad, se procederá conforme a los factores de desempate establecidos en la Ley 2069 de 2020 y demás normas concordantes.</w:t>
      </w:r>
    </w:p>
    <w:p w14:paraId="4A89D1EB" w14:textId="74B005CF" w:rsidR="00EF141D" w:rsidRPr="00D05377" w:rsidRDefault="00D05377" w:rsidP="00506AF9">
      <w:pPr>
        <w:jc w:val="both"/>
        <w:rPr>
          <w:rFonts w:ascii="Arial" w:hAnsi="Arial" w:cs="Arial"/>
          <w:sz w:val="24"/>
          <w:szCs w:val="24"/>
          <w:lang w:val="es-CO"/>
        </w:rPr>
      </w:pPr>
      <w:r w:rsidRPr="00D05377">
        <w:rPr>
          <w:rFonts w:ascii="Arial" w:hAnsi="Arial" w:cs="Arial"/>
          <w:b/>
          <w:bCs/>
          <w:sz w:val="24"/>
          <w:szCs w:val="24"/>
          <w:lang w:val="es-CO"/>
        </w:rPr>
        <w:t>Parágrafo:</w:t>
      </w:r>
      <w:r w:rsidRPr="00D05377">
        <w:rPr>
          <w:rFonts w:ascii="Arial" w:hAnsi="Arial" w:cs="Arial"/>
          <w:sz w:val="24"/>
          <w:szCs w:val="24"/>
          <w:lang w:val="es-CO"/>
        </w:rPr>
        <w:t xml:space="preserve"> Para que estos fa</w:t>
      </w:r>
      <w:bookmarkStart w:id="6" w:name="_GoBack"/>
      <w:bookmarkEnd w:id="6"/>
      <w:r w:rsidRPr="00D05377">
        <w:rPr>
          <w:rFonts w:ascii="Arial" w:hAnsi="Arial" w:cs="Arial"/>
          <w:sz w:val="24"/>
          <w:szCs w:val="24"/>
          <w:lang w:val="es-CO"/>
        </w:rPr>
        <w:t>ctores sean aplicados, el proponente deberá haber aportado</w:t>
      </w:r>
      <w:r>
        <w:rPr>
          <w:rFonts w:ascii="Arial" w:hAnsi="Arial" w:cs="Arial"/>
          <w:sz w:val="24"/>
          <w:szCs w:val="24"/>
          <w:lang w:val="es-CO"/>
        </w:rPr>
        <w:t xml:space="preserve"> </w:t>
      </w:r>
      <w:r w:rsidRPr="00D05377">
        <w:rPr>
          <w:rFonts w:ascii="Arial" w:hAnsi="Arial" w:cs="Arial"/>
          <w:b/>
          <w:sz w:val="24"/>
          <w:szCs w:val="24"/>
          <w:u w:val="single"/>
          <w:lang w:val="es-CO"/>
        </w:rPr>
        <w:t>JUNTO CON LA PRESENTACION DE LA OFERTA</w:t>
      </w:r>
      <w:r>
        <w:rPr>
          <w:rFonts w:ascii="Arial" w:hAnsi="Arial" w:cs="Arial"/>
          <w:sz w:val="24"/>
          <w:szCs w:val="24"/>
          <w:lang w:val="es-CO"/>
        </w:rPr>
        <w:t xml:space="preserve"> </w:t>
      </w:r>
      <w:r w:rsidRPr="00D05377">
        <w:rPr>
          <w:rFonts w:ascii="Arial" w:hAnsi="Arial" w:cs="Arial"/>
          <w:sz w:val="24"/>
          <w:szCs w:val="24"/>
          <w:lang w:val="es-CO"/>
        </w:rPr>
        <w:t xml:space="preserve"> los certificados de ley (Ministerio del Trabajo o certificación de Revisor Fiscal/Representante Legal según el caso</w:t>
      </w:r>
      <w:proofErr w:type="gramStart"/>
      <w:r w:rsidRPr="00D05377">
        <w:rPr>
          <w:rFonts w:ascii="Arial" w:hAnsi="Arial" w:cs="Arial"/>
          <w:sz w:val="24"/>
          <w:szCs w:val="24"/>
          <w:lang w:val="es-CO"/>
        </w:rPr>
        <w:t xml:space="preserve">) </w:t>
      </w:r>
      <w:r>
        <w:rPr>
          <w:rFonts w:ascii="Arial" w:hAnsi="Arial" w:cs="Arial"/>
          <w:sz w:val="24"/>
          <w:szCs w:val="24"/>
          <w:lang w:val="es-CO"/>
        </w:rPr>
        <w:t>.</w:t>
      </w:r>
      <w:proofErr w:type="gramEnd"/>
    </w:p>
    <w:p w14:paraId="3CBF34D8"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color w:val="000000"/>
          <w:sz w:val="24"/>
          <w:szCs w:val="24"/>
        </w:rPr>
      </w:pPr>
    </w:p>
    <w:p w14:paraId="0E5B103F"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r>
        <w:rPr>
          <w:rFonts w:ascii="Arial" w:eastAsia="Arial" w:hAnsi="Arial" w:cs="Arial"/>
          <w:b/>
          <w:bCs/>
          <w:color w:val="000000"/>
          <w:sz w:val="24"/>
          <w:szCs w:val="24"/>
        </w:rPr>
        <w:t>24. REGLAS DE SUBSANABILIDAD.</w:t>
      </w:r>
    </w:p>
    <w:p w14:paraId="568B0931"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p>
    <w:p w14:paraId="2EEC8181" w14:textId="77777777" w:rsidR="001C3166" w:rsidRDefault="00796719">
      <w:pPr>
        <w:widowControl w:val="0"/>
        <w:pBdr>
          <w:top w:val="nil"/>
          <w:left w:val="nil"/>
          <w:bottom w:val="nil"/>
          <w:right w:val="nil"/>
          <w:between w:val="nil"/>
        </w:pBdr>
        <w:ind w:left="390"/>
        <w:jc w:val="both"/>
        <w:rPr>
          <w:rFonts w:ascii="Arial" w:eastAsia="Arial" w:hAnsi="Arial" w:cs="Arial"/>
          <w:color w:val="000000"/>
          <w:sz w:val="24"/>
          <w:szCs w:val="24"/>
        </w:rPr>
      </w:pPr>
      <w:r>
        <w:rPr>
          <w:rFonts w:ascii="Arial" w:eastAsia="Arial" w:hAnsi="Arial" w:cs="Arial"/>
          <w:color w:val="000000"/>
          <w:sz w:val="24"/>
          <w:szCs w:val="24"/>
        </w:rPr>
        <w:t>A solicitud d</w:t>
      </w:r>
      <w:r>
        <w:rPr>
          <w:rFonts w:ascii="Arial" w:eastAsia="Arial" w:hAnsi="Arial" w:cs="Arial"/>
          <w:sz w:val="24"/>
          <w:szCs w:val="24"/>
        </w:rPr>
        <w:t>el INPEC</w:t>
      </w:r>
      <w:r>
        <w:rPr>
          <w:rFonts w:ascii="Arial" w:eastAsia="Arial" w:hAnsi="Arial" w:cs="Arial"/>
          <w:color w:val="000000"/>
          <w:sz w:val="24"/>
          <w:szCs w:val="24"/>
        </w:rPr>
        <w:t xml:space="preserve"> Regional Central NIT. 830.035.227-7, los proponentes podrán subsanar la ausencia de requisitos o la falta de documentos necesarios para acreditar el cumplimiento de los requisitos habilitantes de conformidad con lo establecido en el parágrafo 1 del artículo 5 de la Ley 1150 de 2007 modificado por el artículo 5 de la Ley 1882 de 2018. En ejercicio de esta posibilidad, durante el término otorgado para subsanar las ofertas, los proponentes no podrán acreditar circunstancias ocurridas con posterioridad al cierre del proceso.</w:t>
      </w:r>
    </w:p>
    <w:p w14:paraId="4231107F"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F52C1C8" w14:textId="77777777" w:rsidR="001C3166" w:rsidRDefault="00796719">
      <w:pPr>
        <w:pBdr>
          <w:top w:val="nil"/>
          <w:left w:val="nil"/>
          <w:bottom w:val="nil"/>
          <w:right w:val="nil"/>
          <w:between w:val="nil"/>
        </w:pBdr>
        <w:tabs>
          <w:tab w:val="left" w:pos="426"/>
        </w:tabs>
        <w:jc w:val="both"/>
        <w:rPr>
          <w:rFonts w:ascii="Arial" w:eastAsia="Arial" w:hAnsi="Arial" w:cs="Arial"/>
          <w:b/>
          <w:bCs/>
          <w:color w:val="000000"/>
          <w:sz w:val="24"/>
          <w:szCs w:val="24"/>
        </w:rPr>
      </w:pPr>
      <w:r>
        <w:rPr>
          <w:rFonts w:ascii="Arial" w:eastAsia="Arial" w:hAnsi="Arial" w:cs="Arial"/>
          <w:b/>
          <w:bCs/>
          <w:color w:val="000000"/>
          <w:sz w:val="24"/>
          <w:szCs w:val="24"/>
        </w:rPr>
        <w:t>25. ADENDAS</w:t>
      </w:r>
    </w:p>
    <w:p w14:paraId="54E11A34" w14:textId="77777777" w:rsidR="001C3166" w:rsidRDefault="001C3166">
      <w:pPr>
        <w:jc w:val="both"/>
        <w:rPr>
          <w:rFonts w:ascii="Arial" w:eastAsia="Arial" w:hAnsi="Arial" w:cs="Arial"/>
          <w:b/>
          <w:bCs/>
          <w:color w:val="000000"/>
          <w:sz w:val="24"/>
          <w:szCs w:val="24"/>
        </w:rPr>
      </w:pPr>
    </w:p>
    <w:p w14:paraId="5AB7232B" w14:textId="77777777" w:rsidR="001C3166" w:rsidRDefault="00796719">
      <w:pPr>
        <w:widowControl w:val="0"/>
        <w:pBdr>
          <w:top w:val="nil"/>
          <w:left w:val="nil"/>
          <w:bottom w:val="nil"/>
          <w:right w:val="nil"/>
          <w:between w:val="nil"/>
        </w:pBdr>
        <w:ind w:left="390"/>
        <w:jc w:val="both"/>
        <w:rPr>
          <w:rFonts w:ascii="Arial" w:eastAsia="Arial" w:hAnsi="Arial" w:cs="Arial"/>
          <w:color w:val="000000"/>
          <w:sz w:val="24"/>
          <w:szCs w:val="24"/>
        </w:rPr>
      </w:pPr>
      <w:r>
        <w:rPr>
          <w:rFonts w:ascii="Arial" w:eastAsia="Arial" w:hAnsi="Arial" w:cs="Arial"/>
          <w:sz w:val="24"/>
          <w:szCs w:val="24"/>
        </w:rPr>
        <w:t xml:space="preserve">El INPEC Regional Central </w:t>
      </w:r>
      <w:r>
        <w:rPr>
          <w:rFonts w:ascii="Arial" w:eastAsia="Arial" w:hAnsi="Arial" w:cs="Arial"/>
          <w:color w:val="000000"/>
          <w:sz w:val="24"/>
          <w:szCs w:val="24"/>
        </w:rPr>
        <w:t xml:space="preserve">podrá modificar, de oficio o a solicitud de los interesados, los términos de la presente Invitación Pública, hasta el día hábil </w:t>
      </w:r>
      <w:r>
        <w:rPr>
          <w:rFonts w:ascii="Arial" w:eastAsia="Arial" w:hAnsi="Arial" w:cs="Arial"/>
          <w:color w:val="000000"/>
          <w:sz w:val="24"/>
          <w:szCs w:val="24"/>
        </w:rPr>
        <w:lastRenderedPageBreak/>
        <w:t>anterior al plazo previsto para el vencimiento del término para la presentación de las propuestas, únicamente mediante ADENDAS, cuya publicación se realizará en la plataforma SECOP II.</w:t>
      </w:r>
    </w:p>
    <w:p w14:paraId="3ECD0023" w14:textId="77777777" w:rsidR="001C3166" w:rsidRDefault="001C3166">
      <w:pPr>
        <w:widowControl w:val="0"/>
        <w:pBdr>
          <w:top w:val="nil"/>
          <w:left w:val="nil"/>
          <w:bottom w:val="nil"/>
          <w:right w:val="nil"/>
          <w:between w:val="nil"/>
        </w:pBdr>
        <w:ind w:left="390"/>
        <w:jc w:val="both"/>
        <w:rPr>
          <w:rFonts w:ascii="Arial" w:eastAsia="Arial" w:hAnsi="Arial" w:cs="Arial"/>
          <w:color w:val="000000"/>
          <w:sz w:val="24"/>
          <w:szCs w:val="24"/>
        </w:rPr>
      </w:pPr>
    </w:p>
    <w:p w14:paraId="598B1E8C" w14:textId="77777777" w:rsidR="001C3166" w:rsidRDefault="00796719">
      <w:pPr>
        <w:ind w:left="390"/>
        <w:jc w:val="both"/>
        <w:rPr>
          <w:rFonts w:ascii="Arial" w:eastAsia="Arial" w:hAnsi="Arial" w:cs="Arial"/>
          <w:color w:val="000000"/>
          <w:sz w:val="24"/>
          <w:szCs w:val="24"/>
        </w:rPr>
      </w:pPr>
      <w:r>
        <w:rPr>
          <w:rFonts w:ascii="Arial" w:eastAsia="Arial" w:hAnsi="Arial" w:cs="Arial"/>
          <w:color w:val="000000"/>
          <w:sz w:val="24"/>
          <w:szCs w:val="24"/>
        </w:rPr>
        <w:t xml:space="preserve">En el evento en el que se modifiquen los plazos y términos del proceso de selección, la adenda incluirá el nuevo cronograma. </w:t>
      </w:r>
    </w:p>
    <w:p w14:paraId="491FC6E9" w14:textId="77777777" w:rsidR="001C3166" w:rsidRDefault="001C3166">
      <w:pPr>
        <w:ind w:left="390"/>
        <w:jc w:val="both"/>
        <w:rPr>
          <w:rFonts w:ascii="Arial" w:eastAsia="Arial" w:hAnsi="Arial" w:cs="Arial"/>
          <w:color w:val="000000"/>
          <w:sz w:val="24"/>
          <w:szCs w:val="24"/>
        </w:rPr>
      </w:pPr>
    </w:p>
    <w:p w14:paraId="631EC19E"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bCs/>
          <w:color w:val="000000"/>
          <w:sz w:val="24"/>
          <w:szCs w:val="24"/>
        </w:rPr>
        <w:t xml:space="preserve">26. CAUSALES DE RECHAZO </w:t>
      </w:r>
    </w:p>
    <w:p w14:paraId="2DF6B699" w14:textId="77777777" w:rsidR="001C3166" w:rsidRDefault="001C3166">
      <w:pPr>
        <w:widowControl w:val="0"/>
        <w:pBdr>
          <w:top w:val="nil"/>
          <w:left w:val="nil"/>
          <w:bottom w:val="nil"/>
          <w:right w:val="nil"/>
          <w:between w:val="nil"/>
        </w:pBdr>
        <w:jc w:val="both"/>
        <w:rPr>
          <w:rFonts w:ascii="Arial" w:eastAsia="Arial" w:hAnsi="Arial" w:cs="Arial"/>
          <w:b/>
          <w:bCs/>
          <w:sz w:val="24"/>
          <w:szCs w:val="24"/>
        </w:rPr>
      </w:pPr>
    </w:p>
    <w:p w14:paraId="6CC7CA25" w14:textId="77777777" w:rsidR="001C3166" w:rsidRDefault="00796719">
      <w:pPr>
        <w:spacing w:after="160" w:line="276" w:lineRule="auto"/>
        <w:jc w:val="both"/>
        <w:rPr>
          <w:rFonts w:ascii="Arial" w:eastAsia="Arial" w:hAnsi="Arial" w:cs="Arial"/>
          <w:sz w:val="24"/>
          <w:szCs w:val="24"/>
        </w:rPr>
      </w:pPr>
      <w:r>
        <w:rPr>
          <w:rFonts w:ascii="Arial" w:eastAsia="Arial" w:hAnsi="Arial" w:cs="Arial"/>
          <w:sz w:val="24"/>
          <w:szCs w:val="24"/>
        </w:rPr>
        <w:t>La propuesta será rechazada cuando:</w:t>
      </w:r>
    </w:p>
    <w:p w14:paraId="47A2E0FB"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 xml:space="preserve">Cuando no se cumplan los requisitos habilitantes una vez agotada la etapa para subsanar de acuerdo al cronograma del proceso. </w:t>
      </w:r>
    </w:p>
    <w:p w14:paraId="4E9DDA9E"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 Parágrafo 2° literal k) del artículo 84 de la Ley 1474 de 2011 que adiciona el artículo 8 de la Ley 80 de 1993, y 90 de la citada ley, Artículo 221 del Decreto 19 de 2012 y demás normas concordantes con la materia.</w:t>
      </w:r>
    </w:p>
    <w:p w14:paraId="18D8CCA6"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Si la oferta contiene condicionamientos que no puedan ser aceptados, que impliquen modificar lo exigido en la presente invitación o que atenten contra los intereses del INPEC RC.</w:t>
      </w:r>
    </w:p>
    <w:p w14:paraId="502FA956"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Cuando se pretenda interferir, influenciar u obtener indebidamente información durante las etapas de análisis, evaluación y adjudicación de las ofertas.</w:t>
      </w:r>
    </w:p>
    <w:p w14:paraId="4F802873"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Si la oferta es presentada con posterioridad a la fecha y hora de límite de recepción de ofertas.</w:t>
      </w:r>
    </w:p>
    <w:p w14:paraId="029CA650"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Cuando para este mismo proceso de selección se presenten varios ofrecimientos por el proponente.</w:t>
      </w:r>
    </w:p>
    <w:p w14:paraId="4EA4F911"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 xml:space="preserve">Cuando no se cumplan con todas las especificaciones técnicas obligatorias o no se diligencie el Anexo correspondiente a “PROPUESTA TÉCNICA REQUISITOS TÉCNICOS OBLIGATORIOS” en su totalidad, o cuando el proponente realice modificaciones en cuanto a cantidades y características técnicas. </w:t>
      </w:r>
    </w:p>
    <w:p w14:paraId="29F3EF40"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 xml:space="preserve">Cuando la entidad determine con la información a su alcance que el valor de la oferta de menor precio resulta artificialmente bajo, previo agotamiento del procedimiento establecido en el Artículo 2.2.1.1.2.2.4. del Decreto 1082 de 2015. </w:t>
      </w:r>
    </w:p>
    <w:p w14:paraId="0E2E2E37"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Cuando la oferta no contenga la propuesta económica.</w:t>
      </w:r>
    </w:p>
    <w:p w14:paraId="1CAF9DCB" w14:textId="77777777" w:rsidR="001C3166" w:rsidRDefault="001C3166">
      <w:pPr>
        <w:spacing w:line="276" w:lineRule="auto"/>
        <w:jc w:val="both"/>
        <w:rPr>
          <w:rFonts w:ascii="Arial" w:eastAsia="Arial" w:hAnsi="Arial" w:cs="Arial"/>
          <w:b/>
          <w:bCs/>
          <w:sz w:val="24"/>
          <w:szCs w:val="24"/>
        </w:rPr>
      </w:pPr>
    </w:p>
    <w:p w14:paraId="184535DD"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Cuando se compruebe inexactitud o inconsistencia en la información suministrada por el Proponente.</w:t>
      </w:r>
    </w:p>
    <w:p w14:paraId="32300CD8" w14:textId="77777777" w:rsidR="001C3166" w:rsidRDefault="00796719">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Cuando la oferta presentada exceda el presupuesto oficial del presente proceso de selección.</w:t>
      </w:r>
    </w:p>
    <w:p w14:paraId="022F919F" w14:textId="04210A5D" w:rsidR="001C3166" w:rsidRPr="00787093" w:rsidRDefault="00796719" w:rsidP="00787093">
      <w:pPr>
        <w:numPr>
          <w:ilvl w:val="0"/>
          <w:numId w:val="15"/>
        </w:numPr>
        <w:spacing w:line="276" w:lineRule="auto"/>
        <w:jc w:val="both"/>
        <w:rPr>
          <w:rFonts w:ascii="Arial" w:eastAsia="Arial" w:hAnsi="Arial" w:cs="Arial"/>
          <w:b/>
          <w:bCs/>
          <w:sz w:val="24"/>
          <w:szCs w:val="24"/>
        </w:rPr>
      </w:pPr>
      <w:r>
        <w:rPr>
          <w:rFonts w:ascii="Arial" w:eastAsia="Arial" w:hAnsi="Arial" w:cs="Arial"/>
          <w:sz w:val="24"/>
          <w:szCs w:val="24"/>
        </w:rPr>
        <w:t>En los demás casos establecidos en la Constitución y la Ley.</w:t>
      </w:r>
    </w:p>
    <w:p w14:paraId="75F23189" w14:textId="77777777" w:rsidR="001C3166" w:rsidRDefault="001C3166">
      <w:pPr>
        <w:spacing w:line="276" w:lineRule="auto"/>
        <w:jc w:val="both"/>
        <w:rPr>
          <w:rFonts w:ascii="Arial" w:eastAsia="Arial" w:hAnsi="Arial" w:cs="Arial"/>
          <w:sz w:val="24"/>
          <w:szCs w:val="24"/>
        </w:rPr>
      </w:pPr>
    </w:p>
    <w:p w14:paraId="67635E7D" w14:textId="77777777" w:rsidR="001C3166" w:rsidRDefault="00796719">
      <w:pPr>
        <w:keepNext/>
        <w:spacing w:line="276" w:lineRule="auto"/>
        <w:jc w:val="both"/>
        <w:rPr>
          <w:rFonts w:ascii="Arial" w:eastAsia="Arial" w:hAnsi="Arial" w:cs="Arial"/>
          <w:b/>
          <w:bCs/>
          <w:sz w:val="24"/>
          <w:szCs w:val="24"/>
        </w:rPr>
      </w:pPr>
      <w:bookmarkStart w:id="7" w:name="_heading=h.z337ya" w:colFirst="0" w:colLast="0"/>
      <w:bookmarkEnd w:id="7"/>
      <w:r>
        <w:rPr>
          <w:rFonts w:ascii="Arial" w:eastAsia="Arial" w:hAnsi="Arial" w:cs="Arial"/>
          <w:b/>
          <w:bCs/>
          <w:sz w:val="24"/>
          <w:szCs w:val="24"/>
        </w:rPr>
        <w:t>27.  CAUSALES DE DECLARATORIA DE DESIERTA DEL PROCESO</w:t>
      </w:r>
    </w:p>
    <w:p w14:paraId="6A2CCCC8" w14:textId="77777777" w:rsidR="001C3166" w:rsidRDefault="001C3166">
      <w:pPr>
        <w:spacing w:line="276" w:lineRule="auto"/>
        <w:jc w:val="both"/>
        <w:rPr>
          <w:rFonts w:ascii="Arial" w:eastAsia="Arial" w:hAnsi="Arial" w:cs="Arial"/>
          <w:sz w:val="24"/>
          <w:szCs w:val="24"/>
        </w:rPr>
      </w:pPr>
    </w:p>
    <w:p w14:paraId="53B8F9A9" w14:textId="77777777" w:rsidR="001C3166" w:rsidRDefault="00796719">
      <w:pPr>
        <w:spacing w:after="160" w:line="276" w:lineRule="auto"/>
        <w:jc w:val="both"/>
        <w:rPr>
          <w:rFonts w:ascii="Arial" w:eastAsia="Arial" w:hAnsi="Arial" w:cs="Arial"/>
          <w:sz w:val="24"/>
          <w:szCs w:val="24"/>
        </w:rPr>
      </w:pPr>
      <w:r>
        <w:rPr>
          <w:rFonts w:ascii="Arial" w:eastAsia="Arial" w:hAnsi="Arial" w:cs="Arial"/>
          <w:sz w:val="24"/>
          <w:szCs w:val="24"/>
        </w:rPr>
        <w:lastRenderedPageBreak/>
        <w:t>El proceso será declarado desierto cuando:</w:t>
      </w:r>
    </w:p>
    <w:p w14:paraId="7A4E9C89" w14:textId="77777777" w:rsidR="001C3166" w:rsidRDefault="00796719">
      <w:pPr>
        <w:numPr>
          <w:ilvl w:val="0"/>
          <w:numId w:val="11"/>
        </w:numPr>
        <w:spacing w:line="276" w:lineRule="auto"/>
        <w:jc w:val="both"/>
        <w:rPr>
          <w:rFonts w:ascii="Arial" w:eastAsia="Arial" w:hAnsi="Arial" w:cs="Arial"/>
          <w:sz w:val="24"/>
          <w:szCs w:val="24"/>
        </w:rPr>
      </w:pPr>
      <w:r>
        <w:rPr>
          <w:rFonts w:ascii="Arial" w:eastAsia="Arial" w:hAnsi="Arial" w:cs="Arial"/>
          <w:sz w:val="24"/>
          <w:szCs w:val="24"/>
        </w:rPr>
        <w:t>Cuando todas las ofertas presentadas exceden el valor del presupuesto oficial y/o se determine que su valor es artificialmente bajo, de acuerdo con lo establecido en el de acuerdo con lo establecido en el Artículo 2.2.1.1.2.2.4. del Decreto 1082 de 2015.</w:t>
      </w:r>
    </w:p>
    <w:p w14:paraId="34D8334C" w14:textId="77777777" w:rsidR="001C3166" w:rsidRDefault="001C3166">
      <w:pPr>
        <w:spacing w:line="276" w:lineRule="auto"/>
        <w:ind w:left="720"/>
        <w:jc w:val="both"/>
        <w:rPr>
          <w:rFonts w:ascii="Arial" w:eastAsia="Arial" w:hAnsi="Arial" w:cs="Arial"/>
          <w:sz w:val="24"/>
          <w:szCs w:val="24"/>
        </w:rPr>
      </w:pPr>
    </w:p>
    <w:p w14:paraId="6534CA71" w14:textId="77777777" w:rsidR="001C3166" w:rsidRDefault="00796719">
      <w:pPr>
        <w:numPr>
          <w:ilvl w:val="0"/>
          <w:numId w:val="11"/>
        </w:numPr>
        <w:spacing w:line="276" w:lineRule="auto"/>
        <w:jc w:val="both"/>
        <w:rPr>
          <w:rFonts w:ascii="Arial" w:eastAsia="Arial" w:hAnsi="Arial" w:cs="Arial"/>
          <w:sz w:val="24"/>
          <w:szCs w:val="24"/>
        </w:rPr>
      </w:pPr>
      <w:r>
        <w:rPr>
          <w:rFonts w:ascii="Arial" w:eastAsia="Arial" w:hAnsi="Arial" w:cs="Arial"/>
          <w:sz w:val="24"/>
          <w:szCs w:val="24"/>
        </w:rPr>
        <w:t>Cuando no se presente ninguna oferta.</w:t>
      </w:r>
    </w:p>
    <w:p w14:paraId="3547371B" w14:textId="77777777" w:rsidR="001C3166" w:rsidRDefault="001C3166">
      <w:pPr>
        <w:spacing w:line="276" w:lineRule="auto"/>
        <w:jc w:val="both"/>
        <w:rPr>
          <w:rFonts w:ascii="Arial" w:eastAsia="Arial" w:hAnsi="Arial" w:cs="Arial"/>
          <w:sz w:val="24"/>
          <w:szCs w:val="24"/>
        </w:rPr>
      </w:pPr>
    </w:p>
    <w:p w14:paraId="0819C96C" w14:textId="77777777" w:rsidR="001C3166" w:rsidRDefault="00796719">
      <w:pPr>
        <w:numPr>
          <w:ilvl w:val="0"/>
          <w:numId w:val="11"/>
        </w:numPr>
        <w:spacing w:line="276" w:lineRule="auto"/>
        <w:jc w:val="both"/>
        <w:rPr>
          <w:rFonts w:ascii="Arial" w:eastAsia="Arial" w:hAnsi="Arial" w:cs="Arial"/>
          <w:sz w:val="24"/>
          <w:szCs w:val="24"/>
        </w:rPr>
      </w:pPr>
      <w:r>
        <w:rPr>
          <w:rFonts w:ascii="Arial" w:eastAsia="Arial" w:hAnsi="Arial" w:cs="Arial"/>
          <w:sz w:val="24"/>
          <w:szCs w:val="24"/>
        </w:rPr>
        <w:t>En caso de no lograrse la habilitación de ningún proponente.</w:t>
      </w:r>
    </w:p>
    <w:p w14:paraId="6050FA11" w14:textId="77777777" w:rsidR="001C3166" w:rsidRDefault="001C3166">
      <w:pPr>
        <w:pBdr>
          <w:top w:val="nil"/>
          <w:left w:val="nil"/>
          <w:bottom w:val="nil"/>
          <w:right w:val="nil"/>
          <w:between w:val="nil"/>
        </w:pBdr>
        <w:jc w:val="both"/>
        <w:rPr>
          <w:rFonts w:ascii="Arial" w:eastAsia="Arial" w:hAnsi="Arial" w:cs="Arial"/>
          <w:color w:val="000000"/>
          <w:sz w:val="24"/>
          <w:szCs w:val="24"/>
        </w:rPr>
      </w:pPr>
    </w:p>
    <w:p w14:paraId="1D96431B"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r>
        <w:rPr>
          <w:rFonts w:ascii="Arial" w:eastAsia="Arial" w:hAnsi="Arial" w:cs="Arial"/>
          <w:b/>
          <w:bCs/>
          <w:sz w:val="24"/>
          <w:szCs w:val="24"/>
        </w:rPr>
        <w:t>28</w:t>
      </w:r>
      <w:r>
        <w:rPr>
          <w:rFonts w:ascii="Arial" w:eastAsia="Arial" w:hAnsi="Arial" w:cs="Arial"/>
          <w:sz w:val="24"/>
          <w:szCs w:val="24"/>
        </w:rPr>
        <w:t xml:space="preserve">. </w:t>
      </w:r>
      <w:r>
        <w:rPr>
          <w:rFonts w:ascii="Arial" w:eastAsia="Arial" w:hAnsi="Arial" w:cs="Arial"/>
          <w:b/>
          <w:bCs/>
          <w:color w:val="000000"/>
          <w:sz w:val="24"/>
          <w:szCs w:val="24"/>
        </w:rPr>
        <w:t>ACEPTACIÓN DE LA OFERTA, FORMACIÓN DEL CONTRATO Y REQUISITOS DE EJECUCIÓN</w:t>
      </w:r>
    </w:p>
    <w:p w14:paraId="28992FFD"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p>
    <w:p w14:paraId="17D2B3D6" w14:textId="77777777" w:rsidR="001C3166"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De conformidad con lo dispuesto en el artículo 2, numeral 5º, literal c), de la Ley 1150 de 2007 y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14:paraId="0949D1B1"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6FFE2892" w14:textId="77777777" w:rsidR="001C3166"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La oferta y su aceptación constituyen el contrato, según lo dispuesto en los artículos citados. Para su ejecución, conforme al artículo 41 de la Ley 80 de 1993, se requiere la expedición del Registro Presupuestal y la aprobación de la garantía única por parte de la INPEC RC</w:t>
      </w:r>
      <w:r>
        <w:rPr>
          <w:rFonts w:ascii="Arial" w:eastAsia="Arial" w:hAnsi="Arial" w:cs="Arial"/>
          <w:sz w:val="24"/>
          <w:szCs w:val="24"/>
        </w:rPr>
        <w:t xml:space="preserve"> NIT 830.035.227-7</w:t>
      </w:r>
    </w:p>
    <w:p w14:paraId="04676EDD"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0F14D7A6" w14:textId="20818CFD" w:rsidR="001C3166" w:rsidRDefault="00796719">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r>
        <w:rPr>
          <w:rFonts w:ascii="Arial" w:eastAsia="Arial" w:hAnsi="Arial" w:cs="Arial"/>
          <w:color w:val="000000"/>
          <w:sz w:val="24"/>
          <w:szCs w:val="24"/>
        </w:rPr>
        <w:t>El contratista seleccionado, una vez comunicada la carta de aceptación de su oferta, deberá allegar dentro de los dos (2) días hábiles siguientes a la Dirección Regional Central del INPEC, la</w:t>
      </w:r>
      <w:r w:rsidR="00497BD4">
        <w:rPr>
          <w:rFonts w:ascii="Arial" w:eastAsia="Arial" w:hAnsi="Arial" w:cs="Arial"/>
          <w:color w:val="000000"/>
          <w:sz w:val="24"/>
          <w:szCs w:val="24"/>
        </w:rPr>
        <w:t>s</w:t>
      </w:r>
      <w:r>
        <w:rPr>
          <w:rFonts w:ascii="Arial" w:eastAsia="Arial" w:hAnsi="Arial" w:cs="Arial"/>
          <w:color w:val="000000"/>
          <w:sz w:val="24"/>
          <w:szCs w:val="24"/>
        </w:rPr>
        <w:t xml:space="preserve"> garantía</w:t>
      </w:r>
      <w:r w:rsidR="00497BD4">
        <w:rPr>
          <w:rFonts w:ascii="Arial" w:eastAsia="Arial" w:hAnsi="Arial" w:cs="Arial"/>
          <w:color w:val="000000"/>
          <w:sz w:val="24"/>
          <w:szCs w:val="24"/>
        </w:rPr>
        <w:t>s</w:t>
      </w:r>
      <w:r>
        <w:rPr>
          <w:rFonts w:ascii="Arial" w:eastAsia="Arial" w:hAnsi="Arial" w:cs="Arial"/>
          <w:color w:val="000000"/>
          <w:sz w:val="24"/>
          <w:szCs w:val="24"/>
        </w:rPr>
        <w:t xml:space="preserve"> a favor </w:t>
      </w:r>
      <w:r>
        <w:rPr>
          <w:rFonts w:ascii="Arial" w:eastAsia="Arial" w:hAnsi="Arial" w:cs="Arial"/>
          <w:sz w:val="24"/>
          <w:szCs w:val="24"/>
        </w:rPr>
        <w:t>INPEC R</w:t>
      </w:r>
      <w:r w:rsidR="004C60A0">
        <w:rPr>
          <w:rFonts w:ascii="Arial" w:eastAsia="Arial" w:hAnsi="Arial" w:cs="Arial"/>
          <w:sz w:val="24"/>
          <w:szCs w:val="24"/>
        </w:rPr>
        <w:t>egional</w:t>
      </w:r>
      <w:r w:rsidR="00B97A2A">
        <w:rPr>
          <w:rFonts w:ascii="Arial" w:eastAsia="Arial" w:hAnsi="Arial" w:cs="Arial"/>
          <w:sz w:val="24"/>
          <w:szCs w:val="24"/>
        </w:rPr>
        <w:t xml:space="preserve"> </w:t>
      </w:r>
      <w:r>
        <w:rPr>
          <w:rFonts w:ascii="Arial" w:eastAsia="Arial" w:hAnsi="Arial" w:cs="Arial"/>
          <w:sz w:val="24"/>
          <w:szCs w:val="24"/>
        </w:rPr>
        <w:t>C</w:t>
      </w:r>
      <w:r w:rsidR="00B97A2A">
        <w:rPr>
          <w:rFonts w:ascii="Arial" w:eastAsia="Arial" w:hAnsi="Arial" w:cs="Arial"/>
          <w:sz w:val="24"/>
          <w:szCs w:val="24"/>
        </w:rPr>
        <w:t>entral</w:t>
      </w:r>
      <w:r>
        <w:rPr>
          <w:rFonts w:ascii="Arial" w:eastAsia="Arial" w:hAnsi="Arial" w:cs="Arial"/>
          <w:sz w:val="24"/>
          <w:szCs w:val="24"/>
        </w:rPr>
        <w:t xml:space="preserve"> NIT 830.035.227-7</w:t>
      </w:r>
      <w:r>
        <w:rPr>
          <w:rFonts w:ascii="Arial" w:eastAsia="Arial" w:hAnsi="Arial" w:cs="Arial"/>
          <w:color w:val="000000"/>
          <w:sz w:val="24"/>
          <w:szCs w:val="24"/>
        </w:rPr>
        <w:t>.  En el evento en que no</w:t>
      </w:r>
      <w:r w:rsidR="00497BD4">
        <w:rPr>
          <w:rFonts w:ascii="Arial" w:eastAsia="Arial" w:hAnsi="Arial" w:cs="Arial"/>
          <w:color w:val="000000"/>
          <w:sz w:val="24"/>
          <w:szCs w:val="24"/>
        </w:rPr>
        <w:t xml:space="preserve"> se </w:t>
      </w:r>
      <w:r>
        <w:rPr>
          <w:rFonts w:ascii="Arial" w:eastAsia="Arial" w:hAnsi="Arial" w:cs="Arial"/>
          <w:color w:val="000000"/>
          <w:sz w:val="24"/>
          <w:szCs w:val="24"/>
        </w:rPr>
        <w:t xml:space="preserve"> la allegue</w:t>
      </w:r>
      <w:r w:rsidR="00497BD4">
        <w:rPr>
          <w:rFonts w:ascii="Arial" w:eastAsia="Arial" w:hAnsi="Arial" w:cs="Arial"/>
          <w:color w:val="000000"/>
          <w:sz w:val="24"/>
          <w:szCs w:val="24"/>
        </w:rPr>
        <w:t>n</w:t>
      </w:r>
      <w:r>
        <w:rPr>
          <w:rFonts w:ascii="Arial" w:eastAsia="Arial" w:hAnsi="Arial" w:cs="Arial"/>
          <w:color w:val="000000"/>
          <w:sz w:val="24"/>
          <w:szCs w:val="24"/>
        </w:rPr>
        <w:t xml:space="preserve"> dentro de dicho término, será causal de incumplimiento del contrato, para lo cual la entidad, mediante acto administrativo, declarará dicho incumplimiento, el cual será objeto de recurso, y una vez en firme, procederá a aplicar las sanciones legales pertinentes.</w:t>
      </w:r>
    </w:p>
    <w:p w14:paraId="2DA1BA19" w14:textId="77777777" w:rsidR="001C3166" w:rsidRDefault="001C3166">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color w:val="000000"/>
          <w:sz w:val="24"/>
          <w:szCs w:val="24"/>
        </w:rPr>
      </w:pPr>
    </w:p>
    <w:p w14:paraId="306D0CCD"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sz w:val="24"/>
          <w:szCs w:val="24"/>
        </w:rPr>
        <w:t xml:space="preserve">29. </w:t>
      </w:r>
      <w:r>
        <w:rPr>
          <w:rFonts w:ascii="Arial" w:eastAsia="Arial" w:hAnsi="Arial" w:cs="Arial"/>
          <w:b/>
          <w:bCs/>
          <w:color w:val="000000"/>
          <w:sz w:val="24"/>
          <w:szCs w:val="24"/>
        </w:rPr>
        <w:t>LUGAR FÍSICO O ELECTRÓNICO PARA EL RECIBO DE PROPUESTAS</w:t>
      </w:r>
    </w:p>
    <w:p w14:paraId="6290E565"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BBD341F"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sz w:val="24"/>
          <w:szCs w:val="24"/>
        </w:rPr>
        <w:t>El INPEC Regional Central NIT. 830.035.227-7</w:t>
      </w:r>
      <w:r>
        <w:rPr>
          <w:rFonts w:ascii="Arial" w:eastAsia="Arial" w:hAnsi="Arial" w:cs="Arial"/>
          <w:color w:val="000000"/>
          <w:sz w:val="24"/>
          <w:szCs w:val="24"/>
        </w:rPr>
        <w:t xml:space="preserve">, publicará en el Sistema Electrónico para la Contratación Pública – SECOP II, Portal Único de Contratación www.colombiacompra.gov.co, la totalidad de los documentos del presente proceso de selección. </w:t>
      </w:r>
    </w:p>
    <w:p w14:paraId="548580B2"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20A71B2F"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45CAB0D7"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 xml:space="preserve">Toda la correspondencia que se genere y que esté relacionada con el presente Proceso de Selección se radicará directamente por medio de la plataforma del SECOP II. Las propuestas deberán presentarse y radicarse en la plataforma del SECOP II, en la fecha señalada en la presente Invitación Pública. </w:t>
      </w:r>
    </w:p>
    <w:p w14:paraId="0BEF0EFC" w14:textId="77777777" w:rsidR="001C3166" w:rsidRDefault="001C3166">
      <w:pPr>
        <w:widowControl w:val="0"/>
        <w:pBdr>
          <w:top w:val="nil"/>
          <w:left w:val="nil"/>
          <w:bottom w:val="nil"/>
          <w:right w:val="nil"/>
          <w:between w:val="nil"/>
        </w:pBdr>
        <w:ind w:left="284"/>
        <w:jc w:val="both"/>
        <w:rPr>
          <w:rFonts w:ascii="Arial" w:eastAsia="Arial" w:hAnsi="Arial" w:cs="Arial"/>
          <w:color w:val="000000"/>
          <w:sz w:val="24"/>
          <w:szCs w:val="24"/>
        </w:rPr>
      </w:pPr>
    </w:p>
    <w:p w14:paraId="6D1E9C15" w14:textId="77777777" w:rsidR="001C3166" w:rsidRDefault="00796719">
      <w:pPr>
        <w:widowControl w:val="0"/>
        <w:pBdr>
          <w:top w:val="nil"/>
          <w:left w:val="nil"/>
          <w:bottom w:val="nil"/>
          <w:right w:val="nil"/>
          <w:between w:val="nil"/>
        </w:pBdr>
        <w:ind w:left="284"/>
        <w:jc w:val="both"/>
        <w:rPr>
          <w:rFonts w:ascii="Arial" w:eastAsia="Arial" w:hAnsi="Arial" w:cs="Arial"/>
          <w:color w:val="000000"/>
          <w:sz w:val="24"/>
          <w:szCs w:val="24"/>
        </w:rPr>
      </w:pPr>
      <w:r>
        <w:rPr>
          <w:rFonts w:ascii="Arial" w:eastAsia="Arial" w:hAnsi="Arial" w:cs="Arial"/>
          <w:color w:val="000000"/>
          <w:sz w:val="24"/>
          <w:szCs w:val="24"/>
        </w:rPr>
        <w:t>En cuanto a las aclaraciones y envío de documentos requeridos con ocasión de la verificación y evaluación de las propuestas, sólo serán tenidas en cuenta aquellas que se entreguen en tiempo y por medio de la plataforma del SECOP II. Para el evento de indisponibilidad por fallas en la plataforma SECOP II la entidad habilita el correo electrónico contratacion.rcentral</w:t>
      </w:r>
      <w:hyperlink r:id="rId8">
        <w:r>
          <w:rPr>
            <w:rFonts w:ascii="Arial" w:eastAsia="Arial" w:hAnsi="Arial" w:cs="Arial"/>
            <w:color w:val="000000"/>
            <w:sz w:val="24"/>
            <w:szCs w:val="24"/>
          </w:rPr>
          <w:t>@inpec.gov.co</w:t>
        </w:r>
      </w:hyperlink>
      <w:r>
        <w:rPr>
          <w:rFonts w:ascii="Arial" w:eastAsia="Arial" w:hAnsi="Arial" w:cs="Arial"/>
          <w:color w:val="000000"/>
          <w:sz w:val="24"/>
          <w:szCs w:val="24"/>
        </w:rPr>
        <w:t> e informa que se debe aplicar el protocolo de indisponibilidad para usuarios del SECOP II.</w:t>
      </w:r>
    </w:p>
    <w:p w14:paraId="4A56B6DB" w14:textId="77777777" w:rsidR="001C3166" w:rsidRDefault="001C3166">
      <w:pPr>
        <w:widowControl w:val="0"/>
        <w:pBdr>
          <w:top w:val="nil"/>
          <w:left w:val="nil"/>
          <w:bottom w:val="nil"/>
          <w:right w:val="nil"/>
          <w:between w:val="nil"/>
        </w:pBdr>
        <w:jc w:val="both"/>
        <w:rPr>
          <w:rFonts w:ascii="Arial" w:eastAsia="Arial" w:hAnsi="Arial" w:cs="Arial"/>
          <w:sz w:val="24"/>
          <w:szCs w:val="24"/>
        </w:rPr>
      </w:pPr>
    </w:p>
    <w:p w14:paraId="7BB1D8AE"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highlight w:val="white"/>
        </w:rPr>
      </w:pPr>
      <w:r>
        <w:rPr>
          <w:rFonts w:ascii="Arial" w:eastAsia="Arial" w:hAnsi="Arial" w:cs="Arial"/>
          <w:b/>
          <w:bCs/>
          <w:sz w:val="24"/>
          <w:szCs w:val="24"/>
          <w:highlight w:val="white"/>
        </w:rPr>
        <w:t xml:space="preserve">30. </w:t>
      </w:r>
      <w:r>
        <w:rPr>
          <w:rFonts w:ascii="Arial" w:eastAsia="Arial" w:hAnsi="Arial" w:cs="Arial"/>
          <w:b/>
          <w:bCs/>
          <w:color w:val="000000"/>
          <w:sz w:val="24"/>
          <w:szCs w:val="24"/>
          <w:highlight w:val="white"/>
        </w:rPr>
        <w:t>CRONOLOGÍA DEL PROCESO</w:t>
      </w:r>
    </w:p>
    <w:p w14:paraId="70D28557" w14:textId="77777777" w:rsidR="001C3166" w:rsidRDefault="001C3166">
      <w:pPr>
        <w:pBdr>
          <w:top w:val="nil"/>
          <w:left w:val="nil"/>
          <w:bottom w:val="nil"/>
          <w:right w:val="nil"/>
          <w:between w:val="nil"/>
        </w:pBdr>
        <w:jc w:val="both"/>
        <w:rPr>
          <w:rFonts w:ascii="Arial" w:eastAsia="Arial" w:hAnsi="Arial" w:cs="Arial"/>
          <w:color w:val="000000"/>
          <w:sz w:val="24"/>
          <w:szCs w:val="24"/>
        </w:rPr>
      </w:pPr>
    </w:p>
    <w:tbl>
      <w:tblPr>
        <w:tblStyle w:val="a8"/>
        <w:tblW w:w="829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4179"/>
        <w:gridCol w:w="4117"/>
      </w:tblGrid>
      <w:tr w:rsidR="001C3166" w14:paraId="38FD17E6" w14:textId="77777777">
        <w:trPr>
          <w:trHeight w:val="226"/>
          <w:jc w:val="center"/>
        </w:trPr>
        <w:tc>
          <w:tcPr>
            <w:tcW w:w="4179" w:type="dxa"/>
            <w:tcBorders>
              <w:bottom w:val="single" w:sz="8" w:space="0" w:color="000000"/>
            </w:tcBorders>
            <w:shd w:val="clear" w:color="auto" w:fill="BDD6EE"/>
            <w:vAlign w:val="center"/>
          </w:tcPr>
          <w:p w14:paraId="57525DCE" w14:textId="77777777" w:rsidR="001C3166" w:rsidRDefault="00796719">
            <w:pPr>
              <w:jc w:val="center"/>
              <w:rPr>
                <w:rFonts w:ascii="Arial" w:eastAsia="Arial" w:hAnsi="Arial" w:cs="Arial"/>
              </w:rPr>
            </w:pPr>
            <w:r>
              <w:rPr>
                <w:rFonts w:ascii="Arial" w:eastAsia="Arial" w:hAnsi="Arial" w:cs="Arial"/>
              </w:rPr>
              <w:t>ACTUACIÓN</w:t>
            </w:r>
          </w:p>
        </w:tc>
        <w:tc>
          <w:tcPr>
            <w:tcW w:w="4117" w:type="dxa"/>
            <w:tcBorders>
              <w:bottom w:val="single" w:sz="8" w:space="0" w:color="000000"/>
            </w:tcBorders>
            <w:shd w:val="clear" w:color="auto" w:fill="BDD6EE"/>
            <w:vAlign w:val="center"/>
          </w:tcPr>
          <w:p w14:paraId="0DE583C7" w14:textId="77777777" w:rsidR="001C3166" w:rsidRDefault="0079671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LUGAR, FECHA Y HORA</w:t>
            </w:r>
          </w:p>
        </w:tc>
      </w:tr>
      <w:tr w:rsidR="001C3166" w14:paraId="4D975644" w14:textId="77777777">
        <w:trPr>
          <w:trHeight w:val="689"/>
          <w:jc w:val="center"/>
        </w:trPr>
        <w:tc>
          <w:tcPr>
            <w:tcW w:w="4179" w:type="dxa"/>
            <w:tcBorders>
              <w:bottom w:val="single" w:sz="4" w:space="0" w:color="000000"/>
            </w:tcBorders>
            <w:shd w:val="clear" w:color="auto" w:fill="auto"/>
            <w:vAlign w:val="center"/>
          </w:tcPr>
          <w:p w14:paraId="608AABA5"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Publicación de la invitación</w:t>
            </w:r>
          </w:p>
        </w:tc>
        <w:tc>
          <w:tcPr>
            <w:tcW w:w="4117" w:type="dxa"/>
            <w:tcBorders>
              <w:bottom w:val="single" w:sz="4" w:space="0" w:color="000000"/>
            </w:tcBorders>
            <w:shd w:val="clear" w:color="auto" w:fill="auto"/>
            <w:vAlign w:val="center"/>
          </w:tcPr>
          <w:p w14:paraId="42E7B1A8" w14:textId="12A72CEC" w:rsidR="001C3166" w:rsidRDefault="00DE7F72">
            <w:pPr>
              <w:jc w:val="center"/>
              <w:rPr>
                <w:rFonts w:ascii="Arial" w:eastAsia="Arial" w:hAnsi="Arial" w:cs="Arial"/>
                <w:b w:val="0"/>
                <w:bCs w:val="0"/>
              </w:rPr>
            </w:pPr>
            <w:r w:rsidRPr="00DE7F72">
              <w:rPr>
                <w:rFonts w:ascii="Arial" w:eastAsia="Arial" w:hAnsi="Arial" w:cs="Arial"/>
                <w:b w:val="0"/>
                <w:bCs w:val="0"/>
              </w:rPr>
              <w:t>01/06/2026 16:00</w:t>
            </w:r>
          </w:p>
        </w:tc>
      </w:tr>
      <w:tr w:rsidR="001C3166" w14:paraId="11FF1D73" w14:textId="77777777">
        <w:trPr>
          <w:trHeight w:val="730"/>
          <w:jc w:val="center"/>
        </w:trPr>
        <w:tc>
          <w:tcPr>
            <w:tcW w:w="4179" w:type="dxa"/>
            <w:shd w:val="clear" w:color="auto" w:fill="auto"/>
            <w:vAlign w:val="center"/>
          </w:tcPr>
          <w:p w14:paraId="41D55F8C"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Publicación de estudios previos</w:t>
            </w:r>
          </w:p>
        </w:tc>
        <w:tc>
          <w:tcPr>
            <w:tcW w:w="4117" w:type="dxa"/>
            <w:shd w:val="clear" w:color="auto" w:fill="auto"/>
            <w:vAlign w:val="center"/>
          </w:tcPr>
          <w:p w14:paraId="31BF4677" w14:textId="558B8136"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01/06/2026 16:00</w:t>
            </w:r>
          </w:p>
        </w:tc>
      </w:tr>
      <w:tr w:rsidR="001C3166" w14:paraId="5D326DF7" w14:textId="77777777">
        <w:trPr>
          <w:trHeight w:val="730"/>
          <w:jc w:val="center"/>
        </w:trPr>
        <w:tc>
          <w:tcPr>
            <w:tcW w:w="4179" w:type="dxa"/>
            <w:shd w:val="clear" w:color="auto" w:fill="auto"/>
            <w:vAlign w:val="center"/>
          </w:tcPr>
          <w:p w14:paraId="03196C91"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Plazo para recepción de observaciones</w:t>
            </w:r>
          </w:p>
        </w:tc>
        <w:tc>
          <w:tcPr>
            <w:tcW w:w="4117" w:type="dxa"/>
            <w:shd w:val="clear" w:color="auto" w:fill="auto"/>
            <w:vAlign w:val="center"/>
          </w:tcPr>
          <w:p w14:paraId="0166BB77" w14:textId="1553D7F4"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02/06/2026 16:00</w:t>
            </w:r>
          </w:p>
        </w:tc>
      </w:tr>
      <w:tr w:rsidR="001C3166" w14:paraId="44F17F7A" w14:textId="77777777">
        <w:trPr>
          <w:trHeight w:val="393"/>
          <w:jc w:val="center"/>
        </w:trPr>
        <w:tc>
          <w:tcPr>
            <w:tcW w:w="4179" w:type="dxa"/>
            <w:shd w:val="clear" w:color="auto" w:fill="auto"/>
            <w:vAlign w:val="center"/>
          </w:tcPr>
          <w:p w14:paraId="72B1943C"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plazo para manifestación de interés de limitar la convocatoria a MiPymes</w:t>
            </w:r>
          </w:p>
        </w:tc>
        <w:tc>
          <w:tcPr>
            <w:tcW w:w="4117" w:type="dxa"/>
            <w:shd w:val="clear" w:color="auto" w:fill="auto"/>
            <w:vAlign w:val="center"/>
          </w:tcPr>
          <w:p w14:paraId="2190A408" w14:textId="1C029932"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02/06/2026 16:00</w:t>
            </w:r>
          </w:p>
        </w:tc>
      </w:tr>
      <w:tr w:rsidR="001C3166" w14:paraId="2D8C7D61" w14:textId="77777777">
        <w:trPr>
          <w:trHeight w:val="393"/>
          <w:jc w:val="center"/>
        </w:trPr>
        <w:tc>
          <w:tcPr>
            <w:tcW w:w="4179" w:type="dxa"/>
            <w:shd w:val="clear" w:color="auto" w:fill="auto"/>
            <w:vAlign w:val="center"/>
          </w:tcPr>
          <w:p w14:paraId="7FB44A7A"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Respuesta a las observaciones a la invitación</w:t>
            </w:r>
          </w:p>
        </w:tc>
        <w:tc>
          <w:tcPr>
            <w:tcW w:w="4117" w:type="dxa"/>
            <w:shd w:val="clear" w:color="auto" w:fill="auto"/>
            <w:vAlign w:val="center"/>
          </w:tcPr>
          <w:p w14:paraId="429A1E62" w14:textId="1C42395A"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03/06/2026 16:00</w:t>
            </w:r>
          </w:p>
        </w:tc>
      </w:tr>
      <w:tr w:rsidR="001C3166" w14:paraId="7C90F685" w14:textId="77777777">
        <w:trPr>
          <w:trHeight w:val="529"/>
          <w:jc w:val="center"/>
        </w:trPr>
        <w:tc>
          <w:tcPr>
            <w:tcW w:w="4179" w:type="dxa"/>
            <w:shd w:val="clear" w:color="auto" w:fill="auto"/>
            <w:vAlign w:val="center"/>
          </w:tcPr>
          <w:p w14:paraId="01B2BBAC"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Publicación del aviso de limitación a MiPymes o si podrá participar cualquier interesado</w:t>
            </w:r>
          </w:p>
        </w:tc>
        <w:tc>
          <w:tcPr>
            <w:tcW w:w="4117" w:type="dxa"/>
            <w:shd w:val="clear" w:color="auto" w:fill="auto"/>
            <w:vAlign w:val="center"/>
          </w:tcPr>
          <w:p w14:paraId="40D66943" w14:textId="2182B431"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03/06/2026 16:00</w:t>
            </w:r>
          </w:p>
        </w:tc>
      </w:tr>
      <w:tr w:rsidR="001C3166" w14:paraId="564F5371" w14:textId="77777777">
        <w:trPr>
          <w:trHeight w:val="950"/>
          <w:jc w:val="center"/>
        </w:trPr>
        <w:tc>
          <w:tcPr>
            <w:tcW w:w="4179" w:type="dxa"/>
            <w:shd w:val="clear" w:color="auto" w:fill="auto"/>
            <w:vAlign w:val="center"/>
          </w:tcPr>
          <w:p w14:paraId="604E5296"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Plazo máximo para expedir adendas</w:t>
            </w:r>
          </w:p>
        </w:tc>
        <w:tc>
          <w:tcPr>
            <w:tcW w:w="4117" w:type="dxa"/>
            <w:shd w:val="clear" w:color="auto" w:fill="auto"/>
            <w:vAlign w:val="center"/>
          </w:tcPr>
          <w:p w14:paraId="37C33184" w14:textId="2641EB82"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04/06/2026 16:00</w:t>
            </w:r>
          </w:p>
        </w:tc>
      </w:tr>
      <w:tr w:rsidR="001C3166" w14:paraId="35CBA38E" w14:textId="77777777">
        <w:trPr>
          <w:trHeight w:val="354"/>
          <w:jc w:val="center"/>
        </w:trPr>
        <w:tc>
          <w:tcPr>
            <w:tcW w:w="4179" w:type="dxa"/>
            <w:shd w:val="clear" w:color="auto" w:fill="auto"/>
            <w:vAlign w:val="center"/>
          </w:tcPr>
          <w:p w14:paraId="3C41029F"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Presentación de Ofertas</w:t>
            </w:r>
          </w:p>
        </w:tc>
        <w:tc>
          <w:tcPr>
            <w:tcW w:w="4117" w:type="dxa"/>
            <w:shd w:val="clear" w:color="auto" w:fill="auto"/>
            <w:vAlign w:val="center"/>
          </w:tcPr>
          <w:p w14:paraId="250E6F2C" w14:textId="7788EE88" w:rsidR="001C3166" w:rsidRDefault="00DE7F72">
            <w:pPr>
              <w:jc w:val="center"/>
              <w:rPr>
                <w:rFonts w:ascii="Arial" w:eastAsia="Arial" w:hAnsi="Arial" w:cs="Arial"/>
                <w:b w:val="0"/>
                <w:bCs w:val="0"/>
              </w:rPr>
            </w:pPr>
            <w:r w:rsidRPr="00DE7F72">
              <w:rPr>
                <w:rFonts w:ascii="Arial" w:eastAsia="Arial" w:hAnsi="Arial" w:cs="Arial"/>
                <w:b w:val="0"/>
                <w:bCs w:val="0"/>
              </w:rPr>
              <w:t>05/06/2026 16:00</w:t>
            </w:r>
          </w:p>
        </w:tc>
      </w:tr>
      <w:tr w:rsidR="001C3166" w14:paraId="7A7AD1B1" w14:textId="77777777">
        <w:trPr>
          <w:trHeight w:val="471"/>
          <w:jc w:val="center"/>
        </w:trPr>
        <w:tc>
          <w:tcPr>
            <w:tcW w:w="4179" w:type="dxa"/>
            <w:shd w:val="clear" w:color="auto" w:fill="auto"/>
            <w:vAlign w:val="center"/>
          </w:tcPr>
          <w:p w14:paraId="604E5DBE"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Apertura de sobres</w:t>
            </w:r>
          </w:p>
        </w:tc>
        <w:tc>
          <w:tcPr>
            <w:tcW w:w="4117" w:type="dxa"/>
            <w:shd w:val="clear" w:color="auto" w:fill="auto"/>
            <w:vAlign w:val="center"/>
          </w:tcPr>
          <w:p w14:paraId="396F3617" w14:textId="318C25CF" w:rsidR="001C3166" w:rsidRDefault="00DE7F72">
            <w:pPr>
              <w:pBdr>
                <w:top w:val="nil"/>
                <w:left w:val="nil"/>
                <w:bottom w:val="nil"/>
                <w:right w:val="nil"/>
                <w:between w:val="nil"/>
              </w:pBdr>
              <w:jc w:val="center"/>
              <w:rPr>
                <w:rFonts w:ascii="Arial" w:eastAsia="Arial" w:hAnsi="Arial" w:cs="Arial"/>
                <w:b w:val="0"/>
                <w:bCs w:val="0"/>
                <w:color w:val="000000"/>
              </w:rPr>
            </w:pPr>
            <w:r w:rsidRPr="00DE7F72">
              <w:rPr>
                <w:rFonts w:ascii="Arial" w:eastAsia="Arial" w:hAnsi="Arial" w:cs="Arial"/>
                <w:b w:val="0"/>
                <w:bCs w:val="0"/>
                <w:color w:val="000000"/>
              </w:rPr>
              <w:t>05/06/2026 16:05</w:t>
            </w:r>
          </w:p>
        </w:tc>
      </w:tr>
      <w:tr w:rsidR="001C3166" w14:paraId="6A494C24" w14:textId="77777777">
        <w:trPr>
          <w:trHeight w:val="501"/>
          <w:jc w:val="center"/>
        </w:trPr>
        <w:tc>
          <w:tcPr>
            <w:tcW w:w="4179" w:type="dxa"/>
            <w:shd w:val="clear" w:color="auto" w:fill="auto"/>
            <w:vAlign w:val="center"/>
          </w:tcPr>
          <w:p w14:paraId="54CB5C20"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Informe de presentación de ofertas</w:t>
            </w:r>
          </w:p>
        </w:tc>
        <w:tc>
          <w:tcPr>
            <w:tcW w:w="4117" w:type="dxa"/>
            <w:shd w:val="clear" w:color="auto" w:fill="auto"/>
            <w:vAlign w:val="center"/>
          </w:tcPr>
          <w:p w14:paraId="189A15F6" w14:textId="2CBF5BAA" w:rsidR="001C3166" w:rsidRDefault="00DE7F72">
            <w:pPr>
              <w:jc w:val="center"/>
              <w:rPr>
                <w:rFonts w:ascii="Arial" w:eastAsia="Arial" w:hAnsi="Arial" w:cs="Arial"/>
                <w:b w:val="0"/>
                <w:bCs w:val="0"/>
              </w:rPr>
            </w:pPr>
            <w:r w:rsidRPr="00DE7F72">
              <w:rPr>
                <w:rFonts w:ascii="Arial" w:eastAsia="Arial" w:hAnsi="Arial" w:cs="Arial"/>
                <w:b w:val="0"/>
                <w:bCs w:val="0"/>
              </w:rPr>
              <w:t>05/06/2026 16:10</w:t>
            </w:r>
          </w:p>
        </w:tc>
      </w:tr>
      <w:tr w:rsidR="001C3166" w14:paraId="5335EBFD" w14:textId="77777777">
        <w:trPr>
          <w:trHeight w:val="501"/>
          <w:jc w:val="center"/>
        </w:trPr>
        <w:tc>
          <w:tcPr>
            <w:tcW w:w="4179" w:type="dxa"/>
            <w:shd w:val="clear" w:color="auto" w:fill="auto"/>
            <w:vAlign w:val="center"/>
          </w:tcPr>
          <w:p w14:paraId="18FAEFC0"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Publicación del informe de evaluación de las Ofertas</w:t>
            </w:r>
          </w:p>
        </w:tc>
        <w:tc>
          <w:tcPr>
            <w:tcW w:w="4117" w:type="dxa"/>
            <w:shd w:val="clear" w:color="auto" w:fill="auto"/>
            <w:vAlign w:val="center"/>
          </w:tcPr>
          <w:p w14:paraId="6DCC5716" w14:textId="26C62189" w:rsidR="001C3166" w:rsidRDefault="00DE7F72">
            <w:pPr>
              <w:jc w:val="center"/>
              <w:rPr>
                <w:rFonts w:ascii="Arial" w:eastAsia="Arial" w:hAnsi="Arial" w:cs="Arial"/>
                <w:b w:val="0"/>
                <w:bCs w:val="0"/>
              </w:rPr>
            </w:pPr>
            <w:r w:rsidRPr="00DE7F72">
              <w:rPr>
                <w:rFonts w:ascii="Arial" w:eastAsia="Arial" w:hAnsi="Arial" w:cs="Arial"/>
                <w:b w:val="0"/>
                <w:bCs w:val="0"/>
              </w:rPr>
              <w:t>09/06/2026 16:00</w:t>
            </w:r>
          </w:p>
        </w:tc>
      </w:tr>
      <w:tr w:rsidR="001C3166" w14:paraId="3A6A4672" w14:textId="77777777">
        <w:trPr>
          <w:trHeight w:val="435"/>
          <w:jc w:val="center"/>
        </w:trPr>
        <w:tc>
          <w:tcPr>
            <w:tcW w:w="4179" w:type="dxa"/>
            <w:shd w:val="clear" w:color="auto" w:fill="auto"/>
            <w:vAlign w:val="center"/>
          </w:tcPr>
          <w:p w14:paraId="56AB32A2"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presentación de observaciones al informe de verificación o evaluación</w:t>
            </w:r>
          </w:p>
        </w:tc>
        <w:tc>
          <w:tcPr>
            <w:tcW w:w="4117" w:type="dxa"/>
            <w:shd w:val="clear" w:color="auto" w:fill="auto"/>
            <w:vAlign w:val="center"/>
          </w:tcPr>
          <w:p w14:paraId="00C25602" w14:textId="688859D9" w:rsidR="001C3166" w:rsidRDefault="00DE7F72">
            <w:pPr>
              <w:jc w:val="center"/>
              <w:rPr>
                <w:rFonts w:ascii="Arial" w:eastAsia="Arial" w:hAnsi="Arial" w:cs="Arial"/>
                <w:b w:val="0"/>
                <w:bCs w:val="0"/>
              </w:rPr>
            </w:pPr>
            <w:r w:rsidRPr="00DE7F72">
              <w:rPr>
                <w:rFonts w:ascii="Arial" w:eastAsia="Arial" w:hAnsi="Arial" w:cs="Arial"/>
                <w:b w:val="0"/>
                <w:bCs w:val="0"/>
              </w:rPr>
              <w:t>10/06/2026 16:00</w:t>
            </w:r>
          </w:p>
        </w:tc>
      </w:tr>
      <w:tr w:rsidR="001C3166" w14:paraId="1C375523" w14:textId="77777777">
        <w:trPr>
          <w:trHeight w:val="435"/>
          <w:jc w:val="center"/>
        </w:trPr>
        <w:tc>
          <w:tcPr>
            <w:tcW w:w="4179" w:type="dxa"/>
            <w:shd w:val="clear" w:color="auto" w:fill="auto"/>
            <w:vAlign w:val="center"/>
          </w:tcPr>
          <w:p w14:paraId="1A1D5457" w14:textId="77777777" w:rsidR="001C3166" w:rsidRDefault="00796719">
            <w:pPr>
              <w:rPr>
                <w:rFonts w:ascii="Arial" w:eastAsia="Arial" w:hAnsi="Arial" w:cs="Arial"/>
                <w:b w:val="0"/>
                <w:bCs w:val="0"/>
                <w:color w:val="262626"/>
                <w:highlight w:val="white"/>
              </w:rPr>
            </w:pPr>
            <w:r>
              <w:rPr>
                <w:rFonts w:ascii="Arial" w:eastAsia="Arial" w:hAnsi="Arial" w:cs="Arial"/>
                <w:b w:val="0"/>
                <w:bCs w:val="0"/>
                <w:color w:val="262626"/>
                <w:highlight w:val="white"/>
              </w:rPr>
              <w:t xml:space="preserve">publicación informe final de evaluación </w:t>
            </w:r>
          </w:p>
        </w:tc>
        <w:tc>
          <w:tcPr>
            <w:tcW w:w="4117" w:type="dxa"/>
            <w:shd w:val="clear" w:color="auto" w:fill="auto"/>
            <w:vAlign w:val="center"/>
          </w:tcPr>
          <w:p w14:paraId="72395323" w14:textId="28BF2509" w:rsidR="001C3166" w:rsidRDefault="002D62E4">
            <w:pPr>
              <w:jc w:val="center"/>
              <w:rPr>
                <w:rFonts w:ascii="Arial" w:eastAsia="Arial" w:hAnsi="Arial" w:cs="Arial"/>
                <w:b w:val="0"/>
                <w:bCs w:val="0"/>
              </w:rPr>
            </w:pPr>
            <w:r w:rsidRPr="002D62E4">
              <w:rPr>
                <w:rFonts w:ascii="Arial" w:eastAsia="Arial" w:hAnsi="Arial" w:cs="Arial"/>
                <w:b w:val="0"/>
                <w:bCs w:val="0"/>
              </w:rPr>
              <w:t>1</w:t>
            </w:r>
            <w:r>
              <w:rPr>
                <w:rFonts w:ascii="Arial" w:eastAsia="Arial" w:hAnsi="Arial" w:cs="Arial"/>
                <w:b w:val="0"/>
                <w:bCs w:val="0"/>
              </w:rPr>
              <w:t>1</w:t>
            </w:r>
            <w:r w:rsidRPr="002D62E4">
              <w:rPr>
                <w:rFonts w:ascii="Arial" w:eastAsia="Arial" w:hAnsi="Arial" w:cs="Arial"/>
                <w:b w:val="0"/>
                <w:bCs w:val="0"/>
              </w:rPr>
              <w:t>/06/2026 16:00</w:t>
            </w:r>
          </w:p>
        </w:tc>
      </w:tr>
      <w:tr w:rsidR="001C3166" w14:paraId="3B130DA9" w14:textId="77777777">
        <w:trPr>
          <w:trHeight w:val="501"/>
          <w:jc w:val="center"/>
        </w:trPr>
        <w:tc>
          <w:tcPr>
            <w:tcW w:w="4179" w:type="dxa"/>
            <w:shd w:val="clear" w:color="auto" w:fill="auto"/>
            <w:vAlign w:val="center"/>
          </w:tcPr>
          <w:p w14:paraId="11C9D717"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Aceptación de ofertas</w:t>
            </w:r>
          </w:p>
        </w:tc>
        <w:tc>
          <w:tcPr>
            <w:tcW w:w="4117" w:type="dxa"/>
            <w:shd w:val="clear" w:color="auto" w:fill="auto"/>
            <w:vAlign w:val="center"/>
          </w:tcPr>
          <w:p w14:paraId="074D49C0" w14:textId="02A89063" w:rsidR="001C3166" w:rsidRDefault="00DE7F72">
            <w:pPr>
              <w:jc w:val="center"/>
              <w:rPr>
                <w:rFonts w:ascii="Arial" w:eastAsia="Arial" w:hAnsi="Arial" w:cs="Arial"/>
                <w:b w:val="0"/>
                <w:bCs w:val="0"/>
              </w:rPr>
            </w:pPr>
            <w:r w:rsidRPr="00DE7F72">
              <w:rPr>
                <w:rFonts w:ascii="Arial" w:eastAsia="Arial" w:hAnsi="Arial" w:cs="Arial"/>
                <w:b w:val="0"/>
                <w:bCs w:val="0"/>
              </w:rPr>
              <w:t>12/06/2026 16:00</w:t>
            </w:r>
          </w:p>
        </w:tc>
      </w:tr>
      <w:tr w:rsidR="001C3166" w14:paraId="3D600C81" w14:textId="77777777">
        <w:trPr>
          <w:trHeight w:val="501"/>
          <w:jc w:val="center"/>
        </w:trPr>
        <w:tc>
          <w:tcPr>
            <w:tcW w:w="4179" w:type="dxa"/>
            <w:shd w:val="clear" w:color="auto" w:fill="auto"/>
            <w:vAlign w:val="center"/>
          </w:tcPr>
          <w:p w14:paraId="64FFEE19"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Entrega de las garantías de ejecución del contrato</w:t>
            </w:r>
          </w:p>
        </w:tc>
        <w:tc>
          <w:tcPr>
            <w:tcW w:w="4117" w:type="dxa"/>
            <w:shd w:val="clear" w:color="auto" w:fill="auto"/>
            <w:vAlign w:val="center"/>
          </w:tcPr>
          <w:p w14:paraId="495E2FE4" w14:textId="67ADE8D2" w:rsidR="001C3166" w:rsidRDefault="00DE7F72">
            <w:pPr>
              <w:jc w:val="center"/>
              <w:rPr>
                <w:rFonts w:ascii="Arial" w:eastAsia="Arial" w:hAnsi="Arial" w:cs="Arial"/>
                <w:b w:val="0"/>
                <w:bCs w:val="0"/>
              </w:rPr>
            </w:pPr>
            <w:r w:rsidRPr="00DE7F72">
              <w:rPr>
                <w:rFonts w:ascii="Arial" w:eastAsia="Arial" w:hAnsi="Arial" w:cs="Arial"/>
                <w:b w:val="0"/>
                <w:bCs w:val="0"/>
              </w:rPr>
              <w:t>16/06/2026 16:00</w:t>
            </w:r>
          </w:p>
        </w:tc>
      </w:tr>
      <w:tr w:rsidR="001C3166" w14:paraId="36119BBB" w14:textId="77777777">
        <w:trPr>
          <w:trHeight w:val="501"/>
          <w:jc w:val="center"/>
        </w:trPr>
        <w:tc>
          <w:tcPr>
            <w:tcW w:w="4179" w:type="dxa"/>
            <w:shd w:val="clear" w:color="auto" w:fill="auto"/>
            <w:vAlign w:val="center"/>
          </w:tcPr>
          <w:p w14:paraId="28CC8010" w14:textId="77777777" w:rsidR="001C3166" w:rsidRDefault="00796719">
            <w:pPr>
              <w:rPr>
                <w:rFonts w:ascii="Arial" w:eastAsia="Arial" w:hAnsi="Arial" w:cs="Arial"/>
                <w:b w:val="0"/>
                <w:bCs w:val="0"/>
              </w:rPr>
            </w:pPr>
            <w:r>
              <w:rPr>
                <w:rFonts w:ascii="Arial" w:eastAsia="Arial" w:hAnsi="Arial" w:cs="Arial"/>
                <w:b w:val="0"/>
                <w:bCs w:val="0"/>
                <w:color w:val="262626"/>
                <w:highlight w:val="white"/>
              </w:rPr>
              <w:t>Aprobación de las garantías de ejecución del contrato</w:t>
            </w:r>
          </w:p>
        </w:tc>
        <w:tc>
          <w:tcPr>
            <w:tcW w:w="4117" w:type="dxa"/>
            <w:shd w:val="clear" w:color="auto" w:fill="auto"/>
            <w:vAlign w:val="center"/>
          </w:tcPr>
          <w:p w14:paraId="4859BF6D" w14:textId="68E65B14" w:rsidR="001C3166" w:rsidRDefault="00DE7F72">
            <w:pPr>
              <w:jc w:val="center"/>
              <w:rPr>
                <w:rFonts w:ascii="Arial" w:eastAsia="Arial" w:hAnsi="Arial" w:cs="Arial"/>
                <w:b w:val="0"/>
                <w:bCs w:val="0"/>
              </w:rPr>
            </w:pPr>
            <w:r w:rsidRPr="00DE7F72">
              <w:rPr>
                <w:rFonts w:ascii="Arial" w:eastAsia="Arial" w:hAnsi="Arial" w:cs="Arial"/>
                <w:b w:val="0"/>
                <w:bCs w:val="0"/>
              </w:rPr>
              <w:t>17/06/2026 16:00</w:t>
            </w:r>
          </w:p>
        </w:tc>
      </w:tr>
      <w:tr w:rsidR="001C3166" w14:paraId="2A3370EF" w14:textId="77777777">
        <w:trPr>
          <w:trHeight w:val="501"/>
          <w:jc w:val="center"/>
        </w:trPr>
        <w:tc>
          <w:tcPr>
            <w:tcW w:w="4179" w:type="dxa"/>
            <w:shd w:val="clear" w:color="auto" w:fill="auto"/>
            <w:vAlign w:val="center"/>
          </w:tcPr>
          <w:p w14:paraId="5C901452" w14:textId="77777777" w:rsidR="001C3166" w:rsidRDefault="00796719">
            <w:pPr>
              <w:rPr>
                <w:rFonts w:ascii="Arial" w:eastAsia="Arial" w:hAnsi="Arial" w:cs="Arial"/>
                <w:b w:val="0"/>
                <w:bCs w:val="0"/>
                <w:color w:val="262626"/>
                <w:highlight w:val="white"/>
              </w:rPr>
            </w:pPr>
            <w:r>
              <w:rPr>
                <w:rFonts w:ascii="Arial" w:eastAsia="Arial" w:hAnsi="Arial" w:cs="Arial"/>
                <w:b w:val="0"/>
                <w:bCs w:val="0"/>
                <w:color w:val="262626"/>
                <w:highlight w:val="white"/>
              </w:rPr>
              <w:t>Plazo de validez de las ofertas</w:t>
            </w:r>
          </w:p>
        </w:tc>
        <w:tc>
          <w:tcPr>
            <w:tcW w:w="4117" w:type="dxa"/>
            <w:shd w:val="clear" w:color="auto" w:fill="auto"/>
            <w:vAlign w:val="center"/>
          </w:tcPr>
          <w:p w14:paraId="1E688142" w14:textId="77777777" w:rsidR="001C3166" w:rsidRDefault="00796719">
            <w:pPr>
              <w:jc w:val="center"/>
              <w:rPr>
                <w:rFonts w:ascii="Arial" w:eastAsia="Arial" w:hAnsi="Arial" w:cs="Arial"/>
                <w:b w:val="0"/>
                <w:bCs w:val="0"/>
              </w:rPr>
            </w:pPr>
            <w:r>
              <w:rPr>
                <w:rFonts w:ascii="Arial" w:eastAsia="Arial" w:hAnsi="Arial" w:cs="Arial"/>
                <w:b w:val="0"/>
                <w:bCs w:val="0"/>
              </w:rPr>
              <w:t xml:space="preserve">30 DIAS </w:t>
            </w:r>
          </w:p>
        </w:tc>
      </w:tr>
    </w:tbl>
    <w:p w14:paraId="12803DE5"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left="390"/>
        <w:jc w:val="both"/>
        <w:rPr>
          <w:rFonts w:ascii="Arial" w:eastAsia="Arial" w:hAnsi="Arial" w:cs="Arial"/>
          <w:b/>
          <w:bCs/>
          <w:color w:val="000000"/>
          <w:sz w:val="22"/>
          <w:szCs w:val="22"/>
        </w:rPr>
      </w:pPr>
      <w:r>
        <w:rPr>
          <w:rFonts w:ascii="Arial" w:eastAsia="Arial" w:hAnsi="Arial" w:cs="Arial"/>
          <w:b/>
          <w:bCs/>
          <w:color w:val="000000"/>
          <w:sz w:val="22"/>
          <w:szCs w:val="22"/>
        </w:rPr>
        <w:t xml:space="preserve"> </w:t>
      </w:r>
    </w:p>
    <w:p w14:paraId="5CD32F17"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r>
        <w:rPr>
          <w:rFonts w:ascii="Arial" w:eastAsia="Arial" w:hAnsi="Arial" w:cs="Arial"/>
          <w:b/>
          <w:bCs/>
          <w:sz w:val="22"/>
          <w:szCs w:val="22"/>
        </w:rPr>
        <w:t>31</w:t>
      </w:r>
      <w:r>
        <w:rPr>
          <w:rFonts w:ascii="Arial" w:eastAsia="Arial" w:hAnsi="Arial" w:cs="Arial"/>
          <w:b/>
          <w:bCs/>
          <w:sz w:val="24"/>
          <w:szCs w:val="24"/>
        </w:rPr>
        <w:t>. PRESENTACIÓN</w:t>
      </w:r>
      <w:r>
        <w:rPr>
          <w:rFonts w:ascii="Arial" w:eastAsia="Arial" w:hAnsi="Arial" w:cs="Arial"/>
          <w:b/>
          <w:bCs/>
          <w:color w:val="000000"/>
          <w:sz w:val="24"/>
          <w:szCs w:val="24"/>
        </w:rPr>
        <w:t xml:space="preserve"> DE LA OFERTA</w:t>
      </w:r>
    </w:p>
    <w:p w14:paraId="2CC26856" w14:textId="77777777" w:rsidR="001C3166" w:rsidRDefault="001C3166">
      <w:pPr>
        <w:pBdr>
          <w:top w:val="nil"/>
          <w:left w:val="nil"/>
          <w:bottom w:val="nil"/>
          <w:right w:val="nil"/>
          <w:between w:val="nil"/>
        </w:pBdr>
        <w:ind w:left="390"/>
        <w:jc w:val="both"/>
        <w:rPr>
          <w:rFonts w:ascii="Arial" w:eastAsia="Arial" w:hAnsi="Arial" w:cs="Arial"/>
          <w:b/>
          <w:bCs/>
          <w:color w:val="000000"/>
          <w:sz w:val="24"/>
          <w:szCs w:val="24"/>
        </w:rPr>
      </w:pPr>
    </w:p>
    <w:p w14:paraId="3929830F" w14:textId="77777777" w:rsidR="001C3166" w:rsidRDefault="00796719">
      <w:pPr>
        <w:ind w:left="284"/>
        <w:jc w:val="both"/>
        <w:rPr>
          <w:rFonts w:ascii="Arial" w:eastAsia="Arial" w:hAnsi="Arial" w:cs="Arial"/>
          <w:color w:val="000000"/>
          <w:sz w:val="24"/>
          <w:szCs w:val="24"/>
        </w:rPr>
      </w:pPr>
      <w:r>
        <w:rPr>
          <w:rFonts w:ascii="Arial" w:eastAsia="Arial" w:hAnsi="Arial" w:cs="Arial"/>
          <w:color w:val="000000"/>
          <w:sz w:val="24"/>
          <w:szCs w:val="24"/>
        </w:rPr>
        <w:t>La presentación de la propuesta implica la aceptación y conocimiento de la legislación colombiana sobre los temas objeto del presente proceso y de todas las condiciones y obligaciones establecidas en el estudio previo.</w:t>
      </w:r>
    </w:p>
    <w:p w14:paraId="0895ABCC" w14:textId="77777777" w:rsidR="001C3166" w:rsidRDefault="001C3166">
      <w:pPr>
        <w:ind w:left="284"/>
        <w:jc w:val="both"/>
        <w:rPr>
          <w:rFonts w:ascii="Arial" w:eastAsia="Arial" w:hAnsi="Arial" w:cs="Arial"/>
          <w:color w:val="000000"/>
          <w:sz w:val="24"/>
          <w:szCs w:val="24"/>
        </w:rPr>
      </w:pPr>
    </w:p>
    <w:p w14:paraId="70EC6050" w14:textId="77777777" w:rsidR="001C3166" w:rsidRDefault="00796719">
      <w:pPr>
        <w:ind w:left="284"/>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El precio deberá ser expresado en números enteros. Si al evaluar la propuesta se encuentra un error aritmético, se procederá a su corrección y éste será el valor que se tendrá en cuenta para la evaluación. </w:t>
      </w:r>
    </w:p>
    <w:p w14:paraId="3737C789" w14:textId="77777777" w:rsidR="001C3166" w:rsidRDefault="001C3166">
      <w:pPr>
        <w:ind w:left="284"/>
        <w:jc w:val="both"/>
        <w:rPr>
          <w:rFonts w:ascii="Arial" w:eastAsia="Arial" w:hAnsi="Arial" w:cs="Arial"/>
          <w:color w:val="000000"/>
          <w:sz w:val="24"/>
          <w:szCs w:val="24"/>
        </w:rPr>
      </w:pPr>
    </w:p>
    <w:p w14:paraId="71EEB0F4" w14:textId="77777777" w:rsidR="001C3166" w:rsidRDefault="00796719">
      <w:pPr>
        <w:ind w:left="284"/>
        <w:jc w:val="both"/>
        <w:rPr>
          <w:rFonts w:ascii="Arial" w:eastAsia="Arial" w:hAnsi="Arial" w:cs="Arial"/>
          <w:b/>
          <w:bCs/>
          <w:i/>
          <w:iCs/>
          <w:color w:val="000000"/>
          <w:sz w:val="24"/>
          <w:szCs w:val="24"/>
          <w:u w:val="single"/>
        </w:rPr>
      </w:pPr>
      <w:r>
        <w:rPr>
          <w:rFonts w:ascii="Arial" w:eastAsia="Arial" w:hAnsi="Arial" w:cs="Arial"/>
          <w:b/>
          <w:bCs/>
          <w:i/>
          <w:iCs/>
          <w:color w:val="000000"/>
          <w:sz w:val="24"/>
          <w:szCs w:val="24"/>
          <w:u w:val="single"/>
        </w:rPr>
        <w:t xml:space="preserve">La oferta económica deberá diligenciarse en el cuestionario de la plataforma SECOP II, por el valor unitario por unidad requerida y valor total. </w:t>
      </w:r>
    </w:p>
    <w:p w14:paraId="6D0766D7" w14:textId="77777777" w:rsidR="001C3166" w:rsidRDefault="001C3166">
      <w:pPr>
        <w:ind w:left="284"/>
        <w:jc w:val="both"/>
        <w:rPr>
          <w:rFonts w:ascii="Arial" w:eastAsia="Arial" w:hAnsi="Arial" w:cs="Arial"/>
          <w:color w:val="000000"/>
          <w:sz w:val="24"/>
          <w:szCs w:val="24"/>
        </w:rPr>
      </w:pPr>
    </w:p>
    <w:p w14:paraId="50013D04" w14:textId="77777777" w:rsidR="001C3166" w:rsidRDefault="00796719">
      <w:pPr>
        <w:ind w:left="284"/>
        <w:jc w:val="both"/>
        <w:rPr>
          <w:rFonts w:ascii="Arial" w:eastAsia="Arial" w:hAnsi="Arial" w:cs="Arial"/>
          <w:color w:val="000000"/>
          <w:sz w:val="24"/>
          <w:szCs w:val="24"/>
        </w:rPr>
      </w:pPr>
      <w:r>
        <w:rPr>
          <w:rFonts w:ascii="Arial" w:eastAsia="Arial" w:hAnsi="Arial" w:cs="Arial"/>
          <w:color w:val="000000"/>
          <w:sz w:val="24"/>
          <w:szCs w:val="24"/>
        </w:rPr>
        <w:t>No se aceptarán propuestas enviadas por correo, e – mail, fax ni por cualquier otro medio diferente al a la plataforma del SECOP II.  Las propuestas que se presenten después de la fecha y hora fijada para su entrega se tendrán como extemporáneas.</w:t>
      </w:r>
    </w:p>
    <w:p w14:paraId="5A8EA67B" w14:textId="77777777" w:rsidR="001C3166" w:rsidRDefault="001C3166">
      <w:pPr>
        <w:ind w:left="284"/>
        <w:jc w:val="both"/>
        <w:rPr>
          <w:rFonts w:ascii="Arial" w:eastAsia="Arial" w:hAnsi="Arial" w:cs="Arial"/>
          <w:color w:val="000000"/>
          <w:sz w:val="24"/>
          <w:szCs w:val="24"/>
        </w:rPr>
      </w:pPr>
    </w:p>
    <w:p w14:paraId="2D95A955" w14:textId="77777777" w:rsidR="001C3166" w:rsidRDefault="001C3166">
      <w:pPr>
        <w:ind w:left="284"/>
        <w:jc w:val="both"/>
        <w:rPr>
          <w:rFonts w:ascii="Arial" w:eastAsia="Arial" w:hAnsi="Arial" w:cs="Arial"/>
          <w:color w:val="000000"/>
          <w:sz w:val="24"/>
          <w:szCs w:val="24"/>
        </w:rPr>
      </w:pPr>
    </w:p>
    <w:p w14:paraId="618DE3E4" w14:textId="77777777" w:rsidR="001C3166" w:rsidRDefault="00796719">
      <w:pPr>
        <w:pBdr>
          <w:top w:val="nil"/>
          <w:left w:val="nil"/>
          <w:bottom w:val="nil"/>
          <w:right w:val="nil"/>
          <w:between w:val="nil"/>
        </w:pBd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
          <w:bCs/>
          <w:color w:val="000000"/>
          <w:sz w:val="24"/>
          <w:szCs w:val="24"/>
        </w:rPr>
      </w:pPr>
      <w:r>
        <w:rPr>
          <w:rFonts w:ascii="Arial" w:eastAsia="Arial" w:hAnsi="Arial" w:cs="Arial"/>
          <w:b/>
          <w:bCs/>
          <w:sz w:val="24"/>
          <w:szCs w:val="24"/>
        </w:rPr>
        <w:t xml:space="preserve">32. </w:t>
      </w:r>
      <w:r>
        <w:rPr>
          <w:rFonts w:ascii="Arial" w:eastAsia="Arial" w:hAnsi="Arial" w:cs="Arial"/>
          <w:b/>
          <w:bCs/>
          <w:color w:val="000000"/>
          <w:sz w:val="24"/>
          <w:szCs w:val="24"/>
        </w:rPr>
        <w:t>DOCUMENTOS QUE DEBEN ACOMPAÑAR LA OFERTA Y/O REQUISITOS HABILITANTES</w:t>
      </w:r>
    </w:p>
    <w:p w14:paraId="1B6C7CA5" w14:textId="77777777" w:rsidR="001C3166" w:rsidRDefault="001C3166">
      <w:pPr>
        <w:tabs>
          <w:tab w:val="left" w:pos="-720"/>
        </w:tabs>
        <w:jc w:val="both"/>
        <w:rPr>
          <w:rFonts w:ascii="Arial" w:eastAsia="Arial" w:hAnsi="Arial" w:cs="Arial"/>
          <w:color w:val="000000"/>
          <w:sz w:val="24"/>
          <w:szCs w:val="24"/>
        </w:rPr>
      </w:pPr>
    </w:p>
    <w:p w14:paraId="2BF67F1D" w14:textId="77777777" w:rsidR="001C3166" w:rsidRDefault="00796719">
      <w:pPr>
        <w:ind w:left="360"/>
        <w:jc w:val="both"/>
        <w:rPr>
          <w:rFonts w:ascii="Arial" w:eastAsia="Arial" w:hAnsi="Arial" w:cs="Arial"/>
          <w:b/>
          <w:bCs/>
          <w:color w:val="000000"/>
          <w:sz w:val="24"/>
          <w:szCs w:val="24"/>
        </w:rPr>
      </w:pPr>
      <w:r>
        <w:rPr>
          <w:rFonts w:ascii="Arial" w:eastAsia="Arial" w:hAnsi="Arial" w:cs="Arial"/>
          <w:b/>
          <w:bCs/>
          <w:color w:val="000000"/>
          <w:sz w:val="24"/>
          <w:szCs w:val="24"/>
        </w:rPr>
        <w:t>Se deben subir a la plataforma del SECOP II:</w:t>
      </w:r>
    </w:p>
    <w:p w14:paraId="2A7745B7" w14:textId="77777777" w:rsidR="001C3166" w:rsidRDefault="001C3166">
      <w:pPr>
        <w:ind w:left="360"/>
        <w:jc w:val="both"/>
        <w:rPr>
          <w:rFonts w:ascii="Arial" w:eastAsia="Arial" w:hAnsi="Arial" w:cs="Arial"/>
          <w:b/>
          <w:bCs/>
          <w:color w:val="000000"/>
          <w:sz w:val="24"/>
          <w:szCs w:val="24"/>
        </w:rPr>
      </w:pPr>
    </w:p>
    <w:p w14:paraId="3CBA5094"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Carta de Presentación de la Oferta firmado por el representante legal.</w:t>
      </w:r>
    </w:p>
    <w:p w14:paraId="52B20219"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w:t>
      </w:r>
      <w:r>
        <w:rPr>
          <w:rFonts w:ascii="Arial" w:eastAsia="Arial" w:hAnsi="Arial" w:cs="Arial"/>
          <w:sz w:val="24"/>
          <w:szCs w:val="24"/>
        </w:rPr>
        <w:t>:</w:t>
      </w:r>
      <w:r>
        <w:rPr>
          <w:rFonts w:ascii="Arial" w:eastAsia="Arial" w:hAnsi="Arial" w:cs="Arial"/>
          <w:color w:val="000000"/>
          <w:sz w:val="24"/>
          <w:szCs w:val="24"/>
        </w:rPr>
        <w:t xml:space="preserve"> Condiciones Técnicas Exigidas.</w:t>
      </w:r>
    </w:p>
    <w:p w14:paraId="12076C1A"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Modelo de documento de conformación de Consorcio o Unión Temporal.</w:t>
      </w:r>
    </w:p>
    <w:p w14:paraId="41CACDF4"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Formato SIIF diligenciado (Anexar Certificación Bancaria)</w:t>
      </w:r>
    </w:p>
    <w:p w14:paraId="1C4BDF70"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proofErr w:type="gramStart"/>
      <w:r>
        <w:rPr>
          <w:rFonts w:ascii="Arial" w:eastAsia="Arial" w:hAnsi="Arial" w:cs="Arial"/>
          <w:color w:val="000000"/>
          <w:sz w:val="24"/>
          <w:szCs w:val="24"/>
        </w:rPr>
        <w:t>Formato :</w:t>
      </w:r>
      <w:proofErr w:type="gramEnd"/>
      <w:r>
        <w:rPr>
          <w:rFonts w:ascii="Arial" w:eastAsia="Arial" w:hAnsi="Arial" w:cs="Arial"/>
          <w:color w:val="000000"/>
          <w:sz w:val="24"/>
          <w:szCs w:val="24"/>
        </w:rPr>
        <w:t xml:space="preserve"> Experiencia del proponente. </w:t>
      </w:r>
    </w:p>
    <w:p w14:paraId="25C77E57"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Compromiso Anticorrupción.</w:t>
      </w:r>
    </w:p>
    <w:p w14:paraId="7146A159"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Formato: Acreditación del cumplimiento de contratos anteriores.</w:t>
      </w:r>
    </w:p>
    <w:p w14:paraId="3DA8DA0E" w14:textId="697816A1"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Formato: Oferta económica de la plataforma.</w:t>
      </w:r>
    </w:p>
    <w:p w14:paraId="3F090FDB" w14:textId="3DDE13D6" w:rsidR="004525F2" w:rsidRPr="00DB747E" w:rsidRDefault="004525F2">
      <w:pPr>
        <w:widowControl w:val="0"/>
        <w:numPr>
          <w:ilvl w:val="0"/>
          <w:numId w:val="10"/>
        </w:numPr>
        <w:pBdr>
          <w:top w:val="nil"/>
          <w:left w:val="nil"/>
          <w:bottom w:val="nil"/>
          <w:right w:val="nil"/>
          <w:between w:val="nil"/>
        </w:pBdr>
        <w:ind w:left="851" w:hanging="425"/>
        <w:jc w:val="both"/>
        <w:rPr>
          <w:rFonts w:ascii="Arial" w:eastAsia="Arial" w:hAnsi="Arial" w:cs="Arial"/>
          <w:sz w:val="24"/>
          <w:szCs w:val="24"/>
        </w:rPr>
      </w:pPr>
      <w:r w:rsidRPr="00DB747E">
        <w:rPr>
          <w:rFonts w:ascii="Arial" w:eastAsia="Arial" w:hAnsi="Arial" w:cs="Arial"/>
          <w:sz w:val="24"/>
          <w:szCs w:val="24"/>
        </w:rPr>
        <w:t>Formato:</w:t>
      </w:r>
      <w:r w:rsidR="00DB747E" w:rsidRPr="00DB747E">
        <w:rPr>
          <w:rFonts w:ascii="Arial" w:eastAsia="Arial" w:hAnsi="Arial" w:cs="Arial"/>
          <w:sz w:val="24"/>
          <w:szCs w:val="24"/>
        </w:rPr>
        <w:t xml:space="preserve"> Decreto 0287 de 2026</w:t>
      </w:r>
      <w:r w:rsidR="00AD379A">
        <w:rPr>
          <w:rFonts w:ascii="Arial" w:eastAsia="Arial" w:hAnsi="Arial" w:cs="Arial"/>
          <w:sz w:val="24"/>
          <w:szCs w:val="24"/>
        </w:rPr>
        <w:t>.</w:t>
      </w:r>
    </w:p>
    <w:p w14:paraId="11C21558"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Fotocopia de la Cédula del Representante Legal o persona natural.</w:t>
      </w:r>
    </w:p>
    <w:p w14:paraId="5DB984AB"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 xml:space="preserve">Certificado de Existencia y Representación legal (persona jurídica) expedido por la Cámara de Comercio y/o registro mercantil (persona natural) con fecha de expedición no mayor a 30 días, renovado al último año conforme lo establecido en la ley. </w:t>
      </w:r>
    </w:p>
    <w:p w14:paraId="31237AB3"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Registro Único Tributario RUT.</w:t>
      </w:r>
    </w:p>
    <w:p w14:paraId="3926F20E"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Certificado de la Contraloría General de la República de no ser responsable fiscal ni la empresa ni su representante legal.</w:t>
      </w:r>
    </w:p>
    <w:p w14:paraId="2620D270"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color w:val="000000"/>
          <w:sz w:val="24"/>
          <w:szCs w:val="24"/>
        </w:rPr>
      </w:pPr>
      <w:r>
        <w:rPr>
          <w:rFonts w:ascii="Arial" w:eastAsia="Arial" w:hAnsi="Arial" w:cs="Arial"/>
          <w:color w:val="000000"/>
          <w:sz w:val="24"/>
          <w:szCs w:val="24"/>
        </w:rPr>
        <w:t>Certificado de la Procuraduría General de la Nación de no tener antecedentes Disciplinarios ni la empresa ni su representante legal, o persona natural.</w:t>
      </w:r>
    </w:p>
    <w:p w14:paraId="5435D3E0" w14:textId="77777777"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Certificados de medidas correctivas.</w:t>
      </w:r>
    </w:p>
    <w:p w14:paraId="300E1344" w14:textId="755BB32D" w:rsidR="001C3166" w:rsidRDefault="00796719">
      <w:pPr>
        <w:widowControl w:val="0"/>
        <w:numPr>
          <w:ilvl w:val="0"/>
          <w:numId w:val="10"/>
        </w:numPr>
        <w:pBdr>
          <w:top w:val="nil"/>
          <w:left w:val="nil"/>
          <w:bottom w:val="nil"/>
          <w:right w:val="nil"/>
          <w:between w:val="nil"/>
        </w:pBdr>
        <w:ind w:left="851" w:hanging="425"/>
        <w:jc w:val="both"/>
        <w:rPr>
          <w:rFonts w:ascii="Arial" w:eastAsia="Arial" w:hAnsi="Arial" w:cs="Arial"/>
          <w:sz w:val="24"/>
          <w:szCs w:val="24"/>
        </w:rPr>
      </w:pPr>
      <w:r>
        <w:rPr>
          <w:rFonts w:ascii="Arial" w:eastAsia="Arial" w:hAnsi="Arial" w:cs="Arial"/>
          <w:sz w:val="24"/>
          <w:szCs w:val="24"/>
        </w:rPr>
        <w:t>Certificado de antecedentes judiciales.</w:t>
      </w:r>
    </w:p>
    <w:p w14:paraId="59F5C1A7" w14:textId="6AFEDBEF" w:rsidR="00937C4D" w:rsidRDefault="00937C4D" w:rsidP="00C22FD7">
      <w:pPr>
        <w:widowControl w:val="0"/>
        <w:pBdr>
          <w:top w:val="nil"/>
          <w:left w:val="nil"/>
          <w:bottom w:val="nil"/>
          <w:right w:val="nil"/>
          <w:between w:val="nil"/>
        </w:pBdr>
        <w:ind w:left="851"/>
        <w:jc w:val="both"/>
        <w:rPr>
          <w:rFonts w:ascii="Arial" w:eastAsia="Arial" w:hAnsi="Arial" w:cs="Arial"/>
          <w:sz w:val="24"/>
          <w:szCs w:val="24"/>
        </w:rPr>
      </w:pPr>
    </w:p>
    <w:p w14:paraId="2705D7D8" w14:textId="77777777" w:rsidR="001C3166" w:rsidRDefault="001C3166">
      <w:pPr>
        <w:widowControl w:val="0"/>
        <w:jc w:val="both"/>
        <w:rPr>
          <w:rFonts w:ascii="Arial" w:eastAsia="Arial" w:hAnsi="Arial" w:cs="Arial"/>
          <w:color w:val="000000"/>
          <w:sz w:val="24"/>
          <w:szCs w:val="24"/>
        </w:rPr>
      </w:pPr>
    </w:p>
    <w:p w14:paraId="26363F87" w14:textId="5D4F673E" w:rsidR="001C3166" w:rsidRDefault="00796719">
      <w:pPr>
        <w:widowControl w:val="0"/>
        <w:ind w:left="360"/>
        <w:jc w:val="both"/>
        <w:rPr>
          <w:rFonts w:ascii="Arial" w:eastAsia="Arial" w:hAnsi="Arial" w:cs="Arial"/>
          <w:b/>
          <w:bCs/>
          <w:color w:val="000000"/>
          <w:sz w:val="24"/>
          <w:szCs w:val="24"/>
          <w:u w:val="single"/>
        </w:rPr>
      </w:pPr>
      <w:r>
        <w:rPr>
          <w:rFonts w:ascii="Arial" w:eastAsia="Arial" w:hAnsi="Arial" w:cs="Arial"/>
          <w:b/>
          <w:bCs/>
          <w:color w:val="000000"/>
          <w:sz w:val="24"/>
          <w:szCs w:val="24"/>
        </w:rPr>
        <w:t>NOTA:</w:t>
      </w:r>
      <w:r>
        <w:rPr>
          <w:rFonts w:ascii="Arial" w:eastAsia="Arial" w:hAnsi="Arial" w:cs="Arial"/>
          <w:color w:val="000000"/>
          <w:sz w:val="24"/>
          <w:szCs w:val="24"/>
        </w:rPr>
        <w:t xml:space="preserve"> </w:t>
      </w:r>
      <w:r>
        <w:rPr>
          <w:rFonts w:ascii="Arial" w:eastAsia="Arial" w:hAnsi="Arial" w:cs="Arial"/>
          <w:b/>
          <w:bCs/>
          <w:color w:val="000000"/>
          <w:sz w:val="24"/>
          <w:szCs w:val="24"/>
          <w:u w:val="single"/>
        </w:rPr>
        <w:t>Teniendo en cuenta la oferta económica, esta deberá ser diligenciada de forma directa en la plataforma SECOP II, de igual manera</w:t>
      </w:r>
      <w:r w:rsidR="001F6264">
        <w:rPr>
          <w:rFonts w:ascii="Arial" w:eastAsia="Arial" w:hAnsi="Arial" w:cs="Arial"/>
          <w:b/>
          <w:bCs/>
          <w:color w:val="000000"/>
          <w:sz w:val="24"/>
          <w:szCs w:val="24"/>
          <w:u w:val="single"/>
        </w:rPr>
        <w:t xml:space="preserve">, se </w:t>
      </w:r>
      <w:r w:rsidR="0047629F">
        <w:rPr>
          <w:rFonts w:ascii="Arial" w:eastAsia="Arial" w:hAnsi="Arial" w:cs="Arial"/>
          <w:b/>
          <w:bCs/>
          <w:color w:val="000000"/>
          <w:sz w:val="24"/>
          <w:szCs w:val="24"/>
          <w:u w:val="single"/>
        </w:rPr>
        <w:t>deberá</w:t>
      </w:r>
      <w:r w:rsidR="001F6264">
        <w:rPr>
          <w:rFonts w:ascii="Arial" w:eastAsia="Arial" w:hAnsi="Arial" w:cs="Arial"/>
          <w:b/>
          <w:bCs/>
          <w:color w:val="000000"/>
          <w:sz w:val="24"/>
          <w:szCs w:val="24"/>
          <w:u w:val="single"/>
        </w:rPr>
        <w:t xml:space="preserve"> diligenciar la oferta económica en el respectivo formato teniendo presente que la misma no sea inferior</w:t>
      </w:r>
      <w:r>
        <w:rPr>
          <w:rFonts w:ascii="Arial" w:eastAsia="Arial" w:hAnsi="Arial" w:cs="Arial"/>
          <w:b/>
          <w:bCs/>
          <w:color w:val="000000"/>
          <w:sz w:val="24"/>
          <w:szCs w:val="24"/>
          <w:u w:val="single"/>
        </w:rPr>
        <w:t xml:space="preserve"> </w:t>
      </w:r>
      <w:r w:rsidR="0047629F">
        <w:rPr>
          <w:rFonts w:ascii="Arial" w:eastAsia="Arial" w:hAnsi="Arial" w:cs="Arial"/>
          <w:b/>
          <w:bCs/>
          <w:color w:val="000000"/>
          <w:sz w:val="24"/>
          <w:szCs w:val="24"/>
          <w:u w:val="single"/>
        </w:rPr>
        <w:t xml:space="preserve">al valor unitario </w:t>
      </w:r>
      <w:r w:rsidR="0047629F" w:rsidRPr="0047629F">
        <w:rPr>
          <w:rFonts w:ascii="Arial" w:eastAsia="Arial" w:hAnsi="Arial" w:cs="Arial"/>
          <w:b/>
          <w:color w:val="000000"/>
          <w:sz w:val="24"/>
          <w:szCs w:val="24"/>
          <w:highlight w:val="white"/>
          <w:u w:val="single"/>
        </w:rPr>
        <w:t>$</w:t>
      </w:r>
      <w:r w:rsidR="0047629F" w:rsidRPr="0047629F">
        <w:rPr>
          <w:rFonts w:ascii="Arial" w:eastAsia="Arial" w:hAnsi="Arial" w:cs="Arial"/>
          <w:b/>
          <w:bCs/>
          <w:sz w:val="24"/>
          <w:szCs w:val="24"/>
          <w:u w:val="single"/>
        </w:rPr>
        <w:t xml:space="preserve">101.325 </w:t>
      </w:r>
      <w:r w:rsidR="0047629F" w:rsidRPr="0047629F">
        <w:rPr>
          <w:rFonts w:ascii="Arial" w:eastAsia="Arial" w:hAnsi="Arial" w:cs="Arial"/>
          <w:b/>
          <w:sz w:val="24"/>
          <w:szCs w:val="24"/>
          <w:u w:val="single"/>
        </w:rPr>
        <w:t>ciento un mil trecientos veinticinco pesos M/CTE se</w:t>
      </w:r>
      <w:r w:rsidR="0047629F" w:rsidRPr="0047629F">
        <w:rPr>
          <w:rFonts w:ascii="Arial" w:eastAsia="Arial" w:hAnsi="Arial" w:cs="Arial"/>
          <w:b/>
          <w:color w:val="000000"/>
          <w:sz w:val="24"/>
          <w:szCs w:val="24"/>
          <w:highlight w:val="white"/>
          <w:u w:val="single"/>
        </w:rPr>
        <w:t xml:space="preserve"> </w:t>
      </w:r>
      <w:r w:rsidRPr="0047629F">
        <w:rPr>
          <w:rFonts w:ascii="Arial" w:eastAsia="Arial" w:hAnsi="Arial" w:cs="Arial"/>
          <w:b/>
          <w:bCs/>
          <w:color w:val="000000"/>
          <w:sz w:val="24"/>
          <w:szCs w:val="24"/>
          <w:u w:val="single"/>
        </w:rPr>
        <w:t>deberán</w:t>
      </w:r>
      <w:r>
        <w:rPr>
          <w:rFonts w:ascii="Arial" w:eastAsia="Arial" w:hAnsi="Arial" w:cs="Arial"/>
          <w:b/>
          <w:bCs/>
          <w:color w:val="000000"/>
          <w:sz w:val="24"/>
          <w:szCs w:val="24"/>
          <w:u w:val="single"/>
        </w:rPr>
        <w:t xml:space="preserve"> anexar en su totalidad los documentos exigidos en el presente numeral a través plataforma SECOP II.  </w:t>
      </w:r>
    </w:p>
    <w:p w14:paraId="0A2FF184" w14:textId="77777777" w:rsidR="001C3166" w:rsidRDefault="001C3166">
      <w:pPr>
        <w:widowControl w:val="0"/>
        <w:jc w:val="both"/>
        <w:rPr>
          <w:rFonts w:ascii="Arial" w:eastAsia="Arial" w:hAnsi="Arial" w:cs="Arial"/>
          <w:b/>
          <w:bCs/>
          <w:color w:val="000000"/>
          <w:sz w:val="24"/>
          <w:szCs w:val="24"/>
          <w:u w:val="single"/>
        </w:rPr>
      </w:pPr>
    </w:p>
    <w:p w14:paraId="6C5115C4" w14:textId="77777777" w:rsidR="001C3166" w:rsidRDefault="00796719">
      <w:pPr>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sz w:val="22"/>
          <w:szCs w:val="22"/>
        </w:rPr>
        <w:t xml:space="preserve">33. </w:t>
      </w:r>
      <w:r>
        <w:rPr>
          <w:rFonts w:ascii="Arial" w:eastAsia="Arial" w:hAnsi="Arial" w:cs="Arial"/>
          <w:b/>
          <w:bCs/>
          <w:color w:val="000000"/>
          <w:sz w:val="24"/>
          <w:szCs w:val="24"/>
        </w:rPr>
        <w:t>ESTIPULACIONES CONTRACTUALES</w:t>
      </w:r>
    </w:p>
    <w:p w14:paraId="7DBCDE9C" w14:textId="77777777" w:rsidR="001C3166" w:rsidRDefault="001C3166">
      <w:pPr>
        <w:pBdr>
          <w:top w:val="nil"/>
          <w:left w:val="nil"/>
          <w:bottom w:val="nil"/>
          <w:right w:val="nil"/>
          <w:between w:val="nil"/>
        </w:pBdr>
        <w:ind w:left="1080"/>
        <w:jc w:val="both"/>
        <w:rPr>
          <w:rFonts w:ascii="Arial" w:eastAsia="Arial" w:hAnsi="Arial" w:cs="Arial"/>
          <w:b/>
          <w:bCs/>
          <w:color w:val="000000"/>
          <w:sz w:val="24"/>
          <w:szCs w:val="24"/>
        </w:rPr>
      </w:pPr>
    </w:p>
    <w:p w14:paraId="51B501C7" w14:textId="77777777" w:rsidR="001C3166" w:rsidRDefault="00796719">
      <w:pPr>
        <w:ind w:left="390"/>
        <w:jc w:val="both"/>
        <w:rPr>
          <w:rFonts w:ascii="Arial" w:eastAsia="Arial" w:hAnsi="Arial" w:cs="Arial"/>
          <w:color w:val="000000"/>
          <w:sz w:val="24"/>
          <w:szCs w:val="24"/>
        </w:rPr>
      </w:pPr>
      <w:r>
        <w:rPr>
          <w:rFonts w:ascii="Arial" w:eastAsia="Arial" w:hAnsi="Arial" w:cs="Arial"/>
          <w:color w:val="000000"/>
          <w:sz w:val="24"/>
          <w:szCs w:val="24"/>
        </w:rPr>
        <w:t xml:space="preserve">La presentación de la oferta implica para el contratista seleccionado la aceptación de las condiciones y estipulaciones legales inherentes al contrato a celebrar. Por </w:t>
      </w:r>
      <w:r>
        <w:rPr>
          <w:rFonts w:ascii="Arial" w:eastAsia="Arial" w:hAnsi="Arial" w:cs="Arial"/>
          <w:color w:val="000000"/>
          <w:sz w:val="24"/>
          <w:szCs w:val="24"/>
        </w:rPr>
        <w:lastRenderedPageBreak/>
        <w:t>lo tanto, para todos los efectos legales, además de las estipulaciones de la presente invitación, se entienden pactadas e incorporadas al contrato a partir de la Comunicación de Aceptación de la Oferta las siguientes cláusulas:</w:t>
      </w:r>
    </w:p>
    <w:p w14:paraId="281219EB" w14:textId="77777777" w:rsidR="001C3166" w:rsidRDefault="001C3166">
      <w:pPr>
        <w:jc w:val="both"/>
        <w:rPr>
          <w:rFonts w:ascii="Arial" w:eastAsia="Arial" w:hAnsi="Arial" w:cs="Arial"/>
          <w:color w:val="000000"/>
          <w:sz w:val="24"/>
          <w:szCs w:val="24"/>
        </w:rPr>
      </w:pPr>
    </w:p>
    <w:p w14:paraId="5979120E"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sz w:val="24"/>
          <w:szCs w:val="24"/>
        </w:rPr>
        <w:t xml:space="preserve">34. </w:t>
      </w:r>
      <w:r>
        <w:rPr>
          <w:rFonts w:ascii="Arial" w:eastAsia="Arial" w:hAnsi="Arial" w:cs="Arial"/>
          <w:b/>
          <w:bCs/>
          <w:color w:val="000000"/>
          <w:sz w:val="24"/>
          <w:szCs w:val="24"/>
        </w:rPr>
        <w:t>INCORPORACIÓN DE CLÁUSULAS EXCEPCIONALES AL DERECHO COMÚN.</w:t>
      </w:r>
    </w:p>
    <w:p w14:paraId="14B67A15"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377626AF" w14:textId="77777777" w:rsidR="001C3166" w:rsidRDefault="00796719">
      <w:pPr>
        <w:widowControl w:val="0"/>
        <w:pBdr>
          <w:top w:val="nil"/>
          <w:left w:val="nil"/>
          <w:bottom w:val="nil"/>
          <w:right w:val="nil"/>
          <w:between w:val="nil"/>
        </w:pBdr>
        <w:ind w:left="426"/>
        <w:jc w:val="both"/>
        <w:rPr>
          <w:rFonts w:ascii="Arial" w:eastAsia="Arial" w:hAnsi="Arial" w:cs="Arial"/>
          <w:color w:val="000000"/>
          <w:sz w:val="24"/>
          <w:szCs w:val="24"/>
        </w:rPr>
      </w:pPr>
      <w:r>
        <w:rPr>
          <w:rFonts w:ascii="Arial" w:eastAsia="Arial" w:hAnsi="Arial" w:cs="Arial"/>
          <w:color w:val="000000"/>
          <w:sz w:val="24"/>
          <w:szCs w:val="24"/>
        </w:rPr>
        <w:t>Se entenderán pactadas por las partes las cláusulas de caducidad, terminación, modificación e interpretación unilaterales establecidas en los artículos 14 al 18 de la Ley 80 de 1993.</w:t>
      </w:r>
    </w:p>
    <w:p w14:paraId="4AB6E41C"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559EC86"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sz w:val="24"/>
          <w:szCs w:val="24"/>
        </w:rPr>
        <w:t xml:space="preserve">35. </w:t>
      </w:r>
      <w:r>
        <w:rPr>
          <w:rFonts w:ascii="Arial" w:eastAsia="Arial" w:hAnsi="Arial" w:cs="Arial"/>
          <w:b/>
          <w:bCs/>
          <w:color w:val="000000"/>
          <w:sz w:val="24"/>
          <w:szCs w:val="24"/>
        </w:rPr>
        <w:t>ESTIMACIÓN, TIPIFICACIÓN Y ASIGNACIÓN DE RIESGOS PREVISIBLES QUE PUEDAN AFECTAR EL EQUILIBRIO ECONÓMICO DEL CONTRATO.</w:t>
      </w:r>
    </w:p>
    <w:p w14:paraId="45D3AF2A" w14:textId="77777777" w:rsidR="001C3166" w:rsidRDefault="001C3166">
      <w:pPr>
        <w:widowControl w:val="0"/>
        <w:pBdr>
          <w:top w:val="nil"/>
          <w:left w:val="nil"/>
          <w:bottom w:val="nil"/>
          <w:right w:val="nil"/>
          <w:between w:val="nil"/>
        </w:pBdr>
        <w:ind w:left="1440"/>
        <w:jc w:val="both"/>
        <w:rPr>
          <w:rFonts w:ascii="Arial" w:eastAsia="Arial" w:hAnsi="Arial" w:cs="Arial"/>
          <w:b/>
          <w:bCs/>
          <w:color w:val="000000"/>
          <w:sz w:val="24"/>
          <w:szCs w:val="24"/>
        </w:rPr>
      </w:pPr>
    </w:p>
    <w:p w14:paraId="64F3B9F8" w14:textId="5D23D6CA"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La Ley 1150 de 2007; el artículo 4 de la Ley 80 de 1993; el artículo 25 numerales 7 y 12 y el artículo 2.2.1.1.1.6.3 del Decreto 1082 de 2015, con el fin de valorar el objeto contractual requerido por </w:t>
      </w:r>
      <w:r w:rsidR="000974E6">
        <w:rPr>
          <w:rFonts w:ascii="Arial" w:eastAsia="Arial" w:hAnsi="Arial" w:cs="Arial"/>
          <w:color w:val="000000"/>
          <w:sz w:val="24"/>
          <w:szCs w:val="24"/>
        </w:rPr>
        <w:t>el INPEC</w:t>
      </w:r>
      <w:r>
        <w:rPr>
          <w:rFonts w:ascii="Arial" w:eastAsia="Arial" w:hAnsi="Arial" w:cs="Arial"/>
          <w:color w:val="000000"/>
          <w:sz w:val="24"/>
          <w:szCs w:val="24"/>
        </w:rPr>
        <w:t xml:space="preserve"> Regional NIT. 830.035.227-7; en sustento y justificación de los factores de selección adoptados en el presente proceso de selección se procede a realizar el estudio de riesgos de la contratación, su tipificación, estimación, asignación de los riesgos previsibles que puedan afectar el equilibrio económico del contrato.</w:t>
      </w:r>
    </w:p>
    <w:p w14:paraId="75324585" w14:textId="77777777" w:rsidR="001C3166" w:rsidRDefault="001C3166">
      <w:pPr>
        <w:widowControl w:val="0"/>
        <w:pBdr>
          <w:top w:val="nil"/>
          <w:left w:val="nil"/>
          <w:bottom w:val="nil"/>
          <w:right w:val="nil"/>
          <w:between w:val="nil"/>
        </w:pBdr>
        <w:jc w:val="both"/>
        <w:rPr>
          <w:rFonts w:ascii="Arial" w:eastAsia="Arial" w:hAnsi="Arial" w:cs="Arial"/>
          <w:sz w:val="24"/>
          <w:szCs w:val="24"/>
        </w:rPr>
      </w:pPr>
    </w:p>
    <w:p w14:paraId="24A1E4C5" w14:textId="77777777" w:rsidR="001C3166" w:rsidRDefault="001C3166">
      <w:pPr>
        <w:widowControl w:val="0"/>
        <w:pBdr>
          <w:top w:val="nil"/>
          <w:left w:val="nil"/>
          <w:bottom w:val="nil"/>
          <w:right w:val="nil"/>
          <w:between w:val="nil"/>
        </w:pBdr>
        <w:jc w:val="both"/>
        <w:rPr>
          <w:rFonts w:ascii="Arial" w:eastAsia="Arial" w:hAnsi="Arial" w:cs="Arial"/>
          <w:sz w:val="24"/>
          <w:szCs w:val="24"/>
        </w:rPr>
      </w:pPr>
    </w:p>
    <w:p w14:paraId="71D2314E" w14:textId="77777777" w:rsidR="001C3166" w:rsidRDefault="001C3166">
      <w:pPr>
        <w:widowControl w:val="0"/>
        <w:pBdr>
          <w:top w:val="nil"/>
          <w:left w:val="nil"/>
          <w:bottom w:val="nil"/>
          <w:right w:val="nil"/>
          <w:between w:val="nil"/>
        </w:pBdr>
        <w:jc w:val="both"/>
        <w:rPr>
          <w:rFonts w:ascii="Arial" w:eastAsia="Arial" w:hAnsi="Arial" w:cs="Arial"/>
          <w:sz w:val="22"/>
          <w:szCs w:val="22"/>
        </w:rPr>
      </w:pPr>
    </w:p>
    <w:p w14:paraId="5A6F87A7" w14:textId="77777777" w:rsidR="001C3166" w:rsidRDefault="001C3166">
      <w:pPr>
        <w:widowControl w:val="0"/>
        <w:pBdr>
          <w:top w:val="nil"/>
          <w:left w:val="nil"/>
          <w:bottom w:val="nil"/>
          <w:right w:val="nil"/>
          <w:between w:val="nil"/>
        </w:pBdr>
        <w:jc w:val="both"/>
        <w:rPr>
          <w:rFonts w:ascii="Arial" w:eastAsia="Arial" w:hAnsi="Arial" w:cs="Arial"/>
          <w:sz w:val="22"/>
          <w:szCs w:val="22"/>
        </w:rPr>
      </w:pPr>
    </w:p>
    <w:p w14:paraId="27BA7213" w14:textId="570DB4E1" w:rsidR="00AD379A" w:rsidRDefault="00AD379A">
      <w:pPr>
        <w:widowControl w:val="0"/>
        <w:pBdr>
          <w:top w:val="nil"/>
          <w:left w:val="nil"/>
          <w:bottom w:val="nil"/>
          <w:right w:val="nil"/>
          <w:between w:val="nil"/>
        </w:pBdr>
        <w:jc w:val="both"/>
        <w:rPr>
          <w:rFonts w:ascii="Arial" w:eastAsia="Arial" w:hAnsi="Arial" w:cs="Arial"/>
          <w:sz w:val="22"/>
          <w:szCs w:val="22"/>
        </w:rPr>
        <w:sectPr w:rsidR="00AD379A">
          <w:headerReference w:type="default" r:id="rId9"/>
          <w:footerReference w:type="default" r:id="rId10"/>
          <w:pgSz w:w="12240" w:h="18720"/>
          <w:pgMar w:top="1701" w:right="1418" w:bottom="1418" w:left="1701" w:header="709" w:footer="595" w:gutter="0"/>
          <w:pgNumType w:start="1"/>
          <w:cols w:space="720"/>
        </w:sectPr>
      </w:pPr>
    </w:p>
    <w:p w14:paraId="36B71CBE" w14:textId="77777777" w:rsidR="001C3166" w:rsidRDefault="00796719">
      <w:pPr>
        <w:keepNext/>
        <w:spacing w:line="276" w:lineRule="auto"/>
        <w:jc w:val="both"/>
        <w:rPr>
          <w:rFonts w:ascii="Arial" w:eastAsia="Arial" w:hAnsi="Arial" w:cs="Arial"/>
          <w:b/>
          <w:bCs/>
          <w:sz w:val="22"/>
          <w:szCs w:val="22"/>
          <w:u w:val="single"/>
        </w:rPr>
      </w:pPr>
      <w:bookmarkStart w:id="8" w:name="_heading=h.3j2qqm3" w:colFirst="0" w:colLast="0"/>
      <w:bookmarkEnd w:id="8"/>
      <w:r>
        <w:rPr>
          <w:rFonts w:ascii="Arial" w:eastAsia="Arial" w:hAnsi="Arial" w:cs="Arial"/>
          <w:b/>
          <w:bCs/>
          <w:sz w:val="22"/>
          <w:szCs w:val="22"/>
          <w:u w:val="single"/>
        </w:rPr>
        <w:lastRenderedPageBreak/>
        <w:t>36. ANÁLISIS DEL RIESGO Y LA FORMA DE MITIGARLO</w:t>
      </w:r>
    </w:p>
    <w:p w14:paraId="29D676B2" w14:textId="77777777" w:rsidR="001C3166" w:rsidRDefault="001C3166">
      <w:pPr>
        <w:spacing w:line="276" w:lineRule="auto"/>
        <w:ind w:firstLine="708"/>
        <w:jc w:val="both"/>
        <w:rPr>
          <w:rFonts w:ascii="Arial" w:eastAsia="Arial" w:hAnsi="Arial" w:cs="Arial"/>
          <w:b/>
          <w:bCs/>
          <w:sz w:val="22"/>
          <w:szCs w:val="22"/>
        </w:rPr>
      </w:pPr>
    </w:p>
    <w:p w14:paraId="2394640E" w14:textId="77777777" w:rsidR="001C3166" w:rsidRDefault="00796719">
      <w:pPr>
        <w:spacing w:after="160" w:line="276" w:lineRule="auto"/>
        <w:jc w:val="both"/>
        <w:rPr>
          <w:rFonts w:ascii="Arial" w:eastAsia="Arial" w:hAnsi="Arial" w:cs="Arial"/>
          <w:sz w:val="12"/>
          <w:szCs w:val="12"/>
        </w:rPr>
      </w:pPr>
      <w:r>
        <w:rPr>
          <w:rFonts w:ascii="Arial" w:eastAsia="Arial" w:hAnsi="Arial" w:cs="Arial"/>
          <w:sz w:val="22"/>
          <w:szCs w:val="22"/>
        </w:rPr>
        <w:t xml:space="preserve">El Instituto Nacional Penitenciario y Carcelario INPEC Regional Central, identifica los siguientes riesgos asociados al Proceso de Contratación: </w:t>
      </w:r>
    </w:p>
    <w:p w14:paraId="0ECF3B50" w14:textId="77777777" w:rsidR="001C3166" w:rsidRDefault="001C3166">
      <w:pPr>
        <w:widowControl w:val="0"/>
        <w:pBdr>
          <w:top w:val="nil"/>
          <w:left w:val="nil"/>
          <w:bottom w:val="nil"/>
          <w:right w:val="nil"/>
          <w:between w:val="nil"/>
        </w:pBdr>
        <w:jc w:val="both"/>
        <w:rPr>
          <w:rFonts w:ascii="Arial" w:eastAsia="Arial" w:hAnsi="Arial" w:cs="Arial"/>
          <w:color w:val="000000"/>
          <w:sz w:val="12"/>
          <w:szCs w:val="12"/>
        </w:rPr>
      </w:pPr>
    </w:p>
    <w:tbl>
      <w:tblPr>
        <w:tblW w:w="15591"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
        <w:gridCol w:w="360"/>
        <w:gridCol w:w="360"/>
        <w:gridCol w:w="360"/>
        <w:gridCol w:w="360"/>
        <w:gridCol w:w="1587"/>
        <w:gridCol w:w="1437"/>
        <w:gridCol w:w="360"/>
        <w:gridCol w:w="360"/>
        <w:gridCol w:w="360"/>
        <w:gridCol w:w="360"/>
        <w:gridCol w:w="452"/>
        <w:gridCol w:w="1765"/>
        <w:gridCol w:w="360"/>
        <w:gridCol w:w="360"/>
        <w:gridCol w:w="360"/>
        <w:gridCol w:w="360"/>
        <w:gridCol w:w="780"/>
        <w:gridCol w:w="945"/>
        <w:gridCol w:w="945"/>
        <w:gridCol w:w="945"/>
        <w:gridCol w:w="1107"/>
        <w:gridCol w:w="948"/>
      </w:tblGrid>
      <w:tr w:rsidR="00C928E9" w14:paraId="5686AA5B" w14:textId="77777777" w:rsidTr="00DF32B1">
        <w:trPr>
          <w:trHeight w:val="278"/>
        </w:trPr>
        <w:tc>
          <w:tcPr>
            <w:tcW w:w="360" w:type="dxa"/>
            <w:vMerge w:val="restart"/>
            <w:shd w:val="clear" w:color="auto" w:fill="1F3864"/>
            <w:vAlign w:val="center"/>
          </w:tcPr>
          <w:p w14:paraId="6E3DCDEF"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No.</w:t>
            </w:r>
          </w:p>
        </w:tc>
        <w:tc>
          <w:tcPr>
            <w:tcW w:w="360" w:type="dxa"/>
            <w:vMerge w:val="restart"/>
            <w:shd w:val="clear" w:color="auto" w:fill="1F3864"/>
            <w:vAlign w:val="center"/>
          </w:tcPr>
          <w:p w14:paraId="541239FE"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Clase</w:t>
            </w:r>
          </w:p>
        </w:tc>
        <w:tc>
          <w:tcPr>
            <w:tcW w:w="360" w:type="dxa"/>
            <w:vMerge w:val="restart"/>
            <w:shd w:val="clear" w:color="auto" w:fill="1F3864"/>
            <w:vAlign w:val="center"/>
          </w:tcPr>
          <w:p w14:paraId="5A479BF7"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Fuente</w:t>
            </w:r>
          </w:p>
        </w:tc>
        <w:tc>
          <w:tcPr>
            <w:tcW w:w="360" w:type="dxa"/>
            <w:vMerge w:val="restart"/>
            <w:shd w:val="clear" w:color="auto" w:fill="1F3864"/>
            <w:vAlign w:val="center"/>
          </w:tcPr>
          <w:p w14:paraId="083732A4"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Etapa</w:t>
            </w:r>
          </w:p>
        </w:tc>
        <w:tc>
          <w:tcPr>
            <w:tcW w:w="360" w:type="dxa"/>
            <w:vMerge w:val="restart"/>
            <w:shd w:val="clear" w:color="auto" w:fill="1F3864"/>
            <w:vAlign w:val="center"/>
          </w:tcPr>
          <w:p w14:paraId="489E843C"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Tipo</w:t>
            </w:r>
          </w:p>
        </w:tc>
        <w:tc>
          <w:tcPr>
            <w:tcW w:w="1587" w:type="dxa"/>
            <w:vMerge w:val="restart"/>
            <w:shd w:val="clear" w:color="auto" w:fill="1F3864"/>
            <w:vAlign w:val="center"/>
          </w:tcPr>
          <w:p w14:paraId="0443D6A8" w14:textId="77777777" w:rsidR="00C928E9" w:rsidRDefault="00C928E9" w:rsidP="00DF32B1">
            <w:pPr>
              <w:jc w:val="center"/>
              <w:rPr>
                <w:rFonts w:ascii="Arial" w:eastAsia="Arial" w:hAnsi="Arial" w:cs="Arial"/>
                <w:color w:val="FFFFFF"/>
                <w:sz w:val="12"/>
                <w:szCs w:val="12"/>
              </w:rPr>
            </w:pPr>
            <w:r>
              <w:rPr>
                <w:rFonts w:ascii="Arial" w:eastAsia="Arial" w:hAnsi="Arial" w:cs="Arial"/>
                <w:color w:val="FFFFFF"/>
                <w:sz w:val="12"/>
                <w:szCs w:val="12"/>
              </w:rPr>
              <w:t>Descripción</w:t>
            </w:r>
          </w:p>
        </w:tc>
        <w:tc>
          <w:tcPr>
            <w:tcW w:w="1437" w:type="dxa"/>
            <w:vMerge w:val="restart"/>
            <w:shd w:val="clear" w:color="auto" w:fill="1F3864"/>
            <w:vAlign w:val="center"/>
          </w:tcPr>
          <w:p w14:paraId="398E8AE0" w14:textId="77777777" w:rsidR="00C928E9" w:rsidRDefault="00C928E9" w:rsidP="00DF32B1">
            <w:pPr>
              <w:jc w:val="center"/>
              <w:rPr>
                <w:rFonts w:ascii="Arial" w:eastAsia="Arial" w:hAnsi="Arial" w:cs="Arial"/>
                <w:color w:val="FFFFFF"/>
                <w:sz w:val="12"/>
                <w:szCs w:val="12"/>
              </w:rPr>
            </w:pPr>
            <w:r>
              <w:rPr>
                <w:rFonts w:ascii="Arial" w:eastAsia="Arial" w:hAnsi="Arial" w:cs="Arial"/>
                <w:color w:val="FFFFFF"/>
                <w:sz w:val="12"/>
                <w:szCs w:val="12"/>
              </w:rPr>
              <w:t>Consecuencia de la ocurrencia del evento</w:t>
            </w:r>
          </w:p>
        </w:tc>
        <w:tc>
          <w:tcPr>
            <w:tcW w:w="360" w:type="dxa"/>
            <w:vMerge w:val="restart"/>
            <w:shd w:val="clear" w:color="auto" w:fill="1F3864"/>
            <w:vAlign w:val="center"/>
          </w:tcPr>
          <w:p w14:paraId="2C7294C9"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Probabilidad</w:t>
            </w:r>
          </w:p>
        </w:tc>
        <w:tc>
          <w:tcPr>
            <w:tcW w:w="360" w:type="dxa"/>
            <w:vMerge w:val="restart"/>
            <w:shd w:val="clear" w:color="auto" w:fill="1F3864"/>
            <w:vAlign w:val="center"/>
          </w:tcPr>
          <w:p w14:paraId="42C29B97"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Impacto</w:t>
            </w:r>
          </w:p>
        </w:tc>
        <w:tc>
          <w:tcPr>
            <w:tcW w:w="360" w:type="dxa"/>
            <w:vMerge w:val="restart"/>
            <w:shd w:val="clear" w:color="auto" w:fill="1F3864"/>
            <w:vAlign w:val="center"/>
          </w:tcPr>
          <w:p w14:paraId="3ED7CF04"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Valoración</w:t>
            </w:r>
          </w:p>
        </w:tc>
        <w:tc>
          <w:tcPr>
            <w:tcW w:w="360" w:type="dxa"/>
            <w:vMerge w:val="restart"/>
            <w:shd w:val="clear" w:color="auto" w:fill="1F3864"/>
            <w:vAlign w:val="center"/>
          </w:tcPr>
          <w:p w14:paraId="782D9A27" w14:textId="77777777" w:rsidR="00C928E9" w:rsidRDefault="00C928E9" w:rsidP="00DF32B1">
            <w:pPr>
              <w:ind w:left="113" w:right="113"/>
              <w:jc w:val="center"/>
              <w:rPr>
                <w:rFonts w:ascii="Arial" w:eastAsia="Arial" w:hAnsi="Arial" w:cs="Arial"/>
                <w:color w:val="FFFFFF"/>
                <w:sz w:val="12"/>
                <w:szCs w:val="12"/>
              </w:rPr>
            </w:pPr>
            <w:r>
              <w:rPr>
                <w:rFonts w:ascii="Arial" w:eastAsia="Arial" w:hAnsi="Arial" w:cs="Arial"/>
                <w:color w:val="FFFFFF"/>
                <w:sz w:val="12"/>
                <w:szCs w:val="12"/>
              </w:rPr>
              <w:t>Categoría</w:t>
            </w:r>
          </w:p>
        </w:tc>
        <w:tc>
          <w:tcPr>
            <w:tcW w:w="452" w:type="dxa"/>
            <w:vMerge w:val="restart"/>
            <w:shd w:val="clear" w:color="auto" w:fill="D9D9D9"/>
            <w:vAlign w:val="center"/>
          </w:tcPr>
          <w:p w14:paraId="087FB1DF"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¿A quién se le asigna?</w:t>
            </w:r>
          </w:p>
        </w:tc>
        <w:tc>
          <w:tcPr>
            <w:tcW w:w="1765" w:type="dxa"/>
            <w:vMerge w:val="restart"/>
            <w:shd w:val="clear" w:color="auto" w:fill="D9D9D9"/>
            <w:vAlign w:val="center"/>
          </w:tcPr>
          <w:p w14:paraId="25D77A7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Tratamiento</w:t>
            </w:r>
          </w:p>
        </w:tc>
        <w:tc>
          <w:tcPr>
            <w:tcW w:w="1440" w:type="dxa"/>
            <w:gridSpan w:val="4"/>
            <w:shd w:val="clear" w:color="auto" w:fill="D9D9D9"/>
            <w:vAlign w:val="center"/>
          </w:tcPr>
          <w:p w14:paraId="56825237"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Impacto después</w:t>
            </w:r>
          </w:p>
        </w:tc>
        <w:tc>
          <w:tcPr>
            <w:tcW w:w="780" w:type="dxa"/>
            <w:vMerge w:val="restart"/>
            <w:shd w:val="clear" w:color="auto" w:fill="D9D9D9"/>
            <w:vAlign w:val="center"/>
          </w:tcPr>
          <w:p w14:paraId="6098F526"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¿Afecta la ejecución del contrato?</w:t>
            </w:r>
          </w:p>
        </w:tc>
        <w:tc>
          <w:tcPr>
            <w:tcW w:w="945" w:type="dxa"/>
            <w:vMerge w:val="restart"/>
            <w:shd w:val="clear" w:color="auto" w:fill="D9D9D9"/>
            <w:vAlign w:val="center"/>
          </w:tcPr>
          <w:p w14:paraId="6701A598"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Responsable por implementar el tratamiento</w:t>
            </w:r>
          </w:p>
        </w:tc>
        <w:tc>
          <w:tcPr>
            <w:tcW w:w="945" w:type="dxa"/>
            <w:vMerge w:val="restart"/>
            <w:shd w:val="clear" w:color="auto" w:fill="D9D9D9"/>
            <w:vAlign w:val="center"/>
          </w:tcPr>
          <w:p w14:paraId="453A9C8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Fecha estimada en que se inicia el tratamiento</w:t>
            </w:r>
          </w:p>
        </w:tc>
        <w:tc>
          <w:tcPr>
            <w:tcW w:w="945" w:type="dxa"/>
            <w:vMerge w:val="restart"/>
            <w:shd w:val="clear" w:color="auto" w:fill="D9D9D9"/>
            <w:vAlign w:val="center"/>
          </w:tcPr>
          <w:p w14:paraId="7494890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Fecha estimada en que se completa el tratamiento</w:t>
            </w:r>
          </w:p>
        </w:tc>
        <w:tc>
          <w:tcPr>
            <w:tcW w:w="2055" w:type="dxa"/>
            <w:gridSpan w:val="2"/>
            <w:shd w:val="clear" w:color="auto" w:fill="D9D9D9"/>
            <w:vAlign w:val="center"/>
          </w:tcPr>
          <w:p w14:paraId="0159365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Monitoreo y revisión</w:t>
            </w:r>
          </w:p>
        </w:tc>
      </w:tr>
      <w:tr w:rsidR="00C928E9" w14:paraId="02A0B544" w14:textId="77777777" w:rsidTr="00DF32B1">
        <w:trPr>
          <w:cantSplit/>
          <w:trHeight w:val="826"/>
        </w:trPr>
        <w:tc>
          <w:tcPr>
            <w:tcW w:w="360" w:type="dxa"/>
            <w:vMerge/>
            <w:shd w:val="clear" w:color="auto" w:fill="1F3864"/>
            <w:vAlign w:val="center"/>
          </w:tcPr>
          <w:p w14:paraId="07423D7B"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133D3D27"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2F5FADC0"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04997B84"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0F24257D"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1587" w:type="dxa"/>
            <w:vMerge/>
            <w:shd w:val="clear" w:color="auto" w:fill="1F3864"/>
            <w:vAlign w:val="center"/>
          </w:tcPr>
          <w:p w14:paraId="78BED82A"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1437" w:type="dxa"/>
            <w:vMerge/>
            <w:shd w:val="clear" w:color="auto" w:fill="1F3864"/>
            <w:vAlign w:val="center"/>
          </w:tcPr>
          <w:p w14:paraId="4C77C675"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2A055271"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29388E05"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79AD2EE7"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vMerge/>
            <w:shd w:val="clear" w:color="auto" w:fill="1F3864"/>
            <w:vAlign w:val="center"/>
          </w:tcPr>
          <w:p w14:paraId="03ED5300"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452" w:type="dxa"/>
            <w:vMerge/>
            <w:shd w:val="clear" w:color="auto" w:fill="D9D9D9"/>
            <w:vAlign w:val="center"/>
          </w:tcPr>
          <w:p w14:paraId="4295DCE0"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1765" w:type="dxa"/>
            <w:vMerge/>
            <w:shd w:val="clear" w:color="auto" w:fill="D9D9D9"/>
            <w:vAlign w:val="center"/>
          </w:tcPr>
          <w:p w14:paraId="0A4747DB"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360" w:type="dxa"/>
            <w:shd w:val="clear" w:color="auto" w:fill="D9D9D9"/>
            <w:vAlign w:val="center"/>
          </w:tcPr>
          <w:p w14:paraId="6B9C6529"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Probabilidad</w:t>
            </w:r>
          </w:p>
        </w:tc>
        <w:tc>
          <w:tcPr>
            <w:tcW w:w="360" w:type="dxa"/>
            <w:shd w:val="clear" w:color="auto" w:fill="D9D9D9"/>
            <w:vAlign w:val="center"/>
          </w:tcPr>
          <w:p w14:paraId="69E1D678"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Impacto</w:t>
            </w:r>
          </w:p>
        </w:tc>
        <w:tc>
          <w:tcPr>
            <w:tcW w:w="360" w:type="dxa"/>
            <w:shd w:val="clear" w:color="auto" w:fill="D9D9D9"/>
            <w:vAlign w:val="center"/>
          </w:tcPr>
          <w:p w14:paraId="17EDAE1C"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Valoración</w:t>
            </w:r>
          </w:p>
        </w:tc>
        <w:tc>
          <w:tcPr>
            <w:tcW w:w="360" w:type="dxa"/>
            <w:shd w:val="clear" w:color="auto" w:fill="D9D9D9"/>
            <w:vAlign w:val="center"/>
          </w:tcPr>
          <w:p w14:paraId="143D2CF6"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Categoría</w:t>
            </w:r>
          </w:p>
        </w:tc>
        <w:tc>
          <w:tcPr>
            <w:tcW w:w="780" w:type="dxa"/>
            <w:vMerge/>
            <w:shd w:val="clear" w:color="auto" w:fill="D9D9D9"/>
            <w:vAlign w:val="center"/>
          </w:tcPr>
          <w:p w14:paraId="09F2831B"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945" w:type="dxa"/>
            <w:vMerge/>
            <w:shd w:val="clear" w:color="auto" w:fill="D9D9D9"/>
            <w:vAlign w:val="center"/>
          </w:tcPr>
          <w:p w14:paraId="379C5CF4"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945" w:type="dxa"/>
            <w:vMerge/>
            <w:shd w:val="clear" w:color="auto" w:fill="D9D9D9"/>
            <w:vAlign w:val="center"/>
          </w:tcPr>
          <w:p w14:paraId="04A6D4AF"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945" w:type="dxa"/>
            <w:vMerge/>
            <w:shd w:val="clear" w:color="auto" w:fill="D9D9D9"/>
            <w:vAlign w:val="center"/>
          </w:tcPr>
          <w:p w14:paraId="0F3A0176" w14:textId="77777777" w:rsidR="00C928E9" w:rsidRDefault="00C928E9" w:rsidP="00DF32B1">
            <w:pPr>
              <w:pBdr>
                <w:top w:val="nil"/>
                <w:left w:val="nil"/>
                <w:bottom w:val="nil"/>
                <w:right w:val="nil"/>
                <w:between w:val="nil"/>
              </w:pBdr>
              <w:spacing w:line="276" w:lineRule="auto"/>
              <w:rPr>
                <w:rFonts w:ascii="Arial" w:eastAsia="Arial" w:hAnsi="Arial" w:cs="Arial"/>
                <w:sz w:val="12"/>
                <w:szCs w:val="12"/>
              </w:rPr>
            </w:pPr>
          </w:p>
        </w:tc>
        <w:tc>
          <w:tcPr>
            <w:tcW w:w="1107" w:type="dxa"/>
            <w:shd w:val="clear" w:color="auto" w:fill="D9D9D9"/>
            <w:vAlign w:val="center"/>
          </w:tcPr>
          <w:p w14:paraId="3F56D51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¿Cómo se realiza el monitoreo?</w:t>
            </w:r>
          </w:p>
        </w:tc>
        <w:tc>
          <w:tcPr>
            <w:tcW w:w="948" w:type="dxa"/>
            <w:shd w:val="clear" w:color="auto" w:fill="D9D9D9"/>
            <w:vAlign w:val="center"/>
          </w:tcPr>
          <w:p w14:paraId="0138FF24"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Periodicidad</w:t>
            </w:r>
          </w:p>
        </w:tc>
      </w:tr>
      <w:tr w:rsidR="00C928E9" w14:paraId="70C69B83" w14:textId="77777777" w:rsidTr="00DF32B1">
        <w:trPr>
          <w:cantSplit/>
          <w:trHeight w:val="1600"/>
        </w:trPr>
        <w:tc>
          <w:tcPr>
            <w:tcW w:w="360" w:type="dxa"/>
            <w:shd w:val="clear" w:color="auto" w:fill="auto"/>
            <w:vAlign w:val="center"/>
          </w:tcPr>
          <w:p w14:paraId="6A56931F"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1656F20D"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General</w:t>
            </w:r>
          </w:p>
        </w:tc>
        <w:tc>
          <w:tcPr>
            <w:tcW w:w="360" w:type="dxa"/>
            <w:shd w:val="clear" w:color="auto" w:fill="auto"/>
            <w:vAlign w:val="center"/>
          </w:tcPr>
          <w:p w14:paraId="2090A987"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Interno</w:t>
            </w:r>
          </w:p>
        </w:tc>
        <w:tc>
          <w:tcPr>
            <w:tcW w:w="360" w:type="dxa"/>
            <w:shd w:val="clear" w:color="auto" w:fill="auto"/>
            <w:vAlign w:val="center"/>
          </w:tcPr>
          <w:p w14:paraId="68C45A7C"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Planeación</w:t>
            </w:r>
          </w:p>
        </w:tc>
        <w:tc>
          <w:tcPr>
            <w:tcW w:w="360" w:type="dxa"/>
            <w:shd w:val="clear" w:color="auto" w:fill="auto"/>
            <w:vAlign w:val="center"/>
          </w:tcPr>
          <w:p w14:paraId="4FD03AF6"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Operacional</w:t>
            </w:r>
          </w:p>
        </w:tc>
        <w:tc>
          <w:tcPr>
            <w:tcW w:w="1587" w:type="dxa"/>
            <w:shd w:val="clear" w:color="auto" w:fill="auto"/>
            <w:vAlign w:val="center"/>
          </w:tcPr>
          <w:p w14:paraId="0272C92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Errores en la etapa precontractual consignados en documentos como los estudios previos, pliegos de condiciones, entre otros, que puedan afectar la ejecución del objeto contractual.</w:t>
            </w:r>
          </w:p>
        </w:tc>
        <w:tc>
          <w:tcPr>
            <w:tcW w:w="1437" w:type="dxa"/>
            <w:shd w:val="clear" w:color="auto" w:fill="auto"/>
            <w:vAlign w:val="center"/>
          </w:tcPr>
          <w:p w14:paraId="089AE80F"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Afectar la ejecución o cubrimiento de las necesidades requeridas en el objeto contractual.</w:t>
            </w:r>
          </w:p>
        </w:tc>
        <w:tc>
          <w:tcPr>
            <w:tcW w:w="360" w:type="dxa"/>
            <w:shd w:val="clear" w:color="auto" w:fill="auto"/>
            <w:vAlign w:val="center"/>
          </w:tcPr>
          <w:p w14:paraId="39C53E9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5EFF586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04F02AE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0CA9FF6A"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452" w:type="dxa"/>
            <w:shd w:val="clear" w:color="auto" w:fill="auto"/>
            <w:vAlign w:val="center"/>
          </w:tcPr>
          <w:p w14:paraId="70B83AC7"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INPEC</w:t>
            </w:r>
          </w:p>
        </w:tc>
        <w:tc>
          <w:tcPr>
            <w:tcW w:w="1765" w:type="dxa"/>
            <w:shd w:val="clear" w:color="auto" w:fill="auto"/>
            <w:vAlign w:val="center"/>
          </w:tcPr>
          <w:p w14:paraId="66B3EA1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Comunicar a través de adenda o como proceda, las correcciones a las que haya lugar y garantizar que todos los posibles proponentes lo conozcan / Revisión consciente y minuciosa del contenido de los documentos que hacen parte del proceso</w:t>
            </w:r>
          </w:p>
        </w:tc>
        <w:tc>
          <w:tcPr>
            <w:tcW w:w="360" w:type="dxa"/>
            <w:shd w:val="clear" w:color="auto" w:fill="auto"/>
            <w:vAlign w:val="center"/>
          </w:tcPr>
          <w:p w14:paraId="1F29444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0D2C7D22"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7EC93D1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0938AC77"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780" w:type="dxa"/>
            <w:shd w:val="clear" w:color="auto" w:fill="auto"/>
            <w:vAlign w:val="center"/>
          </w:tcPr>
          <w:p w14:paraId="5E3D0B4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w:t>
            </w:r>
          </w:p>
        </w:tc>
        <w:tc>
          <w:tcPr>
            <w:tcW w:w="945" w:type="dxa"/>
            <w:shd w:val="clear" w:color="auto" w:fill="auto"/>
            <w:vAlign w:val="center"/>
          </w:tcPr>
          <w:p w14:paraId="66E75A0B"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Jefe de la Dependencia</w:t>
            </w:r>
          </w:p>
        </w:tc>
        <w:tc>
          <w:tcPr>
            <w:tcW w:w="945" w:type="dxa"/>
            <w:shd w:val="clear" w:color="auto" w:fill="auto"/>
            <w:vAlign w:val="center"/>
          </w:tcPr>
          <w:p w14:paraId="5476465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Junio</w:t>
            </w:r>
          </w:p>
        </w:tc>
        <w:tc>
          <w:tcPr>
            <w:tcW w:w="945" w:type="dxa"/>
            <w:shd w:val="clear" w:color="auto" w:fill="auto"/>
            <w:vAlign w:val="center"/>
          </w:tcPr>
          <w:p w14:paraId="58764CF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Junio</w:t>
            </w:r>
          </w:p>
        </w:tc>
        <w:tc>
          <w:tcPr>
            <w:tcW w:w="1107" w:type="dxa"/>
            <w:shd w:val="clear" w:color="auto" w:fill="auto"/>
            <w:vAlign w:val="center"/>
          </w:tcPr>
          <w:p w14:paraId="4D7401F0"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Garantizar La revisión exhaustiva de los documentos</w:t>
            </w:r>
          </w:p>
        </w:tc>
        <w:tc>
          <w:tcPr>
            <w:tcW w:w="948" w:type="dxa"/>
            <w:vAlign w:val="center"/>
          </w:tcPr>
          <w:p w14:paraId="767B3C56"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Durante la elaboración de estudios previos y análisis del sector.</w:t>
            </w:r>
          </w:p>
        </w:tc>
      </w:tr>
      <w:tr w:rsidR="00C928E9" w14:paraId="33167D9B" w14:textId="77777777" w:rsidTr="00DF32B1">
        <w:trPr>
          <w:cantSplit/>
          <w:trHeight w:val="1407"/>
        </w:trPr>
        <w:tc>
          <w:tcPr>
            <w:tcW w:w="360" w:type="dxa"/>
            <w:shd w:val="clear" w:color="auto" w:fill="auto"/>
            <w:vAlign w:val="center"/>
          </w:tcPr>
          <w:p w14:paraId="0E48DC9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1C42506A"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Específico</w:t>
            </w:r>
          </w:p>
        </w:tc>
        <w:tc>
          <w:tcPr>
            <w:tcW w:w="360" w:type="dxa"/>
            <w:shd w:val="clear" w:color="auto" w:fill="auto"/>
            <w:vAlign w:val="center"/>
          </w:tcPr>
          <w:p w14:paraId="3713ACA7"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Externo</w:t>
            </w:r>
          </w:p>
        </w:tc>
        <w:tc>
          <w:tcPr>
            <w:tcW w:w="360" w:type="dxa"/>
            <w:shd w:val="clear" w:color="auto" w:fill="auto"/>
            <w:vAlign w:val="center"/>
          </w:tcPr>
          <w:p w14:paraId="08D35AB6"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Contratación</w:t>
            </w:r>
          </w:p>
        </w:tc>
        <w:tc>
          <w:tcPr>
            <w:tcW w:w="360" w:type="dxa"/>
            <w:shd w:val="clear" w:color="auto" w:fill="auto"/>
            <w:vAlign w:val="center"/>
          </w:tcPr>
          <w:p w14:paraId="2F4BBC01"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Operacional</w:t>
            </w:r>
          </w:p>
        </w:tc>
        <w:tc>
          <w:tcPr>
            <w:tcW w:w="1587" w:type="dxa"/>
            <w:shd w:val="clear" w:color="auto" w:fill="auto"/>
            <w:vAlign w:val="center"/>
          </w:tcPr>
          <w:p w14:paraId="07783B92"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 presenta las garantías exigidas en los estudios previos y en la orden de aceptación o su presentación es tardía.</w:t>
            </w:r>
          </w:p>
        </w:tc>
        <w:tc>
          <w:tcPr>
            <w:tcW w:w="1437" w:type="dxa"/>
            <w:shd w:val="clear" w:color="auto" w:fill="auto"/>
            <w:vAlign w:val="center"/>
          </w:tcPr>
          <w:p w14:paraId="2A921546"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Retraso en la ejecución del objeto. Insuficiencia en el suministro de los elementos</w:t>
            </w:r>
          </w:p>
        </w:tc>
        <w:tc>
          <w:tcPr>
            <w:tcW w:w="360" w:type="dxa"/>
            <w:shd w:val="clear" w:color="auto" w:fill="auto"/>
            <w:vAlign w:val="center"/>
          </w:tcPr>
          <w:p w14:paraId="4146F1F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59BDCB9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6138AD3B"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565AABEA"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452" w:type="dxa"/>
            <w:shd w:val="clear" w:color="auto" w:fill="auto"/>
            <w:vAlign w:val="center"/>
          </w:tcPr>
          <w:p w14:paraId="6F821708"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Contratista</w:t>
            </w:r>
          </w:p>
        </w:tc>
        <w:tc>
          <w:tcPr>
            <w:tcW w:w="1765" w:type="dxa"/>
            <w:shd w:val="clear" w:color="auto" w:fill="auto"/>
            <w:vAlign w:val="center"/>
          </w:tcPr>
          <w:p w14:paraId="6CBA84B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Revisión jurídica y técnica que permita definir las acciones legales y normativas a las que haya lugar y que determinen solución</w:t>
            </w:r>
          </w:p>
        </w:tc>
        <w:tc>
          <w:tcPr>
            <w:tcW w:w="360" w:type="dxa"/>
            <w:shd w:val="clear" w:color="auto" w:fill="auto"/>
            <w:vAlign w:val="center"/>
          </w:tcPr>
          <w:p w14:paraId="4A834A2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29C0D858"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66386C74"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1DA578BB"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780" w:type="dxa"/>
            <w:shd w:val="clear" w:color="auto" w:fill="auto"/>
            <w:vAlign w:val="center"/>
          </w:tcPr>
          <w:p w14:paraId="7015688F"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SI</w:t>
            </w:r>
          </w:p>
        </w:tc>
        <w:tc>
          <w:tcPr>
            <w:tcW w:w="945" w:type="dxa"/>
            <w:shd w:val="clear" w:color="auto" w:fill="auto"/>
            <w:vAlign w:val="center"/>
          </w:tcPr>
          <w:p w14:paraId="005932D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INPEC / Contratista</w:t>
            </w:r>
          </w:p>
        </w:tc>
        <w:tc>
          <w:tcPr>
            <w:tcW w:w="945" w:type="dxa"/>
            <w:shd w:val="clear" w:color="auto" w:fill="auto"/>
            <w:vAlign w:val="center"/>
          </w:tcPr>
          <w:p w14:paraId="7900CD9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N/A</w:t>
            </w:r>
          </w:p>
        </w:tc>
        <w:tc>
          <w:tcPr>
            <w:tcW w:w="945" w:type="dxa"/>
            <w:shd w:val="clear" w:color="auto" w:fill="auto"/>
            <w:vAlign w:val="center"/>
          </w:tcPr>
          <w:p w14:paraId="2EDC892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Junio</w:t>
            </w:r>
          </w:p>
        </w:tc>
        <w:tc>
          <w:tcPr>
            <w:tcW w:w="1107" w:type="dxa"/>
            <w:shd w:val="clear" w:color="auto" w:fill="auto"/>
            <w:vAlign w:val="center"/>
          </w:tcPr>
          <w:p w14:paraId="5D8771B7"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Verificar que en la carpeta contractual reposen las pólizas exigidas, en las condiciones y montos establecidos.</w:t>
            </w:r>
          </w:p>
        </w:tc>
        <w:tc>
          <w:tcPr>
            <w:tcW w:w="948" w:type="dxa"/>
            <w:vAlign w:val="center"/>
          </w:tcPr>
          <w:p w14:paraId="302268A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N/A</w:t>
            </w:r>
          </w:p>
        </w:tc>
      </w:tr>
      <w:tr w:rsidR="00C928E9" w14:paraId="1D4D1A31" w14:textId="77777777" w:rsidTr="00DF32B1">
        <w:trPr>
          <w:cantSplit/>
          <w:trHeight w:val="1439"/>
        </w:trPr>
        <w:tc>
          <w:tcPr>
            <w:tcW w:w="360" w:type="dxa"/>
            <w:shd w:val="clear" w:color="auto" w:fill="auto"/>
            <w:vAlign w:val="center"/>
          </w:tcPr>
          <w:p w14:paraId="00DD651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3</w:t>
            </w:r>
          </w:p>
        </w:tc>
        <w:tc>
          <w:tcPr>
            <w:tcW w:w="360" w:type="dxa"/>
            <w:shd w:val="clear" w:color="auto" w:fill="auto"/>
            <w:vAlign w:val="center"/>
          </w:tcPr>
          <w:p w14:paraId="487C35FD"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General</w:t>
            </w:r>
          </w:p>
        </w:tc>
        <w:tc>
          <w:tcPr>
            <w:tcW w:w="360" w:type="dxa"/>
            <w:shd w:val="clear" w:color="auto" w:fill="auto"/>
            <w:vAlign w:val="center"/>
          </w:tcPr>
          <w:p w14:paraId="603016CE"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Externo</w:t>
            </w:r>
          </w:p>
        </w:tc>
        <w:tc>
          <w:tcPr>
            <w:tcW w:w="360" w:type="dxa"/>
            <w:shd w:val="clear" w:color="auto" w:fill="auto"/>
            <w:vAlign w:val="center"/>
          </w:tcPr>
          <w:p w14:paraId="2FE7D7B8"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Ejecución</w:t>
            </w:r>
          </w:p>
        </w:tc>
        <w:tc>
          <w:tcPr>
            <w:tcW w:w="360" w:type="dxa"/>
            <w:shd w:val="clear" w:color="auto" w:fill="auto"/>
            <w:vAlign w:val="center"/>
          </w:tcPr>
          <w:p w14:paraId="6C4B837C"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Operacional</w:t>
            </w:r>
          </w:p>
        </w:tc>
        <w:tc>
          <w:tcPr>
            <w:tcW w:w="1587" w:type="dxa"/>
            <w:shd w:val="clear" w:color="auto" w:fill="auto"/>
            <w:vAlign w:val="center"/>
          </w:tcPr>
          <w:p w14:paraId="28001D7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 realizar la prestación oportuna de los servicios contratados en los tiempos establecidos</w:t>
            </w:r>
          </w:p>
        </w:tc>
        <w:tc>
          <w:tcPr>
            <w:tcW w:w="1437" w:type="dxa"/>
            <w:shd w:val="clear" w:color="auto" w:fill="auto"/>
            <w:vAlign w:val="center"/>
          </w:tcPr>
          <w:p w14:paraId="27781E8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 se cumpliría con el objetivo que persigue el presente proceso contractual, afectando directamente a los funcionarios y sus familias participantes de esta actividad de bienestar</w:t>
            </w:r>
          </w:p>
        </w:tc>
        <w:tc>
          <w:tcPr>
            <w:tcW w:w="360" w:type="dxa"/>
            <w:shd w:val="clear" w:color="auto" w:fill="auto"/>
            <w:vAlign w:val="center"/>
          </w:tcPr>
          <w:p w14:paraId="4638CE68"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0C5334B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6F1913A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30141E6D"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452" w:type="dxa"/>
            <w:shd w:val="clear" w:color="auto" w:fill="auto"/>
            <w:vAlign w:val="center"/>
          </w:tcPr>
          <w:p w14:paraId="0EE001F5"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Contratista</w:t>
            </w:r>
          </w:p>
        </w:tc>
        <w:tc>
          <w:tcPr>
            <w:tcW w:w="1765" w:type="dxa"/>
            <w:shd w:val="clear" w:color="auto" w:fill="auto"/>
            <w:vAlign w:val="center"/>
          </w:tcPr>
          <w:p w14:paraId="42B7DCF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Verificación al cumplimiento del plazo contractual</w:t>
            </w:r>
          </w:p>
        </w:tc>
        <w:tc>
          <w:tcPr>
            <w:tcW w:w="360" w:type="dxa"/>
            <w:shd w:val="clear" w:color="auto" w:fill="auto"/>
            <w:vAlign w:val="center"/>
          </w:tcPr>
          <w:p w14:paraId="22A5863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431BB212"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188B233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2CD21A05"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780" w:type="dxa"/>
            <w:shd w:val="clear" w:color="auto" w:fill="auto"/>
            <w:vAlign w:val="center"/>
          </w:tcPr>
          <w:p w14:paraId="133CF807"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SI</w:t>
            </w:r>
          </w:p>
        </w:tc>
        <w:tc>
          <w:tcPr>
            <w:tcW w:w="945" w:type="dxa"/>
            <w:shd w:val="clear" w:color="auto" w:fill="auto"/>
            <w:vAlign w:val="center"/>
          </w:tcPr>
          <w:p w14:paraId="2503DF97"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INPEC / Contratista</w:t>
            </w:r>
          </w:p>
        </w:tc>
        <w:tc>
          <w:tcPr>
            <w:tcW w:w="945" w:type="dxa"/>
            <w:shd w:val="clear" w:color="auto" w:fill="auto"/>
            <w:vAlign w:val="center"/>
          </w:tcPr>
          <w:p w14:paraId="20A55C6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A partir de la firma del acta de inicio</w:t>
            </w:r>
          </w:p>
        </w:tc>
        <w:tc>
          <w:tcPr>
            <w:tcW w:w="945" w:type="dxa"/>
            <w:shd w:val="clear" w:color="auto" w:fill="auto"/>
            <w:vAlign w:val="center"/>
          </w:tcPr>
          <w:p w14:paraId="02D7A0C3" w14:textId="4CB1146C" w:rsidR="00C928E9" w:rsidRDefault="00C928E9" w:rsidP="00DF32B1">
            <w:pPr>
              <w:jc w:val="center"/>
              <w:rPr>
                <w:rFonts w:ascii="Arial" w:eastAsia="Arial" w:hAnsi="Arial" w:cs="Arial"/>
                <w:sz w:val="12"/>
                <w:szCs w:val="12"/>
              </w:rPr>
            </w:pPr>
            <w:r w:rsidRPr="00A91D02">
              <w:rPr>
                <w:rFonts w:ascii="Arial" w:eastAsia="Arial" w:hAnsi="Arial" w:cs="Arial"/>
                <w:sz w:val="12"/>
                <w:szCs w:val="12"/>
              </w:rPr>
              <w:t>1</w:t>
            </w:r>
            <w:r w:rsidR="00AD379A">
              <w:rPr>
                <w:rFonts w:ascii="Arial" w:eastAsia="Arial" w:hAnsi="Arial" w:cs="Arial"/>
                <w:sz w:val="12"/>
                <w:szCs w:val="12"/>
              </w:rPr>
              <w:t>7</w:t>
            </w:r>
            <w:r w:rsidRPr="00A91D02">
              <w:rPr>
                <w:rFonts w:ascii="Arial" w:eastAsia="Arial" w:hAnsi="Arial" w:cs="Arial"/>
                <w:sz w:val="12"/>
                <w:szCs w:val="12"/>
              </w:rPr>
              <w:t xml:space="preserve"> de </w:t>
            </w:r>
            <w:proofErr w:type="gramStart"/>
            <w:r w:rsidRPr="00A91D02">
              <w:rPr>
                <w:rFonts w:ascii="Arial" w:eastAsia="Arial" w:hAnsi="Arial" w:cs="Arial"/>
                <w:sz w:val="12"/>
                <w:szCs w:val="12"/>
              </w:rPr>
              <w:t>Ju</w:t>
            </w:r>
            <w:r>
              <w:rPr>
                <w:rFonts w:ascii="Arial" w:eastAsia="Arial" w:hAnsi="Arial" w:cs="Arial"/>
                <w:sz w:val="12"/>
                <w:szCs w:val="12"/>
              </w:rPr>
              <w:t>n</w:t>
            </w:r>
            <w:r w:rsidRPr="00A91D02">
              <w:rPr>
                <w:rFonts w:ascii="Arial" w:eastAsia="Arial" w:hAnsi="Arial" w:cs="Arial"/>
                <w:sz w:val="12"/>
                <w:szCs w:val="12"/>
              </w:rPr>
              <w:t>io</w:t>
            </w:r>
            <w:proofErr w:type="gramEnd"/>
            <w:r w:rsidRPr="00A91D02">
              <w:rPr>
                <w:rFonts w:ascii="Arial" w:eastAsia="Arial" w:hAnsi="Arial" w:cs="Arial"/>
                <w:sz w:val="12"/>
                <w:szCs w:val="12"/>
              </w:rPr>
              <w:t xml:space="preserve"> de 202</w:t>
            </w:r>
            <w:r>
              <w:rPr>
                <w:rFonts w:ascii="Arial" w:eastAsia="Arial" w:hAnsi="Arial" w:cs="Arial"/>
                <w:sz w:val="12"/>
                <w:szCs w:val="12"/>
              </w:rPr>
              <w:t>6</w:t>
            </w:r>
          </w:p>
        </w:tc>
        <w:tc>
          <w:tcPr>
            <w:tcW w:w="1107" w:type="dxa"/>
            <w:shd w:val="clear" w:color="auto" w:fill="auto"/>
            <w:vAlign w:val="center"/>
          </w:tcPr>
          <w:p w14:paraId="253F002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Verificación del cumplimiento del plazo y objeto contractual por parte del supervisor.</w:t>
            </w:r>
          </w:p>
        </w:tc>
        <w:tc>
          <w:tcPr>
            <w:tcW w:w="948" w:type="dxa"/>
            <w:vAlign w:val="center"/>
          </w:tcPr>
          <w:p w14:paraId="7CF6A60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Mensual</w:t>
            </w:r>
          </w:p>
        </w:tc>
      </w:tr>
      <w:tr w:rsidR="00C928E9" w14:paraId="3EDA1BD4" w14:textId="77777777" w:rsidTr="00DF32B1">
        <w:trPr>
          <w:cantSplit/>
          <w:trHeight w:val="1134"/>
        </w:trPr>
        <w:tc>
          <w:tcPr>
            <w:tcW w:w="360" w:type="dxa"/>
            <w:shd w:val="clear" w:color="auto" w:fill="auto"/>
            <w:vAlign w:val="center"/>
          </w:tcPr>
          <w:p w14:paraId="31F278C8"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lastRenderedPageBreak/>
              <w:t>4</w:t>
            </w:r>
          </w:p>
        </w:tc>
        <w:tc>
          <w:tcPr>
            <w:tcW w:w="360" w:type="dxa"/>
            <w:shd w:val="clear" w:color="auto" w:fill="auto"/>
            <w:vAlign w:val="center"/>
          </w:tcPr>
          <w:p w14:paraId="3E10663A"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General</w:t>
            </w:r>
          </w:p>
        </w:tc>
        <w:tc>
          <w:tcPr>
            <w:tcW w:w="360" w:type="dxa"/>
            <w:shd w:val="clear" w:color="auto" w:fill="auto"/>
            <w:vAlign w:val="center"/>
          </w:tcPr>
          <w:p w14:paraId="162E832F"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Externo</w:t>
            </w:r>
          </w:p>
        </w:tc>
        <w:tc>
          <w:tcPr>
            <w:tcW w:w="360" w:type="dxa"/>
            <w:shd w:val="clear" w:color="auto" w:fill="auto"/>
            <w:vAlign w:val="center"/>
          </w:tcPr>
          <w:p w14:paraId="116B59D3"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Ejecución</w:t>
            </w:r>
          </w:p>
        </w:tc>
        <w:tc>
          <w:tcPr>
            <w:tcW w:w="360" w:type="dxa"/>
            <w:shd w:val="clear" w:color="auto" w:fill="auto"/>
            <w:vAlign w:val="center"/>
          </w:tcPr>
          <w:p w14:paraId="5E61AC85"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Económico</w:t>
            </w:r>
          </w:p>
        </w:tc>
        <w:tc>
          <w:tcPr>
            <w:tcW w:w="1587" w:type="dxa"/>
            <w:shd w:val="clear" w:color="auto" w:fill="auto"/>
            <w:vAlign w:val="center"/>
          </w:tcPr>
          <w:p w14:paraId="6424655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Riesgos derivados de un análisis insuficiente de los precios unitarios realizados por el contratista</w:t>
            </w:r>
          </w:p>
        </w:tc>
        <w:tc>
          <w:tcPr>
            <w:tcW w:w="1437" w:type="dxa"/>
            <w:shd w:val="clear" w:color="auto" w:fill="auto"/>
            <w:vAlign w:val="center"/>
          </w:tcPr>
          <w:p w14:paraId="6350EAE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Pueden afectar las utilidades esperadas o generar pérdidas.</w:t>
            </w:r>
          </w:p>
        </w:tc>
        <w:tc>
          <w:tcPr>
            <w:tcW w:w="360" w:type="dxa"/>
            <w:shd w:val="clear" w:color="auto" w:fill="auto"/>
            <w:vAlign w:val="center"/>
          </w:tcPr>
          <w:p w14:paraId="3250D5D8"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62289A35"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3</w:t>
            </w:r>
          </w:p>
        </w:tc>
        <w:tc>
          <w:tcPr>
            <w:tcW w:w="360" w:type="dxa"/>
            <w:shd w:val="clear" w:color="auto" w:fill="auto"/>
            <w:vAlign w:val="center"/>
          </w:tcPr>
          <w:p w14:paraId="4AB0BBD2"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4</w:t>
            </w:r>
          </w:p>
        </w:tc>
        <w:tc>
          <w:tcPr>
            <w:tcW w:w="360" w:type="dxa"/>
            <w:shd w:val="clear" w:color="auto" w:fill="auto"/>
            <w:vAlign w:val="center"/>
          </w:tcPr>
          <w:p w14:paraId="79223596"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452" w:type="dxa"/>
            <w:shd w:val="clear" w:color="auto" w:fill="auto"/>
            <w:vAlign w:val="center"/>
          </w:tcPr>
          <w:p w14:paraId="306EB494"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Contratista</w:t>
            </w:r>
          </w:p>
        </w:tc>
        <w:tc>
          <w:tcPr>
            <w:tcW w:w="1765" w:type="dxa"/>
            <w:shd w:val="clear" w:color="auto" w:fill="auto"/>
            <w:vAlign w:val="center"/>
          </w:tcPr>
          <w:p w14:paraId="221259A0"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Verificación del Sector Económico y el impacto generado.</w:t>
            </w:r>
          </w:p>
        </w:tc>
        <w:tc>
          <w:tcPr>
            <w:tcW w:w="360" w:type="dxa"/>
            <w:shd w:val="clear" w:color="auto" w:fill="auto"/>
            <w:vAlign w:val="center"/>
          </w:tcPr>
          <w:p w14:paraId="35050A05"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1D5E32D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41D03CF7"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6CBF9CAE"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780" w:type="dxa"/>
            <w:shd w:val="clear" w:color="auto" w:fill="auto"/>
            <w:vAlign w:val="center"/>
          </w:tcPr>
          <w:p w14:paraId="0DEAADF5"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SI</w:t>
            </w:r>
          </w:p>
        </w:tc>
        <w:tc>
          <w:tcPr>
            <w:tcW w:w="945" w:type="dxa"/>
            <w:shd w:val="clear" w:color="auto" w:fill="auto"/>
            <w:vAlign w:val="center"/>
          </w:tcPr>
          <w:p w14:paraId="7F205575"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Entidad Estatal</w:t>
            </w:r>
          </w:p>
        </w:tc>
        <w:tc>
          <w:tcPr>
            <w:tcW w:w="945" w:type="dxa"/>
            <w:shd w:val="clear" w:color="auto" w:fill="auto"/>
            <w:vAlign w:val="center"/>
          </w:tcPr>
          <w:p w14:paraId="167B7852"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Desde el estudio previo</w:t>
            </w:r>
          </w:p>
        </w:tc>
        <w:tc>
          <w:tcPr>
            <w:tcW w:w="945" w:type="dxa"/>
            <w:shd w:val="clear" w:color="auto" w:fill="auto"/>
            <w:vAlign w:val="center"/>
          </w:tcPr>
          <w:p w14:paraId="19C39D5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la liquidación del contrato</w:t>
            </w:r>
          </w:p>
        </w:tc>
        <w:tc>
          <w:tcPr>
            <w:tcW w:w="1107" w:type="dxa"/>
            <w:shd w:val="clear" w:color="auto" w:fill="auto"/>
            <w:vAlign w:val="center"/>
          </w:tcPr>
          <w:p w14:paraId="00789569"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Análisis del Sector Económico y Financiero.</w:t>
            </w:r>
          </w:p>
        </w:tc>
        <w:tc>
          <w:tcPr>
            <w:tcW w:w="948" w:type="dxa"/>
            <w:vAlign w:val="center"/>
          </w:tcPr>
          <w:p w14:paraId="2D089F75"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En todo momento hasta la liquidación del contrato</w:t>
            </w:r>
          </w:p>
        </w:tc>
      </w:tr>
      <w:tr w:rsidR="00C928E9" w14:paraId="1B507DF0" w14:textId="77777777" w:rsidTr="00DF32B1">
        <w:trPr>
          <w:cantSplit/>
          <w:trHeight w:val="1363"/>
        </w:trPr>
        <w:tc>
          <w:tcPr>
            <w:tcW w:w="360" w:type="dxa"/>
            <w:shd w:val="clear" w:color="auto" w:fill="auto"/>
            <w:vAlign w:val="center"/>
          </w:tcPr>
          <w:p w14:paraId="506A6E9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5</w:t>
            </w:r>
          </w:p>
        </w:tc>
        <w:tc>
          <w:tcPr>
            <w:tcW w:w="360" w:type="dxa"/>
            <w:shd w:val="clear" w:color="auto" w:fill="auto"/>
            <w:vAlign w:val="center"/>
          </w:tcPr>
          <w:p w14:paraId="1E208B0B"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General</w:t>
            </w:r>
          </w:p>
        </w:tc>
        <w:tc>
          <w:tcPr>
            <w:tcW w:w="360" w:type="dxa"/>
            <w:shd w:val="clear" w:color="auto" w:fill="auto"/>
            <w:vAlign w:val="center"/>
          </w:tcPr>
          <w:p w14:paraId="6182DAB8"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Externo</w:t>
            </w:r>
          </w:p>
        </w:tc>
        <w:tc>
          <w:tcPr>
            <w:tcW w:w="360" w:type="dxa"/>
            <w:shd w:val="clear" w:color="auto" w:fill="auto"/>
            <w:vAlign w:val="center"/>
          </w:tcPr>
          <w:p w14:paraId="740DA7BF"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Ejecución</w:t>
            </w:r>
          </w:p>
        </w:tc>
        <w:tc>
          <w:tcPr>
            <w:tcW w:w="360" w:type="dxa"/>
            <w:shd w:val="clear" w:color="auto" w:fill="auto"/>
            <w:vAlign w:val="center"/>
          </w:tcPr>
          <w:p w14:paraId="4AE94199"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Operacional</w:t>
            </w:r>
          </w:p>
        </w:tc>
        <w:tc>
          <w:tcPr>
            <w:tcW w:w="1587" w:type="dxa"/>
            <w:shd w:val="clear" w:color="auto" w:fill="auto"/>
            <w:vAlign w:val="center"/>
          </w:tcPr>
          <w:p w14:paraId="7186641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 prestar los servicios con las condiciones técnicas establecidas en los Estudios previos y el pliego de condiciones</w:t>
            </w:r>
          </w:p>
        </w:tc>
        <w:tc>
          <w:tcPr>
            <w:tcW w:w="1437" w:type="dxa"/>
            <w:shd w:val="clear" w:color="auto" w:fill="auto"/>
            <w:vAlign w:val="center"/>
          </w:tcPr>
          <w:p w14:paraId="4BBBD56C"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 se cumpliría con el objeto del presente estudio y la invitación pública afectando la prestación del servicio en términos de calidad</w:t>
            </w:r>
          </w:p>
        </w:tc>
        <w:tc>
          <w:tcPr>
            <w:tcW w:w="360" w:type="dxa"/>
            <w:shd w:val="clear" w:color="auto" w:fill="auto"/>
            <w:vAlign w:val="center"/>
          </w:tcPr>
          <w:p w14:paraId="7FF77A41"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541A10A4"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06FD3554"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3AF39183"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452" w:type="dxa"/>
            <w:shd w:val="clear" w:color="auto" w:fill="auto"/>
            <w:vAlign w:val="center"/>
          </w:tcPr>
          <w:p w14:paraId="2D2218B2"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Contratista</w:t>
            </w:r>
          </w:p>
        </w:tc>
        <w:tc>
          <w:tcPr>
            <w:tcW w:w="1765" w:type="dxa"/>
            <w:shd w:val="clear" w:color="auto" w:fill="auto"/>
            <w:vAlign w:val="center"/>
          </w:tcPr>
          <w:p w14:paraId="101A30CB"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Verificación por parte del supervisor del contrato del cumplimiento de las condiciones técnicas de los elementos</w:t>
            </w:r>
          </w:p>
        </w:tc>
        <w:tc>
          <w:tcPr>
            <w:tcW w:w="360" w:type="dxa"/>
            <w:shd w:val="clear" w:color="auto" w:fill="auto"/>
            <w:vAlign w:val="center"/>
          </w:tcPr>
          <w:p w14:paraId="57CEA43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2D7E2B2B"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1</w:t>
            </w:r>
          </w:p>
        </w:tc>
        <w:tc>
          <w:tcPr>
            <w:tcW w:w="360" w:type="dxa"/>
            <w:shd w:val="clear" w:color="auto" w:fill="auto"/>
            <w:vAlign w:val="center"/>
          </w:tcPr>
          <w:p w14:paraId="5C4AE703"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2</w:t>
            </w:r>
          </w:p>
        </w:tc>
        <w:tc>
          <w:tcPr>
            <w:tcW w:w="360" w:type="dxa"/>
            <w:shd w:val="clear" w:color="auto" w:fill="auto"/>
            <w:vAlign w:val="center"/>
          </w:tcPr>
          <w:p w14:paraId="408D487D" w14:textId="77777777" w:rsidR="00C928E9" w:rsidRDefault="00C928E9" w:rsidP="00DF32B1">
            <w:pPr>
              <w:ind w:left="113" w:right="113"/>
              <w:jc w:val="center"/>
              <w:rPr>
                <w:rFonts w:ascii="Arial" w:eastAsia="Arial" w:hAnsi="Arial" w:cs="Arial"/>
                <w:sz w:val="12"/>
                <w:szCs w:val="12"/>
              </w:rPr>
            </w:pPr>
            <w:r>
              <w:rPr>
                <w:rFonts w:ascii="Arial" w:eastAsia="Arial" w:hAnsi="Arial" w:cs="Arial"/>
                <w:sz w:val="12"/>
                <w:szCs w:val="12"/>
              </w:rPr>
              <w:t>Bajo</w:t>
            </w:r>
          </w:p>
        </w:tc>
        <w:tc>
          <w:tcPr>
            <w:tcW w:w="780" w:type="dxa"/>
            <w:shd w:val="clear" w:color="auto" w:fill="auto"/>
            <w:vAlign w:val="center"/>
          </w:tcPr>
          <w:p w14:paraId="0722BA8E"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NO</w:t>
            </w:r>
          </w:p>
        </w:tc>
        <w:tc>
          <w:tcPr>
            <w:tcW w:w="945" w:type="dxa"/>
            <w:shd w:val="clear" w:color="auto" w:fill="auto"/>
            <w:vAlign w:val="center"/>
          </w:tcPr>
          <w:p w14:paraId="5A5B9694"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Contratista</w:t>
            </w:r>
          </w:p>
        </w:tc>
        <w:tc>
          <w:tcPr>
            <w:tcW w:w="945" w:type="dxa"/>
            <w:shd w:val="clear" w:color="auto" w:fill="auto"/>
            <w:vAlign w:val="center"/>
          </w:tcPr>
          <w:p w14:paraId="06AC8010"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A partir de la firma del acta de inicio</w:t>
            </w:r>
          </w:p>
        </w:tc>
        <w:tc>
          <w:tcPr>
            <w:tcW w:w="945" w:type="dxa"/>
            <w:shd w:val="clear" w:color="auto" w:fill="auto"/>
            <w:vAlign w:val="center"/>
          </w:tcPr>
          <w:p w14:paraId="22B9A68D"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Junio de 2026</w:t>
            </w:r>
          </w:p>
        </w:tc>
        <w:tc>
          <w:tcPr>
            <w:tcW w:w="1107" w:type="dxa"/>
            <w:shd w:val="clear" w:color="auto" w:fill="auto"/>
            <w:vAlign w:val="center"/>
          </w:tcPr>
          <w:p w14:paraId="473746AA"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Verificación de las condiciones técnicas en todo momento durante la ejecución del contrato por parte del supervisor</w:t>
            </w:r>
          </w:p>
        </w:tc>
        <w:tc>
          <w:tcPr>
            <w:tcW w:w="948" w:type="dxa"/>
            <w:vAlign w:val="center"/>
          </w:tcPr>
          <w:p w14:paraId="2E9EC0A0" w14:textId="77777777" w:rsidR="00C928E9" w:rsidRDefault="00C928E9" w:rsidP="00DF32B1">
            <w:pPr>
              <w:jc w:val="center"/>
              <w:rPr>
                <w:rFonts w:ascii="Arial" w:eastAsia="Arial" w:hAnsi="Arial" w:cs="Arial"/>
                <w:sz w:val="12"/>
                <w:szCs w:val="12"/>
              </w:rPr>
            </w:pPr>
            <w:r>
              <w:rPr>
                <w:rFonts w:ascii="Arial" w:eastAsia="Arial" w:hAnsi="Arial" w:cs="Arial"/>
                <w:sz w:val="12"/>
                <w:szCs w:val="12"/>
              </w:rPr>
              <w:t>En todo momento durante la ejecución del contrato.</w:t>
            </w:r>
          </w:p>
        </w:tc>
      </w:tr>
    </w:tbl>
    <w:p w14:paraId="10D64909" w14:textId="77777777" w:rsidR="001C3166" w:rsidRDefault="001C3166">
      <w:pPr>
        <w:widowControl w:val="0"/>
        <w:pBdr>
          <w:top w:val="nil"/>
          <w:left w:val="nil"/>
          <w:bottom w:val="nil"/>
          <w:right w:val="nil"/>
          <w:between w:val="nil"/>
        </w:pBdr>
        <w:jc w:val="both"/>
        <w:rPr>
          <w:rFonts w:ascii="Arial" w:eastAsia="Arial" w:hAnsi="Arial" w:cs="Arial"/>
          <w:color w:val="000000"/>
          <w:sz w:val="22"/>
          <w:szCs w:val="22"/>
        </w:rPr>
        <w:sectPr w:rsidR="001C3166">
          <w:pgSz w:w="18720" w:h="12240" w:orient="landscape"/>
          <w:pgMar w:top="1701" w:right="1701" w:bottom="1418" w:left="1418" w:header="709" w:footer="595" w:gutter="0"/>
          <w:cols w:space="720"/>
        </w:sectPr>
      </w:pPr>
    </w:p>
    <w:p w14:paraId="07BC8E27"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lastRenderedPageBreak/>
        <w:t>3</w:t>
      </w:r>
      <w:r>
        <w:rPr>
          <w:rFonts w:ascii="Arial" w:eastAsia="Arial" w:hAnsi="Arial" w:cs="Arial"/>
          <w:b/>
          <w:bCs/>
          <w:sz w:val="24"/>
          <w:szCs w:val="24"/>
        </w:rPr>
        <w:t xml:space="preserve">7. </w:t>
      </w:r>
      <w:r>
        <w:rPr>
          <w:rFonts w:ascii="Arial" w:eastAsia="Arial" w:hAnsi="Arial" w:cs="Arial"/>
          <w:b/>
          <w:bCs/>
          <w:color w:val="000000"/>
          <w:sz w:val="24"/>
          <w:szCs w:val="24"/>
        </w:rPr>
        <w:t xml:space="preserve">GARANTÍAS:  </w:t>
      </w:r>
    </w:p>
    <w:p w14:paraId="67A62444" w14:textId="77777777" w:rsidR="001C3166" w:rsidRDefault="001C3166">
      <w:pPr>
        <w:spacing w:line="276" w:lineRule="auto"/>
        <w:jc w:val="both"/>
        <w:rPr>
          <w:rFonts w:ascii="Arial" w:eastAsia="Arial" w:hAnsi="Arial" w:cs="Arial"/>
          <w:sz w:val="24"/>
          <w:szCs w:val="24"/>
        </w:rPr>
      </w:pPr>
    </w:p>
    <w:p w14:paraId="5A5B6FB6" w14:textId="6C6E533E" w:rsidR="002A2A58" w:rsidRDefault="002A2A58" w:rsidP="002A2A58">
      <w:pPr>
        <w:spacing w:line="276" w:lineRule="auto"/>
        <w:ind w:right="11"/>
        <w:jc w:val="both"/>
        <w:rPr>
          <w:rFonts w:ascii="Arial" w:eastAsia="Arial" w:hAnsi="Arial" w:cs="Arial"/>
          <w:sz w:val="24"/>
          <w:szCs w:val="24"/>
        </w:rPr>
      </w:pPr>
      <w:r w:rsidRPr="0025608F">
        <w:rPr>
          <w:rFonts w:ascii="Arial" w:eastAsia="Arial" w:hAnsi="Arial" w:cs="Arial"/>
          <w:sz w:val="24"/>
          <w:szCs w:val="24"/>
        </w:rPr>
        <w:t xml:space="preserve">De acuerdo con lo establecido en el inciso final del artículo 7 de la Ley 1150 de 2007, en concordancia con el artículo 2.2.1.2.1.5.4 del Decreto 1082 de 2015 la entidad estatal tiene la potestad de exigir o no garantías en la contratación de mínima cuantía; no obstante en cumplimiento de la misma disposición, teniendo en cuenta la naturaleza del objeto del contrato, el INPEC Regional Central  considera pertinente solicitar al contratista, la constitución de garantías de cumplimiento de las obligaciones contractuales a favor del INPEC Regional Central  NIT. 830.035.227-7 con la siguiente cobertura: </w:t>
      </w:r>
    </w:p>
    <w:p w14:paraId="5F7C52C7" w14:textId="77777777" w:rsidR="00DF32B1" w:rsidRPr="0025608F" w:rsidRDefault="00DF32B1" w:rsidP="002A2A58">
      <w:pPr>
        <w:spacing w:line="276" w:lineRule="auto"/>
        <w:ind w:right="11"/>
        <w:jc w:val="both"/>
        <w:rPr>
          <w:rFonts w:ascii="Arial" w:eastAsia="Arial" w:hAnsi="Arial" w:cs="Arial"/>
          <w:sz w:val="24"/>
          <w:szCs w:val="24"/>
        </w:rPr>
      </w:pPr>
    </w:p>
    <w:p w14:paraId="00D97163" w14:textId="77777777" w:rsidR="002A2A58" w:rsidRPr="0025608F" w:rsidRDefault="002A2A58" w:rsidP="002A2A58">
      <w:pPr>
        <w:spacing w:line="276" w:lineRule="auto"/>
        <w:ind w:right="11"/>
        <w:jc w:val="both"/>
        <w:rPr>
          <w:rFonts w:ascii="Arial" w:eastAsia="Arial" w:hAnsi="Arial" w:cs="Arial"/>
          <w:sz w:val="24"/>
          <w:szCs w:val="24"/>
        </w:rPr>
      </w:pPr>
      <w:r w:rsidRPr="0025608F">
        <w:rPr>
          <w:rFonts w:ascii="Arial" w:eastAsia="Arial" w:hAnsi="Arial" w:cs="Arial"/>
          <w:sz w:val="24"/>
          <w:szCs w:val="24"/>
        </w:rPr>
        <w:t xml:space="preserve">El oferente que resulte adjudicatario debe presentar una garantía de cumplimiento de las obligaciones derivadas del Contrato, a favor del INPEC Regional Central. La garantía de cumplimiento debe tener los siguientes amparos: </w:t>
      </w:r>
      <w:r w:rsidRPr="0025608F">
        <w:rPr>
          <w:rFonts w:ascii="Arial" w:eastAsia="Arial" w:hAnsi="Arial" w:cs="Arial"/>
          <w:b/>
          <w:bCs/>
          <w:sz w:val="24"/>
          <w:szCs w:val="24"/>
        </w:rPr>
        <w:t>a)</w:t>
      </w:r>
      <w:r w:rsidRPr="0025608F">
        <w:rPr>
          <w:rFonts w:ascii="Arial" w:eastAsia="Arial" w:hAnsi="Arial" w:cs="Arial"/>
          <w:sz w:val="24"/>
          <w:szCs w:val="24"/>
        </w:rPr>
        <w:t xml:space="preserve"> Cumplimiento del contrato, el cual debe cubrir 1) El incumplimiento total o parcial del contrato 2) El cumplimiento tardío o defectuoso del contrato; y 3) El pago de multas y de la cláusula penal pecuniaria; </w:t>
      </w:r>
      <w:r w:rsidRPr="0025608F">
        <w:rPr>
          <w:rFonts w:ascii="Arial" w:eastAsia="Arial" w:hAnsi="Arial" w:cs="Arial"/>
          <w:b/>
          <w:bCs/>
          <w:sz w:val="24"/>
          <w:szCs w:val="24"/>
        </w:rPr>
        <w:t>b)</w:t>
      </w:r>
      <w:r w:rsidRPr="0025608F">
        <w:rPr>
          <w:rFonts w:ascii="Arial" w:eastAsia="Arial" w:hAnsi="Arial" w:cs="Arial"/>
          <w:sz w:val="24"/>
          <w:szCs w:val="24"/>
        </w:rPr>
        <w:t xml:space="preserve"> Calidad de servicio </w:t>
      </w:r>
      <w:r w:rsidRPr="0025608F">
        <w:rPr>
          <w:rFonts w:ascii="Arial" w:eastAsia="Arial" w:hAnsi="Arial" w:cs="Arial"/>
          <w:b/>
          <w:bCs/>
          <w:sz w:val="24"/>
          <w:szCs w:val="24"/>
        </w:rPr>
        <w:t>c)</w:t>
      </w:r>
      <w:r w:rsidRPr="0025608F">
        <w:rPr>
          <w:rFonts w:ascii="Arial" w:eastAsia="Arial" w:hAnsi="Arial" w:cs="Arial"/>
          <w:sz w:val="24"/>
          <w:szCs w:val="24"/>
        </w:rPr>
        <w:t xml:space="preserve"> El pago de salarios y prestaciones sociales e indemnizaciones laborales del personal que emplee en la ejecución del contrato </w:t>
      </w:r>
      <w:r w:rsidRPr="0025608F">
        <w:rPr>
          <w:rFonts w:ascii="Arial" w:eastAsia="Arial" w:hAnsi="Arial" w:cs="Arial"/>
          <w:b/>
          <w:bCs/>
          <w:sz w:val="24"/>
          <w:szCs w:val="24"/>
        </w:rPr>
        <w:t>d)</w:t>
      </w:r>
      <w:r w:rsidRPr="0025608F">
        <w:rPr>
          <w:rFonts w:ascii="Arial" w:eastAsia="Arial" w:hAnsi="Arial" w:cs="Arial"/>
          <w:sz w:val="24"/>
          <w:szCs w:val="24"/>
        </w:rPr>
        <w:t xml:space="preserve"> Responsabilidad civil extracontractual. La suficiencia de cada uno de los amparos y la vigencia de </w:t>
      </w:r>
      <w:proofErr w:type="gramStart"/>
      <w:r w:rsidRPr="0025608F">
        <w:rPr>
          <w:rFonts w:ascii="Arial" w:eastAsia="Arial" w:hAnsi="Arial" w:cs="Arial"/>
          <w:sz w:val="24"/>
          <w:szCs w:val="24"/>
        </w:rPr>
        <w:t>los mismos</w:t>
      </w:r>
      <w:proofErr w:type="gramEnd"/>
      <w:r w:rsidRPr="0025608F">
        <w:rPr>
          <w:rFonts w:ascii="Arial" w:eastAsia="Arial" w:hAnsi="Arial" w:cs="Arial"/>
          <w:sz w:val="24"/>
          <w:szCs w:val="24"/>
        </w:rPr>
        <w:t xml:space="preserve"> es la indicada en la siguiente tabla:  </w:t>
      </w:r>
    </w:p>
    <w:p w14:paraId="1122C2EC" w14:textId="77777777" w:rsidR="001C3166" w:rsidRDefault="001C3166">
      <w:pPr>
        <w:spacing w:line="259" w:lineRule="auto"/>
        <w:ind w:right="11"/>
        <w:jc w:val="both"/>
        <w:rPr>
          <w:rFonts w:ascii="Arial" w:eastAsia="Arial" w:hAnsi="Arial" w:cs="Arial"/>
          <w:sz w:val="22"/>
          <w:szCs w:val="22"/>
        </w:rPr>
      </w:pPr>
    </w:p>
    <w:p w14:paraId="29B22A9F" w14:textId="77777777" w:rsidR="002A2A58" w:rsidRPr="00DB0A18" w:rsidRDefault="002A2A58" w:rsidP="002A2A58">
      <w:pPr>
        <w:ind w:left="993" w:right="-21"/>
        <w:jc w:val="center"/>
        <w:rPr>
          <w:rFonts w:ascii="Arial" w:eastAsia="Arial" w:hAnsi="Arial" w:cs="Arial"/>
          <w:b/>
          <w:u w:val="single"/>
        </w:rPr>
      </w:pPr>
      <w:r w:rsidRPr="00DB0A18">
        <w:rPr>
          <w:rFonts w:ascii="Arial" w:eastAsia="Arial" w:hAnsi="Arial" w:cs="Arial"/>
          <w:b/>
          <w:u w:val="single"/>
        </w:rPr>
        <w:t>POLIZA DE CUMPLIMIENTO</w:t>
      </w:r>
    </w:p>
    <w:p w14:paraId="3319E556" w14:textId="77777777" w:rsidR="002A2A58" w:rsidRDefault="002A2A58" w:rsidP="002A2A58">
      <w:pPr>
        <w:ind w:right="11"/>
        <w:jc w:val="both"/>
        <w:rPr>
          <w:rFonts w:ascii="Arial" w:eastAsia="Arial" w:hAnsi="Arial" w:cs="Arial"/>
        </w:rPr>
      </w:pPr>
    </w:p>
    <w:tbl>
      <w:tblPr>
        <w:tblStyle w:val="aa"/>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977"/>
        <w:gridCol w:w="3446"/>
      </w:tblGrid>
      <w:tr w:rsidR="002A2A58" w14:paraId="6C149FDF" w14:textId="77777777" w:rsidTr="00DF32B1">
        <w:trPr>
          <w:trHeight w:val="323"/>
          <w:jc w:val="center"/>
        </w:trPr>
        <w:tc>
          <w:tcPr>
            <w:tcW w:w="2405" w:type="dxa"/>
            <w:tcBorders>
              <w:right w:val="single" w:sz="4" w:space="0" w:color="FFFFFF"/>
            </w:tcBorders>
            <w:shd w:val="clear" w:color="auto" w:fill="1F3864"/>
            <w:vAlign w:val="center"/>
          </w:tcPr>
          <w:p w14:paraId="037FEA57" w14:textId="77777777" w:rsidR="002A2A58" w:rsidRDefault="002A2A58" w:rsidP="00DF32B1">
            <w:pPr>
              <w:ind w:right="11"/>
              <w:jc w:val="center"/>
              <w:rPr>
                <w:rFonts w:ascii="Arial" w:eastAsia="Arial" w:hAnsi="Arial" w:cs="Arial"/>
                <w:b w:val="0"/>
                <w:bCs w:val="0"/>
              </w:rPr>
            </w:pPr>
            <w:r>
              <w:rPr>
                <w:rFonts w:ascii="Arial" w:eastAsia="Arial" w:hAnsi="Arial" w:cs="Arial"/>
              </w:rPr>
              <w:t>AMPARO</w:t>
            </w:r>
          </w:p>
        </w:tc>
        <w:tc>
          <w:tcPr>
            <w:tcW w:w="2977" w:type="dxa"/>
            <w:tcBorders>
              <w:left w:val="single" w:sz="4" w:space="0" w:color="FFFFFF"/>
              <w:right w:val="single" w:sz="4" w:space="0" w:color="FFFFFF"/>
            </w:tcBorders>
            <w:shd w:val="clear" w:color="auto" w:fill="1F3864"/>
            <w:vAlign w:val="center"/>
          </w:tcPr>
          <w:p w14:paraId="5D4DB3C4" w14:textId="77777777" w:rsidR="002A2A58" w:rsidRDefault="002A2A58" w:rsidP="00DF32B1">
            <w:pPr>
              <w:ind w:right="11"/>
              <w:jc w:val="center"/>
              <w:rPr>
                <w:rFonts w:ascii="Arial" w:eastAsia="Arial" w:hAnsi="Arial" w:cs="Arial"/>
                <w:b w:val="0"/>
                <w:bCs w:val="0"/>
              </w:rPr>
            </w:pPr>
            <w:r>
              <w:rPr>
                <w:rFonts w:ascii="Arial" w:eastAsia="Arial" w:hAnsi="Arial" w:cs="Arial"/>
              </w:rPr>
              <w:t>SUFICIENCIA</w:t>
            </w:r>
          </w:p>
        </w:tc>
        <w:tc>
          <w:tcPr>
            <w:tcW w:w="3446" w:type="dxa"/>
            <w:tcBorders>
              <w:left w:val="single" w:sz="4" w:space="0" w:color="FFFFFF"/>
            </w:tcBorders>
            <w:shd w:val="clear" w:color="auto" w:fill="1F3864"/>
            <w:vAlign w:val="center"/>
          </w:tcPr>
          <w:p w14:paraId="08F64DD5" w14:textId="77777777" w:rsidR="002A2A58" w:rsidRDefault="002A2A58" w:rsidP="00DF32B1">
            <w:pPr>
              <w:ind w:right="11"/>
              <w:jc w:val="center"/>
              <w:rPr>
                <w:rFonts w:ascii="Arial" w:eastAsia="Arial" w:hAnsi="Arial" w:cs="Arial"/>
                <w:b w:val="0"/>
                <w:bCs w:val="0"/>
              </w:rPr>
            </w:pPr>
            <w:r>
              <w:rPr>
                <w:rFonts w:ascii="Arial" w:eastAsia="Arial" w:hAnsi="Arial" w:cs="Arial"/>
              </w:rPr>
              <w:t>VIGENCIA</w:t>
            </w:r>
          </w:p>
        </w:tc>
      </w:tr>
      <w:tr w:rsidR="002A2A58" w14:paraId="4AA0B3BC" w14:textId="77777777" w:rsidTr="00DF32B1">
        <w:trPr>
          <w:trHeight w:val="483"/>
          <w:jc w:val="center"/>
        </w:trPr>
        <w:tc>
          <w:tcPr>
            <w:tcW w:w="2405" w:type="dxa"/>
            <w:vAlign w:val="center"/>
          </w:tcPr>
          <w:p w14:paraId="6E461064" w14:textId="77777777" w:rsidR="002A2A58" w:rsidRDefault="002A2A58" w:rsidP="00DF32B1">
            <w:pPr>
              <w:ind w:right="11"/>
              <w:jc w:val="center"/>
              <w:rPr>
                <w:rFonts w:ascii="Arial" w:eastAsia="Arial" w:hAnsi="Arial" w:cs="Arial"/>
                <w:b w:val="0"/>
                <w:bCs w:val="0"/>
              </w:rPr>
            </w:pPr>
            <w:r>
              <w:rPr>
                <w:rFonts w:ascii="Arial" w:eastAsia="Arial" w:hAnsi="Arial" w:cs="Arial"/>
              </w:rPr>
              <w:t>Cumplimiento del contrato</w:t>
            </w:r>
          </w:p>
        </w:tc>
        <w:tc>
          <w:tcPr>
            <w:tcW w:w="2977" w:type="dxa"/>
            <w:vAlign w:val="center"/>
          </w:tcPr>
          <w:p w14:paraId="10EFB934" w14:textId="77777777" w:rsidR="002A2A58" w:rsidRDefault="002A2A58" w:rsidP="00DF32B1">
            <w:pPr>
              <w:ind w:right="11"/>
              <w:jc w:val="center"/>
              <w:rPr>
                <w:rFonts w:ascii="Arial" w:eastAsia="Arial" w:hAnsi="Arial" w:cs="Arial"/>
                <w:b w:val="0"/>
                <w:bCs w:val="0"/>
              </w:rPr>
            </w:pPr>
            <w:r>
              <w:rPr>
                <w:rFonts w:ascii="Arial" w:eastAsia="Arial" w:hAnsi="Arial" w:cs="Arial"/>
              </w:rPr>
              <w:t>20% del valor del contrato</w:t>
            </w:r>
          </w:p>
        </w:tc>
        <w:tc>
          <w:tcPr>
            <w:tcW w:w="3446" w:type="dxa"/>
            <w:vAlign w:val="center"/>
          </w:tcPr>
          <w:p w14:paraId="57A0B085" w14:textId="77777777" w:rsidR="002A2A58" w:rsidRDefault="002A2A58" w:rsidP="00DF32B1">
            <w:pPr>
              <w:ind w:right="11"/>
              <w:jc w:val="center"/>
              <w:rPr>
                <w:rFonts w:ascii="Arial" w:eastAsia="Arial" w:hAnsi="Arial" w:cs="Arial"/>
                <w:b w:val="0"/>
                <w:bCs w:val="0"/>
              </w:rPr>
            </w:pPr>
            <w:r>
              <w:rPr>
                <w:rFonts w:ascii="Arial" w:eastAsia="Arial" w:hAnsi="Arial" w:cs="Arial"/>
              </w:rPr>
              <w:t>Vigencia igual a la duración del contrato y cuatro (04) meses más, contados a partir de la fecha de suscripción del contrato.</w:t>
            </w:r>
          </w:p>
        </w:tc>
      </w:tr>
      <w:tr w:rsidR="002A2A58" w14:paraId="09911C96" w14:textId="77777777" w:rsidTr="00DF32B1">
        <w:trPr>
          <w:trHeight w:val="709"/>
          <w:jc w:val="center"/>
        </w:trPr>
        <w:tc>
          <w:tcPr>
            <w:tcW w:w="2405" w:type="dxa"/>
            <w:vAlign w:val="center"/>
          </w:tcPr>
          <w:p w14:paraId="121C0FD6" w14:textId="77777777" w:rsidR="002A2A58" w:rsidRDefault="002A2A58" w:rsidP="00DF32B1">
            <w:pPr>
              <w:ind w:right="11"/>
              <w:jc w:val="center"/>
              <w:rPr>
                <w:rFonts w:ascii="Arial" w:eastAsia="Arial" w:hAnsi="Arial" w:cs="Arial"/>
                <w:b w:val="0"/>
                <w:bCs w:val="0"/>
              </w:rPr>
            </w:pPr>
            <w:r>
              <w:rPr>
                <w:rFonts w:ascii="Arial" w:eastAsia="Arial" w:hAnsi="Arial" w:cs="Arial"/>
              </w:rPr>
              <w:t>Calidad del servicio</w:t>
            </w:r>
          </w:p>
        </w:tc>
        <w:tc>
          <w:tcPr>
            <w:tcW w:w="2977" w:type="dxa"/>
            <w:vAlign w:val="center"/>
          </w:tcPr>
          <w:p w14:paraId="599844BB" w14:textId="77777777" w:rsidR="002A2A58" w:rsidRDefault="002A2A58" w:rsidP="00DF32B1">
            <w:pPr>
              <w:ind w:right="11"/>
              <w:jc w:val="center"/>
              <w:rPr>
                <w:rFonts w:ascii="Arial" w:eastAsia="Arial" w:hAnsi="Arial" w:cs="Arial"/>
                <w:b w:val="0"/>
                <w:bCs w:val="0"/>
              </w:rPr>
            </w:pPr>
            <w:r>
              <w:rPr>
                <w:rFonts w:ascii="Arial" w:eastAsia="Arial" w:hAnsi="Arial" w:cs="Arial"/>
              </w:rPr>
              <w:t>10% del valor del contrato</w:t>
            </w:r>
          </w:p>
        </w:tc>
        <w:tc>
          <w:tcPr>
            <w:tcW w:w="3446" w:type="dxa"/>
            <w:vAlign w:val="center"/>
          </w:tcPr>
          <w:p w14:paraId="4191986B" w14:textId="77777777" w:rsidR="002A2A58" w:rsidRDefault="002A2A58" w:rsidP="00DF32B1">
            <w:pPr>
              <w:ind w:right="11"/>
              <w:jc w:val="center"/>
              <w:rPr>
                <w:rFonts w:ascii="Arial" w:eastAsia="Arial" w:hAnsi="Arial" w:cs="Arial"/>
                <w:b w:val="0"/>
                <w:bCs w:val="0"/>
              </w:rPr>
            </w:pPr>
            <w:r>
              <w:rPr>
                <w:rFonts w:ascii="Arial" w:eastAsia="Arial" w:hAnsi="Arial" w:cs="Arial"/>
              </w:rPr>
              <w:t>Vigencia igual a la duración del contrato y (4) cuatro meses más, contados a partir de la fecha de suscripción del contrato</w:t>
            </w:r>
          </w:p>
        </w:tc>
      </w:tr>
      <w:tr w:rsidR="002A2A58" w14:paraId="38FF5F82" w14:textId="77777777" w:rsidTr="00DF32B1">
        <w:trPr>
          <w:trHeight w:val="579"/>
          <w:jc w:val="center"/>
        </w:trPr>
        <w:tc>
          <w:tcPr>
            <w:tcW w:w="2405" w:type="dxa"/>
            <w:vAlign w:val="center"/>
          </w:tcPr>
          <w:p w14:paraId="1F02668F" w14:textId="77777777" w:rsidR="002A2A58" w:rsidRDefault="002A2A58" w:rsidP="00DF32B1">
            <w:pPr>
              <w:ind w:right="11"/>
              <w:jc w:val="center"/>
              <w:rPr>
                <w:rFonts w:ascii="Arial" w:eastAsia="Arial" w:hAnsi="Arial" w:cs="Arial"/>
                <w:b w:val="0"/>
                <w:bCs w:val="0"/>
              </w:rPr>
            </w:pPr>
            <w:r>
              <w:rPr>
                <w:rFonts w:ascii="Arial" w:eastAsia="Arial" w:hAnsi="Arial" w:cs="Arial"/>
              </w:rPr>
              <w:t>El pago de salarios y prestaciones sociales e indemnizaciones laborales</w:t>
            </w:r>
          </w:p>
        </w:tc>
        <w:tc>
          <w:tcPr>
            <w:tcW w:w="2977" w:type="dxa"/>
            <w:vAlign w:val="center"/>
          </w:tcPr>
          <w:p w14:paraId="3A253B0A" w14:textId="77777777" w:rsidR="002A2A58" w:rsidRDefault="002A2A58" w:rsidP="00DF32B1">
            <w:pPr>
              <w:ind w:right="11"/>
              <w:jc w:val="center"/>
              <w:rPr>
                <w:rFonts w:ascii="Arial" w:eastAsia="Arial" w:hAnsi="Arial" w:cs="Arial"/>
                <w:b w:val="0"/>
                <w:bCs w:val="0"/>
              </w:rPr>
            </w:pPr>
            <w:r>
              <w:rPr>
                <w:rFonts w:ascii="Arial" w:eastAsia="Arial" w:hAnsi="Arial" w:cs="Arial"/>
              </w:rPr>
              <w:t>5% del valor del contrato</w:t>
            </w:r>
          </w:p>
        </w:tc>
        <w:tc>
          <w:tcPr>
            <w:tcW w:w="3446" w:type="dxa"/>
            <w:vAlign w:val="center"/>
          </w:tcPr>
          <w:p w14:paraId="4156C639" w14:textId="77777777" w:rsidR="002A2A58" w:rsidRDefault="002A2A58" w:rsidP="00DF32B1">
            <w:pPr>
              <w:ind w:right="11"/>
              <w:jc w:val="center"/>
              <w:rPr>
                <w:rFonts w:ascii="Arial" w:eastAsia="Arial" w:hAnsi="Arial" w:cs="Arial"/>
                <w:b w:val="0"/>
                <w:bCs w:val="0"/>
              </w:rPr>
            </w:pPr>
            <w:r>
              <w:rPr>
                <w:rFonts w:ascii="Arial" w:eastAsia="Arial" w:hAnsi="Arial" w:cs="Arial"/>
              </w:rPr>
              <w:t>Plazo de duración del contrato y tres (3) años más contados a partir de la fecha de expedición.</w:t>
            </w:r>
          </w:p>
        </w:tc>
      </w:tr>
    </w:tbl>
    <w:p w14:paraId="37FFE029" w14:textId="77777777" w:rsidR="002A2A58" w:rsidRDefault="002A2A58" w:rsidP="002A2A58">
      <w:pPr>
        <w:ind w:right="-21"/>
        <w:jc w:val="both"/>
        <w:rPr>
          <w:rFonts w:ascii="Arial" w:eastAsia="Arial" w:hAnsi="Arial" w:cs="Arial"/>
          <w:color w:val="FF0000"/>
        </w:rPr>
      </w:pPr>
    </w:p>
    <w:p w14:paraId="6E4747E1" w14:textId="77777777" w:rsidR="002A2A58" w:rsidRPr="00DB0A18" w:rsidRDefault="002A2A58" w:rsidP="002A2A58">
      <w:pPr>
        <w:ind w:left="993" w:right="-21"/>
        <w:jc w:val="center"/>
        <w:rPr>
          <w:rFonts w:ascii="Arial" w:eastAsia="Arial" w:hAnsi="Arial" w:cs="Arial"/>
          <w:b/>
          <w:u w:val="single"/>
        </w:rPr>
      </w:pPr>
      <w:r w:rsidRPr="00DB0A18">
        <w:rPr>
          <w:rFonts w:ascii="Arial" w:eastAsia="Arial" w:hAnsi="Arial" w:cs="Arial"/>
          <w:b/>
          <w:u w:val="single"/>
        </w:rPr>
        <w:t>POLIZA RESPONSABILIDAD CIVIL EXTRACONTRACTUAL</w:t>
      </w:r>
    </w:p>
    <w:p w14:paraId="3F9D6B6A" w14:textId="77777777" w:rsidR="002A2A58" w:rsidRPr="00DB0A18" w:rsidRDefault="002A2A58" w:rsidP="002A2A58">
      <w:pPr>
        <w:ind w:left="993" w:right="-21"/>
        <w:jc w:val="center"/>
        <w:rPr>
          <w:rFonts w:ascii="Arial" w:eastAsia="Arial" w:hAnsi="Arial" w:cs="Arial"/>
          <w:b/>
        </w:rPr>
      </w:pPr>
    </w:p>
    <w:tbl>
      <w:tblPr>
        <w:tblStyle w:val="aa"/>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977"/>
        <w:gridCol w:w="3446"/>
      </w:tblGrid>
      <w:tr w:rsidR="002A2A58" w:rsidRPr="00DB0A18" w14:paraId="403F52CA" w14:textId="77777777" w:rsidTr="00DF32B1">
        <w:trPr>
          <w:trHeight w:val="323"/>
          <w:jc w:val="center"/>
        </w:trPr>
        <w:tc>
          <w:tcPr>
            <w:tcW w:w="2405" w:type="dxa"/>
            <w:tcBorders>
              <w:right w:val="single" w:sz="4" w:space="0" w:color="FFFFFF"/>
            </w:tcBorders>
            <w:shd w:val="clear" w:color="auto" w:fill="1F3864"/>
            <w:vAlign w:val="center"/>
          </w:tcPr>
          <w:p w14:paraId="152E91E9" w14:textId="77777777" w:rsidR="002A2A58" w:rsidRPr="00DB0A18" w:rsidRDefault="002A2A58" w:rsidP="00DF32B1">
            <w:pPr>
              <w:ind w:right="11"/>
              <w:jc w:val="center"/>
              <w:rPr>
                <w:rFonts w:ascii="Arial" w:eastAsia="Arial" w:hAnsi="Arial" w:cs="Arial"/>
                <w:b w:val="0"/>
                <w:bCs w:val="0"/>
              </w:rPr>
            </w:pPr>
            <w:r w:rsidRPr="00DB0A18">
              <w:rPr>
                <w:rFonts w:ascii="Arial" w:eastAsia="Arial" w:hAnsi="Arial" w:cs="Arial"/>
              </w:rPr>
              <w:t>AMPARO</w:t>
            </w:r>
          </w:p>
        </w:tc>
        <w:tc>
          <w:tcPr>
            <w:tcW w:w="2977" w:type="dxa"/>
            <w:tcBorders>
              <w:left w:val="single" w:sz="4" w:space="0" w:color="FFFFFF"/>
              <w:right w:val="single" w:sz="4" w:space="0" w:color="FFFFFF"/>
            </w:tcBorders>
            <w:shd w:val="clear" w:color="auto" w:fill="1F3864"/>
            <w:vAlign w:val="center"/>
          </w:tcPr>
          <w:p w14:paraId="36A0474D" w14:textId="77777777" w:rsidR="002A2A58" w:rsidRPr="00DB0A18" w:rsidRDefault="002A2A58" w:rsidP="00DF32B1">
            <w:pPr>
              <w:ind w:right="11"/>
              <w:jc w:val="center"/>
              <w:rPr>
                <w:rFonts w:ascii="Arial" w:eastAsia="Arial" w:hAnsi="Arial" w:cs="Arial"/>
                <w:b w:val="0"/>
                <w:bCs w:val="0"/>
              </w:rPr>
            </w:pPr>
            <w:r w:rsidRPr="00DB0A18">
              <w:rPr>
                <w:rFonts w:ascii="Arial" w:eastAsia="Arial" w:hAnsi="Arial" w:cs="Arial"/>
              </w:rPr>
              <w:t>SUFICIENCIA</w:t>
            </w:r>
          </w:p>
        </w:tc>
        <w:tc>
          <w:tcPr>
            <w:tcW w:w="3446" w:type="dxa"/>
            <w:tcBorders>
              <w:left w:val="single" w:sz="4" w:space="0" w:color="FFFFFF"/>
            </w:tcBorders>
            <w:shd w:val="clear" w:color="auto" w:fill="1F3864"/>
            <w:vAlign w:val="center"/>
          </w:tcPr>
          <w:p w14:paraId="3DDC1C88" w14:textId="77777777" w:rsidR="002A2A58" w:rsidRPr="00DB0A18" w:rsidRDefault="002A2A58" w:rsidP="00DF32B1">
            <w:pPr>
              <w:ind w:right="11"/>
              <w:jc w:val="center"/>
              <w:rPr>
                <w:rFonts w:ascii="Arial" w:eastAsia="Arial" w:hAnsi="Arial" w:cs="Arial"/>
                <w:b w:val="0"/>
                <w:bCs w:val="0"/>
              </w:rPr>
            </w:pPr>
            <w:r w:rsidRPr="00DB0A18">
              <w:rPr>
                <w:rFonts w:ascii="Arial" w:eastAsia="Arial" w:hAnsi="Arial" w:cs="Arial"/>
              </w:rPr>
              <w:t>VIGENCIA</w:t>
            </w:r>
          </w:p>
        </w:tc>
      </w:tr>
      <w:tr w:rsidR="002A2A58" w14:paraId="747C4665" w14:textId="77777777" w:rsidTr="00DF32B1">
        <w:trPr>
          <w:trHeight w:val="507"/>
          <w:jc w:val="center"/>
        </w:trPr>
        <w:tc>
          <w:tcPr>
            <w:tcW w:w="2405" w:type="dxa"/>
            <w:vAlign w:val="center"/>
          </w:tcPr>
          <w:p w14:paraId="5857F0DD" w14:textId="77777777" w:rsidR="002A2A58" w:rsidRDefault="002A2A58" w:rsidP="00DF32B1">
            <w:pPr>
              <w:ind w:right="11"/>
              <w:jc w:val="center"/>
              <w:rPr>
                <w:rFonts w:ascii="Arial" w:eastAsia="Arial" w:hAnsi="Arial" w:cs="Arial"/>
                <w:b w:val="0"/>
                <w:bCs w:val="0"/>
              </w:rPr>
            </w:pPr>
            <w:r>
              <w:rPr>
                <w:rFonts w:ascii="Arial" w:eastAsia="Arial" w:hAnsi="Arial" w:cs="Arial"/>
              </w:rPr>
              <w:t>Responsabilidad Civil extracontractual</w:t>
            </w:r>
          </w:p>
        </w:tc>
        <w:tc>
          <w:tcPr>
            <w:tcW w:w="2977" w:type="dxa"/>
            <w:vAlign w:val="center"/>
          </w:tcPr>
          <w:p w14:paraId="40C03430" w14:textId="77777777" w:rsidR="002A2A58" w:rsidRDefault="002A2A58" w:rsidP="00DF32B1">
            <w:pPr>
              <w:jc w:val="center"/>
              <w:rPr>
                <w:rFonts w:ascii="Arial" w:eastAsia="Arial" w:hAnsi="Arial" w:cs="Arial"/>
              </w:rPr>
            </w:pPr>
            <w:r>
              <w:rPr>
                <w:rFonts w:ascii="Arial" w:eastAsia="Arial" w:hAnsi="Arial" w:cs="Arial"/>
              </w:rPr>
              <w:t>En ningún caso inferior a doscientos salarios mínimos mensuales legales vigentes (200 SMLMV).</w:t>
            </w:r>
          </w:p>
        </w:tc>
        <w:tc>
          <w:tcPr>
            <w:tcW w:w="3446" w:type="dxa"/>
            <w:vAlign w:val="center"/>
          </w:tcPr>
          <w:p w14:paraId="289EF07A" w14:textId="77777777" w:rsidR="002A2A58" w:rsidRDefault="002A2A58" w:rsidP="00DF32B1">
            <w:pPr>
              <w:ind w:right="11"/>
              <w:jc w:val="center"/>
              <w:rPr>
                <w:rFonts w:ascii="Arial" w:eastAsia="Arial" w:hAnsi="Arial" w:cs="Arial"/>
                <w:b w:val="0"/>
                <w:bCs w:val="0"/>
              </w:rPr>
            </w:pPr>
            <w:r>
              <w:rPr>
                <w:rFonts w:ascii="Arial" w:eastAsia="Arial" w:hAnsi="Arial" w:cs="Arial"/>
              </w:rPr>
              <w:t>Duración del contrato y Cuatro (04) meses más</w:t>
            </w:r>
          </w:p>
        </w:tc>
      </w:tr>
    </w:tbl>
    <w:p w14:paraId="6955C96E" w14:textId="77777777" w:rsidR="0031000C" w:rsidRDefault="0031000C" w:rsidP="002A2A58">
      <w:pPr>
        <w:ind w:right="-21"/>
        <w:jc w:val="both"/>
        <w:rPr>
          <w:rFonts w:ascii="Arial" w:eastAsia="Arial" w:hAnsi="Arial" w:cs="Arial"/>
          <w:b/>
        </w:rPr>
      </w:pPr>
    </w:p>
    <w:p w14:paraId="5EA574DE" w14:textId="6DC99493" w:rsidR="002A2A58" w:rsidRPr="009C2ACE" w:rsidRDefault="002A2A58" w:rsidP="002A2A58">
      <w:pPr>
        <w:ind w:right="-21"/>
        <w:jc w:val="both"/>
        <w:rPr>
          <w:rFonts w:ascii="Arial" w:eastAsia="Arial" w:hAnsi="Arial" w:cs="Arial"/>
        </w:rPr>
      </w:pPr>
      <w:r w:rsidRPr="009C2ACE">
        <w:rPr>
          <w:rFonts w:ascii="Arial" w:eastAsia="Arial" w:hAnsi="Arial" w:cs="Arial"/>
          <w:b/>
        </w:rPr>
        <w:t>NOTA:</w:t>
      </w:r>
      <w:r w:rsidRPr="009C2ACE">
        <w:rPr>
          <w:rFonts w:ascii="Arial" w:eastAsia="Arial" w:hAnsi="Arial" w:cs="Arial"/>
        </w:rPr>
        <w:t xml:space="preserve"> Se deberá adjuntar el clausulado de las pólizas y el recibo de pago o facturas de </w:t>
      </w:r>
      <w:proofErr w:type="gramStart"/>
      <w:r w:rsidRPr="009C2ACE">
        <w:rPr>
          <w:rFonts w:ascii="Arial" w:eastAsia="Arial" w:hAnsi="Arial" w:cs="Arial"/>
        </w:rPr>
        <w:t>las mismas</w:t>
      </w:r>
      <w:proofErr w:type="gramEnd"/>
      <w:r w:rsidRPr="009C2ACE">
        <w:rPr>
          <w:rFonts w:ascii="Arial" w:eastAsia="Arial" w:hAnsi="Arial" w:cs="Arial"/>
        </w:rPr>
        <w:t>.</w:t>
      </w:r>
    </w:p>
    <w:p w14:paraId="3EE34DB9" w14:textId="77777777" w:rsidR="001C3166" w:rsidRDefault="001C3166">
      <w:pPr>
        <w:spacing w:line="259" w:lineRule="auto"/>
        <w:ind w:left="993" w:right="-21"/>
        <w:jc w:val="both"/>
        <w:rPr>
          <w:rFonts w:ascii="Arial" w:eastAsia="Arial" w:hAnsi="Arial" w:cs="Arial"/>
          <w:color w:val="FF0000"/>
          <w:sz w:val="22"/>
          <w:szCs w:val="22"/>
        </w:rPr>
      </w:pPr>
    </w:p>
    <w:p w14:paraId="3129993C" w14:textId="77777777" w:rsidR="001C3166" w:rsidRDefault="001C3166">
      <w:pPr>
        <w:rPr>
          <w:rFonts w:ascii="Arial" w:eastAsia="Arial" w:hAnsi="Arial" w:cs="Arial"/>
          <w:sz w:val="22"/>
          <w:szCs w:val="22"/>
        </w:rPr>
      </w:pPr>
    </w:p>
    <w:p w14:paraId="23E86346" w14:textId="77777777" w:rsidR="001C3166" w:rsidRDefault="00796719">
      <w:pPr>
        <w:shd w:val="clear" w:color="auto" w:fill="FFFFFF"/>
        <w:jc w:val="both"/>
        <w:rPr>
          <w:rFonts w:ascii="Arial" w:eastAsia="Arial" w:hAnsi="Arial" w:cs="Arial"/>
          <w:sz w:val="24"/>
          <w:szCs w:val="24"/>
        </w:rPr>
      </w:pPr>
      <w:r>
        <w:rPr>
          <w:rFonts w:ascii="Arial" w:eastAsia="Arial" w:hAnsi="Arial" w:cs="Arial"/>
          <w:color w:val="000000"/>
          <w:sz w:val="24"/>
          <w:szCs w:val="24"/>
        </w:rPr>
        <w:t>El contratista ampliará los plazos iniciales de los amparos en el evento de extenderse el plazo fijado para la ejecución o la liquidación del contrato.</w:t>
      </w:r>
    </w:p>
    <w:p w14:paraId="25352B0E" w14:textId="77777777" w:rsidR="001C3166" w:rsidRDefault="00796719">
      <w:pPr>
        <w:jc w:val="both"/>
        <w:rPr>
          <w:rFonts w:ascii="Arial" w:eastAsia="Arial" w:hAnsi="Arial" w:cs="Arial"/>
          <w:sz w:val="24"/>
          <w:szCs w:val="24"/>
        </w:rPr>
      </w:pPr>
      <w:r>
        <w:rPr>
          <w:rFonts w:ascii="Arial" w:eastAsia="Arial" w:hAnsi="Arial" w:cs="Arial"/>
          <w:color w:val="000000"/>
          <w:sz w:val="24"/>
          <w:szCs w:val="24"/>
        </w:rPr>
        <w:t> </w:t>
      </w:r>
    </w:p>
    <w:p w14:paraId="03C17B87" w14:textId="77777777" w:rsidR="001C3166" w:rsidRDefault="00796719">
      <w:pPr>
        <w:jc w:val="both"/>
        <w:rPr>
          <w:rFonts w:ascii="Arial" w:eastAsia="Arial" w:hAnsi="Arial" w:cs="Arial"/>
          <w:color w:val="000000"/>
          <w:sz w:val="24"/>
          <w:szCs w:val="24"/>
        </w:rPr>
      </w:pPr>
      <w:r>
        <w:rPr>
          <w:rFonts w:ascii="Arial" w:eastAsia="Arial" w:hAnsi="Arial" w:cs="Arial"/>
          <w:color w:val="000000"/>
          <w:sz w:val="24"/>
          <w:szCs w:val="24"/>
        </w:rPr>
        <w:t>La garantía no podrá ser cancelada sin la autorización expresa y escrita de</w:t>
      </w:r>
      <w:r>
        <w:rPr>
          <w:rFonts w:ascii="Arial" w:eastAsia="Arial" w:hAnsi="Arial" w:cs="Arial"/>
          <w:sz w:val="24"/>
          <w:szCs w:val="24"/>
        </w:rPr>
        <w:t>l INPEC Regional Central</w:t>
      </w:r>
      <w:r>
        <w:rPr>
          <w:rFonts w:ascii="Arial" w:eastAsia="Arial" w:hAnsi="Arial" w:cs="Arial"/>
          <w:color w:val="000000"/>
          <w:sz w:val="24"/>
          <w:szCs w:val="24"/>
        </w:rPr>
        <w:t xml:space="preserve"> </w:t>
      </w:r>
      <w:r>
        <w:rPr>
          <w:rFonts w:ascii="Arial" w:eastAsia="Arial" w:hAnsi="Arial" w:cs="Arial"/>
          <w:sz w:val="24"/>
          <w:szCs w:val="24"/>
        </w:rPr>
        <w:t>NIT. 830.035.227-7</w:t>
      </w:r>
    </w:p>
    <w:p w14:paraId="2B2B909A" w14:textId="77777777" w:rsidR="001C3166" w:rsidRDefault="001C3166">
      <w:pPr>
        <w:jc w:val="both"/>
        <w:rPr>
          <w:rFonts w:ascii="Arial" w:eastAsia="Arial" w:hAnsi="Arial" w:cs="Arial"/>
          <w:color w:val="000000"/>
          <w:sz w:val="22"/>
          <w:szCs w:val="22"/>
        </w:rPr>
      </w:pPr>
    </w:p>
    <w:p w14:paraId="415740DB" w14:textId="77777777" w:rsidR="001C3166" w:rsidRDefault="00796719">
      <w:pPr>
        <w:jc w:val="both"/>
        <w:rPr>
          <w:rFonts w:ascii="Arial" w:eastAsia="Arial" w:hAnsi="Arial" w:cs="Arial"/>
          <w:sz w:val="24"/>
          <w:szCs w:val="24"/>
        </w:rPr>
      </w:pPr>
      <w:r>
        <w:rPr>
          <w:rFonts w:ascii="Arial" w:eastAsia="Arial" w:hAnsi="Arial" w:cs="Arial"/>
          <w:color w:val="000000"/>
          <w:sz w:val="24"/>
          <w:szCs w:val="24"/>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4B5FF463" w14:textId="77777777" w:rsidR="001C3166" w:rsidRDefault="00796719">
      <w:pPr>
        <w:jc w:val="both"/>
        <w:rPr>
          <w:rFonts w:ascii="Arial" w:eastAsia="Arial" w:hAnsi="Arial" w:cs="Arial"/>
          <w:sz w:val="24"/>
          <w:szCs w:val="24"/>
        </w:rPr>
      </w:pPr>
      <w:r>
        <w:rPr>
          <w:rFonts w:ascii="Arial" w:eastAsia="Arial" w:hAnsi="Arial" w:cs="Arial"/>
          <w:color w:val="000000"/>
          <w:sz w:val="24"/>
          <w:szCs w:val="24"/>
        </w:rPr>
        <w:t> </w:t>
      </w:r>
    </w:p>
    <w:p w14:paraId="3B2F6A35" w14:textId="77777777" w:rsidR="001C3166" w:rsidRDefault="00796719">
      <w:pPr>
        <w:jc w:val="both"/>
        <w:rPr>
          <w:rFonts w:ascii="Arial" w:eastAsia="Arial" w:hAnsi="Arial" w:cs="Arial"/>
          <w:color w:val="000000"/>
          <w:sz w:val="24"/>
          <w:szCs w:val="24"/>
        </w:rPr>
      </w:pPr>
      <w:r>
        <w:rPr>
          <w:rFonts w:ascii="Arial" w:eastAsia="Arial" w:hAnsi="Arial" w:cs="Arial"/>
          <w:color w:val="000000"/>
          <w:sz w:val="24"/>
          <w:szCs w:val="24"/>
        </w:rPr>
        <w:t xml:space="preserve">Si el CONTRATISTA se demora en modificar las garantías, éstas podrán variarse por la aseguradora o banco a petición del </w:t>
      </w:r>
      <w:r>
        <w:rPr>
          <w:rFonts w:ascii="Arial" w:eastAsia="Arial" w:hAnsi="Arial" w:cs="Arial"/>
          <w:sz w:val="24"/>
          <w:szCs w:val="24"/>
        </w:rPr>
        <w:t xml:space="preserve">INPEC Regional Central NIT. 830.035.227-7 </w:t>
      </w:r>
      <w:r>
        <w:rPr>
          <w:rFonts w:ascii="Arial" w:eastAsia="Arial" w:hAnsi="Arial" w:cs="Arial"/>
          <w:color w:val="000000"/>
          <w:sz w:val="24"/>
          <w:szCs w:val="24"/>
        </w:rPr>
        <w:t>y a cuenta del CONTRATISTA, quien con la firma del contrato que se le adjudique autoriza expresamente al Instituto para retener y descontar los valores respectivos de los saldos que hubiere a su favor.</w:t>
      </w:r>
    </w:p>
    <w:p w14:paraId="250A50D7"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17CC1CED"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3</w:t>
      </w:r>
      <w:r>
        <w:rPr>
          <w:rFonts w:ascii="Arial" w:eastAsia="Arial" w:hAnsi="Arial" w:cs="Arial"/>
          <w:b/>
          <w:bCs/>
          <w:sz w:val="24"/>
          <w:szCs w:val="24"/>
        </w:rPr>
        <w:t>8</w:t>
      </w:r>
      <w:r>
        <w:rPr>
          <w:rFonts w:ascii="Arial" w:eastAsia="Arial" w:hAnsi="Arial" w:cs="Arial"/>
          <w:b/>
          <w:bCs/>
          <w:color w:val="000000"/>
          <w:sz w:val="24"/>
          <w:szCs w:val="24"/>
        </w:rPr>
        <w:t>. TRATADOS DE LIBRE COMERCIO.</w:t>
      </w:r>
    </w:p>
    <w:p w14:paraId="0C7E7B41" w14:textId="77777777" w:rsidR="001C3166" w:rsidRDefault="001C3166">
      <w:pPr>
        <w:widowControl w:val="0"/>
        <w:pBdr>
          <w:top w:val="nil"/>
          <w:left w:val="nil"/>
          <w:bottom w:val="nil"/>
          <w:right w:val="nil"/>
          <w:between w:val="nil"/>
        </w:pBdr>
        <w:jc w:val="both"/>
        <w:rPr>
          <w:rFonts w:ascii="Arial" w:eastAsia="Arial" w:hAnsi="Arial" w:cs="Arial"/>
          <w:b/>
          <w:bCs/>
          <w:sz w:val="24"/>
          <w:szCs w:val="24"/>
        </w:rPr>
      </w:pPr>
    </w:p>
    <w:p w14:paraId="6B4B2734" w14:textId="77777777" w:rsidR="001C3166" w:rsidRDefault="00796719">
      <w:pPr>
        <w:tabs>
          <w:tab w:val="left" w:pos="-720"/>
        </w:tabs>
        <w:spacing w:after="160" w:line="259" w:lineRule="auto"/>
        <w:ind w:right="-142"/>
        <w:jc w:val="both"/>
        <w:rPr>
          <w:rFonts w:ascii="Arial" w:eastAsia="Arial" w:hAnsi="Arial" w:cs="Arial"/>
          <w:sz w:val="24"/>
          <w:szCs w:val="24"/>
        </w:rPr>
      </w:pPr>
      <w:r>
        <w:rPr>
          <w:rFonts w:ascii="Arial" w:eastAsia="Arial" w:hAnsi="Arial" w:cs="Arial"/>
          <w:sz w:val="24"/>
          <w:szCs w:val="24"/>
        </w:rPr>
        <w:t>Para este proceso de contratación teniendo en cuenta el presupuesto asignado no hay tratado de libre comercio que aplique para la presente contratación.</w:t>
      </w:r>
    </w:p>
    <w:p w14:paraId="3D2BF7BE"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3</w:t>
      </w:r>
      <w:r>
        <w:rPr>
          <w:rFonts w:ascii="Arial" w:eastAsia="Arial" w:hAnsi="Arial" w:cs="Arial"/>
          <w:b/>
          <w:bCs/>
          <w:sz w:val="24"/>
          <w:szCs w:val="24"/>
        </w:rPr>
        <w:t>9</w:t>
      </w:r>
      <w:r>
        <w:rPr>
          <w:rFonts w:ascii="Arial" w:eastAsia="Arial" w:hAnsi="Arial" w:cs="Arial"/>
          <w:b/>
          <w:bCs/>
          <w:color w:val="000000"/>
          <w:sz w:val="24"/>
          <w:szCs w:val="24"/>
        </w:rPr>
        <w:t>. INDEMNIDAD.</w:t>
      </w:r>
    </w:p>
    <w:p w14:paraId="5ACC059E" w14:textId="77777777" w:rsidR="001C3166" w:rsidRDefault="001C3166">
      <w:pPr>
        <w:keepNext/>
        <w:jc w:val="both"/>
        <w:rPr>
          <w:rFonts w:ascii="Arial" w:eastAsia="Arial" w:hAnsi="Arial" w:cs="Arial"/>
          <w:b/>
          <w:bCs/>
          <w:sz w:val="24"/>
          <w:szCs w:val="24"/>
          <w:u w:val="single"/>
        </w:rPr>
      </w:pPr>
      <w:bookmarkStart w:id="9" w:name="_heading=h.2xcytpi" w:colFirst="0" w:colLast="0"/>
      <w:bookmarkEnd w:id="9"/>
    </w:p>
    <w:p w14:paraId="6000772E" w14:textId="77777777" w:rsidR="001C3166" w:rsidRDefault="00796719">
      <w:pPr>
        <w:spacing w:after="160" w:line="259" w:lineRule="auto"/>
        <w:ind w:right="6"/>
        <w:jc w:val="both"/>
        <w:rPr>
          <w:rFonts w:ascii="Arial" w:eastAsia="Arial" w:hAnsi="Arial" w:cs="Arial"/>
          <w:sz w:val="24"/>
          <w:szCs w:val="24"/>
        </w:rPr>
      </w:pPr>
      <w:r>
        <w:rPr>
          <w:rFonts w:ascii="Arial" w:eastAsia="Arial" w:hAnsi="Arial" w:cs="Arial"/>
          <w:sz w:val="24"/>
          <w:szCs w:val="24"/>
        </w:rPr>
        <w:t xml:space="preserve">El Contratista se obliga a mantener indemne al INPEC  Regional Central, de cualquier reclamación que puedan presentar terceros, originadas por las acciones o por las actuaciones que se deriven de sus subcontratistas o dependientes. </w:t>
      </w:r>
    </w:p>
    <w:p w14:paraId="0CE9186D"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 xml:space="preserve">40. PAGO DE PARAFISCALES. </w:t>
      </w:r>
    </w:p>
    <w:p w14:paraId="655AB29C"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63830088"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EL CONTRATISTA está obligado a cumplir y mantener al día su compromiso de pago al Sistema de Seguridad Social Integral y demás pagos parafiscales, cuando correspondan, conforme al artículo 23 de la Ley 1150 de 2007.</w:t>
      </w:r>
    </w:p>
    <w:p w14:paraId="33B856E5"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1EA61D6"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 xml:space="preserve">41. PROHIBICIONES. </w:t>
      </w:r>
    </w:p>
    <w:p w14:paraId="57B835FE"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50FC36A7"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EL CONTRATISTA se obliga de manera expresa a cumplir las siguientes reglas y limitaciones: 1. No iniciar la ejecución del contrato mientras no se cumplan los requisitos para ello. EL CONTRATISTA no podrá solicitar pago alguno con cargo a este contrato por trabajos realizados sin el cumplimiento de los requisitos establecidos para ese efecto. 2. Las adiciones o prórrogas se acordarán por escrito. 3. EL CONTRATISTA sólo podrá ejecutar las actividades hasta concurrencia del valor y tiempo pactados en este documento o en las adiciones que se suscriban.</w:t>
      </w:r>
    </w:p>
    <w:p w14:paraId="76C9754A"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29A582CF"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sz w:val="24"/>
          <w:szCs w:val="24"/>
        </w:rPr>
        <w:t>42</w:t>
      </w:r>
      <w:r>
        <w:rPr>
          <w:rFonts w:ascii="Arial" w:eastAsia="Arial" w:hAnsi="Arial" w:cs="Arial"/>
          <w:b/>
          <w:bCs/>
          <w:color w:val="000000"/>
          <w:sz w:val="24"/>
          <w:szCs w:val="24"/>
        </w:rPr>
        <w:t>. PENAL PECUNIARIA.</w:t>
      </w:r>
    </w:p>
    <w:p w14:paraId="4D97FA78" w14:textId="77777777" w:rsidR="001C3166" w:rsidRDefault="001C3166">
      <w:pPr>
        <w:widowControl w:val="0"/>
        <w:pBdr>
          <w:top w:val="nil"/>
          <w:left w:val="nil"/>
          <w:bottom w:val="nil"/>
          <w:right w:val="nil"/>
          <w:between w:val="nil"/>
        </w:pBdr>
        <w:jc w:val="both"/>
        <w:rPr>
          <w:rFonts w:ascii="Arial" w:eastAsia="Arial" w:hAnsi="Arial" w:cs="Arial"/>
          <w:b/>
          <w:bCs/>
          <w:color w:val="000000"/>
          <w:sz w:val="24"/>
          <w:szCs w:val="24"/>
        </w:rPr>
      </w:pPr>
    </w:p>
    <w:p w14:paraId="5A709B11"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En caso de incumplimiento definitivo, las partes acuerdan como indemnización a favor de</w:t>
      </w:r>
      <w:r>
        <w:rPr>
          <w:rFonts w:ascii="Arial" w:eastAsia="Arial" w:hAnsi="Arial" w:cs="Arial"/>
          <w:sz w:val="24"/>
          <w:szCs w:val="24"/>
        </w:rPr>
        <w:t xml:space="preserve">l INPEC </w:t>
      </w:r>
      <w:r>
        <w:rPr>
          <w:rFonts w:ascii="Arial" w:eastAsia="Arial" w:hAnsi="Arial" w:cs="Arial"/>
          <w:color w:val="000000"/>
          <w:sz w:val="24"/>
          <w:szCs w:val="24"/>
        </w:rPr>
        <w:t>Regional Central NIT. 830.035.227-7, una suma equivalente al diez (10%) del valor total del contrato. En caso de que EL CONTRATISTA no pague la suma correspondiente por este concepto, dentro de los treinta (30) días siguientes a la fecha de su notificación, EL INPEC R</w:t>
      </w:r>
      <w:r>
        <w:rPr>
          <w:rFonts w:ascii="Arial" w:eastAsia="Arial" w:hAnsi="Arial" w:cs="Arial"/>
          <w:sz w:val="24"/>
          <w:szCs w:val="24"/>
        </w:rPr>
        <w:t xml:space="preserve">C </w:t>
      </w:r>
      <w:r>
        <w:rPr>
          <w:rFonts w:ascii="Arial" w:eastAsia="Arial" w:hAnsi="Arial" w:cs="Arial"/>
          <w:color w:val="000000"/>
          <w:sz w:val="24"/>
          <w:szCs w:val="24"/>
        </w:rPr>
        <w:t xml:space="preserve">hará efectiva la póliza de cumplimiento del contrato o deducirá el valor de esta cláusula penal de cualquier cantidad que adeude al </w:t>
      </w:r>
      <w:r>
        <w:rPr>
          <w:rFonts w:ascii="Arial" w:eastAsia="Arial" w:hAnsi="Arial" w:cs="Arial"/>
          <w:color w:val="000000"/>
          <w:sz w:val="24"/>
          <w:szCs w:val="24"/>
        </w:rPr>
        <w:lastRenderedPageBreak/>
        <w:t>CONTRATISTA por razón del mismo, para lo cual está autorizado expresamente. El valor de la cláusula penal que se haga efectivo se considerará como pago parcial de los perjuicios ocasionados a EL INPEC RC, quedando éste facultado para reclamar, por vía judicial o extrajudicial, el valor de los perjuicios que exceda el monto de la cláusula penal.</w:t>
      </w:r>
    </w:p>
    <w:p w14:paraId="317C8750"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15FD970"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La aplicación de la cláusula penal podrá hacerse efectiva aún en el evento de que la ejecución del contrato no se lleve a cabo por hecho o causa imputable a EL CONTRATISTA, en los términos aquí señalados o durante la presente vigencia fiscal.  Para garantizar el derecho a la defensa del CONTRATISTA en consonancia a lo dispuesto en el artículo 17 de la Ley 1150 de 2007, previa a la imposición de multas, cláusula penal, declaratoria de siniestro o caducidad, </w:t>
      </w:r>
      <w:r>
        <w:rPr>
          <w:rFonts w:ascii="Arial" w:eastAsia="Arial" w:hAnsi="Arial" w:cs="Arial"/>
          <w:sz w:val="24"/>
          <w:szCs w:val="24"/>
        </w:rPr>
        <w:t xml:space="preserve">El INPEC Regional Central </w:t>
      </w:r>
      <w:r>
        <w:rPr>
          <w:rFonts w:ascii="Arial" w:eastAsia="Arial" w:hAnsi="Arial" w:cs="Arial"/>
          <w:color w:val="000000"/>
          <w:sz w:val="24"/>
          <w:szCs w:val="24"/>
        </w:rPr>
        <w:t>NIT. 830.035.227-7 dará aplicación al procedimiento previsto en el artículo 86 de la Ley 1474 de 2011.</w:t>
      </w:r>
    </w:p>
    <w:p w14:paraId="25255B35" w14:textId="77777777" w:rsidR="001C3166" w:rsidRDefault="001C3166">
      <w:pPr>
        <w:widowControl w:val="0"/>
        <w:pBdr>
          <w:top w:val="nil"/>
          <w:left w:val="nil"/>
          <w:bottom w:val="nil"/>
          <w:right w:val="nil"/>
          <w:between w:val="nil"/>
        </w:pBdr>
        <w:jc w:val="both"/>
        <w:rPr>
          <w:rFonts w:ascii="Arial" w:eastAsia="Arial" w:hAnsi="Arial" w:cs="Arial"/>
          <w:b/>
          <w:bCs/>
          <w:color w:val="000000"/>
          <w:sz w:val="22"/>
          <w:szCs w:val="22"/>
        </w:rPr>
      </w:pPr>
    </w:p>
    <w:p w14:paraId="2528B89A" w14:textId="77777777" w:rsidR="001C3166" w:rsidRDefault="00796719">
      <w:pPr>
        <w:widowControl w:val="0"/>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sz w:val="22"/>
          <w:szCs w:val="22"/>
        </w:rPr>
        <w:t>43</w:t>
      </w:r>
      <w:r>
        <w:rPr>
          <w:rFonts w:ascii="Arial" w:eastAsia="Arial" w:hAnsi="Arial" w:cs="Arial"/>
          <w:b/>
          <w:bCs/>
          <w:color w:val="000000"/>
          <w:sz w:val="22"/>
          <w:szCs w:val="22"/>
        </w:rPr>
        <w:t>. MULTAS.</w:t>
      </w:r>
    </w:p>
    <w:p w14:paraId="263EB633" w14:textId="77777777" w:rsidR="001C3166" w:rsidRDefault="001C3166">
      <w:pPr>
        <w:widowControl w:val="0"/>
        <w:pBdr>
          <w:top w:val="nil"/>
          <w:left w:val="nil"/>
          <w:bottom w:val="nil"/>
          <w:right w:val="nil"/>
          <w:between w:val="nil"/>
        </w:pBdr>
        <w:jc w:val="both"/>
        <w:rPr>
          <w:rFonts w:ascii="Arial" w:eastAsia="Arial" w:hAnsi="Arial" w:cs="Arial"/>
          <w:b/>
          <w:bCs/>
          <w:color w:val="000000"/>
          <w:sz w:val="22"/>
          <w:szCs w:val="22"/>
        </w:rPr>
      </w:pPr>
    </w:p>
    <w:p w14:paraId="4EE09C97"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caso de que EL CONTRATISTA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EL INPEC </w:t>
      </w:r>
      <w:r>
        <w:rPr>
          <w:rFonts w:ascii="Arial" w:eastAsia="Arial" w:hAnsi="Arial" w:cs="Arial"/>
          <w:sz w:val="24"/>
          <w:szCs w:val="24"/>
        </w:rPr>
        <w:t xml:space="preserve">RC </w:t>
      </w:r>
      <w:r>
        <w:rPr>
          <w:rFonts w:ascii="Arial" w:eastAsia="Arial" w:hAnsi="Arial" w:cs="Arial"/>
          <w:color w:val="000000"/>
          <w:sz w:val="24"/>
          <w:szCs w:val="24"/>
        </w:rPr>
        <w:t xml:space="preserve">pueda hacer efectiva la sanción pecuniaria por incumplimiento o declarar la caducidad del contrato. EL CONTRATISTA autoriza expresamente a </w:t>
      </w:r>
      <w:proofErr w:type="spellStart"/>
      <w:r>
        <w:rPr>
          <w:rFonts w:ascii="Arial" w:eastAsia="Arial" w:hAnsi="Arial" w:cs="Arial"/>
          <w:sz w:val="24"/>
          <w:szCs w:val="24"/>
        </w:rPr>
        <w:t>el</w:t>
      </w:r>
      <w:proofErr w:type="spellEnd"/>
      <w:r>
        <w:rPr>
          <w:rFonts w:ascii="Arial" w:eastAsia="Arial" w:hAnsi="Arial" w:cs="Arial"/>
          <w:sz w:val="24"/>
          <w:szCs w:val="24"/>
        </w:rPr>
        <w:t xml:space="preserve"> INPEC RC</w:t>
      </w:r>
      <w:r>
        <w:rPr>
          <w:rFonts w:ascii="Arial" w:eastAsia="Arial" w:hAnsi="Arial" w:cs="Arial"/>
          <w:color w:val="000000"/>
          <w:sz w:val="24"/>
          <w:szCs w:val="24"/>
        </w:rPr>
        <w:t xml:space="preserve"> NIT. 830.035.227-7 para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1 86 de la Ley 1474 de 2011.</w:t>
      </w:r>
    </w:p>
    <w:p w14:paraId="19E4336F"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295F659" w14:textId="77777777" w:rsidR="001C3166" w:rsidRDefault="00796719">
      <w:pPr>
        <w:widowControl w:val="0"/>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sz w:val="22"/>
          <w:szCs w:val="22"/>
        </w:rPr>
        <w:t>44</w:t>
      </w:r>
      <w:r>
        <w:rPr>
          <w:rFonts w:ascii="Arial" w:eastAsia="Arial" w:hAnsi="Arial" w:cs="Arial"/>
          <w:b/>
          <w:bCs/>
          <w:color w:val="000000"/>
          <w:sz w:val="22"/>
          <w:szCs w:val="22"/>
        </w:rPr>
        <w:t xml:space="preserve">. CESIÓN. </w:t>
      </w:r>
    </w:p>
    <w:p w14:paraId="2E18AA0C" w14:textId="77777777" w:rsidR="001C3166" w:rsidRDefault="001C3166">
      <w:pPr>
        <w:jc w:val="both"/>
        <w:rPr>
          <w:rFonts w:ascii="Arial" w:eastAsia="Arial" w:hAnsi="Arial" w:cs="Arial"/>
          <w:color w:val="000000"/>
          <w:sz w:val="22"/>
          <w:szCs w:val="22"/>
        </w:rPr>
      </w:pPr>
    </w:p>
    <w:p w14:paraId="03404F8D" w14:textId="77777777" w:rsidR="001C3166" w:rsidRDefault="00796719">
      <w:pPr>
        <w:jc w:val="both"/>
        <w:rPr>
          <w:rFonts w:ascii="Arial" w:eastAsia="Arial" w:hAnsi="Arial" w:cs="Arial"/>
          <w:color w:val="000000"/>
          <w:sz w:val="22"/>
          <w:szCs w:val="22"/>
        </w:rPr>
      </w:pPr>
      <w:r>
        <w:rPr>
          <w:rFonts w:ascii="Arial" w:eastAsia="Arial" w:hAnsi="Arial" w:cs="Arial"/>
          <w:b/>
          <w:bCs/>
          <w:color w:val="000000"/>
          <w:sz w:val="22"/>
          <w:szCs w:val="22"/>
        </w:rPr>
        <w:t>EL CONTRATISTA</w:t>
      </w:r>
      <w:r>
        <w:rPr>
          <w:rFonts w:ascii="Arial" w:eastAsia="Arial" w:hAnsi="Arial" w:cs="Arial"/>
          <w:color w:val="000000"/>
          <w:sz w:val="22"/>
          <w:szCs w:val="22"/>
        </w:rPr>
        <w:t xml:space="preserve"> no podrá ceder total ni parcialmente los derechos u obligaciones surgidos de este contrato, sin la autorización previa y escrita del INPEC </w:t>
      </w:r>
      <w:r>
        <w:rPr>
          <w:rFonts w:ascii="Arial" w:eastAsia="Arial" w:hAnsi="Arial" w:cs="Arial"/>
          <w:sz w:val="22"/>
          <w:szCs w:val="22"/>
        </w:rPr>
        <w:t>Regional Central</w:t>
      </w:r>
      <w:r>
        <w:rPr>
          <w:rFonts w:ascii="Arial" w:eastAsia="Arial" w:hAnsi="Arial" w:cs="Arial"/>
          <w:color w:val="000000"/>
          <w:sz w:val="22"/>
          <w:szCs w:val="22"/>
        </w:rPr>
        <w:t xml:space="preserve"> </w:t>
      </w:r>
      <w:r>
        <w:rPr>
          <w:rFonts w:ascii="Arial" w:eastAsia="Arial" w:hAnsi="Arial" w:cs="Arial"/>
          <w:sz w:val="22"/>
          <w:szCs w:val="22"/>
        </w:rPr>
        <w:t>NIT. 830.035.227-7.</w:t>
      </w:r>
    </w:p>
    <w:p w14:paraId="553888BF" w14:textId="77777777" w:rsidR="001C3166" w:rsidRDefault="001C3166">
      <w:pPr>
        <w:jc w:val="both"/>
        <w:rPr>
          <w:rFonts w:ascii="Arial" w:eastAsia="Arial" w:hAnsi="Arial" w:cs="Arial"/>
          <w:color w:val="000000"/>
          <w:sz w:val="22"/>
          <w:szCs w:val="22"/>
        </w:rPr>
      </w:pPr>
    </w:p>
    <w:p w14:paraId="74E2EDE3" w14:textId="77777777" w:rsidR="001C3166" w:rsidRDefault="00796719">
      <w:pPr>
        <w:tabs>
          <w:tab w:val="left" w:pos="567"/>
        </w:tabs>
        <w:jc w:val="both"/>
        <w:rPr>
          <w:rFonts w:ascii="Arial" w:eastAsia="Arial" w:hAnsi="Arial" w:cs="Arial"/>
          <w:b/>
          <w:bCs/>
          <w:color w:val="000000"/>
          <w:sz w:val="22"/>
          <w:szCs w:val="22"/>
        </w:rPr>
      </w:pPr>
      <w:r>
        <w:rPr>
          <w:rFonts w:ascii="Arial" w:eastAsia="Arial" w:hAnsi="Arial" w:cs="Arial"/>
          <w:b/>
          <w:bCs/>
          <w:color w:val="000000"/>
          <w:sz w:val="22"/>
          <w:szCs w:val="22"/>
        </w:rPr>
        <w:t>4</w:t>
      </w:r>
      <w:r>
        <w:rPr>
          <w:rFonts w:ascii="Arial" w:eastAsia="Arial" w:hAnsi="Arial" w:cs="Arial"/>
          <w:b/>
          <w:bCs/>
          <w:sz w:val="22"/>
          <w:szCs w:val="22"/>
        </w:rPr>
        <w:t>5</w:t>
      </w:r>
      <w:r>
        <w:rPr>
          <w:rFonts w:ascii="Arial" w:eastAsia="Arial" w:hAnsi="Arial" w:cs="Arial"/>
          <w:b/>
          <w:bCs/>
          <w:color w:val="000000"/>
          <w:sz w:val="22"/>
          <w:szCs w:val="22"/>
        </w:rPr>
        <w:t xml:space="preserve">. SOLUCIÓN DE CONFLICTOS. </w:t>
      </w:r>
    </w:p>
    <w:p w14:paraId="40CD20E4" w14:textId="77777777" w:rsidR="001C3166" w:rsidRDefault="001C3166">
      <w:pPr>
        <w:jc w:val="both"/>
        <w:rPr>
          <w:rFonts w:ascii="Arial" w:eastAsia="Arial" w:hAnsi="Arial" w:cs="Arial"/>
          <w:color w:val="000000"/>
          <w:sz w:val="22"/>
          <w:szCs w:val="22"/>
        </w:rPr>
      </w:pPr>
    </w:p>
    <w:p w14:paraId="18739562" w14:textId="77777777" w:rsidR="001C3166" w:rsidRDefault="00796719">
      <w:pPr>
        <w:jc w:val="both"/>
        <w:rPr>
          <w:rFonts w:ascii="Arial" w:eastAsia="Arial" w:hAnsi="Arial" w:cs="Arial"/>
          <w:color w:val="000000"/>
          <w:sz w:val="22"/>
          <w:szCs w:val="22"/>
        </w:rPr>
      </w:pPr>
      <w:r>
        <w:rPr>
          <w:rFonts w:ascii="Arial" w:eastAsia="Arial" w:hAnsi="Arial" w:cs="Arial"/>
          <w:color w:val="000000"/>
          <w:sz w:val="22"/>
          <w:szCs w:val="22"/>
        </w:rPr>
        <w:t>Las partes acuerdan que, para la solución de las diferencias y discrepancias que surjan de la celebración, ejecución, terminación o liquidación de este contrato, acudirán a los procedimientos de transacción, amigable composición o conciliación.</w:t>
      </w:r>
    </w:p>
    <w:p w14:paraId="2536A02D" w14:textId="77777777" w:rsidR="001C3166" w:rsidRDefault="001C3166">
      <w:pPr>
        <w:rPr>
          <w:rFonts w:ascii="Arial" w:eastAsia="Arial" w:hAnsi="Arial" w:cs="Arial"/>
          <w:color w:val="000000"/>
          <w:sz w:val="22"/>
          <w:szCs w:val="22"/>
        </w:rPr>
      </w:pPr>
    </w:p>
    <w:p w14:paraId="3BABB471" w14:textId="77777777" w:rsidR="001C3166" w:rsidRDefault="001C3166">
      <w:pPr>
        <w:rPr>
          <w:rFonts w:ascii="Arial" w:eastAsia="Arial" w:hAnsi="Arial" w:cs="Arial"/>
          <w:color w:val="000000"/>
          <w:sz w:val="22"/>
          <w:szCs w:val="22"/>
        </w:rPr>
      </w:pPr>
    </w:p>
    <w:p w14:paraId="45362193" w14:textId="77777777" w:rsidR="001C3166" w:rsidRDefault="001C3166">
      <w:pPr>
        <w:rPr>
          <w:rFonts w:ascii="Arial" w:eastAsia="Arial" w:hAnsi="Arial" w:cs="Arial"/>
          <w:color w:val="000000"/>
          <w:sz w:val="22"/>
          <w:szCs w:val="22"/>
        </w:rPr>
      </w:pPr>
    </w:p>
    <w:p w14:paraId="48B2EC07" w14:textId="77777777" w:rsidR="001C3166" w:rsidRDefault="001C3166">
      <w:pPr>
        <w:rPr>
          <w:rFonts w:ascii="Arial" w:eastAsia="Arial" w:hAnsi="Arial" w:cs="Arial"/>
          <w:color w:val="000000"/>
          <w:sz w:val="22"/>
          <w:szCs w:val="22"/>
        </w:rPr>
      </w:pPr>
    </w:p>
    <w:p w14:paraId="1315AA67" w14:textId="77777777" w:rsidR="001C3166" w:rsidRDefault="001C3166">
      <w:pPr>
        <w:rPr>
          <w:rFonts w:ascii="Arial" w:eastAsia="Arial" w:hAnsi="Arial" w:cs="Arial"/>
          <w:color w:val="000000"/>
          <w:sz w:val="22"/>
          <w:szCs w:val="22"/>
        </w:rPr>
      </w:pPr>
    </w:p>
    <w:p w14:paraId="4136ED70" w14:textId="77777777" w:rsidR="001C3166" w:rsidRDefault="001C3166">
      <w:pPr>
        <w:rPr>
          <w:rFonts w:ascii="Arial" w:eastAsia="Arial" w:hAnsi="Arial" w:cs="Arial"/>
          <w:color w:val="000000"/>
          <w:sz w:val="22"/>
          <w:szCs w:val="22"/>
        </w:rPr>
      </w:pPr>
    </w:p>
    <w:p w14:paraId="733FA81E" w14:textId="77777777" w:rsidR="001C3166" w:rsidRDefault="001C3166">
      <w:pPr>
        <w:rPr>
          <w:rFonts w:ascii="Arial" w:eastAsia="Arial" w:hAnsi="Arial" w:cs="Arial"/>
          <w:color w:val="000000"/>
          <w:sz w:val="22"/>
          <w:szCs w:val="22"/>
        </w:rPr>
      </w:pPr>
    </w:p>
    <w:p w14:paraId="6C217D35" w14:textId="5B538EAC" w:rsidR="001C3166" w:rsidRDefault="0031000C">
      <w:pPr>
        <w:widowControl w:val="0"/>
        <w:jc w:val="center"/>
        <w:rPr>
          <w:rFonts w:ascii="Arial" w:eastAsia="Arial" w:hAnsi="Arial" w:cs="Arial"/>
          <w:b/>
          <w:bCs/>
          <w:sz w:val="22"/>
          <w:szCs w:val="22"/>
        </w:rPr>
      </w:pPr>
      <w:r>
        <w:rPr>
          <w:rFonts w:ascii="Arial" w:eastAsia="Arial" w:hAnsi="Arial" w:cs="Arial"/>
          <w:b/>
          <w:bCs/>
          <w:sz w:val="22"/>
          <w:szCs w:val="22"/>
        </w:rPr>
        <w:t>Coronel (RA) JUAN CARLOS NAVIA HERRERA</w:t>
      </w:r>
    </w:p>
    <w:p w14:paraId="5BCD5343" w14:textId="2F9541CA" w:rsidR="001C3166" w:rsidRDefault="00796719">
      <w:pPr>
        <w:widowControl w:val="0"/>
        <w:jc w:val="center"/>
        <w:rPr>
          <w:rFonts w:ascii="Arial" w:eastAsia="Arial" w:hAnsi="Arial" w:cs="Arial"/>
          <w:b/>
          <w:bCs/>
          <w:sz w:val="22"/>
          <w:szCs w:val="22"/>
        </w:rPr>
      </w:pPr>
      <w:r>
        <w:rPr>
          <w:rFonts w:ascii="Arial" w:eastAsia="Arial" w:hAnsi="Arial" w:cs="Arial"/>
          <w:b/>
          <w:bCs/>
          <w:sz w:val="22"/>
          <w:szCs w:val="22"/>
        </w:rPr>
        <w:t xml:space="preserve">Director Regional Central </w:t>
      </w:r>
    </w:p>
    <w:p w14:paraId="6F0018AA" w14:textId="77777777" w:rsidR="001C3166" w:rsidRDefault="00796719">
      <w:pPr>
        <w:widowControl w:val="0"/>
        <w:jc w:val="center"/>
        <w:rPr>
          <w:rFonts w:ascii="Arial" w:eastAsia="Arial" w:hAnsi="Arial" w:cs="Arial"/>
          <w:b/>
          <w:bCs/>
          <w:sz w:val="22"/>
          <w:szCs w:val="22"/>
        </w:rPr>
      </w:pPr>
      <w:r>
        <w:rPr>
          <w:rFonts w:ascii="Arial" w:eastAsia="Arial" w:hAnsi="Arial" w:cs="Arial"/>
          <w:b/>
          <w:bCs/>
          <w:sz w:val="22"/>
          <w:szCs w:val="22"/>
        </w:rPr>
        <w:t>Instituto Nacional Penitenciario y Carcelario INPEC</w:t>
      </w:r>
    </w:p>
    <w:p w14:paraId="71BF1E1A" w14:textId="77777777" w:rsidR="001C3166" w:rsidRDefault="001C3166">
      <w:pPr>
        <w:jc w:val="both"/>
        <w:rPr>
          <w:rFonts w:ascii="Arial" w:eastAsia="Arial" w:hAnsi="Arial" w:cs="Arial"/>
          <w:sz w:val="22"/>
          <w:szCs w:val="22"/>
        </w:rPr>
      </w:pPr>
    </w:p>
    <w:p w14:paraId="4BF2BE76" w14:textId="77777777" w:rsidR="001C3166" w:rsidRDefault="001C3166">
      <w:pPr>
        <w:jc w:val="both"/>
        <w:rPr>
          <w:rFonts w:ascii="Arial" w:eastAsia="Arial" w:hAnsi="Arial" w:cs="Arial"/>
          <w:sz w:val="22"/>
          <w:szCs w:val="22"/>
        </w:rPr>
      </w:pPr>
    </w:p>
    <w:p w14:paraId="5B0F6445" w14:textId="77777777" w:rsidR="00BC23A1" w:rsidRPr="009D471A" w:rsidRDefault="00BC23A1" w:rsidP="00BC23A1">
      <w:pPr>
        <w:pBdr>
          <w:top w:val="nil"/>
          <w:left w:val="nil"/>
          <w:bottom w:val="nil"/>
          <w:right w:val="nil"/>
          <w:between w:val="nil"/>
        </w:pBdr>
        <w:jc w:val="both"/>
        <w:rPr>
          <w:sz w:val="14"/>
          <w:szCs w:val="14"/>
        </w:rPr>
      </w:pPr>
      <w:r w:rsidRPr="009D471A">
        <w:rPr>
          <w:rFonts w:ascii="Arial" w:eastAsia="Arial" w:hAnsi="Arial" w:cs="Arial"/>
          <w:b/>
          <w:bCs/>
          <w:color w:val="000000"/>
          <w:sz w:val="14"/>
          <w:szCs w:val="14"/>
        </w:rPr>
        <w:t xml:space="preserve">Revisado por: </w:t>
      </w:r>
      <w:r w:rsidRPr="009D471A">
        <w:rPr>
          <w:rFonts w:ascii="Arial" w:eastAsia="Arial" w:hAnsi="Arial" w:cs="Arial"/>
          <w:sz w:val="14"/>
          <w:szCs w:val="14"/>
        </w:rPr>
        <w:t xml:space="preserve">Sandra Amparo </w:t>
      </w:r>
      <w:proofErr w:type="spellStart"/>
      <w:r w:rsidRPr="009D471A">
        <w:rPr>
          <w:rFonts w:ascii="Arial" w:eastAsia="Arial" w:hAnsi="Arial" w:cs="Arial"/>
          <w:sz w:val="14"/>
          <w:szCs w:val="14"/>
        </w:rPr>
        <w:t>Wittinghan</w:t>
      </w:r>
      <w:proofErr w:type="spellEnd"/>
      <w:r w:rsidRPr="009D471A">
        <w:rPr>
          <w:rFonts w:ascii="Arial" w:eastAsia="Arial" w:hAnsi="Arial" w:cs="Arial"/>
          <w:color w:val="000000"/>
          <w:sz w:val="14"/>
          <w:szCs w:val="14"/>
        </w:rPr>
        <w:t xml:space="preserve"> /Responsable </w:t>
      </w:r>
      <w:r w:rsidRPr="009D471A">
        <w:rPr>
          <w:rFonts w:ascii="Arial" w:eastAsia="Arial" w:hAnsi="Arial" w:cs="Arial"/>
          <w:sz w:val="14"/>
          <w:szCs w:val="14"/>
        </w:rPr>
        <w:t>Contratación</w:t>
      </w:r>
      <w:r w:rsidRPr="009D471A">
        <w:rPr>
          <w:rFonts w:ascii="Arial" w:eastAsia="Arial" w:hAnsi="Arial" w:cs="Arial"/>
          <w:color w:val="000000"/>
          <w:sz w:val="14"/>
          <w:szCs w:val="14"/>
        </w:rPr>
        <w:t>/ Regional Central</w:t>
      </w:r>
    </w:p>
    <w:p w14:paraId="788688CC" w14:textId="77777777" w:rsidR="00BC23A1" w:rsidRPr="009D471A" w:rsidRDefault="00BC23A1" w:rsidP="00BC23A1">
      <w:pPr>
        <w:pBdr>
          <w:top w:val="nil"/>
          <w:left w:val="nil"/>
          <w:bottom w:val="nil"/>
          <w:right w:val="nil"/>
          <w:between w:val="nil"/>
        </w:pBdr>
        <w:jc w:val="both"/>
        <w:rPr>
          <w:rFonts w:ascii="Arial" w:eastAsia="Arial" w:hAnsi="Arial" w:cs="Arial"/>
          <w:sz w:val="14"/>
          <w:szCs w:val="14"/>
        </w:rPr>
      </w:pPr>
      <w:r w:rsidRPr="009D471A">
        <w:rPr>
          <w:rFonts w:ascii="Arial" w:eastAsia="Arial" w:hAnsi="Arial" w:cs="Arial"/>
          <w:b/>
          <w:bCs/>
          <w:color w:val="000000"/>
          <w:sz w:val="14"/>
          <w:szCs w:val="14"/>
        </w:rPr>
        <w:t>Elaborado por:</w:t>
      </w:r>
      <w:r w:rsidRPr="009D471A">
        <w:rPr>
          <w:rFonts w:ascii="Arial" w:eastAsia="Arial" w:hAnsi="Arial" w:cs="Arial"/>
          <w:color w:val="000000"/>
          <w:sz w:val="14"/>
          <w:szCs w:val="14"/>
        </w:rPr>
        <w:t xml:space="preserve">  </w:t>
      </w:r>
      <w:r w:rsidRPr="009D471A">
        <w:rPr>
          <w:rFonts w:ascii="Arial" w:eastAsia="Arial" w:hAnsi="Arial" w:cs="Arial"/>
          <w:sz w:val="14"/>
          <w:szCs w:val="14"/>
        </w:rPr>
        <w:t>Dragoneante Diana María Medina Rueda /Responsable Talento Humano/ Regional Central</w:t>
      </w:r>
    </w:p>
    <w:p w14:paraId="5C3B033A" w14:textId="5F611E6A" w:rsidR="00BC23A1" w:rsidRDefault="00BC23A1" w:rsidP="00BC23A1">
      <w:pPr>
        <w:pBdr>
          <w:top w:val="nil"/>
          <w:left w:val="nil"/>
          <w:bottom w:val="nil"/>
          <w:right w:val="nil"/>
          <w:between w:val="nil"/>
        </w:pBdr>
        <w:jc w:val="both"/>
        <w:rPr>
          <w:color w:val="000000"/>
          <w:sz w:val="24"/>
          <w:szCs w:val="24"/>
        </w:rPr>
      </w:pPr>
      <w:r w:rsidRPr="009D471A">
        <w:rPr>
          <w:rFonts w:ascii="Arial" w:eastAsia="Arial" w:hAnsi="Arial" w:cs="Arial"/>
          <w:b/>
          <w:bCs/>
          <w:color w:val="000000"/>
          <w:sz w:val="14"/>
          <w:szCs w:val="14"/>
        </w:rPr>
        <w:t xml:space="preserve">Fecha de elaboración: </w:t>
      </w:r>
      <w:r w:rsidRPr="009D471A">
        <w:rPr>
          <w:rFonts w:ascii="Arial" w:eastAsia="Arial" w:hAnsi="Arial" w:cs="Arial"/>
          <w:sz w:val="14"/>
          <w:szCs w:val="14"/>
        </w:rPr>
        <w:t>0</w:t>
      </w:r>
      <w:r>
        <w:rPr>
          <w:rFonts w:ascii="Arial" w:eastAsia="Arial" w:hAnsi="Arial" w:cs="Arial"/>
          <w:sz w:val="14"/>
          <w:szCs w:val="14"/>
        </w:rPr>
        <w:t>7</w:t>
      </w:r>
      <w:r w:rsidRPr="009D471A">
        <w:rPr>
          <w:rFonts w:ascii="Arial" w:eastAsia="Arial" w:hAnsi="Arial" w:cs="Arial"/>
          <w:color w:val="000000"/>
          <w:sz w:val="14"/>
          <w:szCs w:val="14"/>
        </w:rPr>
        <w:t>/</w:t>
      </w:r>
      <w:r w:rsidRPr="009D471A">
        <w:rPr>
          <w:rFonts w:ascii="Arial" w:eastAsia="Arial" w:hAnsi="Arial" w:cs="Arial"/>
          <w:sz w:val="14"/>
          <w:szCs w:val="14"/>
        </w:rPr>
        <w:t>05</w:t>
      </w:r>
      <w:r w:rsidRPr="009D471A">
        <w:rPr>
          <w:rFonts w:ascii="Arial" w:eastAsia="Arial" w:hAnsi="Arial" w:cs="Arial"/>
          <w:color w:val="000000"/>
          <w:sz w:val="14"/>
          <w:szCs w:val="14"/>
        </w:rPr>
        <w:t>/202</w:t>
      </w:r>
      <w:r w:rsidRPr="009D471A">
        <w:rPr>
          <w:rFonts w:ascii="Arial" w:eastAsia="Arial" w:hAnsi="Arial" w:cs="Arial"/>
          <w:sz w:val="14"/>
          <w:szCs w:val="14"/>
        </w:rPr>
        <w:t>6</w:t>
      </w:r>
      <w:r>
        <w:rPr>
          <w:color w:val="000000"/>
          <w:sz w:val="24"/>
          <w:szCs w:val="24"/>
        </w:rPr>
        <w:t xml:space="preserve"> </w:t>
      </w:r>
    </w:p>
    <w:p w14:paraId="1DF49A7C" w14:textId="77777777" w:rsidR="001C3166" w:rsidRDefault="001C3166">
      <w:pPr>
        <w:ind w:right="-674"/>
        <w:rPr>
          <w:rFonts w:ascii="Arial" w:eastAsia="Arial" w:hAnsi="Arial" w:cs="Arial"/>
          <w:color w:val="000000"/>
          <w:sz w:val="22"/>
          <w:szCs w:val="22"/>
        </w:rPr>
      </w:pPr>
    </w:p>
    <w:p w14:paraId="7F789853" w14:textId="77777777" w:rsidR="001C3166" w:rsidRDefault="001C3166" w:rsidP="00D61C3A">
      <w:pPr>
        <w:rPr>
          <w:rFonts w:ascii="Arial" w:eastAsia="Arial" w:hAnsi="Arial" w:cs="Arial"/>
          <w:b/>
          <w:bCs/>
          <w:sz w:val="24"/>
          <w:szCs w:val="24"/>
        </w:rPr>
      </w:pPr>
    </w:p>
    <w:p w14:paraId="5078A6DB" w14:textId="77777777" w:rsidR="001C3166" w:rsidRDefault="00796719">
      <w:pPr>
        <w:jc w:val="center"/>
        <w:rPr>
          <w:rFonts w:ascii="Arial" w:eastAsia="Arial" w:hAnsi="Arial" w:cs="Arial"/>
          <w:b/>
          <w:bCs/>
          <w:color w:val="000000"/>
          <w:sz w:val="24"/>
          <w:szCs w:val="24"/>
        </w:rPr>
      </w:pPr>
      <w:r>
        <w:rPr>
          <w:rFonts w:ascii="Arial" w:eastAsia="Arial" w:hAnsi="Arial" w:cs="Arial"/>
          <w:b/>
          <w:bCs/>
          <w:sz w:val="24"/>
          <w:szCs w:val="24"/>
        </w:rPr>
        <w:t>FORMATO</w:t>
      </w:r>
      <w:r>
        <w:rPr>
          <w:rFonts w:ascii="Arial" w:eastAsia="Arial" w:hAnsi="Arial" w:cs="Arial"/>
          <w:b/>
          <w:bCs/>
          <w:color w:val="000000"/>
          <w:sz w:val="24"/>
          <w:szCs w:val="24"/>
        </w:rPr>
        <w:t xml:space="preserve"> No. 1</w:t>
      </w:r>
    </w:p>
    <w:p w14:paraId="3FA5FF64" w14:textId="77777777" w:rsidR="001C3166" w:rsidRDefault="00796719">
      <w:pPr>
        <w:widowControl w:val="0"/>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bCs/>
          <w:color w:val="000000"/>
          <w:sz w:val="24"/>
          <w:szCs w:val="24"/>
        </w:rPr>
        <w:t>CARTA DE PRESENTACIÓN DE LA PROPUESTA</w:t>
      </w:r>
    </w:p>
    <w:p w14:paraId="5E438561"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5F60C336"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(Ciudad) </w:t>
      </w:r>
    </w:p>
    <w:p w14:paraId="1E2DDAD1"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Señores </w:t>
      </w:r>
    </w:p>
    <w:p w14:paraId="6030427D" w14:textId="77777777" w:rsidR="001C3166" w:rsidRDefault="00796719">
      <w:pPr>
        <w:widowControl w:val="0"/>
        <w:pBdr>
          <w:top w:val="nil"/>
          <w:left w:val="nil"/>
          <w:bottom w:val="nil"/>
          <w:right w:val="nil"/>
          <w:between w:val="nil"/>
        </w:pBdr>
        <w:jc w:val="both"/>
        <w:rPr>
          <w:rFonts w:ascii="Arial" w:eastAsia="Arial" w:hAnsi="Arial" w:cs="Arial"/>
          <w:b/>
          <w:bCs/>
          <w:color w:val="000000"/>
          <w:sz w:val="24"/>
          <w:szCs w:val="24"/>
        </w:rPr>
      </w:pPr>
      <w:r>
        <w:rPr>
          <w:rFonts w:ascii="Arial" w:eastAsia="Arial" w:hAnsi="Arial" w:cs="Arial"/>
          <w:b/>
          <w:bCs/>
          <w:color w:val="000000"/>
          <w:sz w:val="24"/>
          <w:szCs w:val="24"/>
        </w:rPr>
        <w:t>Instituto Nacional Penitenciario y Carcelario INPEC Regional Central</w:t>
      </w:r>
    </w:p>
    <w:p w14:paraId="3673A8F3"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(Dirección)</w:t>
      </w:r>
    </w:p>
    <w:p w14:paraId="0E254F91"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Bogotá, D.C. </w:t>
      </w:r>
    </w:p>
    <w:p w14:paraId="486A269F"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2B587D67" w14:textId="75887628" w:rsidR="001C3166" w:rsidRDefault="00796719">
      <w:pPr>
        <w:widowControl w:val="0"/>
        <w:pBdr>
          <w:top w:val="nil"/>
          <w:left w:val="nil"/>
          <w:bottom w:val="nil"/>
          <w:right w:val="nil"/>
          <w:between w:val="nil"/>
        </w:pBdr>
        <w:rPr>
          <w:rFonts w:ascii="Arial" w:eastAsia="Arial" w:hAnsi="Arial" w:cs="Arial"/>
          <w:b/>
          <w:bCs/>
          <w:color w:val="222222"/>
          <w:sz w:val="24"/>
          <w:szCs w:val="24"/>
          <w:highlight w:val="white"/>
        </w:rPr>
      </w:pPr>
      <w:bookmarkStart w:id="10" w:name="_heading=h.30j0zll" w:colFirst="0" w:colLast="0"/>
      <w:bookmarkEnd w:id="10"/>
      <w:r>
        <w:rPr>
          <w:rFonts w:ascii="Arial" w:eastAsia="Arial" w:hAnsi="Arial" w:cs="Arial"/>
          <w:color w:val="000000"/>
          <w:sz w:val="24"/>
          <w:szCs w:val="24"/>
        </w:rPr>
        <w:t xml:space="preserve">Ref.: Proceso de Mínima cuantía No. </w:t>
      </w:r>
      <w:r>
        <w:rPr>
          <w:rFonts w:ascii="Arial" w:eastAsia="Arial" w:hAnsi="Arial" w:cs="Arial"/>
          <w:b/>
          <w:bCs/>
          <w:color w:val="222222"/>
          <w:sz w:val="24"/>
          <w:szCs w:val="24"/>
        </w:rPr>
        <w:t>MC- 0</w:t>
      </w:r>
      <w:r w:rsidR="00D61C3A">
        <w:rPr>
          <w:rFonts w:ascii="Arial" w:eastAsia="Arial" w:hAnsi="Arial" w:cs="Arial"/>
          <w:b/>
          <w:bCs/>
          <w:color w:val="222222"/>
          <w:sz w:val="24"/>
          <w:szCs w:val="24"/>
        </w:rPr>
        <w:t>2</w:t>
      </w:r>
      <w:r>
        <w:rPr>
          <w:rFonts w:ascii="Arial" w:eastAsia="Arial" w:hAnsi="Arial" w:cs="Arial"/>
          <w:b/>
          <w:bCs/>
          <w:color w:val="222222"/>
          <w:sz w:val="24"/>
          <w:szCs w:val="24"/>
        </w:rPr>
        <w:t xml:space="preserve"> de 202</w:t>
      </w:r>
      <w:r w:rsidR="00D61C3A">
        <w:rPr>
          <w:rFonts w:ascii="Arial" w:eastAsia="Arial" w:hAnsi="Arial" w:cs="Arial"/>
          <w:b/>
          <w:bCs/>
          <w:color w:val="222222"/>
          <w:sz w:val="24"/>
          <w:szCs w:val="24"/>
        </w:rPr>
        <w:t>6</w:t>
      </w:r>
      <w:r>
        <w:rPr>
          <w:rFonts w:ascii="Arial" w:eastAsia="Arial" w:hAnsi="Arial" w:cs="Arial"/>
          <w:b/>
          <w:bCs/>
          <w:color w:val="222222"/>
          <w:sz w:val="24"/>
          <w:szCs w:val="24"/>
        </w:rPr>
        <w:t xml:space="preserve"> </w:t>
      </w:r>
    </w:p>
    <w:p w14:paraId="7CCF9183"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20E382A" w14:textId="483FA90F" w:rsidR="001C3166" w:rsidRDefault="00796719">
      <w:pPr>
        <w:spacing w:after="160" w:line="276" w:lineRule="auto"/>
        <w:jc w:val="both"/>
        <w:rPr>
          <w:rFonts w:ascii="Arial" w:eastAsia="Arial" w:hAnsi="Arial" w:cs="Arial"/>
          <w:b/>
          <w:bCs/>
          <w:sz w:val="24"/>
          <w:szCs w:val="24"/>
        </w:rPr>
      </w:pPr>
      <w:bookmarkStart w:id="11" w:name="_heading=h.1fob9te" w:colFirst="0" w:colLast="0"/>
      <w:bookmarkEnd w:id="11"/>
      <w:r>
        <w:rPr>
          <w:rFonts w:ascii="Arial" w:eastAsia="Arial" w:hAnsi="Arial" w:cs="Arial"/>
          <w:color w:val="000000"/>
          <w:sz w:val="24"/>
          <w:szCs w:val="24"/>
        </w:rPr>
        <w:t xml:space="preserve">Objeto: </w:t>
      </w:r>
      <w:r>
        <w:rPr>
          <w:rFonts w:ascii="Arial" w:eastAsia="Arial" w:hAnsi="Arial" w:cs="Arial"/>
          <w:sz w:val="24"/>
          <w:szCs w:val="24"/>
        </w:rPr>
        <w:t xml:space="preserve">Contratar servicios de esparcimiento cultural y deportivo, vacaciones recreativas en familia según Resolución número </w:t>
      </w:r>
      <w:r w:rsidR="00F12CAE" w:rsidRPr="00F12CAE">
        <w:rPr>
          <w:rFonts w:ascii="Arial" w:eastAsia="Arial" w:hAnsi="Arial" w:cs="Arial"/>
          <w:sz w:val="24"/>
          <w:szCs w:val="24"/>
        </w:rPr>
        <w:t>001556 del 04 de marzo de 2026</w:t>
      </w:r>
      <w:r>
        <w:rPr>
          <w:rFonts w:ascii="Arial" w:eastAsia="Arial" w:hAnsi="Arial" w:cs="Arial"/>
          <w:sz w:val="24"/>
          <w:szCs w:val="24"/>
        </w:rPr>
        <w:t xml:space="preserve">. </w:t>
      </w:r>
      <w:r>
        <w:rPr>
          <w:rFonts w:ascii="Arial" w:eastAsia="Arial" w:hAnsi="Arial" w:cs="Arial"/>
          <w:b/>
          <w:bCs/>
          <w:sz w:val="24"/>
          <w:szCs w:val="24"/>
        </w:rPr>
        <w:t xml:space="preserve"> </w:t>
      </w:r>
    </w:p>
    <w:p w14:paraId="368D7A8D" w14:textId="77777777" w:rsidR="001C3166" w:rsidRDefault="00796719">
      <w:pPr>
        <w:keepNext/>
        <w:keepLines/>
        <w:jc w:val="both"/>
        <w:rPr>
          <w:rFonts w:ascii="Arial" w:eastAsia="Arial" w:hAnsi="Arial" w:cs="Arial"/>
          <w:b/>
          <w:bCs/>
          <w:sz w:val="24"/>
          <w:szCs w:val="24"/>
        </w:rPr>
      </w:pPr>
      <w:r>
        <w:rPr>
          <w:rFonts w:ascii="Arial" w:eastAsia="Arial" w:hAnsi="Arial" w:cs="Arial"/>
          <w:color w:val="000000"/>
          <w:sz w:val="24"/>
          <w:szCs w:val="24"/>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CA33E26"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D942A38"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8248E45"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3D72C46F"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Así mismo declaro: </w:t>
      </w:r>
    </w:p>
    <w:p w14:paraId="76E6A838"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09D05AA4"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esta propuesta y el contrato que llegare a celebrarse solo compromete al oferente. </w:t>
      </w:r>
    </w:p>
    <w:p w14:paraId="19320771" w14:textId="77777777" w:rsidR="001C3166" w:rsidRDefault="001C3166">
      <w:pPr>
        <w:widowControl w:val="0"/>
        <w:pBdr>
          <w:top w:val="nil"/>
          <w:left w:val="nil"/>
          <w:bottom w:val="nil"/>
          <w:right w:val="nil"/>
          <w:between w:val="nil"/>
        </w:pBdr>
        <w:ind w:left="720"/>
        <w:jc w:val="both"/>
        <w:rPr>
          <w:rFonts w:ascii="Arial" w:eastAsia="Arial" w:hAnsi="Arial" w:cs="Arial"/>
          <w:color w:val="000000"/>
          <w:sz w:val="24"/>
          <w:szCs w:val="24"/>
        </w:rPr>
      </w:pPr>
    </w:p>
    <w:p w14:paraId="2F5446EE"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ninguna otra persona fuera del proponente tiene interés comercial en esta propuesta ni en el contrato que de ella se derive. </w:t>
      </w:r>
    </w:p>
    <w:p w14:paraId="4F31D9DF"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6802FCE"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proofErr w:type="gramStart"/>
      <w:r>
        <w:rPr>
          <w:rFonts w:ascii="Arial" w:eastAsia="Arial" w:hAnsi="Arial" w:cs="Arial"/>
          <w:color w:val="000000"/>
          <w:sz w:val="24"/>
          <w:szCs w:val="24"/>
        </w:rPr>
        <w:t>Que</w:t>
      </w:r>
      <w:proofErr w:type="gramEnd"/>
      <w:r>
        <w:rPr>
          <w:rFonts w:ascii="Arial" w:eastAsia="Arial" w:hAnsi="Arial" w:cs="Arial"/>
          <w:color w:val="000000"/>
          <w:sz w:val="24"/>
          <w:szCs w:val="24"/>
        </w:rPr>
        <w:t xml:space="preserve"> si se nos adjudica el contrato, nos comprometemos a aceptar el contrato dentro de los términos señalados para ello. </w:t>
      </w:r>
    </w:p>
    <w:p w14:paraId="3EB6CBFA" w14:textId="77777777" w:rsidR="001C3166" w:rsidRDefault="001C3166">
      <w:pPr>
        <w:widowControl w:val="0"/>
        <w:pBdr>
          <w:top w:val="nil"/>
          <w:left w:val="nil"/>
          <w:bottom w:val="nil"/>
          <w:right w:val="nil"/>
          <w:between w:val="nil"/>
        </w:pBdr>
        <w:ind w:left="720"/>
        <w:jc w:val="both"/>
        <w:rPr>
          <w:rFonts w:ascii="Arial" w:eastAsia="Arial" w:hAnsi="Arial" w:cs="Arial"/>
          <w:color w:val="000000"/>
          <w:sz w:val="24"/>
          <w:szCs w:val="24"/>
        </w:rPr>
      </w:pPr>
    </w:p>
    <w:p w14:paraId="05BBFD02"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conozco la información general y especial y demás documentos que integran la invitación pública y acepto los requisitos en ella contenidos.</w:t>
      </w:r>
    </w:p>
    <w:p w14:paraId="17E5D845" w14:textId="77777777" w:rsidR="001C3166" w:rsidRDefault="001C3166">
      <w:pPr>
        <w:pBdr>
          <w:top w:val="nil"/>
          <w:left w:val="nil"/>
          <w:bottom w:val="nil"/>
          <w:right w:val="nil"/>
          <w:between w:val="nil"/>
        </w:pBdr>
        <w:ind w:left="720"/>
        <w:jc w:val="both"/>
        <w:rPr>
          <w:rFonts w:ascii="Arial" w:eastAsia="Arial" w:hAnsi="Arial" w:cs="Arial"/>
          <w:color w:val="000000"/>
          <w:sz w:val="24"/>
          <w:szCs w:val="24"/>
        </w:rPr>
      </w:pPr>
    </w:p>
    <w:p w14:paraId="67A69ECA"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hemos conocido las Adendas publicadas en el SECOP.</w:t>
      </w:r>
    </w:p>
    <w:p w14:paraId="7E268F69"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28589BCB"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w:t>
      </w:r>
    </w:p>
    <w:p w14:paraId="6A5D7CE8"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F8DB909"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afirmo bajo la gravedad del juramento, que el proponente, los socios de la persona jurídica, cada uno de los integrantes del consorcio o unión temporal, </w:t>
      </w:r>
      <w:r>
        <w:rPr>
          <w:rFonts w:ascii="Arial" w:eastAsia="Arial" w:hAnsi="Arial" w:cs="Arial"/>
          <w:color w:val="000000"/>
          <w:sz w:val="24"/>
          <w:szCs w:val="24"/>
        </w:rPr>
        <w:lastRenderedPageBreak/>
        <w:t xml:space="preserve">no nos encontramos reportados en el boletín de responsables fiscales expedido por la Contraloría General de la República. </w:t>
      </w:r>
    </w:p>
    <w:p w14:paraId="1B003F33"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3855274"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CB91E8E"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w:t>
      </w:r>
    </w:p>
    <w:p w14:paraId="44D61583"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la propuesta consta de_________ folios numerados en forma consecutiva tanto en el original como en la copia, y se presenta la propuesta económica en sobre separado. </w:t>
      </w:r>
    </w:p>
    <w:p w14:paraId="640419F4"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0C649DE7" w14:textId="77777777" w:rsidR="001C3166" w:rsidRDefault="00796719">
      <w:pPr>
        <w:numPr>
          <w:ilvl w:val="0"/>
          <w:numId w:val="1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Que la propuesta tiene vigencia de 30 días calendario. </w:t>
      </w:r>
    </w:p>
    <w:p w14:paraId="0B0A6EDA"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2A4B630F" w14:textId="77777777" w:rsidR="001C3166" w:rsidRDefault="001C3166">
      <w:pPr>
        <w:widowControl w:val="0"/>
        <w:pBdr>
          <w:top w:val="nil"/>
          <w:left w:val="nil"/>
          <w:bottom w:val="nil"/>
          <w:right w:val="nil"/>
          <w:between w:val="nil"/>
        </w:pBdr>
        <w:jc w:val="both"/>
        <w:rPr>
          <w:rFonts w:ascii="Arial" w:eastAsia="Arial" w:hAnsi="Arial" w:cs="Arial"/>
          <w:color w:val="000000"/>
          <w:sz w:val="22"/>
          <w:szCs w:val="22"/>
        </w:rPr>
      </w:pPr>
    </w:p>
    <w:p w14:paraId="29240354" w14:textId="77777777" w:rsidR="001C3166" w:rsidRDefault="001C3166">
      <w:pPr>
        <w:widowControl w:val="0"/>
        <w:pBdr>
          <w:top w:val="nil"/>
          <w:left w:val="nil"/>
          <w:bottom w:val="nil"/>
          <w:right w:val="nil"/>
          <w:between w:val="nil"/>
        </w:pBdr>
        <w:jc w:val="both"/>
        <w:rPr>
          <w:rFonts w:ascii="Arial" w:eastAsia="Arial" w:hAnsi="Arial" w:cs="Arial"/>
          <w:color w:val="000000"/>
          <w:sz w:val="22"/>
          <w:szCs w:val="22"/>
        </w:rPr>
      </w:pPr>
    </w:p>
    <w:p w14:paraId="65A06EED"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Atentamente, </w:t>
      </w:r>
    </w:p>
    <w:p w14:paraId="56CC69E4"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B0729F7"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5CE1D646"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5EE62AD9"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3F06A47E"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CE1518F"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B02C858"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bCs/>
          <w:color w:val="000000"/>
          <w:sz w:val="24"/>
          <w:szCs w:val="24"/>
        </w:rPr>
        <w:t xml:space="preserve">NOMBRE Y FIRMA </w:t>
      </w:r>
      <w:r>
        <w:rPr>
          <w:rFonts w:ascii="Arial" w:eastAsia="Arial" w:hAnsi="Arial" w:cs="Arial"/>
          <w:color w:val="000000"/>
          <w:sz w:val="24"/>
          <w:szCs w:val="24"/>
        </w:rPr>
        <w:t xml:space="preserve">(persona natural; representante legal de la sociedad; representante del consorcio o unión temporal o apoderado según el caso) </w:t>
      </w:r>
    </w:p>
    <w:p w14:paraId="64CCB94C"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C.C. No. ______________ expedida en _____________ </w:t>
      </w:r>
    </w:p>
    <w:p w14:paraId="1CED9704"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 xml:space="preserve">: _____________ </w:t>
      </w:r>
    </w:p>
    <w:p w14:paraId="61C73856"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Dirección: ________________ </w:t>
      </w:r>
    </w:p>
    <w:p w14:paraId="32C92AD0"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Número de teléfono: ______________ </w:t>
      </w:r>
    </w:p>
    <w:p w14:paraId="6A7C32CB"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Número de fax: _______________ </w:t>
      </w:r>
    </w:p>
    <w:p w14:paraId="39B58FA8"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Correo electrónico: _________ </w:t>
      </w:r>
    </w:p>
    <w:p w14:paraId="0554E7D1" w14:textId="77777777" w:rsidR="001C3166" w:rsidRDefault="001C3166">
      <w:pPr>
        <w:jc w:val="center"/>
        <w:rPr>
          <w:rFonts w:ascii="Arial" w:eastAsia="Arial" w:hAnsi="Arial" w:cs="Arial"/>
          <w:b/>
          <w:bCs/>
          <w:color w:val="000000"/>
          <w:sz w:val="22"/>
          <w:szCs w:val="22"/>
        </w:rPr>
      </w:pPr>
    </w:p>
    <w:p w14:paraId="254DF0DA" w14:textId="77777777" w:rsidR="001C3166" w:rsidRDefault="001C3166">
      <w:pPr>
        <w:jc w:val="center"/>
        <w:rPr>
          <w:rFonts w:ascii="Arial" w:eastAsia="Arial" w:hAnsi="Arial" w:cs="Arial"/>
          <w:b/>
          <w:bCs/>
          <w:color w:val="000000"/>
          <w:sz w:val="22"/>
          <w:szCs w:val="22"/>
        </w:rPr>
      </w:pPr>
    </w:p>
    <w:p w14:paraId="3A1DB051" w14:textId="77777777" w:rsidR="001C3166" w:rsidRDefault="001C3166">
      <w:pPr>
        <w:rPr>
          <w:rFonts w:ascii="Arial" w:eastAsia="Arial" w:hAnsi="Arial" w:cs="Arial"/>
          <w:b/>
          <w:bCs/>
          <w:color w:val="000000"/>
          <w:sz w:val="22"/>
          <w:szCs w:val="22"/>
        </w:rPr>
      </w:pPr>
    </w:p>
    <w:p w14:paraId="2001D417" w14:textId="77777777" w:rsidR="001C3166" w:rsidRDefault="001C3166">
      <w:pPr>
        <w:jc w:val="center"/>
        <w:rPr>
          <w:rFonts w:ascii="Arial" w:eastAsia="Arial" w:hAnsi="Arial" w:cs="Arial"/>
          <w:b/>
          <w:bCs/>
          <w:color w:val="000000"/>
          <w:sz w:val="22"/>
          <w:szCs w:val="22"/>
        </w:rPr>
      </w:pPr>
    </w:p>
    <w:p w14:paraId="013246D5" w14:textId="77777777" w:rsidR="001C3166" w:rsidRDefault="001C3166">
      <w:pPr>
        <w:jc w:val="center"/>
        <w:rPr>
          <w:rFonts w:ascii="Arial" w:eastAsia="Arial" w:hAnsi="Arial" w:cs="Arial"/>
          <w:b/>
          <w:bCs/>
          <w:color w:val="000000"/>
          <w:sz w:val="22"/>
          <w:szCs w:val="22"/>
        </w:rPr>
      </w:pPr>
    </w:p>
    <w:p w14:paraId="00D41001" w14:textId="77777777" w:rsidR="001C3166" w:rsidRDefault="001C3166">
      <w:pPr>
        <w:jc w:val="center"/>
        <w:rPr>
          <w:rFonts w:ascii="Arial" w:eastAsia="Arial" w:hAnsi="Arial" w:cs="Arial"/>
          <w:b/>
          <w:bCs/>
          <w:color w:val="000000"/>
          <w:sz w:val="22"/>
          <w:szCs w:val="22"/>
        </w:rPr>
      </w:pPr>
    </w:p>
    <w:p w14:paraId="6276B9CC" w14:textId="77777777" w:rsidR="001C3166" w:rsidRDefault="001C3166">
      <w:pPr>
        <w:jc w:val="center"/>
        <w:rPr>
          <w:rFonts w:ascii="Arial" w:eastAsia="Arial" w:hAnsi="Arial" w:cs="Arial"/>
          <w:b/>
          <w:bCs/>
          <w:color w:val="000000"/>
          <w:sz w:val="22"/>
          <w:szCs w:val="22"/>
        </w:rPr>
      </w:pPr>
    </w:p>
    <w:p w14:paraId="7FC2BEBA" w14:textId="77777777" w:rsidR="001C3166" w:rsidRDefault="001C3166">
      <w:pPr>
        <w:jc w:val="center"/>
        <w:rPr>
          <w:rFonts w:ascii="Arial" w:eastAsia="Arial" w:hAnsi="Arial" w:cs="Arial"/>
          <w:b/>
          <w:bCs/>
          <w:color w:val="000000"/>
          <w:sz w:val="22"/>
          <w:szCs w:val="22"/>
        </w:rPr>
      </w:pPr>
    </w:p>
    <w:p w14:paraId="6D1BE193" w14:textId="77777777" w:rsidR="001C3166" w:rsidRDefault="001C3166">
      <w:pPr>
        <w:jc w:val="center"/>
      </w:pPr>
    </w:p>
    <w:p w14:paraId="61A9B5EB" w14:textId="77777777" w:rsidR="001C3166" w:rsidRDefault="001C3166">
      <w:pPr>
        <w:jc w:val="center"/>
      </w:pPr>
    </w:p>
    <w:p w14:paraId="46B4D967" w14:textId="77777777" w:rsidR="001C3166" w:rsidRDefault="00796719">
      <w:pPr>
        <w:tabs>
          <w:tab w:val="left" w:pos="2003"/>
        </w:tabs>
      </w:pPr>
      <w:r>
        <w:br w:type="page"/>
      </w:r>
    </w:p>
    <w:p w14:paraId="230526E0" w14:textId="77777777" w:rsidR="001C3166" w:rsidRDefault="001C3166">
      <w:pPr>
        <w:jc w:val="center"/>
        <w:rPr>
          <w:rFonts w:ascii="Arial" w:eastAsia="Arial" w:hAnsi="Arial" w:cs="Arial"/>
          <w:b/>
          <w:bCs/>
          <w:sz w:val="22"/>
          <w:szCs w:val="22"/>
        </w:rPr>
      </w:pPr>
    </w:p>
    <w:p w14:paraId="17B12CC7" w14:textId="77777777" w:rsidR="001C3166" w:rsidRDefault="001C3166">
      <w:pPr>
        <w:jc w:val="center"/>
        <w:rPr>
          <w:rFonts w:ascii="Arial" w:eastAsia="Arial" w:hAnsi="Arial" w:cs="Arial"/>
          <w:b/>
          <w:bCs/>
          <w:sz w:val="22"/>
          <w:szCs w:val="22"/>
        </w:rPr>
      </w:pPr>
    </w:p>
    <w:p w14:paraId="030F9A20" w14:textId="77777777" w:rsidR="001C3166" w:rsidRDefault="001C3166">
      <w:pPr>
        <w:jc w:val="center"/>
        <w:rPr>
          <w:rFonts w:ascii="Arial" w:eastAsia="Arial" w:hAnsi="Arial" w:cs="Arial"/>
          <w:b/>
          <w:bCs/>
          <w:sz w:val="22"/>
          <w:szCs w:val="22"/>
        </w:rPr>
      </w:pPr>
    </w:p>
    <w:p w14:paraId="08986A36" w14:textId="77777777" w:rsidR="001C3166" w:rsidRDefault="00796719">
      <w:pPr>
        <w:jc w:val="center"/>
        <w:rPr>
          <w:rFonts w:ascii="Arial" w:eastAsia="Arial" w:hAnsi="Arial" w:cs="Arial"/>
          <w:b/>
          <w:bCs/>
          <w:sz w:val="24"/>
          <w:szCs w:val="24"/>
        </w:rPr>
      </w:pPr>
      <w:r>
        <w:rPr>
          <w:rFonts w:ascii="Arial" w:eastAsia="Arial" w:hAnsi="Arial" w:cs="Arial"/>
          <w:b/>
          <w:bCs/>
          <w:sz w:val="24"/>
          <w:szCs w:val="24"/>
        </w:rPr>
        <w:t>FORMATO</w:t>
      </w:r>
      <w:r>
        <w:rPr>
          <w:rFonts w:ascii="Arial" w:eastAsia="Arial" w:hAnsi="Arial" w:cs="Arial"/>
          <w:b/>
          <w:bCs/>
          <w:color w:val="000000"/>
          <w:sz w:val="24"/>
          <w:szCs w:val="24"/>
        </w:rPr>
        <w:t xml:space="preserve"> No. 2</w:t>
      </w:r>
    </w:p>
    <w:p w14:paraId="5A2F5004" w14:textId="77777777" w:rsidR="001C3166" w:rsidRDefault="001C3166">
      <w:pPr>
        <w:rPr>
          <w:rFonts w:ascii="Arial" w:eastAsia="Arial" w:hAnsi="Arial" w:cs="Arial"/>
          <w:b/>
          <w:bCs/>
          <w:color w:val="000000"/>
          <w:sz w:val="24"/>
          <w:szCs w:val="24"/>
        </w:rPr>
      </w:pPr>
    </w:p>
    <w:p w14:paraId="641D9557" w14:textId="77777777" w:rsidR="001C3166" w:rsidRDefault="00796719">
      <w:pPr>
        <w:jc w:val="center"/>
        <w:rPr>
          <w:rFonts w:ascii="Arial" w:eastAsia="Arial" w:hAnsi="Arial" w:cs="Arial"/>
          <w:color w:val="222222"/>
          <w:sz w:val="24"/>
          <w:szCs w:val="24"/>
        </w:rPr>
      </w:pPr>
      <w:r>
        <w:rPr>
          <w:rFonts w:ascii="Arial" w:eastAsia="Arial" w:hAnsi="Arial" w:cs="Arial"/>
          <w:b/>
          <w:bCs/>
          <w:color w:val="000000"/>
          <w:sz w:val="24"/>
          <w:szCs w:val="24"/>
        </w:rPr>
        <w:t>CONDICIONES TÉCNICAS EXIGIDAS</w:t>
      </w:r>
    </w:p>
    <w:p w14:paraId="5DF70ABD" w14:textId="77777777" w:rsidR="001C3166" w:rsidRDefault="001C3166">
      <w:pPr>
        <w:keepNext/>
        <w:tabs>
          <w:tab w:val="left" w:pos="-720"/>
        </w:tabs>
        <w:jc w:val="center"/>
        <w:rPr>
          <w:rFonts w:ascii="Arial" w:eastAsia="Arial" w:hAnsi="Arial" w:cs="Arial"/>
          <w:b/>
          <w:bCs/>
          <w:sz w:val="24"/>
          <w:szCs w:val="24"/>
        </w:rPr>
      </w:pPr>
    </w:p>
    <w:p w14:paraId="6963D038" w14:textId="77777777" w:rsidR="001C3166" w:rsidRDefault="00796719">
      <w:pPr>
        <w:pBdr>
          <w:top w:val="nil"/>
          <w:left w:val="nil"/>
          <w:bottom w:val="nil"/>
          <w:right w:val="nil"/>
          <w:between w:val="nil"/>
        </w:pBdr>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Los siguientes son los requerimientos técnicos mínimos que el contratista debe cumplir:</w:t>
      </w:r>
    </w:p>
    <w:p w14:paraId="3537F333" w14:textId="77777777" w:rsidR="001C3166" w:rsidRDefault="00796719">
      <w:pPr>
        <w:jc w:val="center"/>
        <w:rPr>
          <w:rFonts w:ascii="Arial" w:eastAsia="Arial" w:hAnsi="Arial" w:cs="Arial"/>
          <w:b/>
          <w:bCs/>
          <w:color w:val="000000"/>
          <w:sz w:val="24"/>
          <w:szCs w:val="24"/>
        </w:rPr>
      </w:pPr>
      <w:r>
        <w:rPr>
          <w:rFonts w:ascii="Arial" w:eastAsia="Arial" w:hAnsi="Arial" w:cs="Arial"/>
          <w:b/>
          <w:bCs/>
          <w:color w:val="000000"/>
          <w:sz w:val="24"/>
          <w:szCs w:val="24"/>
        </w:rPr>
        <w:t>CONDICIONES TÉCNICAS EXIGIDAS</w:t>
      </w: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5"/>
        <w:gridCol w:w="8730"/>
      </w:tblGrid>
      <w:tr w:rsidR="00576EB7" w14:paraId="44035278" w14:textId="77777777" w:rsidTr="00812A16">
        <w:trPr>
          <w:trHeight w:val="630"/>
          <w:tblHeader/>
          <w:jc w:val="center"/>
        </w:trPr>
        <w:tc>
          <w:tcPr>
            <w:tcW w:w="645" w:type="dxa"/>
            <w:tcBorders>
              <w:top w:val="single" w:sz="4" w:space="0" w:color="000000"/>
              <w:left w:val="single" w:sz="4" w:space="0" w:color="000000"/>
              <w:bottom w:val="single" w:sz="4" w:space="0" w:color="000000"/>
              <w:right w:val="single" w:sz="4" w:space="0" w:color="000000"/>
            </w:tcBorders>
            <w:shd w:val="clear" w:color="auto" w:fill="00435A"/>
            <w:tcMar>
              <w:top w:w="0" w:type="dxa"/>
              <w:left w:w="108" w:type="dxa"/>
              <w:bottom w:w="0" w:type="dxa"/>
              <w:right w:w="108" w:type="dxa"/>
            </w:tcMar>
            <w:vAlign w:val="center"/>
          </w:tcPr>
          <w:p w14:paraId="3BEC0A1D" w14:textId="77777777" w:rsidR="00576EB7" w:rsidRDefault="00576EB7" w:rsidP="00812A16">
            <w:pPr>
              <w:spacing w:line="276" w:lineRule="auto"/>
              <w:jc w:val="center"/>
              <w:rPr>
                <w:rFonts w:ascii="Arial" w:eastAsia="Arial" w:hAnsi="Arial" w:cs="Arial"/>
                <w:b/>
                <w:bCs/>
                <w:color w:val="FFFFFF"/>
                <w:sz w:val="24"/>
                <w:szCs w:val="24"/>
              </w:rPr>
            </w:pPr>
            <w:r>
              <w:rPr>
                <w:rFonts w:ascii="Arial" w:eastAsia="Arial" w:hAnsi="Arial" w:cs="Arial"/>
                <w:b/>
                <w:bCs/>
                <w:color w:val="FFFFFF"/>
                <w:sz w:val="24"/>
                <w:szCs w:val="24"/>
              </w:rPr>
              <w:t>No.</w:t>
            </w:r>
          </w:p>
        </w:tc>
        <w:tc>
          <w:tcPr>
            <w:tcW w:w="8730" w:type="dxa"/>
            <w:tcBorders>
              <w:top w:val="single" w:sz="4" w:space="0" w:color="000000"/>
              <w:left w:val="single" w:sz="4" w:space="0" w:color="000000"/>
              <w:bottom w:val="single" w:sz="4" w:space="0" w:color="000000"/>
              <w:right w:val="single" w:sz="4" w:space="0" w:color="000000"/>
            </w:tcBorders>
            <w:shd w:val="clear" w:color="auto" w:fill="00435A"/>
            <w:vAlign w:val="center"/>
          </w:tcPr>
          <w:p w14:paraId="694CD7E5" w14:textId="77777777" w:rsidR="00576EB7" w:rsidRDefault="00576EB7" w:rsidP="00812A16">
            <w:pPr>
              <w:spacing w:line="276" w:lineRule="auto"/>
              <w:jc w:val="center"/>
              <w:rPr>
                <w:rFonts w:ascii="Arial" w:eastAsia="Arial" w:hAnsi="Arial" w:cs="Arial"/>
                <w:b/>
                <w:bCs/>
                <w:color w:val="FFFFFF"/>
                <w:sz w:val="24"/>
                <w:szCs w:val="24"/>
              </w:rPr>
            </w:pPr>
            <w:r>
              <w:rPr>
                <w:rFonts w:ascii="Arial" w:eastAsia="Arial" w:hAnsi="Arial" w:cs="Arial"/>
                <w:b/>
                <w:bCs/>
                <w:color w:val="FFFFFF"/>
                <w:sz w:val="24"/>
                <w:szCs w:val="24"/>
              </w:rPr>
              <w:t>ESPECIFICACIONES TÉCNICAS</w:t>
            </w:r>
          </w:p>
        </w:tc>
      </w:tr>
      <w:tr w:rsidR="00576EB7" w14:paraId="19B7733C" w14:textId="77777777" w:rsidTr="00812A16">
        <w:trPr>
          <w:trHeight w:val="439"/>
          <w:jc w:val="center"/>
        </w:trPr>
        <w:tc>
          <w:tcPr>
            <w:tcW w:w="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7F9D1C" w14:textId="77777777" w:rsidR="00576EB7" w:rsidRDefault="00576EB7" w:rsidP="00812A16">
            <w:pPr>
              <w:spacing w:line="276" w:lineRule="auto"/>
              <w:jc w:val="center"/>
              <w:rPr>
                <w:rFonts w:ascii="Arial" w:eastAsia="Arial" w:hAnsi="Arial" w:cs="Arial"/>
                <w:b/>
                <w:bCs/>
                <w:sz w:val="24"/>
                <w:szCs w:val="24"/>
              </w:rPr>
            </w:pPr>
            <w:r>
              <w:rPr>
                <w:rFonts w:ascii="Arial" w:eastAsia="Arial" w:hAnsi="Arial" w:cs="Arial"/>
                <w:b/>
                <w:bCs/>
                <w:sz w:val="24"/>
                <w:szCs w:val="24"/>
              </w:rPr>
              <w:t>1</w:t>
            </w:r>
          </w:p>
        </w:tc>
        <w:tc>
          <w:tcPr>
            <w:tcW w:w="8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BB1B02"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b/>
                <w:bCs/>
                <w:sz w:val="24"/>
                <w:szCs w:val="24"/>
              </w:rPr>
              <w:t>Lugar:</w:t>
            </w:r>
            <w:r>
              <w:rPr>
                <w:rFonts w:ascii="Arial" w:eastAsia="Arial" w:hAnsi="Arial" w:cs="Arial"/>
                <w:sz w:val="24"/>
                <w:szCs w:val="24"/>
              </w:rPr>
              <w:t xml:space="preserve"> Parques temáticos, ubicados en el Departamento del Tolima, siempre y cuando cumplan con las características descritas: </w:t>
            </w:r>
          </w:p>
          <w:p w14:paraId="7507DB6A" w14:textId="77777777" w:rsidR="00576EB7" w:rsidRDefault="00576EB7" w:rsidP="00812A16">
            <w:pPr>
              <w:spacing w:line="276" w:lineRule="auto"/>
              <w:ind w:right="215"/>
              <w:jc w:val="both"/>
              <w:rPr>
                <w:rFonts w:ascii="Arial" w:eastAsia="Arial" w:hAnsi="Arial" w:cs="Arial"/>
                <w:sz w:val="24"/>
                <w:szCs w:val="24"/>
              </w:rPr>
            </w:pPr>
          </w:p>
          <w:p w14:paraId="49795A7B" w14:textId="77777777" w:rsidR="00576EB7" w:rsidRDefault="00576EB7" w:rsidP="00576EB7">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Distancia entre la sede de trabajo y el parque temático debe ser de máximo 180 kilómetros, de acuerdo a las siguientes direcciones de las sedes de trabajo a saber:</w:t>
            </w:r>
          </w:p>
          <w:tbl>
            <w:tblPr>
              <w:tblW w:w="85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5"/>
              <w:gridCol w:w="4185"/>
              <w:gridCol w:w="3714"/>
            </w:tblGrid>
            <w:tr w:rsidR="00576EB7" w14:paraId="1781E21A" w14:textId="77777777" w:rsidTr="00812A16">
              <w:trPr>
                <w:trHeight w:val="495"/>
              </w:trPr>
              <w:tc>
                <w:tcPr>
                  <w:tcW w:w="615" w:type="dxa"/>
                  <w:shd w:val="clear" w:color="auto" w:fill="FFFFFF"/>
                  <w:tcMar>
                    <w:top w:w="0" w:type="dxa"/>
                    <w:left w:w="45" w:type="dxa"/>
                    <w:bottom w:w="0" w:type="dxa"/>
                    <w:right w:w="45" w:type="dxa"/>
                  </w:tcMar>
                  <w:vAlign w:val="center"/>
                </w:tcPr>
                <w:p w14:paraId="4F910CF4" w14:textId="77777777" w:rsidR="00576EB7" w:rsidRDefault="00576EB7" w:rsidP="00812A16">
                  <w:pPr>
                    <w:widowControl w:val="0"/>
                    <w:spacing w:line="276" w:lineRule="auto"/>
                    <w:jc w:val="center"/>
                    <w:rPr>
                      <w:rFonts w:ascii="Arial" w:eastAsia="Arial" w:hAnsi="Arial" w:cs="Arial"/>
                      <w:b/>
                      <w:bCs/>
                      <w:sz w:val="24"/>
                      <w:szCs w:val="24"/>
                    </w:rPr>
                  </w:pPr>
                  <w:r>
                    <w:rPr>
                      <w:rFonts w:ascii="Arial" w:eastAsia="Arial" w:hAnsi="Arial" w:cs="Arial"/>
                      <w:b/>
                      <w:bCs/>
                      <w:sz w:val="24"/>
                      <w:szCs w:val="24"/>
                    </w:rPr>
                    <w:t>No.</w:t>
                  </w:r>
                </w:p>
              </w:tc>
              <w:tc>
                <w:tcPr>
                  <w:tcW w:w="4185" w:type="dxa"/>
                  <w:shd w:val="clear" w:color="auto" w:fill="FFFFFF"/>
                  <w:tcMar>
                    <w:top w:w="0" w:type="dxa"/>
                    <w:left w:w="45" w:type="dxa"/>
                    <w:bottom w:w="0" w:type="dxa"/>
                    <w:right w:w="45" w:type="dxa"/>
                  </w:tcMar>
                  <w:vAlign w:val="center"/>
                </w:tcPr>
                <w:p w14:paraId="0AAAD88A" w14:textId="77777777" w:rsidR="00576EB7" w:rsidRDefault="00576EB7" w:rsidP="00812A16">
                  <w:pPr>
                    <w:widowControl w:val="0"/>
                    <w:spacing w:line="276" w:lineRule="auto"/>
                    <w:jc w:val="center"/>
                    <w:rPr>
                      <w:rFonts w:ascii="Arial" w:eastAsia="Arial" w:hAnsi="Arial" w:cs="Arial"/>
                      <w:b/>
                      <w:bCs/>
                      <w:sz w:val="24"/>
                      <w:szCs w:val="24"/>
                    </w:rPr>
                  </w:pPr>
                  <w:r>
                    <w:rPr>
                      <w:rFonts w:ascii="Arial" w:eastAsia="Arial" w:hAnsi="Arial" w:cs="Arial"/>
                      <w:b/>
                      <w:bCs/>
                      <w:sz w:val="24"/>
                      <w:szCs w:val="24"/>
                    </w:rPr>
                    <w:t>SEDE</w:t>
                  </w:r>
                </w:p>
              </w:tc>
              <w:tc>
                <w:tcPr>
                  <w:tcW w:w="3714" w:type="dxa"/>
                  <w:tcMar>
                    <w:top w:w="0" w:type="dxa"/>
                    <w:left w:w="45" w:type="dxa"/>
                    <w:bottom w:w="0" w:type="dxa"/>
                    <w:right w:w="45" w:type="dxa"/>
                  </w:tcMar>
                  <w:vAlign w:val="center"/>
                </w:tcPr>
                <w:p w14:paraId="5741EF30" w14:textId="77777777" w:rsidR="00576EB7" w:rsidRDefault="00576EB7" w:rsidP="00812A16">
                  <w:pPr>
                    <w:widowControl w:val="0"/>
                    <w:spacing w:line="276" w:lineRule="auto"/>
                    <w:jc w:val="center"/>
                    <w:rPr>
                      <w:rFonts w:ascii="Arial" w:eastAsia="Arial" w:hAnsi="Arial" w:cs="Arial"/>
                      <w:b/>
                      <w:bCs/>
                      <w:sz w:val="24"/>
                      <w:szCs w:val="24"/>
                    </w:rPr>
                  </w:pPr>
                  <w:r>
                    <w:rPr>
                      <w:rFonts w:ascii="Arial" w:eastAsia="Arial" w:hAnsi="Arial" w:cs="Arial"/>
                      <w:b/>
                      <w:bCs/>
                      <w:sz w:val="24"/>
                      <w:szCs w:val="24"/>
                    </w:rPr>
                    <w:t>DIRECCIÓN</w:t>
                  </w:r>
                </w:p>
              </w:tc>
            </w:tr>
            <w:tr w:rsidR="00576EB7" w14:paraId="78343F7A" w14:textId="77777777" w:rsidTr="00812A16">
              <w:tc>
                <w:tcPr>
                  <w:tcW w:w="615" w:type="dxa"/>
                  <w:tcMar>
                    <w:top w:w="0" w:type="dxa"/>
                    <w:left w:w="40" w:type="dxa"/>
                    <w:bottom w:w="0" w:type="dxa"/>
                    <w:right w:w="40" w:type="dxa"/>
                  </w:tcMar>
                  <w:vAlign w:val="center"/>
                </w:tcPr>
                <w:p w14:paraId="6CCBB4DE"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1</w:t>
                  </w:r>
                </w:p>
              </w:tc>
              <w:tc>
                <w:tcPr>
                  <w:tcW w:w="4185" w:type="dxa"/>
                  <w:tcMar>
                    <w:top w:w="0" w:type="dxa"/>
                    <w:left w:w="40" w:type="dxa"/>
                    <w:bottom w:w="0" w:type="dxa"/>
                    <w:right w:w="40" w:type="dxa"/>
                  </w:tcMar>
                  <w:vAlign w:val="center"/>
                </w:tcPr>
                <w:p w14:paraId="5DE6960B"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DIRECCIÓN REGIONAL CENTRAL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170553"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 xml:space="preserve">Carrera 10 #15-22 </w:t>
                  </w:r>
                </w:p>
              </w:tc>
            </w:tr>
            <w:tr w:rsidR="00576EB7" w14:paraId="7953490F" w14:textId="77777777" w:rsidTr="00812A16">
              <w:tc>
                <w:tcPr>
                  <w:tcW w:w="615" w:type="dxa"/>
                  <w:tcMar>
                    <w:top w:w="0" w:type="dxa"/>
                    <w:left w:w="40" w:type="dxa"/>
                    <w:bottom w:w="0" w:type="dxa"/>
                    <w:right w:w="40" w:type="dxa"/>
                  </w:tcMar>
                  <w:vAlign w:val="center"/>
                </w:tcPr>
                <w:p w14:paraId="0774351E"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2</w:t>
                  </w:r>
                </w:p>
              </w:tc>
              <w:tc>
                <w:tcPr>
                  <w:tcW w:w="4185" w:type="dxa"/>
                  <w:tcMar>
                    <w:top w:w="0" w:type="dxa"/>
                    <w:left w:w="40" w:type="dxa"/>
                    <w:bottom w:w="0" w:type="dxa"/>
                    <w:right w:w="40" w:type="dxa"/>
                  </w:tcMar>
                  <w:vAlign w:val="center"/>
                </w:tcPr>
                <w:p w14:paraId="102674E0"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PENITENCIARIA DE MEDIA SEGURIDAD LA ESPERANZA DE GUADUAS</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E5E78F6"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 xml:space="preserve">Km 3.5 Vía a </w:t>
                  </w:r>
                  <w:proofErr w:type="spellStart"/>
                  <w:r>
                    <w:rPr>
                      <w:rFonts w:ascii="Arial" w:eastAsia="Arial" w:hAnsi="Arial" w:cs="Arial"/>
                      <w:sz w:val="24"/>
                      <w:szCs w:val="24"/>
                      <w:highlight w:val="white"/>
                    </w:rPr>
                    <w:t>Cambao</w:t>
                  </w:r>
                  <w:proofErr w:type="spellEnd"/>
                  <w:r>
                    <w:rPr>
                      <w:rFonts w:ascii="Arial" w:eastAsia="Arial" w:hAnsi="Arial" w:cs="Arial"/>
                      <w:sz w:val="24"/>
                      <w:szCs w:val="24"/>
                      <w:highlight w:val="white"/>
                    </w:rPr>
                    <w:t>, Vereda la Unión, Finca la Esperanza</w:t>
                  </w:r>
                </w:p>
              </w:tc>
            </w:tr>
            <w:tr w:rsidR="00576EB7" w14:paraId="0BD14FB7" w14:textId="77777777" w:rsidTr="00812A16">
              <w:tc>
                <w:tcPr>
                  <w:tcW w:w="615" w:type="dxa"/>
                  <w:tcMar>
                    <w:top w:w="0" w:type="dxa"/>
                    <w:left w:w="40" w:type="dxa"/>
                    <w:bottom w:w="0" w:type="dxa"/>
                    <w:right w:w="40" w:type="dxa"/>
                  </w:tcMar>
                  <w:vAlign w:val="center"/>
                </w:tcPr>
                <w:p w14:paraId="0B26C089"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3</w:t>
                  </w:r>
                </w:p>
              </w:tc>
              <w:tc>
                <w:tcPr>
                  <w:tcW w:w="4185" w:type="dxa"/>
                  <w:tcMar>
                    <w:top w:w="0" w:type="dxa"/>
                    <w:left w:w="40" w:type="dxa"/>
                    <w:bottom w:w="0" w:type="dxa"/>
                    <w:right w:w="40" w:type="dxa"/>
                  </w:tcMar>
                  <w:vAlign w:val="center"/>
                </w:tcPr>
                <w:p w14:paraId="68B4F373"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 NEIVA</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0EC7F03"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Vereda Río Frío - Municipio de Rivera, Kilómetro 15 vía Neiva – Rivera</w:t>
                  </w:r>
                </w:p>
              </w:tc>
            </w:tr>
            <w:tr w:rsidR="00576EB7" w14:paraId="4C2C7F5B" w14:textId="77777777" w:rsidTr="00812A16">
              <w:tc>
                <w:tcPr>
                  <w:tcW w:w="615" w:type="dxa"/>
                  <w:tcMar>
                    <w:top w:w="0" w:type="dxa"/>
                    <w:left w:w="40" w:type="dxa"/>
                    <w:bottom w:w="0" w:type="dxa"/>
                    <w:right w:w="40" w:type="dxa"/>
                  </w:tcMar>
                  <w:vAlign w:val="center"/>
                </w:tcPr>
                <w:p w14:paraId="77EBC6BE"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4</w:t>
                  </w:r>
                </w:p>
              </w:tc>
              <w:tc>
                <w:tcPr>
                  <w:tcW w:w="4185" w:type="dxa"/>
                  <w:tcMar>
                    <w:top w:w="0" w:type="dxa"/>
                    <w:left w:w="40" w:type="dxa"/>
                    <w:bottom w:w="0" w:type="dxa"/>
                    <w:right w:w="40" w:type="dxa"/>
                  </w:tcMar>
                  <w:vAlign w:val="center"/>
                </w:tcPr>
                <w:p w14:paraId="2B345342"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 CHAPARRAL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16AE053"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carrera 6ªE N° 8ª- 44 barrio Carmenza Rocha</w:t>
                  </w:r>
                </w:p>
              </w:tc>
            </w:tr>
            <w:tr w:rsidR="00576EB7" w14:paraId="1C71981C" w14:textId="77777777" w:rsidTr="00812A16">
              <w:tc>
                <w:tcPr>
                  <w:tcW w:w="615" w:type="dxa"/>
                  <w:tcMar>
                    <w:top w:w="0" w:type="dxa"/>
                    <w:left w:w="40" w:type="dxa"/>
                    <w:bottom w:w="0" w:type="dxa"/>
                    <w:right w:w="40" w:type="dxa"/>
                  </w:tcMar>
                  <w:vAlign w:val="center"/>
                </w:tcPr>
                <w:p w14:paraId="621EB088"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5</w:t>
                  </w:r>
                </w:p>
              </w:tc>
              <w:tc>
                <w:tcPr>
                  <w:tcW w:w="4185" w:type="dxa"/>
                  <w:tcMar>
                    <w:top w:w="0" w:type="dxa"/>
                    <w:left w:w="40" w:type="dxa"/>
                    <w:bottom w:w="0" w:type="dxa"/>
                    <w:right w:w="40" w:type="dxa"/>
                  </w:tcMar>
                  <w:vAlign w:val="center"/>
                </w:tcPr>
                <w:p w14:paraId="4E672F84"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CÁRCEL Y PENITENCIARIA DE MEDIANA SEGURIDAD DE ESPINAL</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796BA2F"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Calle 6 Carrera 12 Esquina # 12-56</w:t>
                  </w:r>
                </w:p>
              </w:tc>
            </w:tr>
            <w:tr w:rsidR="00576EB7" w14:paraId="3A633A34" w14:textId="77777777" w:rsidTr="00812A16">
              <w:tc>
                <w:tcPr>
                  <w:tcW w:w="615" w:type="dxa"/>
                  <w:tcMar>
                    <w:top w:w="0" w:type="dxa"/>
                    <w:left w:w="40" w:type="dxa"/>
                    <w:bottom w:w="0" w:type="dxa"/>
                    <w:right w:w="40" w:type="dxa"/>
                  </w:tcMar>
                  <w:vAlign w:val="center"/>
                </w:tcPr>
                <w:p w14:paraId="4CE52763"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6</w:t>
                  </w:r>
                </w:p>
              </w:tc>
              <w:tc>
                <w:tcPr>
                  <w:tcW w:w="4185" w:type="dxa"/>
                  <w:tcMar>
                    <w:top w:w="0" w:type="dxa"/>
                    <w:left w:w="40" w:type="dxa"/>
                    <w:bottom w:w="0" w:type="dxa"/>
                    <w:right w:w="40" w:type="dxa"/>
                  </w:tcMar>
                  <w:vAlign w:val="center"/>
                </w:tcPr>
                <w:p w14:paraId="0E24EA2B"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ESTABLECIMIENTO PENITENCIARIO DE MEDIANA SEGURIDAD Y CARCELARIO DEL GUAMO</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93827FF"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Calle 11 N. 8-04</w:t>
                  </w:r>
                </w:p>
              </w:tc>
            </w:tr>
            <w:tr w:rsidR="00576EB7" w14:paraId="63D7A606" w14:textId="77777777" w:rsidTr="00812A16">
              <w:tc>
                <w:tcPr>
                  <w:tcW w:w="615" w:type="dxa"/>
                  <w:tcMar>
                    <w:top w:w="0" w:type="dxa"/>
                    <w:left w:w="40" w:type="dxa"/>
                    <w:bottom w:w="0" w:type="dxa"/>
                    <w:right w:w="40" w:type="dxa"/>
                  </w:tcMar>
                  <w:vAlign w:val="center"/>
                </w:tcPr>
                <w:p w14:paraId="0BBCAB32"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7</w:t>
                  </w:r>
                </w:p>
              </w:tc>
              <w:tc>
                <w:tcPr>
                  <w:tcW w:w="4185" w:type="dxa"/>
                  <w:tcMar>
                    <w:top w:w="0" w:type="dxa"/>
                    <w:left w:w="40" w:type="dxa"/>
                    <w:bottom w:w="0" w:type="dxa"/>
                    <w:right w:w="40" w:type="dxa"/>
                  </w:tcMar>
                  <w:vAlign w:val="center"/>
                </w:tcPr>
                <w:p w14:paraId="60004985"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rPr>
                    <w:t>CÁRCEL Y PENITENCIARIA DE MEDIANA SEGURIDAD DE MELGAR</w:t>
                  </w:r>
                </w:p>
              </w:tc>
              <w:tc>
                <w:tcPr>
                  <w:tcW w:w="371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611618A" w14:textId="77777777" w:rsidR="00576EB7" w:rsidRDefault="00576EB7" w:rsidP="00812A16">
                  <w:pPr>
                    <w:widowControl w:val="0"/>
                    <w:spacing w:line="276" w:lineRule="auto"/>
                    <w:jc w:val="center"/>
                    <w:rPr>
                      <w:rFonts w:ascii="Arial" w:eastAsia="Arial" w:hAnsi="Arial" w:cs="Arial"/>
                      <w:sz w:val="24"/>
                      <w:szCs w:val="24"/>
                    </w:rPr>
                  </w:pPr>
                  <w:r>
                    <w:rPr>
                      <w:rFonts w:ascii="Arial" w:eastAsia="Arial" w:hAnsi="Arial" w:cs="Arial"/>
                      <w:sz w:val="24"/>
                      <w:szCs w:val="24"/>
                      <w:highlight w:val="white"/>
                    </w:rPr>
                    <w:t>CARRERA 26 N° 5 – 71 Barrio el Centro Melgar - Tolima</w:t>
                  </w:r>
                </w:p>
              </w:tc>
            </w:tr>
          </w:tbl>
          <w:p w14:paraId="63092B8A" w14:textId="77777777" w:rsidR="00576EB7" w:rsidRDefault="00576EB7" w:rsidP="00812A16">
            <w:pPr>
              <w:spacing w:line="276" w:lineRule="auto"/>
              <w:jc w:val="both"/>
              <w:rPr>
                <w:rFonts w:ascii="Arial" w:eastAsia="Arial" w:hAnsi="Arial" w:cs="Arial"/>
                <w:sz w:val="24"/>
                <w:szCs w:val="24"/>
              </w:rPr>
            </w:pPr>
          </w:p>
          <w:p w14:paraId="71D83488" w14:textId="77777777" w:rsidR="00576EB7" w:rsidRDefault="00576EB7" w:rsidP="00576EB7">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 xml:space="preserve">El parque temático, recreo-deportivo, acuático o de diversiones debe ser de recreación familiar, que cuente con espacios de </w:t>
            </w:r>
            <w:proofErr w:type="spellStart"/>
            <w:r>
              <w:rPr>
                <w:rFonts w:ascii="Arial" w:eastAsia="Arial" w:hAnsi="Arial" w:cs="Arial"/>
                <w:sz w:val="24"/>
                <w:szCs w:val="24"/>
              </w:rPr>
              <w:t>bioparque</w:t>
            </w:r>
            <w:proofErr w:type="spellEnd"/>
            <w:r>
              <w:rPr>
                <w:rFonts w:ascii="Arial" w:eastAsia="Arial" w:hAnsi="Arial" w:cs="Arial"/>
                <w:sz w:val="24"/>
                <w:szCs w:val="24"/>
              </w:rPr>
              <w:t xml:space="preserve"> (zona de reserva natural, vista de animales), en donde además se desarrollen actividades con grado de dificultad que contenga retos de cuerdas altas, travesías por senderos, contacto con los paisajes turísticos naturales, atracciones mecánicas y actividades de carácter educativo, cultural y ambiental.</w:t>
            </w:r>
          </w:p>
          <w:p w14:paraId="0E6438B9" w14:textId="77777777" w:rsidR="00576EB7" w:rsidRDefault="00576EB7" w:rsidP="00812A16">
            <w:pPr>
              <w:spacing w:line="276" w:lineRule="auto"/>
              <w:ind w:left="720"/>
              <w:jc w:val="both"/>
              <w:rPr>
                <w:rFonts w:ascii="Arial" w:eastAsia="Arial" w:hAnsi="Arial" w:cs="Arial"/>
                <w:sz w:val="24"/>
                <w:szCs w:val="24"/>
              </w:rPr>
            </w:pPr>
          </w:p>
          <w:p w14:paraId="35E0D9AA" w14:textId="77777777" w:rsidR="00576EB7" w:rsidRDefault="00576EB7" w:rsidP="00576EB7">
            <w:pPr>
              <w:numPr>
                <w:ilvl w:val="0"/>
                <w:numId w:val="29"/>
              </w:numPr>
              <w:spacing w:line="276" w:lineRule="auto"/>
              <w:ind w:left="720"/>
              <w:jc w:val="both"/>
              <w:rPr>
                <w:rFonts w:ascii="Arial" w:eastAsia="Arial" w:hAnsi="Arial" w:cs="Arial"/>
                <w:sz w:val="24"/>
                <w:szCs w:val="24"/>
              </w:rPr>
            </w:pPr>
            <w:r>
              <w:rPr>
                <w:rFonts w:ascii="Arial" w:eastAsia="Arial" w:hAnsi="Arial" w:cs="Arial"/>
                <w:sz w:val="24"/>
                <w:szCs w:val="24"/>
              </w:rPr>
              <w:t>Debe incluir todos los implementos de protección personal para los menores y los participantes en ambas actividades.</w:t>
            </w:r>
          </w:p>
          <w:p w14:paraId="0E0B1B0A" w14:textId="77777777" w:rsidR="00576EB7" w:rsidRDefault="00576EB7" w:rsidP="00812A16">
            <w:pPr>
              <w:spacing w:line="276" w:lineRule="auto"/>
              <w:jc w:val="both"/>
              <w:rPr>
                <w:rFonts w:ascii="Arial" w:eastAsia="Arial" w:hAnsi="Arial" w:cs="Arial"/>
                <w:b/>
                <w:bCs/>
                <w:sz w:val="24"/>
                <w:szCs w:val="24"/>
              </w:rPr>
            </w:pPr>
          </w:p>
          <w:p w14:paraId="5B18FEA9"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b/>
                <w:bCs/>
                <w:sz w:val="24"/>
                <w:szCs w:val="24"/>
              </w:rPr>
              <w:t>Zona de alimentación:</w:t>
            </w:r>
            <w:r>
              <w:rPr>
                <w:rFonts w:ascii="Arial" w:eastAsia="Arial" w:hAnsi="Arial" w:cs="Arial"/>
                <w:sz w:val="24"/>
                <w:szCs w:val="24"/>
              </w:rPr>
              <w:t xml:space="preserve"> donde se ofrezca platos típicos para niños y adultos, refrigerios, hidratación, (revisar opciones de menús, anexo al proceso).</w:t>
            </w:r>
          </w:p>
          <w:p w14:paraId="68EE83CA" w14:textId="77777777" w:rsidR="00576EB7" w:rsidRDefault="00576EB7" w:rsidP="00812A16">
            <w:pPr>
              <w:spacing w:line="276" w:lineRule="auto"/>
              <w:jc w:val="both"/>
              <w:rPr>
                <w:rFonts w:ascii="Arial" w:eastAsia="Arial" w:hAnsi="Arial" w:cs="Arial"/>
                <w:sz w:val="24"/>
                <w:szCs w:val="24"/>
              </w:rPr>
            </w:pPr>
          </w:p>
          <w:p w14:paraId="2142D9E4"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b/>
                <w:bCs/>
                <w:sz w:val="24"/>
                <w:szCs w:val="24"/>
              </w:rPr>
              <w:t>Zona de sanitarios:</w:t>
            </w:r>
            <w:r>
              <w:rPr>
                <w:rFonts w:ascii="Arial" w:eastAsia="Arial" w:hAnsi="Arial" w:cs="Arial"/>
                <w:sz w:val="24"/>
                <w:szCs w:val="24"/>
              </w:rPr>
              <w:t xml:space="preserve"> Unidades sanitarias que cuenten con baños, lavamanos y secamanos discriminados para adultos y niños distribuidos en varias zonas del parque de fácil acceso.</w:t>
            </w:r>
          </w:p>
          <w:p w14:paraId="1CADBCD2" w14:textId="77777777" w:rsidR="00576EB7" w:rsidRDefault="00576EB7" w:rsidP="00812A16">
            <w:pPr>
              <w:spacing w:line="276" w:lineRule="auto"/>
              <w:jc w:val="both"/>
              <w:rPr>
                <w:rFonts w:ascii="Arial" w:eastAsia="Arial" w:hAnsi="Arial" w:cs="Arial"/>
                <w:sz w:val="24"/>
                <w:szCs w:val="24"/>
              </w:rPr>
            </w:pPr>
          </w:p>
          <w:p w14:paraId="50319895"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sz w:val="24"/>
                <w:szCs w:val="24"/>
              </w:rPr>
              <w:t>Importante: El parque deberá contar con las medidas de seguridad para los visitantes, y los espacios deberán estar adaptados para niños y jóvenes.</w:t>
            </w:r>
          </w:p>
        </w:tc>
      </w:tr>
      <w:tr w:rsidR="00576EB7" w14:paraId="4A9F2C24" w14:textId="77777777" w:rsidTr="00812A16">
        <w:trPr>
          <w:trHeight w:val="811"/>
          <w:jc w:val="center"/>
        </w:trPr>
        <w:tc>
          <w:tcPr>
            <w:tcW w:w="6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CC75E0" w14:textId="77777777" w:rsidR="00576EB7" w:rsidRDefault="00576EB7" w:rsidP="00812A16">
            <w:pPr>
              <w:spacing w:line="276" w:lineRule="auto"/>
              <w:jc w:val="center"/>
              <w:rPr>
                <w:rFonts w:ascii="Arial" w:eastAsia="Arial" w:hAnsi="Arial" w:cs="Arial"/>
                <w:b/>
                <w:bCs/>
                <w:sz w:val="24"/>
                <w:szCs w:val="24"/>
              </w:rPr>
            </w:pPr>
            <w:r>
              <w:rPr>
                <w:rFonts w:ascii="Arial" w:eastAsia="Arial" w:hAnsi="Arial" w:cs="Arial"/>
                <w:b/>
                <w:bCs/>
                <w:sz w:val="24"/>
                <w:szCs w:val="24"/>
              </w:rPr>
              <w:lastRenderedPageBreak/>
              <w:t>2</w:t>
            </w:r>
          </w:p>
        </w:tc>
        <w:tc>
          <w:tcPr>
            <w:tcW w:w="8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2EB3E"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b/>
                <w:bCs/>
                <w:sz w:val="24"/>
                <w:szCs w:val="24"/>
              </w:rPr>
              <w:t>Alimentación</w:t>
            </w:r>
            <w:r>
              <w:rPr>
                <w:rFonts w:ascii="Arial" w:eastAsia="Arial" w:hAnsi="Arial" w:cs="Arial"/>
                <w:sz w:val="24"/>
                <w:szCs w:val="24"/>
              </w:rPr>
              <w:t>.  El proponente deberá garantizar el suministro de alimentación a todos los beneficiarios.</w:t>
            </w:r>
          </w:p>
          <w:p w14:paraId="11976D56" w14:textId="77777777" w:rsidR="00576EB7" w:rsidRDefault="00576EB7" w:rsidP="00812A16">
            <w:pPr>
              <w:spacing w:line="276" w:lineRule="auto"/>
              <w:jc w:val="both"/>
              <w:rPr>
                <w:rFonts w:ascii="Arial" w:eastAsia="Arial" w:hAnsi="Arial" w:cs="Arial"/>
                <w:sz w:val="24"/>
                <w:szCs w:val="24"/>
              </w:rPr>
            </w:pPr>
          </w:p>
          <w:p w14:paraId="794A3E7A" w14:textId="77777777" w:rsidR="00576EB7" w:rsidRDefault="00576EB7" w:rsidP="00812A16">
            <w:pPr>
              <w:spacing w:line="276" w:lineRule="auto"/>
              <w:ind w:left="360"/>
              <w:jc w:val="both"/>
              <w:rPr>
                <w:rFonts w:ascii="Arial" w:eastAsia="Arial" w:hAnsi="Arial" w:cs="Arial"/>
                <w:b/>
                <w:bCs/>
                <w:sz w:val="24"/>
                <w:szCs w:val="24"/>
              </w:rPr>
            </w:pPr>
            <w:r>
              <w:rPr>
                <w:rFonts w:ascii="Arial" w:eastAsia="Arial" w:hAnsi="Arial" w:cs="Arial"/>
                <w:b/>
                <w:bCs/>
                <w:sz w:val="24"/>
                <w:szCs w:val="24"/>
              </w:rPr>
              <w:t>Almuerzo para los adultos y menores de 13 a 17 años:</w:t>
            </w:r>
          </w:p>
          <w:p w14:paraId="304BBE0A" w14:textId="77777777" w:rsidR="00576EB7" w:rsidRDefault="00576EB7" w:rsidP="00812A16">
            <w:pPr>
              <w:spacing w:line="276" w:lineRule="auto"/>
              <w:ind w:left="360"/>
              <w:jc w:val="both"/>
              <w:rPr>
                <w:rFonts w:ascii="Arial" w:eastAsia="Arial" w:hAnsi="Arial" w:cs="Arial"/>
                <w:b/>
                <w:bCs/>
                <w:sz w:val="24"/>
                <w:szCs w:val="24"/>
              </w:rPr>
            </w:pPr>
          </w:p>
          <w:p w14:paraId="64C658E0" w14:textId="77777777" w:rsidR="00576EB7" w:rsidRDefault="00576EB7" w:rsidP="00576EB7">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Opción 1.</w:t>
            </w:r>
            <w:r>
              <w:rPr>
                <w:rFonts w:ascii="Arial" w:eastAsia="Arial" w:hAnsi="Arial" w:cs="Arial"/>
                <w:sz w:val="24"/>
                <w:szCs w:val="24"/>
              </w:rPr>
              <w:t xml:space="preserve">  Plato típico de la Región, Ajiaco con pechuga de pollo desmenuzada, mazorca, arroz blanco, aguacate, alcaparras y crema de leche. </w:t>
            </w:r>
            <w:r>
              <w:rPr>
                <w:rFonts w:ascii="Arial" w:eastAsia="Arial" w:hAnsi="Arial" w:cs="Arial"/>
                <w:b/>
                <w:bCs/>
                <w:sz w:val="24"/>
                <w:szCs w:val="24"/>
              </w:rPr>
              <w:t>Opciones de bebida</w:t>
            </w:r>
            <w:r>
              <w:rPr>
                <w:rFonts w:ascii="Arial" w:eastAsia="Arial" w:hAnsi="Arial" w:cs="Arial"/>
                <w:sz w:val="24"/>
                <w:szCs w:val="24"/>
              </w:rPr>
              <w:t>: Gaseosa de 400 ml, o Jugo.</w:t>
            </w:r>
          </w:p>
          <w:p w14:paraId="284C8203" w14:textId="77777777" w:rsidR="00576EB7" w:rsidRDefault="00576EB7" w:rsidP="00576EB7">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Opción 2.</w:t>
            </w:r>
            <w:r>
              <w:rPr>
                <w:rFonts w:ascii="Arial" w:eastAsia="Arial" w:hAnsi="Arial" w:cs="Arial"/>
                <w:sz w:val="24"/>
                <w:szCs w:val="24"/>
              </w:rPr>
              <w:t xml:space="preserve"> Parrillada en el que se incluyan tres proteínas: pollo, carne de res, morcilla, chorizo, arepa típica campesina, papa salada, guacamole. </w:t>
            </w:r>
            <w:r>
              <w:rPr>
                <w:rFonts w:ascii="Arial" w:eastAsia="Arial" w:hAnsi="Arial" w:cs="Arial"/>
                <w:b/>
                <w:bCs/>
                <w:sz w:val="24"/>
                <w:szCs w:val="24"/>
              </w:rPr>
              <w:t>Opciones de bebida</w:t>
            </w:r>
            <w:r>
              <w:rPr>
                <w:rFonts w:ascii="Arial" w:eastAsia="Arial" w:hAnsi="Arial" w:cs="Arial"/>
                <w:sz w:val="24"/>
                <w:szCs w:val="24"/>
              </w:rPr>
              <w:t>: Gaseosa pequeña 400ml o jugo.</w:t>
            </w:r>
          </w:p>
          <w:p w14:paraId="1A247181" w14:textId="77777777" w:rsidR="00576EB7" w:rsidRDefault="00576EB7" w:rsidP="00576EB7">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Hidratación</w:t>
            </w:r>
            <w:r>
              <w:rPr>
                <w:rFonts w:ascii="Arial" w:eastAsia="Arial" w:hAnsi="Arial" w:cs="Arial"/>
                <w:sz w:val="24"/>
                <w:szCs w:val="24"/>
              </w:rPr>
              <w:t>: Botella de agua para cada beneficiario. (botella de 250 ml).</w:t>
            </w:r>
          </w:p>
          <w:p w14:paraId="03230F20" w14:textId="77777777" w:rsidR="00576EB7" w:rsidRDefault="00576EB7" w:rsidP="00812A16">
            <w:pPr>
              <w:spacing w:line="276" w:lineRule="auto"/>
              <w:ind w:left="360"/>
              <w:jc w:val="both"/>
              <w:rPr>
                <w:rFonts w:ascii="Arial" w:eastAsia="Arial" w:hAnsi="Arial" w:cs="Arial"/>
                <w:b/>
                <w:bCs/>
                <w:sz w:val="24"/>
                <w:szCs w:val="24"/>
              </w:rPr>
            </w:pPr>
          </w:p>
          <w:p w14:paraId="7307E702" w14:textId="77777777" w:rsidR="00576EB7" w:rsidRDefault="00576EB7" w:rsidP="00812A16">
            <w:pPr>
              <w:spacing w:line="276" w:lineRule="auto"/>
              <w:ind w:left="360"/>
              <w:jc w:val="both"/>
              <w:rPr>
                <w:rFonts w:ascii="Arial" w:eastAsia="Arial" w:hAnsi="Arial" w:cs="Arial"/>
                <w:b/>
                <w:bCs/>
                <w:sz w:val="24"/>
                <w:szCs w:val="24"/>
              </w:rPr>
            </w:pPr>
            <w:r>
              <w:rPr>
                <w:rFonts w:ascii="Arial" w:eastAsia="Arial" w:hAnsi="Arial" w:cs="Arial"/>
                <w:b/>
                <w:bCs/>
                <w:sz w:val="24"/>
                <w:szCs w:val="24"/>
              </w:rPr>
              <w:t>Almuerzo para los menores 3-12 años:</w:t>
            </w:r>
          </w:p>
          <w:p w14:paraId="11363443" w14:textId="77777777" w:rsidR="00576EB7" w:rsidRDefault="00576EB7" w:rsidP="00812A16">
            <w:pPr>
              <w:spacing w:line="276" w:lineRule="auto"/>
              <w:ind w:left="360"/>
              <w:jc w:val="both"/>
              <w:rPr>
                <w:rFonts w:ascii="Arial" w:eastAsia="Arial" w:hAnsi="Arial" w:cs="Arial"/>
                <w:b/>
                <w:bCs/>
                <w:sz w:val="24"/>
                <w:szCs w:val="24"/>
              </w:rPr>
            </w:pPr>
          </w:p>
          <w:p w14:paraId="677FB48C" w14:textId="77777777" w:rsidR="00576EB7" w:rsidRDefault="00576EB7" w:rsidP="00576EB7">
            <w:pPr>
              <w:numPr>
                <w:ilvl w:val="0"/>
                <w:numId w:val="26"/>
              </w:numPr>
              <w:spacing w:line="276" w:lineRule="auto"/>
              <w:jc w:val="both"/>
              <w:rPr>
                <w:rFonts w:ascii="Arial" w:eastAsia="Arial" w:hAnsi="Arial" w:cs="Arial"/>
                <w:sz w:val="24"/>
                <w:szCs w:val="24"/>
              </w:rPr>
            </w:pPr>
            <w:r>
              <w:rPr>
                <w:rFonts w:ascii="Arial" w:eastAsia="Arial" w:hAnsi="Arial" w:cs="Arial"/>
                <w:b/>
                <w:bCs/>
                <w:sz w:val="24"/>
                <w:szCs w:val="24"/>
              </w:rPr>
              <w:t>Opción 1:</w:t>
            </w:r>
            <w:r>
              <w:rPr>
                <w:rFonts w:ascii="Arial" w:eastAsia="Arial" w:hAnsi="Arial" w:cs="Arial"/>
                <w:sz w:val="24"/>
                <w:szCs w:val="24"/>
              </w:rPr>
              <w:t xml:space="preserve">  Plato típico de la Región Ajiaco porción Niño: 1/2 porción de ajiaco, pechuga en trozo, mazorca, arroz. </w:t>
            </w:r>
            <w:r>
              <w:rPr>
                <w:rFonts w:ascii="Arial" w:eastAsia="Arial" w:hAnsi="Arial" w:cs="Arial"/>
                <w:b/>
                <w:bCs/>
                <w:sz w:val="24"/>
                <w:szCs w:val="24"/>
              </w:rPr>
              <w:t>Opciones de bebida</w:t>
            </w:r>
            <w:r>
              <w:rPr>
                <w:rFonts w:ascii="Arial" w:eastAsia="Arial" w:hAnsi="Arial" w:cs="Arial"/>
                <w:sz w:val="24"/>
                <w:szCs w:val="24"/>
              </w:rPr>
              <w:t>: Gaseosa de 400 ml, o Jugo.</w:t>
            </w:r>
          </w:p>
          <w:p w14:paraId="293E4045" w14:textId="77777777" w:rsidR="00576EB7" w:rsidRDefault="00576EB7" w:rsidP="00576EB7">
            <w:pPr>
              <w:numPr>
                <w:ilvl w:val="0"/>
                <w:numId w:val="26"/>
              </w:numPr>
              <w:spacing w:line="276" w:lineRule="auto"/>
              <w:jc w:val="both"/>
              <w:rPr>
                <w:rFonts w:ascii="Arial" w:eastAsia="Arial" w:hAnsi="Arial" w:cs="Arial"/>
                <w:sz w:val="24"/>
                <w:szCs w:val="24"/>
              </w:rPr>
            </w:pPr>
            <w:r>
              <w:rPr>
                <w:rFonts w:ascii="Arial" w:eastAsia="Arial" w:hAnsi="Arial" w:cs="Arial"/>
                <w:b/>
                <w:bCs/>
                <w:sz w:val="24"/>
                <w:szCs w:val="24"/>
              </w:rPr>
              <w:t>Opción 2:</w:t>
            </w:r>
            <w:r>
              <w:rPr>
                <w:rFonts w:ascii="Arial" w:eastAsia="Arial" w:hAnsi="Arial" w:cs="Arial"/>
                <w:sz w:val="24"/>
                <w:szCs w:val="24"/>
              </w:rPr>
              <w:t xml:space="preserve"> Hamburguesa de carne con queso y papa francesa: Medallón de carne o pollo con 250 </w:t>
            </w:r>
            <w:proofErr w:type="spellStart"/>
            <w:r>
              <w:rPr>
                <w:rFonts w:ascii="Arial" w:eastAsia="Arial" w:hAnsi="Arial" w:cs="Arial"/>
                <w:sz w:val="24"/>
                <w:szCs w:val="24"/>
              </w:rPr>
              <w:t>grs</w:t>
            </w:r>
            <w:proofErr w:type="spellEnd"/>
            <w:r>
              <w:rPr>
                <w:rFonts w:ascii="Arial" w:eastAsia="Arial" w:hAnsi="Arial" w:cs="Arial"/>
                <w:sz w:val="24"/>
                <w:szCs w:val="24"/>
              </w:rPr>
              <w:t xml:space="preserve">, pan, con diferentes salsas, vegetales: lechuga, tomate, tajada de queso doble crema.  </w:t>
            </w:r>
            <w:r>
              <w:rPr>
                <w:rFonts w:ascii="Arial" w:eastAsia="Arial" w:hAnsi="Arial" w:cs="Arial"/>
                <w:b/>
                <w:bCs/>
                <w:sz w:val="24"/>
                <w:szCs w:val="24"/>
              </w:rPr>
              <w:t>Opciones de bebida</w:t>
            </w:r>
            <w:r>
              <w:rPr>
                <w:rFonts w:ascii="Arial" w:eastAsia="Arial" w:hAnsi="Arial" w:cs="Arial"/>
                <w:sz w:val="24"/>
                <w:szCs w:val="24"/>
              </w:rPr>
              <w:t>: Gaseosa de 400 ml, o Jugo.</w:t>
            </w:r>
          </w:p>
          <w:p w14:paraId="54344FA3" w14:textId="77777777" w:rsidR="00576EB7" w:rsidRDefault="00576EB7" w:rsidP="00576EB7">
            <w:pPr>
              <w:numPr>
                <w:ilvl w:val="0"/>
                <w:numId w:val="28"/>
              </w:numPr>
              <w:spacing w:line="276" w:lineRule="auto"/>
              <w:jc w:val="both"/>
              <w:rPr>
                <w:rFonts w:ascii="Arial" w:eastAsia="Arial" w:hAnsi="Arial" w:cs="Arial"/>
                <w:sz w:val="24"/>
                <w:szCs w:val="24"/>
              </w:rPr>
            </w:pPr>
            <w:r>
              <w:rPr>
                <w:rFonts w:ascii="Arial" w:eastAsia="Arial" w:hAnsi="Arial" w:cs="Arial"/>
                <w:b/>
                <w:bCs/>
                <w:sz w:val="24"/>
                <w:szCs w:val="24"/>
              </w:rPr>
              <w:t>Hidratación:</w:t>
            </w:r>
            <w:r>
              <w:rPr>
                <w:rFonts w:ascii="Arial" w:eastAsia="Arial" w:hAnsi="Arial" w:cs="Arial"/>
                <w:sz w:val="24"/>
                <w:szCs w:val="24"/>
              </w:rPr>
              <w:t xml:space="preserve"> Botella de agua para cada beneficiario. (botella de 250 ml).</w:t>
            </w:r>
          </w:p>
          <w:p w14:paraId="75DFFF5F" w14:textId="77777777" w:rsidR="00576EB7" w:rsidRDefault="00576EB7" w:rsidP="00812A16">
            <w:pPr>
              <w:spacing w:line="276" w:lineRule="auto"/>
              <w:ind w:left="360"/>
              <w:jc w:val="both"/>
              <w:rPr>
                <w:rFonts w:ascii="Arial" w:eastAsia="Arial" w:hAnsi="Arial" w:cs="Arial"/>
                <w:sz w:val="24"/>
                <w:szCs w:val="24"/>
              </w:rPr>
            </w:pPr>
          </w:p>
          <w:p w14:paraId="2D54D394" w14:textId="77777777" w:rsidR="00576EB7" w:rsidRDefault="00576EB7" w:rsidP="00812A16">
            <w:pPr>
              <w:spacing w:line="276" w:lineRule="auto"/>
              <w:jc w:val="both"/>
              <w:rPr>
                <w:rFonts w:ascii="Arial" w:eastAsia="Arial" w:hAnsi="Arial" w:cs="Arial"/>
                <w:sz w:val="24"/>
                <w:szCs w:val="24"/>
              </w:rPr>
            </w:pPr>
            <w:r>
              <w:rPr>
                <w:rFonts w:ascii="Arial" w:eastAsia="Arial" w:hAnsi="Arial" w:cs="Arial"/>
                <w:sz w:val="24"/>
                <w:szCs w:val="24"/>
              </w:rPr>
              <w:t>La alimentación deberá servirse a las temperaturas adecuadas para consumo inmediato.</w:t>
            </w:r>
          </w:p>
          <w:p w14:paraId="2A45962E" w14:textId="77777777" w:rsidR="00576EB7" w:rsidRDefault="00576EB7" w:rsidP="00812A16">
            <w:pPr>
              <w:spacing w:line="276" w:lineRule="auto"/>
              <w:jc w:val="both"/>
              <w:rPr>
                <w:rFonts w:ascii="Arial" w:eastAsia="Arial" w:hAnsi="Arial" w:cs="Arial"/>
                <w:sz w:val="24"/>
                <w:szCs w:val="24"/>
              </w:rPr>
            </w:pPr>
          </w:p>
        </w:tc>
      </w:tr>
      <w:tr w:rsidR="00576EB7" w14:paraId="7591FC7B" w14:textId="77777777" w:rsidTr="00812A16">
        <w:trPr>
          <w:trHeight w:val="1708"/>
          <w:jc w:val="center"/>
        </w:trPr>
        <w:tc>
          <w:tcPr>
            <w:tcW w:w="937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6D3B37" w14:textId="77777777" w:rsidR="00576EB7" w:rsidRDefault="00576EB7" w:rsidP="00812A16">
            <w:pPr>
              <w:jc w:val="both"/>
              <w:rPr>
                <w:rFonts w:ascii="Arial" w:eastAsia="Arial" w:hAnsi="Arial" w:cs="Arial"/>
                <w:b/>
                <w:bCs/>
                <w:sz w:val="24"/>
                <w:szCs w:val="24"/>
              </w:rPr>
            </w:pPr>
            <w:r>
              <w:rPr>
                <w:rFonts w:ascii="Arial" w:eastAsia="Arial" w:hAnsi="Arial" w:cs="Arial"/>
                <w:b/>
                <w:bCs/>
                <w:sz w:val="24"/>
                <w:szCs w:val="24"/>
              </w:rPr>
              <w:lastRenderedPageBreak/>
              <w:t>El Pasaporte debe contener:</w:t>
            </w:r>
          </w:p>
          <w:p w14:paraId="14859A87" w14:textId="77777777" w:rsidR="00576EB7" w:rsidRDefault="00576EB7" w:rsidP="00812A16">
            <w:pPr>
              <w:jc w:val="both"/>
              <w:rPr>
                <w:rFonts w:ascii="Arial" w:eastAsia="Arial" w:hAnsi="Arial" w:cs="Arial"/>
                <w:b/>
                <w:bCs/>
                <w:sz w:val="24"/>
                <w:szCs w:val="24"/>
              </w:rPr>
            </w:pPr>
          </w:p>
          <w:p w14:paraId="6485F5F2"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Pasaportes de ingreso para los hijos de los servidores y su acompañante. </w:t>
            </w:r>
          </w:p>
          <w:p w14:paraId="02393B01" w14:textId="77777777" w:rsidR="00576EB7" w:rsidRDefault="00576EB7" w:rsidP="00812A16">
            <w:pPr>
              <w:ind w:left="720"/>
              <w:jc w:val="both"/>
              <w:rPr>
                <w:rFonts w:ascii="Arial" w:eastAsia="Arial" w:hAnsi="Arial" w:cs="Arial"/>
                <w:sz w:val="24"/>
                <w:szCs w:val="24"/>
              </w:rPr>
            </w:pPr>
          </w:p>
          <w:p w14:paraId="68995307"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Almuerzo para los menores y su acompañante debe cumplir con lo establecido en el numeral 2° de la presente ficha técnica. </w:t>
            </w:r>
          </w:p>
          <w:p w14:paraId="5D132031" w14:textId="77777777" w:rsidR="00576EB7" w:rsidRDefault="00576EB7" w:rsidP="00812A16">
            <w:pPr>
              <w:ind w:left="720"/>
              <w:jc w:val="both"/>
              <w:rPr>
                <w:rFonts w:ascii="Arial" w:eastAsia="Arial" w:hAnsi="Arial" w:cs="Arial"/>
                <w:sz w:val="24"/>
                <w:szCs w:val="24"/>
              </w:rPr>
            </w:pPr>
          </w:p>
          <w:p w14:paraId="41C6D0D1"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Hidratación: Debe cumplir con lo establecido en el numeral 2° de la presente ficha técnica.</w:t>
            </w:r>
          </w:p>
          <w:p w14:paraId="0345B3AD" w14:textId="77777777" w:rsidR="00576EB7" w:rsidRDefault="00576EB7" w:rsidP="00812A16">
            <w:pPr>
              <w:ind w:left="720"/>
              <w:jc w:val="both"/>
              <w:rPr>
                <w:rFonts w:ascii="Arial" w:eastAsia="Arial" w:hAnsi="Arial" w:cs="Arial"/>
                <w:sz w:val="24"/>
                <w:szCs w:val="24"/>
              </w:rPr>
            </w:pPr>
          </w:p>
          <w:p w14:paraId="240AADD8"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El pasaporte deberá contener acceso a todas las atracciones del parque sin ninguna restricción, cumpliendo así con lo establecido en el numeral 1° de las especificaciones técnicas.</w:t>
            </w:r>
          </w:p>
          <w:p w14:paraId="48BC0193" w14:textId="77777777" w:rsidR="00576EB7" w:rsidRDefault="00576EB7" w:rsidP="00812A16">
            <w:pPr>
              <w:ind w:left="720"/>
              <w:jc w:val="both"/>
              <w:rPr>
                <w:rFonts w:ascii="Arial" w:eastAsia="Arial" w:hAnsi="Arial" w:cs="Arial"/>
                <w:sz w:val="24"/>
                <w:szCs w:val="24"/>
              </w:rPr>
            </w:pPr>
          </w:p>
          <w:p w14:paraId="6F954788"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 xml:space="preserve">Vigencia de los pasaportes: El proponente deberá garantizar que los pasaportes tengan una vigencia de un año, a partir de la firma del acta de inicio del proceso, quien coordinará la entrega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con el supervisor asignado.</w:t>
            </w:r>
          </w:p>
          <w:p w14:paraId="4CE61229" w14:textId="77777777" w:rsidR="00576EB7" w:rsidRDefault="00576EB7" w:rsidP="00812A16">
            <w:pPr>
              <w:ind w:left="720"/>
              <w:jc w:val="both"/>
              <w:rPr>
                <w:rFonts w:ascii="Arial" w:eastAsia="Arial" w:hAnsi="Arial" w:cs="Arial"/>
                <w:sz w:val="24"/>
                <w:szCs w:val="24"/>
              </w:rPr>
            </w:pPr>
          </w:p>
          <w:p w14:paraId="31537C26" w14:textId="77777777" w:rsidR="00576EB7" w:rsidRDefault="00576EB7" w:rsidP="00576EB7">
            <w:pPr>
              <w:numPr>
                <w:ilvl w:val="0"/>
                <w:numId w:val="27"/>
              </w:numPr>
              <w:ind w:left="720"/>
              <w:jc w:val="both"/>
              <w:rPr>
                <w:rFonts w:ascii="Arial" w:eastAsia="Arial" w:hAnsi="Arial" w:cs="Arial"/>
                <w:sz w:val="24"/>
                <w:szCs w:val="24"/>
              </w:rPr>
            </w:pPr>
            <w:r>
              <w:rPr>
                <w:rFonts w:ascii="Arial" w:eastAsia="Arial" w:hAnsi="Arial" w:cs="Arial"/>
                <w:sz w:val="24"/>
                <w:szCs w:val="24"/>
              </w:rPr>
              <w:t>En caso de pérdida o hurto el proponente deberá garantizar el bloqueo y reexpedición de los pasaportes reportados a costo de este.</w:t>
            </w:r>
          </w:p>
          <w:p w14:paraId="6ACE7BB1" w14:textId="77777777" w:rsidR="00576EB7" w:rsidRDefault="00576EB7" w:rsidP="00812A16">
            <w:pPr>
              <w:ind w:left="720"/>
              <w:jc w:val="both"/>
              <w:rPr>
                <w:rFonts w:ascii="Arial" w:eastAsia="Arial" w:hAnsi="Arial" w:cs="Arial"/>
                <w:sz w:val="24"/>
                <w:szCs w:val="24"/>
              </w:rPr>
            </w:pPr>
          </w:p>
          <w:p w14:paraId="0E6C36DB" w14:textId="77777777" w:rsidR="00576EB7" w:rsidRDefault="00576EB7" w:rsidP="00576EB7">
            <w:pPr>
              <w:numPr>
                <w:ilvl w:val="0"/>
                <w:numId w:val="25"/>
              </w:numPr>
              <w:jc w:val="both"/>
              <w:rPr>
                <w:rFonts w:ascii="Arial" w:eastAsia="Arial" w:hAnsi="Arial" w:cs="Arial"/>
                <w:sz w:val="24"/>
                <w:szCs w:val="24"/>
              </w:rPr>
            </w:pPr>
            <w:r>
              <w:rPr>
                <w:rFonts w:ascii="Arial" w:eastAsia="Arial" w:hAnsi="Arial" w:cs="Arial"/>
                <w:sz w:val="24"/>
                <w:szCs w:val="24"/>
              </w:rPr>
              <w:t xml:space="preserve">El proponente deberá además garantizar que los pasaportes cumplan con las normas de seguridad con el fin de evitar falsificaciones. </w:t>
            </w:r>
          </w:p>
          <w:p w14:paraId="68812548" w14:textId="77777777" w:rsidR="00576EB7" w:rsidRDefault="00576EB7" w:rsidP="00812A16">
            <w:pPr>
              <w:ind w:left="720"/>
              <w:jc w:val="both"/>
              <w:rPr>
                <w:rFonts w:ascii="Arial" w:eastAsia="Arial" w:hAnsi="Arial" w:cs="Arial"/>
                <w:sz w:val="24"/>
                <w:szCs w:val="24"/>
              </w:rPr>
            </w:pPr>
          </w:p>
          <w:p w14:paraId="3D801E10" w14:textId="77777777" w:rsidR="00576EB7" w:rsidRDefault="00576EB7" w:rsidP="00576EB7">
            <w:pPr>
              <w:numPr>
                <w:ilvl w:val="0"/>
                <w:numId w:val="25"/>
              </w:numPr>
              <w:jc w:val="both"/>
              <w:rPr>
                <w:rFonts w:ascii="Arial" w:eastAsia="Arial" w:hAnsi="Arial" w:cs="Arial"/>
                <w:sz w:val="24"/>
                <w:szCs w:val="24"/>
              </w:rPr>
            </w:pPr>
            <w:r>
              <w:rPr>
                <w:rFonts w:ascii="Arial" w:eastAsia="Arial" w:hAnsi="Arial" w:cs="Arial"/>
                <w:sz w:val="24"/>
                <w:szCs w:val="24"/>
              </w:rPr>
              <w:t xml:space="preserve">El proponente deberá dar cumplimiento a lo contemplado en el artículo 3 de la ley 1225 de 2008. </w:t>
            </w:r>
          </w:p>
          <w:p w14:paraId="770E1CA8" w14:textId="77777777" w:rsidR="00576EB7" w:rsidRDefault="00576EB7" w:rsidP="00812A16">
            <w:pPr>
              <w:ind w:left="720"/>
              <w:jc w:val="both"/>
              <w:rPr>
                <w:rFonts w:ascii="Arial" w:eastAsia="Arial" w:hAnsi="Arial" w:cs="Arial"/>
                <w:sz w:val="24"/>
                <w:szCs w:val="24"/>
              </w:rPr>
            </w:pPr>
          </w:p>
          <w:p w14:paraId="736E58DB" w14:textId="77777777" w:rsidR="00576EB7" w:rsidRDefault="00576EB7" w:rsidP="00576EB7">
            <w:pPr>
              <w:numPr>
                <w:ilvl w:val="0"/>
                <w:numId w:val="25"/>
              </w:numPr>
              <w:jc w:val="both"/>
              <w:rPr>
                <w:rFonts w:ascii="Arial" w:eastAsia="Arial" w:hAnsi="Arial" w:cs="Arial"/>
                <w:sz w:val="24"/>
                <w:szCs w:val="24"/>
              </w:rPr>
            </w:pPr>
            <w:r>
              <w:rPr>
                <w:rFonts w:ascii="Arial" w:eastAsia="Arial" w:hAnsi="Arial" w:cs="Arial"/>
                <w:sz w:val="24"/>
                <w:szCs w:val="24"/>
              </w:rPr>
              <w:t xml:space="preserve">El uso del pasaporte no tendrá ninguna restricción para el acceso por ninguna eventualidad. Es decir, en los horarios establecidos para la atención al público. </w:t>
            </w:r>
          </w:p>
          <w:p w14:paraId="6B53C543" w14:textId="77777777" w:rsidR="00576EB7" w:rsidRDefault="00576EB7" w:rsidP="00812A16">
            <w:pPr>
              <w:ind w:left="720"/>
              <w:jc w:val="both"/>
              <w:rPr>
                <w:rFonts w:ascii="Arial" w:eastAsia="Arial" w:hAnsi="Arial" w:cs="Arial"/>
                <w:sz w:val="24"/>
                <w:szCs w:val="24"/>
              </w:rPr>
            </w:pPr>
            <w:r>
              <w:rPr>
                <w:rFonts w:ascii="Arial" w:eastAsia="Arial" w:hAnsi="Arial" w:cs="Arial"/>
                <w:sz w:val="24"/>
                <w:szCs w:val="24"/>
              </w:rPr>
              <w:t xml:space="preserve">                                                                                         </w:t>
            </w:r>
          </w:p>
          <w:p w14:paraId="07C3975A" w14:textId="77777777" w:rsidR="00576EB7" w:rsidRDefault="00576EB7" w:rsidP="00576EB7">
            <w:pPr>
              <w:numPr>
                <w:ilvl w:val="0"/>
                <w:numId w:val="25"/>
              </w:numPr>
              <w:jc w:val="both"/>
              <w:rPr>
                <w:rFonts w:ascii="Arial" w:eastAsia="Arial" w:hAnsi="Arial" w:cs="Arial"/>
                <w:sz w:val="24"/>
                <w:szCs w:val="24"/>
              </w:rPr>
            </w:pPr>
            <w:r>
              <w:rPr>
                <w:rFonts w:ascii="Arial" w:eastAsia="Arial" w:hAnsi="Arial" w:cs="Arial"/>
                <w:sz w:val="24"/>
                <w:szCs w:val="24"/>
              </w:rPr>
              <w:t xml:space="preserve">Los pasaportes deberán ser entregados de manera física en las instalaciones de la Dirección Regional Central del INPEC, ubicado en la Carrera 10 No. 15-22 Edificio Seguros Patria, centro  de la ciudad de Bogotá D.C. </w:t>
            </w:r>
          </w:p>
        </w:tc>
      </w:tr>
    </w:tbl>
    <w:p w14:paraId="2FAA9819" w14:textId="77777777" w:rsidR="001C3166" w:rsidRDefault="001C3166">
      <w:pPr>
        <w:jc w:val="center"/>
        <w:rPr>
          <w:rFonts w:ascii="Arial" w:eastAsia="Arial" w:hAnsi="Arial" w:cs="Arial"/>
          <w:b/>
          <w:bCs/>
          <w:color w:val="000000"/>
          <w:sz w:val="24"/>
          <w:szCs w:val="24"/>
        </w:rPr>
      </w:pPr>
    </w:p>
    <w:p w14:paraId="3E99BB7E" w14:textId="77777777" w:rsidR="001C3166" w:rsidRDefault="00796719">
      <w:pPr>
        <w:jc w:val="both"/>
        <w:rPr>
          <w:rFonts w:ascii="Arial" w:eastAsia="Arial" w:hAnsi="Arial" w:cs="Arial"/>
          <w:b/>
          <w:bCs/>
          <w:sz w:val="22"/>
          <w:szCs w:val="22"/>
        </w:rPr>
      </w:pPr>
      <w:r>
        <w:rPr>
          <w:rFonts w:ascii="Arial" w:eastAsia="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N°2 “CONDICIONES TECNICAS MINIMAS”, el cual debe estar firmado por el proponente</w:t>
      </w:r>
      <w:r>
        <w:rPr>
          <w:rFonts w:ascii="Arial" w:eastAsia="Arial" w:hAnsi="Arial" w:cs="Arial"/>
          <w:sz w:val="22"/>
          <w:szCs w:val="22"/>
        </w:rPr>
        <w:t>.</w:t>
      </w:r>
    </w:p>
    <w:p w14:paraId="2ABAA465" w14:textId="77777777" w:rsidR="001C3166" w:rsidRDefault="001C3166">
      <w:pPr>
        <w:jc w:val="both"/>
        <w:rPr>
          <w:rFonts w:ascii="Arial" w:eastAsia="Arial" w:hAnsi="Arial" w:cs="Arial"/>
          <w:b/>
          <w:bCs/>
          <w:sz w:val="22"/>
          <w:szCs w:val="22"/>
        </w:rPr>
      </w:pPr>
    </w:p>
    <w:p w14:paraId="55418571" w14:textId="77777777" w:rsidR="001C3166" w:rsidRDefault="00796719">
      <w:pPr>
        <w:rPr>
          <w:rFonts w:ascii="Arial" w:eastAsia="Arial" w:hAnsi="Arial" w:cs="Arial"/>
          <w:sz w:val="22"/>
          <w:szCs w:val="22"/>
        </w:rPr>
      </w:pPr>
      <w:r>
        <w:rPr>
          <w:rFonts w:ascii="Arial" w:eastAsia="Arial" w:hAnsi="Arial" w:cs="Arial"/>
          <w:sz w:val="22"/>
          <w:szCs w:val="22"/>
        </w:rPr>
        <w:t xml:space="preserve">Certifico que toda la información aquí contenida es veraz. </w:t>
      </w:r>
    </w:p>
    <w:p w14:paraId="4DA91638" w14:textId="77777777" w:rsidR="001C3166" w:rsidRDefault="001C3166">
      <w:pPr>
        <w:rPr>
          <w:rFonts w:ascii="Arial" w:eastAsia="Arial" w:hAnsi="Arial" w:cs="Arial"/>
          <w:sz w:val="22"/>
          <w:szCs w:val="22"/>
        </w:rPr>
      </w:pPr>
    </w:p>
    <w:p w14:paraId="6AC637D6" w14:textId="77777777" w:rsidR="001C3166" w:rsidRDefault="00796719">
      <w:pPr>
        <w:rPr>
          <w:rFonts w:ascii="Arial" w:eastAsia="Arial" w:hAnsi="Arial" w:cs="Arial"/>
          <w:sz w:val="22"/>
          <w:szCs w:val="22"/>
        </w:rPr>
      </w:pPr>
      <w:r>
        <w:rPr>
          <w:rFonts w:ascii="Arial" w:eastAsia="Arial" w:hAnsi="Arial" w:cs="Arial"/>
          <w:sz w:val="22"/>
          <w:szCs w:val="22"/>
        </w:rPr>
        <w:t xml:space="preserve">Atentamente, </w:t>
      </w:r>
    </w:p>
    <w:p w14:paraId="5158F03F" w14:textId="77777777" w:rsidR="001C3166" w:rsidRDefault="001C3166">
      <w:pPr>
        <w:rPr>
          <w:rFonts w:ascii="Arial" w:eastAsia="Arial" w:hAnsi="Arial" w:cs="Arial"/>
          <w:sz w:val="22"/>
          <w:szCs w:val="22"/>
        </w:rPr>
      </w:pPr>
    </w:p>
    <w:p w14:paraId="5C05831E" w14:textId="77777777" w:rsidR="001C3166" w:rsidRDefault="00796719">
      <w:pPr>
        <w:rPr>
          <w:rFonts w:ascii="Arial" w:eastAsia="Arial" w:hAnsi="Arial" w:cs="Arial"/>
          <w:sz w:val="22"/>
          <w:szCs w:val="22"/>
        </w:rPr>
      </w:pPr>
      <w:r>
        <w:rPr>
          <w:rFonts w:ascii="Arial" w:eastAsia="Arial" w:hAnsi="Arial" w:cs="Arial"/>
          <w:sz w:val="22"/>
          <w:szCs w:val="22"/>
        </w:rPr>
        <w:t>FIRMA DEL PROPONENTE: _______________________</w:t>
      </w:r>
    </w:p>
    <w:p w14:paraId="5A83F4C2" w14:textId="77777777" w:rsidR="001C3166" w:rsidRDefault="00796719">
      <w:pPr>
        <w:rPr>
          <w:rFonts w:ascii="Arial" w:eastAsia="Arial" w:hAnsi="Arial" w:cs="Arial"/>
          <w:sz w:val="22"/>
          <w:szCs w:val="22"/>
        </w:rPr>
      </w:pPr>
      <w:r>
        <w:rPr>
          <w:rFonts w:ascii="Arial" w:eastAsia="Arial" w:hAnsi="Arial" w:cs="Arial"/>
          <w:sz w:val="22"/>
          <w:szCs w:val="22"/>
        </w:rPr>
        <w:t>NOMBRE: ______________________________________</w:t>
      </w:r>
    </w:p>
    <w:p w14:paraId="13518EAC" w14:textId="77777777" w:rsidR="001C3166" w:rsidRDefault="00796719">
      <w:pPr>
        <w:rPr>
          <w:rFonts w:ascii="Arial" w:eastAsia="Arial" w:hAnsi="Arial" w:cs="Arial"/>
          <w:sz w:val="22"/>
          <w:szCs w:val="22"/>
        </w:rPr>
      </w:pPr>
      <w:r>
        <w:rPr>
          <w:rFonts w:ascii="Arial" w:eastAsia="Arial" w:hAnsi="Arial" w:cs="Arial"/>
          <w:sz w:val="22"/>
          <w:szCs w:val="22"/>
        </w:rPr>
        <w:t>C.C. o NIT: _____________________________________</w:t>
      </w:r>
    </w:p>
    <w:p w14:paraId="3ADB07F2" w14:textId="77777777" w:rsidR="001C3166" w:rsidRDefault="00796719">
      <w:pPr>
        <w:rPr>
          <w:rFonts w:ascii="Arial" w:eastAsia="Arial" w:hAnsi="Arial" w:cs="Arial"/>
          <w:sz w:val="22"/>
          <w:szCs w:val="22"/>
        </w:rPr>
      </w:pPr>
      <w:r>
        <w:rPr>
          <w:rFonts w:ascii="Arial" w:eastAsia="Arial" w:hAnsi="Arial" w:cs="Arial"/>
          <w:sz w:val="22"/>
          <w:szCs w:val="22"/>
        </w:rPr>
        <w:t>NÚMERO DE TELÉFONO_________________________</w:t>
      </w:r>
    </w:p>
    <w:p w14:paraId="7FCC8FE0" w14:textId="77777777" w:rsidR="001C3166" w:rsidRDefault="00796719">
      <w:pPr>
        <w:rPr>
          <w:rFonts w:ascii="Arial" w:eastAsia="Arial" w:hAnsi="Arial" w:cs="Arial"/>
          <w:sz w:val="22"/>
          <w:szCs w:val="22"/>
        </w:rPr>
      </w:pPr>
      <w:r>
        <w:rPr>
          <w:rFonts w:ascii="Arial" w:eastAsia="Arial" w:hAnsi="Arial" w:cs="Arial"/>
          <w:sz w:val="22"/>
          <w:szCs w:val="22"/>
        </w:rPr>
        <w:t>NÚMERO DE FAX_________________________</w:t>
      </w:r>
    </w:p>
    <w:p w14:paraId="65B870B8" w14:textId="77777777" w:rsidR="001C3166" w:rsidRDefault="00796719">
      <w:pPr>
        <w:rPr>
          <w:rFonts w:ascii="Arial" w:eastAsia="Arial" w:hAnsi="Arial" w:cs="Arial"/>
          <w:sz w:val="22"/>
          <w:szCs w:val="22"/>
        </w:rPr>
      </w:pPr>
      <w:r>
        <w:rPr>
          <w:rFonts w:ascii="Arial" w:eastAsia="Arial" w:hAnsi="Arial" w:cs="Arial"/>
          <w:sz w:val="22"/>
          <w:szCs w:val="22"/>
        </w:rPr>
        <w:t>CORREO ELECTRÓNICO__________________________</w:t>
      </w:r>
    </w:p>
    <w:p w14:paraId="6FC935DB" w14:textId="77777777" w:rsidR="001C3166" w:rsidRDefault="001C3166">
      <w:pPr>
        <w:pBdr>
          <w:top w:val="nil"/>
          <w:left w:val="nil"/>
          <w:bottom w:val="nil"/>
          <w:right w:val="nil"/>
          <w:between w:val="nil"/>
        </w:pBdr>
        <w:jc w:val="center"/>
        <w:rPr>
          <w:rFonts w:ascii="Arial" w:eastAsia="Arial" w:hAnsi="Arial" w:cs="Arial"/>
          <w:b/>
          <w:bCs/>
          <w:i/>
          <w:iCs/>
          <w:color w:val="000000"/>
          <w:sz w:val="22"/>
          <w:szCs w:val="22"/>
          <w:highlight w:val="white"/>
        </w:rPr>
      </w:pPr>
    </w:p>
    <w:p w14:paraId="15240BCC" w14:textId="77777777" w:rsidR="001C3166" w:rsidRDefault="001C3166">
      <w:pPr>
        <w:jc w:val="center"/>
      </w:pPr>
    </w:p>
    <w:p w14:paraId="22E540B1" w14:textId="77777777" w:rsidR="001C3166" w:rsidRDefault="001C3166">
      <w:pPr>
        <w:jc w:val="center"/>
        <w:rPr>
          <w:rFonts w:ascii="Arial" w:eastAsia="Arial" w:hAnsi="Arial" w:cs="Arial"/>
          <w:b/>
          <w:bCs/>
          <w:sz w:val="22"/>
          <w:szCs w:val="22"/>
        </w:rPr>
      </w:pPr>
    </w:p>
    <w:p w14:paraId="4FEF86E3" w14:textId="77777777" w:rsidR="001C3166" w:rsidRDefault="001C3166">
      <w:pPr>
        <w:jc w:val="center"/>
        <w:rPr>
          <w:rFonts w:ascii="Arial" w:eastAsia="Arial" w:hAnsi="Arial" w:cs="Arial"/>
          <w:b/>
          <w:bCs/>
          <w:sz w:val="22"/>
          <w:szCs w:val="22"/>
        </w:rPr>
      </w:pPr>
    </w:p>
    <w:p w14:paraId="7E754CA8" w14:textId="77777777" w:rsidR="001C3166" w:rsidRDefault="001C3166" w:rsidP="00694C1B">
      <w:pPr>
        <w:rPr>
          <w:rFonts w:ascii="Arial" w:eastAsia="Arial" w:hAnsi="Arial" w:cs="Arial"/>
          <w:b/>
          <w:bCs/>
          <w:sz w:val="22"/>
          <w:szCs w:val="22"/>
        </w:rPr>
      </w:pPr>
    </w:p>
    <w:p w14:paraId="750ACEDA" w14:textId="77777777" w:rsidR="001C3166" w:rsidRDefault="00796719">
      <w:pPr>
        <w:jc w:val="center"/>
        <w:rPr>
          <w:rFonts w:ascii="Arial" w:eastAsia="Arial" w:hAnsi="Arial" w:cs="Arial"/>
          <w:b/>
          <w:bCs/>
          <w:sz w:val="24"/>
          <w:szCs w:val="24"/>
        </w:rPr>
      </w:pPr>
      <w:r>
        <w:rPr>
          <w:rFonts w:ascii="Arial" w:eastAsia="Arial" w:hAnsi="Arial" w:cs="Arial"/>
          <w:b/>
          <w:bCs/>
          <w:sz w:val="24"/>
          <w:szCs w:val="24"/>
        </w:rPr>
        <w:t>FORMATO N° 3</w:t>
      </w:r>
    </w:p>
    <w:p w14:paraId="3AAE6AEB" w14:textId="77777777" w:rsidR="001C3166" w:rsidRDefault="001C3166">
      <w:pPr>
        <w:jc w:val="center"/>
        <w:rPr>
          <w:rFonts w:ascii="Arial" w:eastAsia="Arial" w:hAnsi="Arial" w:cs="Arial"/>
          <w:b/>
          <w:bCs/>
          <w:sz w:val="24"/>
          <w:szCs w:val="24"/>
        </w:rPr>
      </w:pPr>
    </w:p>
    <w:p w14:paraId="50489E99" w14:textId="77777777" w:rsidR="001C3166" w:rsidRDefault="00796719">
      <w:pPr>
        <w:jc w:val="center"/>
        <w:rPr>
          <w:rFonts w:ascii="Arial" w:eastAsia="Arial" w:hAnsi="Arial" w:cs="Arial"/>
          <w:b/>
          <w:bCs/>
          <w:color w:val="000000"/>
          <w:sz w:val="24"/>
          <w:szCs w:val="24"/>
        </w:rPr>
      </w:pPr>
      <w:r>
        <w:rPr>
          <w:rFonts w:ascii="Arial" w:eastAsia="Arial" w:hAnsi="Arial" w:cs="Arial"/>
          <w:b/>
          <w:bCs/>
          <w:color w:val="000000"/>
          <w:sz w:val="24"/>
          <w:szCs w:val="24"/>
        </w:rPr>
        <w:t>MODELO DEL ACUERDO DE CONSORCIO O DE UNIÓN TEMPORAL</w:t>
      </w:r>
    </w:p>
    <w:p w14:paraId="0CF93CA3" w14:textId="77777777" w:rsidR="001C3166" w:rsidRDefault="00796719">
      <w:pPr>
        <w:jc w:val="center"/>
        <w:rPr>
          <w:rFonts w:ascii="Arial" w:eastAsia="Arial" w:hAnsi="Arial" w:cs="Arial"/>
          <w:b/>
          <w:bCs/>
          <w:color w:val="000000"/>
          <w:sz w:val="24"/>
          <w:szCs w:val="24"/>
        </w:rPr>
      </w:pPr>
      <w:r>
        <w:rPr>
          <w:rFonts w:ascii="Arial" w:eastAsia="Arial" w:hAnsi="Arial" w:cs="Arial"/>
          <w:b/>
          <w:bCs/>
          <w:color w:val="000000"/>
          <w:sz w:val="24"/>
          <w:szCs w:val="24"/>
        </w:rPr>
        <w:t>(Según sea el caso)</w:t>
      </w:r>
    </w:p>
    <w:p w14:paraId="6D6BEA79" w14:textId="74E5C248" w:rsidR="001C3166" w:rsidRPr="001C2E7A" w:rsidRDefault="00796719">
      <w:pPr>
        <w:jc w:val="both"/>
        <w:rPr>
          <w:rFonts w:ascii="Arial" w:eastAsia="Arial" w:hAnsi="Arial" w:cs="Arial"/>
          <w:color w:val="000000"/>
          <w:sz w:val="22"/>
          <w:szCs w:val="22"/>
        </w:rPr>
      </w:pPr>
      <w:r w:rsidRPr="001C2E7A">
        <w:rPr>
          <w:rFonts w:ascii="Arial" w:eastAsia="Arial" w:hAnsi="Arial" w:cs="Arial"/>
          <w:color w:val="000000"/>
          <w:sz w:val="22"/>
          <w:szCs w:val="22"/>
        </w:rPr>
        <w:t>______________________________</w:t>
      </w:r>
      <w:r w:rsidR="00012B09" w:rsidRPr="001C2E7A">
        <w:rPr>
          <w:rFonts w:ascii="Arial" w:eastAsia="Arial" w:hAnsi="Arial" w:cs="Arial"/>
          <w:color w:val="000000"/>
          <w:sz w:val="22"/>
          <w:szCs w:val="22"/>
        </w:rPr>
        <w:t>____________</w:t>
      </w:r>
      <w:r w:rsidRPr="001C2E7A">
        <w:rPr>
          <w:rFonts w:ascii="Arial" w:eastAsia="Arial" w:hAnsi="Arial" w:cs="Arial"/>
          <w:color w:val="000000"/>
          <w:sz w:val="22"/>
          <w:szCs w:val="22"/>
        </w:rPr>
        <w:t>, identificado con la C.C. No. ________________de_______</w:t>
      </w:r>
      <w:r w:rsidR="00012B09" w:rsidRPr="001C2E7A">
        <w:rPr>
          <w:rFonts w:ascii="Arial" w:eastAsia="Arial" w:hAnsi="Arial" w:cs="Arial"/>
          <w:color w:val="000000"/>
          <w:sz w:val="22"/>
          <w:szCs w:val="22"/>
        </w:rPr>
        <w:t>______</w:t>
      </w:r>
      <w:r w:rsidRPr="001C2E7A">
        <w:rPr>
          <w:rFonts w:ascii="Arial" w:eastAsia="Arial" w:hAnsi="Arial" w:cs="Arial"/>
          <w:color w:val="000000"/>
          <w:sz w:val="22"/>
          <w:szCs w:val="22"/>
        </w:rPr>
        <w:t>,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00F17DF" w14:textId="77777777" w:rsidR="001C3166" w:rsidRPr="001C2E7A" w:rsidRDefault="001C3166">
      <w:pPr>
        <w:jc w:val="both"/>
        <w:rPr>
          <w:rFonts w:ascii="Arial" w:eastAsia="Arial" w:hAnsi="Arial" w:cs="Arial"/>
          <w:color w:val="000000"/>
          <w:sz w:val="22"/>
          <w:szCs w:val="22"/>
        </w:rPr>
      </w:pPr>
    </w:p>
    <w:p w14:paraId="3E139FDA" w14:textId="0A418DC0" w:rsidR="001C3166" w:rsidRPr="001C2E7A" w:rsidRDefault="00796719">
      <w:pPr>
        <w:spacing w:after="160" w:line="276" w:lineRule="auto"/>
        <w:jc w:val="both"/>
        <w:rPr>
          <w:rFonts w:ascii="Arial" w:eastAsia="Arial" w:hAnsi="Arial" w:cs="Arial"/>
          <w:b/>
          <w:bCs/>
          <w:sz w:val="22"/>
          <w:szCs w:val="22"/>
        </w:rPr>
      </w:pPr>
      <w:r w:rsidRPr="001C2E7A">
        <w:rPr>
          <w:rFonts w:ascii="Arial" w:eastAsia="Arial" w:hAnsi="Arial" w:cs="Arial"/>
          <w:b/>
          <w:bCs/>
          <w:color w:val="000000"/>
          <w:sz w:val="22"/>
          <w:szCs w:val="22"/>
        </w:rPr>
        <w:t>CLÁUSULA PRIMERA:</w:t>
      </w:r>
      <w:r w:rsidRPr="001C2E7A">
        <w:rPr>
          <w:rFonts w:ascii="Arial" w:eastAsia="Arial" w:hAnsi="Arial" w:cs="Arial"/>
          <w:color w:val="000000"/>
          <w:sz w:val="22"/>
          <w:szCs w:val="22"/>
        </w:rPr>
        <w:t xml:space="preserve"> La (Indicar el nombre de la Unión Temporal o Consorcio) se conforma con el propósito de presentar propuesta para la adjudicación, celebración y ejecución del contrato resultante ante el Instituto Nacional Penitenciario y Carcelario INPEC RC, en relación con la </w:t>
      </w:r>
      <w:r w:rsidRPr="001C2E7A">
        <w:rPr>
          <w:rFonts w:ascii="Arial" w:eastAsia="Arial" w:hAnsi="Arial" w:cs="Arial"/>
          <w:sz w:val="22"/>
          <w:szCs w:val="22"/>
        </w:rPr>
        <w:t xml:space="preserve">Invitación Pública No. </w:t>
      </w:r>
      <w:r w:rsidRPr="001C2E7A">
        <w:rPr>
          <w:rFonts w:ascii="Arial" w:eastAsia="Arial" w:hAnsi="Arial" w:cs="Arial"/>
          <w:b/>
          <w:bCs/>
          <w:color w:val="222222"/>
          <w:sz w:val="22"/>
          <w:szCs w:val="22"/>
        </w:rPr>
        <w:t>MC 0</w:t>
      </w:r>
      <w:r w:rsidR="00397CB3" w:rsidRPr="001C2E7A">
        <w:rPr>
          <w:rFonts w:ascii="Arial" w:eastAsia="Arial" w:hAnsi="Arial" w:cs="Arial"/>
          <w:b/>
          <w:bCs/>
          <w:color w:val="222222"/>
          <w:sz w:val="22"/>
          <w:szCs w:val="22"/>
        </w:rPr>
        <w:t>2</w:t>
      </w:r>
      <w:r w:rsidRPr="001C2E7A">
        <w:rPr>
          <w:rFonts w:ascii="Arial" w:eastAsia="Arial" w:hAnsi="Arial" w:cs="Arial"/>
          <w:b/>
          <w:bCs/>
          <w:color w:val="222222"/>
          <w:sz w:val="22"/>
          <w:szCs w:val="22"/>
        </w:rPr>
        <w:t>-202</w:t>
      </w:r>
      <w:r w:rsidR="00397CB3" w:rsidRPr="001C2E7A">
        <w:rPr>
          <w:rFonts w:ascii="Arial" w:eastAsia="Arial" w:hAnsi="Arial" w:cs="Arial"/>
          <w:b/>
          <w:bCs/>
          <w:color w:val="222222"/>
          <w:sz w:val="22"/>
          <w:szCs w:val="22"/>
        </w:rPr>
        <w:t>6</w:t>
      </w:r>
      <w:r w:rsidRPr="001C2E7A">
        <w:rPr>
          <w:rFonts w:ascii="Arial" w:eastAsia="Arial" w:hAnsi="Arial" w:cs="Arial"/>
          <w:b/>
          <w:bCs/>
          <w:color w:val="222222"/>
          <w:sz w:val="22"/>
          <w:szCs w:val="22"/>
        </w:rPr>
        <w:t xml:space="preserve"> </w:t>
      </w:r>
      <w:r w:rsidRPr="001C2E7A">
        <w:rPr>
          <w:rFonts w:ascii="Arial" w:eastAsia="Arial" w:hAnsi="Arial" w:cs="Arial"/>
          <w:sz w:val="22"/>
          <w:szCs w:val="22"/>
        </w:rPr>
        <w:t>Contratar servicios de esparcimiento cultural y deportivo, vacaciones recreativas en familia según Resolución número</w:t>
      </w:r>
      <w:r w:rsidR="00397CB3" w:rsidRPr="001C2E7A">
        <w:rPr>
          <w:rFonts w:ascii="Arial" w:eastAsia="Arial" w:hAnsi="Arial" w:cs="Arial"/>
          <w:sz w:val="22"/>
          <w:szCs w:val="22"/>
        </w:rPr>
        <w:t xml:space="preserve"> 001556 del 04 de marzo de 2026</w:t>
      </w:r>
      <w:r w:rsidRPr="001C2E7A">
        <w:rPr>
          <w:rFonts w:ascii="Arial" w:eastAsia="Arial" w:hAnsi="Arial" w:cs="Arial"/>
          <w:sz w:val="22"/>
          <w:szCs w:val="22"/>
        </w:rPr>
        <w:t xml:space="preserve">. </w:t>
      </w:r>
      <w:r w:rsidRPr="001C2E7A">
        <w:rPr>
          <w:rFonts w:ascii="Arial" w:eastAsia="Arial" w:hAnsi="Arial" w:cs="Arial"/>
          <w:b/>
          <w:bCs/>
          <w:sz w:val="22"/>
          <w:szCs w:val="22"/>
        </w:rPr>
        <w:t xml:space="preserve"> </w:t>
      </w:r>
    </w:p>
    <w:p w14:paraId="11E83FDF" w14:textId="09774F68" w:rsidR="001C3166" w:rsidRPr="001C2E7A" w:rsidRDefault="00796719">
      <w:pPr>
        <w:jc w:val="both"/>
        <w:rPr>
          <w:rFonts w:ascii="Arial" w:eastAsia="Arial" w:hAnsi="Arial" w:cs="Arial"/>
          <w:color w:val="000000"/>
          <w:sz w:val="22"/>
          <w:szCs w:val="22"/>
        </w:rPr>
      </w:pPr>
      <w:r w:rsidRPr="001C2E7A">
        <w:rPr>
          <w:rFonts w:ascii="Arial" w:eastAsia="Arial" w:hAnsi="Arial" w:cs="Arial"/>
          <w:b/>
          <w:bCs/>
          <w:color w:val="000000"/>
          <w:sz w:val="22"/>
          <w:szCs w:val="22"/>
        </w:rPr>
        <w:t xml:space="preserve">CLÁUSULA SEGUNDA: </w:t>
      </w:r>
      <w:r w:rsidRPr="001C2E7A">
        <w:rPr>
          <w:rFonts w:ascii="Arial" w:eastAsia="Arial" w:hAnsi="Arial" w:cs="Arial"/>
          <w:color w:val="000000"/>
          <w:sz w:val="22"/>
          <w:szCs w:val="22"/>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R</w:t>
      </w:r>
      <w:r w:rsidR="00B75856" w:rsidRPr="001C2E7A">
        <w:rPr>
          <w:rFonts w:ascii="Arial" w:eastAsia="Arial" w:hAnsi="Arial" w:cs="Arial"/>
          <w:color w:val="000000"/>
          <w:sz w:val="22"/>
          <w:szCs w:val="22"/>
        </w:rPr>
        <w:t xml:space="preserve">egional </w:t>
      </w:r>
      <w:r w:rsidRPr="001C2E7A">
        <w:rPr>
          <w:rFonts w:ascii="Arial" w:eastAsia="Arial" w:hAnsi="Arial" w:cs="Arial"/>
          <w:color w:val="000000"/>
          <w:sz w:val="22"/>
          <w:szCs w:val="22"/>
        </w:rPr>
        <w:t>C</w:t>
      </w:r>
      <w:r w:rsidR="00B75856" w:rsidRPr="001C2E7A">
        <w:rPr>
          <w:rFonts w:ascii="Arial" w:eastAsia="Arial" w:hAnsi="Arial" w:cs="Arial"/>
          <w:color w:val="000000"/>
          <w:sz w:val="22"/>
          <w:szCs w:val="22"/>
        </w:rPr>
        <w:t>entral</w:t>
      </w:r>
      <w:r w:rsidRPr="001C2E7A">
        <w:rPr>
          <w:rFonts w:ascii="Arial" w:eastAsia="Arial" w:hAnsi="Arial" w:cs="Arial"/>
          <w:color w:val="000000"/>
          <w:sz w:val="22"/>
          <w:szCs w:val="22"/>
        </w:rPr>
        <w:t>.</w:t>
      </w:r>
    </w:p>
    <w:p w14:paraId="15E7010A" w14:textId="77777777" w:rsidR="001C3166" w:rsidRPr="001C2E7A" w:rsidRDefault="001C3166">
      <w:pPr>
        <w:jc w:val="both"/>
        <w:rPr>
          <w:rFonts w:ascii="Arial" w:eastAsia="Arial" w:hAnsi="Arial" w:cs="Arial"/>
          <w:b/>
          <w:bCs/>
          <w:color w:val="000000"/>
          <w:sz w:val="22"/>
          <w:szCs w:val="22"/>
        </w:rPr>
      </w:pPr>
    </w:p>
    <w:p w14:paraId="5A1FAADB" w14:textId="77777777" w:rsidR="001C3166" w:rsidRPr="001C2E7A" w:rsidRDefault="00796719">
      <w:pPr>
        <w:jc w:val="both"/>
        <w:rPr>
          <w:rFonts w:ascii="Arial" w:eastAsia="Arial" w:hAnsi="Arial" w:cs="Arial"/>
          <w:color w:val="000000"/>
          <w:sz w:val="22"/>
          <w:szCs w:val="22"/>
        </w:rPr>
      </w:pPr>
      <w:r w:rsidRPr="001C2E7A">
        <w:rPr>
          <w:rFonts w:ascii="Arial" w:eastAsia="Arial" w:hAnsi="Arial" w:cs="Arial"/>
          <w:b/>
          <w:bCs/>
          <w:color w:val="000000"/>
          <w:sz w:val="22"/>
          <w:szCs w:val="22"/>
        </w:rPr>
        <w:t xml:space="preserve">CLÁUSULA TERCERA: </w:t>
      </w:r>
      <w:r w:rsidRPr="001C2E7A">
        <w:rPr>
          <w:rFonts w:ascii="Arial" w:eastAsia="Arial" w:hAnsi="Arial" w:cs="Arial"/>
          <w:color w:val="000000"/>
          <w:sz w:val="22"/>
          <w:szCs w:val="22"/>
        </w:rPr>
        <w:t>(Integrante) e (Integrante), responderán en forma solidaria y mancomunada por el cumplimiento total de la propuesta y del objeto contratado.</w:t>
      </w:r>
    </w:p>
    <w:p w14:paraId="0BEA85AE" w14:textId="77777777" w:rsidR="001C3166" w:rsidRPr="001C2E7A" w:rsidRDefault="001C3166">
      <w:pPr>
        <w:jc w:val="both"/>
        <w:rPr>
          <w:rFonts w:ascii="Arial" w:eastAsia="Arial" w:hAnsi="Arial" w:cs="Arial"/>
          <w:b/>
          <w:bCs/>
          <w:color w:val="000000"/>
          <w:sz w:val="22"/>
          <w:szCs w:val="22"/>
        </w:rPr>
      </w:pPr>
    </w:p>
    <w:p w14:paraId="3F1709D3" w14:textId="77777777" w:rsidR="001C3166" w:rsidRPr="001C2E7A" w:rsidRDefault="00796719">
      <w:pPr>
        <w:jc w:val="both"/>
        <w:rPr>
          <w:rFonts w:ascii="Arial" w:eastAsia="Arial" w:hAnsi="Arial" w:cs="Arial"/>
          <w:color w:val="000000"/>
          <w:sz w:val="22"/>
          <w:szCs w:val="22"/>
        </w:rPr>
      </w:pPr>
      <w:r w:rsidRPr="001C2E7A">
        <w:rPr>
          <w:rFonts w:ascii="Arial" w:eastAsia="Arial" w:hAnsi="Arial" w:cs="Arial"/>
          <w:b/>
          <w:bCs/>
          <w:color w:val="000000"/>
          <w:sz w:val="22"/>
          <w:szCs w:val="22"/>
        </w:rPr>
        <w:t xml:space="preserve">CLÁUSULA CUARTA: </w:t>
      </w:r>
      <w:r w:rsidRPr="001C2E7A">
        <w:rPr>
          <w:rFonts w:ascii="Arial" w:eastAsia="Arial" w:hAnsi="Arial" w:cs="Arial"/>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E0C488" w14:textId="77777777" w:rsidR="001C3166" w:rsidRPr="001C2E7A" w:rsidRDefault="001C3166">
      <w:pPr>
        <w:jc w:val="both"/>
        <w:rPr>
          <w:rFonts w:ascii="Arial" w:eastAsia="Arial" w:hAnsi="Arial" w:cs="Arial"/>
          <w:b/>
          <w:bCs/>
          <w:color w:val="000000"/>
          <w:sz w:val="22"/>
          <w:szCs w:val="22"/>
        </w:rPr>
      </w:pPr>
    </w:p>
    <w:p w14:paraId="56E0904A" w14:textId="77777777" w:rsidR="001C3166" w:rsidRPr="001C2E7A" w:rsidRDefault="00796719">
      <w:pPr>
        <w:jc w:val="both"/>
        <w:rPr>
          <w:rFonts w:ascii="Arial" w:eastAsia="Arial" w:hAnsi="Arial" w:cs="Arial"/>
          <w:color w:val="000000"/>
          <w:sz w:val="22"/>
          <w:szCs w:val="22"/>
        </w:rPr>
      </w:pPr>
      <w:r w:rsidRPr="001C2E7A">
        <w:rPr>
          <w:rFonts w:ascii="Arial" w:eastAsia="Arial" w:hAnsi="Arial" w:cs="Arial"/>
          <w:b/>
          <w:bCs/>
          <w:color w:val="000000"/>
          <w:sz w:val="22"/>
          <w:szCs w:val="22"/>
        </w:rPr>
        <w:t xml:space="preserve">CLÁUSULA QUINTA: </w:t>
      </w:r>
      <w:r w:rsidRPr="001C2E7A">
        <w:rPr>
          <w:rFonts w:ascii="Arial" w:eastAsia="Arial" w:hAnsi="Arial" w:cs="Arial"/>
          <w:color w:val="000000"/>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000C3C88" w14:textId="77777777" w:rsidR="001C3166" w:rsidRPr="001C2E7A" w:rsidRDefault="001C3166">
      <w:pPr>
        <w:jc w:val="both"/>
        <w:rPr>
          <w:rFonts w:ascii="Arial" w:eastAsia="Arial" w:hAnsi="Arial" w:cs="Arial"/>
          <w:color w:val="000000"/>
          <w:sz w:val="22"/>
          <w:szCs w:val="22"/>
        </w:rPr>
      </w:pPr>
    </w:p>
    <w:p w14:paraId="707AD21E" w14:textId="2738E80B" w:rsidR="001C3166" w:rsidRPr="001C2E7A" w:rsidRDefault="00796719">
      <w:pPr>
        <w:jc w:val="both"/>
        <w:rPr>
          <w:rFonts w:ascii="Arial" w:eastAsia="Arial" w:hAnsi="Arial" w:cs="Arial"/>
          <w:color w:val="000000"/>
          <w:sz w:val="22"/>
          <w:szCs w:val="22"/>
        </w:rPr>
      </w:pPr>
      <w:r w:rsidRPr="001C2E7A">
        <w:rPr>
          <w:rFonts w:ascii="Arial" w:eastAsia="Arial" w:hAnsi="Arial" w:cs="Arial"/>
          <w:b/>
          <w:bCs/>
          <w:color w:val="000000"/>
          <w:sz w:val="22"/>
          <w:szCs w:val="22"/>
        </w:rPr>
        <w:t>CLÁUSULA SEXTA:</w:t>
      </w:r>
      <w:r w:rsidRPr="001C2E7A">
        <w:rPr>
          <w:rFonts w:ascii="Arial" w:eastAsia="Arial" w:hAnsi="Arial" w:cs="Arial"/>
          <w:color w:val="000000"/>
          <w:sz w:val="22"/>
          <w:szCs w:val="22"/>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R</w:t>
      </w:r>
      <w:r w:rsidR="002137D2" w:rsidRPr="001C2E7A">
        <w:rPr>
          <w:rFonts w:ascii="Arial" w:eastAsia="Arial" w:hAnsi="Arial" w:cs="Arial"/>
          <w:color w:val="000000"/>
          <w:sz w:val="22"/>
          <w:szCs w:val="22"/>
        </w:rPr>
        <w:t xml:space="preserve">egional </w:t>
      </w:r>
      <w:r w:rsidRPr="001C2E7A">
        <w:rPr>
          <w:rFonts w:ascii="Arial" w:eastAsia="Arial" w:hAnsi="Arial" w:cs="Arial"/>
          <w:color w:val="000000"/>
          <w:sz w:val="22"/>
          <w:szCs w:val="22"/>
        </w:rPr>
        <w:t>C</w:t>
      </w:r>
      <w:r w:rsidR="002137D2" w:rsidRPr="001C2E7A">
        <w:rPr>
          <w:rFonts w:ascii="Arial" w:eastAsia="Arial" w:hAnsi="Arial" w:cs="Arial"/>
          <w:color w:val="000000"/>
          <w:sz w:val="22"/>
          <w:szCs w:val="22"/>
        </w:rPr>
        <w:t>entral</w:t>
      </w:r>
      <w:r w:rsidRPr="001C2E7A">
        <w:rPr>
          <w:rFonts w:ascii="Arial" w:eastAsia="Arial" w:hAnsi="Arial" w:cs="Arial"/>
          <w:color w:val="000000"/>
          <w:sz w:val="22"/>
          <w:szCs w:val="22"/>
        </w:rPr>
        <w:t>.</w:t>
      </w:r>
    </w:p>
    <w:p w14:paraId="34C48992" w14:textId="77777777" w:rsidR="001C3166" w:rsidRPr="001C2E7A" w:rsidRDefault="001C3166">
      <w:pPr>
        <w:jc w:val="both"/>
        <w:rPr>
          <w:rFonts w:ascii="Arial" w:eastAsia="Arial" w:hAnsi="Arial" w:cs="Arial"/>
          <w:color w:val="000000"/>
          <w:sz w:val="22"/>
          <w:szCs w:val="22"/>
        </w:rPr>
      </w:pPr>
    </w:p>
    <w:p w14:paraId="72DE8066" w14:textId="77777777" w:rsidR="001C3166" w:rsidRPr="001C2E7A" w:rsidRDefault="00796719">
      <w:pPr>
        <w:widowControl w:val="0"/>
        <w:pBdr>
          <w:top w:val="nil"/>
          <w:left w:val="nil"/>
          <w:bottom w:val="nil"/>
          <w:right w:val="nil"/>
          <w:between w:val="nil"/>
        </w:pBdr>
        <w:jc w:val="both"/>
        <w:rPr>
          <w:rFonts w:ascii="Arial" w:eastAsia="Arial" w:hAnsi="Arial" w:cs="Arial"/>
          <w:color w:val="000000"/>
          <w:sz w:val="22"/>
          <w:szCs w:val="22"/>
        </w:rPr>
      </w:pPr>
      <w:r w:rsidRPr="001C2E7A">
        <w:rPr>
          <w:rFonts w:ascii="Arial" w:eastAsia="Arial" w:hAnsi="Arial" w:cs="Arial"/>
          <w:b/>
          <w:bCs/>
          <w:color w:val="000000"/>
          <w:sz w:val="22"/>
          <w:szCs w:val="22"/>
        </w:rPr>
        <w:t xml:space="preserve">CLÁUSULA SÉPTIMA: </w:t>
      </w:r>
      <w:r w:rsidRPr="001C2E7A">
        <w:rPr>
          <w:rFonts w:ascii="Arial" w:eastAsia="Arial" w:hAnsi="Arial" w:cs="Arial"/>
          <w:color w:val="000000"/>
          <w:sz w:val="22"/>
          <w:szCs w:val="22"/>
        </w:rPr>
        <w:t>En atención a lo dispuesto en el artículo 11 del Decreto 3050 de 1997, los integrantes del Consorcio o Unión Temporal en el documento de constitución y para efectos del pago, en relación con la facturación manifestamos:</w:t>
      </w:r>
    </w:p>
    <w:p w14:paraId="5CF0CB81" w14:textId="77777777" w:rsidR="001C3166" w:rsidRPr="001C2E7A" w:rsidRDefault="001C3166">
      <w:pPr>
        <w:widowControl w:val="0"/>
        <w:pBdr>
          <w:top w:val="nil"/>
          <w:left w:val="nil"/>
          <w:bottom w:val="nil"/>
          <w:right w:val="nil"/>
          <w:between w:val="nil"/>
        </w:pBdr>
        <w:jc w:val="both"/>
        <w:rPr>
          <w:rFonts w:ascii="Arial" w:eastAsia="Arial" w:hAnsi="Arial" w:cs="Arial"/>
          <w:color w:val="000000"/>
          <w:sz w:val="22"/>
          <w:szCs w:val="22"/>
        </w:rPr>
      </w:pPr>
    </w:p>
    <w:p w14:paraId="1CBBF6D9" w14:textId="27A9D8C8" w:rsidR="001C3166" w:rsidRPr="001C2E7A" w:rsidRDefault="00796719">
      <w:pPr>
        <w:widowControl w:val="0"/>
        <w:pBdr>
          <w:top w:val="nil"/>
          <w:left w:val="nil"/>
          <w:bottom w:val="nil"/>
          <w:right w:val="nil"/>
          <w:between w:val="nil"/>
        </w:pBdr>
        <w:jc w:val="both"/>
        <w:rPr>
          <w:rFonts w:ascii="Arial" w:eastAsia="Arial" w:hAnsi="Arial" w:cs="Arial"/>
          <w:color w:val="000000"/>
          <w:sz w:val="22"/>
          <w:szCs w:val="22"/>
        </w:rPr>
      </w:pPr>
      <w:r w:rsidRPr="001C2E7A">
        <w:rPr>
          <w:rFonts w:ascii="Arial" w:eastAsia="Arial" w:hAnsi="Arial" w:cs="Arial"/>
          <w:color w:val="000000"/>
          <w:sz w:val="22"/>
          <w:szCs w:val="22"/>
        </w:rPr>
        <w:t xml:space="preserve">En constancia de aceptación y compromiso, se firma el presente documento por los que en el intervienen, el día </w:t>
      </w:r>
      <w:r w:rsidR="00422951">
        <w:rPr>
          <w:rFonts w:ascii="Arial" w:eastAsia="Arial" w:hAnsi="Arial" w:cs="Arial"/>
          <w:color w:val="000000"/>
          <w:sz w:val="22"/>
          <w:szCs w:val="22"/>
        </w:rPr>
        <w:t xml:space="preserve">_____ </w:t>
      </w:r>
      <w:r w:rsidRPr="001C2E7A">
        <w:rPr>
          <w:rFonts w:ascii="Arial" w:eastAsia="Arial" w:hAnsi="Arial" w:cs="Arial"/>
          <w:color w:val="000000"/>
          <w:sz w:val="22"/>
          <w:szCs w:val="22"/>
        </w:rPr>
        <w:t xml:space="preserve">del mes de </w:t>
      </w:r>
      <w:r w:rsidR="00422951">
        <w:rPr>
          <w:rFonts w:ascii="Arial" w:eastAsia="Arial" w:hAnsi="Arial" w:cs="Arial"/>
          <w:color w:val="000000"/>
          <w:sz w:val="22"/>
          <w:szCs w:val="22"/>
        </w:rPr>
        <w:t>______</w:t>
      </w:r>
      <w:r w:rsidRPr="001C2E7A">
        <w:rPr>
          <w:rFonts w:ascii="Arial" w:eastAsia="Arial" w:hAnsi="Arial" w:cs="Arial"/>
          <w:color w:val="000000"/>
          <w:sz w:val="22"/>
          <w:szCs w:val="22"/>
        </w:rPr>
        <w:t xml:space="preserve">de </w:t>
      </w:r>
      <w:r w:rsidR="004E286F" w:rsidRPr="001C2E7A">
        <w:rPr>
          <w:rFonts w:ascii="Arial" w:eastAsia="Arial" w:hAnsi="Arial" w:cs="Arial"/>
          <w:color w:val="000000"/>
          <w:sz w:val="22"/>
          <w:szCs w:val="22"/>
        </w:rPr>
        <w:t xml:space="preserve"> </w:t>
      </w:r>
      <w:r w:rsidRPr="001C2E7A">
        <w:rPr>
          <w:rFonts w:ascii="Arial" w:eastAsia="Arial" w:hAnsi="Arial" w:cs="Arial"/>
          <w:color w:val="000000"/>
          <w:sz w:val="22"/>
          <w:szCs w:val="22"/>
        </w:rPr>
        <w:t>202</w:t>
      </w:r>
      <w:r w:rsidR="004E286F" w:rsidRPr="001C2E7A">
        <w:rPr>
          <w:rFonts w:ascii="Arial" w:eastAsia="Arial" w:hAnsi="Arial" w:cs="Arial"/>
          <w:color w:val="000000"/>
          <w:sz w:val="22"/>
          <w:szCs w:val="22"/>
        </w:rPr>
        <w:t>6</w:t>
      </w:r>
      <w:r w:rsidRPr="001C2E7A">
        <w:rPr>
          <w:rFonts w:ascii="Arial" w:eastAsia="Arial" w:hAnsi="Arial" w:cs="Arial"/>
          <w:color w:val="000000"/>
          <w:sz w:val="22"/>
          <w:szCs w:val="22"/>
        </w:rPr>
        <w:t xml:space="preserve"> en la ciudad de</w:t>
      </w:r>
      <w:r w:rsidR="00422951">
        <w:rPr>
          <w:rFonts w:ascii="Arial" w:eastAsia="Arial" w:hAnsi="Arial" w:cs="Arial"/>
          <w:color w:val="000000"/>
          <w:sz w:val="22"/>
          <w:szCs w:val="22"/>
        </w:rPr>
        <w:t xml:space="preserve"> _________________</w:t>
      </w:r>
    </w:p>
    <w:p w14:paraId="0EBA89DE" w14:textId="77777777" w:rsidR="001C3166" w:rsidRPr="001C2E7A" w:rsidRDefault="001C3166">
      <w:pPr>
        <w:widowControl w:val="0"/>
        <w:pBdr>
          <w:top w:val="nil"/>
          <w:left w:val="nil"/>
          <w:bottom w:val="nil"/>
          <w:right w:val="nil"/>
          <w:between w:val="nil"/>
        </w:pBdr>
        <w:jc w:val="both"/>
        <w:rPr>
          <w:rFonts w:ascii="Arial" w:eastAsia="Arial" w:hAnsi="Arial" w:cs="Arial"/>
          <w:color w:val="000000"/>
          <w:sz w:val="22"/>
          <w:szCs w:val="22"/>
        </w:rPr>
      </w:pPr>
    </w:p>
    <w:p w14:paraId="2547B8EE" w14:textId="55280165" w:rsidR="001C3166" w:rsidRDefault="001C3166">
      <w:pPr>
        <w:widowControl w:val="0"/>
        <w:pBdr>
          <w:top w:val="nil"/>
          <w:left w:val="nil"/>
          <w:bottom w:val="nil"/>
          <w:right w:val="nil"/>
          <w:between w:val="nil"/>
        </w:pBdr>
        <w:jc w:val="both"/>
        <w:rPr>
          <w:rFonts w:ascii="Arial" w:eastAsia="Arial" w:hAnsi="Arial" w:cs="Arial"/>
          <w:color w:val="000000"/>
          <w:sz w:val="22"/>
          <w:szCs w:val="22"/>
        </w:rPr>
      </w:pPr>
    </w:p>
    <w:p w14:paraId="7ACA5ED9" w14:textId="77777777" w:rsidR="00F5146D" w:rsidRPr="001C2E7A" w:rsidRDefault="00F5146D">
      <w:pPr>
        <w:widowControl w:val="0"/>
        <w:pBdr>
          <w:top w:val="nil"/>
          <w:left w:val="nil"/>
          <w:bottom w:val="nil"/>
          <w:right w:val="nil"/>
          <w:between w:val="nil"/>
        </w:pBdr>
        <w:jc w:val="both"/>
        <w:rPr>
          <w:rFonts w:ascii="Arial" w:eastAsia="Arial" w:hAnsi="Arial" w:cs="Arial"/>
          <w:color w:val="000000"/>
          <w:sz w:val="22"/>
          <w:szCs w:val="22"/>
        </w:rPr>
      </w:pPr>
    </w:p>
    <w:p w14:paraId="4B8E4D8A" w14:textId="77777777" w:rsidR="001C3166" w:rsidRPr="001C2E7A" w:rsidRDefault="00796719">
      <w:pPr>
        <w:widowControl w:val="0"/>
        <w:pBdr>
          <w:top w:val="nil"/>
          <w:left w:val="nil"/>
          <w:bottom w:val="nil"/>
          <w:right w:val="nil"/>
          <w:between w:val="nil"/>
        </w:pBdr>
        <w:jc w:val="both"/>
        <w:rPr>
          <w:rFonts w:ascii="Arial" w:eastAsia="Arial" w:hAnsi="Arial" w:cs="Arial"/>
          <w:color w:val="000000"/>
          <w:sz w:val="22"/>
          <w:szCs w:val="22"/>
        </w:rPr>
      </w:pPr>
      <w:r w:rsidRPr="001C2E7A">
        <w:rPr>
          <w:rFonts w:ascii="Arial" w:eastAsia="Arial" w:hAnsi="Arial" w:cs="Arial"/>
          <w:color w:val="000000"/>
          <w:sz w:val="22"/>
          <w:szCs w:val="22"/>
        </w:rPr>
        <w:t>________________________________________</w:t>
      </w:r>
    </w:p>
    <w:p w14:paraId="2D418120" w14:textId="77777777" w:rsidR="001C3166" w:rsidRPr="001C2E7A" w:rsidRDefault="00796719">
      <w:pPr>
        <w:widowControl w:val="0"/>
        <w:pBdr>
          <w:top w:val="nil"/>
          <w:left w:val="nil"/>
          <w:bottom w:val="nil"/>
          <w:right w:val="nil"/>
          <w:between w:val="nil"/>
        </w:pBdr>
        <w:jc w:val="both"/>
        <w:rPr>
          <w:rFonts w:ascii="Arial" w:eastAsia="Arial" w:hAnsi="Arial" w:cs="Arial"/>
          <w:color w:val="000000"/>
          <w:sz w:val="22"/>
          <w:szCs w:val="22"/>
        </w:rPr>
      </w:pPr>
      <w:r w:rsidRPr="001C2E7A">
        <w:rPr>
          <w:rFonts w:ascii="Arial" w:eastAsia="Arial" w:hAnsi="Arial" w:cs="Arial"/>
          <w:color w:val="000000"/>
          <w:sz w:val="22"/>
          <w:szCs w:val="22"/>
        </w:rPr>
        <w:t>Nombre, identificación y sociedad que representa</w:t>
      </w:r>
    </w:p>
    <w:p w14:paraId="083E07A9" w14:textId="77777777" w:rsidR="001C3166" w:rsidRDefault="001C3166">
      <w:pPr>
        <w:widowControl w:val="0"/>
        <w:pBdr>
          <w:top w:val="nil"/>
          <w:left w:val="nil"/>
          <w:bottom w:val="nil"/>
          <w:right w:val="nil"/>
          <w:between w:val="nil"/>
        </w:pBdr>
        <w:jc w:val="both"/>
        <w:rPr>
          <w:rFonts w:ascii="Arial" w:eastAsia="Arial" w:hAnsi="Arial" w:cs="Arial"/>
          <w:color w:val="000000"/>
          <w:sz w:val="22"/>
          <w:szCs w:val="22"/>
        </w:rPr>
      </w:pPr>
    </w:p>
    <w:p w14:paraId="4EB8849B" w14:textId="77777777" w:rsidR="001C3166" w:rsidRDefault="001C3166">
      <w:pPr>
        <w:rPr>
          <w:rFonts w:ascii="Arial" w:eastAsia="Arial" w:hAnsi="Arial" w:cs="Arial"/>
          <w:b/>
          <w:bCs/>
          <w:color w:val="000000"/>
          <w:sz w:val="22"/>
          <w:szCs w:val="22"/>
        </w:rPr>
      </w:pPr>
    </w:p>
    <w:p w14:paraId="17C42094" w14:textId="77777777" w:rsidR="001C3166" w:rsidRDefault="00796719">
      <w:pPr>
        <w:widowControl w:val="0"/>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FORMATO No. 4</w:t>
      </w:r>
    </w:p>
    <w:p w14:paraId="5A228151" w14:textId="77777777" w:rsidR="001C3166" w:rsidRDefault="001C3166">
      <w:pPr>
        <w:widowControl w:val="0"/>
        <w:pBdr>
          <w:top w:val="nil"/>
          <w:left w:val="nil"/>
          <w:bottom w:val="nil"/>
          <w:right w:val="nil"/>
          <w:between w:val="nil"/>
        </w:pBdr>
        <w:jc w:val="center"/>
        <w:rPr>
          <w:rFonts w:ascii="Arial" w:eastAsia="Arial" w:hAnsi="Arial" w:cs="Arial"/>
          <w:color w:val="000000"/>
          <w:sz w:val="22"/>
          <w:szCs w:val="22"/>
        </w:rPr>
      </w:pPr>
    </w:p>
    <w:p w14:paraId="78C7D910" w14:textId="77777777" w:rsidR="001C3166" w:rsidRDefault="00796719">
      <w:pPr>
        <w:jc w:val="center"/>
        <w:rPr>
          <w:rFonts w:ascii="Arial" w:eastAsia="Arial" w:hAnsi="Arial" w:cs="Arial"/>
          <w:b/>
          <w:bCs/>
          <w:color w:val="000000"/>
          <w:sz w:val="22"/>
          <w:szCs w:val="22"/>
        </w:rPr>
      </w:pPr>
      <w:r>
        <w:rPr>
          <w:rFonts w:ascii="Arial" w:eastAsia="Arial" w:hAnsi="Arial" w:cs="Arial"/>
          <w:b/>
          <w:bCs/>
          <w:color w:val="000000"/>
          <w:sz w:val="22"/>
          <w:szCs w:val="22"/>
        </w:rPr>
        <w:t>Formato de Información Referente a la Identificación de los Beneficiarios Sistema Integrado de Información Financiera – SIIF.</w:t>
      </w:r>
    </w:p>
    <w:p w14:paraId="25DF3672" w14:textId="77777777" w:rsidR="001C3166" w:rsidRDefault="001C3166">
      <w:pPr>
        <w:rPr>
          <w:rFonts w:ascii="Arial" w:eastAsia="Arial" w:hAnsi="Arial" w:cs="Arial"/>
          <w:b/>
          <w:bCs/>
          <w:color w:val="000000"/>
          <w:sz w:val="22"/>
          <w:szCs w:val="22"/>
        </w:rPr>
      </w:pPr>
    </w:p>
    <w:p w14:paraId="7F388229" w14:textId="77777777" w:rsidR="001C3166" w:rsidRDefault="00796719">
      <w:pPr>
        <w:rPr>
          <w:rFonts w:ascii="Arial" w:eastAsia="Arial" w:hAnsi="Arial" w:cs="Arial"/>
          <w:b/>
          <w:bCs/>
          <w:color w:val="000000"/>
          <w:sz w:val="22"/>
          <w:szCs w:val="22"/>
        </w:rPr>
      </w:pPr>
      <w:r>
        <w:rPr>
          <w:noProof/>
        </w:rPr>
        <mc:AlternateContent>
          <mc:Choice Requires="wps">
            <w:drawing>
              <wp:anchor distT="0" distB="0" distL="114300" distR="114300" simplePos="0" relativeHeight="251658240" behindDoc="0" locked="0" layoutInCell="1" hidden="0" allowOverlap="1" wp14:anchorId="3F7EA88E" wp14:editId="79151B43">
                <wp:simplePos x="0" y="0"/>
                <wp:positionH relativeFrom="column">
                  <wp:posOffset>2408238</wp:posOffset>
                </wp:positionH>
                <wp:positionV relativeFrom="paragraph">
                  <wp:posOffset>-4761</wp:posOffset>
                </wp:positionV>
                <wp:extent cx="276225" cy="276225"/>
                <wp:effectExtent l="0" t="0" r="0" b="0"/>
                <wp:wrapNone/>
                <wp:docPr id="68" name="Rectángulo 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0778ED"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F7EA88E" id="Rectángulo 68" o:spid="_x0000_s1026" style="position:absolute;margin-left:189.65pt;margin-top:-.35pt;width:21.75pt;height:21.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ScwMwIAAHY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">
                <v:stroke startarrowwidth="narrow" startarrowlength="short" endarrowwidth="narrow" endarrowlength="short"/>
                <v:textbox inset="2.53958mm,2.53958mm,2.53958mm,2.53958mm">
                  <w:txbxContent>
                    <w:p w14:paraId="790778ED"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9C3C4B6" wp14:editId="265E5F33">
                <wp:simplePos x="0" y="0"/>
                <wp:positionH relativeFrom="column">
                  <wp:posOffset>3563938</wp:posOffset>
                </wp:positionH>
                <wp:positionV relativeFrom="paragraph">
                  <wp:posOffset>7938</wp:posOffset>
                </wp:positionV>
                <wp:extent cx="276225" cy="276225"/>
                <wp:effectExtent l="0" t="0" r="0" b="0"/>
                <wp:wrapNone/>
                <wp:docPr id="1" name="Rectángulo 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9D1E1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9C3C4B6" id="Rectángulo 1" o:spid="_x0000_s1027" style="position:absolute;margin-left:280.65pt;margin-top:.65pt;width:21.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">
                <v:stroke startarrowwidth="narrow" startarrowlength="short" endarrowwidth="narrow" endarrowlength="short"/>
                <v:textbox inset="2.53958mm,2.53958mm,2.53958mm,2.53958mm">
                  <w:txbxContent>
                    <w:p w14:paraId="429D1E1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0D76DC48" wp14:editId="23ED64D7">
                <wp:simplePos x="0" y="0"/>
                <wp:positionH relativeFrom="column">
                  <wp:posOffset>4046538</wp:posOffset>
                </wp:positionH>
                <wp:positionV relativeFrom="paragraph">
                  <wp:posOffset>7938</wp:posOffset>
                </wp:positionV>
                <wp:extent cx="276225" cy="276225"/>
                <wp:effectExtent l="0" t="0" r="0" b="0"/>
                <wp:wrapNone/>
                <wp:docPr id="69" name="Rectángulo 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3C441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D76DC48" id="Rectángulo 69" o:spid="_x0000_s1028" style="position:absolute;margin-left:318.65pt;margin-top:.65pt;width:21.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0ZNwIAAH0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">
                <v:stroke startarrowwidth="narrow" startarrowlength="short" endarrowwidth="narrow" endarrowlength="short"/>
                <v:textbox inset="2.53958mm,2.53958mm,2.53958mm,2.53958mm">
                  <w:txbxContent>
                    <w:p w14:paraId="113C441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654245CC" wp14:editId="3A7C9E11">
                <wp:simplePos x="0" y="0"/>
                <wp:positionH relativeFrom="column">
                  <wp:posOffset>3335338</wp:posOffset>
                </wp:positionH>
                <wp:positionV relativeFrom="paragraph">
                  <wp:posOffset>7938</wp:posOffset>
                </wp:positionV>
                <wp:extent cx="276225" cy="276225"/>
                <wp:effectExtent l="0" t="0" r="0" b="0"/>
                <wp:wrapNone/>
                <wp:docPr id="38" name="Rectángulo 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236FD03"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54245CC" id="Rectángulo 38" o:spid="_x0000_s1029" style="position:absolute;margin-left:262.65pt;margin-top:.65pt;width:21.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8ZNQIAAH0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">
                <v:stroke startarrowwidth="narrow" startarrowlength="short" endarrowwidth="narrow" endarrowlength="short"/>
                <v:textbox inset="2.53958mm,2.53958mm,2.53958mm,2.53958mm">
                  <w:txbxContent>
                    <w:p w14:paraId="2236FD03"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59C8CEC9" wp14:editId="07B1E258">
                <wp:simplePos x="0" y="0"/>
                <wp:positionH relativeFrom="column">
                  <wp:posOffset>5697538</wp:posOffset>
                </wp:positionH>
                <wp:positionV relativeFrom="paragraph">
                  <wp:posOffset>7938</wp:posOffset>
                </wp:positionV>
                <wp:extent cx="276225" cy="276225"/>
                <wp:effectExtent l="0" t="0" r="0" b="0"/>
                <wp:wrapNone/>
                <wp:docPr id="78" name="Rectángulo 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F26C4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9C8CEC9" id="Rectángulo 78" o:spid="_x0000_s1030" style="position:absolute;margin-left:448.65pt;margin-top:.65pt;width:21.7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rzJOAIAAH0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">
                <v:stroke startarrowwidth="narrow" startarrowlength="short" endarrowwidth="narrow" endarrowlength="short"/>
                <v:textbox inset="2.53958mm,2.53958mm,2.53958mm,2.53958mm">
                  <w:txbxContent>
                    <w:p w14:paraId="1FF26C4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4E44FDF8" wp14:editId="47CFEF2E">
                <wp:simplePos x="0" y="0"/>
                <wp:positionH relativeFrom="column">
                  <wp:posOffset>5468938</wp:posOffset>
                </wp:positionH>
                <wp:positionV relativeFrom="paragraph">
                  <wp:posOffset>7938</wp:posOffset>
                </wp:positionV>
                <wp:extent cx="276225" cy="276225"/>
                <wp:effectExtent l="0" t="0" r="0" b="0"/>
                <wp:wrapNone/>
                <wp:docPr id="31" name="Rectángulo 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82918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E44FDF8" id="Rectángulo 31" o:spid="_x0000_s1031" style="position:absolute;margin-left:430.65pt;margin-top:.65pt;width:21.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h5NgIAAH0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">
                <v:stroke startarrowwidth="narrow" startarrowlength="short" endarrowwidth="narrow" endarrowlength="short"/>
                <v:textbox inset="2.53958mm,2.53958mm,2.53958mm,2.53958mm">
                  <w:txbxContent>
                    <w:p w14:paraId="7E82918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0F179A9F" wp14:editId="17937040">
                <wp:simplePos x="0" y="0"/>
                <wp:positionH relativeFrom="column">
                  <wp:posOffset>5227638</wp:posOffset>
                </wp:positionH>
                <wp:positionV relativeFrom="paragraph">
                  <wp:posOffset>7938</wp:posOffset>
                </wp:positionV>
                <wp:extent cx="276225" cy="276225"/>
                <wp:effectExtent l="0" t="0" r="0" b="0"/>
                <wp:wrapNone/>
                <wp:docPr id="4" name="Rectángulo 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21167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F179A9F" id="Rectángulo 4" o:spid="_x0000_s1032" style="position:absolute;margin-left:411.65pt;margin-top:.65pt;width:21.75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MIaNgIAAHs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">
                <v:stroke startarrowwidth="narrow" startarrowlength="short" endarrowwidth="narrow" endarrowlength="short"/>
                <v:textbox inset="2.53958mm,2.53958mm,2.53958mm,2.53958mm">
                  <w:txbxContent>
                    <w:p w14:paraId="44211670"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0E45FA5B" wp14:editId="2DA223E4">
                <wp:simplePos x="0" y="0"/>
                <wp:positionH relativeFrom="column">
                  <wp:posOffset>4986338</wp:posOffset>
                </wp:positionH>
                <wp:positionV relativeFrom="paragraph">
                  <wp:posOffset>7938</wp:posOffset>
                </wp:positionV>
                <wp:extent cx="276225" cy="276225"/>
                <wp:effectExtent l="0" t="0" r="0" b="0"/>
                <wp:wrapNone/>
                <wp:docPr id="17" name="Rectángulo 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37B79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E45FA5B" id="Rectángulo 17" o:spid="_x0000_s1033" style="position:absolute;margin-left:392.65pt;margin-top:.65pt;width:21.7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">
                <v:stroke startarrowwidth="narrow" startarrowlength="short" endarrowwidth="narrow" endarrowlength="short"/>
                <v:textbox inset="2.53958mm,2.53958mm,2.53958mm,2.53958mm">
                  <w:txbxContent>
                    <w:p w14:paraId="2F37B79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4047A976" wp14:editId="183CE039">
                <wp:simplePos x="0" y="0"/>
                <wp:positionH relativeFrom="column">
                  <wp:posOffset>4516438</wp:posOffset>
                </wp:positionH>
                <wp:positionV relativeFrom="paragraph">
                  <wp:posOffset>7938</wp:posOffset>
                </wp:positionV>
                <wp:extent cx="276225" cy="276225"/>
                <wp:effectExtent l="0" t="0" r="0" b="0"/>
                <wp:wrapNone/>
                <wp:docPr id="86" name="Rectángulo 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D2853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047A976" id="Rectángulo 86" o:spid="_x0000_s1034" style="position:absolute;margin-left:355.65pt;margin-top:.65pt;width:21.7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aMNgIAAH0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">
                <v:stroke startarrowwidth="narrow" startarrowlength="short" endarrowwidth="narrow" endarrowlength="short"/>
                <v:textbox inset="2.53958mm,2.53958mm,2.53958mm,2.53958mm">
                  <w:txbxContent>
                    <w:p w14:paraId="67D2853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7272A1B4" wp14:editId="32B25CAB">
                <wp:simplePos x="0" y="0"/>
                <wp:positionH relativeFrom="column">
                  <wp:posOffset>4287838</wp:posOffset>
                </wp:positionH>
                <wp:positionV relativeFrom="paragraph">
                  <wp:posOffset>7938</wp:posOffset>
                </wp:positionV>
                <wp:extent cx="276225" cy="276225"/>
                <wp:effectExtent l="0" t="0" r="0" b="0"/>
                <wp:wrapNone/>
                <wp:docPr id="70" name="Rectángulo 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75C1D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272A1B4" id="Rectángulo 70" o:spid="_x0000_s1035" style="position:absolute;margin-left:337.65pt;margin-top:.65pt;width:21.7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yrNgIAAH0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">
                <v:stroke startarrowwidth="narrow" startarrowlength="short" endarrowwidth="narrow" endarrowlength="short"/>
                <v:textbox inset="2.53958mm,2.53958mm,2.53958mm,2.53958mm">
                  <w:txbxContent>
                    <w:p w14:paraId="2F75C1D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7F99E3B5" wp14:editId="4DC1A3EB">
                <wp:simplePos x="0" y="0"/>
                <wp:positionH relativeFrom="column">
                  <wp:posOffset>2166938</wp:posOffset>
                </wp:positionH>
                <wp:positionV relativeFrom="paragraph">
                  <wp:posOffset>7938</wp:posOffset>
                </wp:positionV>
                <wp:extent cx="276225" cy="276225"/>
                <wp:effectExtent l="0" t="0" r="0" b="0"/>
                <wp:wrapNone/>
                <wp:docPr id="9" name="Rectángulo 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4043F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F99E3B5" id="Rectángulo 9" o:spid="_x0000_s1036" style="position:absolute;margin-left:170.65pt;margin-top:.65pt;width:21.75pt;height:21.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">
                <v:stroke startarrowwidth="narrow" startarrowlength="short" endarrowwidth="narrow" endarrowlength="short"/>
                <v:textbox inset="2.53958mm,2.53958mm,2.53958mm,2.53958mm">
                  <w:txbxContent>
                    <w:p w14:paraId="634043F0"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18BA504E" wp14:editId="3EA78352">
                <wp:simplePos x="0" y="0"/>
                <wp:positionH relativeFrom="column">
                  <wp:posOffset>2878138</wp:posOffset>
                </wp:positionH>
                <wp:positionV relativeFrom="paragraph">
                  <wp:posOffset>7938</wp:posOffset>
                </wp:positionV>
                <wp:extent cx="276225" cy="276225"/>
                <wp:effectExtent l="0" t="0" r="0" b="0"/>
                <wp:wrapNone/>
                <wp:docPr id="52" name="Rectángulo 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78C6A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8BA504E" id="Rectángulo 52" o:spid="_x0000_s1037" style="position:absolute;margin-left:226.65pt;margin-top:.65pt;width:21.75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3ZqNgIAAH4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">
                <v:stroke startarrowwidth="narrow" startarrowlength="short" endarrowwidth="narrow" endarrowlength="short"/>
                <v:textbox inset="2.53958mm,2.53958mm,2.53958mm,2.53958mm">
                  <w:txbxContent>
                    <w:p w14:paraId="1978C6A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3B65C977" wp14:editId="4AEEAA8E">
                <wp:simplePos x="0" y="0"/>
                <wp:positionH relativeFrom="column">
                  <wp:posOffset>2636838</wp:posOffset>
                </wp:positionH>
                <wp:positionV relativeFrom="paragraph">
                  <wp:posOffset>-4761</wp:posOffset>
                </wp:positionV>
                <wp:extent cx="276225" cy="276225"/>
                <wp:effectExtent l="0" t="0" r="0" b="0"/>
                <wp:wrapNone/>
                <wp:docPr id="14" name="Rectángulo 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5BED37"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B65C977" id="Rectángulo 14" o:spid="_x0000_s1038" style="position:absolute;margin-left:207.65pt;margin-top:-.35pt;width:21.75pt;height:21.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vFENwIAAH4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">
                <v:stroke startarrowwidth="narrow" startarrowlength="short" endarrowwidth="narrow" endarrowlength="short"/>
                <v:textbox inset="2.53958mm,2.53958mm,2.53958mm,2.53958mm">
                  <w:txbxContent>
                    <w:p w14:paraId="055BED37"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4111D8A3" wp14:editId="64B0B0E4">
                <wp:simplePos x="0" y="0"/>
                <wp:positionH relativeFrom="column">
                  <wp:posOffset>3119438</wp:posOffset>
                </wp:positionH>
                <wp:positionV relativeFrom="paragraph">
                  <wp:posOffset>7938</wp:posOffset>
                </wp:positionV>
                <wp:extent cx="276225" cy="276225"/>
                <wp:effectExtent l="0" t="0" r="0" b="0"/>
                <wp:wrapNone/>
                <wp:docPr id="88" name="Rectángulo 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FEECA7"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111D8A3" id="Rectángulo 88" o:spid="_x0000_s1039" style="position:absolute;margin-left:245.65pt;margin-top:.65pt;width:21.75pt;height:21.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lR+NwIAAH4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">
                <v:stroke startarrowwidth="narrow" startarrowlength="short" endarrowwidth="narrow" endarrowlength="short"/>
                <v:textbox inset="2.53958mm,2.53958mm,2.53958mm,2.53958mm">
                  <w:txbxContent>
                    <w:p w14:paraId="74FEECA7"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697F0633" wp14:editId="491DB788">
                <wp:simplePos x="0" y="0"/>
                <wp:positionH relativeFrom="column">
                  <wp:posOffset>3805238</wp:posOffset>
                </wp:positionH>
                <wp:positionV relativeFrom="paragraph">
                  <wp:posOffset>7938</wp:posOffset>
                </wp:positionV>
                <wp:extent cx="276225" cy="276225"/>
                <wp:effectExtent l="0" t="0" r="0" b="0"/>
                <wp:wrapNone/>
                <wp:docPr id="51" name="Rectángulo 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D5704B"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97F0633" id="Rectángulo 51" o:spid="_x0000_s1040" style="position:absolute;margin-left:299.65pt;margin-top:.65pt;width:21.75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u+WNwIAAH4EAAAOAAAAZHJzL2Uyb0RvYy54bWysVG2O0zAQ/Y/EHSz/p0mz29K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">
                <v:stroke startarrowwidth="narrow" startarrowlength="short" endarrowwidth="narrow" endarrowlength="short"/>
                <v:textbox inset="2.53958mm,2.53958mm,2.53958mm,2.53958mm">
                  <w:txbxContent>
                    <w:p w14:paraId="41D5704B"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3600" behindDoc="0" locked="0" layoutInCell="1" hidden="0" allowOverlap="1" wp14:anchorId="1416B08E" wp14:editId="457FEA63">
                <wp:simplePos x="0" y="0"/>
                <wp:positionH relativeFrom="column">
                  <wp:posOffset>4745038</wp:posOffset>
                </wp:positionH>
                <wp:positionV relativeFrom="paragraph">
                  <wp:posOffset>7938</wp:posOffset>
                </wp:positionV>
                <wp:extent cx="276225" cy="276225"/>
                <wp:effectExtent l="0" t="0" r="0" b="0"/>
                <wp:wrapNone/>
                <wp:docPr id="76" name="Rectángulo 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5A35DB"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416B08E" id="Rectángulo 76" o:spid="_x0000_s1041" style="position:absolute;margin-left:373.65pt;margin-top:.65pt;width:21.75pt;height:21.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7YOOAIAAH4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">
                <v:stroke startarrowwidth="narrow" startarrowlength="short" endarrowwidth="narrow" endarrowlength="short"/>
                <v:textbox inset="2.53958mm,2.53958mm,2.53958mm,2.53958mm">
                  <w:txbxContent>
                    <w:p w14:paraId="595A35DB"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574FB7A6" wp14:editId="2845336C">
                <wp:simplePos x="0" y="0"/>
                <wp:positionH relativeFrom="column">
                  <wp:posOffset>1951038</wp:posOffset>
                </wp:positionH>
                <wp:positionV relativeFrom="paragraph">
                  <wp:posOffset>7938</wp:posOffset>
                </wp:positionV>
                <wp:extent cx="276225" cy="276225"/>
                <wp:effectExtent l="0" t="0" r="0" b="0"/>
                <wp:wrapNone/>
                <wp:docPr id="61" name="Rectángulo 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B95A5A"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74FB7A6" id="Rectángulo 61" o:spid="_x0000_s1042" style="position:absolute;margin-left:153.65pt;margin-top:.65pt;width:21.75pt;height:21.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">
                <v:stroke startarrowwidth="narrow" startarrowlength="short" endarrowwidth="narrow" endarrowlength="short"/>
                <v:textbox inset="2.53958mm,2.53958mm,2.53958mm,2.53958mm">
                  <w:txbxContent>
                    <w:p w14:paraId="0DB95A5A"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01D28118" wp14:editId="03AF1472">
                <wp:simplePos x="0" y="0"/>
                <wp:positionH relativeFrom="column">
                  <wp:posOffset>1709738</wp:posOffset>
                </wp:positionH>
                <wp:positionV relativeFrom="paragraph">
                  <wp:posOffset>7938</wp:posOffset>
                </wp:positionV>
                <wp:extent cx="276225" cy="276225"/>
                <wp:effectExtent l="0" t="0" r="0" b="0"/>
                <wp:wrapNone/>
                <wp:docPr id="44" name="Rectángulo 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B083A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1D28118" id="Rectángulo 44" o:spid="_x0000_s1043" style="position:absolute;margin-left:134.65pt;margin-top:.65pt;width:21.75pt;height:21.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">
                <v:stroke startarrowwidth="narrow" startarrowlength="short" endarrowwidth="narrow" endarrowlength="short"/>
                <v:textbox inset="2.53958mm,2.53958mm,2.53958mm,2.53958mm">
                  <w:txbxContent>
                    <w:p w14:paraId="1AB083A9" w14:textId="77777777" w:rsidR="00DF32B1" w:rsidRDefault="00DF32B1">
                      <w:pPr>
                        <w:textDirection w:val="btLr"/>
                      </w:pPr>
                    </w:p>
                  </w:txbxContent>
                </v:textbox>
              </v:rect>
            </w:pict>
          </mc:Fallback>
        </mc:AlternateContent>
      </w:r>
    </w:p>
    <w:p w14:paraId="35E65B6D" w14:textId="77777777" w:rsidR="001C3166" w:rsidRDefault="00796719">
      <w:pPr>
        <w:rPr>
          <w:rFonts w:ascii="Arial" w:eastAsia="Arial" w:hAnsi="Arial" w:cs="Arial"/>
          <w:color w:val="000000"/>
          <w:sz w:val="22"/>
          <w:szCs w:val="22"/>
        </w:rPr>
      </w:pPr>
      <w:r>
        <w:rPr>
          <w:rFonts w:ascii="Arial" w:eastAsia="Arial" w:hAnsi="Arial" w:cs="Arial"/>
          <w:b/>
          <w:bCs/>
          <w:color w:val="000000"/>
          <w:sz w:val="22"/>
          <w:szCs w:val="22"/>
        </w:rPr>
        <w:t>Nombre / Razón Social</w:t>
      </w:r>
      <w:r>
        <w:rPr>
          <w:rFonts w:ascii="Arial" w:eastAsia="Arial" w:hAnsi="Arial" w:cs="Arial"/>
          <w:color w:val="000000"/>
          <w:sz w:val="22"/>
          <w:szCs w:val="22"/>
        </w:rPr>
        <w:t xml:space="preserve">: </w:t>
      </w:r>
      <w:r>
        <w:rPr>
          <w:noProof/>
        </w:rPr>
        <mc:AlternateContent>
          <mc:Choice Requires="wps">
            <w:drawing>
              <wp:anchor distT="0" distB="0" distL="114300" distR="114300" simplePos="0" relativeHeight="251676672" behindDoc="0" locked="0" layoutInCell="1" hidden="0" allowOverlap="1" wp14:anchorId="6EAFF8A9" wp14:editId="6FE35269">
                <wp:simplePos x="0" y="0"/>
                <wp:positionH relativeFrom="column">
                  <wp:posOffset>1492250</wp:posOffset>
                </wp:positionH>
                <wp:positionV relativeFrom="paragraph">
                  <wp:posOffset>127000</wp:posOffset>
                </wp:positionV>
                <wp:extent cx="38100" cy="38100"/>
                <wp:effectExtent l="0" t="0" r="0" b="0"/>
                <wp:wrapNone/>
                <wp:docPr id="42" name="Forma libre: forma 42"/>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1492250</wp:posOffset>
                </wp:positionH>
                <wp:positionV relativeFrom="paragraph">
                  <wp:posOffset>127000</wp:posOffset>
                </wp:positionV>
                <wp:extent cx="38100" cy="38100"/>
                <wp:effectExtent b="0" l="0" r="0" t="0"/>
                <wp:wrapNone/>
                <wp:docPr id="42" name="image42.png"/>
                <a:graphic>
                  <a:graphicData uri="http://schemas.openxmlformats.org/drawingml/2006/picture">
                    <pic:pic>
                      <pic:nvPicPr>
                        <pic:cNvPr id="0" name="image42.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614E3A3D" w14:textId="77777777" w:rsidR="001C3166" w:rsidRDefault="00796719">
      <w:pPr>
        <w:rPr>
          <w:rFonts w:ascii="Arial" w:eastAsia="Arial" w:hAnsi="Arial" w:cs="Arial"/>
          <w:b/>
          <w:bCs/>
          <w:color w:val="000000"/>
          <w:sz w:val="22"/>
          <w:szCs w:val="22"/>
        </w:rPr>
      </w:pPr>
      <w:r>
        <w:rPr>
          <w:noProof/>
        </w:rPr>
        <mc:AlternateContent>
          <mc:Choice Requires="wps">
            <w:drawing>
              <wp:anchor distT="0" distB="0" distL="114300" distR="114300" simplePos="0" relativeHeight="251677696" behindDoc="0" locked="0" layoutInCell="1" hidden="0" allowOverlap="1" wp14:anchorId="7EDD6DC4" wp14:editId="0FC90080">
                <wp:simplePos x="0" y="0"/>
                <wp:positionH relativeFrom="column">
                  <wp:posOffset>-69848</wp:posOffset>
                </wp:positionH>
                <wp:positionV relativeFrom="paragraph">
                  <wp:posOffset>57150</wp:posOffset>
                </wp:positionV>
                <wp:extent cx="6362700" cy="1824990"/>
                <wp:effectExtent l="0" t="0" r="0" b="0"/>
                <wp:wrapSquare wrapText="left" distT="0" distB="0" distL="114300" distR="114300"/>
                <wp:docPr id="5" name="Rectángulo 5"/>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1F1F0676" w14:textId="77777777" w:rsidR="00DF32B1" w:rsidRDefault="00DF32B1">
                            <w:pPr>
                              <w:jc w:val="both"/>
                              <w:textDirection w:val="btLr"/>
                            </w:pPr>
                            <w:r>
                              <w:rPr>
                                <w:b/>
                                <w:color w:val="000000"/>
                                <w:u w:val="single"/>
                              </w:rPr>
                              <w:t>Advertencias:</w:t>
                            </w:r>
                          </w:p>
                          <w:p w14:paraId="0447A8A0" w14:textId="77777777" w:rsidR="00DF32B1" w:rsidRDefault="00DF32B1">
                            <w:pPr>
                              <w:jc w:val="both"/>
                              <w:textDirection w:val="btLr"/>
                            </w:pPr>
                          </w:p>
                          <w:p w14:paraId="4C1CB33D" w14:textId="77777777" w:rsidR="00DF32B1" w:rsidRDefault="00DF32B1">
                            <w:pPr>
                              <w:ind w:left="360" w:firstLine="144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04151AB2" w14:textId="77777777" w:rsidR="00DF32B1" w:rsidRDefault="00DF32B1">
                            <w:pPr>
                              <w:ind w:left="360" w:firstLine="144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8ADCD45" w14:textId="77777777" w:rsidR="00DF32B1" w:rsidRDefault="00DF32B1">
                            <w:pPr>
                              <w:ind w:left="360" w:firstLine="1800"/>
                              <w:jc w:val="both"/>
                              <w:textDirection w:val="btLr"/>
                            </w:pPr>
                          </w:p>
                        </w:txbxContent>
                      </wps:txbx>
                      <wps:bodyPr spcFirstLastPara="1" wrap="square" lIns="91425" tIns="45700" rIns="91425" bIns="45700" anchor="t" anchorCtr="0">
                        <a:noAutofit/>
                      </wps:bodyPr>
                    </wps:wsp>
                  </a:graphicData>
                </a:graphic>
              </wp:anchor>
            </w:drawing>
          </mc:Choice>
          <mc:Fallback>
            <w:pict>
              <v:rect w14:anchorId="7EDD6DC4" id="Rectángulo 5" o:spid="_x0000_s1044" style="position:absolute;margin-left:-5.5pt;margin-top:4.5pt;width:501pt;height:143.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" strokecolor="navy" strokeweight="3pt">
                <v:stroke startarrowwidth="narrow" startarrowlength="short" endarrowwidth="narrow" endarrowlength="short" linestyle="thinThin"/>
                <v:textbox inset="2.53958mm,1.2694mm,2.53958mm,1.2694mm">
                  <w:txbxContent>
                    <w:p w14:paraId="1F1F0676" w14:textId="77777777" w:rsidR="00DF32B1" w:rsidRDefault="00DF32B1">
                      <w:pPr>
                        <w:jc w:val="both"/>
                        <w:textDirection w:val="btLr"/>
                      </w:pPr>
                      <w:r>
                        <w:rPr>
                          <w:b/>
                          <w:color w:val="000000"/>
                          <w:u w:val="single"/>
                        </w:rPr>
                        <w:t>Advertencias:</w:t>
                      </w:r>
                    </w:p>
                    <w:p w14:paraId="0447A8A0" w14:textId="77777777" w:rsidR="00DF32B1" w:rsidRDefault="00DF32B1">
                      <w:pPr>
                        <w:jc w:val="both"/>
                        <w:textDirection w:val="btLr"/>
                      </w:pPr>
                    </w:p>
                    <w:p w14:paraId="4C1CB33D" w14:textId="77777777" w:rsidR="00DF32B1" w:rsidRDefault="00DF32B1">
                      <w:pPr>
                        <w:ind w:left="360" w:firstLine="1440"/>
                        <w:jc w:val="both"/>
                        <w:textDirection w:val="btLr"/>
                      </w:pPr>
                      <w:r>
                        <w:rPr>
                          <w:rFonts w:ascii="Arial Narrow" w:eastAsia="Arial Narrow" w:hAnsi="Arial Narrow" w:cs="Arial Narrow"/>
                          <w:i/>
                          <w:color w:val="000000"/>
                          <w:sz w:val="18"/>
                        </w:rPr>
                        <w:t>El Instituto Nacional Penitenciario y Carcelario INPEC RC se abstendrá de suscribir contrato alguno con beneficiarios que aparezcan en el boletín de Responsabilidad Fiscal de la Contraloría General de la República, conforme lo establece el inciso tercero del Artículo 60 de la Ley 610 del 15 de agosto de 2000.</w:t>
                      </w:r>
                    </w:p>
                    <w:p w14:paraId="04151AB2" w14:textId="77777777" w:rsidR="00DF32B1" w:rsidRDefault="00DF32B1">
                      <w:pPr>
                        <w:ind w:left="360" w:firstLine="144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RC,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8ADCD45" w14:textId="77777777" w:rsidR="00DF32B1" w:rsidRDefault="00DF32B1">
                      <w:pPr>
                        <w:ind w:left="360" w:firstLine="1800"/>
                        <w:jc w:val="both"/>
                        <w:textDirection w:val="btLr"/>
                      </w:pPr>
                    </w:p>
                  </w:txbxContent>
                </v:textbox>
                <w10:wrap type="square" side="left"/>
              </v:rect>
            </w:pict>
          </mc:Fallback>
        </mc:AlternateContent>
      </w:r>
    </w:p>
    <w:p w14:paraId="111D279B" w14:textId="77777777" w:rsidR="001C3166" w:rsidRDefault="001C3166">
      <w:pPr>
        <w:rPr>
          <w:rFonts w:ascii="Arial" w:eastAsia="Arial" w:hAnsi="Arial" w:cs="Arial"/>
          <w:b/>
          <w:bCs/>
          <w:color w:val="000000"/>
          <w:sz w:val="22"/>
          <w:szCs w:val="22"/>
        </w:rPr>
      </w:pPr>
    </w:p>
    <w:p w14:paraId="268518F0" w14:textId="77777777" w:rsidR="001C3166" w:rsidRDefault="00796719">
      <w:pPr>
        <w:rPr>
          <w:rFonts w:ascii="Arial" w:eastAsia="Arial" w:hAnsi="Arial" w:cs="Arial"/>
          <w:color w:val="000000"/>
          <w:sz w:val="22"/>
          <w:szCs w:val="22"/>
        </w:rPr>
      </w:pPr>
      <w:r>
        <w:rPr>
          <w:rFonts w:ascii="Arial" w:eastAsia="Arial" w:hAnsi="Arial" w:cs="Arial"/>
          <w:b/>
          <w:bCs/>
          <w:color w:val="000000"/>
          <w:sz w:val="22"/>
          <w:szCs w:val="22"/>
        </w:rPr>
        <w:t>Documento de Id Institución:</w:t>
      </w:r>
      <w:r>
        <w:rPr>
          <w:rFonts w:ascii="Arial" w:eastAsia="Arial" w:hAnsi="Arial" w:cs="Arial"/>
          <w:color w:val="000000"/>
          <w:sz w:val="22"/>
          <w:szCs w:val="22"/>
        </w:rPr>
        <w:tab/>
        <w:t xml:space="preserve">    NIT</w:t>
      </w:r>
      <w:r>
        <w:rPr>
          <w:rFonts w:ascii="Arial" w:eastAsia="Arial" w:hAnsi="Arial" w:cs="Arial"/>
          <w:color w:val="000000"/>
          <w:sz w:val="22"/>
          <w:szCs w:val="22"/>
        </w:rPr>
        <w:tab/>
        <w:t xml:space="preserve">    </w:t>
      </w:r>
      <w:r>
        <w:rPr>
          <w:rFonts w:ascii="Arial" w:eastAsia="Arial" w:hAnsi="Arial" w:cs="Arial"/>
          <w:color w:val="000000"/>
          <w:sz w:val="22"/>
          <w:szCs w:val="22"/>
        </w:rPr>
        <w:tab/>
        <w:t>C.C.</w:t>
      </w:r>
      <w:r>
        <w:rPr>
          <w:rFonts w:ascii="Arial" w:eastAsia="Arial" w:hAnsi="Arial" w:cs="Arial"/>
          <w:color w:val="000000"/>
          <w:sz w:val="22"/>
          <w:szCs w:val="22"/>
        </w:rPr>
        <w:tab/>
        <w:t xml:space="preserve">       </w:t>
      </w:r>
      <w:r>
        <w:rPr>
          <w:rFonts w:ascii="Arial" w:eastAsia="Arial" w:hAnsi="Arial" w:cs="Arial"/>
          <w:b/>
          <w:bCs/>
          <w:color w:val="000000"/>
          <w:sz w:val="22"/>
          <w:szCs w:val="22"/>
        </w:rPr>
        <w:t>Número</w:t>
      </w:r>
      <w:r>
        <w:rPr>
          <w:rFonts w:ascii="Arial" w:eastAsia="Arial" w:hAnsi="Arial" w:cs="Arial"/>
          <w:color w:val="000000"/>
          <w:sz w:val="22"/>
          <w:szCs w:val="22"/>
        </w:rPr>
        <w:t xml:space="preserve">                                                        </w:t>
      </w:r>
      <w:r>
        <w:rPr>
          <w:noProof/>
        </w:rPr>
        <mc:AlternateContent>
          <mc:Choice Requires="wps">
            <w:drawing>
              <wp:anchor distT="4294967294" distB="4294967294" distL="114300" distR="114300" simplePos="0" relativeHeight="251678720" behindDoc="0" locked="0" layoutInCell="1" hidden="0" allowOverlap="1" wp14:anchorId="2D24F190" wp14:editId="7D53EA97">
                <wp:simplePos x="0" y="0"/>
                <wp:positionH relativeFrom="column">
                  <wp:posOffset>4514850</wp:posOffset>
                </wp:positionH>
                <wp:positionV relativeFrom="paragraph">
                  <wp:posOffset>170197</wp:posOffset>
                </wp:positionV>
                <wp:extent cx="38100" cy="38100"/>
                <wp:effectExtent l="0" t="0" r="0" b="0"/>
                <wp:wrapNone/>
                <wp:docPr id="24" name="Conector recto de flecha 24"/>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4514850</wp:posOffset>
                </wp:positionH>
                <wp:positionV relativeFrom="paragraph">
                  <wp:posOffset>170197</wp:posOffset>
                </wp:positionV>
                <wp:extent cx="38100" cy="38100"/>
                <wp:effectExtent b="0" l="0" r="0" t="0"/>
                <wp:wrapNone/>
                <wp:docPr id="24" name="image24.png"/>
                <a:graphic>
                  <a:graphicData uri="http://schemas.openxmlformats.org/drawingml/2006/picture">
                    <pic:pic>
                      <pic:nvPicPr>
                        <pic:cNvPr id="0" name="image24.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5B1A686E" w14:textId="77777777" w:rsidR="001C3166" w:rsidRDefault="001C3166">
      <w:pPr>
        <w:rPr>
          <w:rFonts w:ascii="Arial" w:eastAsia="Arial" w:hAnsi="Arial" w:cs="Arial"/>
          <w:b/>
          <w:bCs/>
          <w:color w:val="000000"/>
          <w:sz w:val="22"/>
          <w:szCs w:val="22"/>
        </w:rPr>
      </w:pPr>
    </w:p>
    <w:p w14:paraId="1F253B79"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Ciudad:</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 xml:space="preserve">País:  </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p>
    <w:p w14:paraId="72675FEE" w14:textId="77777777" w:rsidR="001C3166" w:rsidRDefault="00796719">
      <w:pPr>
        <w:rPr>
          <w:rFonts w:ascii="Arial" w:eastAsia="Arial" w:hAnsi="Arial" w:cs="Arial"/>
          <w:b/>
          <w:bCs/>
          <w:color w:val="000000"/>
          <w:sz w:val="22"/>
          <w:szCs w:val="22"/>
        </w:rPr>
      </w:pPr>
      <w:r>
        <w:rPr>
          <w:noProof/>
        </w:rPr>
        <mc:AlternateContent>
          <mc:Choice Requires="wps">
            <w:drawing>
              <wp:anchor distT="4294967293" distB="4294967293" distL="114300" distR="114300" simplePos="0" relativeHeight="251679744" behindDoc="0" locked="0" layoutInCell="1" hidden="0" allowOverlap="1" wp14:anchorId="175B956C" wp14:editId="2F801FBC">
                <wp:simplePos x="0" y="0"/>
                <wp:positionH relativeFrom="column">
                  <wp:posOffset>552450</wp:posOffset>
                </wp:positionH>
                <wp:positionV relativeFrom="paragraph">
                  <wp:posOffset>17796</wp:posOffset>
                </wp:positionV>
                <wp:extent cx="38100" cy="38100"/>
                <wp:effectExtent l="0" t="0" r="0" b="0"/>
                <wp:wrapNone/>
                <wp:docPr id="12" name="Conector recto de flecha 1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552450</wp:posOffset>
                </wp:positionH>
                <wp:positionV relativeFrom="paragraph">
                  <wp:posOffset>17796</wp:posOffset>
                </wp:positionV>
                <wp:extent cx="38100" cy="38100"/>
                <wp:effectExtent b="0" l="0" r="0" t="0"/>
                <wp:wrapNone/>
                <wp:docPr id="12"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r>
        <w:rPr>
          <w:noProof/>
        </w:rPr>
        <mc:AlternateContent>
          <mc:Choice Requires="wps">
            <w:drawing>
              <wp:anchor distT="4294967293" distB="4294967293" distL="114300" distR="114300" simplePos="0" relativeHeight="251680768" behindDoc="0" locked="0" layoutInCell="1" hidden="0" allowOverlap="1" wp14:anchorId="614E3E6B" wp14:editId="11BD87E2">
                <wp:simplePos x="0" y="0"/>
                <wp:positionH relativeFrom="column">
                  <wp:posOffset>3448050</wp:posOffset>
                </wp:positionH>
                <wp:positionV relativeFrom="paragraph">
                  <wp:posOffset>17796</wp:posOffset>
                </wp:positionV>
                <wp:extent cx="38100" cy="38100"/>
                <wp:effectExtent l="0" t="0" r="0" b="0"/>
                <wp:wrapNone/>
                <wp:docPr id="57" name="Conector recto de flecha 57"/>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3448050</wp:posOffset>
                </wp:positionH>
                <wp:positionV relativeFrom="paragraph">
                  <wp:posOffset>17796</wp:posOffset>
                </wp:positionV>
                <wp:extent cx="38100" cy="38100"/>
                <wp:effectExtent b="0" l="0" r="0" t="0"/>
                <wp:wrapNone/>
                <wp:docPr id="57" name="image57.png"/>
                <a:graphic>
                  <a:graphicData uri="http://schemas.openxmlformats.org/drawingml/2006/picture">
                    <pic:pic>
                      <pic:nvPicPr>
                        <pic:cNvPr id="0" name="image57.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02D8188A"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Dirección:</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 xml:space="preserve">     Fax  No.</w:t>
      </w:r>
      <w:r>
        <w:rPr>
          <w:noProof/>
        </w:rPr>
        <mc:AlternateContent>
          <mc:Choice Requires="wps">
            <w:drawing>
              <wp:anchor distT="4294967294" distB="4294967294" distL="114300" distR="114300" simplePos="0" relativeHeight="251681792" behindDoc="0" locked="0" layoutInCell="1" hidden="0" allowOverlap="1" wp14:anchorId="2F12A9FE" wp14:editId="7A103449">
                <wp:simplePos x="0" y="0"/>
                <wp:positionH relativeFrom="column">
                  <wp:posOffset>5276850</wp:posOffset>
                </wp:positionH>
                <wp:positionV relativeFrom="paragraph">
                  <wp:posOffset>182897</wp:posOffset>
                </wp:positionV>
                <wp:extent cx="38100" cy="38100"/>
                <wp:effectExtent l="0" t="0" r="0" b="0"/>
                <wp:wrapNone/>
                <wp:docPr id="25" name="Conector recto de flecha 25"/>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5276850</wp:posOffset>
                </wp:positionH>
                <wp:positionV relativeFrom="paragraph">
                  <wp:posOffset>182897</wp:posOffset>
                </wp:positionV>
                <wp:extent cx="38100" cy="38100"/>
                <wp:effectExtent b="0" l="0" r="0" t="0"/>
                <wp:wrapNone/>
                <wp:docPr id="25" name="image25.png"/>
                <a:graphic>
                  <a:graphicData uri="http://schemas.openxmlformats.org/drawingml/2006/picture">
                    <pic:pic>
                      <pic:nvPicPr>
                        <pic:cNvPr id="0" name="image25.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373208FA" w14:textId="77777777" w:rsidR="001C3166" w:rsidRDefault="001C3166">
      <w:pPr>
        <w:rPr>
          <w:rFonts w:ascii="Arial" w:eastAsia="Arial" w:hAnsi="Arial" w:cs="Arial"/>
          <w:color w:val="000000"/>
          <w:sz w:val="22"/>
          <w:szCs w:val="22"/>
        </w:rPr>
      </w:pPr>
    </w:p>
    <w:p w14:paraId="158F240F"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Teléfonos Nos.</w:t>
      </w:r>
      <w:r>
        <w:rPr>
          <w:noProof/>
        </w:rPr>
        <mc:AlternateContent>
          <mc:Choice Requires="wps">
            <w:drawing>
              <wp:anchor distT="0" distB="0" distL="114300" distR="114300" simplePos="0" relativeHeight="251682816" behindDoc="0" locked="0" layoutInCell="1" hidden="0" allowOverlap="1" wp14:anchorId="5AB2CB81" wp14:editId="1835FECA">
                <wp:simplePos x="0" y="0"/>
                <wp:positionH relativeFrom="column">
                  <wp:posOffset>1263650</wp:posOffset>
                </wp:positionH>
                <wp:positionV relativeFrom="paragraph">
                  <wp:posOffset>139700</wp:posOffset>
                </wp:positionV>
                <wp:extent cx="38100" cy="38100"/>
                <wp:effectExtent l="0" t="0" r="0" b="0"/>
                <wp:wrapNone/>
                <wp:docPr id="66" name="Forma libre: forma 66"/>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1263650</wp:posOffset>
                </wp:positionH>
                <wp:positionV relativeFrom="paragraph">
                  <wp:posOffset>139700</wp:posOffset>
                </wp:positionV>
                <wp:extent cx="38100" cy="38100"/>
                <wp:effectExtent b="0" l="0" r="0" t="0"/>
                <wp:wrapNone/>
                <wp:docPr id="66" name="image67.png"/>
                <a:graphic>
                  <a:graphicData uri="http://schemas.openxmlformats.org/drawingml/2006/picture">
                    <pic:pic>
                      <pic:nvPicPr>
                        <pic:cNvPr id="0" name="image67.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2F6717A3" w14:textId="77777777" w:rsidR="001C3166" w:rsidRDefault="001C3166">
      <w:pPr>
        <w:rPr>
          <w:rFonts w:ascii="Arial" w:eastAsia="Arial" w:hAnsi="Arial" w:cs="Arial"/>
          <w:color w:val="000000"/>
          <w:sz w:val="22"/>
          <w:szCs w:val="22"/>
        </w:rPr>
      </w:pPr>
    </w:p>
    <w:p w14:paraId="210286EF"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Correo Electrónico:</w:t>
      </w:r>
      <w:r>
        <w:rPr>
          <w:noProof/>
        </w:rPr>
        <mc:AlternateContent>
          <mc:Choice Requires="wps">
            <w:drawing>
              <wp:anchor distT="4294967293" distB="4294967293" distL="114300" distR="114300" simplePos="0" relativeHeight="251683840" behindDoc="0" locked="0" layoutInCell="1" hidden="0" allowOverlap="1" wp14:anchorId="6A7C4693" wp14:editId="3CAC6246">
                <wp:simplePos x="0" y="0"/>
                <wp:positionH relativeFrom="column">
                  <wp:posOffset>1504950</wp:posOffset>
                </wp:positionH>
                <wp:positionV relativeFrom="paragraph">
                  <wp:posOffset>182896</wp:posOffset>
                </wp:positionV>
                <wp:extent cx="38100" cy="38100"/>
                <wp:effectExtent l="0" t="0" r="0" b="0"/>
                <wp:wrapNone/>
                <wp:docPr id="32" name="Conector recto de flecha 32"/>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1504950</wp:posOffset>
                </wp:positionH>
                <wp:positionV relativeFrom="paragraph">
                  <wp:posOffset>182896</wp:posOffset>
                </wp:positionV>
                <wp:extent cx="38100" cy="38100"/>
                <wp:effectExtent b="0" l="0" r="0" t="0"/>
                <wp:wrapNone/>
                <wp:docPr id="32" name="image32.png"/>
                <a:graphic>
                  <a:graphicData uri="http://schemas.openxmlformats.org/drawingml/2006/picture">
                    <pic:pic>
                      <pic:nvPicPr>
                        <pic:cNvPr id="0" name="image32.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78FF3392" w14:textId="77777777" w:rsidR="001C3166" w:rsidRDefault="001C3166">
      <w:pPr>
        <w:rPr>
          <w:rFonts w:ascii="Arial" w:eastAsia="Arial" w:hAnsi="Arial" w:cs="Arial"/>
          <w:color w:val="000000"/>
          <w:sz w:val="22"/>
          <w:szCs w:val="22"/>
        </w:rPr>
      </w:pPr>
    </w:p>
    <w:p w14:paraId="716A6371"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Nombre del Representante Legal:</w:t>
      </w:r>
      <w:r>
        <w:rPr>
          <w:noProof/>
        </w:rPr>
        <mc:AlternateContent>
          <mc:Choice Requires="wps">
            <w:drawing>
              <wp:anchor distT="4294967293" distB="4294967293" distL="114300" distR="114300" simplePos="0" relativeHeight="251684864" behindDoc="0" locked="0" layoutInCell="1" hidden="0" allowOverlap="1" wp14:anchorId="3C42EE59" wp14:editId="6EBE9AC8">
                <wp:simplePos x="0" y="0"/>
                <wp:positionH relativeFrom="column">
                  <wp:posOffset>2495550</wp:posOffset>
                </wp:positionH>
                <wp:positionV relativeFrom="paragraph">
                  <wp:posOffset>182896</wp:posOffset>
                </wp:positionV>
                <wp:extent cx="38100" cy="38100"/>
                <wp:effectExtent l="0" t="0" r="0" b="0"/>
                <wp:wrapNone/>
                <wp:docPr id="21" name="Conector recto de flecha 21"/>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2495550</wp:posOffset>
                </wp:positionH>
                <wp:positionV relativeFrom="paragraph">
                  <wp:posOffset>182896</wp:posOffset>
                </wp:positionV>
                <wp:extent cx="38100" cy="38100"/>
                <wp:effectExtent b="0" l="0" r="0" t="0"/>
                <wp:wrapNone/>
                <wp:docPr id="21" name="image21.png"/>
                <a:graphic>
                  <a:graphicData uri="http://schemas.openxmlformats.org/drawingml/2006/picture">
                    <pic:pic>
                      <pic:nvPicPr>
                        <pic:cNvPr id="0" name="image21.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1975EC8D"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685888" behindDoc="0" locked="0" layoutInCell="1" hidden="0" allowOverlap="1" wp14:anchorId="2144CB51" wp14:editId="6738A230">
                <wp:simplePos x="0" y="0"/>
                <wp:positionH relativeFrom="column">
                  <wp:posOffset>1328738</wp:posOffset>
                </wp:positionH>
                <wp:positionV relativeFrom="paragraph">
                  <wp:posOffset>96838</wp:posOffset>
                </wp:positionV>
                <wp:extent cx="276225" cy="276225"/>
                <wp:effectExtent l="0" t="0" r="0" b="0"/>
                <wp:wrapNone/>
                <wp:docPr id="30" name="Rectángulo 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6E3C4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2144CB51" id="Rectángulo 30" o:spid="_x0000_s1045" style="position:absolute;margin-left:104.65pt;margin-top:7.65pt;width:21.75pt;height:21.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2OfNgIAAH4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">
                <v:stroke startarrowwidth="narrow" startarrowlength="short" endarrowwidth="narrow" endarrowlength="short"/>
                <v:textbox inset="2.53958mm,2.53958mm,2.53958mm,2.53958mm">
                  <w:txbxContent>
                    <w:p w14:paraId="276E3C40"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86912" behindDoc="0" locked="0" layoutInCell="1" hidden="0" allowOverlap="1" wp14:anchorId="02B2FB62" wp14:editId="2762A051">
                <wp:simplePos x="0" y="0"/>
                <wp:positionH relativeFrom="column">
                  <wp:posOffset>1557338</wp:posOffset>
                </wp:positionH>
                <wp:positionV relativeFrom="paragraph">
                  <wp:posOffset>96838</wp:posOffset>
                </wp:positionV>
                <wp:extent cx="276225" cy="276225"/>
                <wp:effectExtent l="0" t="0" r="0" b="0"/>
                <wp:wrapNone/>
                <wp:docPr id="59" name="Rectángulo 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72AB1A"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2B2FB62" id="Rectángulo 59" o:spid="_x0000_s1046" style="position:absolute;margin-left:122.65pt;margin-top:7.65pt;width:21.75pt;height:21.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PBwNgIAAH4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">
                <v:stroke startarrowwidth="narrow" startarrowlength="short" endarrowwidth="narrow" endarrowlength="short"/>
                <v:textbox inset="2.53958mm,2.53958mm,2.53958mm,2.53958mm">
                  <w:txbxContent>
                    <w:p w14:paraId="5D72AB1A"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87936" behindDoc="0" locked="0" layoutInCell="1" hidden="0" allowOverlap="1" wp14:anchorId="0DAD025F" wp14:editId="4140B0CE">
                <wp:simplePos x="0" y="0"/>
                <wp:positionH relativeFrom="column">
                  <wp:posOffset>2928938</wp:posOffset>
                </wp:positionH>
                <wp:positionV relativeFrom="paragraph">
                  <wp:posOffset>96838</wp:posOffset>
                </wp:positionV>
                <wp:extent cx="276225" cy="276225"/>
                <wp:effectExtent l="0" t="0" r="0" b="0"/>
                <wp:wrapNone/>
                <wp:docPr id="73" name="Rectángulo 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F903BA"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DAD025F" id="Rectángulo 73" o:spid="_x0000_s1047" style="position:absolute;margin-left:230.65pt;margin-top:7.65pt;width:21.75pt;height:21.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ebDOAIAAH4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">
                <v:stroke startarrowwidth="narrow" startarrowlength="short" endarrowwidth="narrow" endarrowlength="short"/>
                <v:textbox inset="2.53958mm,2.53958mm,2.53958mm,2.53958mm">
                  <w:txbxContent>
                    <w:p w14:paraId="0BF903BA"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88960" behindDoc="0" locked="0" layoutInCell="1" hidden="0" allowOverlap="1" wp14:anchorId="69CBB4D0" wp14:editId="46E47192">
                <wp:simplePos x="0" y="0"/>
                <wp:positionH relativeFrom="column">
                  <wp:posOffset>2700338</wp:posOffset>
                </wp:positionH>
                <wp:positionV relativeFrom="paragraph">
                  <wp:posOffset>96838</wp:posOffset>
                </wp:positionV>
                <wp:extent cx="276225" cy="276225"/>
                <wp:effectExtent l="0" t="0" r="0" b="0"/>
                <wp:wrapNone/>
                <wp:docPr id="81" name="Rectángulo 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797F43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9CBB4D0" id="Rectángulo 81" o:spid="_x0000_s1048" style="position:absolute;margin-left:212.65pt;margin-top:7.65pt;width:21.75pt;height:21.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ftNwIAAH4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">
                <v:stroke startarrowwidth="narrow" startarrowlength="short" endarrowwidth="narrow" endarrowlength="short"/>
                <v:textbox inset="2.53958mm,2.53958mm,2.53958mm,2.53958mm">
                  <w:txbxContent>
                    <w:p w14:paraId="7797F43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14:anchorId="44E5B7FE" wp14:editId="3BD06FD4">
                <wp:simplePos x="0" y="0"/>
                <wp:positionH relativeFrom="column">
                  <wp:posOffset>2471738</wp:posOffset>
                </wp:positionH>
                <wp:positionV relativeFrom="paragraph">
                  <wp:posOffset>96838</wp:posOffset>
                </wp:positionV>
                <wp:extent cx="276225" cy="276225"/>
                <wp:effectExtent l="0" t="0" r="0" b="0"/>
                <wp:wrapNone/>
                <wp:docPr id="93" name="Rectángulo 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C2CE0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4E5B7FE" id="Rectángulo 93" o:spid="_x0000_s1049" style="position:absolute;margin-left:194.65pt;margin-top:7.65pt;width:21.75pt;height:21.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">
                <v:stroke startarrowwidth="narrow" startarrowlength="short" endarrowwidth="narrow" endarrowlength="short"/>
                <v:textbox inset="2.53958mm,2.53958mm,2.53958mm,2.53958mm">
                  <w:txbxContent>
                    <w:p w14:paraId="27C2CE0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465EE8B7" wp14:editId="42128002">
                <wp:simplePos x="0" y="0"/>
                <wp:positionH relativeFrom="column">
                  <wp:posOffset>2243138</wp:posOffset>
                </wp:positionH>
                <wp:positionV relativeFrom="paragraph">
                  <wp:posOffset>96838</wp:posOffset>
                </wp:positionV>
                <wp:extent cx="276225" cy="276225"/>
                <wp:effectExtent l="0" t="0" r="0" b="0"/>
                <wp:wrapNone/>
                <wp:docPr id="36" name="Rectángulo 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607702"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65EE8B7" id="Rectángulo 36" o:spid="_x0000_s1050" style="position:absolute;margin-left:176.65pt;margin-top:7.65pt;width:21.75pt;height:21.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Q1aNgIAAH4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">
                <v:stroke startarrowwidth="narrow" startarrowlength="short" endarrowwidth="narrow" endarrowlength="short"/>
                <v:textbox inset="2.53958mm,2.53958mm,2.53958mm,2.53958mm">
                  <w:txbxContent>
                    <w:p w14:paraId="2F607702"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5AC5AA29" wp14:editId="6C1DD423">
                <wp:simplePos x="0" y="0"/>
                <wp:positionH relativeFrom="column">
                  <wp:posOffset>2014538</wp:posOffset>
                </wp:positionH>
                <wp:positionV relativeFrom="paragraph">
                  <wp:posOffset>96838</wp:posOffset>
                </wp:positionV>
                <wp:extent cx="276225" cy="276225"/>
                <wp:effectExtent l="0" t="0" r="0" b="0"/>
                <wp:wrapNone/>
                <wp:docPr id="63" name="Rectángulo 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AAB171"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AC5AA29" id="Rectángulo 63" o:spid="_x0000_s1051" style="position:absolute;margin-left:158.65pt;margin-top:7.65pt;width:21.75pt;height:21.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jvOAIAAH4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">
                <v:stroke startarrowwidth="narrow" startarrowlength="short" endarrowwidth="narrow" endarrowlength="short"/>
                <v:textbox inset="2.53958mm,2.53958mm,2.53958mm,2.53958mm">
                  <w:txbxContent>
                    <w:p w14:paraId="12AAB171"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4F603C79" wp14:editId="39FCCE3E">
                <wp:simplePos x="0" y="0"/>
                <wp:positionH relativeFrom="column">
                  <wp:posOffset>1785938</wp:posOffset>
                </wp:positionH>
                <wp:positionV relativeFrom="paragraph">
                  <wp:posOffset>96838</wp:posOffset>
                </wp:positionV>
                <wp:extent cx="276225" cy="276225"/>
                <wp:effectExtent l="0" t="0" r="0" b="0"/>
                <wp:wrapNone/>
                <wp:docPr id="47" name="Rectángulo 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4C4C9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F603C79" id="Rectángulo 47" o:spid="_x0000_s1052" style="position:absolute;margin-left:140.65pt;margin-top:7.65pt;width:21.75pt;height:21.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hCTOQIAAH4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">
                <v:stroke startarrowwidth="narrow" startarrowlength="short" endarrowwidth="narrow" endarrowlength="short"/>
                <v:textbox inset="2.53958mm,2.53958mm,2.53958mm,2.53958mm">
                  <w:txbxContent>
                    <w:p w14:paraId="184C4C94" w14:textId="77777777" w:rsidR="00DF32B1" w:rsidRDefault="00DF32B1">
                      <w:pPr>
                        <w:textDirection w:val="btLr"/>
                      </w:pPr>
                    </w:p>
                  </w:txbxContent>
                </v:textbox>
              </v:rect>
            </w:pict>
          </mc:Fallback>
        </mc:AlternateContent>
      </w:r>
    </w:p>
    <w:p w14:paraId="5C00927F"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 xml:space="preserve">Identificación No.  </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 xml:space="preserve">      de</w:t>
      </w:r>
      <w:r>
        <w:rPr>
          <w:rFonts w:ascii="Arial" w:eastAsia="Arial" w:hAnsi="Arial" w:cs="Arial"/>
          <w:b/>
          <w:bCs/>
          <w:color w:val="000000"/>
          <w:sz w:val="22"/>
          <w:szCs w:val="22"/>
        </w:rPr>
        <w:tab/>
      </w:r>
      <w:r>
        <w:rPr>
          <w:noProof/>
        </w:rPr>
        <mc:AlternateContent>
          <mc:Choice Requires="wps">
            <w:drawing>
              <wp:anchor distT="4294967293" distB="4294967293" distL="114300" distR="114300" simplePos="0" relativeHeight="251694080" behindDoc="0" locked="0" layoutInCell="1" hidden="0" allowOverlap="1" wp14:anchorId="3280E3A9" wp14:editId="15AA9AA5">
                <wp:simplePos x="0" y="0"/>
                <wp:positionH relativeFrom="column">
                  <wp:posOffset>3689350</wp:posOffset>
                </wp:positionH>
                <wp:positionV relativeFrom="paragraph">
                  <wp:posOffset>132096</wp:posOffset>
                </wp:positionV>
                <wp:extent cx="38100" cy="38100"/>
                <wp:effectExtent l="0" t="0" r="0" b="0"/>
                <wp:wrapNone/>
                <wp:docPr id="95" name="Conector recto de flecha 95"/>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w16cex="http://schemas.microsoft.com/office/word/2018/wordml/cex" xmlns:w16="http://schemas.microsoft.com/office/word/2018/wordml" xmlns:w16sdtdh="http://schemas.microsoft.com/office/word/2020/wordml/sdtdatahash"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3689350</wp:posOffset>
                </wp:positionH>
                <wp:positionV relativeFrom="paragraph">
                  <wp:posOffset>132096</wp:posOffset>
                </wp:positionV>
                <wp:extent cx="38100" cy="38100"/>
                <wp:effectExtent b="0" l="0" r="0" t="0"/>
                <wp:wrapNone/>
                <wp:docPr id="95" name="image96.png"/>
                <a:graphic>
                  <a:graphicData uri="http://schemas.openxmlformats.org/drawingml/2006/picture">
                    <pic:pic>
                      <pic:nvPicPr>
                        <pic:cNvPr id="0" name="image96.png"/>
                        <pic:cNvPicPr preferRelativeResize="0"/>
                      </pic:nvPicPr>
                      <pic:blipFill>
                        <a:blip r:embed="rId16"/>
                        <a:srcRect/>
                        <a:stretch>
                          <a:fillRect/>
                        </a:stretch>
                      </pic:blipFill>
                      <pic:spPr>
                        <a:xfrm>
                          <a:off x="0" y="0"/>
                          <a:ext cx="38100" cy="38100"/>
                        </a:xfrm>
                        <a:prstGeom prst="rect"/>
                        <a:ln/>
                      </pic:spPr>
                    </pic:pic>
                  </a:graphicData>
                </a:graphic>
              </wp:anchor>
            </w:drawing>
          </mc:Fallback>
        </mc:AlternateContent>
      </w:r>
    </w:p>
    <w:p w14:paraId="1D00F199"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695104" behindDoc="0" locked="0" layoutInCell="1" hidden="0" allowOverlap="1" wp14:anchorId="4CFB7406" wp14:editId="659ED9FA">
                <wp:simplePos x="0" y="0"/>
                <wp:positionH relativeFrom="column">
                  <wp:posOffset>1201738</wp:posOffset>
                </wp:positionH>
                <wp:positionV relativeFrom="paragraph">
                  <wp:posOffset>96838</wp:posOffset>
                </wp:positionV>
                <wp:extent cx="4162425" cy="276225"/>
                <wp:effectExtent l="0" t="0" r="0" b="0"/>
                <wp:wrapNone/>
                <wp:docPr id="82" name="Rectángulo 82"/>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40AFBF3F" w14:textId="77777777" w:rsidR="00DF32B1" w:rsidRDefault="00DF32B1">
                            <w:pPr>
                              <w:textDirection w:val="btLr"/>
                            </w:pPr>
                          </w:p>
                        </w:txbxContent>
                      </wps:txbx>
                      <wps:bodyPr spcFirstLastPara="1" wrap="square" lIns="91425" tIns="45700" rIns="91425" bIns="45700" anchor="t" anchorCtr="0">
                        <a:noAutofit/>
                      </wps:bodyPr>
                    </wps:wsp>
                  </a:graphicData>
                </a:graphic>
              </wp:anchor>
            </w:drawing>
          </mc:Choice>
          <mc:Fallback>
            <w:pict>
              <v:rect w14:anchorId="4CFB7406" id="Rectángulo 82" o:spid="_x0000_s1053" style="position:absolute;margin-left:94.65pt;margin-top:7.65pt;width:327.75pt;height:21.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Ll7gEAALU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" fillcolor="silver" stroked="f">
                <v:textbox inset="2.53958mm,1.2694mm,2.53958mm,1.2694mm">
                  <w:txbxContent>
                    <w:p w14:paraId="40AFBF3F" w14:textId="77777777" w:rsidR="00DF32B1" w:rsidRDefault="00DF32B1">
                      <w:pPr>
                        <w:textDirection w:val="btLr"/>
                      </w:pPr>
                    </w:p>
                  </w:txbxContent>
                </v:textbox>
              </v:rect>
            </w:pict>
          </mc:Fallback>
        </mc:AlternateContent>
      </w:r>
    </w:p>
    <w:p w14:paraId="48413DCB"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Contactarse con:</w:t>
      </w:r>
    </w:p>
    <w:p w14:paraId="09EC6BF7" w14:textId="77777777" w:rsidR="001C3166" w:rsidRDefault="00796719">
      <w:pPr>
        <w:rPr>
          <w:rFonts w:ascii="Arial" w:eastAsia="Arial" w:hAnsi="Arial" w:cs="Arial"/>
          <w:b/>
          <w:bCs/>
          <w:color w:val="000000"/>
          <w:sz w:val="22"/>
          <w:szCs w:val="22"/>
        </w:rPr>
      </w:pPr>
      <w:r>
        <w:rPr>
          <w:noProof/>
        </w:rPr>
        <mc:AlternateContent>
          <mc:Choice Requires="wps">
            <w:drawing>
              <wp:anchor distT="0" distB="0" distL="114300" distR="114300" simplePos="0" relativeHeight="251696128" behindDoc="0" locked="0" layoutInCell="1" hidden="0" allowOverlap="1" wp14:anchorId="1A1D36D2" wp14:editId="6DCCD873">
                <wp:simplePos x="0" y="0"/>
                <wp:positionH relativeFrom="column">
                  <wp:posOffset>4287838</wp:posOffset>
                </wp:positionH>
                <wp:positionV relativeFrom="paragraph">
                  <wp:posOffset>96838</wp:posOffset>
                </wp:positionV>
                <wp:extent cx="2219325" cy="291465"/>
                <wp:effectExtent l="0" t="0" r="0" b="0"/>
                <wp:wrapNone/>
                <wp:docPr id="96" name="Rectángulo 9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4C828723" w14:textId="77777777" w:rsidR="00DF32B1" w:rsidRDefault="00DF32B1">
                            <w:pPr>
                              <w:textDirection w:val="btLr"/>
                            </w:pPr>
                          </w:p>
                        </w:txbxContent>
                      </wps:txbx>
                      <wps:bodyPr spcFirstLastPara="1" wrap="square" lIns="91425" tIns="45700" rIns="91425" bIns="45700" anchor="t" anchorCtr="0">
                        <a:noAutofit/>
                      </wps:bodyPr>
                    </wps:wsp>
                  </a:graphicData>
                </a:graphic>
              </wp:anchor>
            </w:drawing>
          </mc:Choice>
          <mc:Fallback>
            <w:pict>
              <v:rect w14:anchorId="1A1D36D2" id="Rectángulo 96" o:spid="_x0000_s1054" style="position:absolute;margin-left:337.65pt;margin-top:7.65pt;width:174.75pt;height:22.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" fillcolor="silver" stroked="f">
                <v:textbox inset="2.53958mm,1.2694mm,2.53958mm,1.2694mm">
                  <w:txbxContent>
                    <w:p w14:paraId="4C828723" w14:textId="77777777" w:rsidR="00DF32B1" w:rsidRDefault="00DF32B1">
                      <w:pPr>
                        <w:textDirection w:val="btLr"/>
                      </w:pPr>
                    </w:p>
                  </w:txbxContent>
                </v:textbox>
              </v:rect>
            </w:pict>
          </mc:Fallback>
        </mc:AlternateContent>
      </w:r>
    </w:p>
    <w:p w14:paraId="4DF6A6B1"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Institución Financiera donde Posee Cuenta el Beneficiario:</w:t>
      </w:r>
    </w:p>
    <w:p w14:paraId="0A65A47A"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697152" behindDoc="0" locked="0" layoutInCell="1" hidden="0" allowOverlap="1" wp14:anchorId="66989C86" wp14:editId="07B9BE7D">
                <wp:simplePos x="0" y="0"/>
                <wp:positionH relativeFrom="column">
                  <wp:posOffset>795338</wp:posOffset>
                </wp:positionH>
                <wp:positionV relativeFrom="paragraph">
                  <wp:posOffset>96838</wp:posOffset>
                </wp:positionV>
                <wp:extent cx="276225" cy="276225"/>
                <wp:effectExtent l="0" t="0" r="0" b="0"/>
                <wp:wrapNone/>
                <wp:docPr id="16" name="Rectángulo 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BC7751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6989C86" id="Rectángulo 16" o:spid="_x0000_s1055" style="position:absolute;margin-left:62.65pt;margin-top:7.65pt;width:21.75pt;height:21.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" strokecolor="teal">
                <v:stroke startarrowwidth="narrow" startarrowlength="short" endarrowwidth="narrow" endarrowlength="short"/>
                <v:textbox inset="2.53958mm,2.53958mm,2.53958mm,2.53958mm">
                  <w:txbxContent>
                    <w:p w14:paraId="4BC7751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7BCD73E9" wp14:editId="13E49BD2">
                <wp:simplePos x="0" y="0"/>
                <wp:positionH relativeFrom="column">
                  <wp:posOffset>1023938</wp:posOffset>
                </wp:positionH>
                <wp:positionV relativeFrom="paragraph">
                  <wp:posOffset>96838</wp:posOffset>
                </wp:positionV>
                <wp:extent cx="276225" cy="276225"/>
                <wp:effectExtent l="0" t="0" r="0" b="0"/>
                <wp:wrapNone/>
                <wp:docPr id="8" name="Rectángulo 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53BA7F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BCD73E9" id="Rectángulo 8" o:spid="_x0000_s1056" style="position:absolute;margin-left:80.65pt;margin-top:7.65pt;width:21.75pt;height:21.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UmBNwIAAHw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" strokecolor="teal">
                <v:stroke startarrowwidth="narrow" startarrowlength="short" endarrowwidth="narrow" endarrowlength="short"/>
                <v:textbox inset="2.53958mm,2.53958mm,2.53958mm,2.53958mm">
                  <w:txbxContent>
                    <w:p w14:paraId="753BA7F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699200" behindDoc="0" locked="0" layoutInCell="1" hidden="0" allowOverlap="1" wp14:anchorId="443A899A" wp14:editId="14BDA945">
                <wp:simplePos x="0" y="0"/>
                <wp:positionH relativeFrom="column">
                  <wp:posOffset>2624138</wp:posOffset>
                </wp:positionH>
                <wp:positionV relativeFrom="paragraph">
                  <wp:posOffset>96838</wp:posOffset>
                </wp:positionV>
                <wp:extent cx="276225" cy="276225"/>
                <wp:effectExtent l="0" t="0" r="0" b="0"/>
                <wp:wrapNone/>
                <wp:docPr id="22" name="Rectángulo 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2FB09E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43A899A" id="Rectángulo 22" o:spid="_x0000_s1057" style="position:absolute;margin-left:206.65pt;margin-top:7.65pt;width:21.75pt;height:21.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AOQIAAH4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" strokecolor="teal">
                <v:stroke startarrowwidth="narrow" startarrowlength="short" endarrowwidth="narrow" endarrowlength="short"/>
                <v:textbox inset="2.53958mm,2.53958mm,2.53958mm,2.53958mm">
                  <w:txbxContent>
                    <w:p w14:paraId="02FB09E6"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4B138B1E" wp14:editId="47CCC993">
                <wp:simplePos x="0" y="0"/>
                <wp:positionH relativeFrom="column">
                  <wp:posOffset>2395538</wp:posOffset>
                </wp:positionH>
                <wp:positionV relativeFrom="paragraph">
                  <wp:posOffset>96838</wp:posOffset>
                </wp:positionV>
                <wp:extent cx="276225" cy="276225"/>
                <wp:effectExtent l="0" t="0" r="0" b="0"/>
                <wp:wrapNone/>
                <wp:docPr id="79" name="Rectángulo 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D212DCC"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B138B1E" id="Rectángulo 79" o:spid="_x0000_s1058" style="position:absolute;margin-left:188.65pt;margin-top:7.65pt;width:21.75pt;height:21.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KS6OgIAAH4EAAAOAAAAZHJzL2Uyb0RvYy54bWysVG2O0zAQ/Y/EHSz/p0lT2m2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" strokecolor="teal">
                <v:stroke startarrowwidth="narrow" startarrowlength="short" endarrowwidth="narrow" endarrowlength="short"/>
                <v:textbox inset="2.53958mm,2.53958mm,2.53958mm,2.53958mm">
                  <w:txbxContent>
                    <w:p w14:paraId="5D212DCC"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165DF7C7" wp14:editId="2DF74BEF">
                <wp:simplePos x="0" y="0"/>
                <wp:positionH relativeFrom="column">
                  <wp:posOffset>2166938</wp:posOffset>
                </wp:positionH>
                <wp:positionV relativeFrom="paragraph">
                  <wp:posOffset>96838</wp:posOffset>
                </wp:positionV>
                <wp:extent cx="276225" cy="276225"/>
                <wp:effectExtent l="0" t="0" r="0" b="0"/>
                <wp:wrapNone/>
                <wp:docPr id="18" name="Rectángulo 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F320C8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65DF7C7" id="Rectángulo 18" o:spid="_x0000_s1059" style="position:absolute;margin-left:170.65pt;margin-top:7.65pt;width:21.75pt;height:21.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I9HOQIAAH4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" strokecolor="teal">
                <v:stroke startarrowwidth="narrow" startarrowlength="short" endarrowwidth="narrow" endarrowlength="short"/>
                <v:textbox inset="2.53958mm,2.53958mm,2.53958mm,2.53958mm">
                  <w:txbxContent>
                    <w:p w14:paraId="1F320C8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2272" behindDoc="0" locked="0" layoutInCell="1" hidden="0" allowOverlap="1" wp14:anchorId="0328E3F9" wp14:editId="52BE7A42">
                <wp:simplePos x="0" y="0"/>
                <wp:positionH relativeFrom="column">
                  <wp:posOffset>1938338</wp:posOffset>
                </wp:positionH>
                <wp:positionV relativeFrom="paragraph">
                  <wp:posOffset>96838</wp:posOffset>
                </wp:positionV>
                <wp:extent cx="276225" cy="276225"/>
                <wp:effectExtent l="0" t="0" r="0" b="0"/>
                <wp:wrapNone/>
                <wp:docPr id="26" name="Rectángulo 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083C3E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328E3F9" id="Rectángulo 26" o:spid="_x0000_s1060" style="position:absolute;margin-left:152.65pt;margin-top:7.65pt;width:21.75pt;height:21.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UOgIAAH4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" strokecolor="teal">
                <v:stroke startarrowwidth="narrow" startarrowlength="short" endarrowwidth="narrow" endarrowlength="short"/>
                <v:textbox inset="2.53958mm,2.53958mm,2.53958mm,2.53958mm">
                  <w:txbxContent>
                    <w:p w14:paraId="3083C3E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706515A9" wp14:editId="70FCE383">
                <wp:simplePos x="0" y="0"/>
                <wp:positionH relativeFrom="column">
                  <wp:posOffset>1709738</wp:posOffset>
                </wp:positionH>
                <wp:positionV relativeFrom="paragraph">
                  <wp:posOffset>96838</wp:posOffset>
                </wp:positionV>
                <wp:extent cx="276225" cy="276225"/>
                <wp:effectExtent l="0" t="0" r="0" b="0"/>
                <wp:wrapNone/>
                <wp:docPr id="37" name="Rectángulo 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5405A5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06515A9" id="Rectángulo 37" o:spid="_x0000_s1061" style="position:absolute;margin-left:134.65pt;margin-top:7.65pt;width:21.75pt;height:21.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" strokecolor="teal">
                <v:stroke startarrowwidth="narrow" startarrowlength="short" endarrowwidth="narrow" endarrowlength="short"/>
                <v:textbox inset="2.53958mm,2.53958mm,2.53958mm,2.53958mm">
                  <w:txbxContent>
                    <w:p w14:paraId="65405A5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30B100D1" wp14:editId="11791EE1">
                <wp:simplePos x="0" y="0"/>
                <wp:positionH relativeFrom="column">
                  <wp:posOffset>1481138</wp:posOffset>
                </wp:positionH>
                <wp:positionV relativeFrom="paragraph">
                  <wp:posOffset>96838</wp:posOffset>
                </wp:positionV>
                <wp:extent cx="276225" cy="276225"/>
                <wp:effectExtent l="0" t="0" r="0" b="0"/>
                <wp:wrapNone/>
                <wp:docPr id="33" name="Rectángulo 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AEC674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0B100D1" id="Rectángulo 33" o:spid="_x0000_s1062" style="position:absolute;margin-left:116.65pt;margin-top:7.65pt;width:21.75pt;height:21.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1YOOAIAAH4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" strokecolor="teal">
                <v:stroke startarrowwidth="narrow" startarrowlength="short" endarrowwidth="narrow" endarrowlength="short"/>
                <v:textbox inset="2.53958mm,2.53958mm,2.53958mm,2.53958mm">
                  <w:txbxContent>
                    <w:p w14:paraId="6AEC674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6EA2661E" wp14:editId="67347891">
                <wp:simplePos x="0" y="0"/>
                <wp:positionH relativeFrom="column">
                  <wp:posOffset>1252538</wp:posOffset>
                </wp:positionH>
                <wp:positionV relativeFrom="paragraph">
                  <wp:posOffset>96838</wp:posOffset>
                </wp:positionV>
                <wp:extent cx="276225" cy="276225"/>
                <wp:effectExtent l="0" t="0" r="0" b="0"/>
                <wp:wrapNone/>
                <wp:docPr id="20" name="Rectángulo 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8B4616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EA2661E" id="Rectángulo 20" o:spid="_x0000_s1063" style="position:absolute;margin-left:98.65pt;margin-top:7.65pt;width:21.75pt;height:21.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HeOQIAAH4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" strokecolor="teal">
                <v:stroke startarrowwidth="narrow" startarrowlength="short" endarrowwidth="narrow" endarrowlength="short"/>
                <v:textbox inset="2.53958mm,2.53958mm,2.53958mm,2.53958mm">
                  <w:txbxContent>
                    <w:p w14:paraId="38B4616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630253A0" wp14:editId="6B4F121D">
                <wp:simplePos x="0" y="0"/>
                <wp:positionH relativeFrom="column">
                  <wp:posOffset>2852738</wp:posOffset>
                </wp:positionH>
                <wp:positionV relativeFrom="paragraph">
                  <wp:posOffset>96838</wp:posOffset>
                </wp:positionV>
                <wp:extent cx="276225" cy="276225"/>
                <wp:effectExtent l="0" t="0" r="0" b="0"/>
                <wp:wrapNone/>
                <wp:docPr id="60" name="Rectángulo 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E1EB6B3"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30253A0" id="Rectángulo 60" o:spid="_x0000_s1064" style="position:absolute;margin-left:224.65pt;margin-top:7.65pt;width:21.75pt;height:21.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L9FOQIAAH4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" strokecolor="teal">
                <v:stroke startarrowwidth="narrow" startarrowlength="short" endarrowwidth="narrow" endarrowlength="short"/>
                <v:textbox inset="2.53958mm,2.53958mm,2.53958mm,2.53958mm">
                  <w:txbxContent>
                    <w:p w14:paraId="3E1EB6B3"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5376DF71" wp14:editId="1266C41A">
                <wp:simplePos x="0" y="0"/>
                <wp:positionH relativeFrom="column">
                  <wp:posOffset>3081338</wp:posOffset>
                </wp:positionH>
                <wp:positionV relativeFrom="paragraph">
                  <wp:posOffset>96838</wp:posOffset>
                </wp:positionV>
                <wp:extent cx="276225" cy="276225"/>
                <wp:effectExtent l="0" t="0" r="0" b="0"/>
                <wp:wrapNone/>
                <wp:docPr id="91" name="Rectángulo 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907B36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376DF71" id="Rectángulo 91" o:spid="_x0000_s1065" style="position:absolute;margin-left:242.65pt;margin-top:7.65pt;width:21.75pt;height:21.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6+POgIAAH4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" strokecolor="teal">
                <v:stroke startarrowwidth="narrow" startarrowlength="short" endarrowwidth="narrow" endarrowlength="short"/>
                <v:textbox inset="2.53958mm,2.53958mm,2.53958mm,2.53958mm">
                  <w:txbxContent>
                    <w:p w14:paraId="1907B36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0B7DC8F4" wp14:editId="7392F242">
                <wp:simplePos x="0" y="0"/>
                <wp:positionH relativeFrom="column">
                  <wp:posOffset>3309938</wp:posOffset>
                </wp:positionH>
                <wp:positionV relativeFrom="paragraph">
                  <wp:posOffset>96838</wp:posOffset>
                </wp:positionV>
                <wp:extent cx="276225" cy="276225"/>
                <wp:effectExtent l="0" t="0" r="0" b="0"/>
                <wp:wrapNone/>
                <wp:docPr id="74" name="Rectángulo 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F9B89A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B7DC8F4" id="Rectángulo 74" o:spid="_x0000_s1066" style="position:absolute;margin-left:260.65pt;margin-top:7.65pt;width:21.75pt;height:21.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ImTOgIAAH4EAAAOAAAAZHJzL2Uyb0RvYy54bWysVP9u2jAQ/n/S3sHy/yMhBU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" strokecolor="teal">
                <v:stroke startarrowwidth="narrow" startarrowlength="short" endarrowwidth="narrow" endarrowlength="short"/>
                <v:textbox inset="2.53958mm,2.53958mm,2.53958mm,2.53958mm">
                  <w:txbxContent>
                    <w:p w14:paraId="0F9B89A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6764C1F7" wp14:editId="1F720177">
                <wp:simplePos x="0" y="0"/>
                <wp:positionH relativeFrom="column">
                  <wp:posOffset>4910138</wp:posOffset>
                </wp:positionH>
                <wp:positionV relativeFrom="paragraph">
                  <wp:posOffset>96838</wp:posOffset>
                </wp:positionV>
                <wp:extent cx="276225" cy="276225"/>
                <wp:effectExtent l="0" t="0" r="0" b="0"/>
                <wp:wrapNone/>
                <wp:docPr id="89" name="Rectángulo 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2FBBAF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764C1F7" id="Rectángulo 89" o:spid="_x0000_s1067" style="position:absolute;margin-left:386.65pt;margin-top:7.65pt;width:21.75pt;height:21.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YTbOQIAAH4EAAAOAAAAZHJzL2Uyb0RvYy54bWysVG2O0zAQ/Y/EHSz/p/nYbWm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" strokecolor="teal">
                <v:stroke startarrowwidth="narrow" startarrowlength="short" endarrowwidth="narrow" endarrowlength="short"/>
                <v:textbox inset="2.53958mm,2.53958mm,2.53958mm,2.53958mm">
                  <w:txbxContent>
                    <w:p w14:paraId="52FBBAF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0464" behindDoc="0" locked="0" layoutInCell="1" hidden="0" allowOverlap="1" wp14:anchorId="73AEF8CF" wp14:editId="1A8C2173">
                <wp:simplePos x="0" y="0"/>
                <wp:positionH relativeFrom="column">
                  <wp:posOffset>4681538</wp:posOffset>
                </wp:positionH>
                <wp:positionV relativeFrom="paragraph">
                  <wp:posOffset>96838</wp:posOffset>
                </wp:positionV>
                <wp:extent cx="276225" cy="276225"/>
                <wp:effectExtent l="0" t="0" r="0" b="0"/>
                <wp:wrapNone/>
                <wp:docPr id="40" name="Rectángulo 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4BDFEB2"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3AEF8CF" id="Rectángulo 40" o:spid="_x0000_s1068" style="position:absolute;margin-left:368.65pt;margin-top:7.65pt;width:21.75pt;height:21.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" strokecolor="teal">
                <v:stroke startarrowwidth="narrow" startarrowlength="short" endarrowwidth="narrow" endarrowlength="short"/>
                <v:textbox inset="2.53958mm,2.53958mm,2.53958mm,2.53958mm">
                  <w:txbxContent>
                    <w:p w14:paraId="34BDFEB2"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1488" behindDoc="0" locked="0" layoutInCell="1" hidden="0" allowOverlap="1" wp14:anchorId="0CEC032F" wp14:editId="5542E3B6">
                <wp:simplePos x="0" y="0"/>
                <wp:positionH relativeFrom="column">
                  <wp:posOffset>4452938</wp:posOffset>
                </wp:positionH>
                <wp:positionV relativeFrom="paragraph">
                  <wp:posOffset>96838</wp:posOffset>
                </wp:positionV>
                <wp:extent cx="276225" cy="276225"/>
                <wp:effectExtent l="0" t="0" r="0" b="0"/>
                <wp:wrapNone/>
                <wp:docPr id="29" name="Rectángulo 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5268D2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CEC032F" id="Rectángulo 29" o:spid="_x0000_s1069" style="position:absolute;margin-left:350.65pt;margin-top:7.65pt;width:21.75pt;height:21.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yoOgIAAH4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" strokecolor="teal">
                <v:stroke startarrowwidth="narrow" startarrowlength="short" endarrowwidth="narrow" endarrowlength="short"/>
                <v:textbox inset="2.53958mm,2.53958mm,2.53958mm,2.53958mm">
                  <w:txbxContent>
                    <w:p w14:paraId="05268D2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02269B75" wp14:editId="1E267EEB">
                <wp:simplePos x="0" y="0"/>
                <wp:positionH relativeFrom="column">
                  <wp:posOffset>4224338</wp:posOffset>
                </wp:positionH>
                <wp:positionV relativeFrom="paragraph">
                  <wp:posOffset>96838</wp:posOffset>
                </wp:positionV>
                <wp:extent cx="276225" cy="276225"/>
                <wp:effectExtent l="0" t="0" r="0" b="0"/>
                <wp:wrapNone/>
                <wp:docPr id="6" name="Rectángulo 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937517E"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2269B75" id="Rectángulo 6" o:spid="_x0000_s1070" style="position:absolute;margin-left:332.65pt;margin-top:7.65pt;width:21.75pt;height:21.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" strokecolor="teal">
                <v:stroke startarrowwidth="narrow" startarrowlength="short" endarrowwidth="narrow" endarrowlength="short"/>
                <v:textbox inset="2.53958mm,2.53958mm,2.53958mm,2.53958mm">
                  <w:txbxContent>
                    <w:p w14:paraId="5937517E"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3536" behindDoc="0" locked="0" layoutInCell="1" hidden="0" allowOverlap="1" wp14:anchorId="45DFC5AE" wp14:editId="34AF798E">
                <wp:simplePos x="0" y="0"/>
                <wp:positionH relativeFrom="column">
                  <wp:posOffset>3995738</wp:posOffset>
                </wp:positionH>
                <wp:positionV relativeFrom="paragraph">
                  <wp:posOffset>96838</wp:posOffset>
                </wp:positionV>
                <wp:extent cx="276225" cy="276225"/>
                <wp:effectExtent l="0" t="0" r="0" b="0"/>
                <wp:wrapNone/>
                <wp:docPr id="15" name="Rectángulo 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E94961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5DFC5AE" id="Rectángulo 15" o:spid="_x0000_s1071" style="position:absolute;margin-left:314.65pt;margin-top:7.65pt;width:21.75pt;height:21.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" strokecolor="teal">
                <v:stroke startarrowwidth="narrow" startarrowlength="short" endarrowwidth="narrow" endarrowlength="short"/>
                <v:textbox inset="2.53958mm,2.53958mm,2.53958mm,2.53958mm">
                  <w:txbxContent>
                    <w:p w14:paraId="7E94961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4560" behindDoc="0" locked="0" layoutInCell="1" hidden="0" allowOverlap="1" wp14:anchorId="4AD71227" wp14:editId="37E04CA4">
                <wp:simplePos x="0" y="0"/>
                <wp:positionH relativeFrom="column">
                  <wp:posOffset>3767138</wp:posOffset>
                </wp:positionH>
                <wp:positionV relativeFrom="paragraph">
                  <wp:posOffset>96838</wp:posOffset>
                </wp:positionV>
                <wp:extent cx="276225" cy="276225"/>
                <wp:effectExtent l="0" t="0" r="0" b="0"/>
                <wp:wrapNone/>
                <wp:docPr id="43" name="Rectángulo 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CF75F5E"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AD71227" id="Rectángulo 43" o:spid="_x0000_s1072" style="position:absolute;margin-left:296.65pt;margin-top:7.65pt;width:21.75pt;height:21.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tsOQIAAH4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" strokecolor="teal">
                <v:stroke startarrowwidth="narrow" startarrowlength="short" endarrowwidth="narrow" endarrowlength="short"/>
                <v:textbox inset="2.53958mm,2.53958mm,2.53958mm,2.53958mm">
                  <w:txbxContent>
                    <w:p w14:paraId="6CF75F5E"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5584" behindDoc="0" locked="0" layoutInCell="1" hidden="0" allowOverlap="1" wp14:anchorId="32E90DB0" wp14:editId="31BEF82C">
                <wp:simplePos x="0" y="0"/>
                <wp:positionH relativeFrom="column">
                  <wp:posOffset>3538538</wp:posOffset>
                </wp:positionH>
                <wp:positionV relativeFrom="paragraph">
                  <wp:posOffset>96838</wp:posOffset>
                </wp:positionV>
                <wp:extent cx="276225" cy="276225"/>
                <wp:effectExtent l="0" t="0" r="0" b="0"/>
                <wp:wrapNone/>
                <wp:docPr id="83" name="Rectángulo 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578B2BA"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2E90DB0" id="Rectángulo 83" o:spid="_x0000_s1073" style="position:absolute;margin-left:278.65pt;margin-top:7.65pt;width:21.75pt;height:21.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3yPOwIAAH4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" strokecolor="teal">
                <v:stroke startarrowwidth="narrow" startarrowlength="short" endarrowwidth="narrow" endarrowlength="short"/>
                <v:textbox inset="2.53958mm,2.53958mm,2.53958mm,2.53958mm">
                  <w:txbxContent>
                    <w:p w14:paraId="0578B2BA"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6608" behindDoc="0" locked="0" layoutInCell="1" hidden="0" allowOverlap="1" wp14:anchorId="064384A8" wp14:editId="6744DE3F">
                <wp:simplePos x="0" y="0"/>
                <wp:positionH relativeFrom="column">
                  <wp:posOffset>5138738</wp:posOffset>
                </wp:positionH>
                <wp:positionV relativeFrom="paragraph">
                  <wp:posOffset>96838</wp:posOffset>
                </wp:positionV>
                <wp:extent cx="276225" cy="276225"/>
                <wp:effectExtent l="0" t="0" r="0" b="0"/>
                <wp:wrapNone/>
                <wp:docPr id="87" name="Rectángulo 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450421"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64384A8" id="Rectángulo 87" o:spid="_x0000_s1074" style="position:absolute;margin-left:404.65pt;margin-top:7.65pt;width:21.75pt;height:21.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" strokecolor="teal">
                <v:stroke startarrowwidth="narrow" startarrowlength="short" endarrowwidth="narrow" endarrowlength="short"/>
                <v:textbox inset="2.53958mm,2.53958mm,2.53958mm,2.53958mm">
                  <w:txbxContent>
                    <w:p w14:paraId="31450421" w14:textId="77777777" w:rsidR="00DF32B1" w:rsidRDefault="00DF32B1">
                      <w:pPr>
                        <w:textDirection w:val="btLr"/>
                      </w:pPr>
                    </w:p>
                  </w:txbxContent>
                </v:textbox>
              </v:rect>
            </w:pict>
          </mc:Fallback>
        </mc:AlternateContent>
      </w:r>
    </w:p>
    <w:p w14:paraId="78639D6E"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Cuenta No.</w:t>
      </w:r>
    </w:p>
    <w:p w14:paraId="209B7F3F" w14:textId="77777777" w:rsidR="001C3166" w:rsidRDefault="001C3166">
      <w:pPr>
        <w:rPr>
          <w:rFonts w:ascii="Arial" w:eastAsia="Arial" w:hAnsi="Arial" w:cs="Arial"/>
          <w:color w:val="000000"/>
          <w:sz w:val="22"/>
          <w:szCs w:val="22"/>
        </w:rPr>
      </w:pPr>
    </w:p>
    <w:p w14:paraId="086D5826" w14:textId="77777777" w:rsidR="001C3166" w:rsidRDefault="001C3166">
      <w:pPr>
        <w:rPr>
          <w:rFonts w:ascii="Arial" w:eastAsia="Arial" w:hAnsi="Arial" w:cs="Arial"/>
          <w:color w:val="000000"/>
          <w:sz w:val="22"/>
          <w:szCs w:val="22"/>
        </w:rPr>
      </w:pPr>
    </w:p>
    <w:p w14:paraId="65DB6F7C"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Clase:</w:t>
      </w:r>
      <w:r>
        <w:rPr>
          <w:rFonts w:ascii="Arial" w:eastAsia="Arial" w:hAnsi="Arial" w:cs="Arial"/>
          <w:b/>
          <w:bCs/>
          <w:color w:val="000000"/>
          <w:sz w:val="22"/>
          <w:szCs w:val="22"/>
        </w:rPr>
        <w:tab/>
      </w:r>
      <w:r>
        <w:rPr>
          <w:rFonts w:ascii="Arial" w:eastAsia="Arial" w:hAnsi="Arial" w:cs="Arial"/>
          <w:b/>
          <w:bCs/>
          <w:color w:val="000000"/>
          <w:sz w:val="22"/>
          <w:szCs w:val="22"/>
          <w:u w:val="single"/>
        </w:rPr>
        <w:t>Corriente</w:t>
      </w:r>
      <w:r>
        <w:rPr>
          <w:rFonts w:ascii="Arial" w:eastAsia="Arial" w:hAnsi="Arial" w:cs="Arial"/>
          <w:b/>
          <w:bCs/>
          <w:color w:val="000000"/>
          <w:sz w:val="22"/>
          <w:szCs w:val="22"/>
        </w:rPr>
        <w:t xml:space="preserve"> </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u w:val="single"/>
        </w:rPr>
        <w:t>Ahorros</w:t>
      </w:r>
      <w:r>
        <w:rPr>
          <w:noProof/>
        </w:rPr>
        <mc:AlternateContent>
          <mc:Choice Requires="wps">
            <w:drawing>
              <wp:anchor distT="0" distB="0" distL="114300" distR="114300" simplePos="0" relativeHeight="251717632" behindDoc="0" locked="0" layoutInCell="1" hidden="0" allowOverlap="1" wp14:anchorId="580F0016" wp14:editId="528326BB">
                <wp:simplePos x="0" y="0"/>
                <wp:positionH relativeFrom="column">
                  <wp:posOffset>1963738</wp:posOffset>
                </wp:positionH>
                <wp:positionV relativeFrom="paragraph">
                  <wp:posOffset>-4761</wp:posOffset>
                </wp:positionV>
                <wp:extent cx="276225" cy="276225"/>
                <wp:effectExtent l="0" t="0" r="0" b="0"/>
                <wp:wrapNone/>
                <wp:docPr id="50" name="Rectángulo 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26637"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80F0016" id="Rectángulo 50" o:spid="_x0000_s1075" style="position:absolute;margin-left:154.65pt;margin-top:-.35pt;width:21.75pt;height:21.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WeNwIAAH4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">
                <v:stroke startarrowwidth="narrow" startarrowlength="short" endarrowwidth="narrow" endarrowlength="short"/>
                <v:textbox inset="2.53958mm,2.53958mm,2.53958mm,2.53958mm">
                  <w:txbxContent>
                    <w:p w14:paraId="34D26637"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18656" behindDoc="0" locked="0" layoutInCell="1" hidden="0" allowOverlap="1" wp14:anchorId="0C71AC81" wp14:editId="7FF378CC">
                <wp:simplePos x="0" y="0"/>
                <wp:positionH relativeFrom="column">
                  <wp:posOffset>4440238</wp:posOffset>
                </wp:positionH>
                <wp:positionV relativeFrom="paragraph">
                  <wp:posOffset>-4761</wp:posOffset>
                </wp:positionV>
                <wp:extent cx="276225" cy="276225"/>
                <wp:effectExtent l="0" t="0" r="0" b="0"/>
                <wp:wrapNone/>
                <wp:docPr id="72" name="Rectángulo 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0A779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C71AC81" id="Rectángulo 72" o:spid="_x0000_s1076" style="position:absolute;margin-left:349.65pt;margin-top:-.35pt;width:21.75pt;height:21.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yMjNwIAAH4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">
                <v:stroke startarrowwidth="narrow" startarrowlength="short" endarrowwidth="narrow" endarrowlength="short"/>
                <v:textbox inset="2.53958mm,2.53958mm,2.53958mm,2.53958mm">
                  <w:txbxContent>
                    <w:p w14:paraId="7C0A7798" w14:textId="77777777" w:rsidR="00DF32B1" w:rsidRDefault="00DF32B1">
                      <w:pPr>
                        <w:textDirection w:val="btLr"/>
                      </w:pPr>
                    </w:p>
                  </w:txbxContent>
                </v:textbox>
              </v:rect>
            </w:pict>
          </mc:Fallback>
        </mc:AlternateContent>
      </w:r>
    </w:p>
    <w:p w14:paraId="2E50E567" w14:textId="77777777" w:rsidR="001C3166" w:rsidRDefault="001C3166">
      <w:pPr>
        <w:rPr>
          <w:rFonts w:ascii="Arial" w:eastAsia="Arial" w:hAnsi="Arial" w:cs="Arial"/>
          <w:color w:val="000000"/>
          <w:sz w:val="22"/>
          <w:szCs w:val="22"/>
        </w:rPr>
      </w:pPr>
    </w:p>
    <w:p w14:paraId="707D75D5" w14:textId="77777777" w:rsidR="001C3166" w:rsidRDefault="00796719">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t>Información Tributaria.</w:t>
      </w:r>
    </w:p>
    <w:p w14:paraId="181E6F48"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719680" behindDoc="0" locked="0" layoutInCell="1" hidden="0" allowOverlap="1" wp14:anchorId="3A6E2332" wp14:editId="2E48FD06">
                <wp:simplePos x="0" y="0"/>
                <wp:positionH relativeFrom="column">
                  <wp:posOffset>2001838</wp:posOffset>
                </wp:positionH>
                <wp:positionV relativeFrom="paragraph">
                  <wp:posOffset>96838</wp:posOffset>
                </wp:positionV>
                <wp:extent cx="276225" cy="276225"/>
                <wp:effectExtent l="0" t="0" r="0" b="0"/>
                <wp:wrapNone/>
                <wp:docPr id="3" name="Rectángulo 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D82E0D"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A6E2332" id="Rectángulo 3" o:spid="_x0000_s1077" style="position:absolute;margin-left:157.65pt;margin-top:7.65pt;width:21.75pt;height:21.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FxNgIAAHw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">
                <v:stroke startarrowwidth="narrow" startarrowlength="short" endarrowwidth="narrow" endarrowlength="short"/>
                <v:textbox inset="2.53958mm,2.53958mm,2.53958mm,2.53958mm">
                  <w:txbxContent>
                    <w:p w14:paraId="2ED82E0D"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0704" behindDoc="0" locked="0" layoutInCell="1" hidden="0" allowOverlap="1" wp14:anchorId="411F8A13" wp14:editId="7200CBE6">
                <wp:simplePos x="0" y="0"/>
                <wp:positionH relativeFrom="column">
                  <wp:posOffset>4478338</wp:posOffset>
                </wp:positionH>
                <wp:positionV relativeFrom="paragraph">
                  <wp:posOffset>96838</wp:posOffset>
                </wp:positionV>
                <wp:extent cx="276225" cy="276225"/>
                <wp:effectExtent l="0" t="0" r="0" b="0"/>
                <wp:wrapNone/>
                <wp:docPr id="2" name="Rectángulo 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3265E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11F8A13" id="Rectángulo 2" o:spid="_x0000_s1078" style="position:absolute;margin-left:352.65pt;margin-top:7.65pt;width:21.75pt;height:21.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">
                <v:stroke startarrowwidth="narrow" startarrowlength="short" endarrowwidth="narrow" endarrowlength="short"/>
                <v:textbox inset="2.53958mm,2.53958mm,2.53958mm,2.53958mm">
                  <w:txbxContent>
                    <w:p w14:paraId="523265E0" w14:textId="77777777" w:rsidR="00DF32B1" w:rsidRDefault="00DF32B1">
                      <w:pPr>
                        <w:textDirection w:val="btLr"/>
                      </w:pPr>
                    </w:p>
                  </w:txbxContent>
                </v:textbox>
              </v:rect>
            </w:pict>
          </mc:Fallback>
        </mc:AlternateContent>
      </w:r>
    </w:p>
    <w:p w14:paraId="629FDD38" w14:textId="77777777" w:rsidR="001C3166" w:rsidRDefault="00796719">
      <w:pPr>
        <w:ind w:firstLine="708"/>
        <w:rPr>
          <w:rFonts w:ascii="Arial" w:eastAsia="Arial" w:hAnsi="Arial" w:cs="Arial"/>
          <w:b/>
          <w:bCs/>
          <w:color w:val="000000"/>
          <w:sz w:val="22"/>
          <w:szCs w:val="22"/>
        </w:rPr>
      </w:pPr>
      <w:r>
        <w:rPr>
          <w:rFonts w:ascii="Arial" w:eastAsia="Arial" w:hAnsi="Arial" w:cs="Arial"/>
          <w:b/>
          <w:bCs/>
          <w:color w:val="000000"/>
          <w:sz w:val="22"/>
          <w:szCs w:val="22"/>
        </w:rPr>
        <w:t>Régimen Común</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Régimen Simplificado</w:t>
      </w:r>
    </w:p>
    <w:p w14:paraId="29F692CC" w14:textId="77777777" w:rsidR="001C3166" w:rsidRDefault="001C3166">
      <w:pPr>
        <w:rPr>
          <w:rFonts w:ascii="Arial" w:eastAsia="Arial" w:hAnsi="Arial" w:cs="Arial"/>
          <w:color w:val="000000"/>
          <w:sz w:val="22"/>
          <w:szCs w:val="22"/>
        </w:rPr>
      </w:pPr>
    </w:p>
    <w:p w14:paraId="736A73B3" w14:textId="77777777" w:rsidR="001C3166" w:rsidRDefault="00796719">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t>Clasificados Como:</w:t>
      </w:r>
    </w:p>
    <w:p w14:paraId="55E580D4"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721728" behindDoc="0" locked="0" layoutInCell="1" hidden="0" allowOverlap="1" wp14:anchorId="239B1DF5" wp14:editId="10D90CF5">
                <wp:simplePos x="0" y="0"/>
                <wp:positionH relativeFrom="column">
                  <wp:posOffset>2205038</wp:posOffset>
                </wp:positionH>
                <wp:positionV relativeFrom="paragraph">
                  <wp:posOffset>96838</wp:posOffset>
                </wp:positionV>
                <wp:extent cx="276225" cy="276225"/>
                <wp:effectExtent l="0" t="0" r="0" b="0"/>
                <wp:wrapNone/>
                <wp:docPr id="13" name="Rectángulo 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9F7D0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239B1DF5" id="Rectángulo 13" o:spid="_x0000_s1079" style="position:absolute;margin-left:173.65pt;margin-top:7.65pt;width:21.75pt;height:21.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">
                <v:stroke startarrowwidth="narrow" startarrowlength="short" endarrowwidth="narrow" endarrowlength="short"/>
                <v:textbox inset="2.53958mm,2.53958mm,2.53958mm,2.53958mm">
                  <w:txbxContent>
                    <w:p w14:paraId="7A9F7D00"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71D2DB62" wp14:editId="41372A46">
                <wp:simplePos x="0" y="0"/>
                <wp:positionH relativeFrom="column">
                  <wp:posOffset>4376738</wp:posOffset>
                </wp:positionH>
                <wp:positionV relativeFrom="paragraph">
                  <wp:posOffset>46038</wp:posOffset>
                </wp:positionV>
                <wp:extent cx="1514475" cy="323850"/>
                <wp:effectExtent l="0" t="0" r="0" b="0"/>
                <wp:wrapNone/>
                <wp:docPr id="90" name="Rectángulo 90"/>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9DE0AD"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1D2DB62" id="Rectángulo 90" o:spid="_x0000_s1080" style="position:absolute;margin-left:344.65pt;margin-top:3.65pt;width:119.25pt;height:25.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">
                <v:stroke startarrowwidth="narrow" startarrowlength="short" endarrowwidth="narrow" endarrowlength="short"/>
                <v:textbox inset="2.53958mm,2.53958mm,2.53958mm,2.53958mm">
                  <w:txbxContent>
                    <w:p w14:paraId="239DE0AD" w14:textId="77777777" w:rsidR="00DF32B1" w:rsidRDefault="00DF32B1">
                      <w:pPr>
                        <w:textDirection w:val="btLr"/>
                      </w:pPr>
                    </w:p>
                  </w:txbxContent>
                </v:textbox>
              </v:rect>
            </w:pict>
          </mc:Fallback>
        </mc:AlternateContent>
      </w:r>
    </w:p>
    <w:p w14:paraId="608C26F2"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 xml:space="preserve">Autorretenedor de </w:t>
      </w:r>
      <w:proofErr w:type="spellStart"/>
      <w:r>
        <w:rPr>
          <w:rFonts w:ascii="Arial" w:eastAsia="Arial" w:hAnsi="Arial" w:cs="Arial"/>
          <w:b/>
          <w:bCs/>
          <w:color w:val="000000"/>
          <w:sz w:val="22"/>
          <w:szCs w:val="22"/>
        </w:rPr>
        <w:t>Retefuente</w:t>
      </w:r>
      <w:proofErr w:type="spellEnd"/>
      <w:r>
        <w:rPr>
          <w:rFonts w:ascii="Arial" w:eastAsia="Arial" w:hAnsi="Arial" w:cs="Arial"/>
          <w:b/>
          <w:bCs/>
          <w:color w:val="000000"/>
          <w:sz w:val="22"/>
          <w:szCs w:val="22"/>
        </w:rPr>
        <w:tab/>
      </w:r>
      <w:r>
        <w:rPr>
          <w:rFonts w:ascii="Arial" w:eastAsia="Arial" w:hAnsi="Arial" w:cs="Arial"/>
          <w:b/>
          <w:bCs/>
          <w:color w:val="000000"/>
          <w:sz w:val="22"/>
          <w:szCs w:val="22"/>
        </w:rPr>
        <w:tab/>
        <w:t>Gran Contribuyente</w:t>
      </w:r>
    </w:p>
    <w:p w14:paraId="7BBEFB43" w14:textId="77777777" w:rsidR="001C3166" w:rsidRDefault="00796719">
      <w:pPr>
        <w:ind w:firstLine="708"/>
        <w:rPr>
          <w:rFonts w:ascii="Arial" w:eastAsia="Arial" w:hAnsi="Arial" w:cs="Arial"/>
          <w:b/>
          <w:bCs/>
          <w:color w:val="000000"/>
          <w:sz w:val="22"/>
          <w:szCs w:val="22"/>
        </w:rPr>
      </w:pPr>
      <w:r>
        <w:rPr>
          <w:noProof/>
        </w:rPr>
        <mc:AlternateContent>
          <mc:Choice Requires="wps">
            <w:drawing>
              <wp:anchor distT="0" distB="0" distL="114300" distR="114300" simplePos="0" relativeHeight="251723776" behindDoc="0" locked="0" layoutInCell="1" hidden="0" allowOverlap="1" wp14:anchorId="7C5D9A04" wp14:editId="2DEA7C72">
                <wp:simplePos x="0" y="0"/>
                <wp:positionH relativeFrom="column">
                  <wp:posOffset>2217738</wp:posOffset>
                </wp:positionH>
                <wp:positionV relativeFrom="paragraph">
                  <wp:posOffset>46038</wp:posOffset>
                </wp:positionV>
                <wp:extent cx="276225" cy="276225"/>
                <wp:effectExtent l="0" t="0" r="0" b="0"/>
                <wp:wrapNone/>
                <wp:docPr id="55" name="Rectángulo 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AE22D7"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C5D9A04" id="Rectángulo 55" o:spid="_x0000_s1081" style="position:absolute;left:0;text-align:left;margin-left:174.65pt;margin-top:3.65pt;width:21.75pt;height:21.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">
                <v:stroke startarrowwidth="narrow" startarrowlength="short" endarrowwidth="narrow" endarrowlength="short"/>
                <v:textbox inset="2.53958mm,2.53958mm,2.53958mm,2.53958mm">
                  <w:txbxContent>
                    <w:p w14:paraId="5EAE22D7"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4800" behindDoc="0" locked="0" layoutInCell="1" hidden="0" allowOverlap="1" wp14:anchorId="17B4F7F6" wp14:editId="149943FA">
                <wp:simplePos x="0" y="0"/>
                <wp:positionH relativeFrom="column">
                  <wp:posOffset>4935538</wp:posOffset>
                </wp:positionH>
                <wp:positionV relativeFrom="paragraph">
                  <wp:posOffset>46038</wp:posOffset>
                </wp:positionV>
                <wp:extent cx="1362075" cy="323850"/>
                <wp:effectExtent l="0" t="0" r="0" b="0"/>
                <wp:wrapNone/>
                <wp:docPr id="77" name="Rectángulo 77"/>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CB87D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7B4F7F6" id="Rectángulo 77" o:spid="_x0000_s1082" style="position:absolute;left:0;text-align:left;margin-left:388.65pt;margin-top:3.65pt;width:107.25pt;height:25.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">
                <v:stroke startarrowwidth="narrow" startarrowlength="short" endarrowwidth="narrow" endarrowlength="short"/>
                <v:textbox inset="2.53958mm,2.53958mm,2.53958mm,2.53958mm">
                  <w:txbxContent>
                    <w:p w14:paraId="72CB87D6" w14:textId="77777777" w:rsidR="00DF32B1" w:rsidRDefault="00DF32B1">
                      <w:pPr>
                        <w:textDirection w:val="btLr"/>
                      </w:pPr>
                    </w:p>
                  </w:txbxContent>
                </v:textbox>
              </v:rect>
            </w:pict>
          </mc:Fallback>
        </mc:AlternateContent>
      </w:r>
    </w:p>
    <w:p w14:paraId="68BA2203"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Autorretenedor de IVA</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Institución Sin Ánimo de Lucro</w:t>
      </w:r>
    </w:p>
    <w:p w14:paraId="47B7C3DA" w14:textId="77777777" w:rsidR="001C3166" w:rsidRDefault="00796719">
      <w:pPr>
        <w:ind w:firstLine="708"/>
        <w:rPr>
          <w:rFonts w:ascii="Arial" w:eastAsia="Arial" w:hAnsi="Arial" w:cs="Arial"/>
          <w:b/>
          <w:bCs/>
          <w:color w:val="000000"/>
          <w:sz w:val="22"/>
          <w:szCs w:val="22"/>
        </w:rPr>
      </w:pPr>
      <w:r>
        <w:rPr>
          <w:noProof/>
        </w:rPr>
        <mc:AlternateContent>
          <mc:Choice Requires="wps">
            <w:drawing>
              <wp:anchor distT="0" distB="0" distL="114300" distR="114300" simplePos="0" relativeHeight="251725824" behindDoc="0" locked="0" layoutInCell="1" hidden="0" allowOverlap="1" wp14:anchorId="56D19CB8" wp14:editId="427622F3">
                <wp:simplePos x="0" y="0"/>
                <wp:positionH relativeFrom="column">
                  <wp:posOffset>2217738</wp:posOffset>
                </wp:positionH>
                <wp:positionV relativeFrom="paragraph">
                  <wp:posOffset>33338</wp:posOffset>
                </wp:positionV>
                <wp:extent cx="276225" cy="276225"/>
                <wp:effectExtent l="0" t="0" r="0" b="0"/>
                <wp:wrapNone/>
                <wp:docPr id="65" name="Rectángulo 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85CD8F"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6D19CB8" id="Rectángulo 65" o:spid="_x0000_s1083" style="position:absolute;left:0;text-align:left;margin-left:174.65pt;margin-top:2.65pt;width:21.75pt;height:21.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9SsOAIAAH4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">
                <v:stroke startarrowwidth="narrow" startarrowlength="short" endarrowwidth="narrow" endarrowlength="short"/>
                <v:textbox inset="2.53958mm,2.53958mm,2.53958mm,2.53958mm">
                  <w:txbxContent>
                    <w:p w14:paraId="4785CD8F"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49279187" wp14:editId="0E06CC4D">
                <wp:simplePos x="0" y="0"/>
                <wp:positionH relativeFrom="column">
                  <wp:posOffset>4440238</wp:posOffset>
                </wp:positionH>
                <wp:positionV relativeFrom="paragraph">
                  <wp:posOffset>33338</wp:posOffset>
                </wp:positionV>
                <wp:extent cx="1190625" cy="333375"/>
                <wp:effectExtent l="0" t="0" r="0" b="0"/>
                <wp:wrapNone/>
                <wp:docPr id="48" name="Rectángulo 48"/>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0DD738F"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9279187" id="Rectángulo 48" o:spid="_x0000_s1084" style="position:absolute;left:0;text-align:left;margin-left:349.65pt;margin-top:2.65pt;width:93.75pt;height:26.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">
                <v:stroke startarrowwidth="narrow" startarrowlength="short" endarrowwidth="narrow" endarrowlength="short"/>
                <v:textbox inset="2.53958mm,2.53958mm,2.53958mm,2.53958mm">
                  <w:txbxContent>
                    <w:p w14:paraId="70DD738F" w14:textId="77777777" w:rsidR="00DF32B1" w:rsidRDefault="00DF32B1">
                      <w:pPr>
                        <w:textDirection w:val="btLr"/>
                      </w:pPr>
                    </w:p>
                  </w:txbxContent>
                </v:textbox>
              </v:rect>
            </w:pict>
          </mc:Fallback>
        </mc:AlternateContent>
      </w:r>
    </w:p>
    <w:p w14:paraId="6FE15836"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Autorretenedor de ICA</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proofErr w:type="gramStart"/>
      <w:r>
        <w:rPr>
          <w:rFonts w:ascii="Arial" w:eastAsia="Arial" w:hAnsi="Arial" w:cs="Arial"/>
          <w:b/>
          <w:bCs/>
          <w:color w:val="000000"/>
          <w:sz w:val="22"/>
          <w:szCs w:val="22"/>
        </w:rPr>
        <w:t>Responsable</w:t>
      </w:r>
      <w:proofErr w:type="gramEnd"/>
      <w:r>
        <w:rPr>
          <w:rFonts w:ascii="Arial" w:eastAsia="Arial" w:hAnsi="Arial" w:cs="Arial"/>
          <w:b/>
          <w:bCs/>
          <w:color w:val="000000"/>
          <w:sz w:val="22"/>
          <w:szCs w:val="22"/>
        </w:rPr>
        <w:t xml:space="preserve"> de IVA</w:t>
      </w:r>
    </w:p>
    <w:p w14:paraId="3301FD8A" w14:textId="77777777" w:rsidR="001C3166" w:rsidRDefault="001C3166">
      <w:pPr>
        <w:rPr>
          <w:rFonts w:ascii="Arial" w:eastAsia="Arial" w:hAnsi="Arial" w:cs="Arial"/>
          <w:color w:val="000000"/>
          <w:sz w:val="22"/>
          <w:szCs w:val="22"/>
        </w:rPr>
      </w:pPr>
    </w:p>
    <w:p w14:paraId="6E685C97" w14:textId="77777777" w:rsidR="001C3166" w:rsidRDefault="001C3166">
      <w:pPr>
        <w:rPr>
          <w:rFonts w:ascii="Arial" w:eastAsia="Arial" w:hAnsi="Arial" w:cs="Arial"/>
          <w:color w:val="000000"/>
          <w:sz w:val="22"/>
          <w:szCs w:val="22"/>
        </w:rPr>
      </w:pPr>
    </w:p>
    <w:p w14:paraId="34B4F54E" w14:textId="77777777" w:rsidR="001C3166" w:rsidRDefault="001C3166">
      <w:pPr>
        <w:rPr>
          <w:rFonts w:ascii="Arial" w:eastAsia="Arial" w:hAnsi="Arial" w:cs="Arial"/>
          <w:color w:val="000000"/>
          <w:sz w:val="22"/>
          <w:szCs w:val="22"/>
        </w:rPr>
      </w:pPr>
    </w:p>
    <w:p w14:paraId="1D339345" w14:textId="77777777" w:rsidR="001C3166" w:rsidRDefault="001C3166">
      <w:pPr>
        <w:rPr>
          <w:rFonts w:ascii="Arial" w:eastAsia="Arial" w:hAnsi="Arial" w:cs="Arial"/>
          <w:color w:val="000000"/>
          <w:sz w:val="22"/>
          <w:szCs w:val="22"/>
        </w:rPr>
      </w:pPr>
    </w:p>
    <w:p w14:paraId="5EA5810D" w14:textId="77777777" w:rsidR="001C3166" w:rsidRDefault="00796719">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t>Actividad Económica.</w:t>
      </w:r>
    </w:p>
    <w:p w14:paraId="0E54B867" w14:textId="77777777" w:rsidR="001C3166" w:rsidRDefault="00796719">
      <w:pPr>
        <w:rPr>
          <w:rFonts w:ascii="Arial" w:eastAsia="Arial" w:hAnsi="Arial" w:cs="Arial"/>
          <w:color w:val="000000"/>
          <w:sz w:val="22"/>
          <w:szCs w:val="22"/>
        </w:rPr>
      </w:pPr>
      <w:r>
        <w:rPr>
          <w:noProof/>
        </w:rPr>
        <mc:AlternateContent>
          <mc:Choice Requires="wps">
            <w:drawing>
              <wp:anchor distT="0" distB="0" distL="114300" distR="114300" simplePos="0" relativeHeight="251727872" behindDoc="0" locked="0" layoutInCell="1" hidden="0" allowOverlap="1" wp14:anchorId="35D85ACC" wp14:editId="4820201F">
                <wp:simplePos x="0" y="0"/>
                <wp:positionH relativeFrom="column">
                  <wp:posOffset>4084638</wp:posOffset>
                </wp:positionH>
                <wp:positionV relativeFrom="paragraph">
                  <wp:posOffset>109538</wp:posOffset>
                </wp:positionV>
                <wp:extent cx="276225" cy="276225"/>
                <wp:effectExtent l="0" t="0" r="0" b="0"/>
                <wp:wrapNone/>
                <wp:docPr id="41" name="Rectángulo 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3324F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5D85ACC" id="Rectángulo 41" o:spid="_x0000_s1085" style="position:absolute;margin-left:321.65pt;margin-top:8.65pt;width:21.75pt;height:21.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">
                <v:stroke startarrowwidth="narrow" startarrowlength="short" endarrowwidth="narrow" endarrowlength="short"/>
                <v:textbox inset="2.53958mm,2.53958mm,2.53958mm,2.53958mm">
                  <w:txbxContent>
                    <w:p w14:paraId="7C3324F6"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8896" behindDoc="0" locked="0" layoutInCell="1" hidden="0" allowOverlap="1" wp14:anchorId="137D2134" wp14:editId="426F767F">
                <wp:simplePos x="0" y="0"/>
                <wp:positionH relativeFrom="column">
                  <wp:posOffset>2522538</wp:posOffset>
                </wp:positionH>
                <wp:positionV relativeFrom="paragraph">
                  <wp:posOffset>109538</wp:posOffset>
                </wp:positionV>
                <wp:extent cx="276225" cy="276225"/>
                <wp:effectExtent l="0" t="0" r="0" b="0"/>
                <wp:wrapNone/>
                <wp:docPr id="10" name="Rectángulo 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1C7087"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37D2134" id="Rectángulo 10" o:spid="_x0000_s1086" style="position:absolute;margin-left:198.65pt;margin-top:8.65pt;width:21.75pt;height:21.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">
                <v:stroke startarrowwidth="narrow" startarrowlength="short" endarrowwidth="narrow" endarrowlength="short"/>
                <v:textbox inset="2.53958mm,2.53958mm,2.53958mm,2.53958mm">
                  <w:txbxContent>
                    <w:p w14:paraId="061C7087"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4921BF3A" wp14:editId="2EB1ECC9">
                <wp:simplePos x="0" y="0"/>
                <wp:positionH relativeFrom="column">
                  <wp:posOffset>2751138</wp:posOffset>
                </wp:positionH>
                <wp:positionV relativeFrom="paragraph">
                  <wp:posOffset>109538</wp:posOffset>
                </wp:positionV>
                <wp:extent cx="276225" cy="276225"/>
                <wp:effectExtent l="0" t="0" r="0" b="0"/>
                <wp:wrapNone/>
                <wp:docPr id="27" name="Rectángulo 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46654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921BF3A" id="Rectángulo 27" o:spid="_x0000_s1087" style="position:absolute;margin-left:216.65pt;margin-top:8.65pt;width:21.75pt;height:21.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9JpOAIAAH4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">
                <v:stroke startarrowwidth="narrow" startarrowlength="short" endarrowwidth="narrow" endarrowlength="short"/>
                <v:textbox inset="2.53958mm,2.53958mm,2.53958mm,2.53958mm">
                  <w:txbxContent>
                    <w:p w14:paraId="3746654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7AD5B741" wp14:editId="73E42974">
                <wp:simplePos x="0" y="0"/>
                <wp:positionH relativeFrom="column">
                  <wp:posOffset>1836738</wp:posOffset>
                </wp:positionH>
                <wp:positionV relativeFrom="paragraph">
                  <wp:posOffset>109538</wp:posOffset>
                </wp:positionV>
                <wp:extent cx="276225" cy="276225"/>
                <wp:effectExtent l="0" t="0" r="0" b="0"/>
                <wp:wrapNone/>
                <wp:docPr id="84" name="Rectángulo 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B7F80"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AD5B741" id="Rectángulo 84" o:spid="_x0000_s1088" style="position:absolute;margin-left:144.65pt;margin-top:8.65pt;width:21.75pt;height:21.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N61NwIAAH4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">
                <v:stroke startarrowwidth="narrow" startarrowlength="short" endarrowwidth="narrow" endarrowlength="short"/>
                <v:textbox inset="2.53958mm,2.53958mm,2.53958mm,2.53958mm">
                  <w:txbxContent>
                    <w:p w14:paraId="1C7B7F80"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13173643" wp14:editId="7C896A33">
                <wp:simplePos x="0" y="0"/>
                <wp:positionH relativeFrom="column">
                  <wp:posOffset>1608138</wp:posOffset>
                </wp:positionH>
                <wp:positionV relativeFrom="paragraph">
                  <wp:posOffset>96838</wp:posOffset>
                </wp:positionV>
                <wp:extent cx="276225" cy="276225"/>
                <wp:effectExtent l="0" t="0" r="0" b="0"/>
                <wp:wrapNone/>
                <wp:docPr id="53" name="Rectángulo 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3F817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3173643" id="Rectángulo 53" o:spid="_x0000_s1089" style="position:absolute;margin-left:126.65pt;margin-top:7.65pt;width:21.75pt;height:21.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">
                <v:stroke startarrowwidth="narrow" startarrowlength="short" endarrowwidth="narrow" endarrowlength="short"/>
                <v:textbox inset="2.53958mm,2.53958mm,2.53958mm,2.53958mm">
                  <w:txbxContent>
                    <w:p w14:paraId="7E3F8176"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2992" behindDoc="0" locked="0" layoutInCell="1" hidden="0" allowOverlap="1" wp14:anchorId="3EBC19C4" wp14:editId="51355C21">
                <wp:simplePos x="0" y="0"/>
                <wp:positionH relativeFrom="column">
                  <wp:posOffset>2065338</wp:posOffset>
                </wp:positionH>
                <wp:positionV relativeFrom="paragraph">
                  <wp:posOffset>109538</wp:posOffset>
                </wp:positionV>
                <wp:extent cx="276225" cy="276225"/>
                <wp:effectExtent l="0" t="0" r="0" b="0"/>
                <wp:wrapNone/>
                <wp:docPr id="28" name="Rectángulo 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9F1F03"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EBC19C4" id="Rectángulo 28" o:spid="_x0000_s1090" style="position:absolute;margin-left:162.65pt;margin-top:8.65pt;width:21.75pt;height:21.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XNwIAAH4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">
                <v:stroke startarrowwidth="narrow" startarrowlength="short" endarrowwidth="narrow" endarrowlength="short"/>
                <v:textbox inset="2.53958mm,2.53958mm,2.53958mm,2.53958mm">
                  <w:txbxContent>
                    <w:p w14:paraId="419F1F03"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4016" behindDoc="0" locked="0" layoutInCell="1" hidden="0" allowOverlap="1" wp14:anchorId="071C355C" wp14:editId="6037B5F4">
                <wp:simplePos x="0" y="0"/>
                <wp:positionH relativeFrom="column">
                  <wp:posOffset>2293938</wp:posOffset>
                </wp:positionH>
                <wp:positionV relativeFrom="paragraph">
                  <wp:posOffset>109538</wp:posOffset>
                </wp:positionV>
                <wp:extent cx="276225" cy="276225"/>
                <wp:effectExtent l="0" t="0" r="0" b="0"/>
                <wp:wrapNone/>
                <wp:docPr id="35" name="Rectángulo 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8089BAE"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71C355C" id="Rectángulo 35" o:spid="_x0000_s1091" style="position:absolute;margin-left:180.65pt;margin-top:8.65pt;width:21.75pt;height:21.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">
                <v:stroke startarrowwidth="narrow" startarrowlength="short" endarrowwidth="narrow" endarrowlength="short"/>
                <v:textbox inset="2.53958mm,2.53958mm,2.53958mm,2.53958mm">
                  <w:txbxContent>
                    <w:p w14:paraId="08089BAE"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5040" behindDoc="0" locked="0" layoutInCell="1" hidden="0" allowOverlap="1" wp14:anchorId="544C3FEF" wp14:editId="0C3D9C0E">
                <wp:simplePos x="0" y="0"/>
                <wp:positionH relativeFrom="column">
                  <wp:posOffset>693738</wp:posOffset>
                </wp:positionH>
                <wp:positionV relativeFrom="paragraph">
                  <wp:posOffset>33338</wp:posOffset>
                </wp:positionV>
                <wp:extent cx="276225" cy="276225"/>
                <wp:effectExtent l="0" t="0" r="0" b="0"/>
                <wp:wrapNone/>
                <wp:docPr id="46" name="Rectángulo 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2A979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44C3FEF" id="Rectángulo 46" o:spid="_x0000_s1092" style="position:absolute;margin-left:54.65pt;margin-top:2.65pt;width:21.75pt;height:21.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">
                <v:stroke startarrowwidth="narrow" startarrowlength="short" endarrowwidth="narrow" endarrowlength="short"/>
                <v:textbox inset="2.53958mm,2.53958mm,2.53958mm,2.53958mm">
                  <w:txbxContent>
                    <w:p w14:paraId="0A2A979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6064" behindDoc="0" locked="0" layoutInCell="1" hidden="0" allowOverlap="1" wp14:anchorId="32986B9A" wp14:editId="1C64B45C">
                <wp:simplePos x="0" y="0"/>
                <wp:positionH relativeFrom="column">
                  <wp:posOffset>6065838</wp:posOffset>
                </wp:positionH>
                <wp:positionV relativeFrom="paragraph">
                  <wp:posOffset>96838</wp:posOffset>
                </wp:positionV>
                <wp:extent cx="276225" cy="276225"/>
                <wp:effectExtent l="0" t="0" r="0" b="0"/>
                <wp:wrapNone/>
                <wp:docPr id="71" name="Rectángulo 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2E9A26A"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2986B9A" id="Rectángulo 71" o:spid="_x0000_s1093" style="position:absolute;margin-left:477.65pt;margin-top:7.65pt;width:21.75pt;height:21.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jkOAIAAH4EAAAOAAAAZHJzL2Uyb0RvYy54bWysVG2O0zAQ/Y/EHSz/p0mztNu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">
                <v:stroke startarrowwidth="narrow" startarrowlength="short" endarrowwidth="narrow" endarrowlength="short"/>
                <v:textbox inset="2.53958mm,2.53958mm,2.53958mm,2.53958mm">
                  <w:txbxContent>
                    <w:p w14:paraId="42E9A26A"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7088" behindDoc="0" locked="0" layoutInCell="1" hidden="0" allowOverlap="1" wp14:anchorId="5E67F6DA" wp14:editId="5575E355">
                <wp:simplePos x="0" y="0"/>
                <wp:positionH relativeFrom="column">
                  <wp:posOffset>5151438</wp:posOffset>
                </wp:positionH>
                <wp:positionV relativeFrom="paragraph">
                  <wp:posOffset>96838</wp:posOffset>
                </wp:positionV>
                <wp:extent cx="276225" cy="276225"/>
                <wp:effectExtent l="0" t="0" r="0" b="0"/>
                <wp:wrapNone/>
                <wp:docPr id="80" name="Rectángulo 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0EE86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E67F6DA" id="Rectángulo 80" o:spid="_x0000_s1094" style="position:absolute;margin-left:405.65pt;margin-top:7.65pt;width:21.75pt;height:21.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">
                <v:stroke startarrowwidth="narrow" startarrowlength="short" endarrowwidth="narrow" endarrowlength="short"/>
                <v:textbox inset="2.53958mm,2.53958mm,2.53958mm,2.53958mm">
                  <w:txbxContent>
                    <w:p w14:paraId="1F0EE86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8112" behindDoc="0" locked="0" layoutInCell="1" hidden="0" allowOverlap="1" wp14:anchorId="269F216D" wp14:editId="41D21B81">
                <wp:simplePos x="0" y="0"/>
                <wp:positionH relativeFrom="column">
                  <wp:posOffset>4922838</wp:posOffset>
                </wp:positionH>
                <wp:positionV relativeFrom="paragraph">
                  <wp:posOffset>96838</wp:posOffset>
                </wp:positionV>
                <wp:extent cx="276225" cy="276225"/>
                <wp:effectExtent l="0" t="0" r="0" b="0"/>
                <wp:wrapNone/>
                <wp:docPr id="58" name="Rectángulo 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6C71C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269F216D" id="Rectángulo 58" o:spid="_x0000_s1095" style="position:absolute;margin-left:387.65pt;margin-top:7.65pt;width:21.75pt;height:21.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vINwIAAH4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">
                <v:stroke startarrowwidth="narrow" startarrowlength="short" endarrowwidth="narrow" endarrowlength="short"/>
                <v:textbox inset="2.53958mm,2.53958mm,2.53958mm,2.53958mm">
                  <w:txbxContent>
                    <w:p w14:paraId="0E6C71C6"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39136" behindDoc="0" locked="0" layoutInCell="1" hidden="0" allowOverlap="1" wp14:anchorId="3475F397" wp14:editId="2C0EA586">
                <wp:simplePos x="0" y="0"/>
                <wp:positionH relativeFrom="column">
                  <wp:posOffset>5380038</wp:posOffset>
                </wp:positionH>
                <wp:positionV relativeFrom="paragraph">
                  <wp:posOffset>96838</wp:posOffset>
                </wp:positionV>
                <wp:extent cx="276225" cy="276225"/>
                <wp:effectExtent l="0" t="0" r="0" b="0"/>
                <wp:wrapNone/>
                <wp:docPr id="94" name="Rectángulo 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B05AF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475F397" id="Rectángulo 94" o:spid="_x0000_s1096" style="position:absolute;margin-left:423.65pt;margin-top:7.65pt;width:21.75pt;height:21.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oftOAIAAH4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">
                <v:stroke startarrowwidth="narrow" startarrowlength="short" endarrowwidth="narrow" endarrowlength="short"/>
                <v:textbox inset="2.53958mm,2.53958mm,2.53958mm,2.53958mm">
                  <w:txbxContent>
                    <w:p w14:paraId="78B05AF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48F0CBF6" wp14:editId="58CD84BE">
                <wp:simplePos x="0" y="0"/>
                <wp:positionH relativeFrom="column">
                  <wp:posOffset>5608638</wp:posOffset>
                </wp:positionH>
                <wp:positionV relativeFrom="paragraph">
                  <wp:posOffset>96838</wp:posOffset>
                </wp:positionV>
                <wp:extent cx="276225" cy="276225"/>
                <wp:effectExtent l="0" t="0" r="0" b="0"/>
                <wp:wrapNone/>
                <wp:docPr id="39" name="Rectángulo 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92890C"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8F0CBF6" id="Rectángulo 39" o:spid="_x0000_s1097" style="position:absolute;margin-left:441.65pt;margin-top:7.65pt;width:21.75pt;height:21.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X+NwIAAH4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">
                <v:stroke startarrowwidth="narrow" startarrowlength="short" endarrowwidth="narrow" endarrowlength="short"/>
                <v:textbox inset="2.53958mm,2.53958mm,2.53958mm,2.53958mm">
                  <w:txbxContent>
                    <w:p w14:paraId="0B92890C"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1184" behindDoc="0" locked="0" layoutInCell="1" hidden="0" allowOverlap="1" wp14:anchorId="5F6A47D6" wp14:editId="0B52BC48">
                <wp:simplePos x="0" y="0"/>
                <wp:positionH relativeFrom="column">
                  <wp:posOffset>5837238</wp:posOffset>
                </wp:positionH>
                <wp:positionV relativeFrom="paragraph">
                  <wp:posOffset>96838</wp:posOffset>
                </wp:positionV>
                <wp:extent cx="276225" cy="276225"/>
                <wp:effectExtent l="0" t="0" r="0" b="0"/>
                <wp:wrapNone/>
                <wp:docPr id="54" name="Rectángulo 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58391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5F6A47D6" id="Rectángulo 54" o:spid="_x0000_s1098" style="position:absolute;margin-left:459.65pt;margin-top:7.65pt;width:21.75pt;height:21.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3VFOAIAAH4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">
                <v:stroke startarrowwidth="narrow" startarrowlength="short" endarrowwidth="narrow" endarrowlength="short"/>
                <v:textbox inset="2.53958mm,2.53958mm,2.53958mm,2.53958mm">
                  <w:txbxContent>
                    <w:p w14:paraId="12583919" w14:textId="77777777" w:rsidR="00DF32B1" w:rsidRDefault="00DF32B1">
                      <w:pPr>
                        <w:textDirection w:val="btLr"/>
                      </w:pPr>
                    </w:p>
                  </w:txbxContent>
                </v:textbox>
              </v:rect>
            </w:pict>
          </mc:Fallback>
        </mc:AlternateContent>
      </w:r>
    </w:p>
    <w:p w14:paraId="6332F160"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Industria</w:t>
      </w:r>
      <w:r>
        <w:rPr>
          <w:rFonts w:ascii="Arial" w:eastAsia="Arial" w:hAnsi="Arial" w:cs="Arial"/>
          <w:b/>
          <w:bCs/>
          <w:color w:val="000000"/>
          <w:sz w:val="22"/>
          <w:szCs w:val="22"/>
        </w:rPr>
        <w:tab/>
        <w:t xml:space="preserve">    Código</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 xml:space="preserve">   Comercio </w:t>
      </w:r>
      <w:r>
        <w:rPr>
          <w:rFonts w:ascii="Arial" w:eastAsia="Arial" w:hAnsi="Arial" w:cs="Arial"/>
          <w:b/>
          <w:bCs/>
          <w:color w:val="000000"/>
          <w:sz w:val="22"/>
          <w:szCs w:val="22"/>
        </w:rPr>
        <w:tab/>
        <w:t xml:space="preserve">         Código</w:t>
      </w:r>
    </w:p>
    <w:p w14:paraId="3462E54A" w14:textId="77777777" w:rsidR="001C3166" w:rsidRDefault="001C3166">
      <w:pPr>
        <w:rPr>
          <w:rFonts w:ascii="Arial" w:eastAsia="Arial" w:hAnsi="Arial" w:cs="Arial"/>
          <w:b/>
          <w:bCs/>
          <w:color w:val="000000"/>
          <w:sz w:val="22"/>
          <w:szCs w:val="22"/>
        </w:rPr>
      </w:pPr>
    </w:p>
    <w:p w14:paraId="5103138F" w14:textId="77777777" w:rsidR="001C3166" w:rsidRDefault="00796719">
      <w:pPr>
        <w:rPr>
          <w:rFonts w:ascii="Arial" w:eastAsia="Arial" w:hAnsi="Arial" w:cs="Arial"/>
          <w:b/>
          <w:bCs/>
          <w:color w:val="000000"/>
          <w:sz w:val="22"/>
          <w:szCs w:val="22"/>
        </w:rPr>
      </w:pPr>
      <w:r>
        <w:rPr>
          <w:rFonts w:ascii="Arial" w:eastAsia="Arial" w:hAnsi="Arial" w:cs="Arial"/>
          <w:b/>
          <w:bCs/>
          <w:color w:val="000000"/>
          <w:sz w:val="22"/>
          <w:szCs w:val="22"/>
        </w:rPr>
        <w:t xml:space="preserve">Servicios </w:t>
      </w:r>
      <w:r>
        <w:rPr>
          <w:rFonts w:ascii="Arial" w:eastAsia="Arial" w:hAnsi="Arial" w:cs="Arial"/>
          <w:b/>
          <w:bCs/>
          <w:color w:val="000000"/>
          <w:sz w:val="22"/>
          <w:szCs w:val="22"/>
        </w:rPr>
        <w:tab/>
        <w:t xml:space="preserve">    Código</w:t>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r>
      <w:r>
        <w:rPr>
          <w:rFonts w:ascii="Arial" w:eastAsia="Arial" w:hAnsi="Arial" w:cs="Arial"/>
          <w:b/>
          <w:bCs/>
          <w:color w:val="000000"/>
          <w:sz w:val="22"/>
          <w:szCs w:val="22"/>
        </w:rPr>
        <w:tab/>
        <w:t xml:space="preserve">   Financiera          Código</w:t>
      </w:r>
      <w:r>
        <w:rPr>
          <w:noProof/>
        </w:rPr>
        <mc:AlternateContent>
          <mc:Choice Requires="wps">
            <w:drawing>
              <wp:anchor distT="0" distB="0" distL="114300" distR="114300" simplePos="0" relativeHeight="251742208" behindDoc="0" locked="0" layoutInCell="1" hidden="0" allowOverlap="1" wp14:anchorId="000DB9FA" wp14:editId="29A4588E">
                <wp:simplePos x="0" y="0"/>
                <wp:positionH relativeFrom="column">
                  <wp:posOffset>4084638</wp:posOffset>
                </wp:positionH>
                <wp:positionV relativeFrom="paragraph">
                  <wp:posOffset>-4761</wp:posOffset>
                </wp:positionV>
                <wp:extent cx="276225" cy="276225"/>
                <wp:effectExtent l="0" t="0" r="0" b="0"/>
                <wp:wrapNone/>
                <wp:docPr id="34" name="Rectángulo 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97B12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00DB9FA" id="Rectángulo 34" o:spid="_x0000_s1099" style="position:absolute;margin-left:321.65pt;margin-top:-.35pt;width:21.75pt;height:21.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QwROAIAAH4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">
                <v:stroke startarrowwidth="narrow" startarrowlength="short" endarrowwidth="narrow" endarrowlength="short"/>
                <v:textbox inset="2.53958mm,2.53958mm,2.53958mm,2.53958mm">
                  <w:txbxContent>
                    <w:p w14:paraId="7397B12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3232" behindDoc="0" locked="0" layoutInCell="1" hidden="0" allowOverlap="1" wp14:anchorId="20E603ED" wp14:editId="33314F06">
                <wp:simplePos x="0" y="0"/>
                <wp:positionH relativeFrom="column">
                  <wp:posOffset>5176838</wp:posOffset>
                </wp:positionH>
                <wp:positionV relativeFrom="paragraph">
                  <wp:posOffset>-4761</wp:posOffset>
                </wp:positionV>
                <wp:extent cx="276225" cy="276225"/>
                <wp:effectExtent l="0" t="0" r="0" b="0"/>
                <wp:wrapNone/>
                <wp:docPr id="67" name="Rectángulo 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8B717C"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20E603ED" id="Rectángulo 67" o:spid="_x0000_s1100" style="position:absolute;margin-left:407.65pt;margin-top:-.35pt;width:21.75pt;height:21.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lxyOAIAAH4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">
                <v:stroke startarrowwidth="narrow" startarrowlength="short" endarrowwidth="narrow" endarrowlength="short"/>
                <v:textbox inset="2.53958mm,2.53958mm,2.53958mm,2.53958mm">
                  <w:txbxContent>
                    <w:p w14:paraId="798B717C"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4256" behindDoc="0" locked="0" layoutInCell="1" hidden="0" allowOverlap="1" wp14:anchorId="05B16E4D" wp14:editId="02E140A4">
                <wp:simplePos x="0" y="0"/>
                <wp:positionH relativeFrom="column">
                  <wp:posOffset>4948238</wp:posOffset>
                </wp:positionH>
                <wp:positionV relativeFrom="paragraph">
                  <wp:posOffset>-4761</wp:posOffset>
                </wp:positionV>
                <wp:extent cx="276225" cy="276225"/>
                <wp:effectExtent l="0" t="0" r="0" b="0"/>
                <wp:wrapNone/>
                <wp:docPr id="49" name="Rectángulo 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14E8E4"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05B16E4D" id="Rectángulo 49" o:spid="_x0000_s1101" style="position:absolute;margin-left:389.65pt;margin-top:-.35pt;width:21.75pt;height:21.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EJOQIAAH4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">
                <v:stroke startarrowwidth="narrow" startarrowlength="short" endarrowwidth="narrow" endarrowlength="short"/>
                <v:textbox inset="2.53958mm,2.53958mm,2.53958mm,2.53958mm">
                  <w:txbxContent>
                    <w:p w14:paraId="5514E8E4"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5280" behindDoc="0" locked="0" layoutInCell="1" hidden="0" allowOverlap="1" wp14:anchorId="16797DB1" wp14:editId="4DD7A5ED">
                <wp:simplePos x="0" y="0"/>
                <wp:positionH relativeFrom="column">
                  <wp:posOffset>5380038</wp:posOffset>
                </wp:positionH>
                <wp:positionV relativeFrom="paragraph">
                  <wp:posOffset>-4761</wp:posOffset>
                </wp:positionV>
                <wp:extent cx="276225" cy="276225"/>
                <wp:effectExtent l="0" t="0" r="0" b="0"/>
                <wp:wrapNone/>
                <wp:docPr id="92" name="Rectángulo 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990161"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6797DB1" id="Rectángulo 92" o:spid="_x0000_s1102" style="position:absolute;margin-left:423.65pt;margin-top:-.35pt;width:21.75pt;height:21.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mI7NwIAAH4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">
                <v:stroke startarrowwidth="narrow" startarrowlength="short" endarrowwidth="narrow" endarrowlength="short"/>
                <v:textbox inset="2.53958mm,2.53958mm,2.53958mm,2.53958mm">
                  <w:txbxContent>
                    <w:p w14:paraId="4B990161"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6304" behindDoc="0" locked="0" layoutInCell="1" hidden="0" allowOverlap="1" wp14:anchorId="65054F89" wp14:editId="17C91DD4">
                <wp:simplePos x="0" y="0"/>
                <wp:positionH relativeFrom="column">
                  <wp:posOffset>5608638</wp:posOffset>
                </wp:positionH>
                <wp:positionV relativeFrom="paragraph">
                  <wp:posOffset>-4761</wp:posOffset>
                </wp:positionV>
                <wp:extent cx="276225" cy="276225"/>
                <wp:effectExtent l="0" t="0" r="0" b="0"/>
                <wp:wrapNone/>
                <wp:docPr id="85" name="Rectángulo 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B66669"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5054F89" id="Rectángulo 85" o:spid="_x0000_s1103" style="position:absolute;margin-left:441.65pt;margin-top:-.35pt;width:21.75pt;height:21.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4jNwIAAH4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">
                <v:stroke startarrowwidth="narrow" startarrowlength="short" endarrowwidth="narrow" endarrowlength="short"/>
                <v:textbox inset="2.53958mm,2.53958mm,2.53958mm,2.53958mm">
                  <w:txbxContent>
                    <w:p w14:paraId="12B66669"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7328" behindDoc="0" locked="0" layoutInCell="1" hidden="0" allowOverlap="1" wp14:anchorId="198A0670" wp14:editId="5F25C7E8">
                <wp:simplePos x="0" y="0"/>
                <wp:positionH relativeFrom="column">
                  <wp:posOffset>5837238</wp:posOffset>
                </wp:positionH>
                <wp:positionV relativeFrom="paragraph">
                  <wp:posOffset>-4761</wp:posOffset>
                </wp:positionV>
                <wp:extent cx="276225" cy="276225"/>
                <wp:effectExtent l="0" t="0" r="0" b="0"/>
                <wp:wrapNone/>
                <wp:docPr id="45" name="Rectángulo 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6E9A55"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98A0670" id="Rectángulo 45" o:spid="_x0000_s1104" style="position:absolute;margin-left:459.65pt;margin-top:-.35pt;width:21.75pt;height:21.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jwOQIAAH4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">
                <v:stroke startarrowwidth="narrow" startarrowlength="short" endarrowwidth="narrow" endarrowlength="short"/>
                <v:textbox inset="2.53958mm,2.53958mm,2.53958mm,2.53958mm">
                  <w:txbxContent>
                    <w:p w14:paraId="206E9A55"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8352" behindDoc="0" locked="0" layoutInCell="1" hidden="0" allowOverlap="1" wp14:anchorId="47730B96" wp14:editId="23906072">
                <wp:simplePos x="0" y="0"/>
                <wp:positionH relativeFrom="column">
                  <wp:posOffset>6065838</wp:posOffset>
                </wp:positionH>
                <wp:positionV relativeFrom="paragraph">
                  <wp:posOffset>-4761</wp:posOffset>
                </wp:positionV>
                <wp:extent cx="276225" cy="276225"/>
                <wp:effectExtent l="0" t="0" r="0" b="0"/>
                <wp:wrapNone/>
                <wp:docPr id="19" name="Rectángulo 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88D4CB"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7730B96" id="Rectángulo 19" o:spid="_x0000_s1105" style="position:absolute;margin-left:477.65pt;margin-top:-.35pt;width:21.75pt;height:21.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">
                <v:stroke startarrowwidth="narrow" startarrowlength="short" endarrowwidth="narrow" endarrowlength="short"/>
                <v:textbox inset="2.53958mm,2.53958mm,2.53958mm,2.53958mm">
                  <w:txbxContent>
                    <w:p w14:paraId="4388D4CB"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49376" behindDoc="0" locked="0" layoutInCell="1" hidden="0" allowOverlap="1" wp14:anchorId="74D0BEEA" wp14:editId="07391E7B">
                <wp:simplePos x="0" y="0"/>
                <wp:positionH relativeFrom="column">
                  <wp:posOffset>2293938</wp:posOffset>
                </wp:positionH>
                <wp:positionV relativeFrom="paragraph">
                  <wp:posOffset>-4761</wp:posOffset>
                </wp:positionV>
                <wp:extent cx="276225" cy="276225"/>
                <wp:effectExtent l="0" t="0" r="0" b="0"/>
                <wp:wrapNone/>
                <wp:docPr id="7" name="Rectángulo 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429A3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4D0BEEA" id="Rectángulo 7" o:spid="_x0000_s1106" style="position:absolute;margin-left:180.65pt;margin-top:-.35pt;width:21.75pt;height:21.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6rqNgIAAHw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">
                <v:stroke startarrowwidth="narrow" startarrowlength="short" endarrowwidth="narrow" endarrowlength="short"/>
                <v:textbox inset="2.53958mm,2.53958mm,2.53958mm,2.53958mm">
                  <w:txbxContent>
                    <w:p w14:paraId="1C429A3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0400" behindDoc="0" locked="0" layoutInCell="1" hidden="0" allowOverlap="1" wp14:anchorId="355317BF" wp14:editId="4FC2C3AA">
                <wp:simplePos x="0" y="0"/>
                <wp:positionH relativeFrom="column">
                  <wp:posOffset>2535238</wp:posOffset>
                </wp:positionH>
                <wp:positionV relativeFrom="paragraph">
                  <wp:posOffset>-4761</wp:posOffset>
                </wp:positionV>
                <wp:extent cx="276225" cy="276225"/>
                <wp:effectExtent l="0" t="0" r="0" b="0"/>
                <wp:wrapNone/>
                <wp:docPr id="23" name="Rectángulo 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27ED56"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355317BF" id="Rectángulo 23" o:spid="_x0000_s1107" style="position:absolute;margin-left:199.65pt;margin-top:-.35pt;width:21.75pt;height:21.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FH2OAIAAH4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">
                <v:stroke startarrowwidth="narrow" startarrowlength="short" endarrowwidth="narrow" endarrowlength="short"/>
                <v:textbox inset="2.53958mm,2.53958mm,2.53958mm,2.53958mm">
                  <w:txbxContent>
                    <w:p w14:paraId="5827ED56"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1424" behindDoc="0" locked="0" layoutInCell="1" hidden="0" allowOverlap="1" wp14:anchorId="7DD94352" wp14:editId="12F89694">
                <wp:simplePos x="0" y="0"/>
                <wp:positionH relativeFrom="column">
                  <wp:posOffset>2763838</wp:posOffset>
                </wp:positionH>
                <wp:positionV relativeFrom="paragraph">
                  <wp:posOffset>-4761</wp:posOffset>
                </wp:positionV>
                <wp:extent cx="276225" cy="276225"/>
                <wp:effectExtent l="0" t="0" r="0" b="0"/>
                <wp:wrapNone/>
                <wp:docPr id="64" name="Rectángulo 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A1FF16C"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7DD94352" id="Rectángulo 64" o:spid="_x0000_s1108" style="position:absolute;margin-left:217.65pt;margin-top:-.35pt;width:21.75pt;height:21.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4RxOAIAAH4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">
                <v:stroke startarrowwidth="narrow" startarrowlength="short" endarrowwidth="narrow" endarrowlength="short"/>
                <v:textbox inset="2.53958mm,2.53958mm,2.53958mm,2.53958mm">
                  <w:txbxContent>
                    <w:p w14:paraId="4A1FF16C"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2448" behindDoc="0" locked="0" layoutInCell="1" hidden="0" allowOverlap="1" wp14:anchorId="65B573EB" wp14:editId="7D2CFB7F">
                <wp:simplePos x="0" y="0"/>
                <wp:positionH relativeFrom="column">
                  <wp:posOffset>1849438</wp:posOffset>
                </wp:positionH>
                <wp:positionV relativeFrom="paragraph">
                  <wp:posOffset>-4761</wp:posOffset>
                </wp:positionV>
                <wp:extent cx="276225" cy="276225"/>
                <wp:effectExtent l="0" t="0" r="0" b="0"/>
                <wp:wrapNone/>
                <wp:docPr id="56" name="Rectángulo 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9A3818"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65B573EB" id="Rectángulo 56" o:spid="_x0000_s1109" style="position:absolute;margin-left:145.65pt;margin-top:-.35pt;width:21.75pt;height:21.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Jf3NwIAAH4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">
                <v:stroke startarrowwidth="narrow" startarrowlength="short" endarrowwidth="narrow" endarrowlength="short"/>
                <v:textbox inset="2.53958mm,2.53958mm,2.53958mm,2.53958mm">
                  <w:txbxContent>
                    <w:p w14:paraId="599A3818"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3472" behindDoc="0" locked="0" layoutInCell="1" hidden="0" allowOverlap="1" wp14:anchorId="41B94460" wp14:editId="7B80FFD9">
                <wp:simplePos x="0" y="0"/>
                <wp:positionH relativeFrom="column">
                  <wp:posOffset>1620838</wp:posOffset>
                </wp:positionH>
                <wp:positionV relativeFrom="paragraph">
                  <wp:posOffset>-4761</wp:posOffset>
                </wp:positionV>
                <wp:extent cx="276225" cy="276225"/>
                <wp:effectExtent l="0" t="0" r="0" b="0"/>
                <wp:wrapNone/>
                <wp:docPr id="75" name="Rectángulo 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C369A3"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41B94460" id="Rectángulo 75" o:spid="_x0000_s1110" style="position:absolute;margin-left:127.65pt;margin-top:-.35pt;width:21.75pt;height:21.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wOQIAAH4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">
                <v:stroke startarrowwidth="narrow" startarrowlength="short" endarrowwidth="narrow" endarrowlength="short"/>
                <v:textbox inset="2.53958mm,2.53958mm,2.53958mm,2.53958mm">
                  <w:txbxContent>
                    <w:p w14:paraId="5DC369A3"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4496" behindDoc="0" locked="0" layoutInCell="1" hidden="0" allowOverlap="1" wp14:anchorId="1EE41408" wp14:editId="2EE13579">
                <wp:simplePos x="0" y="0"/>
                <wp:positionH relativeFrom="column">
                  <wp:posOffset>2078038</wp:posOffset>
                </wp:positionH>
                <wp:positionV relativeFrom="paragraph">
                  <wp:posOffset>-4761</wp:posOffset>
                </wp:positionV>
                <wp:extent cx="276225" cy="276225"/>
                <wp:effectExtent l="0" t="0" r="0" b="0"/>
                <wp:wrapNone/>
                <wp:docPr id="11" name="Rectángulo 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D07BD2"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EE41408" id="Rectángulo 11" o:spid="_x0000_s1111" style="position:absolute;margin-left:163.65pt;margin-top:-.35pt;width:21.75pt;height:21.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lysOAIAAH4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">
                <v:stroke startarrowwidth="narrow" startarrowlength="short" endarrowwidth="narrow" endarrowlength="short"/>
                <v:textbox inset="2.53958mm,2.53958mm,2.53958mm,2.53958mm">
                  <w:txbxContent>
                    <w:p w14:paraId="3DD07BD2" w14:textId="77777777" w:rsidR="00DF32B1" w:rsidRDefault="00DF32B1">
                      <w:pPr>
                        <w:textDirection w:val="btLr"/>
                      </w:pPr>
                    </w:p>
                  </w:txbxContent>
                </v:textbox>
              </v:rect>
            </w:pict>
          </mc:Fallback>
        </mc:AlternateContent>
      </w:r>
      <w:r>
        <w:rPr>
          <w:noProof/>
        </w:rPr>
        <mc:AlternateContent>
          <mc:Choice Requires="wps">
            <w:drawing>
              <wp:anchor distT="0" distB="0" distL="114300" distR="114300" simplePos="0" relativeHeight="251755520" behindDoc="0" locked="0" layoutInCell="1" hidden="0" allowOverlap="1" wp14:anchorId="10CD3023" wp14:editId="2ABC65A4">
                <wp:simplePos x="0" y="0"/>
                <wp:positionH relativeFrom="column">
                  <wp:posOffset>693738</wp:posOffset>
                </wp:positionH>
                <wp:positionV relativeFrom="paragraph">
                  <wp:posOffset>-4761</wp:posOffset>
                </wp:positionV>
                <wp:extent cx="276225" cy="276225"/>
                <wp:effectExtent l="0" t="0" r="0" b="0"/>
                <wp:wrapNone/>
                <wp:docPr id="62" name="Rectángulo 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B44B31" w14:textId="77777777" w:rsidR="00DF32B1" w:rsidRDefault="00DF32B1">
                            <w:pPr>
                              <w:textDirection w:val="btLr"/>
                            </w:pPr>
                          </w:p>
                        </w:txbxContent>
                      </wps:txbx>
                      <wps:bodyPr spcFirstLastPara="1" wrap="square" lIns="91425" tIns="91425" rIns="91425" bIns="91425" anchor="ctr" anchorCtr="0">
                        <a:noAutofit/>
                      </wps:bodyPr>
                    </wps:wsp>
                  </a:graphicData>
                </a:graphic>
              </wp:anchor>
            </w:drawing>
          </mc:Choice>
          <mc:Fallback>
            <w:pict>
              <v:rect w14:anchorId="10CD3023" id="Rectángulo 62" o:spid="_x0000_s1112" style="position:absolute;margin-left:54.65pt;margin-top:-.35pt;width:21.75pt;height:21.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jOAIAAH4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">
                <v:stroke startarrowwidth="narrow" startarrowlength="short" endarrowwidth="narrow" endarrowlength="short"/>
                <v:textbox inset="2.53958mm,2.53958mm,2.53958mm,2.53958mm">
                  <w:txbxContent>
                    <w:p w14:paraId="48B44B31" w14:textId="77777777" w:rsidR="00DF32B1" w:rsidRDefault="00DF32B1">
                      <w:pPr>
                        <w:textDirection w:val="btLr"/>
                      </w:pPr>
                    </w:p>
                  </w:txbxContent>
                </v:textbox>
              </v:rect>
            </w:pict>
          </mc:Fallback>
        </mc:AlternateContent>
      </w:r>
    </w:p>
    <w:p w14:paraId="7E124051" w14:textId="77777777" w:rsidR="001C3166" w:rsidRDefault="001C3166">
      <w:pPr>
        <w:rPr>
          <w:rFonts w:ascii="Arial" w:eastAsia="Arial" w:hAnsi="Arial" w:cs="Arial"/>
          <w:color w:val="000000"/>
          <w:sz w:val="22"/>
          <w:szCs w:val="22"/>
        </w:rPr>
      </w:pPr>
    </w:p>
    <w:p w14:paraId="1D3A6ECB" w14:textId="77777777" w:rsidR="001C3166" w:rsidRDefault="00796719">
      <w:pPr>
        <w:rPr>
          <w:rFonts w:ascii="Arial" w:eastAsia="Arial" w:hAnsi="Arial" w:cs="Arial"/>
          <w:b/>
          <w:bCs/>
          <w:color w:val="000000"/>
          <w:sz w:val="22"/>
          <w:szCs w:val="22"/>
          <w:u w:val="single"/>
        </w:rPr>
      </w:pPr>
      <w:r>
        <w:rPr>
          <w:rFonts w:ascii="Arial" w:eastAsia="Arial" w:hAnsi="Arial" w:cs="Arial"/>
          <w:b/>
          <w:bCs/>
          <w:color w:val="000000"/>
          <w:sz w:val="22"/>
          <w:szCs w:val="22"/>
          <w:u w:val="single"/>
        </w:rPr>
        <w:t>Nota:</w:t>
      </w:r>
    </w:p>
    <w:p w14:paraId="65B935E3" w14:textId="77777777" w:rsidR="001C3166" w:rsidRDefault="00796719">
      <w:pPr>
        <w:numPr>
          <w:ilvl w:val="0"/>
          <w:numId w:val="12"/>
        </w:numPr>
        <w:rPr>
          <w:rFonts w:ascii="Arial" w:eastAsia="Arial" w:hAnsi="Arial" w:cs="Arial"/>
          <w:color w:val="000000"/>
          <w:sz w:val="22"/>
          <w:szCs w:val="22"/>
        </w:rPr>
      </w:pPr>
      <w:r>
        <w:rPr>
          <w:rFonts w:ascii="Arial" w:eastAsia="Arial" w:hAnsi="Arial" w:cs="Arial"/>
          <w:color w:val="000000"/>
          <w:sz w:val="22"/>
          <w:szCs w:val="22"/>
        </w:rPr>
        <w:t>El formato debe ser diligenciado de manera legible en letra imprenta o a máquina.</w:t>
      </w:r>
    </w:p>
    <w:p w14:paraId="0D5544FF" w14:textId="77777777" w:rsidR="001C3166" w:rsidRDefault="001C3166">
      <w:pPr>
        <w:rPr>
          <w:rFonts w:ascii="Arial" w:eastAsia="Arial" w:hAnsi="Arial" w:cs="Arial"/>
          <w:color w:val="000000"/>
          <w:sz w:val="22"/>
          <w:szCs w:val="22"/>
        </w:rPr>
      </w:pPr>
    </w:p>
    <w:p w14:paraId="1B44A3F6" w14:textId="77777777" w:rsidR="001C3166" w:rsidRDefault="001C3166">
      <w:pPr>
        <w:rPr>
          <w:rFonts w:ascii="Arial" w:eastAsia="Arial" w:hAnsi="Arial" w:cs="Arial"/>
          <w:color w:val="000000"/>
          <w:sz w:val="22"/>
          <w:szCs w:val="22"/>
        </w:rPr>
      </w:pPr>
    </w:p>
    <w:tbl>
      <w:tblPr>
        <w:tblStyle w:val="ad"/>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1C3166" w14:paraId="0E18AE29"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352C61F" w14:textId="77777777" w:rsidR="001C3166" w:rsidRDefault="00796719">
            <w:pPr>
              <w:jc w:val="center"/>
              <w:rPr>
                <w:rFonts w:ascii="Arial" w:eastAsia="Arial" w:hAnsi="Arial" w:cs="Arial"/>
                <w:color w:val="000000"/>
                <w:sz w:val="22"/>
                <w:szCs w:val="22"/>
              </w:rPr>
            </w:pPr>
            <w:r>
              <w:rPr>
                <w:rFonts w:ascii="Arial" w:eastAsia="Arial" w:hAnsi="Arial" w:cs="Arial"/>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09875E1E" w14:textId="77777777" w:rsidR="001C3166" w:rsidRDefault="00796719">
            <w:pPr>
              <w:jc w:val="center"/>
              <w:rPr>
                <w:rFonts w:ascii="Arial" w:eastAsia="Arial" w:hAnsi="Arial" w:cs="Arial"/>
                <w:color w:val="000000"/>
                <w:sz w:val="22"/>
                <w:szCs w:val="22"/>
              </w:rPr>
            </w:pPr>
            <w:r>
              <w:rPr>
                <w:rFonts w:ascii="Arial" w:eastAsia="Arial" w:hAnsi="Arial" w:cs="Arial"/>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293269FC" w14:textId="77777777" w:rsidR="001C3166" w:rsidRDefault="00796719">
            <w:pPr>
              <w:jc w:val="center"/>
              <w:rPr>
                <w:rFonts w:ascii="Arial" w:eastAsia="Arial" w:hAnsi="Arial" w:cs="Arial"/>
                <w:color w:val="000000"/>
                <w:sz w:val="22"/>
                <w:szCs w:val="22"/>
              </w:rPr>
            </w:pPr>
            <w:r>
              <w:rPr>
                <w:rFonts w:ascii="Arial" w:eastAsia="Arial" w:hAnsi="Arial" w:cs="Arial"/>
                <w:color w:val="000000"/>
                <w:sz w:val="22"/>
                <w:szCs w:val="22"/>
              </w:rPr>
              <w:t>CLASE</w:t>
            </w:r>
          </w:p>
        </w:tc>
      </w:tr>
      <w:tr w:rsidR="001C3166" w14:paraId="7F780DEA"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63DE048E" w14:textId="77777777" w:rsidR="001C3166" w:rsidRDefault="001C3166">
            <w:pPr>
              <w:pBdr>
                <w:top w:val="nil"/>
                <w:left w:val="nil"/>
                <w:bottom w:val="nil"/>
                <w:right w:val="nil"/>
                <w:between w:val="nil"/>
              </w:pBdr>
              <w:spacing w:line="276" w:lineRule="auto"/>
              <w:jc w:val="left"/>
              <w:rPr>
                <w:rFonts w:ascii="Arial" w:eastAsia="Arial" w:hAnsi="Arial" w:cs="Arial"/>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7619520" w14:textId="77777777" w:rsidR="001C3166" w:rsidRDefault="001C3166">
            <w:pPr>
              <w:pBdr>
                <w:top w:val="nil"/>
                <w:left w:val="nil"/>
                <w:bottom w:val="nil"/>
                <w:right w:val="nil"/>
                <w:between w:val="nil"/>
              </w:pBdr>
              <w:spacing w:line="276" w:lineRule="auto"/>
              <w:jc w:val="left"/>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5A2C8C9" w14:textId="77777777" w:rsidR="001C3166" w:rsidRDefault="00796719">
            <w:pPr>
              <w:jc w:val="center"/>
              <w:rPr>
                <w:rFonts w:ascii="Arial" w:eastAsia="Arial" w:hAnsi="Arial" w:cs="Arial"/>
                <w:color w:val="000000"/>
                <w:sz w:val="22"/>
                <w:szCs w:val="22"/>
              </w:rPr>
            </w:pPr>
            <w:r>
              <w:rPr>
                <w:rFonts w:ascii="Arial" w:eastAsia="Arial" w:hAnsi="Arial" w:cs="Arial"/>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FDB0E4" w14:textId="77777777" w:rsidR="001C3166" w:rsidRDefault="00796719">
            <w:pPr>
              <w:jc w:val="center"/>
              <w:rPr>
                <w:rFonts w:ascii="Arial" w:eastAsia="Arial" w:hAnsi="Arial" w:cs="Arial"/>
                <w:color w:val="000000"/>
                <w:sz w:val="22"/>
                <w:szCs w:val="22"/>
              </w:rPr>
            </w:pPr>
            <w:r>
              <w:rPr>
                <w:rFonts w:ascii="Arial" w:eastAsia="Arial" w:hAnsi="Arial" w:cs="Arial"/>
                <w:color w:val="000000"/>
                <w:sz w:val="22"/>
                <w:szCs w:val="22"/>
              </w:rPr>
              <w:t>AHORROS</w:t>
            </w:r>
          </w:p>
        </w:tc>
      </w:tr>
      <w:tr w:rsidR="001C3166" w14:paraId="003B6EFE" w14:textId="77777777">
        <w:tc>
          <w:tcPr>
            <w:tcW w:w="3085" w:type="dxa"/>
            <w:tcBorders>
              <w:top w:val="single" w:sz="6" w:space="0" w:color="000000"/>
              <w:left w:val="single" w:sz="6" w:space="0" w:color="000000"/>
              <w:bottom w:val="single" w:sz="6" w:space="0" w:color="000000"/>
              <w:right w:val="single" w:sz="6" w:space="0" w:color="000000"/>
            </w:tcBorders>
          </w:tcPr>
          <w:p w14:paraId="3BBACA36" w14:textId="77777777" w:rsidR="001C3166" w:rsidRDefault="001C3166">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07EC4B5E" w14:textId="77777777" w:rsidR="001C3166" w:rsidRDefault="001C3166">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0F140F25" w14:textId="77777777" w:rsidR="001C3166" w:rsidRDefault="001C3166">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0F95C88C" w14:textId="77777777" w:rsidR="001C3166" w:rsidRDefault="001C3166">
            <w:pPr>
              <w:rPr>
                <w:rFonts w:ascii="Arial" w:eastAsia="Arial" w:hAnsi="Arial" w:cs="Arial"/>
                <w:color w:val="000000"/>
                <w:sz w:val="22"/>
                <w:szCs w:val="22"/>
              </w:rPr>
            </w:pPr>
          </w:p>
        </w:tc>
      </w:tr>
      <w:tr w:rsidR="001C3166" w14:paraId="5B26884C" w14:textId="77777777">
        <w:tc>
          <w:tcPr>
            <w:tcW w:w="3085" w:type="dxa"/>
            <w:tcBorders>
              <w:top w:val="single" w:sz="6" w:space="0" w:color="000000"/>
              <w:left w:val="single" w:sz="6" w:space="0" w:color="000000"/>
              <w:bottom w:val="single" w:sz="6" w:space="0" w:color="000000"/>
              <w:right w:val="single" w:sz="6" w:space="0" w:color="000000"/>
            </w:tcBorders>
          </w:tcPr>
          <w:p w14:paraId="031DA85F" w14:textId="77777777" w:rsidR="001C3166" w:rsidRDefault="001C3166">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23D0EA6E" w14:textId="77777777" w:rsidR="001C3166" w:rsidRDefault="001C3166">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20BE3C5E" w14:textId="77777777" w:rsidR="001C3166" w:rsidRDefault="001C3166">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3D1EA180" w14:textId="77777777" w:rsidR="001C3166" w:rsidRDefault="001C3166">
            <w:pPr>
              <w:rPr>
                <w:rFonts w:ascii="Arial" w:eastAsia="Arial" w:hAnsi="Arial" w:cs="Arial"/>
                <w:color w:val="000000"/>
                <w:sz w:val="22"/>
                <w:szCs w:val="22"/>
              </w:rPr>
            </w:pPr>
          </w:p>
        </w:tc>
      </w:tr>
      <w:tr w:rsidR="001C3166" w14:paraId="5F7172ED" w14:textId="77777777">
        <w:tc>
          <w:tcPr>
            <w:tcW w:w="3085" w:type="dxa"/>
            <w:tcBorders>
              <w:top w:val="single" w:sz="6" w:space="0" w:color="000000"/>
              <w:left w:val="single" w:sz="6" w:space="0" w:color="000000"/>
              <w:bottom w:val="single" w:sz="6" w:space="0" w:color="000000"/>
              <w:right w:val="single" w:sz="6" w:space="0" w:color="000000"/>
            </w:tcBorders>
          </w:tcPr>
          <w:p w14:paraId="7047B734" w14:textId="77777777" w:rsidR="001C3166" w:rsidRDefault="001C3166">
            <w:pPr>
              <w:rPr>
                <w:rFonts w:ascii="Arial" w:eastAsia="Arial" w:hAnsi="Arial" w:cs="Arial"/>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0A4C3FCD" w14:textId="77777777" w:rsidR="001C3166" w:rsidRDefault="001C3166">
            <w:pPr>
              <w:rPr>
                <w:rFonts w:ascii="Arial" w:eastAsia="Arial" w:hAnsi="Arial" w:cs="Arial"/>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2A386355" w14:textId="77777777" w:rsidR="001C3166" w:rsidRDefault="001C3166">
            <w:pPr>
              <w:rPr>
                <w:rFonts w:ascii="Arial" w:eastAsia="Arial" w:hAnsi="Arial" w:cs="Arial"/>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50476EC6" w14:textId="77777777" w:rsidR="001C3166" w:rsidRDefault="001C3166">
            <w:pPr>
              <w:rPr>
                <w:rFonts w:ascii="Arial" w:eastAsia="Arial" w:hAnsi="Arial" w:cs="Arial"/>
                <w:color w:val="000000"/>
                <w:sz w:val="22"/>
                <w:szCs w:val="22"/>
              </w:rPr>
            </w:pPr>
          </w:p>
        </w:tc>
      </w:tr>
    </w:tbl>
    <w:p w14:paraId="1E52D580" w14:textId="77777777" w:rsidR="001C3166" w:rsidRDefault="00796719">
      <w:pPr>
        <w:numPr>
          <w:ilvl w:val="0"/>
          <w:numId w:val="12"/>
        </w:numPr>
        <w:rPr>
          <w:rFonts w:ascii="Arial" w:eastAsia="Arial" w:hAnsi="Arial" w:cs="Arial"/>
          <w:color w:val="000000"/>
          <w:sz w:val="22"/>
          <w:szCs w:val="22"/>
        </w:rPr>
      </w:pPr>
      <w:r>
        <w:rPr>
          <w:rFonts w:ascii="Arial" w:eastAsia="Arial" w:hAnsi="Arial" w:cs="Arial"/>
          <w:color w:val="000000"/>
          <w:sz w:val="22"/>
          <w:szCs w:val="22"/>
        </w:rPr>
        <w:t>Si desea registrar otras cuentas adicionales, puede hacerlo a continuación.</w:t>
      </w:r>
    </w:p>
    <w:p w14:paraId="6AD55C73" w14:textId="77777777" w:rsidR="001C3166" w:rsidRDefault="00796719">
      <w:pPr>
        <w:numPr>
          <w:ilvl w:val="0"/>
          <w:numId w:val="22"/>
        </w:numPr>
        <w:ind w:left="540" w:hanging="540"/>
        <w:jc w:val="both"/>
        <w:rPr>
          <w:rFonts w:ascii="Arial" w:eastAsia="Arial" w:hAnsi="Arial" w:cs="Arial"/>
          <w:color w:val="000000"/>
        </w:rPr>
      </w:pPr>
      <w:r>
        <w:rPr>
          <w:rFonts w:ascii="Arial" w:eastAsia="Arial" w:hAnsi="Arial" w:cs="Arial"/>
          <w:color w:val="000000"/>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16489686" w14:textId="77777777" w:rsidR="001C3166" w:rsidRDefault="001C3166">
      <w:pPr>
        <w:jc w:val="center"/>
        <w:rPr>
          <w:rFonts w:ascii="Arial" w:eastAsia="Arial" w:hAnsi="Arial" w:cs="Arial"/>
          <w:b/>
          <w:bCs/>
          <w:color w:val="000000"/>
        </w:rPr>
      </w:pPr>
    </w:p>
    <w:p w14:paraId="79C35823" w14:textId="77777777" w:rsidR="001C3166" w:rsidRDefault="00796719">
      <w:pPr>
        <w:jc w:val="center"/>
        <w:rPr>
          <w:rFonts w:ascii="Arial" w:eastAsia="Arial" w:hAnsi="Arial" w:cs="Arial"/>
          <w:b/>
          <w:bCs/>
          <w:color w:val="000000"/>
        </w:rPr>
      </w:pPr>
      <w:r>
        <w:rPr>
          <w:rFonts w:ascii="Arial" w:eastAsia="Arial" w:hAnsi="Arial" w:cs="Arial"/>
          <w:b/>
          <w:bCs/>
          <w:color w:val="000000"/>
        </w:rPr>
        <w:t>Relación de Bancos que valida el SIIF.</w:t>
      </w:r>
    </w:p>
    <w:p w14:paraId="56191F2A" w14:textId="77777777" w:rsidR="001C3166" w:rsidRDefault="001C3166">
      <w:pPr>
        <w:rPr>
          <w:rFonts w:ascii="Arial" w:eastAsia="Arial" w:hAnsi="Arial" w:cs="Arial"/>
          <w:color w:val="000000"/>
        </w:rPr>
      </w:pPr>
    </w:p>
    <w:p w14:paraId="1CCD7031"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DE BOGOTÁ.</w:t>
      </w:r>
    </w:p>
    <w:p w14:paraId="1055CACA"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POPULAR.</w:t>
      </w:r>
    </w:p>
    <w:p w14:paraId="465169B2"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BANCAFE.</w:t>
      </w:r>
    </w:p>
    <w:p w14:paraId="3C50A1FD"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SANTANDER.</w:t>
      </w:r>
    </w:p>
    <w:p w14:paraId="7C6335F5"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BANCOLOMBIA.</w:t>
      </w:r>
    </w:p>
    <w:p w14:paraId="0519EA0C" w14:textId="77777777" w:rsidR="001C3166" w:rsidRDefault="00796719">
      <w:pPr>
        <w:numPr>
          <w:ilvl w:val="0"/>
          <w:numId w:val="3"/>
        </w:numPr>
        <w:rPr>
          <w:rFonts w:ascii="Arial" w:eastAsia="Arial" w:hAnsi="Arial" w:cs="Arial"/>
          <w:color w:val="000000"/>
        </w:rPr>
      </w:pPr>
      <w:r>
        <w:rPr>
          <w:rFonts w:ascii="Arial" w:eastAsia="Arial" w:hAnsi="Arial" w:cs="Arial"/>
          <w:color w:val="000000"/>
        </w:rPr>
        <w:t>ABN AMBRO BANK</w:t>
      </w:r>
    </w:p>
    <w:p w14:paraId="4E349385" w14:textId="77777777" w:rsidR="001C3166" w:rsidRDefault="00796719">
      <w:pPr>
        <w:numPr>
          <w:ilvl w:val="0"/>
          <w:numId w:val="3"/>
        </w:numPr>
        <w:rPr>
          <w:rFonts w:ascii="Arial" w:eastAsia="Arial" w:hAnsi="Arial" w:cs="Arial"/>
          <w:color w:val="000000"/>
        </w:rPr>
      </w:pPr>
      <w:r>
        <w:rPr>
          <w:rFonts w:ascii="Arial" w:eastAsia="Arial" w:hAnsi="Arial" w:cs="Arial"/>
          <w:color w:val="000000"/>
        </w:rPr>
        <w:t>CITIBANK</w:t>
      </w:r>
    </w:p>
    <w:p w14:paraId="520C21E4" w14:textId="77777777" w:rsidR="001C3166" w:rsidRDefault="00796719">
      <w:pPr>
        <w:numPr>
          <w:ilvl w:val="0"/>
          <w:numId w:val="3"/>
        </w:numPr>
        <w:rPr>
          <w:rFonts w:ascii="Arial" w:eastAsia="Arial" w:hAnsi="Arial" w:cs="Arial"/>
          <w:color w:val="000000"/>
        </w:rPr>
      </w:pPr>
      <w:r>
        <w:rPr>
          <w:rFonts w:ascii="Arial" w:eastAsia="Arial" w:hAnsi="Arial" w:cs="Arial"/>
          <w:color w:val="000000"/>
        </w:rPr>
        <w:t>LLOYDS TSB BANK</w:t>
      </w:r>
    </w:p>
    <w:p w14:paraId="367D1A18"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SUDAMERIS COLOMBIA.</w:t>
      </w:r>
    </w:p>
    <w:p w14:paraId="785EE4A1"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GANADERO.</w:t>
      </w:r>
    </w:p>
    <w:p w14:paraId="6B75F37D"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DE CRÉDITO.</w:t>
      </w:r>
    </w:p>
    <w:p w14:paraId="270AFE1E"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COLPATRIA RED MULTICOLOR.</w:t>
      </w:r>
    </w:p>
    <w:p w14:paraId="6BC39A8A"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UNIÓN COLOMBIANO.</w:t>
      </w:r>
    </w:p>
    <w:p w14:paraId="4A0C9193"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DE OCCIDENTE.</w:t>
      </w:r>
    </w:p>
    <w:p w14:paraId="5F398E8A" w14:textId="77777777" w:rsidR="001C3166" w:rsidRDefault="00796719">
      <w:pPr>
        <w:numPr>
          <w:ilvl w:val="0"/>
          <w:numId w:val="3"/>
        </w:numPr>
        <w:rPr>
          <w:rFonts w:ascii="Arial" w:eastAsia="Arial" w:hAnsi="Arial" w:cs="Arial"/>
          <w:color w:val="000000"/>
        </w:rPr>
      </w:pPr>
      <w:r>
        <w:rPr>
          <w:rFonts w:ascii="Arial" w:eastAsia="Arial" w:hAnsi="Arial" w:cs="Arial"/>
          <w:color w:val="000000"/>
        </w:rPr>
        <w:t>STANDARD CHARTERED.</w:t>
      </w:r>
    </w:p>
    <w:p w14:paraId="3E1E31AE"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CENTRAL.</w:t>
      </w:r>
    </w:p>
    <w:p w14:paraId="2764A91E"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MERCANTIL DE COLOMBIA.</w:t>
      </w:r>
    </w:p>
    <w:p w14:paraId="5BB8B39F"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TEQUENDAMA.</w:t>
      </w:r>
    </w:p>
    <w:p w14:paraId="57CFBECA"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CAJA SOCIAL.</w:t>
      </w:r>
    </w:p>
    <w:p w14:paraId="57D73807"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SUPERIOR.</w:t>
      </w:r>
    </w:p>
    <w:p w14:paraId="768D4CEA"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BANK BOSTON.</w:t>
      </w:r>
    </w:p>
    <w:p w14:paraId="25CCAE30" w14:textId="77777777" w:rsidR="001C3166" w:rsidRDefault="00796719">
      <w:pPr>
        <w:numPr>
          <w:ilvl w:val="0"/>
          <w:numId w:val="3"/>
        </w:numPr>
        <w:rPr>
          <w:rFonts w:ascii="Arial" w:eastAsia="Arial" w:hAnsi="Arial" w:cs="Arial"/>
          <w:color w:val="000000"/>
        </w:rPr>
      </w:pPr>
      <w:r>
        <w:rPr>
          <w:rFonts w:ascii="Arial" w:eastAsia="Arial" w:hAnsi="Arial" w:cs="Arial"/>
          <w:color w:val="000000"/>
        </w:rPr>
        <w:t>MEGABANCO.</w:t>
      </w:r>
    </w:p>
    <w:p w14:paraId="3843209C"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DAVIVIENDA.</w:t>
      </w:r>
    </w:p>
    <w:p w14:paraId="0246CADB" w14:textId="77777777" w:rsidR="001C3166" w:rsidRDefault="00796719">
      <w:pPr>
        <w:numPr>
          <w:ilvl w:val="0"/>
          <w:numId w:val="3"/>
        </w:numPr>
        <w:rPr>
          <w:rFonts w:ascii="Arial" w:eastAsia="Arial" w:hAnsi="Arial" w:cs="Arial"/>
          <w:color w:val="000000"/>
        </w:rPr>
      </w:pPr>
      <w:r>
        <w:rPr>
          <w:rFonts w:ascii="Arial" w:eastAsia="Arial" w:hAnsi="Arial" w:cs="Arial"/>
          <w:color w:val="000000"/>
        </w:rPr>
        <w:t>BANCO AGRARIO DE COLOMBIA.</w:t>
      </w:r>
    </w:p>
    <w:p w14:paraId="70E0E04A" w14:textId="77777777" w:rsidR="001C3166" w:rsidRDefault="00796719">
      <w:pPr>
        <w:numPr>
          <w:ilvl w:val="0"/>
          <w:numId w:val="3"/>
        </w:numPr>
        <w:rPr>
          <w:rFonts w:ascii="Arial" w:eastAsia="Arial" w:hAnsi="Arial" w:cs="Arial"/>
          <w:color w:val="000000"/>
        </w:rPr>
      </w:pPr>
      <w:r>
        <w:rPr>
          <w:rFonts w:ascii="Arial" w:eastAsia="Arial" w:hAnsi="Arial" w:cs="Arial"/>
          <w:color w:val="000000"/>
        </w:rPr>
        <w:t>C.A.V. LAS VILLAS.</w:t>
      </w:r>
    </w:p>
    <w:p w14:paraId="7E096194" w14:textId="77777777" w:rsidR="001C3166" w:rsidRDefault="00796719">
      <w:pPr>
        <w:numPr>
          <w:ilvl w:val="0"/>
          <w:numId w:val="3"/>
        </w:numPr>
        <w:rPr>
          <w:rFonts w:ascii="Arial" w:eastAsia="Arial" w:hAnsi="Arial" w:cs="Arial"/>
          <w:color w:val="000000"/>
        </w:rPr>
      </w:pPr>
      <w:r>
        <w:rPr>
          <w:rFonts w:ascii="Arial" w:eastAsia="Arial" w:hAnsi="Arial" w:cs="Arial"/>
          <w:color w:val="000000"/>
        </w:rPr>
        <w:t>C.A.V. GRANAHORRAR.</w:t>
      </w:r>
    </w:p>
    <w:p w14:paraId="48F174DC" w14:textId="77777777" w:rsidR="001C3166" w:rsidRDefault="00796719">
      <w:pPr>
        <w:numPr>
          <w:ilvl w:val="0"/>
          <w:numId w:val="3"/>
        </w:numPr>
        <w:rPr>
          <w:rFonts w:ascii="Arial" w:eastAsia="Arial" w:hAnsi="Arial" w:cs="Arial"/>
          <w:color w:val="000000"/>
        </w:rPr>
      </w:pPr>
      <w:r>
        <w:rPr>
          <w:rFonts w:ascii="Arial" w:eastAsia="Arial" w:hAnsi="Arial" w:cs="Arial"/>
          <w:color w:val="000000"/>
        </w:rPr>
        <w:t>C.A.V. CONAVI.</w:t>
      </w:r>
    </w:p>
    <w:p w14:paraId="721CECC4" w14:textId="77777777" w:rsidR="001C3166" w:rsidRDefault="00796719">
      <w:pPr>
        <w:numPr>
          <w:ilvl w:val="0"/>
          <w:numId w:val="3"/>
        </w:numPr>
        <w:rPr>
          <w:rFonts w:ascii="Arial" w:eastAsia="Arial" w:hAnsi="Arial" w:cs="Arial"/>
          <w:color w:val="000000"/>
        </w:rPr>
      </w:pPr>
      <w:r>
        <w:rPr>
          <w:rFonts w:ascii="Arial" w:eastAsia="Arial" w:hAnsi="Arial" w:cs="Arial"/>
          <w:color w:val="000000"/>
        </w:rPr>
        <w:t>C.A.V. COLMENA.</w:t>
      </w:r>
    </w:p>
    <w:p w14:paraId="5AB41B08" w14:textId="77777777" w:rsidR="001C3166" w:rsidRDefault="001C3166"/>
    <w:p w14:paraId="4A7DD740" w14:textId="77777777" w:rsidR="001C3166" w:rsidRDefault="00796719">
      <w:pPr>
        <w:rPr>
          <w:rFonts w:ascii="Arial" w:eastAsia="Arial" w:hAnsi="Arial" w:cs="Arial"/>
        </w:rPr>
      </w:pPr>
      <w:r>
        <w:rPr>
          <w:rFonts w:ascii="Arial" w:eastAsia="Arial" w:hAnsi="Arial" w:cs="Arial"/>
        </w:rPr>
        <w:t xml:space="preserve">Atentamente, </w:t>
      </w:r>
    </w:p>
    <w:p w14:paraId="58B787D1" w14:textId="77777777" w:rsidR="001C3166" w:rsidRDefault="001C3166">
      <w:pPr>
        <w:rPr>
          <w:rFonts w:ascii="Arial" w:eastAsia="Arial" w:hAnsi="Arial" w:cs="Arial"/>
        </w:rPr>
      </w:pPr>
    </w:p>
    <w:p w14:paraId="13E24767" w14:textId="77777777" w:rsidR="001C3166" w:rsidRDefault="00796719">
      <w:pPr>
        <w:rPr>
          <w:rFonts w:ascii="Arial" w:eastAsia="Arial" w:hAnsi="Arial" w:cs="Arial"/>
        </w:rPr>
      </w:pPr>
      <w:r>
        <w:rPr>
          <w:rFonts w:ascii="Arial" w:eastAsia="Arial" w:hAnsi="Arial" w:cs="Arial"/>
        </w:rPr>
        <w:t>FIRMA DEL PROPONENTE: _______________________</w:t>
      </w:r>
    </w:p>
    <w:p w14:paraId="6AD9F22A" w14:textId="77777777" w:rsidR="001C3166" w:rsidRDefault="00796719">
      <w:pPr>
        <w:rPr>
          <w:rFonts w:ascii="Arial" w:eastAsia="Arial" w:hAnsi="Arial" w:cs="Arial"/>
        </w:rPr>
      </w:pPr>
      <w:r>
        <w:rPr>
          <w:rFonts w:ascii="Arial" w:eastAsia="Arial" w:hAnsi="Arial" w:cs="Arial"/>
        </w:rPr>
        <w:t>NOMBRE: ______________________________________</w:t>
      </w:r>
    </w:p>
    <w:p w14:paraId="462C147E" w14:textId="77777777" w:rsidR="001C3166" w:rsidRDefault="00796719">
      <w:pPr>
        <w:rPr>
          <w:rFonts w:ascii="Arial" w:eastAsia="Arial" w:hAnsi="Arial" w:cs="Arial"/>
        </w:rPr>
      </w:pPr>
      <w:r>
        <w:rPr>
          <w:rFonts w:ascii="Arial" w:eastAsia="Arial" w:hAnsi="Arial" w:cs="Arial"/>
        </w:rPr>
        <w:t>C.C. o NIT: _____________________________________</w:t>
      </w:r>
    </w:p>
    <w:p w14:paraId="241AFA85" w14:textId="77777777" w:rsidR="001C3166" w:rsidRDefault="001C3166">
      <w:pPr>
        <w:rPr>
          <w:rFonts w:ascii="Arial" w:eastAsia="Arial" w:hAnsi="Arial" w:cs="Arial"/>
          <w:b/>
          <w:bCs/>
        </w:rPr>
      </w:pPr>
    </w:p>
    <w:p w14:paraId="3A098480" w14:textId="77777777" w:rsidR="001C3166" w:rsidRDefault="001C3166">
      <w:pPr>
        <w:rPr>
          <w:rFonts w:ascii="Arial" w:eastAsia="Arial" w:hAnsi="Arial" w:cs="Arial"/>
          <w:b/>
          <w:bCs/>
          <w:sz w:val="22"/>
          <w:szCs w:val="22"/>
        </w:rPr>
      </w:pPr>
    </w:p>
    <w:p w14:paraId="1A2D0795" w14:textId="77777777" w:rsidR="001C3166" w:rsidRDefault="001C3166">
      <w:pPr>
        <w:rPr>
          <w:rFonts w:ascii="Arial" w:eastAsia="Arial" w:hAnsi="Arial" w:cs="Arial"/>
          <w:b/>
          <w:bCs/>
          <w:sz w:val="22"/>
          <w:szCs w:val="22"/>
        </w:rPr>
      </w:pPr>
    </w:p>
    <w:p w14:paraId="4C8893E1" w14:textId="77777777" w:rsidR="001C3166" w:rsidRDefault="00796719">
      <w:pPr>
        <w:shd w:val="clear" w:color="auto" w:fill="FFFFFF"/>
        <w:jc w:val="center"/>
        <w:rPr>
          <w:rFonts w:ascii="Arial" w:eastAsia="Arial" w:hAnsi="Arial" w:cs="Arial"/>
          <w:color w:val="333333"/>
          <w:sz w:val="22"/>
          <w:szCs w:val="22"/>
        </w:rPr>
      </w:pPr>
      <w:r>
        <w:rPr>
          <w:rFonts w:ascii="Arial" w:eastAsia="Arial" w:hAnsi="Arial" w:cs="Arial"/>
          <w:b/>
          <w:bCs/>
          <w:sz w:val="22"/>
          <w:szCs w:val="22"/>
        </w:rPr>
        <w:t>FORMATO No. 5</w:t>
      </w:r>
    </w:p>
    <w:p w14:paraId="2E9DF3C9" w14:textId="77777777" w:rsidR="001C3166" w:rsidRDefault="00796719">
      <w:pPr>
        <w:shd w:val="clear" w:color="auto" w:fill="FFFFFF"/>
        <w:jc w:val="center"/>
        <w:rPr>
          <w:rFonts w:ascii="Arial" w:eastAsia="Arial" w:hAnsi="Arial" w:cs="Arial"/>
          <w:color w:val="333333"/>
          <w:sz w:val="22"/>
          <w:szCs w:val="22"/>
        </w:rPr>
      </w:pPr>
      <w:r>
        <w:rPr>
          <w:rFonts w:ascii="Arial" w:eastAsia="Arial" w:hAnsi="Arial" w:cs="Arial"/>
          <w:b/>
          <w:bCs/>
          <w:color w:val="333333"/>
          <w:sz w:val="22"/>
          <w:szCs w:val="22"/>
        </w:rPr>
        <w:t>EXPERIENCIA DEL PROPONENTE</w:t>
      </w:r>
    </w:p>
    <w:p w14:paraId="7C9E1FB6" w14:textId="77777777" w:rsidR="001C3166" w:rsidRDefault="00796719">
      <w:pPr>
        <w:shd w:val="clear" w:color="auto" w:fill="FFFFFF"/>
        <w:jc w:val="center"/>
        <w:rPr>
          <w:rFonts w:ascii="Arial" w:eastAsia="Arial" w:hAnsi="Arial" w:cs="Arial"/>
          <w:color w:val="333333"/>
          <w:sz w:val="22"/>
          <w:szCs w:val="22"/>
        </w:rPr>
      </w:pPr>
      <w:r>
        <w:rPr>
          <w:rFonts w:ascii="Arial" w:eastAsia="Arial" w:hAnsi="Arial" w:cs="Arial"/>
          <w:b/>
          <w:bCs/>
          <w:color w:val="333333"/>
          <w:sz w:val="22"/>
          <w:szCs w:val="22"/>
        </w:rPr>
        <w:t> </w:t>
      </w:r>
    </w:p>
    <w:tbl>
      <w:tblPr>
        <w:tblStyle w:val="ae"/>
        <w:tblW w:w="8919" w:type="dxa"/>
        <w:tblInd w:w="-28" w:type="dxa"/>
        <w:tblLayout w:type="fixed"/>
        <w:tblLook w:val="0400" w:firstRow="0" w:lastRow="0" w:firstColumn="0" w:lastColumn="0" w:noHBand="0" w:noVBand="1"/>
      </w:tblPr>
      <w:tblGrid>
        <w:gridCol w:w="1793"/>
        <w:gridCol w:w="778"/>
        <w:gridCol w:w="1769"/>
        <w:gridCol w:w="1952"/>
        <w:gridCol w:w="1402"/>
        <w:gridCol w:w="1225"/>
      </w:tblGrid>
      <w:tr w:rsidR="001C3166" w14:paraId="285EA997"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933841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OFERENTE:</w:t>
            </w:r>
          </w:p>
        </w:tc>
      </w:tr>
      <w:tr w:rsidR="001C3166" w14:paraId="657575E6"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29CD3C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FORMATO DE CERTIFICADO DE CONTRATOS</w:t>
            </w:r>
          </w:p>
        </w:tc>
      </w:tr>
      <w:tr w:rsidR="001C3166" w14:paraId="11C1C95A"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38D504"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50D9D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461A0E3C"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25636AB"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7C281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2DF99942"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0A0E98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82B3EFF"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E1CB8F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EEFDC8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EB0A5F"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7E6BFB4"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B793C0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50114E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58C213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BE2E40B"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A53422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71DA8F0"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120F3D8"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A551EEE"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MONTO CONTRATADO</w:t>
            </w:r>
          </w:p>
          <w:p w14:paraId="7E904F5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1400C3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CF8B091"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8376DDA"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17E150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6F13B30"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B9A5F0E"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C3D4E4A"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06A00B6D"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F784CCC"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26F5F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B6E5F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A1EBE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7E40AAF"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7AA88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3AF5CC4"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E319E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65B3CB"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C7A5611"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986CC3B"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355C52E"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bl>
    <w:p w14:paraId="7C44BAA4" w14:textId="77777777" w:rsidR="001C3166" w:rsidRDefault="00796719">
      <w:pPr>
        <w:shd w:val="clear" w:color="auto" w:fill="FFFFFF"/>
        <w:rPr>
          <w:rFonts w:ascii="Arial" w:eastAsia="Arial" w:hAnsi="Arial" w:cs="Arial"/>
          <w:color w:val="333333"/>
          <w:sz w:val="22"/>
          <w:szCs w:val="22"/>
        </w:rPr>
      </w:pPr>
      <w:r>
        <w:rPr>
          <w:rFonts w:ascii="Arial" w:eastAsia="Arial" w:hAnsi="Arial" w:cs="Arial"/>
          <w:b/>
          <w:bCs/>
          <w:color w:val="333333"/>
          <w:sz w:val="22"/>
          <w:szCs w:val="22"/>
        </w:rPr>
        <w:t> </w:t>
      </w:r>
    </w:p>
    <w:p w14:paraId="73B91824" w14:textId="77777777" w:rsidR="001C3166" w:rsidRDefault="00796719">
      <w:pPr>
        <w:shd w:val="clear" w:color="auto" w:fill="FFFFFF"/>
        <w:rPr>
          <w:rFonts w:ascii="Arial" w:eastAsia="Arial" w:hAnsi="Arial" w:cs="Arial"/>
          <w:color w:val="333333"/>
          <w:sz w:val="22"/>
          <w:szCs w:val="22"/>
        </w:rPr>
      </w:pPr>
      <w:r>
        <w:rPr>
          <w:rFonts w:ascii="Arial" w:eastAsia="Arial" w:hAnsi="Arial" w:cs="Arial"/>
          <w:b/>
          <w:bCs/>
          <w:color w:val="333333"/>
          <w:sz w:val="22"/>
          <w:szCs w:val="22"/>
        </w:rPr>
        <w:t> </w:t>
      </w:r>
    </w:p>
    <w:p w14:paraId="1EE012F1" w14:textId="77777777" w:rsidR="001C3166" w:rsidRDefault="001C3166">
      <w:pPr>
        <w:shd w:val="clear" w:color="auto" w:fill="FFFFFF"/>
        <w:rPr>
          <w:rFonts w:ascii="Arial" w:eastAsia="Arial" w:hAnsi="Arial" w:cs="Arial"/>
          <w:color w:val="333333"/>
          <w:sz w:val="22"/>
          <w:szCs w:val="22"/>
        </w:rPr>
      </w:pPr>
    </w:p>
    <w:p w14:paraId="154376C1" w14:textId="77777777" w:rsidR="001C3166" w:rsidRDefault="001C3166">
      <w:pPr>
        <w:shd w:val="clear" w:color="auto" w:fill="FFFFFF"/>
        <w:rPr>
          <w:rFonts w:ascii="Arial" w:eastAsia="Arial" w:hAnsi="Arial" w:cs="Arial"/>
          <w:color w:val="333333"/>
          <w:sz w:val="22"/>
          <w:szCs w:val="22"/>
        </w:rPr>
      </w:pPr>
    </w:p>
    <w:p w14:paraId="582F7D5D" w14:textId="77777777" w:rsidR="001C3166" w:rsidRDefault="001C3166">
      <w:pPr>
        <w:shd w:val="clear" w:color="auto" w:fill="FFFFFF"/>
        <w:rPr>
          <w:rFonts w:ascii="Arial" w:eastAsia="Arial" w:hAnsi="Arial" w:cs="Arial"/>
          <w:color w:val="333333"/>
          <w:sz w:val="22"/>
          <w:szCs w:val="22"/>
        </w:rPr>
      </w:pPr>
    </w:p>
    <w:p w14:paraId="30E93BEB" w14:textId="77777777" w:rsidR="001C3166" w:rsidRDefault="001C3166">
      <w:pPr>
        <w:shd w:val="clear" w:color="auto" w:fill="FFFFFF"/>
        <w:rPr>
          <w:rFonts w:ascii="Arial" w:eastAsia="Arial" w:hAnsi="Arial" w:cs="Arial"/>
          <w:color w:val="333333"/>
          <w:sz w:val="22"/>
          <w:szCs w:val="22"/>
        </w:rPr>
      </w:pPr>
    </w:p>
    <w:p w14:paraId="7EAC65C2" w14:textId="77777777" w:rsidR="001C3166" w:rsidRDefault="001C3166">
      <w:pPr>
        <w:shd w:val="clear" w:color="auto" w:fill="FFFFFF"/>
        <w:rPr>
          <w:rFonts w:ascii="Arial" w:eastAsia="Arial" w:hAnsi="Arial" w:cs="Arial"/>
          <w:color w:val="333333"/>
          <w:sz w:val="22"/>
          <w:szCs w:val="22"/>
        </w:rPr>
      </w:pPr>
    </w:p>
    <w:p w14:paraId="36C8B6F1" w14:textId="77777777" w:rsidR="001C3166" w:rsidRDefault="001C3166">
      <w:pPr>
        <w:shd w:val="clear" w:color="auto" w:fill="FFFFFF"/>
        <w:rPr>
          <w:rFonts w:ascii="Arial" w:eastAsia="Arial" w:hAnsi="Arial" w:cs="Arial"/>
          <w:color w:val="333333"/>
          <w:sz w:val="22"/>
          <w:szCs w:val="22"/>
        </w:rPr>
      </w:pPr>
    </w:p>
    <w:p w14:paraId="4D1F11F1" w14:textId="77777777" w:rsidR="001C3166" w:rsidRDefault="001C3166">
      <w:pPr>
        <w:shd w:val="clear" w:color="auto" w:fill="FFFFFF"/>
        <w:rPr>
          <w:rFonts w:ascii="Arial" w:eastAsia="Arial" w:hAnsi="Arial" w:cs="Arial"/>
          <w:color w:val="333333"/>
          <w:sz w:val="22"/>
          <w:szCs w:val="22"/>
        </w:rPr>
      </w:pPr>
    </w:p>
    <w:p w14:paraId="3C0034F3" w14:textId="77777777" w:rsidR="001C3166" w:rsidRDefault="001C3166">
      <w:pPr>
        <w:shd w:val="clear" w:color="auto" w:fill="FFFFFF"/>
        <w:rPr>
          <w:rFonts w:ascii="Arial" w:eastAsia="Arial" w:hAnsi="Arial" w:cs="Arial"/>
          <w:color w:val="333333"/>
          <w:sz w:val="22"/>
          <w:szCs w:val="22"/>
        </w:rPr>
      </w:pPr>
    </w:p>
    <w:p w14:paraId="6EFC256B" w14:textId="77777777" w:rsidR="001C3166" w:rsidRDefault="001C3166">
      <w:pPr>
        <w:shd w:val="clear" w:color="auto" w:fill="FFFFFF"/>
        <w:rPr>
          <w:rFonts w:ascii="Arial" w:eastAsia="Arial" w:hAnsi="Arial" w:cs="Arial"/>
          <w:color w:val="333333"/>
          <w:sz w:val="22"/>
          <w:szCs w:val="22"/>
        </w:rPr>
      </w:pPr>
    </w:p>
    <w:p w14:paraId="5A345D3A" w14:textId="77777777" w:rsidR="001C3166" w:rsidRDefault="001C3166">
      <w:pPr>
        <w:shd w:val="clear" w:color="auto" w:fill="FFFFFF"/>
        <w:rPr>
          <w:rFonts w:ascii="Arial" w:eastAsia="Arial" w:hAnsi="Arial" w:cs="Arial"/>
          <w:color w:val="333333"/>
          <w:sz w:val="22"/>
          <w:szCs w:val="22"/>
        </w:rPr>
      </w:pPr>
    </w:p>
    <w:p w14:paraId="25E94E84" w14:textId="77777777" w:rsidR="001C3166" w:rsidRDefault="001C3166">
      <w:pPr>
        <w:shd w:val="clear" w:color="auto" w:fill="FFFFFF"/>
        <w:rPr>
          <w:rFonts w:ascii="Arial" w:eastAsia="Arial" w:hAnsi="Arial" w:cs="Arial"/>
          <w:color w:val="333333"/>
          <w:sz w:val="22"/>
          <w:szCs w:val="22"/>
        </w:rPr>
      </w:pPr>
    </w:p>
    <w:p w14:paraId="0275ECA2" w14:textId="77777777" w:rsidR="001C3166" w:rsidRDefault="001C3166">
      <w:pPr>
        <w:shd w:val="clear" w:color="auto" w:fill="FFFFFF"/>
        <w:rPr>
          <w:rFonts w:ascii="Arial" w:eastAsia="Arial" w:hAnsi="Arial" w:cs="Arial"/>
          <w:color w:val="333333"/>
          <w:sz w:val="22"/>
          <w:szCs w:val="22"/>
        </w:rPr>
      </w:pPr>
    </w:p>
    <w:p w14:paraId="0103ABB1" w14:textId="77777777" w:rsidR="001C3166" w:rsidRDefault="001C3166">
      <w:pPr>
        <w:shd w:val="clear" w:color="auto" w:fill="FFFFFF"/>
        <w:rPr>
          <w:rFonts w:ascii="Arial" w:eastAsia="Arial" w:hAnsi="Arial" w:cs="Arial"/>
          <w:color w:val="333333"/>
          <w:sz w:val="22"/>
          <w:szCs w:val="22"/>
        </w:rPr>
      </w:pPr>
    </w:p>
    <w:p w14:paraId="04DE588F" w14:textId="77777777" w:rsidR="001C3166" w:rsidRDefault="001C3166">
      <w:pPr>
        <w:shd w:val="clear" w:color="auto" w:fill="FFFFFF"/>
        <w:rPr>
          <w:rFonts w:ascii="Arial" w:eastAsia="Arial" w:hAnsi="Arial" w:cs="Arial"/>
          <w:color w:val="333333"/>
          <w:sz w:val="22"/>
          <w:szCs w:val="22"/>
        </w:rPr>
      </w:pPr>
    </w:p>
    <w:p w14:paraId="60F81359" w14:textId="77777777" w:rsidR="001C3166" w:rsidRDefault="001C3166">
      <w:pPr>
        <w:shd w:val="clear" w:color="auto" w:fill="FFFFFF"/>
        <w:rPr>
          <w:rFonts w:ascii="Arial" w:eastAsia="Arial" w:hAnsi="Arial" w:cs="Arial"/>
          <w:color w:val="333333"/>
          <w:sz w:val="22"/>
          <w:szCs w:val="22"/>
        </w:rPr>
      </w:pPr>
    </w:p>
    <w:p w14:paraId="280B2D42" w14:textId="77777777" w:rsidR="001C3166" w:rsidRDefault="001C3166">
      <w:pPr>
        <w:shd w:val="clear" w:color="auto" w:fill="FFFFFF"/>
        <w:rPr>
          <w:rFonts w:ascii="Arial" w:eastAsia="Arial" w:hAnsi="Arial" w:cs="Arial"/>
          <w:color w:val="333333"/>
          <w:sz w:val="22"/>
          <w:szCs w:val="22"/>
        </w:rPr>
      </w:pPr>
    </w:p>
    <w:p w14:paraId="4FD4068E" w14:textId="77777777" w:rsidR="001C3166" w:rsidRDefault="001C3166">
      <w:pPr>
        <w:shd w:val="clear" w:color="auto" w:fill="FFFFFF"/>
        <w:rPr>
          <w:rFonts w:ascii="Arial" w:eastAsia="Arial" w:hAnsi="Arial" w:cs="Arial"/>
          <w:color w:val="333333"/>
          <w:sz w:val="22"/>
          <w:szCs w:val="22"/>
        </w:rPr>
      </w:pPr>
    </w:p>
    <w:p w14:paraId="140C5DAA" w14:textId="77777777" w:rsidR="001C3166" w:rsidRDefault="001C3166">
      <w:pPr>
        <w:shd w:val="clear" w:color="auto" w:fill="FFFFFF"/>
        <w:rPr>
          <w:rFonts w:ascii="Arial" w:eastAsia="Arial" w:hAnsi="Arial" w:cs="Arial"/>
          <w:color w:val="333333"/>
          <w:sz w:val="22"/>
          <w:szCs w:val="22"/>
        </w:rPr>
      </w:pPr>
    </w:p>
    <w:tbl>
      <w:tblPr>
        <w:tblStyle w:val="af"/>
        <w:tblW w:w="8919" w:type="dxa"/>
        <w:tblInd w:w="-28" w:type="dxa"/>
        <w:tblLayout w:type="fixed"/>
        <w:tblLook w:val="0400" w:firstRow="0" w:lastRow="0" w:firstColumn="0" w:lastColumn="0" w:noHBand="0" w:noVBand="1"/>
      </w:tblPr>
      <w:tblGrid>
        <w:gridCol w:w="1793"/>
        <w:gridCol w:w="778"/>
        <w:gridCol w:w="1769"/>
        <w:gridCol w:w="1952"/>
        <w:gridCol w:w="1402"/>
        <w:gridCol w:w="1225"/>
      </w:tblGrid>
      <w:tr w:rsidR="001C3166" w14:paraId="65B7F9AE"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97201B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OFERENTE:</w:t>
            </w:r>
          </w:p>
        </w:tc>
      </w:tr>
      <w:tr w:rsidR="001C3166" w14:paraId="39D5D9CC"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F2774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FORMATO DE CERTIFICADO DE CONTRATOS</w:t>
            </w:r>
          </w:p>
        </w:tc>
      </w:tr>
      <w:tr w:rsidR="001C3166" w14:paraId="2C97ABBD"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C11312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A96F73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0E864B5"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1A43D90"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4DA973A"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F54F843"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E6C6F6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0F9F7B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A0FDA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2F9ECC"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CEBDB9C"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2E57C98"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9C527A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B8E7774"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3894B8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2317DE"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E575E5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8CBF0E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50399178"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8E9D9A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MONTO CONTRATADO</w:t>
            </w:r>
          </w:p>
          <w:p w14:paraId="6E4F3D5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F05D5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3AF24AB9"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B8E91B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779139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00038AC2"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C29692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BB3139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767F886B"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2EEF47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42557B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7A2F104"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1050D6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9E0184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51089B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5A5711D7"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5A15C6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625B5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9264CCA"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9543AE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F64629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bl>
    <w:p w14:paraId="6D5C9B60" w14:textId="77777777" w:rsidR="001C3166" w:rsidRDefault="001C3166">
      <w:pPr>
        <w:shd w:val="clear" w:color="auto" w:fill="FFFFFF"/>
        <w:rPr>
          <w:rFonts w:ascii="Arial" w:eastAsia="Arial" w:hAnsi="Arial" w:cs="Arial"/>
          <w:color w:val="333333"/>
          <w:sz w:val="22"/>
          <w:szCs w:val="22"/>
        </w:rPr>
      </w:pPr>
    </w:p>
    <w:p w14:paraId="14C1A258" w14:textId="77777777" w:rsidR="001C3166" w:rsidRDefault="001C3166">
      <w:pPr>
        <w:shd w:val="clear" w:color="auto" w:fill="FFFFFF"/>
        <w:rPr>
          <w:rFonts w:ascii="Arial" w:eastAsia="Arial" w:hAnsi="Arial" w:cs="Arial"/>
          <w:color w:val="333333"/>
          <w:sz w:val="22"/>
          <w:szCs w:val="22"/>
        </w:rPr>
      </w:pPr>
    </w:p>
    <w:p w14:paraId="637DD62B" w14:textId="77777777" w:rsidR="001C3166" w:rsidRDefault="001C3166">
      <w:pPr>
        <w:shd w:val="clear" w:color="auto" w:fill="FFFFFF"/>
        <w:rPr>
          <w:rFonts w:ascii="Arial" w:eastAsia="Arial" w:hAnsi="Arial" w:cs="Arial"/>
          <w:color w:val="333333"/>
          <w:sz w:val="22"/>
          <w:szCs w:val="22"/>
        </w:rPr>
      </w:pPr>
    </w:p>
    <w:p w14:paraId="6D8E2568" w14:textId="77777777" w:rsidR="001C3166" w:rsidRDefault="001C3166">
      <w:pPr>
        <w:shd w:val="clear" w:color="auto" w:fill="FFFFFF"/>
        <w:rPr>
          <w:rFonts w:ascii="Arial" w:eastAsia="Arial" w:hAnsi="Arial" w:cs="Arial"/>
          <w:color w:val="333333"/>
          <w:sz w:val="22"/>
          <w:szCs w:val="22"/>
        </w:rPr>
      </w:pPr>
    </w:p>
    <w:p w14:paraId="013DF54E" w14:textId="77777777" w:rsidR="001C3166" w:rsidRDefault="001C3166">
      <w:pPr>
        <w:shd w:val="clear" w:color="auto" w:fill="FFFFFF"/>
        <w:rPr>
          <w:rFonts w:ascii="Arial" w:eastAsia="Arial" w:hAnsi="Arial" w:cs="Arial"/>
          <w:color w:val="333333"/>
          <w:sz w:val="22"/>
          <w:szCs w:val="22"/>
        </w:rPr>
      </w:pPr>
    </w:p>
    <w:p w14:paraId="40F861D1" w14:textId="77777777" w:rsidR="001C3166" w:rsidRDefault="001C3166">
      <w:pPr>
        <w:shd w:val="clear" w:color="auto" w:fill="FFFFFF"/>
        <w:rPr>
          <w:rFonts w:ascii="Arial" w:eastAsia="Arial" w:hAnsi="Arial" w:cs="Arial"/>
          <w:color w:val="333333"/>
          <w:sz w:val="22"/>
          <w:szCs w:val="22"/>
        </w:rPr>
      </w:pPr>
    </w:p>
    <w:p w14:paraId="13CD5669" w14:textId="77777777" w:rsidR="001C3166" w:rsidRDefault="001C3166">
      <w:pPr>
        <w:shd w:val="clear" w:color="auto" w:fill="FFFFFF"/>
        <w:rPr>
          <w:rFonts w:ascii="Arial" w:eastAsia="Arial" w:hAnsi="Arial" w:cs="Arial"/>
          <w:color w:val="333333"/>
          <w:sz w:val="22"/>
          <w:szCs w:val="22"/>
        </w:rPr>
      </w:pPr>
    </w:p>
    <w:p w14:paraId="4778C406" w14:textId="77777777" w:rsidR="001C3166" w:rsidRDefault="001C3166">
      <w:pPr>
        <w:shd w:val="clear" w:color="auto" w:fill="FFFFFF"/>
        <w:rPr>
          <w:rFonts w:ascii="Arial" w:eastAsia="Arial" w:hAnsi="Arial" w:cs="Arial"/>
          <w:color w:val="333333"/>
          <w:sz w:val="22"/>
          <w:szCs w:val="22"/>
        </w:rPr>
      </w:pPr>
    </w:p>
    <w:p w14:paraId="7F04F7C3" w14:textId="77777777" w:rsidR="001C3166" w:rsidRDefault="001C3166">
      <w:pPr>
        <w:shd w:val="clear" w:color="auto" w:fill="FFFFFF"/>
        <w:rPr>
          <w:rFonts w:ascii="Arial" w:eastAsia="Arial" w:hAnsi="Arial" w:cs="Arial"/>
          <w:color w:val="333333"/>
          <w:sz w:val="22"/>
          <w:szCs w:val="22"/>
        </w:rPr>
      </w:pPr>
    </w:p>
    <w:p w14:paraId="7CA1EF05" w14:textId="77777777" w:rsidR="001C3166" w:rsidRDefault="001C3166">
      <w:pPr>
        <w:shd w:val="clear" w:color="auto" w:fill="FFFFFF"/>
        <w:rPr>
          <w:rFonts w:ascii="Arial" w:eastAsia="Arial" w:hAnsi="Arial" w:cs="Arial"/>
          <w:color w:val="333333"/>
          <w:sz w:val="22"/>
          <w:szCs w:val="22"/>
        </w:rPr>
      </w:pPr>
    </w:p>
    <w:p w14:paraId="6B5B8455" w14:textId="77777777" w:rsidR="001C3166" w:rsidRDefault="001C3166">
      <w:pPr>
        <w:shd w:val="clear" w:color="auto" w:fill="FFFFFF"/>
        <w:rPr>
          <w:rFonts w:ascii="Arial" w:eastAsia="Arial" w:hAnsi="Arial" w:cs="Arial"/>
          <w:color w:val="333333"/>
          <w:sz w:val="22"/>
          <w:szCs w:val="22"/>
        </w:rPr>
      </w:pPr>
    </w:p>
    <w:p w14:paraId="30F091EA" w14:textId="77777777" w:rsidR="001C3166" w:rsidRDefault="001C3166">
      <w:pPr>
        <w:shd w:val="clear" w:color="auto" w:fill="FFFFFF"/>
        <w:rPr>
          <w:rFonts w:ascii="Arial" w:eastAsia="Arial" w:hAnsi="Arial" w:cs="Arial"/>
          <w:color w:val="333333"/>
          <w:sz w:val="22"/>
          <w:szCs w:val="22"/>
        </w:rPr>
      </w:pPr>
    </w:p>
    <w:p w14:paraId="181A7A2E" w14:textId="77777777" w:rsidR="001C3166" w:rsidRDefault="001C3166">
      <w:pPr>
        <w:shd w:val="clear" w:color="auto" w:fill="FFFFFF"/>
        <w:rPr>
          <w:rFonts w:ascii="Arial" w:eastAsia="Arial" w:hAnsi="Arial" w:cs="Arial"/>
          <w:color w:val="333333"/>
          <w:sz w:val="22"/>
          <w:szCs w:val="22"/>
        </w:rPr>
      </w:pPr>
    </w:p>
    <w:p w14:paraId="4ACDE4B7" w14:textId="77777777" w:rsidR="001C3166" w:rsidRDefault="001C3166">
      <w:pPr>
        <w:shd w:val="clear" w:color="auto" w:fill="FFFFFF"/>
        <w:rPr>
          <w:rFonts w:ascii="Arial" w:eastAsia="Arial" w:hAnsi="Arial" w:cs="Arial"/>
          <w:color w:val="333333"/>
          <w:sz w:val="22"/>
          <w:szCs w:val="22"/>
        </w:rPr>
      </w:pPr>
    </w:p>
    <w:p w14:paraId="57CC2E8D" w14:textId="77777777" w:rsidR="001C3166" w:rsidRDefault="001C3166">
      <w:pPr>
        <w:shd w:val="clear" w:color="auto" w:fill="FFFFFF"/>
        <w:rPr>
          <w:rFonts w:ascii="Arial" w:eastAsia="Arial" w:hAnsi="Arial" w:cs="Arial"/>
          <w:color w:val="333333"/>
          <w:sz w:val="22"/>
          <w:szCs w:val="22"/>
        </w:rPr>
      </w:pPr>
    </w:p>
    <w:p w14:paraId="4F22AA8B" w14:textId="77777777" w:rsidR="001C3166" w:rsidRDefault="001C3166">
      <w:pPr>
        <w:shd w:val="clear" w:color="auto" w:fill="FFFFFF"/>
        <w:rPr>
          <w:rFonts w:ascii="Arial" w:eastAsia="Arial" w:hAnsi="Arial" w:cs="Arial"/>
          <w:color w:val="333333"/>
          <w:sz w:val="22"/>
          <w:szCs w:val="22"/>
        </w:rPr>
      </w:pPr>
    </w:p>
    <w:p w14:paraId="7FF56FBB" w14:textId="77777777" w:rsidR="001C3166" w:rsidRDefault="001C3166">
      <w:pPr>
        <w:shd w:val="clear" w:color="auto" w:fill="FFFFFF"/>
        <w:rPr>
          <w:rFonts w:ascii="Arial" w:eastAsia="Arial" w:hAnsi="Arial" w:cs="Arial"/>
          <w:color w:val="333333"/>
          <w:sz w:val="22"/>
          <w:szCs w:val="22"/>
        </w:rPr>
      </w:pPr>
    </w:p>
    <w:p w14:paraId="05CC65F4" w14:textId="77777777" w:rsidR="001C3166" w:rsidRDefault="001C3166">
      <w:pPr>
        <w:shd w:val="clear" w:color="auto" w:fill="FFFFFF"/>
        <w:rPr>
          <w:rFonts w:ascii="Arial" w:eastAsia="Arial" w:hAnsi="Arial" w:cs="Arial"/>
          <w:color w:val="333333"/>
          <w:sz w:val="22"/>
          <w:szCs w:val="22"/>
        </w:rPr>
      </w:pPr>
    </w:p>
    <w:p w14:paraId="0D6FEF6D" w14:textId="77777777" w:rsidR="001C3166" w:rsidRDefault="001C3166">
      <w:pPr>
        <w:shd w:val="clear" w:color="auto" w:fill="FFFFFF"/>
        <w:rPr>
          <w:rFonts w:ascii="Arial" w:eastAsia="Arial" w:hAnsi="Arial" w:cs="Arial"/>
          <w:color w:val="333333"/>
          <w:sz w:val="22"/>
          <w:szCs w:val="22"/>
        </w:rPr>
      </w:pPr>
    </w:p>
    <w:p w14:paraId="1A40DB67" w14:textId="77777777" w:rsidR="001C3166" w:rsidRDefault="001C3166">
      <w:pPr>
        <w:shd w:val="clear" w:color="auto" w:fill="FFFFFF"/>
        <w:rPr>
          <w:rFonts w:ascii="Arial" w:eastAsia="Arial" w:hAnsi="Arial" w:cs="Arial"/>
          <w:color w:val="333333"/>
          <w:sz w:val="22"/>
          <w:szCs w:val="22"/>
        </w:rPr>
      </w:pPr>
    </w:p>
    <w:tbl>
      <w:tblPr>
        <w:tblStyle w:val="af0"/>
        <w:tblW w:w="8919" w:type="dxa"/>
        <w:tblInd w:w="-28" w:type="dxa"/>
        <w:tblLayout w:type="fixed"/>
        <w:tblLook w:val="0400" w:firstRow="0" w:lastRow="0" w:firstColumn="0" w:lastColumn="0" w:noHBand="0" w:noVBand="1"/>
      </w:tblPr>
      <w:tblGrid>
        <w:gridCol w:w="1793"/>
        <w:gridCol w:w="778"/>
        <w:gridCol w:w="1769"/>
        <w:gridCol w:w="1952"/>
        <w:gridCol w:w="1402"/>
        <w:gridCol w:w="1225"/>
      </w:tblGrid>
      <w:tr w:rsidR="001C3166" w14:paraId="05EEA5C8" w14:textId="77777777">
        <w:trPr>
          <w:trHeight w:val="314"/>
        </w:trPr>
        <w:tc>
          <w:tcPr>
            <w:tcW w:w="891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52DB7B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OFERENTE:</w:t>
            </w:r>
          </w:p>
        </w:tc>
      </w:tr>
      <w:tr w:rsidR="001C3166" w14:paraId="400C0CE4" w14:textId="77777777">
        <w:trPr>
          <w:trHeight w:val="402"/>
        </w:trPr>
        <w:tc>
          <w:tcPr>
            <w:tcW w:w="891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F5A8E2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FORMATO DE CERTIFICADO DE CONTRATOS</w:t>
            </w:r>
          </w:p>
        </w:tc>
      </w:tr>
      <w:tr w:rsidR="001C3166" w14:paraId="761F03A7"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9574C70"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CLIENTE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51C34B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1A33652"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EDC203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NOMBRE DEL CONTRATISTA (OFERENTE O MIEMBRO DEL OFERENTE)</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DCBE1D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0D606911"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D67932C"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¿EL CONTRATISTA ES UN PROPONENTE PLURAL?</w:t>
            </w:r>
          </w:p>
        </w:tc>
        <w:tc>
          <w:tcPr>
            <w:tcW w:w="2547"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985DF5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FD5FD13"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F5A8E0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007915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5600574"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6AB6134"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INICIO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7BCF24A"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6A7D806"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017418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739F91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DURACIÓN EN MESES</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14C1E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25B46A41"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FBDE5B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MONTO CONTRATADO</w:t>
            </w:r>
          </w:p>
          <w:p w14:paraId="53228E9F"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(INCLUIDO ADICIONES)</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FC64E3D"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03DBEBD3"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55D0F44"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OBJETO DEL CONTRATO</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E1F5A67"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4DC22A1E"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6F2BF4B"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PERSONA DE CONTACTO PARA VERIFICACIÓN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9A1583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133B5FA5"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CD6AF92"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TELEFONO</w:t>
            </w:r>
          </w:p>
        </w:tc>
        <w:tc>
          <w:tcPr>
            <w:tcW w:w="77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31A326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F0B91DF"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9E801A9"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4948E9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c>
          <w:tcPr>
            <w:tcW w:w="12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2EA9F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38572720"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7D0FA88"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DIRECCIÓN</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7281915"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r w:rsidR="001C3166" w14:paraId="2C006470"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284D111"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E-MAIL</w:t>
            </w:r>
          </w:p>
        </w:tc>
        <w:tc>
          <w:tcPr>
            <w:tcW w:w="712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C5535DE" w14:textId="77777777" w:rsidR="001C3166" w:rsidRDefault="00796719">
            <w:pPr>
              <w:jc w:val="center"/>
              <w:rPr>
                <w:rFonts w:ascii="Arial" w:eastAsia="Arial" w:hAnsi="Arial" w:cs="Arial"/>
                <w:b w:val="0"/>
                <w:bCs w:val="0"/>
                <w:color w:val="333333"/>
                <w:sz w:val="22"/>
                <w:szCs w:val="22"/>
              </w:rPr>
            </w:pPr>
            <w:r>
              <w:rPr>
                <w:rFonts w:ascii="Arial" w:eastAsia="Arial" w:hAnsi="Arial" w:cs="Arial"/>
                <w:b w:val="0"/>
                <w:bCs w:val="0"/>
                <w:color w:val="333333"/>
                <w:sz w:val="22"/>
                <w:szCs w:val="22"/>
              </w:rPr>
              <w:t> </w:t>
            </w:r>
          </w:p>
        </w:tc>
      </w:tr>
    </w:tbl>
    <w:p w14:paraId="2619DE8D" w14:textId="77777777" w:rsidR="001C3166" w:rsidRDefault="001C3166">
      <w:pPr>
        <w:shd w:val="clear" w:color="auto" w:fill="FFFFFF"/>
        <w:rPr>
          <w:rFonts w:ascii="Arial" w:eastAsia="Arial" w:hAnsi="Arial" w:cs="Arial"/>
          <w:color w:val="333333"/>
          <w:sz w:val="22"/>
          <w:szCs w:val="22"/>
        </w:rPr>
      </w:pPr>
    </w:p>
    <w:p w14:paraId="497B9419" w14:textId="77777777" w:rsidR="001C3166" w:rsidRDefault="001C3166">
      <w:pPr>
        <w:shd w:val="clear" w:color="auto" w:fill="FFFFFF"/>
        <w:rPr>
          <w:rFonts w:ascii="Arial" w:eastAsia="Arial" w:hAnsi="Arial" w:cs="Arial"/>
          <w:color w:val="333333"/>
          <w:sz w:val="22"/>
          <w:szCs w:val="22"/>
        </w:rPr>
      </w:pPr>
    </w:p>
    <w:p w14:paraId="24ED6ADC" w14:textId="77777777" w:rsidR="001C3166" w:rsidRDefault="001C3166">
      <w:pPr>
        <w:shd w:val="clear" w:color="auto" w:fill="FFFFFF"/>
        <w:rPr>
          <w:rFonts w:ascii="Arial" w:eastAsia="Arial" w:hAnsi="Arial" w:cs="Arial"/>
          <w:color w:val="333333"/>
          <w:sz w:val="22"/>
          <w:szCs w:val="22"/>
        </w:rPr>
      </w:pPr>
    </w:p>
    <w:p w14:paraId="4329435A" w14:textId="77777777" w:rsidR="001C3166" w:rsidRDefault="001C3166">
      <w:pPr>
        <w:shd w:val="clear" w:color="auto" w:fill="FFFFFF"/>
        <w:rPr>
          <w:rFonts w:ascii="Arial" w:eastAsia="Arial" w:hAnsi="Arial" w:cs="Arial"/>
          <w:color w:val="333333"/>
          <w:sz w:val="22"/>
          <w:szCs w:val="22"/>
        </w:rPr>
      </w:pPr>
    </w:p>
    <w:p w14:paraId="2109ADD6" w14:textId="77777777" w:rsidR="001C3166" w:rsidRDefault="001C3166">
      <w:pPr>
        <w:shd w:val="clear" w:color="auto" w:fill="FFFFFF"/>
        <w:rPr>
          <w:rFonts w:ascii="Arial" w:eastAsia="Arial" w:hAnsi="Arial" w:cs="Arial"/>
          <w:color w:val="333333"/>
          <w:sz w:val="22"/>
          <w:szCs w:val="22"/>
        </w:rPr>
      </w:pPr>
    </w:p>
    <w:p w14:paraId="0B5EB1ED" w14:textId="77777777" w:rsidR="001C3166" w:rsidRDefault="00796719">
      <w:pPr>
        <w:shd w:val="clear" w:color="auto" w:fill="FFFFFF"/>
        <w:rPr>
          <w:rFonts w:ascii="Arial" w:eastAsia="Arial" w:hAnsi="Arial" w:cs="Arial"/>
          <w:color w:val="333333"/>
          <w:sz w:val="22"/>
          <w:szCs w:val="22"/>
        </w:rPr>
      </w:pPr>
      <w:r>
        <w:rPr>
          <w:rFonts w:ascii="Arial" w:eastAsia="Arial" w:hAnsi="Arial" w:cs="Arial"/>
          <w:color w:val="333333"/>
          <w:sz w:val="22"/>
          <w:szCs w:val="22"/>
        </w:rPr>
        <w:t>FIRMA DEL PROPONENTE ______________________________________________</w:t>
      </w:r>
    </w:p>
    <w:p w14:paraId="4ADC9A01" w14:textId="77777777" w:rsidR="001C3166" w:rsidRDefault="00796719">
      <w:pPr>
        <w:shd w:val="clear" w:color="auto" w:fill="FFFFFF"/>
        <w:rPr>
          <w:rFonts w:ascii="Arial" w:eastAsia="Arial" w:hAnsi="Arial" w:cs="Arial"/>
          <w:color w:val="333333"/>
          <w:sz w:val="22"/>
          <w:szCs w:val="22"/>
        </w:rPr>
      </w:pPr>
      <w:r>
        <w:rPr>
          <w:rFonts w:ascii="Arial" w:eastAsia="Arial" w:hAnsi="Arial" w:cs="Arial"/>
          <w:color w:val="333333"/>
          <w:sz w:val="22"/>
          <w:szCs w:val="22"/>
        </w:rPr>
        <w:t> </w:t>
      </w:r>
    </w:p>
    <w:p w14:paraId="0C0CE817" w14:textId="77777777" w:rsidR="001C3166" w:rsidRDefault="00796719">
      <w:pPr>
        <w:shd w:val="clear" w:color="auto" w:fill="FFFFFF"/>
        <w:rPr>
          <w:rFonts w:ascii="Arial" w:eastAsia="Arial" w:hAnsi="Arial" w:cs="Arial"/>
          <w:color w:val="333333"/>
          <w:sz w:val="22"/>
          <w:szCs w:val="22"/>
        </w:rPr>
      </w:pPr>
      <w:r>
        <w:rPr>
          <w:rFonts w:ascii="Arial" w:eastAsia="Arial" w:hAnsi="Arial" w:cs="Arial"/>
          <w:color w:val="333333"/>
          <w:sz w:val="22"/>
          <w:szCs w:val="22"/>
        </w:rPr>
        <w:t>NOMBRE______________________________________________</w:t>
      </w:r>
    </w:p>
    <w:p w14:paraId="66307805" w14:textId="77777777" w:rsidR="001C3166" w:rsidRDefault="00796719">
      <w:pPr>
        <w:shd w:val="clear" w:color="auto" w:fill="FFFFFF"/>
        <w:rPr>
          <w:rFonts w:ascii="Arial" w:eastAsia="Arial" w:hAnsi="Arial" w:cs="Arial"/>
          <w:color w:val="333333"/>
          <w:sz w:val="22"/>
          <w:szCs w:val="22"/>
        </w:rPr>
      </w:pPr>
      <w:r>
        <w:rPr>
          <w:rFonts w:ascii="Arial" w:eastAsia="Arial" w:hAnsi="Arial" w:cs="Arial"/>
          <w:color w:val="333333"/>
          <w:sz w:val="22"/>
          <w:szCs w:val="22"/>
        </w:rPr>
        <w:t> </w:t>
      </w:r>
    </w:p>
    <w:p w14:paraId="6C794476" w14:textId="77777777" w:rsidR="001C3166" w:rsidRDefault="00796719">
      <w:pPr>
        <w:shd w:val="clear" w:color="auto" w:fill="FFFFFF"/>
        <w:rPr>
          <w:rFonts w:ascii="Arial" w:eastAsia="Arial" w:hAnsi="Arial" w:cs="Arial"/>
          <w:color w:val="333333"/>
          <w:sz w:val="22"/>
          <w:szCs w:val="22"/>
        </w:rPr>
      </w:pPr>
      <w:r>
        <w:rPr>
          <w:rFonts w:ascii="Arial" w:eastAsia="Arial" w:hAnsi="Arial" w:cs="Arial"/>
          <w:color w:val="333333"/>
          <w:sz w:val="22"/>
          <w:szCs w:val="22"/>
        </w:rPr>
        <w:t>C.C. o NIT. ______________________________________________</w:t>
      </w:r>
    </w:p>
    <w:p w14:paraId="03444B3F" w14:textId="77777777" w:rsidR="001C3166" w:rsidRDefault="001C3166">
      <w:pPr>
        <w:widowControl w:val="0"/>
        <w:pBdr>
          <w:top w:val="nil"/>
          <w:left w:val="nil"/>
          <w:bottom w:val="nil"/>
          <w:right w:val="nil"/>
          <w:between w:val="nil"/>
        </w:pBdr>
        <w:jc w:val="center"/>
        <w:rPr>
          <w:rFonts w:ascii="Arial" w:eastAsia="Arial" w:hAnsi="Arial" w:cs="Arial"/>
          <w:b/>
          <w:bCs/>
          <w:color w:val="000000"/>
          <w:sz w:val="22"/>
          <w:szCs w:val="22"/>
        </w:rPr>
      </w:pPr>
    </w:p>
    <w:p w14:paraId="6E076469" w14:textId="77777777" w:rsidR="001C3166" w:rsidRDefault="001C3166">
      <w:pPr>
        <w:widowControl w:val="0"/>
        <w:pBdr>
          <w:top w:val="nil"/>
          <w:left w:val="nil"/>
          <w:bottom w:val="nil"/>
          <w:right w:val="nil"/>
          <w:between w:val="nil"/>
        </w:pBdr>
        <w:jc w:val="center"/>
        <w:rPr>
          <w:rFonts w:ascii="Arial" w:eastAsia="Arial" w:hAnsi="Arial" w:cs="Arial"/>
          <w:b/>
          <w:bCs/>
          <w:color w:val="000000"/>
          <w:sz w:val="22"/>
          <w:szCs w:val="22"/>
        </w:rPr>
      </w:pPr>
    </w:p>
    <w:p w14:paraId="2CA3F6A6" w14:textId="77777777" w:rsidR="001C3166" w:rsidRDefault="001C3166">
      <w:pPr>
        <w:widowControl w:val="0"/>
        <w:pBdr>
          <w:top w:val="nil"/>
          <w:left w:val="nil"/>
          <w:bottom w:val="nil"/>
          <w:right w:val="nil"/>
          <w:between w:val="nil"/>
        </w:pBdr>
        <w:jc w:val="center"/>
        <w:rPr>
          <w:rFonts w:ascii="Arial" w:eastAsia="Arial" w:hAnsi="Arial" w:cs="Arial"/>
          <w:b/>
          <w:bCs/>
          <w:color w:val="000000"/>
          <w:sz w:val="22"/>
          <w:szCs w:val="22"/>
        </w:rPr>
      </w:pPr>
    </w:p>
    <w:p w14:paraId="7352991F" w14:textId="77777777" w:rsidR="00907516" w:rsidRDefault="00796719">
      <w:pPr>
        <w:widowControl w:val="0"/>
        <w:pBdr>
          <w:top w:val="nil"/>
          <w:left w:val="nil"/>
          <w:bottom w:val="nil"/>
          <w:right w:val="nil"/>
          <w:between w:val="nil"/>
        </w:pBdr>
        <w:jc w:val="center"/>
      </w:pPr>
      <w:r>
        <w:br w:type="page"/>
      </w:r>
    </w:p>
    <w:p w14:paraId="3E084B37" w14:textId="77777777" w:rsidR="00907516" w:rsidRDefault="00907516">
      <w:pPr>
        <w:widowControl w:val="0"/>
        <w:pBdr>
          <w:top w:val="nil"/>
          <w:left w:val="nil"/>
          <w:bottom w:val="nil"/>
          <w:right w:val="nil"/>
          <w:between w:val="nil"/>
        </w:pBdr>
        <w:jc w:val="center"/>
        <w:rPr>
          <w:rFonts w:ascii="Arial" w:eastAsia="Arial" w:hAnsi="Arial" w:cs="Arial"/>
          <w:b/>
          <w:bCs/>
          <w:color w:val="000000"/>
          <w:sz w:val="22"/>
          <w:szCs w:val="22"/>
        </w:rPr>
      </w:pPr>
    </w:p>
    <w:p w14:paraId="293A1B71" w14:textId="42C9427B" w:rsidR="001C3166" w:rsidRDefault="00796719">
      <w:pPr>
        <w:widowControl w:val="0"/>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FORMATO No. 6</w:t>
      </w:r>
    </w:p>
    <w:p w14:paraId="353B8F6D" w14:textId="77777777" w:rsidR="001C3166" w:rsidRDefault="001C3166">
      <w:pPr>
        <w:widowControl w:val="0"/>
        <w:pBdr>
          <w:top w:val="nil"/>
          <w:left w:val="nil"/>
          <w:bottom w:val="nil"/>
          <w:right w:val="nil"/>
          <w:between w:val="nil"/>
        </w:pBdr>
        <w:jc w:val="center"/>
        <w:rPr>
          <w:rFonts w:ascii="Arial" w:eastAsia="Arial" w:hAnsi="Arial" w:cs="Arial"/>
          <w:b/>
          <w:bCs/>
          <w:color w:val="000000"/>
          <w:sz w:val="22"/>
          <w:szCs w:val="22"/>
        </w:rPr>
      </w:pPr>
    </w:p>
    <w:p w14:paraId="48FA061D" w14:textId="77777777" w:rsidR="001C3166" w:rsidRDefault="00796719">
      <w:pPr>
        <w:widowControl w:val="0"/>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Compromiso anticorrupción</w:t>
      </w:r>
    </w:p>
    <w:p w14:paraId="3AC9653F" w14:textId="77777777" w:rsidR="001C3166" w:rsidRDefault="001C3166">
      <w:pPr>
        <w:widowControl w:val="0"/>
        <w:pBdr>
          <w:top w:val="nil"/>
          <w:left w:val="nil"/>
          <w:bottom w:val="nil"/>
          <w:right w:val="nil"/>
          <w:between w:val="nil"/>
        </w:pBdr>
        <w:rPr>
          <w:rFonts w:ascii="Arial" w:eastAsia="Arial" w:hAnsi="Arial" w:cs="Arial"/>
          <w:color w:val="000000"/>
          <w:sz w:val="22"/>
          <w:szCs w:val="22"/>
        </w:rPr>
      </w:pPr>
    </w:p>
    <w:p w14:paraId="7198FB24" w14:textId="794D8D9B" w:rsidR="001C3166" w:rsidRDefault="00796719" w:rsidP="00907516">
      <w:pPr>
        <w:jc w:val="both"/>
        <w:rPr>
          <w:rFonts w:ascii="Arial" w:eastAsia="Arial" w:hAnsi="Arial" w:cs="Arial"/>
          <w:sz w:val="24"/>
          <w:szCs w:val="24"/>
        </w:rPr>
      </w:pPr>
      <w:r>
        <w:rPr>
          <w:rFonts w:ascii="Arial" w:eastAsia="Arial" w:hAnsi="Arial" w:cs="Arial"/>
          <w:b/>
          <w:bCs/>
          <w:sz w:val="22"/>
          <w:szCs w:val="22"/>
        </w:rPr>
        <w:t xml:space="preserve">PROCESO DE CONTRATACIÓN: INVITACION PUBLICA MINIMA CUANTIA No. </w:t>
      </w:r>
      <w:r>
        <w:rPr>
          <w:rFonts w:ascii="Arial" w:eastAsia="Arial" w:hAnsi="Arial" w:cs="Arial"/>
          <w:b/>
          <w:bCs/>
          <w:color w:val="222222"/>
          <w:sz w:val="22"/>
          <w:szCs w:val="22"/>
          <w:highlight w:val="white"/>
        </w:rPr>
        <w:t>MC-0</w:t>
      </w:r>
      <w:r w:rsidR="001F0237">
        <w:rPr>
          <w:rFonts w:ascii="Arial" w:eastAsia="Arial" w:hAnsi="Arial" w:cs="Arial"/>
          <w:b/>
          <w:bCs/>
          <w:color w:val="222222"/>
          <w:sz w:val="22"/>
          <w:szCs w:val="22"/>
          <w:highlight w:val="white"/>
        </w:rPr>
        <w:t>2</w:t>
      </w:r>
      <w:r>
        <w:rPr>
          <w:rFonts w:ascii="Arial" w:eastAsia="Arial" w:hAnsi="Arial" w:cs="Arial"/>
          <w:b/>
          <w:bCs/>
          <w:color w:val="222222"/>
          <w:sz w:val="22"/>
          <w:szCs w:val="22"/>
          <w:highlight w:val="white"/>
        </w:rPr>
        <w:t>-202</w:t>
      </w:r>
      <w:r w:rsidR="001F0237">
        <w:rPr>
          <w:rFonts w:ascii="Arial" w:eastAsia="Arial" w:hAnsi="Arial" w:cs="Arial"/>
          <w:b/>
          <w:bCs/>
          <w:color w:val="222222"/>
          <w:sz w:val="22"/>
          <w:szCs w:val="22"/>
        </w:rPr>
        <w:t>6</w:t>
      </w:r>
      <w:r>
        <w:rPr>
          <w:rFonts w:ascii="Arial" w:eastAsia="Arial" w:hAnsi="Arial" w:cs="Arial"/>
          <w:b/>
          <w:bCs/>
          <w:sz w:val="22"/>
          <w:szCs w:val="22"/>
        </w:rPr>
        <w:t xml:space="preserve">, TIENE COMO OBJETO </w:t>
      </w:r>
      <w:r>
        <w:rPr>
          <w:rFonts w:ascii="Arial" w:eastAsia="Arial" w:hAnsi="Arial" w:cs="Arial"/>
          <w:sz w:val="24"/>
          <w:szCs w:val="24"/>
        </w:rPr>
        <w:t xml:space="preserve">Contratar servicios de esparcimiento cultural y deportivo, vacaciones recreativas en familia según </w:t>
      </w:r>
      <w:r w:rsidR="00907516">
        <w:rPr>
          <w:rFonts w:ascii="Arial" w:eastAsia="Arial" w:hAnsi="Arial" w:cs="Arial"/>
          <w:sz w:val="24"/>
          <w:szCs w:val="24"/>
        </w:rPr>
        <w:t xml:space="preserve">Resolución número </w:t>
      </w:r>
      <w:r w:rsidR="00907516" w:rsidRPr="00F12CAE">
        <w:rPr>
          <w:rFonts w:ascii="Arial" w:eastAsia="Arial" w:hAnsi="Arial" w:cs="Arial"/>
          <w:sz w:val="24"/>
          <w:szCs w:val="24"/>
        </w:rPr>
        <w:t>001556 del 04 de marzo de 2026</w:t>
      </w:r>
      <w:r w:rsidR="00907516">
        <w:rPr>
          <w:rFonts w:ascii="Arial" w:eastAsia="Arial" w:hAnsi="Arial" w:cs="Arial"/>
          <w:sz w:val="24"/>
          <w:szCs w:val="24"/>
        </w:rPr>
        <w:t>.</w:t>
      </w:r>
    </w:p>
    <w:p w14:paraId="67464434" w14:textId="77777777" w:rsidR="00907516" w:rsidRDefault="00907516" w:rsidP="00907516">
      <w:pPr>
        <w:jc w:val="both"/>
        <w:rPr>
          <w:rFonts w:ascii="Arial" w:eastAsia="Arial" w:hAnsi="Arial" w:cs="Arial"/>
          <w:b/>
          <w:bCs/>
          <w:sz w:val="22"/>
          <w:szCs w:val="22"/>
        </w:rPr>
      </w:pPr>
    </w:p>
    <w:p w14:paraId="14E77AA8"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[Nombre del representante legal o de la persona natural], identificado como aparece al pie de mi firma, [obrando en mi propio nombre o en mi calidad de representante legal de] [nombre del Proponente], manifiesto que: </w:t>
      </w:r>
    </w:p>
    <w:p w14:paraId="0F594C23"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6FCA8AAB"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1. Apoyamos la acción del Estado colombiano y de [Nombre de la Entidad Estatal] para fortalecer la transparencia y la rendición de cuentas de la administración pública. </w:t>
      </w:r>
    </w:p>
    <w:p w14:paraId="4836A58D"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7379ED8F"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2. No estamos en causal de inhabilidad, incompatibilidad ni conflicto de interés alguno para celebrar el contrato objeto del Proceso de Contratación [Insertar información]. </w:t>
      </w:r>
    </w:p>
    <w:p w14:paraId="279B70E6"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146FB67"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B275BB5"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5FF61EEC"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4. Nos comprometemos a no efectuar acuerdos, o realizar actos o conductas que tengan por objeto o efecto la colusión en el Proceso de Contratación [Insertar información]. </w:t>
      </w:r>
    </w:p>
    <w:p w14:paraId="000D1A6E"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1BBA782"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5. Nos comprometemos a revelar la información que sobre el Proceso de Contratación [Insertar información] nos soliciten los organismos de control de la República de Colombia. </w:t>
      </w:r>
    </w:p>
    <w:p w14:paraId="6715ECE2"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F2D8C9C"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17823A0"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8FB7AA2"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7. Conocemos las consecuencias derivadas del incumplimiento del presente compromiso anticorrupción. </w:t>
      </w:r>
    </w:p>
    <w:p w14:paraId="029C5399"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423FD7A5"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constancia de lo anterior firmo este documento a los [Insertar información] días del mes de [Insertar información] de [Insertar información]. </w:t>
      </w:r>
    </w:p>
    <w:p w14:paraId="26409E3A" w14:textId="77777777"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1802D3EA" w14:textId="5F75070D" w:rsidR="001C3166" w:rsidRDefault="001C3166">
      <w:pPr>
        <w:widowControl w:val="0"/>
        <w:pBdr>
          <w:top w:val="nil"/>
          <w:left w:val="nil"/>
          <w:bottom w:val="nil"/>
          <w:right w:val="nil"/>
          <w:between w:val="nil"/>
        </w:pBdr>
        <w:jc w:val="both"/>
        <w:rPr>
          <w:rFonts w:ascii="Arial" w:eastAsia="Arial" w:hAnsi="Arial" w:cs="Arial"/>
          <w:color w:val="000000"/>
          <w:sz w:val="24"/>
          <w:szCs w:val="24"/>
        </w:rPr>
      </w:pPr>
    </w:p>
    <w:p w14:paraId="279C6234" w14:textId="35702E9F" w:rsidR="00FD7C25" w:rsidRDefault="00FD7C25">
      <w:pPr>
        <w:widowControl w:val="0"/>
        <w:pBdr>
          <w:top w:val="nil"/>
          <w:left w:val="nil"/>
          <w:bottom w:val="nil"/>
          <w:right w:val="nil"/>
          <w:between w:val="nil"/>
        </w:pBdr>
        <w:jc w:val="both"/>
        <w:rPr>
          <w:rFonts w:ascii="Arial" w:eastAsia="Arial" w:hAnsi="Arial" w:cs="Arial"/>
          <w:color w:val="000000"/>
          <w:sz w:val="24"/>
          <w:szCs w:val="24"/>
        </w:rPr>
      </w:pPr>
    </w:p>
    <w:p w14:paraId="2BB95969" w14:textId="77777777" w:rsidR="00FD7C25" w:rsidRDefault="00FD7C25">
      <w:pPr>
        <w:widowControl w:val="0"/>
        <w:pBdr>
          <w:top w:val="nil"/>
          <w:left w:val="nil"/>
          <w:bottom w:val="nil"/>
          <w:right w:val="nil"/>
          <w:between w:val="nil"/>
        </w:pBdr>
        <w:jc w:val="both"/>
        <w:rPr>
          <w:rFonts w:ascii="Arial" w:eastAsia="Arial" w:hAnsi="Arial" w:cs="Arial"/>
          <w:color w:val="000000"/>
          <w:sz w:val="24"/>
          <w:szCs w:val="24"/>
        </w:rPr>
      </w:pPr>
    </w:p>
    <w:p w14:paraId="3F887E5E"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____________________________ </w:t>
      </w:r>
    </w:p>
    <w:p w14:paraId="7264A520"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[Firma representante legal del Proponente o del Proponente persona natural] </w:t>
      </w:r>
    </w:p>
    <w:p w14:paraId="1A1FB9AF"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Nombre: [Insertar información] </w:t>
      </w:r>
    </w:p>
    <w:p w14:paraId="4E232832" w14:textId="77777777" w:rsidR="001C3166" w:rsidRDefault="00796719">
      <w:pPr>
        <w:widowControl w:val="0"/>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Cargo: [Insertar información] </w:t>
      </w:r>
    </w:p>
    <w:p w14:paraId="35C9D3CA" w14:textId="77777777" w:rsidR="001C3166" w:rsidRDefault="00796719">
      <w:pPr>
        <w:jc w:val="both"/>
        <w:rPr>
          <w:rFonts w:ascii="Arial" w:eastAsia="Arial" w:hAnsi="Arial" w:cs="Arial"/>
          <w:sz w:val="24"/>
          <w:szCs w:val="24"/>
        </w:rPr>
      </w:pPr>
      <w:r>
        <w:rPr>
          <w:rFonts w:ascii="Arial" w:eastAsia="Arial" w:hAnsi="Arial" w:cs="Arial"/>
          <w:sz w:val="24"/>
          <w:szCs w:val="24"/>
        </w:rPr>
        <w:t>Documento de Identidad: [Insertar información</w:t>
      </w:r>
    </w:p>
    <w:p w14:paraId="1ACECD1E" w14:textId="77777777" w:rsidR="001C3166" w:rsidRDefault="001C3166">
      <w:pPr>
        <w:jc w:val="both"/>
        <w:rPr>
          <w:rFonts w:ascii="Arial" w:eastAsia="Arial" w:hAnsi="Arial" w:cs="Arial"/>
          <w:sz w:val="24"/>
          <w:szCs w:val="24"/>
        </w:rPr>
      </w:pPr>
    </w:p>
    <w:p w14:paraId="0A9FBE7C" w14:textId="77777777" w:rsidR="001C3166" w:rsidRDefault="001C3166">
      <w:pPr>
        <w:jc w:val="both"/>
        <w:rPr>
          <w:rFonts w:ascii="Arial" w:eastAsia="Arial" w:hAnsi="Arial" w:cs="Arial"/>
          <w:sz w:val="22"/>
          <w:szCs w:val="22"/>
        </w:rPr>
      </w:pPr>
    </w:p>
    <w:p w14:paraId="2D5B5292" w14:textId="77777777" w:rsidR="001C3166" w:rsidRDefault="00796719">
      <w:pPr>
        <w:rPr>
          <w:rFonts w:ascii="Arial" w:eastAsia="Arial" w:hAnsi="Arial" w:cs="Arial"/>
          <w:b/>
          <w:bCs/>
          <w:color w:val="000000"/>
          <w:sz w:val="22"/>
          <w:szCs w:val="22"/>
        </w:rPr>
      </w:pPr>
      <w:bookmarkStart w:id="12" w:name="_heading=h.3znysh7" w:colFirst="0" w:colLast="0"/>
      <w:bookmarkEnd w:id="12"/>
      <w:r>
        <w:br w:type="page"/>
      </w:r>
    </w:p>
    <w:p w14:paraId="456A31A8" w14:textId="77777777" w:rsidR="00FD7C25" w:rsidRDefault="00FD7C25">
      <w:pPr>
        <w:widowControl w:val="0"/>
        <w:pBdr>
          <w:top w:val="nil"/>
          <w:left w:val="nil"/>
          <w:bottom w:val="nil"/>
          <w:right w:val="nil"/>
          <w:between w:val="nil"/>
        </w:pBdr>
        <w:jc w:val="center"/>
        <w:rPr>
          <w:rFonts w:ascii="Arial" w:eastAsia="Arial" w:hAnsi="Arial" w:cs="Arial"/>
          <w:b/>
          <w:bCs/>
          <w:color w:val="000000"/>
          <w:sz w:val="22"/>
          <w:szCs w:val="22"/>
        </w:rPr>
      </w:pPr>
    </w:p>
    <w:p w14:paraId="237B755F" w14:textId="00A7EE36" w:rsidR="001C3166" w:rsidRDefault="00796719">
      <w:pPr>
        <w:widowControl w:val="0"/>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FORMATO No. 7</w:t>
      </w:r>
    </w:p>
    <w:p w14:paraId="5252782E" w14:textId="77777777" w:rsidR="001C3166" w:rsidRDefault="001C3166">
      <w:pPr>
        <w:jc w:val="both"/>
        <w:rPr>
          <w:rFonts w:ascii="Arial" w:eastAsia="Arial" w:hAnsi="Arial" w:cs="Arial"/>
          <w:b/>
          <w:bCs/>
          <w:sz w:val="22"/>
          <w:szCs w:val="22"/>
        </w:rPr>
      </w:pPr>
    </w:p>
    <w:p w14:paraId="40D95F2B" w14:textId="77777777" w:rsidR="001C3166" w:rsidRDefault="001C3166">
      <w:pPr>
        <w:jc w:val="both"/>
        <w:rPr>
          <w:rFonts w:ascii="Arial" w:eastAsia="Arial" w:hAnsi="Arial" w:cs="Arial"/>
          <w:b/>
          <w:bCs/>
          <w:sz w:val="22"/>
          <w:szCs w:val="22"/>
        </w:rPr>
      </w:pPr>
    </w:p>
    <w:p w14:paraId="6E24C205" w14:textId="77777777" w:rsidR="001C3166" w:rsidRDefault="00796719">
      <w:pPr>
        <w:ind w:left="283" w:hanging="283"/>
        <w:jc w:val="center"/>
        <w:rPr>
          <w:rFonts w:ascii="Arial" w:eastAsia="Arial" w:hAnsi="Arial" w:cs="Arial"/>
          <w:sz w:val="24"/>
          <w:szCs w:val="24"/>
        </w:rPr>
      </w:pPr>
      <w:bookmarkStart w:id="13" w:name="_heading=h.2et92p0" w:colFirst="0" w:colLast="0"/>
      <w:bookmarkEnd w:id="13"/>
      <w:r>
        <w:rPr>
          <w:rFonts w:ascii="Arial" w:eastAsia="Arial" w:hAnsi="Arial" w:cs="Arial"/>
          <w:b/>
          <w:bCs/>
          <w:sz w:val="24"/>
          <w:szCs w:val="24"/>
        </w:rPr>
        <w:t>ACREDITACIÓN DEL CUMPLIMIENTO DE CONTRATOS ANTERIORES</w:t>
      </w:r>
    </w:p>
    <w:p w14:paraId="13342C03" w14:textId="77777777" w:rsidR="001C3166" w:rsidRDefault="001C3166">
      <w:pPr>
        <w:jc w:val="both"/>
        <w:rPr>
          <w:rFonts w:ascii="Arial" w:eastAsia="Arial" w:hAnsi="Arial" w:cs="Arial"/>
          <w:b/>
          <w:bCs/>
          <w:sz w:val="24"/>
          <w:szCs w:val="24"/>
        </w:rPr>
      </w:pPr>
    </w:p>
    <w:p w14:paraId="53891BAC" w14:textId="77777777" w:rsidR="001C3166" w:rsidRDefault="001C3166">
      <w:pPr>
        <w:jc w:val="both"/>
        <w:rPr>
          <w:rFonts w:ascii="Arial" w:eastAsia="Arial" w:hAnsi="Arial" w:cs="Arial"/>
          <w:b/>
          <w:bCs/>
          <w:sz w:val="24"/>
          <w:szCs w:val="24"/>
        </w:rPr>
      </w:pPr>
    </w:p>
    <w:p w14:paraId="4DF7723F" w14:textId="77777777" w:rsidR="001C3166" w:rsidRDefault="00796719">
      <w:pPr>
        <w:jc w:val="both"/>
        <w:rPr>
          <w:rFonts w:ascii="Arial" w:eastAsia="Arial" w:hAnsi="Arial" w:cs="Arial"/>
          <w:b/>
          <w:bCs/>
          <w:sz w:val="24"/>
          <w:szCs w:val="24"/>
        </w:rPr>
      </w:pPr>
      <w:r>
        <w:rPr>
          <w:rFonts w:ascii="Arial" w:eastAsia="Arial" w:hAnsi="Arial" w:cs="Arial"/>
          <w:b/>
          <w:bCs/>
          <w:sz w:val="24"/>
          <w:szCs w:val="24"/>
        </w:rPr>
        <w:t>DECLARACIÓN SOBRE MULTAS, SANCIONES E INCUMPLIMIENTOS DURANTE LOS ÚLTIMOS 5 AÑOS</w:t>
      </w:r>
    </w:p>
    <w:p w14:paraId="28E6AFC8" w14:textId="77777777" w:rsidR="001C3166" w:rsidRDefault="00796719">
      <w:pPr>
        <w:jc w:val="both"/>
        <w:rPr>
          <w:rFonts w:ascii="Arial" w:eastAsia="Arial" w:hAnsi="Arial" w:cs="Arial"/>
          <w:b/>
          <w:bCs/>
          <w:sz w:val="24"/>
          <w:szCs w:val="24"/>
        </w:rPr>
      </w:pPr>
      <w:r>
        <w:rPr>
          <w:rFonts w:ascii="Arial" w:eastAsia="Arial" w:hAnsi="Arial" w:cs="Arial"/>
          <w:b/>
          <w:bCs/>
          <w:sz w:val="24"/>
          <w:szCs w:val="24"/>
        </w:rPr>
        <w:t xml:space="preserve">  </w:t>
      </w:r>
    </w:p>
    <w:p w14:paraId="34F25DC7" w14:textId="77777777" w:rsidR="001C3166" w:rsidRDefault="00796719">
      <w:pPr>
        <w:numPr>
          <w:ilvl w:val="0"/>
          <w:numId w:val="20"/>
        </w:numPr>
        <w:ind w:left="0" w:firstLine="0"/>
        <w:jc w:val="both"/>
        <w:rPr>
          <w:rFonts w:ascii="Arial" w:eastAsia="Arial" w:hAnsi="Arial" w:cs="Arial"/>
          <w:sz w:val="24"/>
          <w:szCs w:val="24"/>
        </w:rPr>
      </w:pPr>
      <w:r>
        <w:rPr>
          <w:rFonts w:ascii="Arial" w:eastAsia="Arial" w:hAnsi="Arial" w:cs="Arial"/>
          <w:sz w:val="24"/>
          <w:szCs w:val="24"/>
        </w:rPr>
        <w:t>PROPONENTE ________________________________________</w:t>
      </w:r>
    </w:p>
    <w:p w14:paraId="51047821" w14:textId="77777777" w:rsidR="001C3166" w:rsidRDefault="001C3166">
      <w:pPr>
        <w:jc w:val="both"/>
        <w:rPr>
          <w:rFonts w:ascii="Arial" w:eastAsia="Arial" w:hAnsi="Arial" w:cs="Arial"/>
          <w:sz w:val="24"/>
          <w:szCs w:val="24"/>
        </w:rPr>
      </w:pPr>
    </w:p>
    <w:p w14:paraId="338165DA" w14:textId="77777777" w:rsidR="001C3166" w:rsidRDefault="00796719">
      <w:pPr>
        <w:ind w:left="283" w:hanging="283"/>
        <w:jc w:val="both"/>
        <w:rPr>
          <w:rFonts w:ascii="Arial" w:eastAsia="Arial" w:hAnsi="Arial" w:cs="Arial"/>
          <w:sz w:val="24"/>
          <w:szCs w:val="24"/>
        </w:rPr>
      </w:pPr>
      <w:r>
        <w:rPr>
          <w:rFonts w:ascii="Arial" w:eastAsia="Arial" w:hAnsi="Arial" w:cs="Arial"/>
          <w:sz w:val="24"/>
          <w:szCs w:val="24"/>
        </w:rPr>
        <w:t xml:space="preserve">Marque con una X la opción que corresponda: </w:t>
      </w:r>
    </w:p>
    <w:p w14:paraId="062D2A33" w14:textId="77777777" w:rsidR="001C3166" w:rsidRDefault="001C3166">
      <w:pPr>
        <w:jc w:val="both"/>
        <w:rPr>
          <w:rFonts w:ascii="Arial" w:eastAsia="Arial" w:hAnsi="Arial" w:cs="Arial"/>
          <w:sz w:val="24"/>
          <w:szCs w:val="24"/>
        </w:rPr>
      </w:pPr>
    </w:p>
    <w:p w14:paraId="0DB89D61" w14:textId="77777777" w:rsidR="001C3166" w:rsidRDefault="00796719">
      <w:pPr>
        <w:ind w:left="283" w:hanging="283"/>
        <w:jc w:val="both"/>
        <w:rPr>
          <w:rFonts w:ascii="Arial" w:eastAsia="Arial" w:hAnsi="Arial" w:cs="Arial"/>
          <w:sz w:val="24"/>
          <w:szCs w:val="24"/>
        </w:rPr>
      </w:pPr>
      <w:r>
        <w:rPr>
          <w:rFonts w:ascii="Arial" w:eastAsia="Arial" w:hAnsi="Arial" w:cs="Arial"/>
          <w:sz w:val="24"/>
          <w:szCs w:val="24"/>
        </w:rPr>
        <w:t>Ha sido Multado: ________</w:t>
      </w:r>
    </w:p>
    <w:p w14:paraId="7E7A4436" w14:textId="77777777" w:rsidR="001C3166" w:rsidRDefault="00796719">
      <w:pPr>
        <w:ind w:left="283" w:hanging="283"/>
        <w:jc w:val="both"/>
        <w:rPr>
          <w:rFonts w:ascii="Arial" w:eastAsia="Arial" w:hAnsi="Arial" w:cs="Arial"/>
          <w:sz w:val="24"/>
          <w:szCs w:val="24"/>
        </w:rPr>
      </w:pPr>
      <w:r>
        <w:rPr>
          <w:rFonts w:ascii="Arial" w:eastAsia="Arial" w:hAnsi="Arial" w:cs="Arial"/>
          <w:sz w:val="24"/>
          <w:szCs w:val="24"/>
        </w:rPr>
        <w:t>Ha sido sancionado: _________</w:t>
      </w:r>
    </w:p>
    <w:p w14:paraId="3397D1BD" w14:textId="77777777" w:rsidR="001C3166" w:rsidRDefault="00796719">
      <w:pPr>
        <w:ind w:left="283" w:hanging="283"/>
        <w:jc w:val="both"/>
        <w:rPr>
          <w:rFonts w:ascii="Arial" w:eastAsia="Arial" w:hAnsi="Arial" w:cs="Arial"/>
          <w:sz w:val="24"/>
          <w:szCs w:val="24"/>
        </w:rPr>
      </w:pPr>
      <w:r>
        <w:rPr>
          <w:rFonts w:ascii="Arial" w:eastAsia="Arial" w:hAnsi="Arial" w:cs="Arial"/>
          <w:sz w:val="24"/>
          <w:szCs w:val="24"/>
        </w:rPr>
        <w:t>No ha sido Multado: ____</w:t>
      </w:r>
    </w:p>
    <w:p w14:paraId="62561EE4" w14:textId="77777777" w:rsidR="001C3166" w:rsidRDefault="00796719">
      <w:pPr>
        <w:ind w:left="283" w:hanging="283"/>
        <w:jc w:val="both"/>
        <w:rPr>
          <w:rFonts w:ascii="Arial" w:eastAsia="Arial" w:hAnsi="Arial" w:cs="Arial"/>
          <w:sz w:val="24"/>
          <w:szCs w:val="24"/>
        </w:rPr>
      </w:pPr>
      <w:r>
        <w:rPr>
          <w:rFonts w:ascii="Arial" w:eastAsia="Arial" w:hAnsi="Arial" w:cs="Arial"/>
          <w:sz w:val="24"/>
          <w:szCs w:val="24"/>
        </w:rPr>
        <w:t>No ha sido sancionado: ___</w:t>
      </w:r>
    </w:p>
    <w:p w14:paraId="1CEC0BDD" w14:textId="77777777" w:rsidR="001C3166" w:rsidRDefault="001C3166">
      <w:pPr>
        <w:jc w:val="both"/>
        <w:rPr>
          <w:rFonts w:ascii="Arial" w:eastAsia="Arial" w:hAnsi="Arial" w:cs="Arial"/>
          <w:sz w:val="24"/>
          <w:szCs w:val="24"/>
        </w:rPr>
      </w:pPr>
    </w:p>
    <w:p w14:paraId="268FDA81" w14:textId="77777777" w:rsidR="001C3166" w:rsidRDefault="00796719">
      <w:pPr>
        <w:jc w:val="both"/>
        <w:rPr>
          <w:rFonts w:ascii="Arial" w:eastAsia="Arial" w:hAnsi="Arial" w:cs="Arial"/>
          <w:sz w:val="24"/>
          <w:szCs w:val="24"/>
        </w:rPr>
      </w:pPr>
      <w:r>
        <w:rPr>
          <w:rFonts w:ascii="Arial" w:eastAsia="Arial" w:hAnsi="Arial" w:cs="Arial"/>
          <w:sz w:val="24"/>
          <w:szCs w:val="24"/>
        </w:rPr>
        <w:t>En caso de haber sido multado y/o sancionado por alguna entidad pública o privada favor diligenciar el cuadro que se relaciona a continuación:</w:t>
      </w:r>
    </w:p>
    <w:p w14:paraId="77BE49B2" w14:textId="77777777" w:rsidR="001C3166" w:rsidRDefault="001C3166">
      <w:pPr>
        <w:jc w:val="both"/>
        <w:rPr>
          <w:rFonts w:ascii="Arial" w:eastAsia="Arial" w:hAnsi="Arial" w:cs="Arial"/>
          <w:sz w:val="22"/>
          <w:szCs w:val="22"/>
        </w:rPr>
      </w:pPr>
    </w:p>
    <w:tbl>
      <w:tblPr>
        <w:tblStyle w:val="af1"/>
        <w:tblW w:w="9111"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11"/>
      </w:tblGrid>
      <w:tr w:rsidR="001C3166" w14:paraId="538E61D8" w14:textId="77777777">
        <w:tc>
          <w:tcPr>
            <w:tcW w:w="9111" w:type="dxa"/>
          </w:tcPr>
          <w:p w14:paraId="5A1E32C4" w14:textId="77777777" w:rsidR="001C3166" w:rsidRDefault="001C3166">
            <w:pPr>
              <w:rPr>
                <w:rFonts w:ascii="Arial" w:eastAsia="Arial" w:hAnsi="Arial" w:cs="Arial"/>
                <w:sz w:val="22"/>
                <w:szCs w:val="22"/>
              </w:rPr>
            </w:pPr>
          </w:p>
        </w:tc>
      </w:tr>
      <w:tr w:rsidR="001C3166" w14:paraId="64B216C9" w14:textId="77777777">
        <w:tc>
          <w:tcPr>
            <w:tcW w:w="9111" w:type="dxa"/>
          </w:tcPr>
          <w:p w14:paraId="184C70BD" w14:textId="77777777" w:rsidR="001C3166" w:rsidRDefault="001C3166">
            <w:pPr>
              <w:pBdr>
                <w:top w:val="nil"/>
                <w:left w:val="nil"/>
                <w:bottom w:val="nil"/>
                <w:right w:val="nil"/>
                <w:between w:val="nil"/>
              </w:pBdr>
              <w:spacing w:line="276" w:lineRule="auto"/>
              <w:rPr>
                <w:rFonts w:ascii="Arial" w:eastAsia="Arial" w:hAnsi="Arial" w:cs="Arial"/>
                <w:sz w:val="22"/>
                <w:szCs w:val="22"/>
              </w:rPr>
            </w:pPr>
          </w:p>
          <w:tbl>
            <w:tblPr>
              <w:tblStyle w:val="af2"/>
              <w:tblW w:w="88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2"/>
              <w:gridCol w:w="426"/>
              <w:gridCol w:w="848"/>
              <w:gridCol w:w="660"/>
              <w:gridCol w:w="471"/>
              <w:gridCol w:w="630"/>
              <w:gridCol w:w="1052"/>
              <w:gridCol w:w="1948"/>
              <w:gridCol w:w="1948"/>
            </w:tblGrid>
            <w:tr w:rsidR="001C3166" w14:paraId="4BD848CD" w14:textId="77777777">
              <w:trPr>
                <w:cantSplit/>
                <w:trHeight w:val="759"/>
              </w:trPr>
              <w:tc>
                <w:tcPr>
                  <w:tcW w:w="902" w:type="dxa"/>
                  <w:tcBorders>
                    <w:top w:val="single" w:sz="4" w:space="0" w:color="000000"/>
                    <w:left w:val="single" w:sz="4" w:space="0" w:color="000000"/>
                    <w:bottom w:val="single" w:sz="4" w:space="0" w:color="000000"/>
                    <w:right w:val="single" w:sz="4" w:space="0" w:color="000000"/>
                  </w:tcBorders>
                </w:tcPr>
                <w:p w14:paraId="478DD143" w14:textId="77777777" w:rsidR="001C3166" w:rsidRDefault="00796719">
                  <w:pPr>
                    <w:rPr>
                      <w:rFonts w:ascii="Arial" w:eastAsia="Arial" w:hAnsi="Arial" w:cs="Arial"/>
                      <w:sz w:val="22"/>
                      <w:szCs w:val="22"/>
                    </w:rPr>
                  </w:pPr>
                  <w:r>
                    <w:rPr>
                      <w:rFonts w:ascii="Arial" w:eastAsia="Arial" w:hAnsi="Arial" w:cs="Arial"/>
                      <w:sz w:val="22"/>
                      <w:szCs w:val="22"/>
                    </w:rPr>
                    <w:t>OBJETO DEL CONTRATO</w:t>
                  </w:r>
                </w:p>
                <w:p w14:paraId="26A1BF93" w14:textId="77777777" w:rsidR="001C3166" w:rsidRDefault="001C3166">
                  <w:pPr>
                    <w:rPr>
                      <w:rFonts w:ascii="Arial" w:eastAsia="Arial" w:hAnsi="Arial" w:cs="Arial"/>
                      <w:sz w:val="22"/>
                      <w:szCs w:val="22"/>
                    </w:rPr>
                  </w:pPr>
                </w:p>
              </w:tc>
              <w:tc>
                <w:tcPr>
                  <w:tcW w:w="426" w:type="dxa"/>
                  <w:vMerge w:val="restart"/>
                  <w:tcBorders>
                    <w:top w:val="single" w:sz="4" w:space="0" w:color="000000"/>
                    <w:left w:val="single" w:sz="4" w:space="0" w:color="000000"/>
                    <w:bottom w:val="single" w:sz="4" w:space="0" w:color="000000"/>
                    <w:right w:val="single" w:sz="4" w:space="0" w:color="000000"/>
                  </w:tcBorders>
                </w:tcPr>
                <w:p w14:paraId="263F21C7" w14:textId="77777777" w:rsidR="001C3166" w:rsidRDefault="00796719">
                  <w:pPr>
                    <w:rPr>
                      <w:rFonts w:ascii="Arial" w:eastAsia="Arial" w:hAnsi="Arial" w:cs="Arial"/>
                      <w:sz w:val="22"/>
                      <w:szCs w:val="22"/>
                    </w:rPr>
                  </w:pPr>
                  <w:r>
                    <w:rPr>
                      <w:rFonts w:ascii="Arial" w:eastAsia="Arial" w:hAnsi="Arial" w:cs="Arial"/>
                      <w:sz w:val="22"/>
                      <w:szCs w:val="22"/>
                    </w:rPr>
                    <w:t xml:space="preserve">No. </w:t>
                  </w:r>
                  <w:proofErr w:type="spellStart"/>
                  <w:r>
                    <w:rPr>
                      <w:rFonts w:ascii="Arial" w:eastAsia="Arial" w:hAnsi="Arial" w:cs="Arial"/>
                      <w:sz w:val="22"/>
                      <w:szCs w:val="22"/>
                    </w:rPr>
                    <w:t>Cont</w:t>
                  </w:r>
                  <w:proofErr w:type="spellEnd"/>
                </w:p>
                <w:p w14:paraId="5EFF8BAF" w14:textId="77777777" w:rsidR="001C3166" w:rsidRDefault="001C3166">
                  <w:pPr>
                    <w:rPr>
                      <w:rFonts w:ascii="Arial" w:eastAsia="Arial" w:hAnsi="Arial" w:cs="Arial"/>
                      <w:sz w:val="22"/>
                      <w:szCs w:val="22"/>
                    </w:rPr>
                  </w:pPr>
                </w:p>
              </w:tc>
              <w:tc>
                <w:tcPr>
                  <w:tcW w:w="848" w:type="dxa"/>
                  <w:vMerge w:val="restart"/>
                  <w:tcBorders>
                    <w:top w:val="single" w:sz="4" w:space="0" w:color="000000"/>
                    <w:left w:val="single" w:sz="4" w:space="0" w:color="000000"/>
                    <w:bottom w:val="single" w:sz="4" w:space="0" w:color="000000"/>
                    <w:right w:val="single" w:sz="4" w:space="0" w:color="000000"/>
                  </w:tcBorders>
                </w:tcPr>
                <w:p w14:paraId="0C9EA1DA" w14:textId="77777777" w:rsidR="001C3166" w:rsidRDefault="00796719">
                  <w:pPr>
                    <w:rPr>
                      <w:rFonts w:ascii="Arial" w:eastAsia="Arial" w:hAnsi="Arial" w:cs="Arial"/>
                      <w:sz w:val="22"/>
                      <w:szCs w:val="22"/>
                    </w:rPr>
                  </w:pPr>
                  <w:r>
                    <w:rPr>
                      <w:rFonts w:ascii="Arial" w:eastAsia="Arial" w:hAnsi="Arial" w:cs="Arial"/>
                      <w:sz w:val="22"/>
                      <w:szCs w:val="22"/>
                    </w:rPr>
                    <w:t>Entidad Contratante</w:t>
                  </w:r>
                </w:p>
                <w:p w14:paraId="3CB3E38A" w14:textId="77777777" w:rsidR="001C3166" w:rsidRDefault="001C3166">
                  <w:pPr>
                    <w:rPr>
                      <w:rFonts w:ascii="Arial" w:eastAsia="Arial" w:hAnsi="Arial" w:cs="Arial"/>
                      <w:sz w:val="22"/>
                      <w:szCs w:val="22"/>
                    </w:rPr>
                  </w:pPr>
                </w:p>
              </w:tc>
              <w:tc>
                <w:tcPr>
                  <w:tcW w:w="660" w:type="dxa"/>
                  <w:vMerge w:val="restart"/>
                  <w:tcBorders>
                    <w:top w:val="single" w:sz="4" w:space="0" w:color="000000"/>
                    <w:left w:val="single" w:sz="4" w:space="0" w:color="000000"/>
                    <w:bottom w:val="single" w:sz="4" w:space="0" w:color="000000"/>
                    <w:right w:val="single" w:sz="4" w:space="0" w:color="000000"/>
                  </w:tcBorders>
                </w:tcPr>
                <w:p w14:paraId="5C2CF993" w14:textId="77777777" w:rsidR="001C3166" w:rsidRDefault="00796719">
                  <w:pPr>
                    <w:rPr>
                      <w:rFonts w:ascii="Arial" w:eastAsia="Arial" w:hAnsi="Arial" w:cs="Arial"/>
                      <w:sz w:val="22"/>
                      <w:szCs w:val="22"/>
                    </w:rPr>
                  </w:pPr>
                  <w:r>
                    <w:rPr>
                      <w:rFonts w:ascii="Arial" w:eastAsia="Arial" w:hAnsi="Arial" w:cs="Arial"/>
                      <w:sz w:val="22"/>
                      <w:szCs w:val="22"/>
                    </w:rPr>
                    <w:t>Vr. Contrato en pesos $</w:t>
                  </w:r>
                </w:p>
                <w:p w14:paraId="446F7171" w14:textId="77777777" w:rsidR="001C3166" w:rsidRDefault="001C3166">
                  <w:pPr>
                    <w:tabs>
                      <w:tab w:val="left" w:pos="708"/>
                    </w:tabs>
                    <w:rPr>
                      <w:rFonts w:ascii="Arial" w:eastAsia="Arial" w:hAnsi="Arial" w:cs="Arial"/>
                      <w:sz w:val="22"/>
                      <w:szCs w:val="22"/>
                    </w:rPr>
                  </w:pPr>
                </w:p>
              </w:tc>
              <w:tc>
                <w:tcPr>
                  <w:tcW w:w="2153" w:type="dxa"/>
                  <w:gridSpan w:val="3"/>
                  <w:tcBorders>
                    <w:top w:val="single" w:sz="4" w:space="0" w:color="000000"/>
                    <w:left w:val="single" w:sz="4" w:space="0" w:color="000000"/>
                    <w:bottom w:val="single" w:sz="4" w:space="0" w:color="000000"/>
                    <w:right w:val="single" w:sz="4" w:space="0" w:color="000000"/>
                  </w:tcBorders>
                </w:tcPr>
                <w:p w14:paraId="025FCB41" w14:textId="77777777" w:rsidR="001C3166" w:rsidRDefault="00796719">
                  <w:pPr>
                    <w:rPr>
                      <w:rFonts w:ascii="Arial" w:eastAsia="Arial" w:hAnsi="Arial" w:cs="Arial"/>
                      <w:sz w:val="22"/>
                      <w:szCs w:val="22"/>
                    </w:rPr>
                  </w:pPr>
                  <w:r>
                    <w:rPr>
                      <w:rFonts w:ascii="Arial" w:eastAsia="Arial" w:hAnsi="Arial" w:cs="Arial"/>
                      <w:sz w:val="22"/>
                      <w:szCs w:val="22"/>
                    </w:rPr>
                    <w:t xml:space="preserve">Tipo </w:t>
                  </w:r>
                </w:p>
              </w:tc>
              <w:tc>
                <w:tcPr>
                  <w:tcW w:w="1948" w:type="dxa"/>
                  <w:vMerge w:val="restart"/>
                  <w:tcBorders>
                    <w:top w:val="single" w:sz="4" w:space="0" w:color="000000"/>
                    <w:left w:val="single" w:sz="4" w:space="0" w:color="000000"/>
                    <w:bottom w:val="single" w:sz="4" w:space="0" w:color="000000"/>
                    <w:right w:val="single" w:sz="4" w:space="0" w:color="000000"/>
                  </w:tcBorders>
                </w:tcPr>
                <w:p w14:paraId="30052FDE" w14:textId="77777777" w:rsidR="001C3166" w:rsidRDefault="00796719">
                  <w:pPr>
                    <w:rPr>
                      <w:rFonts w:ascii="Arial" w:eastAsia="Arial" w:hAnsi="Arial" w:cs="Arial"/>
                      <w:sz w:val="22"/>
                      <w:szCs w:val="22"/>
                    </w:rPr>
                  </w:pPr>
                  <w:r>
                    <w:rPr>
                      <w:rFonts w:ascii="Arial" w:eastAsia="Arial" w:hAnsi="Arial" w:cs="Arial"/>
                      <w:sz w:val="22"/>
                      <w:szCs w:val="22"/>
                    </w:rPr>
                    <w:t xml:space="preserve">Fecha de la Multa/Sanción/Incumplimiento </w:t>
                  </w:r>
                </w:p>
                <w:p w14:paraId="520A146B" w14:textId="77777777" w:rsidR="001C3166" w:rsidRDefault="001C3166">
                  <w:pPr>
                    <w:rPr>
                      <w:rFonts w:ascii="Arial" w:eastAsia="Arial" w:hAnsi="Arial" w:cs="Arial"/>
                      <w:sz w:val="22"/>
                      <w:szCs w:val="22"/>
                    </w:rPr>
                  </w:pPr>
                </w:p>
              </w:tc>
              <w:tc>
                <w:tcPr>
                  <w:tcW w:w="1948" w:type="dxa"/>
                  <w:vMerge w:val="restart"/>
                  <w:tcBorders>
                    <w:top w:val="single" w:sz="4" w:space="0" w:color="000000"/>
                    <w:left w:val="single" w:sz="4" w:space="0" w:color="000000"/>
                    <w:bottom w:val="single" w:sz="4" w:space="0" w:color="000000"/>
                    <w:right w:val="single" w:sz="4" w:space="0" w:color="000000"/>
                  </w:tcBorders>
                </w:tcPr>
                <w:p w14:paraId="67BE2343" w14:textId="77777777" w:rsidR="001C3166" w:rsidRDefault="00796719">
                  <w:pPr>
                    <w:rPr>
                      <w:rFonts w:ascii="Arial" w:eastAsia="Arial" w:hAnsi="Arial" w:cs="Arial"/>
                      <w:sz w:val="22"/>
                      <w:szCs w:val="22"/>
                    </w:rPr>
                  </w:pPr>
                  <w:r>
                    <w:rPr>
                      <w:rFonts w:ascii="Arial" w:eastAsia="Arial" w:hAnsi="Arial" w:cs="Arial"/>
                      <w:sz w:val="22"/>
                      <w:szCs w:val="22"/>
                    </w:rPr>
                    <w:t>Vr. De la Multa/Sanción/Incumplimiento en pesos $</w:t>
                  </w:r>
                </w:p>
                <w:p w14:paraId="045BABBE" w14:textId="77777777" w:rsidR="001C3166" w:rsidRDefault="001C3166">
                  <w:pPr>
                    <w:rPr>
                      <w:rFonts w:ascii="Arial" w:eastAsia="Arial" w:hAnsi="Arial" w:cs="Arial"/>
                      <w:sz w:val="22"/>
                      <w:szCs w:val="22"/>
                    </w:rPr>
                  </w:pPr>
                </w:p>
              </w:tc>
            </w:tr>
            <w:tr w:rsidR="001C3166" w14:paraId="18CC3E45" w14:textId="77777777">
              <w:trPr>
                <w:cantSplit/>
                <w:trHeight w:val="264"/>
              </w:trPr>
              <w:tc>
                <w:tcPr>
                  <w:tcW w:w="902" w:type="dxa"/>
                  <w:tcBorders>
                    <w:top w:val="single" w:sz="4" w:space="0" w:color="000000"/>
                    <w:left w:val="single" w:sz="4" w:space="0" w:color="000000"/>
                    <w:bottom w:val="single" w:sz="4" w:space="0" w:color="000000"/>
                    <w:right w:val="single" w:sz="4" w:space="0" w:color="000000"/>
                  </w:tcBorders>
                </w:tcPr>
                <w:p w14:paraId="436DC3D4" w14:textId="77777777" w:rsidR="001C3166" w:rsidRDefault="001C3166">
                  <w:pPr>
                    <w:rPr>
                      <w:rFonts w:ascii="Arial" w:eastAsia="Arial" w:hAnsi="Arial" w:cs="Arial"/>
                      <w:sz w:val="22"/>
                      <w:szCs w:val="22"/>
                    </w:rPr>
                  </w:pPr>
                </w:p>
              </w:tc>
              <w:tc>
                <w:tcPr>
                  <w:tcW w:w="426" w:type="dxa"/>
                  <w:vMerge/>
                  <w:tcBorders>
                    <w:top w:val="single" w:sz="4" w:space="0" w:color="000000"/>
                    <w:left w:val="single" w:sz="4" w:space="0" w:color="000000"/>
                    <w:bottom w:val="single" w:sz="4" w:space="0" w:color="000000"/>
                    <w:right w:val="single" w:sz="4" w:space="0" w:color="000000"/>
                  </w:tcBorders>
                </w:tcPr>
                <w:p w14:paraId="64FE704F" w14:textId="77777777" w:rsidR="001C3166" w:rsidRDefault="001C3166">
                  <w:pPr>
                    <w:pBdr>
                      <w:top w:val="nil"/>
                      <w:left w:val="nil"/>
                      <w:bottom w:val="nil"/>
                      <w:right w:val="nil"/>
                      <w:between w:val="nil"/>
                    </w:pBdr>
                    <w:spacing w:line="276" w:lineRule="auto"/>
                    <w:jc w:val="left"/>
                    <w:rPr>
                      <w:rFonts w:ascii="Arial" w:eastAsia="Arial" w:hAnsi="Arial" w:cs="Arial"/>
                      <w:sz w:val="22"/>
                      <w:szCs w:val="22"/>
                    </w:rPr>
                  </w:pPr>
                </w:p>
              </w:tc>
              <w:tc>
                <w:tcPr>
                  <w:tcW w:w="848" w:type="dxa"/>
                  <w:vMerge/>
                  <w:tcBorders>
                    <w:top w:val="single" w:sz="4" w:space="0" w:color="000000"/>
                    <w:left w:val="single" w:sz="4" w:space="0" w:color="000000"/>
                    <w:bottom w:val="single" w:sz="4" w:space="0" w:color="000000"/>
                    <w:right w:val="single" w:sz="4" w:space="0" w:color="000000"/>
                  </w:tcBorders>
                </w:tcPr>
                <w:p w14:paraId="10276DCE" w14:textId="77777777" w:rsidR="001C3166" w:rsidRDefault="001C3166">
                  <w:pPr>
                    <w:pBdr>
                      <w:top w:val="nil"/>
                      <w:left w:val="nil"/>
                      <w:bottom w:val="nil"/>
                      <w:right w:val="nil"/>
                      <w:between w:val="nil"/>
                    </w:pBdr>
                    <w:spacing w:line="276" w:lineRule="auto"/>
                    <w:jc w:val="left"/>
                    <w:rPr>
                      <w:rFonts w:ascii="Arial" w:eastAsia="Arial" w:hAnsi="Arial" w:cs="Arial"/>
                      <w:sz w:val="22"/>
                      <w:szCs w:val="22"/>
                    </w:rPr>
                  </w:pPr>
                </w:p>
              </w:tc>
              <w:tc>
                <w:tcPr>
                  <w:tcW w:w="660" w:type="dxa"/>
                  <w:vMerge/>
                  <w:tcBorders>
                    <w:top w:val="single" w:sz="4" w:space="0" w:color="000000"/>
                    <w:left w:val="single" w:sz="4" w:space="0" w:color="000000"/>
                    <w:bottom w:val="single" w:sz="4" w:space="0" w:color="000000"/>
                    <w:right w:val="single" w:sz="4" w:space="0" w:color="000000"/>
                  </w:tcBorders>
                </w:tcPr>
                <w:p w14:paraId="53AC28EA" w14:textId="77777777" w:rsidR="001C3166" w:rsidRDefault="001C3166">
                  <w:pPr>
                    <w:pBdr>
                      <w:top w:val="nil"/>
                      <w:left w:val="nil"/>
                      <w:bottom w:val="nil"/>
                      <w:right w:val="nil"/>
                      <w:between w:val="nil"/>
                    </w:pBdr>
                    <w:spacing w:line="276" w:lineRule="auto"/>
                    <w:jc w:val="left"/>
                    <w:rPr>
                      <w:rFonts w:ascii="Arial" w:eastAsia="Arial" w:hAnsi="Arial" w:cs="Arial"/>
                      <w:sz w:val="22"/>
                      <w:szCs w:val="22"/>
                    </w:rPr>
                  </w:pPr>
                </w:p>
              </w:tc>
              <w:tc>
                <w:tcPr>
                  <w:tcW w:w="471" w:type="dxa"/>
                  <w:tcBorders>
                    <w:top w:val="single" w:sz="4" w:space="0" w:color="000000"/>
                    <w:left w:val="single" w:sz="4" w:space="0" w:color="000000"/>
                    <w:bottom w:val="single" w:sz="4" w:space="0" w:color="000000"/>
                    <w:right w:val="single" w:sz="4" w:space="0" w:color="000000"/>
                  </w:tcBorders>
                </w:tcPr>
                <w:p w14:paraId="0EAA71E0" w14:textId="77777777" w:rsidR="001C3166" w:rsidRDefault="00796719">
                  <w:pPr>
                    <w:rPr>
                      <w:rFonts w:ascii="Arial" w:eastAsia="Arial" w:hAnsi="Arial" w:cs="Arial"/>
                      <w:sz w:val="22"/>
                      <w:szCs w:val="22"/>
                    </w:rPr>
                  </w:pPr>
                  <w:r>
                    <w:rPr>
                      <w:rFonts w:ascii="Arial" w:eastAsia="Arial" w:hAnsi="Arial" w:cs="Arial"/>
                      <w:sz w:val="22"/>
                      <w:szCs w:val="22"/>
                    </w:rPr>
                    <w:t>Multa</w:t>
                  </w:r>
                </w:p>
              </w:tc>
              <w:tc>
                <w:tcPr>
                  <w:tcW w:w="630" w:type="dxa"/>
                  <w:tcBorders>
                    <w:top w:val="single" w:sz="4" w:space="0" w:color="000000"/>
                    <w:left w:val="single" w:sz="4" w:space="0" w:color="000000"/>
                    <w:bottom w:val="single" w:sz="4" w:space="0" w:color="000000"/>
                    <w:right w:val="single" w:sz="4" w:space="0" w:color="000000"/>
                  </w:tcBorders>
                </w:tcPr>
                <w:p w14:paraId="3BDF6230" w14:textId="77777777" w:rsidR="001C3166" w:rsidRDefault="00796719">
                  <w:pPr>
                    <w:jc w:val="center"/>
                    <w:rPr>
                      <w:rFonts w:ascii="Arial" w:eastAsia="Arial" w:hAnsi="Arial" w:cs="Arial"/>
                      <w:sz w:val="22"/>
                      <w:szCs w:val="22"/>
                    </w:rPr>
                  </w:pPr>
                  <w:r>
                    <w:rPr>
                      <w:rFonts w:ascii="Arial" w:eastAsia="Arial" w:hAnsi="Arial" w:cs="Arial"/>
                      <w:sz w:val="22"/>
                      <w:szCs w:val="22"/>
                    </w:rPr>
                    <w:t>Sanción</w:t>
                  </w:r>
                </w:p>
              </w:tc>
              <w:tc>
                <w:tcPr>
                  <w:tcW w:w="1052" w:type="dxa"/>
                  <w:tcBorders>
                    <w:top w:val="single" w:sz="4" w:space="0" w:color="000000"/>
                    <w:left w:val="single" w:sz="4" w:space="0" w:color="000000"/>
                    <w:bottom w:val="single" w:sz="4" w:space="0" w:color="000000"/>
                    <w:right w:val="single" w:sz="4" w:space="0" w:color="000000"/>
                  </w:tcBorders>
                </w:tcPr>
                <w:p w14:paraId="03C68DAE" w14:textId="77777777" w:rsidR="001C3166" w:rsidRDefault="00796719">
                  <w:pPr>
                    <w:jc w:val="center"/>
                    <w:rPr>
                      <w:rFonts w:ascii="Arial" w:eastAsia="Arial" w:hAnsi="Arial" w:cs="Arial"/>
                      <w:sz w:val="22"/>
                      <w:szCs w:val="22"/>
                    </w:rPr>
                  </w:pPr>
                  <w:r>
                    <w:rPr>
                      <w:rFonts w:ascii="Arial" w:eastAsia="Arial" w:hAnsi="Arial" w:cs="Arial"/>
                      <w:sz w:val="22"/>
                      <w:szCs w:val="22"/>
                    </w:rPr>
                    <w:t>Incumplimiento</w:t>
                  </w:r>
                </w:p>
              </w:tc>
              <w:tc>
                <w:tcPr>
                  <w:tcW w:w="1948" w:type="dxa"/>
                  <w:vMerge/>
                  <w:tcBorders>
                    <w:top w:val="single" w:sz="4" w:space="0" w:color="000000"/>
                    <w:left w:val="single" w:sz="4" w:space="0" w:color="000000"/>
                    <w:bottom w:val="single" w:sz="4" w:space="0" w:color="000000"/>
                    <w:right w:val="single" w:sz="4" w:space="0" w:color="000000"/>
                  </w:tcBorders>
                </w:tcPr>
                <w:p w14:paraId="7335EF33" w14:textId="77777777" w:rsidR="001C3166" w:rsidRDefault="001C3166">
                  <w:pPr>
                    <w:pBdr>
                      <w:top w:val="nil"/>
                      <w:left w:val="nil"/>
                      <w:bottom w:val="nil"/>
                      <w:right w:val="nil"/>
                      <w:between w:val="nil"/>
                    </w:pBdr>
                    <w:spacing w:line="276" w:lineRule="auto"/>
                    <w:jc w:val="left"/>
                    <w:rPr>
                      <w:rFonts w:ascii="Arial" w:eastAsia="Arial" w:hAnsi="Arial" w:cs="Arial"/>
                      <w:sz w:val="22"/>
                      <w:szCs w:val="22"/>
                    </w:rPr>
                  </w:pPr>
                </w:p>
              </w:tc>
              <w:tc>
                <w:tcPr>
                  <w:tcW w:w="1948" w:type="dxa"/>
                  <w:vMerge/>
                  <w:tcBorders>
                    <w:top w:val="single" w:sz="4" w:space="0" w:color="000000"/>
                    <w:left w:val="single" w:sz="4" w:space="0" w:color="000000"/>
                    <w:bottom w:val="single" w:sz="4" w:space="0" w:color="000000"/>
                    <w:right w:val="single" w:sz="4" w:space="0" w:color="000000"/>
                  </w:tcBorders>
                </w:tcPr>
                <w:p w14:paraId="7726710F" w14:textId="77777777" w:rsidR="001C3166" w:rsidRDefault="001C3166">
                  <w:pPr>
                    <w:pBdr>
                      <w:top w:val="nil"/>
                      <w:left w:val="nil"/>
                      <w:bottom w:val="nil"/>
                      <w:right w:val="nil"/>
                      <w:between w:val="nil"/>
                    </w:pBdr>
                    <w:spacing w:line="276" w:lineRule="auto"/>
                    <w:jc w:val="left"/>
                    <w:rPr>
                      <w:rFonts w:ascii="Arial" w:eastAsia="Arial" w:hAnsi="Arial" w:cs="Arial"/>
                      <w:sz w:val="22"/>
                      <w:szCs w:val="22"/>
                    </w:rPr>
                  </w:pPr>
                </w:p>
              </w:tc>
            </w:tr>
            <w:tr w:rsidR="001C3166" w14:paraId="1B180F5E" w14:textId="77777777">
              <w:trPr>
                <w:trHeight w:val="264"/>
              </w:trPr>
              <w:tc>
                <w:tcPr>
                  <w:tcW w:w="902" w:type="dxa"/>
                  <w:tcBorders>
                    <w:top w:val="single" w:sz="4" w:space="0" w:color="000000"/>
                    <w:left w:val="single" w:sz="4" w:space="0" w:color="000000"/>
                    <w:bottom w:val="single" w:sz="4" w:space="0" w:color="000000"/>
                    <w:right w:val="single" w:sz="4" w:space="0" w:color="000000"/>
                  </w:tcBorders>
                </w:tcPr>
                <w:p w14:paraId="6E7D8D3E" w14:textId="77777777" w:rsidR="001C3166" w:rsidRDefault="001C3166">
                  <w:pPr>
                    <w:rPr>
                      <w:rFonts w:ascii="Arial" w:eastAsia="Arial" w:hAnsi="Arial" w:cs="Arial"/>
                      <w:sz w:val="22"/>
                      <w:szCs w:val="22"/>
                    </w:rPr>
                  </w:pPr>
                </w:p>
              </w:tc>
              <w:tc>
                <w:tcPr>
                  <w:tcW w:w="426" w:type="dxa"/>
                  <w:tcBorders>
                    <w:top w:val="single" w:sz="4" w:space="0" w:color="000000"/>
                    <w:left w:val="single" w:sz="4" w:space="0" w:color="000000"/>
                    <w:bottom w:val="single" w:sz="4" w:space="0" w:color="000000"/>
                    <w:right w:val="single" w:sz="4" w:space="0" w:color="000000"/>
                  </w:tcBorders>
                </w:tcPr>
                <w:p w14:paraId="61A07BDB" w14:textId="77777777" w:rsidR="001C3166" w:rsidRDefault="001C3166">
                  <w:pPr>
                    <w:rPr>
                      <w:rFonts w:ascii="Arial" w:eastAsia="Arial" w:hAnsi="Arial" w:cs="Arial"/>
                      <w:sz w:val="22"/>
                      <w:szCs w:val="22"/>
                    </w:rPr>
                  </w:pPr>
                </w:p>
              </w:tc>
              <w:tc>
                <w:tcPr>
                  <w:tcW w:w="848" w:type="dxa"/>
                  <w:tcBorders>
                    <w:top w:val="single" w:sz="4" w:space="0" w:color="000000"/>
                    <w:left w:val="single" w:sz="4" w:space="0" w:color="000000"/>
                    <w:bottom w:val="single" w:sz="4" w:space="0" w:color="000000"/>
                    <w:right w:val="single" w:sz="4" w:space="0" w:color="000000"/>
                  </w:tcBorders>
                </w:tcPr>
                <w:p w14:paraId="64BC75F8" w14:textId="77777777" w:rsidR="001C3166" w:rsidRDefault="001C3166">
                  <w:pPr>
                    <w:rPr>
                      <w:rFonts w:ascii="Arial" w:eastAsia="Arial" w:hAnsi="Arial" w:cs="Arial"/>
                      <w:sz w:val="22"/>
                      <w:szCs w:val="22"/>
                    </w:rPr>
                  </w:pPr>
                </w:p>
              </w:tc>
              <w:tc>
                <w:tcPr>
                  <w:tcW w:w="660" w:type="dxa"/>
                  <w:tcBorders>
                    <w:top w:val="single" w:sz="4" w:space="0" w:color="000000"/>
                    <w:left w:val="single" w:sz="4" w:space="0" w:color="000000"/>
                    <w:bottom w:val="single" w:sz="4" w:space="0" w:color="000000"/>
                    <w:right w:val="single" w:sz="4" w:space="0" w:color="000000"/>
                  </w:tcBorders>
                </w:tcPr>
                <w:p w14:paraId="2D069D23" w14:textId="77777777" w:rsidR="001C3166" w:rsidRDefault="001C3166">
                  <w:pPr>
                    <w:rPr>
                      <w:rFonts w:ascii="Arial" w:eastAsia="Arial" w:hAnsi="Arial" w:cs="Arial"/>
                      <w:sz w:val="22"/>
                      <w:szCs w:val="22"/>
                    </w:rPr>
                  </w:pPr>
                </w:p>
              </w:tc>
              <w:tc>
                <w:tcPr>
                  <w:tcW w:w="471" w:type="dxa"/>
                  <w:tcBorders>
                    <w:top w:val="single" w:sz="4" w:space="0" w:color="000000"/>
                    <w:left w:val="single" w:sz="4" w:space="0" w:color="000000"/>
                    <w:bottom w:val="single" w:sz="4" w:space="0" w:color="000000"/>
                    <w:right w:val="single" w:sz="4" w:space="0" w:color="000000"/>
                  </w:tcBorders>
                </w:tcPr>
                <w:p w14:paraId="71C70CB9" w14:textId="77777777" w:rsidR="001C3166" w:rsidRDefault="001C3166">
                  <w:pPr>
                    <w:rPr>
                      <w:rFonts w:ascii="Arial" w:eastAsia="Arial" w:hAnsi="Arial" w:cs="Arial"/>
                      <w:sz w:val="22"/>
                      <w:szCs w:val="22"/>
                    </w:rPr>
                  </w:pPr>
                </w:p>
              </w:tc>
              <w:tc>
                <w:tcPr>
                  <w:tcW w:w="630" w:type="dxa"/>
                  <w:tcBorders>
                    <w:top w:val="single" w:sz="4" w:space="0" w:color="000000"/>
                    <w:left w:val="single" w:sz="4" w:space="0" w:color="000000"/>
                    <w:bottom w:val="single" w:sz="4" w:space="0" w:color="000000"/>
                    <w:right w:val="single" w:sz="4" w:space="0" w:color="000000"/>
                  </w:tcBorders>
                </w:tcPr>
                <w:p w14:paraId="7C3FFA35" w14:textId="77777777" w:rsidR="001C3166" w:rsidRDefault="001C3166">
                  <w:pPr>
                    <w:rPr>
                      <w:rFonts w:ascii="Arial" w:eastAsia="Arial" w:hAnsi="Arial" w:cs="Arial"/>
                      <w:sz w:val="22"/>
                      <w:szCs w:val="22"/>
                    </w:rPr>
                  </w:pPr>
                </w:p>
              </w:tc>
              <w:tc>
                <w:tcPr>
                  <w:tcW w:w="1052" w:type="dxa"/>
                  <w:tcBorders>
                    <w:top w:val="single" w:sz="4" w:space="0" w:color="000000"/>
                    <w:left w:val="single" w:sz="4" w:space="0" w:color="000000"/>
                    <w:bottom w:val="single" w:sz="4" w:space="0" w:color="000000"/>
                    <w:right w:val="single" w:sz="4" w:space="0" w:color="000000"/>
                  </w:tcBorders>
                </w:tcPr>
                <w:p w14:paraId="3D6EBDC3" w14:textId="77777777" w:rsidR="001C3166" w:rsidRDefault="001C3166">
                  <w:pPr>
                    <w:rPr>
                      <w:rFonts w:ascii="Arial" w:eastAsia="Arial" w:hAnsi="Arial" w:cs="Arial"/>
                      <w:sz w:val="22"/>
                      <w:szCs w:val="22"/>
                    </w:rPr>
                  </w:pPr>
                </w:p>
              </w:tc>
              <w:tc>
                <w:tcPr>
                  <w:tcW w:w="1948" w:type="dxa"/>
                  <w:tcBorders>
                    <w:top w:val="single" w:sz="4" w:space="0" w:color="000000"/>
                    <w:left w:val="single" w:sz="4" w:space="0" w:color="000000"/>
                    <w:bottom w:val="single" w:sz="4" w:space="0" w:color="000000"/>
                    <w:right w:val="single" w:sz="4" w:space="0" w:color="000000"/>
                  </w:tcBorders>
                </w:tcPr>
                <w:p w14:paraId="5C72BB14" w14:textId="77777777" w:rsidR="001C3166" w:rsidRDefault="001C3166">
                  <w:pPr>
                    <w:rPr>
                      <w:rFonts w:ascii="Arial" w:eastAsia="Arial" w:hAnsi="Arial" w:cs="Arial"/>
                      <w:sz w:val="22"/>
                      <w:szCs w:val="22"/>
                    </w:rPr>
                  </w:pPr>
                </w:p>
              </w:tc>
              <w:tc>
                <w:tcPr>
                  <w:tcW w:w="1948" w:type="dxa"/>
                  <w:tcBorders>
                    <w:top w:val="single" w:sz="4" w:space="0" w:color="000000"/>
                    <w:left w:val="single" w:sz="4" w:space="0" w:color="000000"/>
                    <w:bottom w:val="single" w:sz="4" w:space="0" w:color="000000"/>
                    <w:right w:val="single" w:sz="4" w:space="0" w:color="000000"/>
                  </w:tcBorders>
                </w:tcPr>
                <w:p w14:paraId="387FD4EB" w14:textId="77777777" w:rsidR="001C3166" w:rsidRDefault="001C3166">
                  <w:pPr>
                    <w:rPr>
                      <w:rFonts w:ascii="Arial" w:eastAsia="Arial" w:hAnsi="Arial" w:cs="Arial"/>
                      <w:sz w:val="22"/>
                      <w:szCs w:val="22"/>
                    </w:rPr>
                  </w:pPr>
                </w:p>
              </w:tc>
            </w:tr>
            <w:tr w:rsidR="001C3166" w14:paraId="729DF549" w14:textId="77777777">
              <w:trPr>
                <w:trHeight w:val="264"/>
              </w:trPr>
              <w:tc>
                <w:tcPr>
                  <w:tcW w:w="902" w:type="dxa"/>
                  <w:tcBorders>
                    <w:top w:val="single" w:sz="4" w:space="0" w:color="000000"/>
                    <w:left w:val="single" w:sz="4" w:space="0" w:color="000000"/>
                    <w:bottom w:val="single" w:sz="4" w:space="0" w:color="000000"/>
                    <w:right w:val="single" w:sz="4" w:space="0" w:color="000000"/>
                  </w:tcBorders>
                </w:tcPr>
                <w:p w14:paraId="05125461" w14:textId="77777777" w:rsidR="001C3166" w:rsidRDefault="001C3166">
                  <w:pPr>
                    <w:rPr>
                      <w:rFonts w:ascii="Arial" w:eastAsia="Arial" w:hAnsi="Arial" w:cs="Arial"/>
                      <w:sz w:val="22"/>
                      <w:szCs w:val="22"/>
                    </w:rPr>
                  </w:pPr>
                </w:p>
              </w:tc>
              <w:tc>
                <w:tcPr>
                  <w:tcW w:w="426" w:type="dxa"/>
                  <w:tcBorders>
                    <w:top w:val="single" w:sz="4" w:space="0" w:color="000000"/>
                    <w:left w:val="single" w:sz="4" w:space="0" w:color="000000"/>
                    <w:bottom w:val="single" w:sz="4" w:space="0" w:color="000000"/>
                    <w:right w:val="single" w:sz="4" w:space="0" w:color="000000"/>
                  </w:tcBorders>
                </w:tcPr>
                <w:p w14:paraId="2B3BCECD" w14:textId="77777777" w:rsidR="001C3166" w:rsidRDefault="001C3166">
                  <w:pPr>
                    <w:rPr>
                      <w:rFonts w:ascii="Arial" w:eastAsia="Arial" w:hAnsi="Arial" w:cs="Arial"/>
                      <w:sz w:val="22"/>
                      <w:szCs w:val="22"/>
                    </w:rPr>
                  </w:pPr>
                </w:p>
              </w:tc>
              <w:tc>
                <w:tcPr>
                  <w:tcW w:w="848" w:type="dxa"/>
                  <w:tcBorders>
                    <w:top w:val="single" w:sz="4" w:space="0" w:color="000000"/>
                    <w:left w:val="single" w:sz="4" w:space="0" w:color="000000"/>
                    <w:bottom w:val="single" w:sz="4" w:space="0" w:color="000000"/>
                    <w:right w:val="single" w:sz="4" w:space="0" w:color="000000"/>
                  </w:tcBorders>
                </w:tcPr>
                <w:p w14:paraId="307965D7" w14:textId="77777777" w:rsidR="001C3166" w:rsidRDefault="001C3166">
                  <w:pPr>
                    <w:rPr>
                      <w:rFonts w:ascii="Arial" w:eastAsia="Arial" w:hAnsi="Arial" w:cs="Arial"/>
                      <w:sz w:val="22"/>
                      <w:szCs w:val="22"/>
                    </w:rPr>
                  </w:pPr>
                </w:p>
              </w:tc>
              <w:tc>
                <w:tcPr>
                  <w:tcW w:w="660" w:type="dxa"/>
                  <w:tcBorders>
                    <w:top w:val="single" w:sz="4" w:space="0" w:color="000000"/>
                    <w:left w:val="single" w:sz="4" w:space="0" w:color="000000"/>
                    <w:bottom w:val="single" w:sz="4" w:space="0" w:color="000000"/>
                    <w:right w:val="single" w:sz="4" w:space="0" w:color="000000"/>
                  </w:tcBorders>
                </w:tcPr>
                <w:p w14:paraId="3C44BB01" w14:textId="77777777" w:rsidR="001C3166" w:rsidRDefault="001C3166">
                  <w:pPr>
                    <w:rPr>
                      <w:rFonts w:ascii="Arial" w:eastAsia="Arial" w:hAnsi="Arial" w:cs="Arial"/>
                      <w:sz w:val="22"/>
                      <w:szCs w:val="22"/>
                    </w:rPr>
                  </w:pPr>
                </w:p>
              </w:tc>
              <w:tc>
                <w:tcPr>
                  <w:tcW w:w="471" w:type="dxa"/>
                  <w:tcBorders>
                    <w:top w:val="single" w:sz="4" w:space="0" w:color="000000"/>
                    <w:left w:val="single" w:sz="4" w:space="0" w:color="000000"/>
                    <w:bottom w:val="single" w:sz="4" w:space="0" w:color="000000"/>
                    <w:right w:val="single" w:sz="4" w:space="0" w:color="000000"/>
                  </w:tcBorders>
                </w:tcPr>
                <w:p w14:paraId="33C6DD4C" w14:textId="77777777" w:rsidR="001C3166" w:rsidRDefault="001C3166">
                  <w:pPr>
                    <w:rPr>
                      <w:rFonts w:ascii="Arial" w:eastAsia="Arial" w:hAnsi="Arial" w:cs="Arial"/>
                      <w:sz w:val="22"/>
                      <w:szCs w:val="22"/>
                    </w:rPr>
                  </w:pPr>
                </w:p>
              </w:tc>
              <w:tc>
                <w:tcPr>
                  <w:tcW w:w="630" w:type="dxa"/>
                  <w:tcBorders>
                    <w:top w:val="single" w:sz="4" w:space="0" w:color="000000"/>
                    <w:left w:val="single" w:sz="4" w:space="0" w:color="000000"/>
                    <w:bottom w:val="single" w:sz="4" w:space="0" w:color="000000"/>
                    <w:right w:val="single" w:sz="4" w:space="0" w:color="000000"/>
                  </w:tcBorders>
                </w:tcPr>
                <w:p w14:paraId="6F246E78" w14:textId="77777777" w:rsidR="001C3166" w:rsidRDefault="001C3166">
                  <w:pPr>
                    <w:rPr>
                      <w:rFonts w:ascii="Arial" w:eastAsia="Arial" w:hAnsi="Arial" w:cs="Arial"/>
                      <w:sz w:val="22"/>
                      <w:szCs w:val="22"/>
                    </w:rPr>
                  </w:pPr>
                </w:p>
              </w:tc>
              <w:tc>
                <w:tcPr>
                  <w:tcW w:w="1052" w:type="dxa"/>
                  <w:tcBorders>
                    <w:top w:val="single" w:sz="4" w:space="0" w:color="000000"/>
                    <w:left w:val="single" w:sz="4" w:space="0" w:color="000000"/>
                    <w:bottom w:val="single" w:sz="4" w:space="0" w:color="000000"/>
                    <w:right w:val="single" w:sz="4" w:space="0" w:color="000000"/>
                  </w:tcBorders>
                </w:tcPr>
                <w:p w14:paraId="63AEE4D5" w14:textId="77777777" w:rsidR="001C3166" w:rsidRDefault="001C3166">
                  <w:pPr>
                    <w:rPr>
                      <w:rFonts w:ascii="Arial" w:eastAsia="Arial" w:hAnsi="Arial" w:cs="Arial"/>
                      <w:sz w:val="22"/>
                      <w:szCs w:val="22"/>
                    </w:rPr>
                  </w:pPr>
                </w:p>
              </w:tc>
              <w:tc>
                <w:tcPr>
                  <w:tcW w:w="1948" w:type="dxa"/>
                  <w:tcBorders>
                    <w:top w:val="single" w:sz="4" w:space="0" w:color="000000"/>
                    <w:left w:val="single" w:sz="4" w:space="0" w:color="000000"/>
                    <w:bottom w:val="single" w:sz="4" w:space="0" w:color="000000"/>
                    <w:right w:val="single" w:sz="4" w:space="0" w:color="000000"/>
                  </w:tcBorders>
                </w:tcPr>
                <w:p w14:paraId="478DA74E" w14:textId="77777777" w:rsidR="001C3166" w:rsidRDefault="001C3166">
                  <w:pPr>
                    <w:rPr>
                      <w:rFonts w:ascii="Arial" w:eastAsia="Arial" w:hAnsi="Arial" w:cs="Arial"/>
                      <w:sz w:val="22"/>
                      <w:szCs w:val="22"/>
                    </w:rPr>
                  </w:pPr>
                </w:p>
              </w:tc>
              <w:tc>
                <w:tcPr>
                  <w:tcW w:w="1948" w:type="dxa"/>
                  <w:tcBorders>
                    <w:top w:val="single" w:sz="4" w:space="0" w:color="000000"/>
                    <w:left w:val="single" w:sz="4" w:space="0" w:color="000000"/>
                    <w:bottom w:val="single" w:sz="4" w:space="0" w:color="000000"/>
                    <w:right w:val="single" w:sz="4" w:space="0" w:color="000000"/>
                  </w:tcBorders>
                </w:tcPr>
                <w:p w14:paraId="205832B4" w14:textId="77777777" w:rsidR="001C3166" w:rsidRDefault="001C3166">
                  <w:pPr>
                    <w:rPr>
                      <w:rFonts w:ascii="Arial" w:eastAsia="Arial" w:hAnsi="Arial" w:cs="Arial"/>
                      <w:sz w:val="22"/>
                      <w:szCs w:val="22"/>
                    </w:rPr>
                  </w:pPr>
                </w:p>
              </w:tc>
            </w:tr>
          </w:tbl>
          <w:p w14:paraId="30D7DFD1" w14:textId="77777777" w:rsidR="001C3166" w:rsidRDefault="001C3166">
            <w:pPr>
              <w:rPr>
                <w:rFonts w:ascii="Arial" w:eastAsia="Arial" w:hAnsi="Arial" w:cs="Arial"/>
                <w:sz w:val="22"/>
                <w:szCs w:val="22"/>
              </w:rPr>
            </w:pPr>
          </w:p>
        </w:tc>
      </w:tr>
      <w:tr w:rsidR="001C3166" w14:paraId="52799BC0" w14:textId="77777777">
        <w:tc>
          <w:tcPr>
            <w:tcW w:w="9111" w:type="dxa"/>
          </w:tcPr>
          <w:p w14:paraId="1F211043" w14:textId="77777777" w:rsidR="001C3166" w:rsidRDefault="001C3166">
            <w:pPr>
              <w:rPr>
                <w:rFonts w:ascii="Arial" w:eastAsia="Arial" w:hAnsi="Arial" w:cs="Arial"/>
                <w:sz w:val="22"/>
                <w:szCs w:val="22"/>
              </w:rPr>
            </w:pPr>
          </w:p>
        </w:tc>
      </w:tr>
    </w:tbl>
    <w:p w14:paraId="1E59048C" w14:textId="77777777" w:rsidR="001C3166" w:rsidRDefault="001C3166">
      <w:pPr>
        <w:jc w:val="both"/>
        <w:rPr>
          <w:rFonts w:ascii="Arial" w:eastAsia="Arial" w:hAnsi="Arial" w:cs="Arial"/>
          <w:sz w:val="22"/>
          <w:szCs w:val="22"/>
        </w:rPr>
      </w:pPr>
    </w:p>
    <w:p w14:paraId="581022A2" w14:textId="77777777" w:rsidR="001C3166" w:rsidRDefault="00796719">
      <w:pPr>
        <w:jc w:val="both"/>
        <w:rPr>
          <w:rFonts w:ascii="Arial" w:eastAsia="Arial" w:hAnsi="Arial" w:cs="Arial"/>
          <w:sz w:val="24"/>
          <w:szCs w:val="24"/>
        </w:rPr>
      </w:pPr>
      <w:r>
        <w:rPr>
          <w:rFonts w:ascii="Arial" w:eastAsia="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E0D8E65" w14:textId="77777777" w:rsidR="001C3166" w:rsidRDefault="001C3166">
      <w:pPr>
        <w:jc w:val="both"/>
        <w:rPr>
          <w:rFonts w:ascii="Arial" w:eastAsia="Arial" w:hAnsi="Arial" w:cs="Arial"/>
          <w:sz w:val="24"/>
          <w:szCs w:val="24"/>
        </w:rPr>
      </w:pPr>
    </w:p>
    <w:p w14:paraId="691CA7F5" w14:textId="77777777" w:rsidR="001C3166" w:rsidRDefault="001C3166">
      <w:pPr>
        <w:jc w:val="both"/>
        <w:rPr>
          <w:rFonts w:ascii="Arial" w:eastAsia="Arial" w:hAnsi="Arial" w:cs="Arial"/>
          <w:sz w:val="24"/>
          <w:szCs w:val="24"/>
        </w:rPr>
      </w:pPr>
    </w:p>
    <w:p w14:paraId="0B64582B" w14:textId="77777777" w:rsidR="001C3166" w:rsidRDefault="001C3166">
      <w:pPr>
        <w:jc w:val="both"/>
        <w:rPr>
          <w:rFonts w:ascii="Arial" w:eastAsia="Arial" w:hAnsi="Arial" w:cs="Arial"/>
          <w:sz w:val="24"/>
          <w:szCs w:val="24"/>
        </w:rPr>
      </w:pPr>
    </w:p>
    <w:p w14:paraId="23972E42" w14:textId="77777777" w:rsidR="001C3166" w:rsidRDefault="001C3166">
      <w:pPr>
        <w:jc w:val="both"/>
        <w:rPr>
          <w:rFonts w:ascii="Arial" w:eastAsia="Arial" w:hAnsi="Arial" w:cs="Arial"/>
          <w:sz w:val="24"/>
          <w:szCs w:val="24"/>
        </w:rPr>
      </w:pPr>
    </w:p>
    <w:p w14:paraId="79D65C23" w14:textId="77777777" w:rsidR="001C3166" w:rsidRDefault="001C3166">
      <w:pPr>
        <w:jc w:val="both"/>
        <w:rPr>
          <w:rFonts w:ascii="Arial" w:eastAsia="Arial" w:hAnsi="Arial" w:cs="Arial"/>
          <w:sz w:val="24"/>
          <w:szCs w:val="24"/>
        </w:rPr>
      </w:pPr>
      <w:bookmarkStart w:id="14" w:name="_heading=h.psgdz1koypiu" w:colFirst="0" w:colLast="0"/>
      <w:bookmarkEnd w:id="14"/>
    </w:p>
    <w:p w14:paraId="2F999377" w14:textId="77777777" w:rsidR="001C3166" w:rsidRDefault="001C3166">
      <w:pPr>
        <w:jc w:val="both"/>
        <w:rPr>
          <w:rFonts w:ascii="Arial" w:eastAsia="Arial" w:hAnsi="Arial" w:cs="Arial"/>
          <w:sz w:val="24"/>
          <w:szCs w:val="24"/>
        </w:rPr>
      </w:pPr>
    </w:p>
    <w:p w14:paraId="31BB13AC" w14:textId="77777777" w:rsidR="001C3166" w:rsidRDefault="001C3166">
      <w:pPr>
        <w:jc w:val="both"/>
        <w:rPr>
          <w:rFonts w:ascii="Arial" w:eastAsia="Arial" w:hAnsi="Arial" w:cs="Arial"/>
          <w:sz w:val="24"/>
          <w:szCs w:val="24"/>
        </w:rPr>
      </w:pPr>
    </w:p>
    <w:p w14:paraId="70EE8659" w14:textId="77777777" w:rsidR="001C3166" w:rsidRDefault="001C3166">
      <w:pPr>
        <w:jc w:val="both"/>
        <w:rPr>
          <w:rFonts w:ascii="Arial" w:eastAsia="Arial" w:hAnsi="Arial" w:cs="Arial"/>
          <w:sz w:val="24"/>
          <w:szCs w:val="24"/>
        </w:rPr>
      </w:pPr>
    </w:p>
    <w:p w14:paraId="09A4EE82" w14:textId="77777777" w:rsidR="001C3166" w:rsidRDefault="00796719">
      <w:pPr>
        <w:jc w:val="both"/>
        <w:rPr>
          <w:rFonts w:ascii="Arial" w:eastAsia="Arial" w:hAnsi="Arial" w:cs="Arial"/>
          <w:b/>
          <w:bCs/>
          <w:sz w:val="24"/>
          <w:szCs w:val="24"/>
        </w:rPr>
      </w:pPr>
      <w:r>
        <w:rPr>
          <w:rFonts w:ascii="Arial" w:eastAsia="Arial" w:hAnsi="Arial" w:cs="Arial"/>
          <w:b/>
          <w:bCs/>
          <w:sz w:val="24"/>
          <w:szCs w:val="24"/>
        </w:rPr>
        <w:t xml:space="preserve">REPRESENTANTE LEGAL </w:t>
      </w:r>
    </w:p>
    <w:p w14:paraId="175EB38A" w14:textId="77777777" w:rsidR="001C3166" w:rsidRDefault="00796719">
      <w:pPr>
        <w:jc w:val="both"/>
        <w:rPr>
          <w:rFonts w:ascii="Arial" w:eastAsia="Arial" w:hAnsi="Arial" w:cs="Arial"/>
          <w:sz w:val="24"/>
          <w:szCs w:val="24"/>
        </w:rPr>
      </w:pPr>
      <w:r>
        <w:rPr>
          <w:rFonts w:ascii="Arial" w:eastAsia="Arial" w:hAnsi="Arial" w:cs="Arial"/>
          <w:sz w:val="24"/>
          <w:szCs w:val="24"/>
        </w:rPr>
        <w:t>Firma del Proponente y/o apoderado y/o distribuidor Y/o Comercializador</w:t>
      </w:r>
    </w:p>
    <w:p w14:paraId="271A8575" w14:textId="0B65550E" w:rsidR="001C3166" w:rsidRDefault="00796719">
      <w:pPr>
        <w:jc w:val="both"/>
        <w:rPr>
          <w:rFonts w:ascii="Arial" w:eastAsia="Arial" w:hAnsi="Arial" w:cs="Arial"/>
          <w:sz w:val="24"/>
          <w:szCs w:val="24"/>
        </w:rPr>
      </w:pPr>
      <w:bookmarkStart w:id="15" w:name="_heading=h.3dy6vkm" w:colFirst="0" w:colLast="0"/>
      <w:bookmarkEnd w:id="15"/>
      <w:r>
        <w:rPr>
          <w:rFonts w:ascii="Arial" w:eastAsia="Arial" w:hAnsi="Arial" w:cs="Arial"/>
          <w:sz w:val="24"/>
          <w:szCs w:val="24"/>
        </w:rPr>
        <w:t xml:space="preserve">Nombre: </w:t>
      </w:r>
    </w:p>
    <w:p w14:paraId="497CBB80" w14:textId="5131E6EE" w:rsidR="00E777AB" w:rsidRDefault="00E777AB">
      <w:pPr>
        <w:jc w:val="both"/>
        <w:rPr>
          <w:rFonts w:ascii="Arial" w:eastAsia="Arial" w:hAnsi="Arial" w:cs="Arial"/>
          <w:sz w:val="24"/>
          <w:szCs w:val="24"/>
        </w:rPr>
      </w:pPr>
    </w:p>
    <w:p w14:paraId="0275129B" w14:textId="60576520" w:rsidR="00E777AB" w:rsidRDefault="00E777AB">
      <w:pPr>
        <w:jc w:val="both"/>
        <w:rPr>
          <w:rFonts w:ascii="Arial" w:eastAsia="Arial" w:hAnsi="Arial" w:cs="Arial"/>
          <w:sz w:val="24"/>
          <w:szCs w:val="24"/>
        </w:rPr>
      </w:pPr>
    </w:p>
    <w:p w14:paraId="13CF6BE6" w14:textId="176B16EC" w:rsidR="00E777AB" w:rsidRDefault="00E777AB">
      <w:pPr>
        <w:jc w:val="both"/>
        <w:rPr>
          <w:rFonts w:ascii="Arial" w:eastAsia="Arial" w:hAnsi="Arial" w:cs="Arial"/>
          <w:sz w:val="24"/>
          <w:szCs w:val="24"/>
        </w:rPr>
      </w:pPr>
    </w:p>
    <w:p w14:paraId="025B1057" w14:textId="7A8E7A59" w:rsidR="00E777AB" w:rsidRDefault="00E777AB">
      <w:pPr>
        <w:jc w:val="both"/>
        <w:rPr>
          <w:rFonts w:ascii="Arial" w:eastAsia="Arial" w:hAnsi="Arial" w:cs="Arial"/>
          <w:sz w:val="24"/>
          <w:szCs w:val="24"/>
        </w:rPr>
      </w:pPr>
    </w:p>
    <w:p w14:paraId="46F890A2" w14:textId="48D181C6" w:rsidR="00E777AB" w:rsidRDefault="00E777AB">
      <w:pPr>
        <w:jc w:val="both"/>
        <w:rPr>
          <w:rFonts w:ascii="Arial" w:eastAsia="Arial" w:hAnsi="Arial" w:cs="Arial"/>
          <w:sz w:val="24"/>
          <w:szCs w:val="24"/>
        </w:rPr>
      </w:pPr>
    </w:p>
    <w:p w14:paraId="286C6A7D" w14:textId="623E03EA" w:rsidR="00E777AB" w:rsidRDefault="00E777AB">
      <w:pPr>
        <w:jc w:val="both"/>
        <w:rPr>
          <w:rFonts w:ascii="Arial" w:eastAsia="Arial" w:hAnsi="Arial" w:cs="Arial"/>
          <w:sz w:val="24"/>
          <w:szCs w:val="24"/>
        </w:rPr>
      </w:pPr>
    </w:p>
    <w:p w14:paraId="305050ED" w14:textId="1B5D0D3B" w:rsidR="00506AF9" w:rsidRPr="00506AF9" w:rsidRDefault="00E777AB" w:rsidP="00506AF9">
      <w:pPr>
        <w:jc w:val="center"/>
        <w:rPr>
          <w:rFonts w:ascii="Arial" w:eastAsia="Arial" w:hAnsi="Arial" w:cs="Arial"/>
          <w:sz w:val="24"/>
          <w:szCs w:val="24"/>
        </w:rPr>
      </w:pPr>
      <w:r w:rsidRPr="0016647B">
        <w:rPr>
          <w:rFonts w:ascii="Arial" w:hAnsi="Arial" w:cs="Arial"/>
          <w:b/>
          <w:bCs/>
          <w:sz w:val="24"/>
          <w:szCs w:val="24"/>
        </w:rPr>
        <w:t>FORMATO No</w:t>
      </w:r>
      <w:r>
        <w:rPr>
          <w:rFonts w:ascii="Arial" w:hAnsi="Arial" w:cs="Arial"/>
          <w:b/>
          <w:bCs/>
          <w:sz w:val="24"/>
          <w:szCs w:val="24"/>
        </w:rPr>
        <w:t xml:space="preserve"> 8</w:t>
      </w:r>
      <w:r w:rsidRPr="0016647B">
        <w:rPr>
          <w:rFonts w:ascii="Arial" w:hAnsi="Arial" w:cs="Arial"/>
          <w:b/>
          <w:bCs/>
          <w:sz w:val="24"/>
          <w:szCs w:val="24"/>
        </w:rPr>
        <w:t xml:space="preserve">: </w:t>
      </w:r>
      <w:r w:rsidR="00506AF9" w:rsidRPr="00506AF9">
        <w:rPr>
          <w:rFonts w:ascii="Arial" w:hAnsi="Arial" w:cs="Arial"/>
          <w:b/>
          <w:bCs/>
          <w:sz w:val="24"/>
          <w:szCs w:val="24"/>
          <w:lang w:val="es-CO"/>
        </w:rPr>
        <w:t xml:space="preserve"> ACREDITACIÓN DE PREFERENCIA PARA EMPRENDIMIENTOS Y EMPRESAS DE PERSONAS CON DISCAPACIDAD</w:t>
      </w:r>
    </w:p>
    <w:p w14:paraId="0A7121EB" w14:textId="77777777" w:rsidR="00506AF9" w:rsidRDefault="00506AF9" w:rsidP="00506AF9">
      <w:pPr>
        <w:rPr>
          <w:rFonts w:ascii="Arial" w:hAnsi="Arial" w:cs="Arial"/>
          <w:b/>
          <w:bCs/>
          <w:sz w:val="24"/>
          <w:szCs w:val="24"/>
          <w:lang w:val="es-CO"/>
        </w:rPr>
      </w:pPr>
    </w:p>
    <w:p w14:paraId="143D592F" w14:textId="5BD16088" w:rsidR="00506AF9" w:rsidRPr="00506AF9" w:rsidRDefault="00506AF9" w:rsidP="00506AF9">
      <w:pPr>
        <w:rPr>
          <w:rFonts w:ascii="Arial" w:hAnsi="Arial" w:cs="Arial"/>
          <w:sz w:val="24"/>
          <w:szCs w:val="24"/>
          <w:lang w:val="es-CO"/>
        </w:rPr>
      </w:pPr>
      <w:r w:rsidRPr="00506AF9">
        <w:rPr>
          <w:rFonts w:ascii="Arial" w:hAnsi="Arial" w:cs="Arial"/>
          <w:b/>
          <w:bCs/>
          <w:sz w:val="24"/>
          <w:szCs w:val="24"/>
          <w:lang w:val="es-CO"/>
        </w:rPr>
        <w:t>Proceso:</w:t>
      </w:r>
      <w:r w:rsidRPr="00506AF9">
        <w:rPr>
          <w:rFonts w:ascii="Arial" w:hAnsi="Arial" w:cs="Arial"/>
          <w:sz w:val="24"/>
          <w:szCs w:val="24"/>
          <w:lang w:val="es-CO"/>
        </w:rPr>
        <w:t xml:space="preserve"> MC02-2026 – INPEC Regional Central</w:t>
      </w:r>
    </w:p>
    <w:p w14:paraId="6F3C449B" w14:textId="77777777" w:rsidR="00506AF9" w:rsidRDefault="00506AF9" w:rsidP="00506AF9">
      <w:pPr>
        <w:rPr>
          <w:rFonts w:ascii="Arial" w:hAnsi="Arial" w:cs="Arial"/>
          <w:sz w:val="24"/>
          <w:szCs w:val="24"/>
          <w:lang w:val="es-CO"/>
        </w:rPr>
      </w:pPr>
    </w:p>
    <w:p w14:paraId="109325B0" w14:textId="7620DDE0" w:rsidR="00506AF9" w:rsidRDefault="00506AF9" w:rsidP="00506AF9">
      <w:pPr>
        <w:rPr>
          <w:rFonts w:ascii="Arial" w:hAnsi="Arial" w:cs="Arial"/>
          <w:sz w:val="24"/>
          <w:szCs w:val="24"/>
          <w:lang w:val="es-CO"/>
        </w:rPr>
      </w:pPr>
      <w:r w:rsidRPr="00506AF9">
        <w:rPr>
          <w:rFonts w:ascii="Arial" w:hAnsi="Arial" w:cs="Arial"/>
          <w:sz w:val="24"/>
          <w:szCs w:val="24"/>
          <w:lang w:val="es-CO"/>
        </w:rPr>
        <w:t xml:space="preserve">El suscrito [Nombre], identificado como aparece al pie de mi firma, en mi calidad de (Representante Legal / Revisor Fiscal / Persona Natural), bajo la gravedad del juramento, certifico que el Proponente cumple con las condiciones para acceder a la </w:t>
      </w:r>
      <w:r w:rsidRPr="00506AF9">
        <w:rPr>
          <w:rFonts w:ascii="Arial" w:hAnsi="Arial" w:cs="Arial"/>
          <w:b/>
          <w:bCs/>
          <w:sz w:val="24"/>
          <w:szCs w:val="24"/>
          <w:lang w:val="es-CO"/>
        </w:rPr>
        <w:t>preferencia en caso de empate</w:t>
      </w:r>
      <w:r w:rsidRPr="00506AF9">
        <w:rPr>
          <w:rFonts w:ascii="Arial" w:hAnsi="Arial" w:cs="Arial"/>
          <w:sz w:val="24"/>
          <w:szCs w:val="24"/>
          <w:lang w:val="es-CO"/>
        </w:rPr>
        <w:t>, conforme al Decreto 0287 de 2026:</w:t>
      </w:r>
    </w:p>
    <w:p w14:paraId="65ECC60C" w14:textId="77777777" w:rsidR="00506AF9" w:rsidRPr="00506AF9" w:rsidRDefault="00506AF9" w:rsidP="00506AF9">
      <w:pPr>
        <w:rPr>
          <w:rFonts w:ascii="Arial" w:hAnsi="Arial" w:cs="Arial"/>
          <w:sz w:val="24"/>
          <w:szCs w:val="24"/>
          <w:lang w:val="es-CO"/>
        </w:rPr>
      </w:pPr>
    </w:p>
    <w:p w14:paraId="78197A98" w14:textId="477694F3" w:rsidR="00506AF9" w:rsidRDefault="00506AF9" w:rsidP="00506AF9">
      <w:pPr>
        <w:rPr>
          <w:rFonts w:ascii="Arial" w:hAnsi="Arial" w:cs="Arial"/>
          <w:b/>
          <w:bCs/>
          <w:sz w:val="24"/>
          <w:szCs w:val="24"/>
          <w:lang w:val="es-CO"/>
        </w:rPr>
      </w:pPr>
      <w:r w:rsidRPr="00506AF9">
        <w:rPr>
          <w:rFonts w:ascii="Arial" w:hAnsi="Arial" w:cs="Arial"/>
          <w:b/>
          <w:bCs/>
          <w:sz w:val="24"/>
          <w:szCs w:val="24"/>
          <w:lang w:val="es-CO"/>
        </w:rPr>
        <w:t>(Marque con una 'X' la opción que corresponda):</w:t>
      </w:r>
    </w:p>
    <w:p w14:paraId="2B3CF8E8" w14:textId="77777777" w:rsidR="00506AF9" w:rsidRPr="00506AF9" w:rsidRDefault="00506AF9" w:rsidP="00506AF9">
      <w:pPr>
        <w:rPr>
          <w:rFonts w:ascii="Arial" w:hAnsi="Arial" w:cs="Arial"/>
          <w:sz w:val="24"/>
          <w:szCs w:val="24"/>
          <w:lang w:val="es-CO"/>
        </w:rPr>
      </w:pPr>
    </w:p>
    <w:p w14:paraId="04811920" w14:textId="5D25B2D2" w:rsidR="00506AF9" w:rsidRDefault="00506AF9" w:rsidP="00506AF9">
      <w:pPr>
        <w:numPr>
          <w:ilvl w:val="0"/>
          <w:numId w:val="35"/>
        </w:numPr>
        <w:ind w:left="0"/>
        <w:rPr>
          <w:rFonts w:ascii="Arial" w:hAnsi="Arial" w:cs="Arial"/>
          <w:sz w:val="24"/>
          <w:szCs w:val="24"/>
          <w:lang w:val="es-CO"/>
        </w:rPr>
      </w:pPr>
      <w:r w:rsidRPr="00506AF9">
        <w:rPr>
          <w:rFonts w:ascii="Arial" w:hAnsi="Arial" w:cs="Arial"/>
          <w:b/>
          <w:bCs/>
          <w:sz w:val="24"/>
          <w:szCs w:val="24"/>
          <w:lang w:val="es-CO"/>
        </w:rPr>
        <w:t>Emprendimiento de Persona Natural con Discapacidad:</w:t>
      </w:r>
      <w:r w:rsidRPr="00506AF9">
        <w:rPr>
          <w:rFonts w:ascii="Arial" w:hAnsi="Arial" w:cs="Arial"/>
          <w:sz w:val="24"/>
          <w:szCs w:val="24"/>
          <w:lang w:val="es-CO"/>
        </w:rPr>
        <w:t xml:space="preserve"> Persona natural con discapacidad que ha ejercido su actividad profesional o comercial por al menos un (1) año anterior al cierre del proceso.</w:t>
      </w:r>
    </w:p>
    <w:p w14:paraId="0A4A1AA1" w14:textId="77777777" w:rsidR="00506AF9" w:rsidRPr="00506AF9" w:rsidRDefault="00506AF9" w:rsidP="00506AF9">
      <w:pPr>
        <w:rPr>
          <w:rFonts w:ascii="Arial" w:hAnsi="Arial" w:cs="Arial"/>
          <w:sz w:val="24"/>
          <w:szCs w:val="24"/>
          <w:lang w:val="es-CO"/>
        </w:rPr>
      </w:pPr>
    </w:p>
    <w:p w14:paraId="67AD967F" w14:textId="57EC3B06" w:rsidR="00506AF9" w:rsidRDefault="00506AF9" w:rsidP="00506AF9">
      <w:pPr>
        <w:numPr>
          <w:ilvl w:val="0"/>
          <w:numId w:val="35"/>
        </w:numPr>
        <w:ind w:left="0"/>
        <w:rPr>
          <w:rFonts w:ascii="Arial" w:hAnsi="Arial" w:cs="Arial"/>
          <w:sz w:val="24"/>
          <w:szCs w:val="24"/>
          <w:lang w:val="es-CO"/>
        </w:rPr>
      </w:pPr>
      <w:r w:rsidRPr="00506AF9">
        <w:rPr>
          <w:rFonts w:ascii="Arial" w:hAnsi="Arial" w:cs="Arial"/>
          <w:b/>
          <w:bCs/>
          <w:sz w:val="24"/>
          <w:szCs w:val="24"/>
          <w:lang w:val="es-CO"/>
        </w:rPr>
        <w:t>Empresa de Personas con Discapacidad:</w:t>
      </w:r>
      <w:r w:rsidRPr="00506AF9">
        <w:rPr>
          <w:rFonts w:ascii="Arial" w:hAnsi="Arial" w:cs="Arial"/>
          <w:sz w:val="24"/>
          <w:szCs w:val="24"/>
          <w:lang w:val="es-CO"/>
        </w:rPr>
        <w:t xml:space="preserve"> Persona jurídica en la cual el </w:t>
      </w:r>
      <w:r w:rsidRPr="00506AF9">
        <w:rPr>
          <w:rFonts w:ascii="Arial" w:hAnsi="Arial" w:cs="Arial"/>
          <w:b/>
          <w:bCs/>
          <w:sz w:val="24"/>
          <w:szCs w:val="24"/>
          <w:lang w:val="es-CO"/>
        </w:rPr>
        <w:t>51% o más</w:t>
      </w:r>
      <w:r w:rsidRPr="00506AF9">
        <w:rPr>
          <w:rFonts w:ascii="Arial" w:hAnsi="Arial" w:cs="Arial"/>
          <w:sz w:val="24"/>
          <w:szCs w:val="24"/>
          <w:lang w:val="es-CO"/>
        </w:rPr>
        <w:t xml:space="preserve"> de la propiedad pertenece a personas con discapacidad, con antigüedad de al menos un (1) año.</w:t>
      </w:r>
    </w:p>
    <w:p w14:paraId="701F72C5" w14:textId="77777777" w:rsidR="00506AF9" w:rsidRDefault="00506AF9" w:rsidP="00506AF9">
      <w:pPr>
        <w:pStyle w:val="Prrafodelista"/>
        <w:rPr>
          <w:rFonts w:ascii="Arial" w:hAnsi="Arial" w:cs="Arial"/>
          <w:sz w:val="24"/>
          <w:szCs w:val="24"/>
          <w:lang w:val="es-CO"/>
        </w:rPr>
      </w:pPr>
    </w:p>
    <w:p w14:paraId="1CA13949" w14:textId="77777777" w:rsidR="00506AF9" w:rsidRPr="00506AF9" w:rsidRDefault="00506AF9" w:rsidP="00506AF9">
      <w:pPr>
        <w:rPr>
          <w:rFonts w:ascii="Arial" w:hAnsi="Arial" w:cs="Arial"/>
          <w:sz w:val="24"/>
          <w:szCs w:val="24"/>
          <w:lang w:val="es-CO"/>
        </w:rPr>
      </w:pPr>
    </w:p>
    <w:p w14:paraId="097376FB" w14:textId="0182D3D3" w:rsidR="00506AF9" w:rsidRDefault="00506AF9" w:rsidP="00506AF9">
      <w:pPr>
        <w:numPr>
          <w:ilvl w:val="0"/>
          <w:numId w:val="35"/>
        </w:numPr>
        <w:ind w:left="0"/>
        <w:rPr>
          <w:rFonts w:ascii="Arial" w:hAnsi="Arial" w:cs="Arial"/>
          <w:sz w:val="24"/>
          <w:szCs w:val="24"/>
          <w:lang w:val="es-CO"/>
        </w:rPr>
      </w:pPr>
      <w:r w:rsidRPr="00506AF9">
        <w:rPr>
          <w:rFonts w:ascii="Arial" w:hAnsi="Arial" w:cs="Arial"/>
          <w:b/>
          <w:bCs/>
          <w:sz w:val="24"/>
          <w:szCs w:val="24"/>
          <w:lang w:val="es-CO"/>
        </w:rPr>
        <w:t>Vinculación Laboral Mínima:</w:t>
      </w:r>
      <w:r w:rsidRPr="00506AF9">
        <w:rPr>
          <w:rFonts w:ascii="Arial" w:hAnsi="Arial" w:cs="Arial"/>
          <w:sz w:val="24"/>
          <w:szCs w:val="24"/>
          <w:lang w:val="es-CO"/>
        </w:rPr>
        <w:t xml:space="preserve"> Empresa que acredita el cumplimiento del número mínimo de trabajadores con discapacidad en su nómina, certificado por el Ministerio de Trabajo.</w:t>
      </w:r>
    </w:p>
    <w:p w14:paraId="1304FAA1" w14:textId="77777777" w:rsidR="00506AF9" w:rsidRPr="00506AF9" w:rsidRDefault="00506AF9" w:rsidP="00506AF9">
      <w:pPr>
        <w:rPr>
          <w:rFonts w:ascii="Arial" w:hAnsi="Arial" w:cs="Arial"/>
          <w:sz w:val="24"/>
          <w:szCs w:val="24"/>
          <w:lang w:val="es-CO"/>
        </w:rPr>
      </w:pPr>
    </w:p>
    <w:p w14:paraId="2DA843CA" w14:textId="410FB613" w:rsidR="00506AF9" w:rsidRDefault="00506AF9" w:rsidP="00506AF9">
      <w:pPr>
        <w:numPr>
          <w:ilvl w:val="0"/>
          <w:numId w:val="35"/>
        </w:numPr>
        <w:ind w:left="0"/>
        <w:rPr>
          <w:rFonts w:ascii="Arial" w:hAnsi="Arial" w:cs="Arial"/>
          <w:sz w:val="24"/>
          <w:szCs w:val="24"/>
          <w:lang w:val="es-CO"/>
        </w:rPr>
      </w:pPr>
      <w:r w:rsidRPr="00506AF9">
        <w:rPr>
          <w:rFonts w:ascii="Arial" w:hAnsi="Arial" w:cs="Arial"/>
          <w:b/>
          <w:bCs/>
          <w:sz w:val="24"/>
          <w:szCs w:val="24"/>
          <w:lang w:val="es-CO"/>
        </w:rPr>
        <w:t>Inclusión en Nivel Directivo:</w:t>
      </w:r>
      <w:r w:rsidRPr="00506AF9">
        <w:rPr>
          <w:rFonts w:ascii="Arial" w:hAnsi="Arial" w:cs="Arial"/>
          <w:sz w:val="24"/>
          <w:szCs w:val="24"/>
          <w:lang w:val="es-CO"/>
        </w:rPr>
        <w:t xml:space="preserve"> Persona jurídica que vincula al menos a una (1) persona con discapacidad en sus cargos directivos con una antigüedad mínima de un (1) año.</w:t>
      </w:r>
    </w:p>
    <w:p w14:paraId="6EBB5AC0" w14:textId="77777777" w:rsidR="00506AF9" w:rsidRPr="00506AF9" w:rsidRDefault="00506AF9" w:rsidP="00506AF9">
      <w:pPr>
        <w:rPr>
          <w:rFonts w:ascii="Arial" w:hAnsi="Arial" w:cs="Arial"/>
          <w:sz w:val="24"/>
          <w:szCs w:val="24"/>
          <w:lang w:val="es-CO"/>
        </w:rPr>
      </w:pPr>
    </w:p>
    <w:p w14:paraId="2B3D7699" w14:textId="77777777" w:rsidR="00506AF9" w:rsidRPr="00506AF9" w:rsidRDefault="00506AF9" w:rsidP="00506AF9">
      <w:pPr>
        <w:rPr>
          <w:rFonts w:ascii="Arial" w:hAnsi="Arial" w:cs="Arial"/>
          <w:sz w:val="24"/>
          <w:szCs w:val="24"/>
          <w:lang w:val="es-CO"/>
        </w:rPr>
      </w:pPr>
      <w:r w:rsidRPr="00506AF9">
        <w:rPr>
          <w:rFonts w:ascii="Arial" w:hAnsi="Arial" w:cs="Arial"/>
          <w:b/>
          <w:bCs/>
          <w:sz w:val="24"/>
          <w:szCs w:val="24"/>
          <w:lang w:val="es-CO"/>
        </w:rPr>
        <w:t>RELACIÓN DE SOPORTES ADJUNTOS (OBLIGATORIOS):</w:t>
      </w:r>
    </w:p>
    <w:p w14:paraId="6FFB99BB" w14:textId="77777777" w:rsidR="00506AF9" w:rsidRPr="00506AF9" w:rsidRDefault="00506AF9" w:rsidP="00506AF9">
      <w:pPr>
        <w:numPr>
          <w:ilvl w:val="0"/>
          <w:numId w:val="36"/>
        </w:numPr>
        <w:ind w:left="0"/>
        <w:rPr>
          <w:rFonts w:ascii="Arial" w:hAnsi="Arial" w:cs="Arial"/>
          <w:sz w:val="24"/>
          <w:szCs w:val="24"/>
          <w:lang w:val="es-CO"/>
        </w:rPr>
      </w:pPr>
      <w:r w:rsidRPr="00506AF9">
        <w:rPr>
          <w:rFonts w:ascii="Arial" w:hAnsi="Arial" w:cs="Arial"/>
          <w:b/>
          <w:bCs/>
          <w:sz w:val="24"/>
          <w:szCs w:val="24"/>
          <w:lang w:val="es-CO"/>
        </w:rPr>
        <w:t>Para las opciones 1, 2 y 4:</w:t>
      </w:r>
      <w:r w:rsidRPr="00506AF9">
        <w:rPr>
          <w:rFonts w:ascii="Arial" w:hAnsi="Arial" w:cs="Arial"/>
          <w:sz w:val="24"/>
          <w:szCs w:val="24"/>
          <w:lang w:val="es-CO"/>
        </w:rPr>
        <w:t xml:space="preserve"> Certificado(s) de discapacidad vigente(s), emitido(s) conforme a la </w:t>
      </w:r>
      <w:r w:rsidRPr="00506AF9">
        <w:rPr>
          <w:rFonts w:ascii="Arial" w:hAnsi="Arial" w:cs="Arial"/>
          <w:b/>
          <w:bCs/>
          <w:sz w:val="24"/>
          <w:szCs w:val="24"/>
          <w:lang w:val="es-CO"/>
        </w:rPr>
        <w:t>Resolución 1197 de 2024</w:t>
      </w:r>
      <w:r w:rsidRPr="00506AF9">
        <w:rPr>
          <w:rFonts w:ascii="Arial" w:hAnsi="Arial" w:cs="Arial"/>
          <w:sz w:val="24"/>
          <w:szCs w:val="24"/>
          <w:lang w:val="es-CO"/>
        </w:rPr>
        <w:t xml:space="preserve"> del Ministerio de Salud (o la que esté vigente al cierre).</w:t>
      </w:r>
    </w:p>
    <w:p w14:paraId="22458615" w14:textId="77777777" w:rsidR="00506AF9" w:rsidRPr="00506AF9" w:rsidRDefault="00506AF9" w:rsidP="00506AF9">
      <w:pPr>
        <w:numPr>
          <w:ilvl w:val="0"/>
          <w:numId w:val="36"/>
        </w:numPr>
        <w:ind w:left="0"/>
        <w:rPr>
          <w:rFonts w:ascii="Arial" w:hAnsi="Arial" w:cs="Arial"/>
          <w:sz w:val="24"/>
          <w:szCs w:val="24"/>
          <w:lang w:val="es-CO"/>
        </w:rPr>
      </w:pPr>
      <w:r w:rsidRPr="00506AF9">
        <w:rPr>
          <w:rFonts w:ascii="Arial" w:hAnsi="Arial" w:cs="Arial"/>
          <w:b/>
          <w:bCs/>
          <w:sz w:val="24"/>
          <w:szCs w:val="24"/>
          <w:lang w:val="es-CO"/>
        </w:rPr>
        <w:t>Para la opción 3:</w:t>
      </w:r>
      <w:r w:rsidRPr="00506AF9">
        <w:rPr>
          <w:rFonts w:ascii="Arial" w:hAnsi="Arial" w:cs="Arial"/>
          <w:sz w:val="24"/>
          <w:szCs w:val="24"/>
          <w:lang w:val="es-CO"/>
        </w:rPr>
        <w:t xml:space="preserve"> Certificación vigente expedida por el </w:t>
      </w:r>
      <w:r w:rsidRPr="00506AF9">
        <w:rPr>
          <w:rFonts w:ascii="Arial" w:hAnsi="Arial" w:cs="Arial"/>
          <w:b/>
          <w:bCs/>
          <w:sz w:val="24"/>
          <w:szCs w:val="24"/>
          <w:lang w:val="es-CO"/>
        </w:rPr>
        <w:t>Ministerio del Trabajo</w:t>
      </w:r>
      <w:r w:rsidRPr="00506AF9">
        <w:rPr>
          <w:rFonts w:ascii="Arial" w:hAnsi="Arial" w:cs="Arial"/>
          <w:sz w:val="24"/>
          <w:szCs w:val="24"/>
          <w:lang w:val="es-CO"/>
        </w:rPr>
        <w:t xml:space="preserve"> (con fecha de expedición no mayor a 30 días previos al cierre).</w:t>
      </w:r>
    </w:p>
    <w:p w14:paraId="6035A3E0" w14:textId="77777777" w:rsidR="00506AF9" w:rsidRPr="00506AF9" w:rsidRDefault="00506AF9" w:rsidP="00506AF9">
      <w:pPr>
        <w:numPr>
          <w:ilvl w:val="0"/>
          <w:numId w:val="36"/>
        </w:numPr>
        <w:ind w:left="0"/>
        <w:rPr>
          <w:rFonts w:ascii="Arial" w:hAnsi="Arial" w:cs="Arial"/>
          <w:sz w:val="24"/>
          <w:szCs w:val="24"/>
          <w:lang w:val="es-CO"/>
        </w:rPr>
      </w:pPr>
      <w:r w:rsidRPr="00506AF9">
        <w:rPr>
          <w:rFonts w:ascii="Arial" w:hAnsi="Arial" w:cs="Arial"/>
          <w:b/>
          <w:bCs/>
          <w:sz w:val="24"/>
          <w:szCs w:val="24"/>
          <w:lang w:val="es-CO"/>
        </w:rPr>
        <w:t>Para todas:</w:t>
      </w:r>
      <w:r w:rsidRPr="00506AF9">
        <w:rPr>
          <w:rFonts w:ascii="Arial" w:hAnsi="Arial" w:cs="Arial"/>
          <w:sz w:val="24"/>
          <w:szCs w:val="24"/>
          <w:lang w:val="es-CO"/>
        </w:rPr>
        <w:t xml:space="preserve"> Certificado de Existencia y Representación Legal donde conste la propiedad, cargos directivos o antigüedad según corresponda.</w:t>
      </w:r>
    </w:p>
    <w:p w14:paraId="1594D87A" w14:textId="77777777" w:rsidR="00506AF9" w:rsidRDefault="00506AF9" w:rsidP="00506AF9">
      <w:pPr>
        <w:rPr>
          <w:rFonts w:ascii="Arial" w:hAnsi="Arial" w:cs="Arial"/>
          <w:sz w:val="24"/>
          <w:szCs w:val="24"/>
          <w:lang w:val="es-CO"/>
        </w:rPr>
      </w:pPr>
    </w:p>
    <w:p w14:paraId="04DCB6D3" w14:textId="24957ACD" w:rsidR="00506AF9" w:rsidRPr="00506AF9" w:rsidRDefault="00506AF9" w:rsidP="00506AF9">
      <w:pPr>
        <w:rPr>
          <w:rFonts w:ascii="Arial" w:hAnsi="Arial" w:cs="Arial"/>
          <w:sz w:val="24"/>
          <w:szCs w:val="24"/>
          <w:lang w:val="es-CO"/>
        </w:rPr>
      </w:pPr>
      <w:r w:rsidRPr="00506AF9">
        <w:rPr>
          <w:rFonts w:ascii="Arial" w:hAnsi="Arial" w:cs="Arial"/>
          <w:sz w:val="24"/>
          <w:szCs w:val="24"/>
          <w:lang w:val="es-CO"/>
        </w:rPr>
        <w:t>Declaro que la información aquí suministrada es veraz y que cumplo con los requisitos del Decreto 0287 de 2026.</w:t>
      </w:r>
    </w:p>
    <w:p w14:paraId="225E6617" w14:textId="77777777" w:rsidR="00506AF9" w:rsidRPr="00506AF9" w:rsidRDefault="00506AF9" w:rsidP="00506AF9">
      <w:pPr>
        <w:rPr>
          <w:rFonts w:ascii="Arial" w:hAnsi="Arial" w:cs="Arial"/>
          <w:sz w:val="24"/>
          <w:szCs w:val="24"/>
          <w:lang w:val="es-CO"/>
        </w:rPr>
      </w:pPr>
      <w:r w:rsidRPr="00506AF9">
        <w:rPr>
          <w:rFonts w:ascii="Arial" w:hAnsi="Arial" w:cs="Arial"/>
          <w:i/>
          <w:iCs/>
          <w:sz w:val="24"/>
          <w:szCs w:val="24"/>
          <w:lang w:val="es-CO"/>
        </w:rPr>
        <w:t>(Firma y Sello)</w:t>
      </w:r>
    </w:p>
    <w:p w14:paraId="62FA6531" w14:textId="794AB11F" w:rsidR="00506AF9" w:rsidRPr="00506AF9" w:rsidRDefault="00506AF9" w:rsidP="00506AF9">
      <w:pPr>
        <w:rPr>
          <w:rFonts w:ascii="Arial" w:hAnsi="Arial" w:cs="Arial"/>
          <w:sz w:val="21"/>
          <w:szCs w:val="21"/>
          <w:lang w:val="es-CO"/>
        </w:rPr>
      </w:pPr>
    </w:p>
    <w:p w14:paraId="45A4B66E" w14:textId="77777777" w:rsidR="00E777AB" w:rsidRDefault="00E777AB">
      <w:pPr>
        <w:jc w:val="both"/>
        <w:rPr>
          <w:rFonts w:ascii="Arial" w:eastAsia="Arial" w:hAnsi="Arial" w:cs="Arial"/>
          <w:sz w:val="24"/>
          <w:szCs w:val="24"/>
        </w:rPr>
      </w:pPr>
    </w:p>
    <w:sectPr w:rsidR="00E777AB">
      <w:pgSz w:w="12240" w:h="18720"/>
      <w:pgMar w:top="1701" w:right="1418" w:bottom="1418" w:left="1701" w:header="709"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7D528" w14:textId="77777777" w:rsidR="006D5D03" w:rsidRDefault="006D5D03">
      <w:r>
        <w:separator/>
      </w:r>
    </w:p>
  </w:endnote>
  <w:endnote w:type="continuationSeparator" w:id="0">
    <w:p w14:paraId="45147CA9" w14:textId="77777777" w:rsidR="006D5D03" w:rsidRDefault="006D5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FF37A4E8-0EBE-4E6F-89A3-64AB377CF2A1}"/>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F6440314-70E0-4AC6-A04B-FE62D3BDC970}"/>
    <w:embedBold r:id="rId3" w:fontKey="{ACA1E022-4CA9-40AC-A616-6883C637596E}"/>
    <w:embedItalic r:id="rId4" w:fontKey="{9C7497FE-6898-4165-9302-691BEF7E5E24}"/>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5" w:fontKey="{1DA73D89-31F7-4697-8730-ED05341D3D17}"/>
    <w:embedBold r:id="rId6" w:fontKey="{2432F3E0-9A4A-41CD-8FB3-558A014C8B64}"/>
  </w:font>
  <w:font w:name="Verdana">
    <w:panose1 w:val="020B0604030504040204"/>
    <w:charset w:val="00"/>
    <w:family w:val="swiss"/>
    <w:pitch w:val="variable"/>
    <w:sig w:usb0="A00006FF" w:usb1="4000205B" w:usb2="00000010" w:usb3="00000000" w:csb0="0000019F" w:csb1="00000000"/>
    <w:embedRegular r:id="rId7" w:fontKey="{1F0CFCF4-D640-422E-B028-6AAE2828BCD9}"/>
    <w:embedBold r:id="rId8" w:fontKey="{20E54526-74CC-43FA-9EF7-5AAADB1F5B96}"/>
  </w:font>
  <w:font w:name="Calibri">
    <w:panose1 w:val="020F0502020204030204"/>
    <w:charset w:val="00"/>
    <w:family w:val="swiss"/>
    <w:pitch w:val="variable"/>
    <w:sig w:usb0="E4002EFF" w:usb1="C200247B" w:usb2="00000009" w:usb3="00000000" w:csb0="000001FF" w:csb1="00000000"/>
    <w:embedRegular r:id="rId9" w:fontKey="{8FBC5A37-AE26-47CB-9567-35EEBFBD1C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CD0C6" w14:textId="77777777" w:rsidR="00DF32B1" w:rsidRDefault="00DF32B1">
    <w:pPr>
      <w:widowControl w:val="0"/>
      <w:pBdr>
        <w:top w:val="nil"/>
        <w:left w:val="nil"/>
        <w:bottom w:val="nil"/>
        <w:right w:val="nil"/>
        <w:between w:val="nil"/>
      </w:pBdr>
      <w:spacing w:line="276" w:lineRule="auto"/>
    </w:pPr>
  </w:p>
  <w:p w14:paraId="7DC20249" w14:textId="77777777" w:rsidR="00DF32B1" w:rsidRDefault="00DF32B1">
    <w:pPr>
      <w:spacing w:before="39"/>
      <w:ind w:left="250"/>
      <w:rPr>
        <w:rFonts w:ascii="Verdana" w:eastAsia="Verdana" w:hAnsi="Verdana" w:cs="Verdana"/>
        <w:b/>
        <w:bCs/>
        <w:sz w:val="18"/>
        <w:szCs w:val="18"/>
      </w:rPr>
    </w:pPr>
    <w:r>
      <w:rPr>
        <w:rFonts w:ascii="Verdana" w:eastAsia="Verdana" w:hAnsi="Verdana" w:cs="Verdana"/>
        <w:b/>
        <w:bCs/>
        <w:sz w:val="18"/>
        <w:szCs w:val="18"/>
      </w:rPr>
      <w:t>Regional Central INPEC</w:t>
    </w:r>
  </w:p>
  <w:p w14:paraId="16DE99DE" w14:textId="77777777" w:rsidR="00DF32B1" w:rsidRDefault="00DF32B1">
    <w:pPr>
      <w:spacing w:before="37" w:line="276" w:lineRule="auto"/>
      <w:ind w:left="250" w:right="2046"/>
      <w:rPr>
        <w:rFonts w:ascii="Verdana" w:eastAsia="Verdana" w:hAnsi="Verdana" w:cs="Verdana"/>
        <w:sz w:val="18"/>
        <w:szCs w:val="18"/>
      </w:rPr>
    </w:pPr>
    <w:r>
      <w:rPr>
        <w:rFonts w:ascii="Verdana" w:eastAsia="Verdana" w:hAnsi="Verdana" w:cs="Verdana"/>
        <w:sz w:val="18"/>
        <w:szCs w:val="18"/>
      </w:rPr>
      <w:t xml:space="preserve">Dirección: Carrera 10 No.15- 22, Bogotá D.C., Colombia Conmutador: (+57) 601 2347444 </w:t>
    </w:r>
  </w:p>
  <w:p w14:paraId="74C18A20" w14:textId="77777777" w:rsidR="00DF32B1" w:rsidRDefault="00DF32B1">
    <w:pPr>
      <w:ind w:left="250"/>
      <w:rPr>
        <w:rFonts w:ascii="Verdana" w:eastAsia="Verdana" w:hAnsi="Verdana" w:cs="Verdana"/>
        <w:sz w:val="18"/>
        <w:szCs w:val="18"/>
      </w:rPr>
    </w:pPr>
    <w:r>
      <w:rPr>
        <w:rFonts w:ascii="Verdana" w:eastAsia="Verdana" w:hAnsi="Verdana" w:cs="Verdana"/>
        <w:sz w:val="18"/>
        <w:szCs w:val="18"/>
      </w:rPr>
      <w:t>Línea Gratuita: (+57) 01 8000 913666</w:t>
    </w:r>
  </w:p>
  <w:p w14:paraId="3FDCDB78" w14:textId="77777777" w:rsidR="00DF32B1" w:rsidRDefault="00DF32B1">
    <w:pPr>
      <w:pBdr>
        <w:top w:val="nil"/>
        <w:left w:val="nil"/>
        <w:bottom w:val="nil"/>
        <w:right w:val="nil"/>
        <w:between w:val="nil"/>
      </w:pBdr>
      <w:tabs>
        <w:tab w:val="center" w:pos="4419"/>
        <w:tab w:val="right" w:pos="8838"/>
      </w:tabs>
      <w:rPr>
        <w:rFonts w:ascii="Verdana" w:eastAsia="Verdana" w:hAnsi="Verdana" w:cs="Verdan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0AD7F" w14:textId="77777777" w:rsidR="006D5D03" w:rsidRDefault="006D5D03">
      <w:r>
        <w:separator/>
      </w:r>
    </w:p>
  </w:footnote>
  <w:footnote w:type="continuationSeparator" w:id="0">
    <w:p w14:paraId="62BA54A1" w14:textId="77777777" w:rsidR="006D5D03" w:rsidRDefault="006D5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ED19A" w14:textId="25FD6EBB" w:rsidR="00DF32B1" w:rsidRDefault="00DF32B1">
    <w:pPr>
      <w:pBdr>
        <w:top w:val="nil"/>
        <w:left w:val="nil"/>
        <w:bottom w:val="nil"/>
        <w:right w:val="nil"/>
        <w:between w:val="nil"/>
      </w:pBdr>
      <w:jc w:val="both"/>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 xml:space="preserve">                                                                                                                                                      </w:t>
    </w:r>
    <w:r>
      <w:rPr>
        <w:noProof/>
      </w:rPr>
      <w:drawing>
        <wp:anchor distT="114300" distB="114300" distL="114300" distR="114300" simplePos="0" relativeHeight="251658240" behindDoc="0" locked="0" layoutInCell="1" hidden="0" allowOverlap="1" wp14:anchorId="598B92D8" wp14:editId="06A8A8A3">
          <wp:simplePos x="0" y="0"/>
          <wp:positionH relativeFrom="column">
            <wp:posOffset>2634615</wp:posOffset>
          </wp:positionH>
          <wp:positionV relativeFrom="paragraph">
            <wp:posOffset>-287018</wp:posOffset>
          </wp:positionV>
          <wp:extent cx="819150" cy="942975"/>
          <wp:effectExtent l="0" t="0" r="0" b="0"/>
          <wp:wrapNone/>
          <wp:docPr id="97"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1"/>
                  <a:srcRect/>
                  <a:stretch>
                    <a:fillRect/>
                  </a:stretch>
                </pic:blipFill>
                <pic:spPr>
                  <a:xfrm>
                    <a:off x="0" y="0"/>
                    <a:ext cx="819150" cy="942975"/>
                  </a:xfrm>
                  <a:prstGeom prst="rect">
                    <a:avLst/>
                  </a:prstGeom>
                  <a:ln/>
                </pic:spPr>
              </pic:pic>
            </a:graphicData>
          </a:graphic>
        </wp:anchor>
      </w:drawing>
    </w:r>
  </w:p>
  <w:p w14:paraId="045BEC3F" w14:textId="77777777" w:rsidR="00DF32B1" w:rsidRDefault="00DF32B1">
    <w:pPr>
      <w:rPr>
        <w:rFonts w:ascii="Arial Narrow" w:eastAsia="Arial Narrow" w:hAnsi="Arial Narrow" w:cs="Arial Narrow"/>
        <w:b/>
        <w:bCs/>
        <w:sz w:val="16"/>
        <w:szCs w:val="16"/>
      </w:rPr>
    </w:pPr>
  </w:p>
  <w:p w14:paraId="5582E48F" w14:textId="77777777" w:rsidR="00DF32B1" w:rsidRDefault="00DF32B1">
    <w:pPr>
      <w:tabs>
        <w:tab w:val="left" w:pos="5270"/>
      </w:tabs>
      <w:rPr>
        <w:rFonts w:ascii="Arial Narrow" w:eastAsia="Arial Narrow" w:hAnsi="Arial Narrow" w:cs="Arial Narrow"/>
        <w:b/>
        <w:bCs/>
        <w:sz w:val="16"/>
        <w:szCs w:val="16"/>
      </w:rPr>
    </w:pPr>
  </w:p>
  <w:p w14:paraId="19871A38" w14:textId="77777777" w:rsidR="00DF32B1" w:rsidRDefault="00DF32B1">
    <w:pPr>
      <w:tabs>
        <w:tab w:val="left" w:pos="52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3820"/>
    <w:multiLevelType w:val="multilevel"/>
    <w:tmpl w:val="A84AC9F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685D21"/>
    <w:multiLevelType w:val="multilevel"/>
    <w:tmpl w:val="11BA6EC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5241EA"/>
    <w:multiLevelType w:val="multilevel"/>
    <w:tmpl w:val="04268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A80FF2"/>
    <w:multiLevelType w:val="multilevel"/>
    <w:tmpl w:val="F124A98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0A24334F"/>
    <w:multiLevelType w:val="multilevel"/>
    <w:tmpl w:val="4B10FB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36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o"/>
      <w:lvlJc w:val="left"/>
      <w:pPr>
        <w:ind w:left="2520" w:hanging="360"/>
      </w:pPr>
      <w:rPr>
        <w:rFonts w:ascii="Courier New" w:eastAsia="Courier New" w:hAnsi="Courier New" w:cs="Courier New"/>
      </w:rPr>
    </w:lvl>
    <w:lvl w:ilvl="5">
      <w:start w:val="1"/>
      <w:numFmt w:val="bullet"/>
      <w:lvlText w:val="▪"/>
      <w:lvlJc w:val="left"/>
      <w:pPr>
        <w:ind w:left="324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o"/>
      <w:lvlJc w:val="left"/>
      <w:pPr>
        <w:ind w:left="4680" w:hanging="360"/>
      </w:pPr>
      <w:rPr>
        <w:rFonts w:ascii="Courier New" w:eastAsia="Courier New" w:hAnsi="Courier New" w:cs="Courier New"/>
      </w:rPr>
    </w:lvl>
    <w:lvl w:ilvl="8">
      <w:start w:val="1"/>
      <w:numFmt w:val="bullet"/>
      <w:lvlText w:val="▪"/>
      <w:lvlJc w:val="left"/>
      <w:pPr>
        <w:ind w:left="5400" w:hanging="360"/>
      </w:pPr>
      <w:rPr>
        <w:rFonts w:ascii="Noto Sans Symbols" w:eastAsia="Noto Sans Symbols" w:hAnsi="Noto Sans Symbols" w:cs="Noto Sans Symbols"/>
      </w:rPr>
    </w:lvl>
  </w:abstractNum>
  <w:abstractNum w:abstractNumId="5" w15:restartNumberingAfterBreak="0">
    <w:nsid w:val="0D1B0184"/>
    <w:multiLevelType w:val="multilevel"/>
    <w:tmpl w:val="A66C2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E05428"/>
    <w:multiLevelType w:val="multilevel"/>
    <w:tmpl w:val="96E087F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B803F06"/>
    <w:multiLevelType w:val="multilevel"/>
    <w:tmpl w:val="295AE300"/>
    <w:lvl w:ilvl="0">
      <w:numFmt w:val="bullet"/>
      <w:lvlText w:val="•"/>
      <w:lvlJc w:val="left"/>
      <w:pPr>
        <w:ind w:left="720" w:hanging="360"/>
      </w:pPr>
      <w:rPr>
        <w:rFonts w:ascii="Arial" w:eastAsia="Arial" w:hAnsi="Arial" w:cs="Arial"/>
        <w:b w:val="0"/>
        <w:bCs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EA28AA"/>
    <w:multiLevelType w:val="multilevel"/>
    <w:tmpl w:val="8EE452EE"/>
    <w:lvl w:ilvl="0">
      <w:start w:val="1"/>
      <w:numFmt w:val="bullet"/>
      <w:lvlText w:val="●"/>
      <w:lvlJc w:val="left"/>
      <w:pPr>
        <w:ind w:left="502" w:hanging="360"/>
      </w:pPr>
      <w:rPr>
        <w:u w:val="none"/>
      </w:rPr>
    </w:lvl>
    <w:lvl w:ilvl="1">
      <w:start w:val="1"/>
      <w:numFmt w:val="bullet"/>
      <w:lvlText w:val="o"/>
      <w:lvlJc w:val="left"/>
      <w:pPr>
        <w:ind w:left="122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o"/>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o"/>
      <w:lvlJc w:val="left"/>
      <w:pPr>
        <w:ind w:left="5542" w:hanging="360"/>
      </w:pPr>
      <w:rPr>
        <w:u w:val="none"/>
      </w:rPr>
    </w:lvl>
    <w:lvl w:ilvl="8">
      <w:start w:val="1"/>
      <w:numFmt w:val="bullet"/>
      <w:lvlText w:val="▪"/>
      <w:lvlJc w:val="left"/>
      <w:pPr>
        <w:ind w:left="6262" w:hanging="360"/>
      </w:pPr>
      <w:rPr>
        <w:u w:val="none"/>
      </w:rPr>
    </w:lvl>
  </w:abstractNum>
  <w:abstractNum w:abstractNumId="9" w15:restartNumberingAfterBreak="0">
    <w:nsid w:val="20F80BFB"/>
    <w:multiLevelType w:val="multilevel"/>
    <w:tmpl w:val="891EC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64146EB"/>
    <w:multiLevelType w:val="multilevel"/>
    <w:tmpl w:val="BDCCC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126345"/>
    <w:multiLevelType w:val="multilevel"/>
    <w:tmpl w:val="10F4B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443E6B"/>
    <w:multiLevelType w:val="multilevel"/>
    <w:tmpl w:val="B400DF5C"/>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3" w15:restartNumberingAfterBreak="0">
    <w:nsid w:val="3301762B"/>
    <w:multiLevelType w:val="multilevel"/>
    <w:tmpl w:val="595C7F7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15:restartNumberingAfterBreak="0">
    <w:nsid w:val="38DC05DA"/>
    <w:multiLevelType w:val="multilevel"/>
    <w:tmpl w:val="5C7EC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C42252"/>
    <w:multiLevelType w:val="multilevel"/>
    <w:tmpl w:val="B58C6B70"/>
    <w:lvl w:ilvl="0">
      <w:start w:val="1"/>
      <w:numFmt w:val="decimal"/>
      <w:lvlText w:val="%1."/>
      <w:lvlJc w:val="left"/>
      <w:pPr>
        <w:ind w:left="708" w:hanging="360"/>
      </w:p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16" w15:restartNumberingAfterBreak="0">
    <w:nsid w:val="3CC16858"/>
    <w:multiLevelType w:val="multilevel"/>
    <w:tmpl w:val="8490290A"/>
    <w:lvl w:ilvl="0">
      <w:start w:val="1"/>
      <w:numFmt w:val="lowerLetter"/>
      <w:lvlText w:val="%1)"/>
      <w:lvlJc w:val="left"/>
      <w:pPr>
        <w:ind w:left="720" w:hanging="360"/>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C3612C"/>
    <w:multiLevelType w:val="multilevel"/>
    <w:tmpl w:val="5F74474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771EF5"/>
    <w:multiLevelType w:val="multilevel"/>
    <w:tmpl w:val="AF90BE58"/>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44D31A47"/>
    <w:multiLevelType w:val="multilevel"/>
    <w:tmpl w:val="B20E4D5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15:restartNumberingAfterBreak="0">
    <w:nsid w:val="46834574"/>
    <w:multiLevelType w:val="multilevel"/>
    <w:tmpl w:val="6CD0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F01DBB"/>
    <w:multiLevelType w:val="multilevel"/>
    <w:tmpl w:val="A1DAB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86D0E09"/>
    <w:multiLevelType w:val="multilevel"/>
    <w:tmpl w:val="5E0448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58BA2E02"/>
    <w:multiLevelType w:val="multilevel"/>
    <w:tmpl w:val="781A18BC"/>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BDC4F46"/>
    <w:multiLevelType w:val="multilevel"/>
    <w:tmpl w:val="D2BE515E"/>
    <w:lvl w:ilvl="0">
      <w:start w:val="1"/>
      <w:numFmt w:val="bullet"/>
      <w:lvlText w:val="●"/>
      <w:lvlJc w:val="left"/>
      <w:pPr>
        <w:ind w:left="502" w:hanging="360"/>
      </w:pPr>
      <w:rPr>
        <w:u w:val="none"/>
      </w:rPr>
    </w:lvl>
    <w:lvl w:ilvl="1">
      <w:start w:val="1"/>
      <w:numFmt w:val="bullet"/>
      <w:lvlText w:val="o"/>
      <w:lvlJc w:val="left"/>
      <w:pPr>
        <w:ind w:left="122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o"/>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o"/>
      <w:lvlJc w:val="left"/>
      <w:pPr>
        <w:ind w:left="5542" w:hanging="360"/>
      </w:pPr>
      <w:rPr>
        <w:u w:val="none"/>
      </w:rPr>
    </w:lvl>
    <w:lvl w:ilvl="8">
      <w:start w:val="1"/>
      <w:numFmt w:val="bullet"/>
      <w:lvlText w:val="▪"/>
      <w:lvlJc w:val="left"/>
      <w:pPr>
        <w:ind w:left="6262" w:hanging="360"/>
      </w:pPr>
      <w:rPr>
        <w:u w:val="none"/>
      </w:rPr>
    </w:lvl>
  </w:abstractNum>
  <w:abstractNum w:abstractNumId="25" w15:restartNumberingAfterBreak="0">
    <w:nsid w:val="5C963160"/>
    <w:multiLevelType w:val="multilevel"/>
    <w:tmpl w:val="F5AC7BC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0E9170A"/>
    <w:multiLevelType w:val="multilevel"/>
    <w:tmpl w:val="26B2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B5729"/>
    <w:multiLevelType w:val="multilevel"/>
    <w:tmpl w:val="2606208E"/>
    <w:lvl w:ilvl="0">
      <w:start w:val="1"/>
      <w:numFmt w:val="lowerLetter"/>
      <w:lvlText w:val="%1)"/>
      <w:lvlJc w:val="left"/>
      <w:pPr>
        <w:ind w:left="1440" w:hanging="360"/>
      </w:pPr>
      <w:rPr>
        <w:color w:val="000000"/>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15:restartNumberingAfterBreak="0">
    <w:nsid w:val="62150431"/>
    <w:multiLevelType w:val="multilevel"/>
    <w:tmpl w:val="EE12C6C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9" w15:restartNumberingAfterBreak="0">
    <w:nsid w:val="65C03086"/>
    <w:multiLevelType w:val="multilevel"/>
    <w:tmpl w:val="A3E6501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0" w15:restartNumberingAfterBreak="0">
    <w:nsid w:val="67253388"/>
    <w:multiLevelType w:val="multilevel"/>
    <w:tmpl w:val="3994412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D07CD0"/>
    <w:multiLevelType w:val="multilevel"/>
    <w:tmpl w:val="2500E11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35B3FDE"/>
    <w:multiLevelType w:val="multilevel"/>
    <w:tmpl w:val="BE4C1F2E"/>
    <w:lvl w:ilvl="0">
      <w:start w:val="1"/>
      <w:numFmt w:val="decimal"/>
      <w:lvlText w:val="%1."/>
      <w:lvlJc w:val="left"/>
      <w:pPr>
        <w:ind w:left="720" w:hanging="360"/>
      </w:pPr>
    </w:lvl>
    <w:lvl w:ilvl="1">
      <w:start w:val="1"/>
      <w:numFmt w:val="decimal"/>
      <w:lvlText w:val="%1.%2."/>
      <w:lvlJc w:val="left"/>
      <w:pPr>
        <w:ind w:left="810" w:hanging="450"/>
      </w:pPr>
    </w:lvl>
    <w:lvl w:ilvl="2">
      <w:start w:val="1"/>
      <w:numFmt w:val="decimal"/>
      <w:lvlText w:val="%1.%2.%3."/>
      <w:lvlJc w:val="left"/>
      <w:pPr>
        <w:ind w:left="1080" w:hanging="720"/>
      </w:pPr>
    </w:lvl>
    <w:lvl w:ilvl="3">
      <w:start w:val="1"/>
      <w:numFmt w:val="decimalZero"/>
      <w:lvlText w:val="%1.%2.%3.%4."/>
      <w:lvlJc w:val="left"/>
      <w:pPr>
        <w:ind w:left="1080" w:hanging="720"/>
      </w:pPr>
    </w:lvl>
    <w:lvl w:ilvl="4">
      <w:start w:val="1"/>
      <w:numFmt w:val="decimalZero"/>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757431FF"/>
    <w:multiLevelType w:val="multilevel"/>
    <w:tmpl w:val="62EA1A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803ECE"/>
    <w:multiLevelType w:val="multilevel"/>
    <w:tmpl w:val="2B20D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5B3AB3"/>
    <w:multiLevelType w:val="multilevel"/>
    <w:tmpl w:val="6DB08E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4"/>
  </w:num>
  <w:num w:numId="2">
    <w:abstractNumId w:val="4"/>
  </w:num>
  <w:num w:numId="3">
    <w:abstractNumId w:val="25"/>
  </w:num>
  <w:num w:numId="4">
    <w:abstractNumId w:val="35"/>
  </w:num>
  <w:num w:numId="5">
    <w:abstractNumId w:val="10"/>
  </w:num>
  <w:num w:numId="6">
    <w:abstractNumId w:val="11"/>
  </w:num>
  <w:num w:numId="7">
    <w:abstractNumId w:val="23"/>
  </w:num>
  <w:num w:numId="8">
    <w:abstractNumId w:val="7"/>
  </w:num>
  <w:num w:numId="9">
    <w:abstractNumId w:val="0"/>
  </w:num>
  <w:num w:numId="10">
    <w:abstractNumId w:val="15"/>
  </w:num>
  <w:num w:numId="11">
    <w:abstractNumId w:val="5"/>
  </w:num>
  <w:num w:numId="12">
    <w:abstractNumId w:val="31"/>
  </w:num>
  <w:num w:numId="13">
    <w:abstractNumId w:val="8"/>
  </w:num>
  <w:num w:numId="14">
    <w:abstractNumId w:val="29"/>
  </w:num>
  <w:num w:numId="15">
    <w:abstractNumId w:val="13"/>
  </w:num>
  <w:num w:numId="16">
    <w:abstractNumId w:val="32"/>
  </w:num>
  <w:num w:numId="17">
    <w:abstractNumId w:val="19"/>
  </w:num>
  <w:num w:numId="18">
    <w:abstractNumId w:val="21"/>
  </w:num>
  <w:num w:numId="19">
    <w:abstractNumId w:val="3"/>
  </w:num>
  <w:num w:numId="20">
    <w:abstractNumId w:val="18"/>
  </w:num>
  <w:num w:numId="21">
    <w:abstractNumId w:val="28"/>
  </w:num>
  <w:num w:numId="22">
    <w:abstractNumId w:val="6"/>
  </w:num>
  <w:num w:numId="23">
    <w:abstractNumId w:val="22"/>
  </w:num>
  <w:num w:numId="24">
    <w:abstractNumId w:val="33"/>
  </w:num>
  <w:num w:numId="25">
    <w:abstractNumId w:val="30"/>
  </w:num>
  <w:num w:numId="26">
    <w:abstractNumId w:val="9"/>
  </w:num>
  <w:num w:numId="27">
    <w:abstractNumId w:val="12"/>
  </w:num>
  <w:num w:numId="28">
    <w:abstractNumId w:val="17"/>
  </w:num>
  <w:num w:numId="29">
    <w:abstractNumId w:val="27"/>
  </w:num>
  <w:num w:numId="30">
    <w:abstractNumId w:val="16"/>
  </w:num>
  <w:num w:numId="31">
    <w:abstractNumId w:val="1"/>
  </w:num>
  <w:num w:numId="32">
    <w:abstractNumId w:val="2"/>
  </w:num>
  <w:num w:numId="33">
    <w:abstractNumId w:val="20"/>
  </w:num>
  <w:num w:numId="34">
    <w:abstractNumId w:val="34"/>
  </w:num>
  <w:num w:numId="35">
    <w:abstractNumId w:val="14"/>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66"/>
    <w:rsid w:val="00012B09"/>
    <w:rsid w:val="000219CE"/>
    <w:rsid w:val="00074571"/>
    <w:rsid w:val="000974E6"/>
    <w:rsid w:val="000B7128"/>
    <w:rsid w:val="000D08E2"/>
    <w:rsid w:val="00181CC0"/>
    <w:rsid w:val="00192385"/>
    <w:rsid w:val="001C2E7A"/>
    <w:rsid w:val="001C3166"/>
    <w:rsid w:val="001F0237"/>
    <w:rsid w:val="001F6264"/>
    <w:rsid w:val="002137D2"/>
    <w:rsid w:val="0025608F"/>
    <w:rsid w:val="00295CE6"/>
    <w:rsid w:val="002A2A58"/>
    <w:rsid w:val="002D62E4"/>
    <w:rsid w:val="003075D2"/>
    <w:rsid w:val="0031000C"/>
    <w:rsid w:val="00345FD1"/>
    <w:rsid w:val="003560FB"/>
    <w:rsid w:val="00397CB3"/>
    <w:rsid w:val="003A3D10"/>
    <w:rsid w:val="003D52B0"/>
    <w:rsid w:val="00422951"/>
    <w:rsid w:val="004406F3"/>
    <w:rsid w:val="004525F2"/>
    <w:rsid w:val="0047629F"/>
    <w:rsid w:val="00481C23"/>
    <w:rsid w:val="00486C68"/>
    <w:rsid w:val="00497BD4"/>
    <w:rsid w:val="004B1B76"/>
    <w:rsid w:val="004C60A0"/>
    <w:rsid w:val="004E286F"/>
    <w:rsid w:val="004E5F74"/>
    <w:rsid w:val="00506AF9"/>
    <w:rsid w:val="00576EB7"/>
    <w:rsid w:val="00595C3F"/>
    <w:rsid w:val="005977AF"/>
    <w:rsid w:val="005A342C"/>
    <w:rsid w:val="005B7E28"/>
    <w:rsid w:val="00601C88"/>
    <w:rsid w:val="00610772"/>
    <w:rsid w:val="00642CC9"/>
    <w:rsid w:val="0068060A"/>
    <w:rsid w:val="006900C9"/>
    <w:rsid w:val="00694C1B"/>
    <w:rsid w:val="006D4C9B"/>
    <w:rsid w:val="006D5D03"/>
    <w:rsid w:val="006F797E"/>
    <w:rsid w:val="00787093"/>
    <w:rsid w:val="00796719"/>
    <w:rsid w:val="007A1E98"/>
    <w:rsid w:val="008351B8"/>
    <w:rsid w:val="0084533A"/>
    <w:rsid w:val="00874BE1"/>
    <w:rsid w:val="008852AD"/>
    <w:rsid w:val="008855F3"/>
    <w:rsid w:val="008A46D4"/>
    <w:rsid w:val="008D5C32"/>
    <w:rsid w:val="00907516"/>
    <w:rsid w:val="00937C4D"/>
    <w:rsid w:val="009935E1"/>
    <w:rsid w:val="0099455F"/>
    <w:rsid w:val="00A21C91"/>
    <w:rsid w:val="00A85E48"/>
    <w:rsid w:val="00AD379A"/>
    <w:rsid w:val="00B034EE"/>
    <w:rsid w:val="00B25715"/>
    <w:rsid w:val="00B75856"/>
    <w:rsid w:val="00B97A2A"/>
    <w:rsid w:val="00BC23A1"/>
    <w:rsid w:val="00C22FD7"/>
    <w:rsid w:val="00C36960"/>
    <w:rsid w:val="00C52640"/>
    <w:rsid w:val="00C928E9"/>
    <w:rsid w:val="00CF5899"/>
    <w:rsid w:val="00CF5E87"/>
    <w:rsid w:val="00D05377"/>
    <w:rsid w:val="00D119B6"/>
    <w:rsid w:val="00D13097"/>
    <w:rsid w:val="00D61C3A"/>
    <w:rsid w:val="00D9550A"/>
    <w:rsid w:val="00DB747E"/>
    <w:rsid w:val="00DE7F72"/>
    <w:rsid w:val="00DF32B1"/>
    <w:rsid w:val="00E031D5"/>
    <w:rsid w:val="00E32705"/>
    <w:rsid w:val="00E621F1"/>
    <w:rsid w:val="00E65777"/>
    <w:rsid w:val="00E65EEB"/>
    <w:rsid w:val="00E777AB"/>
    <w:rsid w:val="00E92658"/>
    <w:rsid w:val="00ED32EF"/>
    <w:rsid w:val="00EF141D"/>
    <w:rsid w:val="00F12CAE"/>
    <w:rsid w:val="00F42CAD"/>
    <w:rsid w:val="00F47F72"/>
    <w:rsid w:val="00F5146D"/>
    <w:rsid w:val="00F54C58"/>
    <w:rsid w:val="00F639C7"/>
    <w:rsid w:val="00F7153F"/>
    <w:rsid w:val="00F84DB9"/>
    <w:rsid w:val="00F9193F"/>
    <w:rsid w:val="00FD5479"/>
    <w:rsid w:val="00FD61CA"/>
    <w:rsid w:val="00FD7C25"/>
    <w:rsid w:val="00FE03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E9B75"/>
  <w15:docId w15:val="{BCB6D63A-D31F-400A-BE07-8FB4E608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uiPriority w:val="9"/>
    <w:unhideWhenUsed/>
    <w:qFormat/>
    <w:pPr>
      <w:keepNext/>
      <w:jc w:val="center"/>
      <w:outlineLvl w:val="1"/>
    </w:pPr>
    <w:rPr>
      <w:rFonts w:ascii="Arial" w:eastAsia="Arial" w:hAnsi="Arial" w:cs="Arial"/>
      <w:sz w:val="24"/>
      <w:szCs w:val="24"/>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spacing w:after="60"/>
      <w:jc w:val="center"/>
    </w:pPr>
    <w:rPr>
      <w:rFonts w:ascii="Cambria" w:eastAsia="Cambria" w:hAnsi="Cambria" w:cs="Cambria"/>
      <w:sz w:val="24"/>
      <w:szCs w:val="24"/>
    </w:rPr>
  </w:style>
  <w:style w:type="table" w:customStyle="1" w:styleId="a">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0">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15" w:type="dxa"/>
        <w:left w:w="115" w:type="dxa"/>
        <w:bottom w:w="15" w:type="dxa"/>
        <w:right w:w="115"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table" w:customStyle="1" w:styleId="a5">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9">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a">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e">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f">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f0">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f1">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table" w:customStyle="1" w:styleId="af2">
    <w:basedOn w:val="TableNormal"/>
    <w:pPr>
      <w:widowControl w:val="0"/>
      <w:jc w:val="both"/>
    </w:pPr>
    <w:rPr>
      <w:rFonts w:ascii="Arial Narrow" w:eastAsia="Arial Narrow" w:hAnsi="Arial Narrow" w:cs="Arial Narrow"/>
      <w:b/>
      <w:bCs/>
      <w:sz w:val="24"/>
      <w:szCs w:val="24"/>
    </w:rPr>
    <w:tblPr>
      <w:tblStyleRowBandSize w:val="1"/>
      <w:tblStyleColBandSize w:val="1"/>
      <w:tblCellMar>
        <w:top w:w="28" w:type="dxa"/>
        <w:left w:w="28" w:type="dxa"/>
        <w:bottom w:w="28" w:type="dxa"/>
        <w:right w:w="28" w:type="dxa"/>
      </w:tblCellMar>
    </w:tblPr>
  </w:style>
  <w:style w:type="paragraph" w:styleId="Encabezado">
    <w:name w:val="header"/>
    <w:basedOn w:val="Normal"/>
    <w:link w:val="EncabezadoCar"/>
    <w:uiPriority w:val="99"/>
    <w:unhideWhenUsed/>
    <w:rsid w:val="00D9550A"/>
    <w:pPr>
      <w:tabs>
        <w:tab w:val="center" w:pos="4419"/>
        <w:tab w:val="right" w:pos="8838"/>
      </w:tabs>
    </w:pPr>
  </w:style>
  <w:style w:type="character" w:customStyle="1" w:styleId="EncabezadoCar">
    <w:name w:val="Encabezado Car"/>
    <w:basedOn w:val="Fuentedeprrafopredeter"/>
    <w:link w:val="Encabezado"/>
    <w:uiPriority w:val="99"/>
    <w:rsid w:val="00D9550A"/>
  </w:style>
  <w:style w:type="paragraph" w:styleId="Piedepgina">
    <w:name w:val="footer"/>
    <w:basedOn w:val="Normal"/>
    <w:link w:val="PiedepginaCar"/>
    <w:uiPriority w:val="99"/>
    <w:unhideWhenUsed/>
    <w:rsid w:val="00D9550A"/>
    <w:pPr>
      <w:tabs>
        <w:tab w:val="center" w:pos="4419"/>
        <w:tab w:val="right" w:pos="8838"/>
      </w:tabs>
    </w:pPr>
  </w:style>
  <w:style w:type="character" w:customStyle="1" w:styleId="PiedepginaCar">
    <w:name w:val="Pie de página Car"/>
    <w:basedOn w:val="Fuentedeprrafopredeter"/>
    <w:link w:val="Piedepgina"/>
    <w:uiPriority w:val="99"/>
    <w:rsid w:val="00D9550A"/>
  </w:style>
  <w:style w:type="paragraph" w:styleId="Prrafodelista">
    <w:name w:val="List Paragraph"/>
    <w:basedOn w:val="Normal"/>
    <w:uiPriority w:val="34"/>
    <w:qFormat/>
    <w:rsid w:val="00A21C91"/>
    <w:pPr>
      <w:ind w:left="720"/>
      <w:contextualSpacing/>
    </w:pPr>
  </w:style>
  <w:style w:type="paragraph" w:styleId="NormalWeb">
    <w:name w:val="Normal (Web)"/>
    <w:basedOn w:val="Normal"/>
    <w:uiPriority w:val="99"/>
    <w:semiHidden/>
    <w:unhideWhenUsed/>
    <w:rsid w:val="00F47F72"/>
    <w:pPr>
      <w:spacing w:before="100" w:beforeAutospacing="1" w:after="100" w:afterAutospacing="1"/>
    </w:pPr>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491642">
      <w:bodyDiv w:val="1"/>
      <w:marLeft w:val="0"/>
      <w:marRight w:val="0"/>
      <w:marTop w:val="0"/>
      <w:marBottom w:val="0"/>
      <w:divBdr>
        <w:top w:val="none" w:sz="0" w:space="0" w:color="auto"/>
        <w:left w:val="none" w:sz="0" w:space="0" w:color="auto"/>
        <w:bottom w:val="none" w:sz="0" w:space="0" w:color="auto"/>
        <w:right w:val="none" w:sz="0" w:space="0" w:color="auto"/>
      </w:divBdr>
      <w:divsChild>
        <w:div w:id="1282683353">
          <w:marLeft w:val="0"/>
          <w:marRight w:val="0"/>
          <w:marTop w:val="180"/>
          <w:marBottom w:val="240"/>
          <w:divBdr>
            <w:top w:val="none" w:sz="0" w:space="0" w:color="auto"/>
            <w:left w:val="none" w:sz="0" w:space="0" w:color="auto"/>
            <w:bottom w:val="none" w:sz="0" w:space="0" w:color="auto"/>
            <w:right w:val="none" w:sz="0" w:space="0" w:color="auto"/>
          </w:divBdr>
        </w:div>
        <w:div w:id="1795636927">
          <w:marLeft w:val="0"/>
          <w:marRight w:val="0"/>
          <w:marTop w:val="180"/>
          <w:marBottom w:val="240"/>
          <w:divBdr>
            <w:top w:val="none" w:sz="0" w:space="0" w:color="auto"/>
            <w:left w:val="none" w:sz="0" w:space="0" w:color="auto"/>
            <w:bottom w:val="none" w:sz="0" w:space="0" w:color="auto"/>
            <w:right w:val="none" w:sz="0" w:space="0" w:color="auto"/>
          </w:divBdr>
        </w:div>
        <w:div w:id="958337652">
          <w:marLeft w:val="0"/>
          <w:marRight w:val="0"/>
          <w:marTop w:val="180"/>
          <w:marBottom w:val="240"/>
          <w:divBdr>
            <w:top w:val="none" w:sz="0" w:space="0" w:color="auto"/>
            <w:left w:val="none" w:sz="0" w:space="0" w:color="auto"/>
            <w:bottom w:val="none" w:sz="0" w:space="0" w:color="auto"/>
            <w:right w:val="none" w:sz="0" w:space="0" w:color="auto"/>
          </w:divBdr>
        </w:div>
        <w:div w:id="743991355">
          <w:marLeft w:val="0"/>
          <w:marRight w:val="0"/>
          <w:marTop w:val="180"/>
          <w:marBottom w:val="240"/>
          <w:divBdr>
            <w:top w:val="none" w:sz="0" w:space="0" w:color="auto"/>
            <w:left w:val="none" w:sz="0" w:space="0" w:color="auto"/>
            <w:bottom w:val="none" w:sz="0" w:space="0" w:color="auto"/>
            <w:right w:val="none" w:sz="0" w:space="0" w:color="auto"/>
          </w:divBdr>
        </w:div>
      </w:divsChild>
    </w:div>
    <w:div w:id="1579946232">
      <w:bodyDiv w:val="1"/>
      <w:marLeft w:val="0"/>
      <w:marRight w:val="0"/>
      <w:marTop w:val="0"/>
      <w:marBottom w:val="0"/>
      <w:divBdr>
        <w:top w:val="none" w:sz="0" w:space="0" w:color="auto"/>
        <w:left w:val="none" w:sz="0" w:space="0" w:color="auto"/>
        <w:bottom w:val="none" w:sz="0" w:space="0" w:color="auto"/>
        <w:right w:val="none" w:sz="0" w:space="0" w:color="auto"/>
      </w:divBdr>
      <w:divsChild>
        <w:div w:id="1896232741">
          <w:marLeft w:val="0"/>
          <w:marRight w:val="0"/>
          <w:marTop w:val="180"/>
          <w:marBottom w:val="240"/>
          <w:divBdr>
            <w:top w:val="none" w:sz="0" w:space="0" w:color="auto"/>
            <w:left w:val="none" w:sz="0" w:space="0" w:color="auto"/>
            <w:bottom w:val="none" w:sz="0" w:space="0" w:color="auto"/>
            <w:right w:val="none" w:sz="0" w:space="0" w:color="auto"/>
          </w:divBdr>
        </w:div>
        <w:div w:id="714357490">
          <w:marLeft w:val="0"/>
          <w:marRight w:val="0"/>
          <w:marTop w:val="180"/>
          <w:marBottom w:val="240"/>
          <w:divBdr>
            <w:top w:val="none" w:sz="0" w:space="0" w:color="auto"/>
            <w:left w:val="none" w:sz="0" w:space="0" w:color="auto"/>
            <w:bottom w:val="none" w:sz="0" w:space="0" w:color="auto"/>
            <w:right w:val="none" w:sz="0" w:space="0" w:color="auto"/>
          </w:divBdr>
        </w:div>
        <w:div w:id="1755129966">
          <w:marLeft w:val="0"/>
          <w:marRight w:val="0"/>
          <w:marTop w:val="180"/>
          <w:marBottom w:val="240"/>
          <w:divBdr>
            <w:top w:val="none" w:sz="0" w:space="0" w:color="auto"/>
            <w:left w:val="none" w:sz="0" w:space="0" w:color="auto"/>
            <w:bottom w:val="none" w:sz="0" w:space="0" w:color="auto"/>
            <w:right w:val="none" w:sz="0" w:space="0" w:color="auto"/>
          </w:divBdr>
        </w:div>
        <w:div w:id="350376594">
          <w:marLeft w:val="0"/>
          <w:marRight w:val="0"/>
          <w:marTop w:val="180"/>
          <w:marBottom w:val="240"/>
          <w:divBdr>
            <w:top w:val="none" w:sz="0" w:space="0" w:color="auto"/>
            <w:left w:val="none" w:sz="0" w:space="0" w:color="auto"/>
            <w:bottom w:val="none" w:sz="0" w:space="0" w:color="auto"/>
            <w:right w:val="none" w:sz="0" w:space="0" w:color="auto"/>
          </w:divBdr>
        </w:div>
        <w:div w:id="478107783">
          <w:marLeft w:val="0"/>
          <w:marRight w:val="0"/>
          <w:marTop w:val="180"/>
          <w:marBottom w:val="240"/>
          <w:divBdr>
            <w:top w:val="none" w:sz="0" w:space="0" w:color="auto"/>
            <w:left w:val="none" w:sz="0" w:space="0" w:color="auto"/>
            <w:bottom w:val="none" w:sz="0" w:space="0" w:color="auto"/>
            <w:right w:val="none" w:sz="0" w:space="0" w:color="auto"/>
          </w:divBdr>
        </w:div>
        <w:div w:id="1964460993">
          <w:marLeft w:val="0"/>
          <w:marRight w:val="0"/>
          <w:marTop w:val="180"/>
          <w:marBottom w:val="240"/>
          <w:divBdr>
            <w:top w:val="none" w:sz="0" w:space="0" w:color="auto"/>
            <w:left w:val="none" w:sz="0" w:space="0" w:color="auto"/>
            <w:bottom w:val="none" w:sz="0" w:space="0" w:color="auto"/>
            <w:right w:val="none" w:sz="0" w:space="0" w:color="auto"/>
          </w:divBdr>
        </w:div>
        <w:div w:id="1091656373">
          <w:marLeft w:val="0"/>
          <w:marRight w:val="0"/>
          <w:marTop w:val="180"/>
          <w:marBottom w:val="240"/>
          <w:divBdr>
            <w:top w:val="none" w:sz="0" w:space="0" w:color="auto"/>
            <w:left w:val="none" w:sz="0" w:space="0" w:color="auto"/>
            <w:bottom w:val="none" w:sz="0" w:space="0" w:color="auto"/>
            <w:right w:val="none" w:sz="0" w:space="0" w:color="auto"/>
          </w:divBdr>
        </w:div>
        <w:div w:id="1841695191">
          <w:marLeft w:val="0"/>
          <w:marRight w:val="0"/>
          <w:marTop w:val="180"/>
          <w:marBottom w:val="240"/>
          <w:divBdr>
            <w:top w:val="none" w:sz="0" w:space="0" w:color="auto"/>
            <w:left w:val="none" w:sz="0" w:space="0" w:color="auto"/>
            <w:bottom w:val="none" w:sz="0" w:space="0" w:color="auto"/>
            <w:right w:val="none" w:sz="0" w:space="0" w:color="auto"/>
          </w:divBdr>
        </w:div>
        <w:div w:id="40248785">
          <w:marLeft w:val="0"/>
          <w:marRight w:val="0"/>
          <w:marTop w:val="180"/>
          <w:marBottom w:val="240"/>
          <w:divBdr>
            <w:top w:val="none" w:sz="0" w:space="0" w:color="auto"/>
            <w:left w:val="none" w:sz="0" w:space="0" w:color="auto"/>
            <w:bottom w:val="none" w:sz="0" w:space="0" w:color="auto"/>
            <w:right w:val="none" w:sz="0" w:space="0" w:color="auto"/>
          </w:divBdr>
        </w:div>
        <w:div w:id="162823186">
          <w:marLeft w:val="0"/>
          <w:marRight w:val="0"/>
          <w:marTop w:val="0"/>
          <w:marBottom w:val="0"/>
          <w:divBdr>
            <w:top w:val="none" w:sz="0" w:space="0" w:color="auto"/>
            <w:left w:val="none" w:sz="0" w:space="0" w:color="auto"/>
            <w:bottom w:val="none" w:sz="0" w:space="0" w:color="auto"/>
            <w:right w:val="none" w:sz="0" w:space="0" w:color="auto"/>
          </w:divBdr>
          <w:divsChild>
            <w:div w:id="1199852196">
              <w:marLeft w:val="0"/>
              <w:marRight w:val="0"/>
              <w:marTop w:val="60"/>
              <w:marBottom w:val="0"/>
              <w:divBdr>
                <w:top w:val="none" w:sz="0" w:space="0" w:color="auto"/>
                <w:left w:val="none" w:sz="0" w:space="0" w:color="auto"/>
                <w:bottom w:val="none" w:sz="0" w:space="0" w:color="auto"/>
                <w:right w:val="none" w:sz="0" w:space="0" w:color="auto"/>
              </w:divBdr>
              <w:divsChild>
                <w:div w:id="129336817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ubdireccion.contractual@inpec.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9.png"/><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cF6C7Esl8K9SRI4R6uIDEYro+A==">CgMxLjAyDmguNjBqMzh5YnE3MmtrMghoLmdqZGd4czIJaC4xN2RwOHZ1MgloLjI2aW4xcmcyCWguMWtzdjR1djIJaC40aTdvamhwMghoLnozMzd5YTIJaC4zajJxcW0zMgloLjJ4Y3l0cGkyCWguMzBqMHpsbDIJaC4xZm9iOXRlMgloLjN6bnlzaDcyCWguMmV0OTJwMDIOaC5wc2dkejFrb3lwaXUyCWguM2R5NnZrbTgAciExNjVXVW1hcGhxYnNmZ1VveVVQQzNCdTJZeVB5WWxiVm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46</Pages>
  <Words>14903</Words>
  <Characters>81970</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RCENTRAL TALENTO HUMANO JEFE</dc:creator>
  <cp:lastModifiedBy>RCENTRAL AGECO 5</cp:lastModifiedBy>
  <cp:revision>56</cp:revision>
  <dcterms:created xsi:type="dcterms:W3CDTF">2026-05-06T16:58:00Z</dcterms:created>
  <dcterms:modified xsi:type="dcterms:W3CDTF">2026-05-07T14:57:00Z</dcterms:modified>
</cp:coreProperties>
</file>