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CD0A4" w14:textId="002A35EA" w:rsidR="003F12EA" w:rsidRDefault="0029629B" w:rsidP="00A711B6">
      <w:pPr>
        <w:pStyle w:val="Ttulo1"/>
        <w:spacing w:before="172"/>
        <w:ind w:left="0" w:right="4"/>
        <w:jc w:val="center"/>
      </w:pPr>
      <w:r>
        <w:rPr>
          <w:w w:val="75"/>
        </w:rPr>
        <w:t>ANALISIS</w:t>
      </w:r>
      <w:r>
        <w:rPr>
          <w:spacing w:val="18"/>
        </w:rPr>
        <w:t xml:space="preserve"> </w:t>
      </w:r>
      <w:r>
        <w:rPr>
          <w:w w:val="75"/>
        </w:rPr>
        <w:t>DEL</w:t>
      </w:r>
      <w:r>
        <w:rPr>
          <w:spacing w:val="18"/>
        </w:rPr>
        <w:t xml:space="preserve"> </w:t>
      </w:r>
      <w:r>
        <w:rPr>
          <w:spacing w:val="-2"/>
          <w:w w:val="75"/>
        </w:rPr>
        <w:t>SECTOR</w:t>
      </w:r>
    </w:p>
    <w:p w14:paraId="031CFF85" w14:textId="77777777" w:rsidR="003F12EA" w:rsidRDefault="003F12EA" w:rsidP="00323F97">
      <w:pPr>
        <w:pStyle w:val="Textoindependiente"/>
        <w:spacing w:before="2"/>
        <w:ind w:right="567"/>
        <w:rPr>
          <w:b/>
        </w:rPr>
      </w:pPr>
    </w:p>
    <w:p w14:paraId="0A833FED" w14:textId="300C0741" w:rsidR="003F12EA" w:rsidRDefault="0029629B" w:rsidP="00323F97">
      <w:pPr>
        <w:pStyle w:val="Textoindependiente"/>
        <w:spacing w:before="1" w:line="292" w:lineRule="auto"/>
        <w:ind w:right="567"/>
        <w:jc w:val="both"/>
      </w:pPr>
      <w:r>
        <w:t>De</w:t>
      </w:r>
      <w:r>
        <w:rPr>
          <w:spacing w:val="-14"/>
        </w:rPr>
        <w:t xml:space="preserve"> </w:t>
      </w:r>
      <w:r>
        <w:t>conformidad</w:t>
      </w:r>
      <w:r>
        <w:rPr>
          <w:spacing w:val="-14"/>
        </w:rPr>
        <w:t xml:space="preserve"> </w:t>
      </w:r>
      <w:r>
        <w:t>con</w:t>
      </w:r>
      <w:r>
        <w:rPr>
          <w:spacing w:val="-14"/>
        </w:rPr>
        <w:t xml:space="preserve"> </w:t>
      </w:r>
      <w:r>
        <w:t>lo</w:t>
      </w:r>
      <w:r>
        <w:rPr>
          <w:spacing w:val="-14"/>
        </w:rPr>
        <w:t xml:space="preserve"> </w:t>
      </w:r>
      <w:r>
        <w:t>dispuesto</w:t>
      </w:r>
      <w:r>
        <w:rPr>
          <w:spacing w:val="-14"/>
        </w:rPr>
        <w:t xml:space="preserve"> </w:t>
      </w:r>
      <w:r>
        <w:t>en</w:t>
      </w:r>
      <w:r>
        <w:rPr>
          <w:spacing w:val="-14"/>
        </w:rPr>
        <w:t xml:space="preserve"> </w:t>
      </w:r>
      <w:r>
        <w:t>el</w:t>
      </w:r>
      <w:r>
        <w:rPr>
          <w:spacing w:val="-15"/>
        </w:rPr>
        <w:t xml:space="preserve"> </w:t>
      </w:r>
      <w:r>
        <w:t>artículo</w:t>
      </w:r>
      <w:r>
        <w:rPr>
          <w:spacing w:val="-14"/>
        </w:rPr>
        <w:t xml:space="preserve"> </w:t>
      </w:r>
      <w:r>
        <w:t>2.2.1.1.1.6.1</w:t>
      </w:r>
      <w:r>
        <w:rPr>
          <w:spacing w:val="-14"/>
        </w:rPr>
        <w:t xml:space="preserve"> </w:t>
      </w:r>
      <w:r>
        <w:t>del</w:t>
      </w:r>
      <w:r>
        <w:rPr>
          <w:spacing w:val="-15"/>
        </w:rPr>
        <w:t xml:space="preserve"> </w:t>
      </w:r>
      <w:r>
        <w:t>Decreto</w:t>
      </w:r>
      <w:r>
        <w:rPr>
          <w:spacing w:val="-14"/>
        </w:rPr>
        <w:t xml:space="preserve"> </w:t>
      </w:r>
      <w:r>
        <w:t>de</w:t>
      </w:r>
      <w:r>
        <w:rPr>
          <w:spacing w:val="-15"/>
        </w:rPr>
        <w:t xml:space="preserve"> </w:t>
      </w:r>
      <w:r>
        <w:t>1082</w:t>
      </w:r>
      <w:r>
        <w:rPr>
          <w:spacing w:val="-14"/>
        </w:rPr>
        <w:t xml:space="preserve"> </w:t>
      </w:r>
      <w:r>
        <w:t>de</w:t>
      </w:r>
      <w:r>
        <w:rPr>
          <w:spacing w:val="-14"/>
        </w:rPr>
        <w:t xml:space="preserve"> </w:t>
      </w:r>
      <w:r>
        <w:t>2015,</w:t>
      </w:r>
      <w:r>
        <w:rPr>
          <w:spacing w:val="-14"/>
        </w:rPr>
        <w:t xml:space="preserve"> </w:t>
      </w:r>
      <w:r>
        <w:t xml:space="preserve">la </w:t>
      </w:r>
      <w:r>
        <w:rPr>
          <w:w w:val="90"/>
        </w:rPr>
        <w:t>Dirección</w:t>
      </w:r>
      <w:r>
        <w:rPr>
          <w:spacing w:val="-3"/>
          <w:w w:val="90"/>
        </w:rPr>
        <w:t xml:space="preserve"> </w:t>
      </w:r>
      <w:r>
        <w:rPr>
          <w:w w:val="90"/>
        </w:rPr>
        <w:t>del</w:t>
      </w:r>
      <w:r>
        <w:rPr>
          <w:spacing w:val="-2"/>
          <w:w w:val="90"/>
        </w:rPr>
        <w:t xml:space="preserve"> </w:t>
      </w:r>
      <w:r>
        <w:rPr>
          <w:w w:val="90"/>
        </w:rPr>
        <w:t>Servicio</w:t>
      </w:r>
      <w:r>
        <w:rPr>
          <w:spacing w:val="-4"/>
          <w:w w:val="90"/>
        </w:rPr>
        <w:t xml:space="preserve"> </w:t>
      </w:r>
      <w:r>
        <w:rPr>
          <w:w w:val="90"/>
        </w:rPr>
        <w:t>de</w:t>
      </w:r>
      <w:r>
        <w:rPr>
          <w:spacing w:val="-4"/>
          <w:w w:val="90"/>
        </w:rPr>
        <w:t xml:space="preserve"> </w:t>
      </w:r>
      <w:r>
        <w:rPr>
          <w:w w:val="90"/>
        </w:rPr>
        <w:t>Nacional</w:t>
      </w:r>
      <w:r>
        <w:rPr>
          <w:spacing w:val="-4"/>
          <w:w w:val="90"/>
        </w:rPr>
        <w:t xml:space="preserve"> </w:t>
      </w:r>
      <w:r>
        <w:rPr>
          <w:w w:val="90"/>
        </w:rPr>
        <w:t>de</w:t>
      </w:r>
      <w:r>
        <w:rPr>
          <w:spacing w:val="-3"/>
          <w:w w:val="90"/>
        </w:rPr>
        <w:t xml:space="preserve"> </w:t>
      </w:r>
      <w:r>
        <w:rPr>
          <w:w w:val="90"/>
        </w:rPr>
        <w:t>Aprendizaje</w:t>
      </w:r>
      <w:r>
        <w:rPr>
          <w:spacing w:val="-3"/>
          <w:w w:val="90"/>
        </w:rPr>
        <w:t xml:space="preserve"> </w:t>
      </w:r>
      <w:r>
        <w:rPr>
          <w:w w:val="90"/>
        </w:rPr>
        <w:t>SENA</w:t>
      </w:r>
      <w:r>
        <w:rPr>
          <w:spacing w:val="-4"/>
          <w:w w:val="90"/>
        </w:rPr>
        <w:t xml:space="preserve"> </w:t>
      </w:r>
      <w:r w:rsidR="00D26494">
        <w:rPr>
          <w:w w:val="90"/>
        </w:rPr>
        <w:t xml:space="preserve">el centro de formación de </w:t>
      </w:r>
      <w:r w:rsidR="00752B38">
        <w:rPr>
          <w:w w:val="90"/>
        </w:rPr>
        <w:t>Biotecnología</w:t>
      </w:r>
      <w:r w:rsidR="00D26494">
        <w:rPr>
          <w:w w:val="90"/>
        </w:rPr>
        <w:t xml:space="preserve"> Agropecuaria</w:t>
      </w:r>
      <w:r>
        <w:rPr>
          <w:w w:val="90"/>
        </w:rPr>
        <w:t>,</w:t>
      </w:r>
      <w:r>
        <w:rPr>
          <w:spacing w:val="-4"/>
          <w:w w:val="90"/>
        </w:rPr>
        <w:t xml:space="preserve"> </w:t>
      </w:r>
      <w:r>
        <w:rPr>
          <w:w w:val="90"/>
        </w:rPr>
        <w:t>documenta</w:t>
      </w:r>
      <w:r>
        <w:rPr>
          <w:spacing w:val="-3"/>
          <w:w w:val="90"/>
        </w:rPr>
        <w:t xml:space="preserve"> </w:t>
      </w:r>
      <w:r>
        <w:rPr>
          <w:w w:val="90"/>
        </w:rPr>
        <w:t xml:space="preserve">y </w:t>
      </w:r>
      <w:r>
        <w:rPr>
          <w:spacing w:val="-6"/>
        </w:rPr>
        <w:t>soporta</w:t>
      </w:r>
      <w:r>
        <w:rPr>
          <w:spacing w:val="-7"/>
        </w:rPr>
        <w:t xml:space="preserve"> </w:t>
      </w:r>
      <w:r>
        <w:rPr>
          <w:spacing w:val="-6"/>
        </w:rPr>
        <w:t>el</w:t>
      </w:r>
      <w:r>
        <w:rPr>
          <w:spacing w:val="-9"/>
        </w:rPr>
        <w:t xml:space="preserve"> </w:t>
      </w:r>
      <w:r>
        <w:rPr>
          <w:spacing w:val="-6"/>
        </w:rPr>
        <w:t>estudio</w:t>
      </w:r>
      <w:r>
        <w:rPr>
          <w:spacing w:val="-7"/>
        </w:rPr>
        <w:t xml:space="preserve"> </w:t>
      </w:r>
      <w:r>
        <w:rPr>
          <w:spacing w:val="-6"/>
        </w:rPr>
        <w:t>del Sector</w:t>
      </w:r>
      <w:r>
        <w:rPr>
          <w:spacing w:val="-7"/>
        </w:rPr>
        <w:t xml:space="preserve"> </w:t>
      </w:r>
      <w:r>
        <w:rPr>
          <w:spacing w:val="-6"/>
        </w:rPr>
        <w:t>que</w:t>
      </w:r>
      <w:r>
        <w:rPr>
          <w:spacing w:val="-9"/>
        </w:rPr>
        <w:t xml:space="preserve"> </w:t>
      </w:r>
      <w:r>
        <w:rPr>
          <w:spacing w:val="-6"/>
        </w:rPr>
        <w:t>le</w:t>
      </w:r>
      <w:r>
        <w:rPr>
          <w:spacing w:val="-7"/>
        </w:rPr>
        <w:t xml:space="preserve"> </w:t>
      </w:r>
      <w:r>
        <w:rPr>
          <w:spacing w:val="-6"/>
        </w:rPr>
        <w:t>permite establecer</w:t>
      </w:r>
      <w:r>
        <w:rPr>
          <w:spacing w:val="-7"/>
        </w:rPr>
        <w:t xml:space="preserve"> </w:t>
      </w:r>
      <w:r>
        <w:rPr>
          <w:spacing w:val="-6"/>
        </w:rPr>
        <w:t>el</w:t>
      </w:r>
      <w:r>
        <w:rPr>
          <w:spacing w:val="-7"/>
        </w:rPr>
        <w:t xml:space="preserve"> </w:t>
      </w:r>
      <w:r>
        <w:rPr>
          <w:spacing w:val="-6"/>
        </w:rPr>
        <w:t>contexto del</w:t>
      </w:r>
      <w:r>
        <w:rPr>
          <w:spacing w:val="-9"/>
        </w:rPr>
        <w:t xml:space="preserve"> </w:t>
      </w:r>
      <w:r>
        <w:rPr>
          <w:spacing w:val="-6"/>
        </w:rPr>
        <w:t>proceso</w:t>
      </w:r>
      <w:r>
        <w:rPr>
          <w:spacing w:val="-7"/>
        </w:rPr>
        <w:t xml:space="preserve"> </w:t>
      </w:r>
      <w:r>
        <w:rPr>
          <w:spacing w:val="-6"/>
        </w:rPr>
        <w:t>de</w:t>
      </w:r>
      <w:r>
        <w:rPr>
          <w:spacing w:val="-7"/>
        </w:rPr>
        <w:t xml:space="preserve"> </w:t>
      </w:r>
      <w:r>
        <w:rPr>
          <w:spacing w:val="-6"/>
        </w:rPr>
        <w:t>contratación.</w:t>
      </w:r>
    </w:p>
    <w:p w14:paraId="683819D3" w14:textId="77777777" w:rsidR="003F12EA" w:rsidRDefault="0029629B" w:rsidP="00323F97">
      <w:pPr>
        <w:pStyle w:val="Prrafodelista"/>
        <w:numPr>
          <w:ilvl w:val="0"/>
          <w:numId w:val="4"/>
        </w:numPr>
        <w:tabs>
          <w:tab w:val="left" w:pos="980"/>
        </w:tabs>
        <w:ind w:left="0" w:right="567" w:hanging="359"/>
        <w:jc w:val="left"/>
        <w:rPr>
          <w:b/>
        </w:rPr>
      </w:pPr>
      <w:r>
        <w:rPr>
          <w:b/>
          <w:w w:val="80"/>
        </w:rPr>
        <w:t>Aspectos</w:t>
      </w:r>
      <w:r>
        <w:rPr>
          <w:b/>
          <w:spacing w:val="16"/>
        </w:rPr>
        <w:t xml:space="preserve"> </w:t>
      </w:r>
      <w:r>
        <w:rPr>
          <w:b/>
          <w:spacing w:val="-2"/>
          <w:w w:val="95"/>
        </w:rPr>
        <w:t>Generales</w:t>
      </w:r>
    </w:p>
    <w:p w14:paraId="4B43A35C" w14:textId="77777777" w:rsidR="003F12EA" w:rsidRDefault="003F12EA" w:rsidP="00323F97">
      <w:pPr>
        <w:pStyle w:val="Textoindependiente"/>
        <w:spacing w:before="112"/>
        <w:ind w:right="567"/>
        <w:rPr>
          <w:b/>
        </w:rPr>
      </w:pPr>
    </w:p>
    <w:p w14:paraId="6D30BF4B" w14:textId="41987469" w:rsidR="00A711B6" w:rsidRPr="00714AAD" w:rsidRDefault="0029629B" w:rsidP="00323F97">
      <w:pPr>
        <w:ind w:right="567"/>
        <w:jc w:val="both"/>
        <w:rPr>
          <w:rFonts w:ascii="Arial Narrow" w:hAnsi="Arial Narrow"/>
          <w:b/>
          <w:color w:val="000000" w:themeColor="text1"/>
        </w:rPr>
      </w:pPr>
      <w:r>
        <w:rPr>
          <w:b/>
          <w:w w:val="90"/>
        </w:rPr>
        <w:t>Objeto:</w:t>
      </w:r>
      <w:r w:rsidR="00A711B6">
        <w:rPr>
          <w:b/>
          <w:w w:val="90"/>
        </w:rPr>
        <w:t xml:space="preserve"> </w:t>
      </w:r>
      <w:r w:rsidR="00323F97" w:rsidRPr="00323F97">
        <w:rPr>
          <w:rFonts w:ascii="Arial Narrow" w:hAnsi="Arial Narrow"/>
          <w:b/>
          <w:color w:val="000000" w:themeColor="text1"/>
        </w:rPr>
        <w:t xml:space="preserve">Contratar los servicios de apoyo logístico requeridos para el desarrollo de actividades en el marco de las estrategias de Bienestar al Aprendiz, Bienestar al </w:t>
      </w:r>
      <w:r w:rsidR="00323F97" w:rsidRPr="00323F97">
        <w:rPr>
          <w:rFonts w:ascii="Arial Narrow" w:hAnsi="Arial Narrow"/>
          <w:b/>
          <w:color w:val="000000" w:themeColor="text1"/>
        </w:rPr>
        <w:t>funcionario</w:t>
      </w:r>
      <w:r w:rsidR="00323F97" w:rsidRPr="00323F97">
        <w:rPr>
          <w:rFonts w:ascii="Arial Narrow" w:hAnsi="Arial Narrow"/>
          <w:b/>
          <w:color w:val="000000" w:themeColor="text1"/>
        </w:rPr>
        <w:t xml:space="preserve"> y demás actividades institucionales del Centro de Biotecnología Agropecuaria.</w:t>
      </w:r>
    </w:p>
    <w:p w14:paraId="7CDEEAAB" w14:textId="5032B858" w:rsidR="003F12EA" w:rsidRDefault="003F12EA" w:rsidP="00323F97">
      <w:pPr>
        <w:pStyle w:val="Prrafodelista"/>
        <w:tabs>
          <w:tab w:val="left" w:pos="1340"/>
          <w:tab w:val="left" w:pos="1342"/>
        </w:tabs>
        <w:spacing w:before="0" w:line="292" w:lineRule="auto"/>
        <w:ind w:left="0" w:right="567" w:firstLine="0"/>
        <w:jc w:val="right"/>
      </w:pPr>
    </w:p>
    <w:p w14:paraId="0EDD91B1" w14:textId="77777777" w:rsidR="003F12EA" w:rsidRDefault="003F12EA" w:rsidP="00A711B6">
      <w:pPr>
        <w:pStyle w:val="Textoindependiente"/>
        <w:spacing w:before="56"/>
        <w:ind w:right="4"/>
      </w:pPr>
    </w:p>
    <w:p w14:paraId="652AF89C" w14:textId="77777777" w:rsidR="003F12EA" w:rsidRDefault="0029629B" w:rsidP="00A711B6">
      <w:pPr>
        <w:pStyle w:val="Prrafodelista"/>
        <w:numPr>
          <w:ilvl w:val="1"/>
          <w:numId w:val="4"/>
        </w:numPr>
        <w:tabs>
          <w:tab w:val="left" w:pos="426"/>
          <w:tab w:val="left" w:pos="1341"/>
        </w:tabs>
        <w:spacing w:before="1"/>
        <w:ind w:left="0" w:right="4" w:firstLine="0"/>
        <w:rPr>
          <w:b/>
        </w:rPr>
      </w:pPr>
      <w:r>
        <w:rPr>
          <w:b/>
          <w:w w:val="80"/>
        </w:rPr>
        <w:t>Justificación</w:t>
      </w:r>
      <w:r>
        <w:rPr>
          <w:b/>
          <w:spacing w:val="10"/>
        </w:rPr>
        <w:t xml:space="preserve"> </w:t>
      </w:r>
      <w:r>
        <w:rPr>
          <w:b/>
          <w:w w:val="80"/>
        </w:rPr>
        <w:t>de</w:t>
      </w:r>
      <w:r>
        <w:rPr>
          <w:b/>
          <w:spacing w:val="11"/>
        </w:rPr>
        <w:t xml:space="preserve"> </w:t>
      </w:r>
      <w:r>
        <w:rPr>
          <w:b/>
          <w:w w:val="80"/>
        </w:rPr>
        <w:t>la</w:t>
      </w:r>
      <w:r>
        <w:rPr>
          <w:b/>
          <w:spacing w:val="9"/>
        </w:rPr>
        <w:t xml:space="preserve"> </w:t>
      </w:r>
      <w:r>
        <w:rPr>
          <w:b/>
          <w:spacing w:val="-2"/>
          <w:w w:val="80"/>
        </w:rPr>
        <w:t>Necesidad</w:t>
      </w:r>
    </w:p>
    <w:p w14:paraId="3C905330" w14:textId="77777777" w:rsidR="003F12EA" w:rsidRDefault="003F12EA" w:rsidP="00A711B6">
      <w:pPr>
        <w:pStyle w:val="Textoindependiente"/>
        <w:spacing w:before="2"/>
        <w:ind w:right="4"/>
        <w:rPr>
          <w:b/>
        </w:rPr>
      </w:pPr>
    </w:p>
    <w:p w14:paraId="453AC0CE" w14:textId="77777777" w:rsidR="00323F97" w:rsidRDefault="00323F97" w:rsidP="00323F97">
      <w:pPr>
        <w:ind w:right="709"/>
        <w:jc w:val="both"/>
      </w:pPr>
      <w:r w:rsidRPr="00466E2C">
        <w:t>El Servicio Nacional de Aprendizaje – SENA es un establecimiento público del orden nacional, con personería jurídica, patrimonio propio, autonomía administrativa y adscrito al Ministerio del Trabajo, sujeto al ordenamiento jurídico vigente. En virtud de la Ley 119 de 1994 y el Decreto 249 de 2004, tiene como misión invertir en el desarrollo social y técnico de los trabajadores colombianos mediante la oferta de formación profesional integral gratuita, orientada a la incorporación y cualificación de las personas en actividades productivas que contribuyan al crecimiento social, económico y tecnológico del país.</w:t>
      </w:r>
    </w:p>
    <w:p w14:paraId="355661AD" w14:textId="77777777" w:rsidR="00323F97" w:rsidRPr="00466E2C" w:rsidRDefault="00323F97" w:rsidP="00323F97">
      <w:pPr>
        <w:ind w:right="709"/>
        <w:jc w:val="both"/>
      </w:pPr>
    </w:p>
    <w:p w14:paraId="7A037779" w14:textId="77777777" w:rsidR="00323F97" w:rsidRDefault="00323F97" w:rsidP="00323F97">
      <w:pPr>
        <w:ind w:right="709"/>
        <w:jc w:val="both"/>
      </w:pPr>
      <w:r w:rsidRPr="00466E2C">
        <w:t>En cumplimiento de dicha misión y en concordancia con los artículos 2 y 209 de la Constitución Política, así como con los principios de la función administrativa y de la contratación estatal previstos en la Ley 80 de 1993, la Ley 1150 de 2007 y el Decreto 1082 de 2015, la Entidad debe asegurar una adecuada planeación y ejecución de las acciones requeridas para el logro de sus fines institucionales.</w:t>
      </w:r>
    </w:p>
    <w:p w14:paraId="3BF29C7F" w14:textId="77777777" w:rsidR="00323F97" w:rsidRPr="00466E2C" w:rsidRDefault="00323F97" w:rsidP="00323F97">
      <w:pPr>
        <w:ind w:right="709"/>
        <w:jc w:val="both"/>
      </w:pPr>
    </w:p>
    <w:p w14:paraId="720B5896" w14:textId="77777777" w:rsidR="00323F97" w:rsidRDefault="00323F97" w:rsidP="00323F97">
      <w:pPr>
        <w:ind w:right="709"/>
        <w:jc w:val="both"/>
      </w:pPr>
      <w:r w:rsidRPr="00466E2C">
        <w:t>La formación profesional integral se desarrolla a través de procesos teórico-prácticos dirigidos al fortalecimiento de competencias técnicas, tecnológicas y socioemocionales, promoviendo la apropiación de la innovación y la tecnología, y aportando a la competitividad del país.</w:t>
      </w:r>
    </w:p>
    <w:p w14:paraId="458D4DB5" w14:textId="77777777" w:rsidR="00323F97" w:rsidRPr="00466E2C" w:rsidRDefault="00323F97" w:rsidP="00323F97">
      <w:pPr>
        <w:ind w:right="709"/>
        <w:jc w:val="both"/>
      </w:pPr>
    </w:p>
    <w:p w14:paraId="3852679B" w14:textId="77777777" w:rsidR="00323F97" w:rsidRDefault="00323F97" w:rsidP="00323F97">
      <w:pPr>
        <w:ind w:right="709"/>
        <w:jc w:val="both"/>
      </w:pPr>
      <w:r w:rsidRPr="00466E2C">
        <w:t>En este marco, mediante la Resolución 1-01399 de 2021 se adoptó el Plan Nacional Integral de Bienestar al Aprendiz – PNIBA, instrumento que define las rutas de implementación de acciones orientadas al desarrollo humano integral, la permanencia y certificación de los aprendices matriculados en programas de formación laboral y tecnológica en sus distintas modalidades.</w:t>
      </w:r>
    </w:p>
    <w:p w14:paraId="45D74082" w14:textId="77777777" w:rsidR="00323F97" w:rsidRPr="00466E2C" w:rsidRDefault="00323F97" w:rsidP="00323F97">
      <w:pPr>
        <w:ind w:right="709"/>
        <w:jc w:val="both"/>
      </w:pPr>
    </w:p>
    <w:p w14:paraId="4C5D7B8D" w14:textId="77777777" w:rsidR="00323F97" w:rsidRDefault="00323F97" w:rsidP="00323F97">
      <w:pPr>
        <w:ind w:right="709"/>
        <w:jc w:val="both"/>
      </w:pPr>
      <w:r w:rsidRPr="00466E2C">
        <w:t>En desarrollo del PNIBA, el Centro de Biotecnología Agropecuaria – Regional Cundinamarca formula y ejecuta el Plan de Bienestar del Centro de Formación (PBCF), el cual contempla acciones en arte y cultura, promoción y prevención en salud, fortalecimiento de habilidades blandas, deporte, actividad física, liderazgo y aprovechamiento del tiempo libre, incorporando programas de estímulos y reconocimiento al mérito académico.</w:t>
      </w:r>
    </w:p>
    <w:p w14:paraId="404EFA23" w14:textId="77777777" w:rsidR="00323F97" w:rsidRPr="00466E2C" w:rsidRDefault="00323F97" w:rsidP="00323F97">
      <w:pPr>
        <w:ind w:right="709"/>
        <w:jc w:val="both"/>
      </w:pPr>
    </w:p>
    <w:p w14:paraId="3959ACAF" w14:textId="77777777" w:rsidR="00323F97" w:rsidRDefault="00323F97" w:rsidP="00323F97">
      <w:pPr>
        <w:ind w:right="709"/>
        <w:jc w:val="both"/>
      </w:pPr>
      <w:r w:rsidRPr="00466E2C">
        <w:t>Las actividades objeto de la presente necesidad se orientan a: (i) implementar proyectos de acompañamiento para el desarrollo integral del aprendiz mediante estrategias culturales, deportivas y de fortalecimiento socioemocional; (</w:t>
      </w:r>
      <w:proofErr w:type="spellStart"/>
      <w:r w:rsidRPr="00466E2C">
        <w:t>ii</w:t>
      </w:r>
      <w:proofErr w:type="spellEnd"/>
      <w:r w:rsidRPr="00466E2C">
        <w:t xml:space="preserve">) promover hábitos de vida saludable y </w:t>
      </w:r>
      <w:r w:rsidRPr="00466E2C">
        <w:lastRenderedPageBreak/>
        <w:t>convivencia social; (</w:t>
      </w:r>
      <w:proofErr w:type="spellStart"/>
      <w:r w:rsidRPr="00466E2C">
        <w:t>iii</w:t>
      </w:r>
      <w:proofErr w:type="spellEnd"/>
      <w:r w:rsidRPr="00466E2C">
        <w:t>) reconocer la cultura y el arte como ejes de inclusión, identidad y transformación; y (</w:t>
      </w:r>
      <w:proofErr w:type="spellStart"/>
      <w:r w:rsidRPr="00466E2C">
        <w:t>iv</w:t>
      </w:r>
      <w:proofErr w:type="spellEnd"/>
      <w:r w:rsidRPr="00466E2C">
        <w:t>) fomentar programas de estímulos que incentiven la permanencia, el desempeño y la proyección del aprendiz en ámbitos locales, regionales y nacionales.</w:t>
      </w:r>
    </w:p>
    <w:p w14:paraId="70DF3204" w14:textId="77777777" w:rsidR="00323F97" w:rsidRPr="00466E2C" w:rsidRDefault="00323F97" w:rsidP="00323F97">
      <w:pPr>
        <w:ind w:right="709"/>
        <w:jc w:val="both"/>
      </w:pPr>
    </w:p>
    <w:p w14:paraId="404294F5" w14:textId="77777777" w:rsidR="00323F97" w:rsidRDefault="00323F97" w:rsidP="00323F97">
      <w:pPr>
        <w:ind w:right="709"/>
        <w:jc w:val="both"/>
      </w:pPr>
      <w:r w:rsidRPr="00466E2C">
        <w:t>La ejecución histórica del Plan de Bienestar ha evidenciado impactos positivos en la permanencia, el fortalecimiento de habilidades socioemocionales y la consolidación de proyectos de vida de los aprendices, reafirmando su relevancia estratégica dentro del servicio público de formación profesional integral.</w:t>
      </w:r>
    </w:p>
    <w:p w14:paraId="28599CC3" w14:textId="77777777" w:rsidR="00323F97" w:rsidRPr="00466E2C" w:rsidRDefault="00323F97" w:rsidP="00323F97">
      <w:pPr>
        <w:ind w:right="709"/>
        <w:jc w:val="both"/>
      </w:pPr>
    </w:p>
    <w:p w14:paraId="55595D9C" w14:textId="77777777" w:rsidR="00323F97" w:rsidRDefault="00323F97" w:rsidP="00323F97">
      <w:pPr>
        <w:ind w:right="709"/>
        <w:jc w:val="both"/>
      </w:pPr>
      <w:r w:rsidRPr="00466E2C">
        <w:t>En consecuencia, se justifica la contratación de servicios de apoyo logístico a la gestión para la ejecución de las actividades del Plan de Bienestar Integral al Aprendiz del Centro de Biotecnología Agropecuaria, con fundamento en:</w:t>
      </w:r>
    </w:p>
    <w:p w14:paraId="7277CCD2" w14:textId="77777777" w:rsidR="00323F97" w:rsidRPr="00466E2C" w:rsidRDefault="00323F97" w:rsidP="00323F97">
      <w:pPr>
        <w:ind w:right="709"/>
        <w:jc w:val="both"/>
      </w:pPr>
    </w:p>
    <w:p w14:paraId="60690502" w14:textId="77777777" w:rsidR="00323F97" w:rsidRDefault="00323F97" w:rsidP="00323F97">
      <w:pPr>
        <w:ind w:right="709"/>
        <w:jc w:val="both"/>
      </w:pPr>
      <w:r w:rsidRPr="00466E2C">
        <w:rPr>
          <w:b/>
          <w:bCs/>
        </w:rPr>
        <w:t>Conexidad misional:</w:t>
      </w:r>
      <w:r w:rsidRPr="00466E2C">
        <w:t xml:space="preserve"> Los servicios requeridos guardan relación directa con el cumplimiento de la misión institucional y la implementación del PNIBA y el PBCF.</w:t>
      </w:r>
    </w:p>
    <w:p w14:paraId="1775321C" w14:textId="77777777" w:rsidR="00323F97" w:rsidRPr="00466E2C" w:rsidRDefault="00323F97" w:rsidP="00323F97">
      <w:pPr>
        <w:ind w:right="709"/>
        <w:jc w:val="both"/>
      </w:pPr>
    </w:p>
    <w:p w14:paraId="37F207AD" w14:textId="77777777" w:rsidR="00323F97" w:rsidRDefault="00323F97" w:rsidP="00323F97">
      <w:pPr>
        <w:ind w:right="709"/>
        <w:jc w:val="both"/>
      </w:pPr>
      <w:r w:rsidRPr="00466E2C">
        <w:rPr>
          <w:b/>
          <w:bCs/>
        </w:rPr>
        <w:t>Principio de planeación:</w:t>
      </w:r>
      <w:r w:rsidRPr="00466E2C">
        <w:t xml:space="preserve"> La necesidad se encuentra incorporada en los instrumentos de planeación de la vigencia 2026, garantizando coherencia entre programación, ejecución y resultados.</w:t>
      </w:r>
    </w:p>
    <w:p w14:paraId="335D0C26" w14:textId="77777777" w:rsidR="00323F97" w:rsidRPr="00466E2C" w:rsidRDefault="00323F97" w:rsidP="00323F97">
      <w:pPr>
        <w:ind w:right="709"/>
        <w:jc w:val="both"/>
      </w:pPr>
    </w:p>
    <w:p w14:paraId="12D6E4A8" w14:textId="13A7CF38" w:rsidR="002E2832" w:rsidRDefault="00323F97" w:rsidP="00323F97">
      <w:pPr>
        <w:ind w:right="709"/>
        <w:jc w:val="both"/>
      </w:pPr>
      <w:r w:rsidRPr="00466E2C">
        <w:rPr>
          <w:b/>
          <w:bCs/>
        </w:rPr>
        <w:t>Eficiencia y economía:</w:t>
      </w:r>
      <w:r w:rsidRPr="00466E2C">
        <w:t xml:space="preserve"> La contratación permite optimizar los recursos institucionales mediante la provisión oportuna de servicios especializados que no pueden ser atendidos directamente por el Centro sin afectar la adecuada prestación del servicio público de formación.</w:t>
      </w:r>
    </w:p>
    <w:p w14:paraId="03EBF993" w14:textId="6B5ABB78" w:rsidR="003F12EA" w:rsidRDefault="0029629B" w:rsidP="009E19C9">
      <w:pPr>
        <w:pStyle w:val="Textoindependiente"/>
        <w:spacing w:before="7"/>
        <w:ind w:right="4"/>
        <w:jc w:val="both"/>
        <w:rPr>
          <w:sz w:val="14"/>
        </w:rPr>
      </w:pPr>
      <w:r>
        <w:rPr>
          <w:noProof/>
          <w:sz w:val="14"/>
        </w:rPr>
        <mc:AlternateContent>
          <mc:Choice Requires="wps">
            <w:drawing>
              <wp:anchor distT="0" distB="0" distL="0" distR="0" simplePos="0" relativeHeight="251572736" behindDoc="0" locked="0" layoutInCell="1" allowOverlap="1" wp14:anchorId="0052C247" wp14:editId="01F3DB17">
                <wp:simplePos x="0" y="0"/>
                <wp:positionH relativeFrom="page">
                  <wp:posOffset>7335393</wp:posOffset>
                </wp:positionH>
                <wp:positionV relativeFrom="page">
                  <wp:posOffset>8849074</wp:posOffset>
                </wp:positionV>
                <wp:extent cx="139700" cy="75819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381E6F99"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type w14:anchorId="0052C247" id="_x0000_t202" coordsize="21600,21600" o:spt="202" path="m,l,21600r21600,l21600,xe">
                <v:stroke joinstyle="miter"/>
                <v:path gradientshapeok="t" o:connecttype="rect"/>
              </v:shapetype>
              <v:shape id="Textbox 12" o:spid="_x0000_s1026" type="#_x0000_t202" style="position:absolute;left:0;text-align:left;margin-left:577.6pt;margin-top:696.8pt;width:11pt;height:59.7pt;z-index:25157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" filled="f" stroked="f">
                <v:textbox style="layout-flow:vertical;mso-layout-flow-alt:bottom-to-top" inset="0,0,0,0">
                  <w:txbxContent>
                    <w:p w14:paraId="381E6F99"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p>
    <w:p w14:paraId="04F92DDA" w14:textId="2F60D3B2" w:rsidR="003F12EA" w:rsidRPr="002E2832" w:rsidRDefault="0029629B" w:rsidP="002E2832">
      <w:pPr>
        <w:pStyle w:val="Prrafodelista"/>
        <w:numPr>
          <w:ilvl w:val="0"/>
          <w:numId w:val="4"/>
        </w:numPr>
        <w:tabs>
          <w:tab w:val="left" w:pos="980"/>
        </w:tabs>
        <w:ind w:left="0" w:right="4" w:hanging="359"/>
        <w:jc w:val="left"/>
        <w:rPr>
          <w:b/>
        </w:rPr>
      </w:pPr>
      <w:r>
        <w:rPr>
          <w:b/>
          <w:w w:val="80"/>
        </w:rPr>
        <w:t>Especificaciones</w:t>
      </w:r>
      <w:r>
        <w:rPr>
          <w:b/>
          <w:spacing w:val="13"/>
        </w:rPr>
        <w:t xml:space="preserve"> </w:t>
      </w:r>
      <w:r>
        <w:rPr>
          <w:b/>
          <w:spacing w:val="-2"/>
          <w:w w:val="90"/>
        </w:rPr>
        <w:t>Técnicas:</w:t>
      </w:r>
    </w:p>
    <w:p w14:paraId="3A0F7C8E" w14:textId="77777777" w:rsidR="009E19C9" w:rsidRDefault="009E19C9" w:rsidP="009E19C9">
      <w:pPr>
        <w:pStyle w:val="Textoindependiente"/>
        <w:spacing w:before="3"/>
      </w:pPr>
    </w:p>
    <w:tbl>
      <w:tblPr>
        <w:tblStyle w:val="Tabladecuadrcula4"/>
        <w:tblpPr w:leftFromText="141" w:rightFromText="141" w:vertAnchor="page" w:horzAnchor="margin" w:tblpY="1541"/>
        <w:tblW w:w="8926" w:type="dxa"/>
        <w:tblLook w:val="04A0" w:firstRow="1" w:lastRow="0" w:firstColumn="1" w:lastColumn="0" w:noHBand="0" w:noVBand="1"/>
      </w:tblPr>
      <w:tblGrid>
        <w:gridCol w:w="3067"/>
        <w:gridCol w:w="3067"/>
        <w:gridCol w:w="2792"/>
      </w:tblGrid>
      <w:tr w:rsidR="00323F97" w:rsidRPr="00BD5BB3" w14:paraId="4F8E3F89" w14:textId="77777777" w:rsidTr="00E506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8926" w:type="dxa"/>
            <w:gridSpan w:val="3"/>
            <w:vAlign w:val="center"/>
          </w:tcPr>
          <w:p w14:paraId="6F81545C" w14:textId="77777777" w:rsidR="00323F97" w:rsidRPr="00BD5BB3" w:rsidRDefault="00323F97" w:rsidP="00E50696">
            <w:pPr>
              <w:jc w:val="center"/>
              <w:rPr>
                <w:rFonts w:asciiTheme="minorHAnsi" w:hAnsiTheme="minorHAnsi" w:cstheme="minorHAnsi"/>
              </w:rPr>
            </w:pPr>
            <w:r w:rsidRPr="00BD5BB3">
              <w:rPr>
                <w:rFonts w:asciiTheme="minorHAnsi" w:hAnsiTheme="minorHAnsi" w:cstheme="minorHAnsi"/>
              </w:rPr>
              <w:t>CLASIFICACIÓN DE LA INFORMACIÓN</w:t>
            </w:r>
          </w:p>
        </w:tc>
      </w:tr>
      <w:tr w:rsidR="00323F97" w:rsidRPr="00BD5BB3" w14:paraId="7DEB3527" w14:textId="77777777" w:rsidTr="00E506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F285D30" w14:textId="77777777" w:rsidR="00323F97" w:rsidRPr="00BD5BB3" w:rsidRDefault="00323F97" w:rsidP="00E50696">
            <w:pPr>
              <w:rPr>
                <w:rFonts w:asciiTheme="minorHAnsi" w:hAnsiTheme="minorHAnsi" w:cstheme="minorHAnsi"/>
                <w:b w:val="0"/>
                <w:bCs w:val="0"/>
              </w:rPr>
            </w:pPr>
            <w:r w:rsidRPr="00BD5BB3">
              <w:rPr>
                <w:rFonts w:asciiTheme="minorHAnsi" w:hAnsiTheme="minorHAnsi" w:cstheme="minorHAnsi"/>
                <w:noProof/>
              </w:rPr>
              <mc:AlternateContent>
                <mc:Choice Requires="wps">
                  <w:drawing>
                    <wp:anchor distT="0" distB="0" distL="114300" distR="114300" simplePos="0" relativeHeight="251764224" behindDoc="0" locked="0" layoutInCell="1" allowOverlap="1" wp14:anchorId="43630717" wp14:editId="4913C2D0">
                      <wp:simplePos x="0" y="0"/>
                      <wp:positionH relativeFrom="column">
                        <wp:posOffset>1387475</wp:posOffset>
                      </wp:positionH>
                      <wp:positionV relativeFrom="paragraph">
                        <wp:posOffset>8255</wp:posOffset>
                      </wp:positionV>
                      <wp:extent cx="259080" cy="251460"/>
                      <wp:effectExtent l="0" t="0" r="26670" b="12700"/>
                      <wp:wrapNone/>
                      <wp:docPr id="1760730599"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3B61EC6" w14:textId="77777777" w:rsidR="00323F97" w:rsidRPr="00EE7C90" w:rsidRDefault="00323F97" w:rsidP="00323F97">
                                  <w:pPr>
                                    <w:jc w:val="center"/>
                                    <w:rPr>
                                      <w:lang w:val="es-US"/>
                                    </w:rPr>
                                  </w:pPr>
                                  <w:r>
                                    <w:rPr>
                                      <w:lang w:val="es-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30717" id="Cuadro de texto 1" o:spid="_x0000_s1027" type="#_x0000_t202" alt="&quot;&quot;" style="position:absolute;margin-left:109.25pt;margin-top:.65pt;width:20.4pt;height:19.8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" fillcolor="white [3201]" strokeweight=".5pt">
                      <v:textbox>
                        <w:txbxContent>
                          <w:p w14:paraId="53B61EC6" w14:textId="77777777" w:rsidR="00323F97" w:rsidRPr="00EE7C90" w:rsidRDefault="00323F97" w:rsidP="00323F97">
                            <w:pPr>
                              <w:jc w:val="center"/>
                              <w:rPr>
                                <w:lang w:val="es-US"/>
                              </w:rPr>
                            </w:pPr>
                            <w:r>
                              <w:rPr>
                                <w:lang w:val="es-US"/>
                              </w:rPr>
                              <w:t>X</w:t>
                            </w:r>
                          </w:p>
                        </w:txbxContent>
                      </v:textbox>
                    </v:shape>
                  </w:pict>
                </mc:Fallback>
              </mc:AlternateContent>
            </w:r>
            <w:r w:rsidRPr="00BD5BB3">
              <w:rPr>
                <w:rFonts w:asciiTheme="minorHAnsi" w:hAnsiTheme="minorHAnsi" w:cstheme="minorHAnsi"/>
                <w:b w:val="0"/>
                <w:bCs w:val="0"/>
              </w:rPr>
              <w:t xml:space="preserve">Pública  </w:t>
            </w:r>
          </w:p>
        </w:tc>
        <w:tc>
          <w:tcPr>
            <w:tcW w:w="3067" w:type="dxa"/>
            <w:shd w:val="clear" w:color="auto" w:fill="auto"/>
            <w:vAlign w:val="center"/>
          </w:tcPr>
          <w:p w14:paraId="6A8BBBEC"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65248" behindDoc="0" locked="0" layoutInCell="1" allowOverlap="1" wp14:anchorId="16258E04" wp14:editId="39C5EADF">
                      <wp:simplePos x="0" y="0"/>
                      <wp:positionH relativeFrom="column">
                        <wp:posOffset>1475740</wp:posOffset>
                      </wp:positionH>
                      <wp:positionV relativeFrom="paragraph">
                        <wp:posOffset>-20320</wp:posOffset>
                      </wp:positionV>
                      <wp:extent cx="259080" cy="251460"/>
                      <wp:effectExtent l="0" t="0" r="26670" b="15240"/>
                      <wp:wrapNone/>
                      <wp:docPr id="1796953725"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BE55A90"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58E04" id="_x0000_s1028" type="#_x0000_t202" alt="&quot;&quot;" style="position:absolute;margin-left:116.2pt;margin-top:-1.6pt;width:20.4pt;height:19.8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" fillcolor="white [3201]" strokeweight=".5pt">
                      <v:textbox>
                        <w:txbxContent>
                          <w:p w14:paraId="5BE55A90" w14:textId="77777777" w:rsidR="00323F97" w:rsidRDefault="00323F97" w:rsidP="00323F97">
                            <w:pPr>
                              <w:jc w:val="center"/>
                            </w:pPr>
                          </w:p>
                        </w:txbxContent>
                      </v:textbox>
                    </v:shape>
                  </w:pict>
                </mc:Fallback>
              </mc:AlternateContent>
            </w:r>
            <w:r w:rsidRPr="00BD5BB3">
              <w:rPr>
                <w:rFonts w:asciiTheme="minorHAnsi" w:hAnsiTheme="minorHAnsi" w:cstheme="minorHAnsi"/>
              </w:rPr>
              <w:t>Pública Clasificada</w:t>
            </w:r>
          </w:p>
        </w:tc>
        <w:tc>
          <w:tcPr>
            <w:tcW w:w="2792" w:type="dxa"/>
            <w:shd w:val="clear" w:color="auto" w:fill="auto"/>
            <w:vAlign w:val="center"/>
          </w:tcPr>
          <w:p w14:paraId="0DB54380"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66272" behindDoc="0" locked="0" layoutInCell="1" allowOverlap="1" wp14:anchorId="78D0486C" wp14:editId="69774826">
                      <wp:simplePos x="0" y="0"/>
                      <wp:positionH relativeFrom="column">
                        <wp:posOffset>1414145</wp:posOffset>
                      </wp:positionH>
                      <wp:positionV relativeFrom="paragraph">
                        <wp:posOffset>9525</wp:posOffset>
                      </wp:positionV>
                      <wp:extent cx="259080" cy="251460"/>
                      <wp:effectExtent l="0" t="0" r="26670" b="15240"/>
                      <wp:wrapNone/>
                      <wp:docPr id="88922655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6E49D7"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0486C" id="_x0000_s1029" type="#_x0000_t202" alt="&quot;&quot;" style="position:absolute;margin-left:111.35pt;margin-top:.75pt;width:20.4pt;height:19.8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EtJwBDoCAACCBAAADgAAAAAAAAAA&#10;AAAAAAAuAgAAZHJzL2Uyb0RvYy54bWxQSwECLQAUAAYACAAAACEAQJCK8NwAAAAIAQAADwAAAAAA&#10;AAAAAAAAAACUBAAAZHJzL2Rvd25yZXYueG1sUEsFBgAAAAAEAAQA8wAAAJ0FAAAAAA==&#10;" fillcolor="white [3201]" strokeweight=".5pt">
                      <v:textbox>
                        <w:txbxContent>
                          <w:p w14:paraId="336E49D7" w14:textId="77777777" w:rsidR="00323F97" w:rsidRDefault="00323F97" w:rsidP="00323F97">
                            <w:pPr>
                              <w:jc w:val="center"/>
                            </w:pPr>
                          </w:p>
                        </w:txbxContent>
                      </v:textbox>
                    </v:shape>
                  </w:pict>
                </mc:Fallback>
              </mc:AlternateContent>
            </w:r>
            <w:r w:rsidRPr="00BD5BB3">
              <w:rPr>
                <w:rFonts w:asciiTheme="minorHAnsi" w:hAnsiTheme="minorHAnsi" w:cstheme="minorHAnsi"/>
              </w:rPr>
              <w:t>Pública Reservada</w:t>
            </w:r>
          </w:p>
        </w:tc>
      </w:tr>
    </w:tbl>
    <w:p w14:paraId="7C637AD1" w14:textId="7422B346" w:rsidR="00323F97" w:rsidRDefault="00323F97" w:rsidP="009E19C9">
      <w:pPr>
        <w:pStyle w:val="Textoindependiente"/>
        <w:spacing w:before="3"/>
      </w:pPr>
      <w:r w:rsidRPr="00323F97">
        <w:drawing>
          <wp:inline distT="0" distB="0" distL="0" distR="0" wp14:anchorId="2DD32D20" wp14:editId="31611300">
            <wp:extent cx="5852160" cy="787400"/>
            <wp:effectExtent l="0" t="0" r="0" b="0"/>
            <wp:docPr id="39210947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2160" cy="787400"/>
                    </a:xfrm>
                    <a:prstGeom prst="rect">
                      <a:avLst/>
                    </a:prstGeom>
                    <a:noFill/>
                    <a:ln>
                      <a:noFill/>
                    </a:ln>
                  </pic:spPr>
                </pic:pic>
              </a:graphicData>
            </a:graphic>
          </wp:inline>
        </w:drawing>
      </w:r>
    </w:p>
    <w:tbl>
      <w:tblPr>
        <w:tblStyle w:val="Tabladecuadrcula4"/>
        <w:tblpPr w:leftFromText="141" w:rightFromText="141" w:vertAnchor="page" w:horzAnchor="margin" w:tblpY="1541"/>
        <w:tblW w:w="8926" w:type="dxa"/>
        <w:tblLook w:val="04A0" w:firstRow="1" w:lastRow="0" w:firstColumn="1" w:lastColumn="0" w:noHBand="0" w:noVBand="1"/>
      </w:tblPr>
      <w:tblGrid>
        <w:gridCol w:w="3067"/>
        <w:gridCol w:w="3067"/>
        <w:gridCol w:w="2792"/>
      </w:tblGrid>
      <w:tr w:rsidR="00323F97" w:rsidRPr="00BD5BB3" w14:paraId="6FD0F5C7" w14:textId="77777777" w:rsidTr="00E506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8926" w:type="dxa"/>
            <w:gridSpan w:val="3"/>
            <w:vAlign w:val="center"/>
          </w:tcPr>
          <w:p w14:paraId="157CCCFE" w14:textId="77777777" w:rsidR="00323F97" w:rsidRPr="00BD5BB3" w:rsidRDefault="00323F97" w:rsidP="00E50696">
            <w:pPr>
              <w:jc w:val="center"/>
              <w:rPr>
                <w:rFonts w:asciiTheme="minorHAnsi" w:hAnsiTheme="minorHAnsi" w:cstheme="minorHAnsi"/>
              </w:rPr>
            </w:pPr>
            <w:r w:rsidRPr="00BD5BB3">
              <w:rPr>
                <w:rFonts w:asciiTheme="minorHAnsi" w:hAnsiTheme="minorHAnsi" w:cstheme="minorHAnsi"/>
              </w:rPr>
              <w:t>CLASIFICACIÓN DE LA INFORMACIÓN</w:t>
            </w:r>
          </w:p>
        </w:tc>
      </w:tr>
      <w:tr w:rsidR="00323F97" w:rsidRPr="00BD5BB3" w14:paraId="689890EE" w14:textId="77777777" w:rsidTr="00E506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E71B467" w14:textId="77777777" w:rsidR="00323F97" w:rsidRPr="00BD5BB3" w:rsidRDefault="00323F97" w:rsidP="00E50696">
            <w:pPr>
              <w:rPr>
                <w:rFonts w:asciiTheme="minorHAnsi" w:hAnsiTheme="minorHAnsi" w:cstheme="minorHAnsi"/>
                <w:b w:val="0"/>
                <w:bCs w:val="0"/>
              </w:rPr>
            </w:pPr>
            <w:r w:rsidRPr="00BD5BB3">
              <w:rPr>
                <w:rFonts w:asciiTheme="minorHAnsi" w:hAnsiTheme="minorHAnsi" w:cstheme="minorHAnsi"/>
                <w:noProof/>
              </w:rPr>
              <mc:AlternateContent>
                <mc:Choice Requires="wps">
                  <w:drawing>
                    <wp:anchor distT="0" distB="0" distL="114300" distR="114300" simplePos="0" relativeHeight="251751936" behindDoc="0" locked="0" layoutInCell="1" allowOverlap="1" wp14:anchorId="78136149" wp14:editId="1A88161F">
                      <wp:simplePos x="0" y="0"/>
                      <wp:positionH relativeFrom="column">
                        <wp:posOffset>1387475</wp:posOffset>
                      </wp:positionH>
                      <wp:positionV relativeFrom="paragraph">
                        <wp:posOffset>8255</wp:posOffset>
                      </wp:positionV>
                      <wp:extent cx="259080" cy="251460"/>
                      <wp:effectExtent l="0" t="0" r="26670" b="1270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C09508" w14:textId="77777777" w:rsidR="00323F97" w:rsidRPr="00EE7C90" w:rsidRDefault="00323F97" w:rsidP="00323F97">
                                  <w:pPr>
                                    <w:jc w:val="center"/>
                                    <w:rPr>
                                      <w:lang w:val="es-US"/>
                                    </w:rPr>
                                  </w:pPr>
                                  <w:r>
                                    <w:rPr>
                                      <w:lang w:val="es-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36149" id="_x0000_s1030" type="#_x0000_t202" alt="&quot;&quot;" style="position:absolute;margin-left:109.25pt;margin-top:.65pt;width:20.4pt;height:19.8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rMcNQzoCAACCBAAADgAAAAAAAAAA&#10;AAAAAAAuAgAAZHJzL2Uyb0RvYy54bWxQSwECLQAUAAYACAAAACEA8EOVLdwAAAAIAQAADwAAAAAA&#10;AAAAAAAAAACUBAAAZHJzL2Rvd25yZXYueG1sUEsFBgAAAAAEAAQA8wAAAJ0FAAAAAA==&#10;" fillcolor="white [3201]" strokeweight=".5pt">
                      <v:textbox>
                        <w:txbxContent>
                          <w:p w14:paraId="59C09508" w14:textId="77777777" w:rsidR="00323F97" w:rsidRPr="00EE7C90" w:rsidRDefault="00323F97" w:rsidP="00323F97">
                            <w:pPr>
                              <w:jc w:val="center"/>
                              <w:rPr>
                                <w:lang w:val="es-US"/>
                              </w:rPr>
                            </w:pPr>
                            <w:r>
                              <w:rPr>
                                <w:lang w:val="es-US"/>
                              </w:rPr>
                              <w:t>X</w:t>
                            </w:r>
                          </w:p>
                        </w:txbxContent>
                      </v:textbox>
                    </v:shape>
                  </w:pict>
                </mc:Fallback>
              </mc:AlternateContent>
            </w:r>
            <w:r w:rsidRPr="00BD5BB3">
              <w:rPr>
                <w:rFonts w:asciiTheme="minorHAnsi" w:hAnsiTheme="minorHAnsi" w:cstheme="minorHAnsi"/>
                <w:b w:val="0"/>
                <w:bCs w:val="0"/>
              </w:rPr>
              <w:t xml:space="preserve">Pública  </w:t>
            </w:r>
          </w:p>
        </w:tc>
        <w:tc>
          <w:tcPr>
            <w:tcW w:w="3067" w:type="dxa"/>
            <w:shd w:val="clear" w:color="auto" w:fill="auto"/>
            <w:vAlign w:val="center"/>
          </w:tcPr>
          <w:p w14:paraId="2B22967B"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52960" behindDoc="0" locked="0" layoutInCell="1" allowOverlap="1" wp14:anchorId="71C56C9D" wp14:editId="3DE4BC92">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3F15B2"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56C9D" id="_x0000_s1031" type="#_x0000_t202" alt="&quot;&quot;" style="position:absolute;margin-left:116.2pt;margin-top:-1.6pt;width:20.4pt;height:19.8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NN1QpY6AgAAggQAAA4AAAAAAAAA&#10;AAAAAAAALgIAAGRycy9lMm9Eb2MueG1sUEsBAi0AFAAGAAgAAAAhABKWT3HdAAAACQEAAA8AAAAA&#10;AAAAAAAAAAAAlAQAAGRycy9kb3ducmV2LnhtbFBLBQYAAAAABAAEAPMAAACeBQAAAAA=&#10;" fillcolor="white [3201]" strokeweight=".5pt">
                      <v:textbox>
                        <w:txbxContent>
                          <w:p w14:paraId="553F15B2" w14:textId="77777777" w:rsidR="00323F97" w:rsidRDefault="00323F97" w:rsidP="00323F97">
                            <w:pPr>
                              <w:jc w:val="center"/>
                            </w:pPr>
                          </w:p>
                        </w:txbxContent>
                      </v:textbox>
                    </v:shape>
                  </w:pict>
                </mc:Fallback>
              </mc:AlternateContent>
            </w:r>
            <w:r w:rsidRPr="00BD5BB3">
              <w:rPr>
                <w:rFonts w:asciiTheme="minorHAnsi" w:hAnsiTheme="minorHAnsi" w:cstheme="minorHAnsi"/>
              </w:rPr>
              <w:t>Pública Clasificada</w:t>
            </w:r>
          </w:p>
        </w:tc>
        <w:tc>
          <w:tcPr>
            <w:tcW w:w="2792" w:type="dxa"/>
            <w:shd w:val="clear" w:color="auto" w:fill="auto"/>
            <w:vAlign w:val="center"/>
          </w:tcPr>
          <w:p w14:paraId="68F3B5F6"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53984" behindDoc="0" locked="0" layoutInCell="1" allowOverlap="1" wp14:anchorId="0B22F87F" wp14:editId="57A3D03D">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62E2616"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2F87F" id="_x0000_s1032" type="#_x0000_t202" alt="&quot;&quot;" style="position:absolute;margin-left:111.35pt;margin-top:.75pt;width:20.4pt;height:19.8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My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4CMtK6h2yJaD/SB5yxcK4R+YD8/M4eQgDbgN4QkPqQFzgoNESQ3u19/uoz82FK2U&#10;tDiJJfU/N8wJSvR3g62+7Q+HcXSTMhx9GaDiLi2rS4vZNHNAovq4d5YnMfoHfRSlg+YNl2YWo6KJ&#10;GY6xSxqO4jzs9wOXjovZLDnhsFoWHszS8ggdGxNpfenemLOHtgach0c4ziwr3nV37xtfGphtAkiV&#10;Wh953rN6oB8HPXXnsJRxky715HX+dUx/Aw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ATpeMyOQIAAIIEAAAOAAAAAAAAAAAA&#10;AAAAAC4CAABkcnMvZTJvRG9jLnhtbFBLAQItABQABgAIAAAAIQBAkIrw3AAAAAgBAAAPAAAAAAAA&#10;AAAAAAAAAJMEAABkcnMvZG93bnJldi54bWxQSwUGAAAAAAQABADzAAAAnAUAAAAA&#10;" fillcolor="white [3201]" strokeweight=".5pt">
                      <v:textbox>
                        <w:txbxContent>
                          <w:p w14:paraId="062E2616" w14:textId="77777777" w:rsidR="00323F97" w:rsidRDefault="00323F97" w:rsidP="00323F97">
                            <w:pPr>
                              <w:jc w:val="center"/>
                            </w:pPr>
                          </w:p>
                        </w:txbxContent>
                      </v:textbox>
                    </v:shape>
                  </w:pict>
                </mc:Fallback>
              </mc:AlternateContent>
            </w:r>
            <w:r w:rsidRPr="00BD5BB3">
              <w:rPr>
                <w:rFonts w:asciiTheme="minorHAnsi" w:hAnsiTheme="minorHAnsi" w:cstheme="minorHAnsi"/>
              </w:rPr>
              <w:t>Pública Reservada</w:t>
            </w:r>
          </w:p>
        </w:tc>
      </w:tr>
    </w:tbl>
    <w:p w14:paraId="3FFCF040" w14:textId="77777777" w:rsidR="00323F97" w:rsidRDefault="00323F97" w:rsidP="00323F97">
      <w:pPr>
        <w:pStyle w:val="Textoindependiente"/>
        <w:ind w:right="49"/>
        <w:rPr>
          <w:rFonts w:asciiTheme="minorHAnsi" w:hAnsiTheme="minorHAnsi" w:cstheme="minorHAnsi"/>
          <w:b/>
          <w:bCs/>
        </w:rPr>
      </w:pPr>
    </w:p>
    <w:tbl>
      <w:tblPr>
        <w:tblStyle w:val="Tabladecuadrcula4"/>
        <w:tblpPr w:leftFromText="141" w:rightFromText="141" w:vertAnchor="page" w:horzAnchor="margin" w:tblpY="1541"/>
        <w:tblW w:w="8926" w:type="dxa"/>
        <w:tblLook w:val="04A0" w:firstRow="1" w:lastRow="0" w:firstColumn="1" w:lastColumn="0" w:noHBand="0" w:noVBand="1"/>
      </w:tblPr>
      <w:tblGrid>
        <w:gridCol w:w="3067"/>
        <w:gridCol w:w="3067"/>
        <w:gridCol w:w="2792"/>
      </w:tblGrid>
      <w:tr w:rsidR="00323F97" w:rsidRPr="00BD5BB3" w14:paraId="49BCD52A" w14:textId="77777777" w:rsidTr="00E5069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8926" w:type="dxa"/>
            <w:gridSpan w:val="3"/>
            <w:vAlign w:val="center"/>
          </w:tcPr>
          <w:p w14:paraId="04CD0EC9" w14:textId="77777777" w:rsidR="00323F97" w:rsidRPr="00BD5BB3" w:rsidRDefault="00323F97" w:rsidP="00E50696">
            <w:pPr>
              <w:jc w:val="center"/>
              <w:rPr>
                <w:rFonts w:asciiTheme="minorHAnsi" w:hAnsiTheme="minorHAnsi" w:cstheme="minorHAnsi"/>
              </w:rPr>
            </w:pPr>
            <w:r w:rsidRPr="00BD5BB3">
              <w:rPr>
                <w:rFonts w:asciiTheme="minorHAnsi" w:hAnsiTheme="minorHAnsi" w:cstheme="minorHAnsi"/>
              </w:rPr>
              <w:t>CLASIFICACIÓN DE LA INFORMACIÓN</w:t>
            </w:r>
          </w:p>
        </w:tc>
      </w:tr>
      <w:tr w:rsidR="00323F97" w:rsidRPr="00BD5BB3" w14:paraId="5E630A0D" w14:textId="77777777" w:rsidTr="00E506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6C4A832C" w14:textId="77777777" w:rsidR="00323F97" w:rsidRPr="00BD5BB3" w:rsidRDefault="00323F97" w:rsidP="00E50696">
            <w:pPr>
              <w:rPr>
                <w:rFonts w:asciiTheme="minorHAnsi" w:hAnsiTheme="minorHAnsi" w:cstheme="minorHAnsi"/>
                <w:b w:val="0"/>
                <w:bCs w:val="0"/>
              </w:rPr>
            </w:pPr>
            <w:r w:rsidRPr="00BD5BB3">
              <w:rPr>
                <w:rFonts w:asciiTheme="minorHAnsi" w:hAnsiTheme="minorHAnsi" w:cstheme="minorHAnsi"/>
                <w:noProof/>
              </w:rPr>
              <mc:AlternateContent>
                <mc:Choice Requires="wps">
                  <w:drawing>
                    <wp:anchor distT="0" distB="0" distL="114300" distR="114300" simplePos="0" relativeHeight="251756032" behindDoc="0" locked="0" layoutInCell="1" allowOverlap="1" wp14:anchorId="18857E1D" wp14:editId="5443D130">
                      <wp:simplePos x="0" y="0"/>
                      <wp:positionH relativeFrom="column">
                        <wp:posOffset>1387475</wp:posOffset>
                      </wp:positionH>
                      <wp:positionV relativeFrom="paragraph">
                        <wp:posOffset>8255</wp:posOffset>
                      </wp:positionV>
                      <wp:extent cx="259080" cy="251460"/>
                      <wp:effectExtent l="0" t="0" r="26670" b="12700"/>
                      <wp:wrapNone/>
                      <wp:docPr id="1521362705"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60ABEC0" w14:textId="77777777" w:rsidR="00323F97" w:rsidRPr="00EE7C90" w:rsidRDefault="00323F97" w:rsidP="00323F97">
                                  <w:pPr>
                                    <w:jc w:val="center"/>
                                    <w:rPr>
                                      <w:lang w:val="es-US"/>
                                    </w:rPr>
                                  </w:pPr>
                                  <w:r>
                                    <w:rPr>
                                      <w:lang w:val="es-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57E1D" id="_x0000_s1033" type="#_x0000_t202" alt="&quot;&quot;" style="position:absolute;margin-left:109.25pt;margin-top:.65pt;width:20.4pt;height:19.8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6znOg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r+PMoT8JUtQp/erzTjP2KR1wioaYOX&#10;59KjFLpVR1RV0psjLSuodsiWg/0gecsXCuEfmQ8vzOHkIA24DeEZD6kBc4KDREkN7tff7qM/NhSt&#10;lLQ4iSX1PzfMCUr0N4OtvusPh3F0kzIc3Qx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bBes5zoCAACCBAAADgAAAAAAAAAA&#10;AAAAAAAuAgAAZHJzL2Uyb0RvYy54bWxQSwECLQAUAAYACAAAACEA8EOVLdwAAAAIAQAADwAAAAAA&#10;AAAAAAAAAACUBAAAZHJzL2Rvd25yZXYueG1sUEsFBgAAAAAEAAQA8wAAAJ0FAAAAAA==&#10;" fillcolor="white [3201]" strokeweight=".5pt">
                      <v:textbox>
                        <w:txbxContent>
                          <w:p w14:paraId="460ABEC0" w14:textId="77777777" w:rsidR="00323F97" w:rsidRPr="00EE7C90" w:rsidRDefault="00323F97" w:rsidP="00323F97">
                            <w:pPr>
                              <w:jc w:val="center"/>
                              <w:rPr>
                                <w:lang w:val="es-US"/>
                              </w:rPr>
                            </w:pPr>
                            <w:r>
                              <w:rPr>
                                <w:lang w:val="es-US"/>
                              </w:rPr>
                              <w:t>X</w:t>
                            </w:r>
                          </w:p>
                        </w:txbxContent>
                      </v:textbox>
                    </v:shape>
                  </w:pict>
                </mc:Fallback>
              </mc:AlternateContent>
            </w:r>
            <w:r w:rsidRPr="00BD5BB3">
              <w:rPr>
                <w:rFonts w:asciiTheme="minorHAnsi" w:hAnsiTheme="minorHAnsi" w:cstheme="minorHAnsi"/>
                <w:b w:val="0"/>
                <w:bCs w:val="0"/>
              </w:rPr>
              <w:t xml:space="preserve">Pública  </w:t>
            </w:r>
          </w:p>
        </w:tc>
        <w:tc>
          <w:tcPr>
            <w:tcW w:w="3067" w:type="dxa"/>
            <w:shd w:val="clear" w:color="auto" w:fill="auto"/>
            <w:vAlign w:val="center"/>
          </w:tcPr>
          <w:p w14:paraId="019723CD"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57056" behindDoc="0" locked="0" layoutInCell="1" allowOverlap="1" wp14:anchorId="48BCF02F" wp14:editId="13571B6F">
                      <wp:simplePos x="0" y="0"/>
                      <wp:positionH relativeFrom="column">
                        <wp:posOffset>1475740</wp:posOffset>
                      </wp:positionH>
                      <wp:positionV relativeFrom="paragraph">
                        <wp:posOffset>-20320</wp:posOffset>
                      </wp:positionV>
                      <wp:extent cx="259080" cy="251460"/>
                      <wp:effectExtent l="0" t="0" r="26670" b="15240"/>
                      <wp:wrapNone/>
                      <wp:docPr id="15329154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47D6FF1"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CF02F" id="_x0000_s1034" type="#_x0000_t202" alt="&quot;&quot;" style="position:absolute;margin-left:116.2pt;margin-top:-1.6pt;width:20.4pt;height:19.8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G+OGbw6AgAAggQAAA4AAAAAAAAA&#10;AAAAAAAALgIAAGRycy9lMm9Eb2MueG1sUEsBAi0AFAAGAAgAAAAhABKWT3HdAAAACQEAAA8AAAAA&#10;AAAAAAAAAAAAlAQAAGRycy9kb3ducmV2LnhtbFBLBQYAAAAABAAEAPMAAACeBQAAAAA=&#10;" fillcolor="white [3201]" strokeweight=".5pt">
                      <v:textbox>
                        <w:txbxContent>
                          <w:p w14:paraId="547D6FF1" w14:textId="77777777" w:rsidR="00323F97" w:rsidRDefault="00323F97" w:rsidP="00323F97">
                            <w:pPr>
                              <w:jc w:val="center"/>
                            </w:pPr>
                          </w:p>
                        </w:txbxContent>
                      </v:textbox>
                    </v:shape>
                  </w:pict>
                </mc:Fallback>
              </mc:AlternateContent>
            </w:r>
            <w:r w:rsidRPr="00BD5BB3">
              <w:rPr>
                <w:rFonts w:asciiTheme="minorHAnsi" w:hAnsiTheme="minorHAnsi" w:cstheme="minorHAnsi"/>
              </w:rPr>
              <w:t>Pública Clasificada</w:t>
            </w:r>
          </w:p>
        </w:tc>
        <w:tc>
          <w:tcPr>
            <w:tcW w:w="2792" w:type="dxa"/>
            <w:shd w:val="clear" w:color="auto" w:fill="auto"/>
            <w:vAlign w:val="center"/>
          </w:tcPr>
          <w:p w14:paraId="1E4529D8"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58080" behindDoc="0" locked="0" layoutInCell="1" allowOverlap="1" wp14:anchorId="0FC43B6E" wp14:editId="7628B716">
                      <wp:simplePos x="0" y="0"/>
                      <wp:positionH relativeFrom="column">
                        <wp:posOffset>1414145</wp:posOffset>
                      </wp:positionH>
                      <wp:positionV relativeFrom="paragraph">
                        <wp:posOffset>9525</wp:posOffset>
                      </wp:positionV>
                      <wp:extent cx="259080" cy="251460"/>
                      <wp:effectExtent l="0" t="0" r="26670" b="15240"/>
                      <wp:wrapNone/>
                      <wp:docPr id="3616835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4B95C16"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43B6E" id="_x0000_s1035" type="#_x0000_t202" alt="&quot;&quot;" style="position:absolute;margin-left:111.35pt;margin-top:.75pt;width:20.4pt;height:19.8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EDxWaToCAACCBAAADgAAAAAAAAAA&#10;AAAAAAAuAgAAZHJzL2Uyb0RvYy54bWxQSwECLQAUAAYACAAAACEAQJCK8NwAAAAIAQAADwAAAAAA&#10;AAAAAAAAAACUBAAAZHJzL2Rvd25yZXYueG1sUEsFBgAAAAAEAAQA8wAAAJ0FAAAAAA==&#10;" fillcolor="white [3201]" strokeweight=".5pt">
                      <v:textbox>
                        <w:txbxContent>
                          <w:p w14:paraId="04B95C16" w14:textId="77777777" w:rsidR="00323F97" w:rsidRDefault="00323F97" w:rsidP="00323F97">
                            <w:pPr>
                              <w:jc w:val="center"/>
                            </w:pPr>
                          </w:p>
                        </w:txbxContent>
                      </v:textbox>
                    </v:shape>
                  </w:pict>
                </mc:Fallback>
              </mc:AlternateContent>
            </w:r>
            <w:r w:rsidRPr="00BD5BB3">
              <w:rPr>
                <w:rFonts w:asciiTheme="minorHAnsi" w:hAnsiTheme="minorHAnsi" w:cstheme="minorHAnsi"/>
              </w:rPr>
              <w:t>Pública Reservada</w:t>
            </w:r>
          </w:p>
        </w:tc>
      </w:tr>
      <w:tr w:rsidR="00323F97" w:rsidRPr="00BD5BB3" w14:paraId="3057AA78" w14:textId="77777777" w:rsidTr="00E50696">
        <w:trPr>
          <w:trHeight w:val="477"/>
        </w:trPr>
        <w:tc>
          <w:tcPr>
            <w:cnfStyle w:val="001000000000" w:firstRow="0" w:lastRow="0" w:firstColumn="1" w:lastColumn="0" w:oddVBand="0" w:evenVBand="0" w:oddHBand="0" w:evenHBand="0" w:firstRowFirstColumn="0" w:firstRowLastColumn="0" w:lastRowFirstColumn="0" w:lastRowLastColumn="0"/>
            <w:tcW w:w="8926" w:type="dxa"/>
            <w:gridSpan w:val="3"/>
            <w:vAlign w:val="center"/>
          </w:tcPr>
          <w:p w14:paraId="16AAC516" w14:textId="77777777" w:rsidR="00323F97" w:rsidRPr="00BD5BB3" w:rsidRDefault="00323F97" w:rsidP="00E50696">
            <w:pPr>
              <w:jc w:val="center"/>
              <w:rPr>
                <w:rFonts w:asciiTheme="minorHAnsi" w:hAnsiTheme="minorHAnsi" w:cstheme="minorHAnsi"/>
              </w:rPr>
            </w:pPr>
            <w:r w:rsidRPr="00BD5BB3">
              <w:rPr>
                <w:rFonts w:asciiTheme="minorHAnsi" w:hAnsiTheme="minorHAnsi" w:cstheme="minorHAnsi"/>
              </w:rPr>
              <w:t>CLASIFICACIÓN DE LA INFORMACIÓN</w:t>
            </w:r>
          </w:p>
        </w:tc>
      </w:tr>
      <w:tr w:rsidR="00323F97" w:rsidRPr="00BD5BB3" w14:paraId="59F575B5" w14:textId="77777777" w:rsidTr="00E5069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E339064" w14:textId="77777777" w:rsidR="00323F97" w:rsidRPr="00BD5BB3" w:rsidRDefault="00323F97" w:rsidP="00E50696">
            <w:pPr>
              <w:rPr>
                <w:rFonts w:asciiTheme="minorHAnsi" w:hAnsiTheme="minorHAnsi" w:cstheme="minorHAnsi"/>
                <w:b w:val="0"/>
                <w:bCs w:val="0"/>
              </w:rPr>
            </w:pPr>
            <w:r w:rsidRPr="00BD5BB3">
              <w:rPr>
                <w:rFonts w:asciiTheme="minorHAnsi" w:hAnsiTheme="minorHAnsi" w:cstheme="minorHAnsi"/>
                <w:noProof/>
              </w:rPr>
              <mc:AlternateContent>
                <mc:Choice Requires="wps">
                  <w:drawing>
                    <wp:anchor distT="0" distB="0" distL="114300" distR="114300" simplePos="0" relativeHeight="251760128" behindDoc="0" locked="0" layoutInCell="1" allowOverlap="1" wp14:anchorId="38B184A2" wp14:editId="0D3A1990">
                      <wp:simplePos x="0" y="0"/>
                      <wp:positionH relativeFrom="column">
                        <wp:posOffset>1387475</wp:posOffset>
                      </wp:positionH>
                      <wp:positionV relativeFrom="paragraph">
                        <wp:posOffset>8255</wp:posOffset>
                      </wp:positionV>
                      <wp:extent cx="259080" cy="251460"/>
                      <wp:effectExtent l="0" t="0" r="26670" b="12700"/>
                      <wp:wrapNone/>
                      <wp:docPr id="214237329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BA16BC4" w14:textId="77777777" w:rsidR="00323F97" w:rsidRPr="00EE7C90" w:rsidRDefault="00323F97" w:rsidP="00323F97">
                                  <w:pPr>
                                    <w:jc w:val="center"/>
                                    <w:rPr>
                                      <w:lang w:val="es-US"/>
                                    </w:rPr>
                                  </w:pPr>
                                  <w:r>
                                    <w:rPr>
                                      <w:lang w:val="es-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184A2" id="_x0000_s1036" type="#_x0000_t202" alt="&quot;&quot;" style="position:absolute;margin-left:109.25pt;margin-top:.65pt;width:20.4pt;height:19.8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" fillcolor="white [3201]" strokeweight=".5pt">
                      <v:textbox>
                        <w:txbxContent>
                          <w:p w14:paraId="6BA16BC4" w14:textId="77777777" w:rsidR="00323F97" w:rsidRPr="00EE7C90" w:rsidRDefault="00323F97" w:rsidP="00323F97">
                            <w:pPr>
                              <w:jc w:val="center"/>
                              <w:rPr>
                                <w:lang w:val="es-US"/>
                              </w:rPr>
                            </w:pPr>
                            <w:r>
                              <w:rPr>
                                <w:lang w:val="es-US"/>
                              </w:rPr>
                              <w:t>X</w:t>
                            </w:r>
                          </w:p>
                        </w:txbxContent>
                      </v:textbox>
                    </v:shape>
                  </w:pict>
                </mc:Fallback>
              </mc:AlternateContent>
            </w:r>
            <w:r w:rsidRPr="00BD5BB3">
              <w:rPr>
                <w:rFonts w:asciiTheme="minorHAnsi" w:hAnsiTheme="minorHAnsi" w:cstheme="minorHAnsi"/>
                <w:b w:val="0"/>
                <w:bCs w:val="0"/>
              </w:rPr>
              <w:t xml:space="preserve">Pública  </w:t>
            </w:r>
          </w:p>
        </w:tc>
        <w:tc>
          <w:tcPr>
            <w:tcW w:w="3067" w:type="dxa"/>
            <w:shd w:val="clear" w:color="auto" w:fill="auto"/>
            <w:vAlign w:val="center"/>
          </w:tcPr>
          <w:p w14:paraId="0B371B28"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61152" behindDoc="0" locked="0" layoutInCell="1" allowOverlap="1" wp14:anchorId="08F37392" wp14:editId="7EA55BBC">
                      <wp:simplePos x="0" y="0"/>
                      <wp:positionH relativeFrom="column">
                        <wp:posOffset>1475740</wp:posOffset>
                      </wp:positionH>
                      <wp:positionV relativeFrom="paragraph">
                        <wp:posOffset>-20320</wp:posOffset>
                      </wp:positionV>
                      <wp:extent cx="259080" cy="251460"/>
                      <wp:effectExtent l="0" t="0" r="26670" b="15240"/>
                      <wp:wrapNone/>
                      <wp:docPr id="179545429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51D1F"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37392" id="_x0000_s1037" type="#_x0000_t202" alt="&quot;&quot;" style="position:absolute;margin-left:116.2pt;margin-top:-1.6pt;width:20.4pt;height:19.8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gaBOQIAAIM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" fillcolor="white [3201]" strokeweight=".5pt">
                      <v:textbox>
                        <w:txbxContent>
                          <w:p w14:paraId="42351D1F" w14:textId="77777777" w:rsidR="00323F97" w:rsidRDefault="00323F97" w:rsidP="00323F97">
                            <w:pPr>
                              <w:jc w:val="center"/>
                            </w:pPr>
                          </w:p>
                        </w:txbxContent>
                      </v:textbox>
                    </v:shape>
                  </w:pict>
                </mc:Fallback>
              </mc:AlternateContent>
            </w:r>
            <w:r w:rsidRPr="00BD5BB3">
              <w:rPr>
                <w:rFonts w:asciiTheme="minorHAnsi" w:hAnsiTheme="minorHAnsi" w:cstheme="minorHAnsi"/>
              </w:rPr>
              <w:t>Pública Clasificada</w:t>
            </w:r>
          </w:p>
        </w:tc>
        <w:tc>
          <w:tcPr>
            <w:tcW w:w="2792" w:type="dxa"/>
            <w:shd w:val="clear" w:color="auto" w:fill="auto"/>
            <w:vAlign w:val="center"/>
          </w:tcPr>
          <w:p w14:paraId="5C19844D" w14:textId="77777777" w:rsidR="00323F97" w:rsidRPr="00BD5BB3" w:rsidRDefault="00323F97" w:rsidP="00E506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BD5BB3">
              <w:rPr>
                <w:rFonts w:asciiTheme="minorHAnsi" w:hAnsiTheme="minorHAnsi" w:cstheme="minorHAnsi"/>
                <w:b/>
                <w:bCs/>
                <w:noProof/>
              </w:rPr>
              <mc:AlternateContent>
                <mc:Choice Requires="wps">
                  <w:drawing>
                    <wp:anchor distT="0" distB="0" distL="114300" distR="114300" simplePos="0" relativeHeight="251762176" behindDoc="0" locked="0" layoutInCell="1" allowOverlap="1" wp14:anchorId="28BD483D" wp14:editId="00891944">
                      <wp:simplePos x="0" y="0"/>
                      <wp:positionH relativeFrom="column">
                        <wp:posOffset>1414145</wp:posOffset>
                      </wp:positionH>
                      <wp:positionV relativeFrom="paragraph">
                        <wp:posOffset>9525</wp:posOffset>
                      </wp:positionV>
                      <wp:extent cx="259080" cy="251460"/>
                      <wp:effectExtent l="0" t="0" r="26670" b="15240"/>
                      <wp:wrapNone/>
                      <wp:docPr id="111683121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CAAD2E7" w14:textId="77777777" w:rsidR="00323F97" w:rsidRDefault="00323F97" w:rsidP="00323F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D483D" id="_x0000_s1038" type="#_x0000_t202" alt="&quot;&quot;" style="position:absolute;margin-left:111.35pt;margin-top:.75pt;width:20.4pt;height:19.8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XwKnJToCAACDBAAADgAAAAAAAAAA&#10;AAAAAAAuAgAAZHJzL2Uyb0RvYy54bWxQSwECLQAUAAYACAAAACEAQJCK8NwAAAAIAQAADwAAAAAA&#10;AAAAAAAAAACUBAAAZHJzL2Rvd25yZXYueG1sUEsFBgAAAAAEAAQA8wAAAJ0FAAAAAA==&#10;" fillcolor="white [3201]" strokeweight=".5pt">
                      <v:textbox>
                        <w:txbxContent>
                          <w:p w14:paraId="5CAAD2E7" w14:textId="77777777" w:rsidR="00323F97" w:rsidRDefault="00323F97" w:rsidP="00323F97">
                            <w:pPr>
                              <w:jc w:val="center"/>
                            </w:pPr>
                          </w:p>
                        </w:txbxContent>
                      </v:textbox>
                    </v:shape>
                  </w:pict>
                </mc:Fallback>
              </mc:AlternateContent>
            </w:r>
            <w:r w:rsidRPr="00BD5BB3">
              <w:rPr>
                <w:rFonts w:asciiTheme="minorHAnsi" w:hAnsiTheme="minorHAnsi" w:cstheme="minorHAnsi"/>
              </w:rPr>
              <w:t>Pública Reservada</w:t>
            </w:r>
          </w:p>
        </w:tc>
      </w:tr>
    </w:tbl>
    <w:p w14:paraId="01A164BD" w14:textId="77777777" w:rsidR="00323F97" w:rsidRPr="00000DAD" w:rsidRDefault="00323F97" w:rsidP="00323F97">
      <w:pPr>
        <w:pStyle w:val="Textoindependiente"/>
        <w:ind w:right="49"/>
        <w:jc w:val="center"/>
        <w:rPr>
          <w:rFonts w:asciiTheme="minorHAnsi" w:hAnsiTheme="minorHAnsi" w:cstheme="minorHAnsi"/>
          <w:lang w:val="es-CO"/>
        </w:rPr>
      </w:pPr>
    </w:p>
    <w:p w14:paraId="27A26933" w14:textId="77777777" w:rsidR="00323F97" w:rsidRDefault="00323F97" w:rsidP="00323F97">
      <w:pPr>
        <w:pStyle w:val="Textoindependiente"/>
        <w:ind w:right="49"/>
        <w:jc w:val="both"/>
        <w:rPr>
          <w:rFonts w:asciiTheme="minorHAnsi" w:hAnsiTheme="minorHAnsi" w:cstheme="minorHAnsi"/>
          <w:lang w:val="es-CO"/>
        </w:rPr>
      </w:pPr>
      <w:r w:rsidRPr="00000DAD">
        <w:rPr>
          <w:rFonts w:asciiTheme="minorHAnsi" w:hAnsiTheme="minorHAnsi" w:cstheme="minorHAnsi"/>
          <w:lang w:val="es-CO"/>
        </w:rPr>
        <w:t>El presente Anexo Técnico establece las condiciones y especificaciones mínimas requeridas para la contratación de servicios de apoyo logístico necesarios para el desarrollo de actividades en el marco del Plan de Bienestar Integral al Aprendiz del Centro de Formación, así como de algunas actividades contempladas dentro de la estrategia de Bienestar al funcionario.</w:t>
      </w:r>
    </w:p>
    <w:p w14:paraId="1CAA8865" w14:textId="77777777" w:rsidR="00323F97" w:rsidRPr="00000DAD" w:rsidRDefault="00323F97" w:rsidP="00323F97">
      <w:pPr>
        <w:pStyle w:val="Textoindependiente"/>
        <w:ind w:right="49"/>
        <w:jc w:val="both"/>
        <w:rPr>
          <w:rFonts w:asciiTheme="minorHAnsi" w:hAnsiTheme="minorHAnsi" w:cstheme="minorHAnsi"/>
          <w:lang w:val="es-CO"/>
        </w:rPr>
      </w:pPr>
    </w:p>
    <w:p w14:paraId="553F58E1" w14:textId="77777777" w:rsidR="00323F97" w:rsidRPr="00000DAD" w:rsidRDefault="00323F97" w:rsidP="00323F97">
      <w:pPr>
        <w:pStyle w:val="Textoindependiente"/>
        <w:ind w:right="49"/>
        <w:jc w:val="both"/>
        <w:rPr>
          <w:rFonts w:asciiTheme="minorHAnsi" w:hAnsiTheme="minorHAnsi" w:cstheme="minorHAnsi"/>
          <w:lang w:val="es-CO"/>
        </w:rPr>
      </w:pPr>
      <w:r w:rsidRPr="00000DAD">
        <w:rPr>
          <w:rFonts w:asciiTheme="minorHAnsi" w:hAnsiTheme="minorHAnsi" w:cstheme="minorHAnsi"/>
          <w:lang w:val="es-CO"/>
        </w:rPr>
        <w:t>Las actividades por desarrollar podrán incluir, entre otras, las siguientes:</w:t>
      </w:r>
    </w:p>
    <w:p w14:paraId="7A418B2F"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Convivencia con coach especializado en habilidades blandas.</w:t>
      </w:r>
    </w:p>
    <w:p w14:paraId="3F8591B2"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Ceremonia de reconocimiento a la excelencia.</w:t>
      </w:r>
    </w:p>
    <w:p w14:paraId="02332AD1"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Festival intercultural de disfraces.</w:t>
      </w:r>
    </w:p>
    <w:p w14:paraId="7FFE3C89"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lastRenderedPageBreak/>
        <w:t>Festival cultural de las artes.</w:t>
      </w:r>
    </w:p>
    <w:p w14:paraId="57653ED8"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Festival cultural día del aprendiz.</w:t>
      </w:r>
    </w:p>
    <w:p w14:paraId="6228C49A"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Jornada de integración e interiorización de habilidades blandas de cierre de formación.</w:t>
      </w:r>
    </w:p>
    <w:p w14:paraId="510B2382"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Suministro de refrigerios para actividades enmarcadas dentro del plan de acción institucional</w:t>
      </w:r>
      <w:r>
        <w:rPr>
          <w:rFonts w:asciiTheme="minorHAnsi" w:hAnsiTheme="minorHAnsi" w:cstheme="minorHAnsi"/>
          <w:lang w:val="es-CO"/>
        </w:rPr>
        <w:t>.</w:t>
      </w:r>
    </w:p>
    <w:p w14:paraId="335E0AB8" w14:textId="77777777" w:rsidR="00323F97" w:rsidRPr="00000DAD"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Vacaciones recreativas</w:t>
      </w:r>
      <w:r>
        <w:rPr>
          <w:rFonts w:asciiTheme="minorHAnsi" w:hAnsiTheme="minorHAnsi" w:cstheme="minorHAnsi"/>
          <w:lang w:val="es-CO"/>
        </w:rPr>
        <w:t xml:space="preserve"> para los hijos de los funcionarios</w:t>
      </w:r>
      <w:r w:rsidRPr="00000DAD">
        <w:rPr>
          <w:rFonts w:asciiTheme="minorHAnsi" w:hAnsiTheme="minorHAnsi" w:cstheme="minorHAnsi"/>
          <w:lang w:val="es-CO"/>
        </w:rPr>
        <w:t>.</w:t>
      </w:r>
    </w:p>
    <w:p w14:paraId="39CDFC2D" w14:textId="77777777" w:rsidR="00323F97" w:rsidRDefault="00323F97" w:rsidP="00323F97">
      <w:pPr>
        <w:pStyle w:val="Textoindependiente"/>
        <w:numPr>
          <w:ilvl w:val="0"/>
          <w:numId w:val="19"/>
        </w:numPr>
        <w:ind w:right="49"/>
        <w:jc w:val="both"/>
        <w:rPr>
          <w:rFonts w:asciiTheme="minorHAnsi" w:hAnsiTheme="minorHAnsi" w:cstheme="minorHAnsi"/>
          <w:lang w:val="es-CO"/>
        </w:rPr>
      </w:pPr>
      <w:r w:rsidRPr="00000DAD">
        <w:rPr>
          <w:rFonts w:asciiTheme="minorHAnsi" w:hAnsiTheme="minorHAnsi" w:cstheme="minorHAnsi"/>
          <w:lang w:val="es-CO"/>
        </w:rPr>
        <w:t>Evento de integración de funcionarios</w:t>
      </w:r>
      <w:r>
        <w:rPr>
          <w:rFonts w:asciiTheme="minorHAnsi" w:hAnsiTheme="minorHAnsi" w:cstheme="minorHAnsi"/>
          <w:lang w:val="es-CO"/>
        </w:rPr>
        <w:t xml:space="preserve"> – celebración fechas especiales -</w:t>
      </w:r>
      <w:r w:rsidRPr="00000DAD">
        <w:rPr>
          <w:rFonts w:asciiTheme="minorHAnsi" w:hAnsiTheme="minorHAnsi" w:cstheme="minorHAnsi"/>
          <w:lang w:val="es-CO"/>
        </w:rPr>
        <w:t>.</w:t>
      </w:r>
    </w:p>
    <w:p w14:paraId="2E502131" w14:textId="77777777" w:rsidR="00323F97" w:rsidRPr="00000DAD" w:rsidRDefault="00323F97" w:rsidP="00323F97">
      <w:pPr>
        <w:pStyle w:val="Textoindependiente"/>
        <w:ind w:right="49"/>
        <w:jc w:val="both"/>
        <w:rPr>
          <w:rFonts w:asciiTheme="minorHAnsi" w:hAnsiTheme="minorHAnsi" w:cstheme="minorHAnsi"/>
          <w:lang w:val="es-CO"/>
        </w:rPr>
      </w:pPr>
    </w:p>
    <w:p w14:paraId="53161C48" w14:textId="77777777" w:rsidR="00323F97" w:rsidRPr="00000DAD" w:rsidRDefault="00323F97" w:rsidP="00323F97">
      <w:pPr>
        <w:pStyle w:val="Textoindependiente"/>
        <w:ind w:right="49"/>
        <w:jc w:val="both"/>
        <w:rPr>
          <w:rFonts w:asciiTheme="minorHAnsi" w:hAnsiTheme="minorHAnsi" w:cstheme="minorHAnsi"/>
          <w:lang w:val="es-CO"/>
        </w:rPr>
      </w:pPr>
      <w:r w:rsidRPr="00000DAD">
        <w:rPr>
          <w:rFonts w:asciiTheme="minorHAnsi" w:hAnsiTheme="minorHAnsi" w:cstheme="minorHAnsi"/>
          <w:lang w:val="es-CO"/>
        </w:rPr>
        <w:t>Para el desarrollo de estas actividades se requiere la contratación de diversos bienes y servicios de apoyo logístico, los cuales se encuentran organizados en el presente anexo de la siguiente manera:</w:t>
      </w:r>
    </w:p>
    <w:p w14:paraId="1247DAF0" w14:textId="77777777" w:rsidR="00323F97" w:rsidRDefault="00323F97" w:rsidP="00323F97">
      <w:pPr>
        <w:pStyle w:val="Textoindependiente"/>
        <w:numPr>
          <w:ilvl w:val="0"/>
          <w:numId w:val="20"/>
        </w:numPr>
        <w:ind w:right="49"/>
        <w:jc w:val="both"/>
        <w:rPr>
          <w:rFonts w:asciiTheme="minorHAnsi" w:hAnsiTheme="minorHAnsi" w:cstheme="minorHAnsi"/>
          <w:lang w:val="es-CO"/>
        </w:rPr>
      </w:pPr>
      <w:r w:rsidRPr="00000DAD">
        <w:rPr>
          <w:rFonts w:asciiTheme="minorHAnsi" w:hAnsiTheme="minorHAnsi" w:cstheme="minorHAnsi"/>
          <w:lang w:val="es-CO"/>
        </w:rPr>
        <w:t>Relación de ítems requeridos y su respectiva clasificación en el sistema UNSPSC, como referencia para la identificación de los bienes y servicios asociados al proceso contractual.</w:t>
      </w:r>
    </w:p>
    <w:p w14:paraId="69A6E86D" w14:textId="77777777" w:rsidR="00323F97" w:rsidRDefault="00323F97" w:rsidP="00323F97">
      <w:pPr>
        <w:pStyle w:val="Textoindependiente"/>
        <w:numPr>
          <w:ilvl w:val="0"/>
          <w:numId w:val="20"/>
        </w:numPr>
        <w:ind w:right="49"/>
        <w:jc w:val="both"/>
        <w:rPr>
          <w:rFonts w:asciiTheme="minorHAnsi" w:hAnsiTheme="minorHAnsi" w:cstheme="minorHAnsi"/>
          <w:lang w:val="es-CO"/>
        </w:rPr>
      </w:pPr>
      <w:r w:rsidRPr="00000DAD">
        <w:rPr>
          <w:rFonts w:asciiTheme="minorHAnsi" w:hAnsiTheme="minorHAnsi" w:cstheme="minorHAnsi"/>
          <w:lang w:val="es-CO"/>
        </w:rPr>
        <w:t>Especificaciones técnicas mínimas de cada uno de los servicios o elementos requeridos para la ejecución de las actividades descritas, incluyendo servicios de logística, recreación, alimentación, sonido, iluminación, estructuras para eventos, decoración, identificación de participantes, entre otros.</w:t>
      </w:r>
    </w:p>
    <w:p w14:paraId="432F8320" w14:textId="77777777" w:rsidR="00323F97" w:rsidRDefault="00323F97" w:rsidP="00323F97">
      <w:pPr>
        <w:pStyle w:val="Textoindependiente"/>
        <w:numPr>
          <w:ilvl w:val="0"/>
          <w:numId w:val="20"/>
        </w:numPr>
        <w:ind w:right="49"/>
        <w:jc w:val="both"/>
        <w:rPr>
          <w:rFonts w:asciiTheme="minorHAnsi" w:hAnsiTheme="minorHAnsi" w:cstheme="minorHAnsi"/>
          <w:lang w:val="es-CO"/>
        </w:rPr>
      </w:pPr>
      <w:r w:rsidRPr="00000DAD">
        <w:rPr>
          <w:rFonts w:asciiTheme="minorHAnsi" w:hAnsiTheme="minorHAnsi" w:cstheme="minorHAnsi"/>
          <w:lang w:val="es-CO"/>
        </w:rPr>
        <w:t>Servicios de transporte terrestre especial, cuya prestación se realizará para el traslado de los participantes desde el Centro de Formación hacia los lugares donde se desarrollen las actividades y su posterior retorno, para lo cual se incluye una tabla de referencia logística de distancias que permitirá a los oferentes estructurar su propuesta económica.</w:t>
      </w:r>
    </w:p>
    <w:p w14:paraId="10C64130" w14:textId="77777777" w:rsidR="00323F97" w:rsidRPr="00000DAD" w:rsidRDefault="00323F97" w:rsidP="00323F97">
      <w:pPr>
        <w:pStyle w:val="Textoindependiente"/>
        <w:ind w:left="720" w:right="49"/>
        <w:jc w:val="both"/>
        <w:rPr>
          <w:rFonts w:asciiTheme="minorHAnsi" w:hAnsiTheme="minorHAnsi" w:cstheme="minorHAnsi"/>
          <w:lang w:val="es-CO"/>
        </w:rPr>
      </w:pPr>
    </w:p>
    <w:p w14:paraId="20BF8AC2" w14:textId="77777777" w:rsidR="00323F97" w:rsidRDefault="00323F97" w:rsidP="00323F97">
      <w:pPr>
        <w:pStyle w:val="Textoindependiente"/>
        <w:ind w:right="49"/>
        <w:jc w:val="both"/>
        <w:rPr>
          <w:rFonts w:asciiTheme="minorHAnsi" w:hAnsiTheme="minorHAnsi" w:cstheme="minorHAnsi"/>
          <w:lang w:val="es-CO"/>
        </w:rPr>
      </w:pPr>
      <w:r w:rsidRPr="00F836D4">
        <w:rPr>
          <w:rFonts w:asciiTheme="minorHAnsi" w:hAnsiTheme="minorHAnsi" w:cstheme="minorHAnsi"/>
        </w:rPr>
        <w:t xml:space="preserve">Las cantidades y características de los servicios podrán ajustarse de acuerdo con la programación de actividades, el número de participantes y las condiciones logísticas de cada evento, previa definición y aprobación por parte del supervisor del contrato. Lo anterior, en consideración a que la modalidad de contratación corresponde a </w:t>
      </w:r>
      <w:r w:rsidRPr="00F836D4">
        <w:rPr>
          <w:rFonts w:asciiTheme="minorHAnsi" w:hAnsiTheme="minorHAnsi" w:cstheme="minorHAnsi"/>
          <w:b/>
          <w:bCs/>
        </w:rPr>
        <w:t>suministro por monto agotable</w:t>
      </w:r>
      <w:r w:rsidRPr="00F836D4">
        <w:rPr>
          <w:rFonts w:asciiTheme="minorHAnsi" w:hAnsiTheme="minorHAnsi" w:cstheme="minorHAnsi"/>
        </w:rPr>
        <w:t xml:space="preserve">, razón por la cual los bienes y servicios descritos en el presente anexo técnico serán requeridos de manera </w:t>
      </w:r>
      <w:r w:rsidRPr="00F836D4">
        <w:rPr>
          <w:rFonts w:asciiTheme="minorHAnsi" w:hAnsiTheme="minorHAnsi" w:cstheme="minorHAnsi"/>
          <w:b/>
          <w:bCs/>
        </w:rPr>
        <w:t>parcial o total, según las necesidades que se presenten durante la ejecución contractual</w:t>
      </w:r>
      <w:r w:rsidRPr="00F836D4">
        <w:rPr>
          <w:rFonts w:asciiTheme="minorHAnsi" w:hAnsiTheme="minorHAnsi" w:cstheme="minorHAnsi"/>
        </w:rPr>
        <w:t>, hasta concurrencia del valor total del contrato.</w:t>
      </w:r>
    </w:p>
    <w:p w14:paraId="6F3AF06B" w14:textId="77777777" w:rsidR="00323F97" w:rsidRDefault="00323F97" w:rsidP="00323F97">
      <w:pPr>
        <w:pStyle w:val="Textoindependiente"/>
        <w:ind w:right="49"/>
        <w:jc w:val="both"/>
        <w:rPr>
          <w:rFonts w:asciiTheme="minorHAnsi" w:hAnsiTheme="minorHAnsi" w:cstheme="minorHAnsi"/>
          <w:lang w:val="es-CO"/>
        </w:rPr>
      </w:pPr>
    </w:p>
    <w:p w14:paraId="43261EB3" w14:textId="77777777" w:rsidR="00323F97" w:rsidRDefault="00323F97" w:rsidP="00323F97">
      <w:pPr>
        <w:pStyle w:val="Textoindependiente"/>
        <w:ind w:right="49"/>
        <w:jc w:val="both"/>
        <w:rPr>
          <w:rFonts w:asciiTheme="minorHAnsi" w:hAnsiTheme="minorHAnsi" w:cstheme="minorHAnsi"/>
          <w:lang w:val="es-CO"/>
        </w:rPr>
      </w:pPr>
    </w:p>
    <w:p w14:paraId="28748D2C" w14:textId="77777777" w:rsidR="00323F97" w:rsidRPr="00000DAD" w:rsidRDefault="00323F97" w:rsidP="00323F97">
      <w:pPr>
        <w:pStyle w:val="Textoindependiente"/>
        <w:ind w:right="49"/>
        <w:jc w:val="both"/>
        <w:rPr>
          <w:rFonts w:asciiTheme="minorHAnsi" w:hAnsiTheme="minorHAnsi" w:cstheme="minorHAnsi"/>
          <w:lang w:val="es-CO"/>
        </w:rPr>
      </w:pPr>
    </w:p>
    <w:p w14:paraId="1A58AA27" w14:textId="77777777" w:rsidR="00323F97" w:rsidRPr="00F836D4" w:rsidRDefault="00323F97" w:rsidP="00323F97">
      <w:pPr>
        <w:pStyle w:val="Textoindependiente"/>
        <w:ind w:right="49"/>
        <w:jc w:val="both"/>
        <w:rPr>
          <w:rFonts w:asciiTheme="minorHAnsi" w:hAnsiTheme="minorHAnsi" w:cstheme="minorHAnsi"/>
          <w:b/>
          <w:bCs/>
          <w:lang w:val="es-CO"/>
        </w:rPr>
      </w:pPr>
      <w:r>
        <w:rPr>
          <w:rFonts w:asciiTheme="minorHAnsi" w:hAnsiTheme="minorHAnsi" w:cstheme="minorHAnsi"/>
          <w:b/>
          <w:bCs/>
          <w:lang w:val="es-CO"/>
        </w:rPr>
        <w:t xml:space="preserve">1. </w:t>
      </w:r>
      <w:r w:rsidRPr="00000DAD">
        <w:rPr>
          <w:rFonts w:asciiTheme="minorHAnsi" w:hAnsiTheme="minorHAnsi" w:cstheme="minorHAnsi"/>
          <w:b/>
          <w:bCs/>
          <w:lang w:val="es-CO"/>
        </w:rPr>
        <w:t>Relación de ítems requeridos y su respectiva clasificación en el sistema UNSPSC</w:t>
      </w:r>
    </w:p>
    <w:p w14:paraId="5684537D" w14:textId="77777777" w:rsidR="00323F97" w:rsidRDefault="00323F97" w:rsidP="00323F97">
      <w:pPr>
        <w:pStyle w:val="Textoindependiente"/>
        <w:ind w:right="49"/>
        <w:jc w:val="both"/>
        <w:rPr>
          <w:rFonts w:asciiTheme="minorHAnsi" w:hAnsiTheme="minorHAnsi" w:cstheme="minorHAnsi"/>
          <w:lang w:val="es-CO"/>
        </w:rPr>
      </w:pPr>
    </w:p>
    <w:p w14:paraId="2D83BA87" w14:textId="77777777" w:rsidR="00323F97" w:rsidRDefault="00323F97" w:rsidP="00323F97">
      <w:pPr>
        <w:pStyle w:val="Textoindependiente"/>
        <w:ind w:right="49"/>
        <w:jc w:val="both"/>
        <w:rPr>
          <w:rFonts w:asciiTheme="minorHAnsi" w:hAnsiTheme="minorHAnsi" w:cstheme="minorHAnsi"/>
          <w:lang w:val="es-CO"/>
        </w:rPr>
      </w:pPr>
      <w:r w:rsidRPr="00000DAD">
        <w:rPr>
          <w:rFonts w:asciiTheme="minorHAnsi" w:hAnsiTheme="minorHAnsi" w:cstheme="minorHAnsi"/>
          <w:lang w:val="es-CO"/>
        </w:rPr>
        <w:t>A continuación, se presenta la relación de ítems requeridos para la ejecución de las actividades descritas, junto con su clasificación de referencia en el sistema UNSPSC.</w:t>
      </w:r>
    </w:p>
    <w:p w14:paraId="319797E6" w14:textId="77777777" w:rsidR="00323F97" w:rsidRDefault="00323F97" w:rsidP="00323F97">
      <w:pPr>
        <w:pStyle w:val="Textoindependiente"/>
        <w:ind w:right="49"/>
        <w:jc w:val="both"/>
        <w:rPr>
          <w:rFonts w:asciiTheme="minorHAnsi" w:hAnsiTheme="minorHAnsi" w:cstheme="minorHAnsi"/>
          <w:lang w:val="es-CO"/>
        </w:rPr>
      </w:pPr>
    </w:p>
    <w:p w14:paraId="1FAB17A4" w14:textId="77777777" w:rsidR="00323F97" w:rsidRDefault="00323F97" w:rsidP="00323F97">
      <w:pPr>
        <w:pStyle w:val="Textoindependiente"/>
        <w:ind w:right="49"/>
        <w:jc w:val="both"/>
        <w:rPr>
          <w:rFonts w:asciiTheme="minorHAnsi" w:hAnsiTheme="minorHAnsi" w:cstheme="minorHAnsi"/>
        </w:rPr>
      </w:pPr>
      <w:r w:rsidRPr="004F3510">
        <w:rPr>
          <w:rFonts w:asciiTheme="minorHAnsi" w:hAnsiTheme="minorHAnsi" w:cstheme="minorHAnsi"/>
        </w:rPr>
        <w:t>La relación de ítems incluida en el presente anexo se presenta de manera detallada con el propósito de identificar de forma clara cada uno de los bienes y servicios de apoyo logístico requeridos para el desarrollo de las actividades institucionales.</w:t>
      </w:r>
    </w:p>
    <w:p w14:paraId="01B6B431" w14:textId="77777777" w:rsidR="00323F97" w:rsidRPr="00000DAD" w:rsidRDefault="00323F97" w:rsidP="00323F97">
      <w:pPr>
        <w:pStyle w:val="Textoindependiente"/>
        <w:ind w:right="49"/>
        <w:jc w:val="both"/>
        <w:rPr>
          <w:rFonts w:asciiTheme="minorHAnsi" w:hAnsiTheme="minorHAnsi" w:cstheme="minorHAnsi"/>
          <w:lang w:val="es-CO"/>
        </w:rPr>
      </w:pPr>
      <w:r w:rsidRPr="004F3510">
        <w:rPr>
          <w:rFonts w:asciiTheme="minorHAnsi" w:hAnsiTheme="minorHAnsi" w:cstheme="minorHAnsi"/>
        </w:rPr>
        <w:br/>
        <w:t>Aunque algunos ítems comparten clasificación dentro del sistema UNSPSC, su desagregación permite facilitar la estructuración de las ofertas económicas, la evaluación de las propuestas y el control en la ejecución del contrato bajo la modalidad de suministro por monto agotable.</w:t>
      </w:r>
    </w:p>
    <w:p w14:paraId="592B6576" w14:textId="77777777" w:rsidR="00323F97" w:rsidRDefault="00323F97" w:rsidP="00323F97">
      <w:pPr>
        <w:pStyle w:val="Textoindependiente"/>
        <w:ind w:right="49"/>
        <w:jc w:val="center"/>
        <w:rPr>
          <w:rFonts w:asciiTheme="minorHAnsi" w:hAnsiTheme="minorHAnsi" w:cstheme="minorHAnsi"/>
          <w:b/>
          <w:bCs/>
        </w:rPr>
      </w:pPr>
    </w:p>
    <w:p w14:paraId="70E03968" w14:textId="77777777" w:rsidR="00323F97" w:rsidRPr="007076EB" w:rsidRDefault="00323F97" w:rsidP="00323F97">
      <w:pPr>
        <w:pStyle w:val="Textoindependiente"/>
        <w:ind w:right="49"/>
        <w:rPr>
          <w:rFonts w:asciiTheme="minorHAnsi" w:hAnsiTheme="minorHAnsi" w:cstheme="minorHAnsi"/>
          <w:b/>
          <w:bCs/>
        </w:rPr>
      </w:pPr>
    </w:p>
    <w:tbl>
      <w:tblPr>
        <w:tblStyle w:val="Tablaconcuadrcula"/>
        <w:tblW w:w="0" w:type="auto"/>
        <w:tblLook w:val="04A0" w:firstRow="1" w:lastRow="0" w:firstColumn="1" w:lastColumn="0" w:noHBand="0" w:noVBand="1"/>
      </w:tblPr>
      <w:tblGrid>
        <w:gridCol w:w="559"/>
        <w:gridCol w:w="4398"/>
        <w:gridCol w:w="1172"/>
        <w:gridCol w:w="2699"/>
      </w:tblGrid>
      <w:tr w:rsidR="00323F97" w:rsidRPr="00505741" w14:paraId="09EDD882" w14:textId="77777777" w:rsidTr="00E50696">
        <w:trPr>
          <w:trHeight w:val="255"/>
        </w:trPr>
        <w:tc>
          <w:tcPr>
            <w:tcW w:w="559" w:type="dxa"/>
            <w:noWrap/>
            <w:hideMark/>
          </w:tcPr>
          <w:p w14:paraId="65073DF2" w14:textId="77777777" w:rsidR="00323F97" w:rsidRPr="00505741" w:rsidRDefault="00323F97" w:rsidP="00E50696">
            <w:pPr>
              <w:pStyle w:val="Textoindependiente"/>
              <w:ind w:right="49"/>
              <w:rPr>
                <w:rFonts w:asciiTheme="minorHAnsi" w:hAnsiTheme="minorHAnsi" w:cstheme="minorHAnsi"/>
                <w:sz w:val="18"/>
                <w:szCs w:val="18"/>
                <w:lang w:val="es-CO"/>
              </w:rPr>
            </w:pPr>
            <w:r w:rsidRPr="00505741">
              <w:rPr>
                <w:rFonts w:asciiTheme="minorHAnsi" w:hAnsiTheme="minorHAnsi" w:cstheme="minorHAnsi"/>
                <w:sz w:val="18"/>
                <w:szCs w:val="18"/>
              </w:rPr>
              <w:t>No.</w:t>
            </w:r>
          </w:p>
        </w:tc>
        <w:tc>
          <w:tcPr>
            <w:tcW w:w="4398" w:type="dxa"/>
            <w:noWrap/>
            <w:hideMark/>
          </w:tcPr>
          <w:p w14:paraId="61E04DC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Ítem</w:t>
            </w:r>
          </w:p>
        </w:tc>
        <w:tc>
          <w:tcPr>
            <w:tcW w:w="1172" w:type="dxa"/>
            <w:noWrap/>
            <w:hideMark/>
          </w:tcPr>
          <w:p w14:paraId="75155FA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Código UNSPSC</w:t>
            </w:r>
          </w:p>
        </w:tc>
        <w:tc>
          <w:tcPr>
            <w:tcW w:w="2699" w:type="dxa"/>
            <w:noWrap/>
            <w:hideMark/>
          </w:tcPr>
          <w:p w14:paraId="5002792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Descripción</w:t>
            </w:r>
          </w:p>
        </w:tc>
      </w:tr>
      <w:tr w:rsidR="00323F97" w:rsidRPr="00505741" w14:paraId="6A65BFB4" w14:textId="77777777" w:rsidTr="00E50696">
        <w:trPr>
          <w:trHeight w:val="255"/>
        </w:trPr>
        <w:tc>
          <w:tcPr>
            <w:tcW w:w="559" w:type="dxa"/>
            <w:noWrap/>
            <w:hideMark/>
          </w:tcPr>
          <w:p w14:paraId="0497ADD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w:t>
            </w:r>
          </w:p>
        </w:tc>
        <w:tc>
          <w:tcPr>
            <w:tcW w:w="4398" w:type="dxa"/>
            <w:noWrap/>
            <w:hideMark/>
          </w:tcPr>
          <w:p w14:paraId="49F42CC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Pasadía parque recreativo / temático</w:t>
            </w:r>
          </w:p>
        </w:tc>
        <w:tc>
          <w:tcPr>
            <w:tcW w:w="1172" w:type="dxa"/>
            <w:noWrap/>
            <w:hideMark/>
          </w:tcPr>
          <w:p w14:paraId="37669FD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90151600</w:t>
            </w:r>
          </w:p>
        </w:tc>
        <w:tc>
          <w:tcPr>
            <w:tcW w:w="2699" w:type="dxa"/>
            <w:noWrap/>
            <w:hideMark/>
          </w:tcPr>
          <w:p w14:paraId="770DE06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parques recreativos o temáticos</w:t>
            </w:r>
          </w:p>
        </w:tc>
      </w:tr>
      <w:tr w:rsidR="00323F97" w:rsidRPr="00505741" w14:paraId="17B42A79" w14:textId="77777777" w:rsidTr="00E50696">
        <w:trPr>
          <w:trHeight w:val="255"/>
        </w:trPr>
        <w:tc>
          <w:tcPr>
            <w:tcW w:w="559" w:type="dxa"/>
            <w:noWrap/>
            <w:hideMark/>
          </w:tcPr>
          <w:p w14:paraId="5C784DE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w:t>
            </w:r>
          </w:p>
        </w:tc>
        <w:tc>
          <w:tcPr>
            <w:tcW w:w="4398" w:type="dxa"/>
            <w:noWrap/>
            <w:hideMark/>
          </w:tcPr>
          <w:p w14:paraId="0E519E3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Pasadía parque de atracciones</w:t>
            </w:r>
          </w:p>
        </w:tc>
        <w:tc>
          <w:tcPr>
            <w:tcW w:w="1172" w:type="dxa"/>
            <w:noWrap/>
            <w:hideMark/>
          </w:tcPr>
          <w:p w14:paraId="6C3065A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90151600</w:t>
            </w:r>
          </w:p>
        </w:tc>
        <w:tc>
          <w:tcPr>
            <w:tcW w:w="2699" w:type="dxa"/>
            <w:noWrap/>
            <w:hideMark/>
          </w:tcPr>
          <w:p w14:paraId="17B862D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parques recreativos o temáticos</w:t>
            </w:r>
          </w:p>
        </w:tc>
      </w:tr>
      <w:tr w:rsidR="00323F97" w:rsidRPr="00505741" w14:paraId="0A66877B" w14:textId="77777777" w:rsidTr="00E50696">
        <w:trPr>
          <w:trHeight w:val="255"/>
        </w:trPr>
        <w:tc>
          <w:tcPr>
            <w:tcW w:w="559" w:type="dxa"/>
            <w:noWrap/>
            <w:hideMark/>
          </w:tcPr>
          <w:p w14:paraId="75CE140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lastRenderedPageBreak/>
              <w:t>3</w:t>
            </w:r>
          </w:p>
        </w:tc>
        <w:tc>
          <w:tcPr>
            <w:tcW w:w="4398" w:type="dxa"/>
            <w:noWrap/>
            <w:hideMark/>
          </w:tcPr>
          <w:p w14:paraId="7DE474D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Pasadía zoológico</w:t>
            </w:r>
          </w:p>
        </w:tc>
        <w:tc>
          <w:tcPr>
            <w:tcW w:w="1172" w:type="dxa"/>
            <w:noWrap/>
            <w:hideMark/>
          </w:tcPr>
          <w:p w14:paraId="4062490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90151600</w:t>
            </w:r>
          </w:p>
        </w:tc>
        <w:tc>
          <w:tcPr>
            <w:tcW w:w="2699" w:type="dxa"/>
            <w:noWrap/>
            <w:hideMark/>
          </w:tcPr>
          <w:p w14:paraId="15982F9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parques recreativos o temáticos</w:t>
            </w:r>
          </w:p>
        </w:tc>
      </w:tr>
      <w:tr w:rsidR="00323F97" w:rsidRPr="00505741" w14:paraId="5630298F" w14:textId="77777777" w:rsidTr="00E50696">
        <w:trPr>
          <w:trHeight w:val="255"/>
        </w:trPr>
        <w:tc>
          <w:tcPr>
            <w:tcW w:w="559" w:type="dxa"/>
            <w:noWrap/>
            <w:hideMark/>
          </w:tcPr>
          <w:p w14:paraId="1A68221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w:t>
            </w:r>
          </w:p>
        </w:tc>
        <w:tc>
          <w:tcPr>
            <w:tcW w:w="4398" w:type="dxa"/>
            <w:noWrap/>
            <w:hideMark/>
          </w:tcPr>
          <w:p w14:paraId="27EFE2B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 xml:space="preserve">Instalaciones en clima cálido para jornada </w:t>
            </w:r>
            <w:proofErr w:type="spellStart"/>
            <w:r w:rsidRPr="00505741">
              <w:rPr>
                <w:rFonts w:asciiTheme="minorHAnsi" w:hAnsiTheme="minorHAnsi" w:cstheme="minorHAnsi"/>
                <w:sz w:val="18"/>
                <w:szCs w:val="18"/>
              </w:rPr>
              <w:t>recreodeportiva</w:t>
            </w:r>
            <w:proofErr w:type="spellEnd"/>
          </w:p>
        </w:tc>
        <w:tc>
          <w:tcPr>
            <w:tcW w:w="1172" w:type="dxa"/>
            <w:noWrap/>
            <w:hideMark/>
          </w:tcPr>
          <w:p w14:paraId="38D90F3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A2AC76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instalaciones para eventos</w:t>
            </w:r>
          </w:p>
        </w:tc>
      </w:tr>
      <w:tr w:rsidR="00323F97" w:rsidRPr="00505741" w14:paraId="29DE5AB5" w14:textId="77777777" w:rsidTr="00E50696">
        <w:trPr>
          <w:trHeight w:val="255"/>
        </w:trPr>
        <w:tc>
          <w:tcPr>
            <w:tcW w:w="559" w:type="dxa"/>
            <w:noWrap/>
            <w:hideMark/>
          </w:tcPr>
          <w:p w14:paraId="10B731E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w:t>
            </w:r>
          </w:p>
        </w:tc>
        <w:tc>
          <w:tcPr>
            <w:tcW w:w="4398" w:type="dxa"/>
            <w:noWrap/>
            <w:hideMark/>
          </w:tcPr>
          <w:p w14:paraId="5F018A4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Lugar para eventos en club social</w:t>
            </w:r>
          </w:p>
        </w:tc>
        <w:tc>
          <w:tcPr>
            <w:tcW w:w="1172" w:type="dxa"/>
            <w:noWrap/>
            <w:hideMark/>
          </w:tcPr>
          <w:p w14:paraId="5921FA0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782395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instalaciones para eventos</w:t>
            </w:r>
          </w:p>
        </w:tc>
      </w:tr>
      <w:tr w:rsidR="00323F97" w:rsidRPr="00505741" w14:paraId="1EB773B7" w14:textId="77777777" w:rsidTr="00E50696">
        <w:trPr>
          <w:trHeight w:val="255"/>
        </w:trPr>
        <w:tc>
          <w:tcPr>
            <w:tcW w:w="559" w:type="dxa"/>
            <w:noWrap/>
            <w:hideMark/>
          </w:tcPr>
          <w:p w14:paraId="524A89A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w:t>
            </w:r>
          </w:p>
        </w:tc>
        <w:tc>
          <w:tcPr>
            <w:tcW w:w="4398" w:type="dxa"/>
            <w:noWrap/>
            <w:hideMark/>
          </w:tcPr>
          <w:p w14:paraId="108F927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Lugar para evento de funcionarios</w:t>
            </w:r>
          </w:p>
        </w:tc>
        <w:tc>
          <w:tcPr>
            <w:tcW w:w="1172" w:type="dxa"/>
            <w:noWrap/>
            <w:hideMark/>
          </w:tcPr>
          <w:p w14:paraId="6EF31EB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FEF69B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instalaciones para eventos</w:t>
            </w:r>
          </w:p>
        </w:tc>
      </w:tr>
      <w:tr w:rsidR="00323F97" w:rsidRPr="00505741" w14:paraId="53A17897" w14:textId="77777777" w:rsidTr="00E50696">
        <w:trPr>
          <w:trHeight w:val="255"/>
        </w:trPr>
        <w:tc>
          <w:tcPr>
            <w:tcW w:w="559" w:type="dxa"/>
            <w:noWrap/>
            <w:hideMark/>
          </w:tcPr>
          <w:p w14:paraId="7EDEEC0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w:t>
            </w:r>
          </w:p>
        </w:tc>
        <w:tc>
          <w:tcPr>
            <w:tcW w:w="4398" w:type="dxa"/>
            <w:noWrap/>
            <w:hideMark/>
          </w:tcPr>
          <w:p w14:paraId="49128DE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Circuito inflable de obstáculos o competencia</w:t>
            </w:r>
          </w:p>
        </w:tc>
        <w:tc>
          <w:tcPr>
            <w:tcW w:w="1172" w:type="dxa"/>
            <w:noWrap/>
            <w:hideMark/>
          </w:tcPr>
          <w:p w14:paraId="67D9E4F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2D3133E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3625A65F" w14:textId="77777777" w:rsidTr="00E50696">
        <w:trPr>
          <w:trHeight w:val="255"/>
        </w:trPr>
        <w:tc>
          <w:tcPr>
            <w:tcW w:w="559" w:type="dxa"/>
            <w:noWrap/>
            <w:hideMark/>
          </w:tcPr>
          <w:p w14:paraId="749C17D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w:t>
            </w:r>
          </w:p>
        </w:tc>
        <w:tc>
          <w:tcPr>
            <w:tcW w:w="4398" w:type="dxa"/>
            <w:noWrap/>
            <w:hideMark/>
          </w:tcPr>
          <w:p w14:paraId="234C5F6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Ring de boxeo inflable</w:t>
            </w:r>
          </w:p>
        </w:tc>
        <w:tc>
          <w:tcPr>
            <w:tcW w:w="1172" w:type="dxa"/>
            <w:noWrap/>
            <w:hideMark/>
          </w:tcPr>
          <w:p w14:paraId="43F52F2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301F26F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33E0EF64" w14:textId="77777777" w:rsidTr="00E50696">
        <w:trPr>
          <w:trHeight w:val="255"/>
        </w:trPr>
        <w:tc>
          <w:tcPr>
            <w:tcW w:w="559" w:type="dxa"/>
            <w:noWrap/>
            <w:hideMark/>
          </w:tcPr>
          <w:p w14:paraId="5D6C548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w:t>
            </w:r>
          </w:p>
        </w:tc>
        <w:tc>
          <w:tcPr>
            <w:tcW w:w="4398" w:type="dxa"/>
            <w:noWrap/>
            <w:hideMark/>
          </w:tcPr>
          <w:p w14:paraId="1FF41DA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Juego de gladiadores</w:t>
            </w:r>
          </w:p>
        </w:tc>
        <w:tc>
          <w:tcPr>
            <w:tcW w:w="1172" w:type="dxa"/>
            <w:noWrap/>
            <w:hideMark/>
          </w:tcPr>
          <w:p w14:paraId="7322829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0DF9669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7F3B7F36" w14:textId="77777777" w:rsidTr="00E50696">
        <w:trPr>
          <w:trHeight w:val="255"/>
        </w:trPr>
        <w:tc>
          <w:tcPr>
            <w:tcW w:w="559" w:type="dxa"/>
            <w:noWrap/>
            <w:hideMark/>
          </w:tcPr>
          <w:p w14:paraId="574CAEE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w:t>
            </w:r>
          </w:p>
        </w:tc>
        <w:tc>
          <w:tcPr>
            <w:tcW w:w="4398" w:type="dxa"/>
            <w:noWrap/>
            <w:hideMark/>
          </w:tcPr>
          <w:p w14:paraId="33DFFE5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Futbolito humano</w:t>
            </w:r>
          </w:p>
        </w:tc>
        <w:tc>
          <w:tcPr>
            <w:tcW w:w="1172" w:type="dxa"/>
            <w:noWrap/>
            <w:hideMark/>
          </w:tcPr>
          <w:p w14:paraId="332CF83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5F3B410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5780477B" w14:textId="77777777" w:rsidTr="00E50696">
        <w:trPr>
          <w:trHeight w:val="255"/>
        </w:trPr>
        <w:tc>
          <w:tcPr>
            <w:tcW w:w="559" w:type="dxa"/>
            <w:noWrap/>
            <w:hideMark/>
          </w:tcPr>
          <w:p w14:paraId="288C459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11</w:t>
            </w:r>
          </w:p>
        </w:tc>
        <w:tc>
          <w:tcPr>
            <w:tcW w:w="4398" w:type="dxa"/>
            <w:noWrap/>
            <w:hideMark/>
          </w:tcPr>
          <w:p w14:paraId="2857496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Toro mecánico</w:t>
            </w:r>
          </w:p>
        </w:tc>
        <w:tc>
          <w:tcPr>
            <w:tcW w:w="1172" w:type="dxa"/>
            <w:noWrap/>
            <w:hideMark/>
          </w:tcPr>
          <w:p w14:paraId="37A835E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4B27F8C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44995B20" w14:textId="77777777" w:rsidTr="00E50696">
        <w:trPr>
          <w:trHeight w:val="255"/>
        </w:trPr>
        <w:tc>
          <w:tcPr>
            <w:tcW w:w="559" w:type="dxa"/>
            <w:noWrap/>
            <w:hideMark/>
          </w:tcPr>
          <w:p w14:paraId="6F431B5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12</w:t>
            </w:r>
          </w:p>
        </w:tc>
        <w:tc>
          <w:tcPr>
            <w:tcW w:w="4398" w:type="dxa"/>
            <w:noWrap/>
            <w:hideMark/>
          </w:tcPr>
          <w:p w14:paraId="7C7BBFE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Castillo inflable con trampolín</w:t>
            </w:r>
          </w:p>
        </w:tc>
        <w:tc>
          <w:tcPr>
            <w:tcW w:w="1172" w:type="dxa"/>
            <w:noWrap/>
            <w:hideMark/>
          </w:tcPr>
          <w:p w14:paraId="327DD3D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2035A22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493798B3" w14:textId="77777777" w:rsidTr="00E50696">
        <w:trPr>
          <w:trHeight w:val="255"/>
        </w:trPr>
        <w:tc>
          <w:tcPr>
            <w:tcW w:w="559" w:type="dxa"/>
            <w:noWrap/>
            <w:hideMark/>
          </w:tcPr>
          <w:p w14:paraId="4A49A8A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13</w:t>
            </w:r>
          </w:p>
        </w:tc>
        <w:tc>
          <w:tcPr>
            <w:tcW w:w="4398" w:type="dxa"/>
            <w:noWrap/>
            <w:hideMark/>
          </w:tcPr>
          <w:p w14:paraId="06D6DF5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Muro inflable de escalada</w:t>
            </w:r>
          </w:p>
        </w:tc>
        <w:tc>
          <w:tcPr>
            <w:tcW w:w="1172" w:type="dxa"/>
            <w:noWrap/>
            <w:hideMark/>
          </w:tcPr>
          <w:p w14:paraId="7C42BE9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279639E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2E09D75F" w14:textId="77777777" w:rsidTr="00E50696">
        <w:trPr>
          <w:trHeight w:val="255"/>
        </w:trPr>
        <w:tc>
          <w:tcPr>
            <w:tcW w:w="559" w:type="dxa"/>
            <w:noWrap/>
            <w:hideMark/>
          </w:tcPr>
          <w:p w14:paraId="74E9DFB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14</w:t>
            </w:r>
          </w:p>
        </w:tc>
        <w:tc>
          <w:tcPr>
            <w:tcW w:w="4398" w:type="dxa"/>
            <w:noWrap/>
            <w:hideMark/>
          </w:tcPr>
          <w:p w14:paraId="4B37933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 xml:space="preserve">Estación de juegos interactivos lúdicos para adultos: Pista inflable tipo </w:t>
            </w:r>
            <w:proofErr w:type="spellStart"/>
            <w:r w:rsidRPr="00505741">
              <w:rPr>
                <w:rFonts w:asciiTheme="minorHAnsi" w:hAnsiTheme="minorHAnsi" w:cstheme="minorHAnsi"/>
                <w:sz w:val="18"/>
                <w:szCs w:val="18"/>
              </w:rPr>
              <w:t>wipeout</w:t>
            </w:r>
            <w:proofErr w:type="spellEnd"/>
          </w:p>
        </w:tc>
        <w:tc>
          <w:tcPr>
            <w:tcW w:w="1172" w:type="dxa"/>
            <w:noWrap/>
            <w:hideMark/>
          </w:tcPr>
          <w:p w14:paraId="2E189AC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00F765D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2077C144" w14:textId="77777777" w:rsidTr="00E50696">
        <w:trPr>
          <w:trHeight w:val="255"/>
        </w:trPr>
        <w:tc>
          <w:tcPr>
            <w:tcW w:w="559" w:type="dxa"/>
            <w:noWrap/>
            <w:hideMark/>
          </w:tcPr>
          <w:p w14:paraId="4A98263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15</w:t>
            </w:r>
          </w:p>
        </w:tc>
        <w:tc>
          <w:tcPr>
            <w:tcW w:w="4398" w:type="dxa"/>
            <w:noWrap/>
            <w:hideMark/>
          </w:tcPr>
          <w:p w14:paraId="49FDDA2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Baloncesto inflable interactivo</w:t>
            </w:r>
          </w:p>
        </w:tc>
        <w:tc>
          <w:tcPr>
            <w:tcW w:w="1172" w:type="dxa"/>
            <w:noWrap/>
            <w:hideMark/>
          </w:tcPr>
          <w:p w14:paraId="2AA6590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4AB1C24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46677B37" w14:textId="77777777" w:rsidTr="00E50696">
        <w:trPr>
          <w:trHeight w:val="255"/>
        </w:trPr>
        <w:tc>
          <w:tcPr>
            <w:tcW w:w="559" w:type="dxa"/>
            <w:noWrap/>
            <w:hideMark/>
          </w:tcPr>
          <w:p w14:paraId="2D3E178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16</w:t>
            </w:r>
          </w:p>
        </w:tc>
        <w:tc>
          <w:tcPr>
            <w:tcW w:w="4398" w:type="dxa"/>
            <w:noWrap/>
            <w:hideMark/>
          </w:tcPr>
          <w:p w14:paraId="4218ACD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juegos interactivos lúdicos para adultos: Derribo de bolos gigantes inflables</w:t>
            </w:r>
          </w:p>
        </w:tc>
        <w:tc>
          <w:tcPr>
            <w:tcW w:w="1172" w:type="dxa"/>
            <w:noWrap/>
            <w:hideMark/>
          </w:tcPr>
          <w:p w14:paraId="47ABB36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210E8DE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y recreación para eventos</w:t>
            </w:r>
          </w:p>
        </w:tc>
      </w:tr>
      <w:tr w:rsidR="00323F97" w:rsidRPr="00505741" w14:paraId="016E54CF" w14:textId="77777777" w:rsidTr="00E50696">
        <w:trPr>
          <w:trHeight w:val="255"/>
        </w:trPr>
        <w:tc>
          <w:tcPr>
            <w:tcW w:w="559" w:type="dxa"/>
            <w:noWrap/>
            <w:hideMark/>
          </w:tcPr>
          <w:p w14:paraId="0AEEB6B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17</w:t>
            </w:r>
          </w:p>
        </w:tc>
        <w:tc>
          <w:tcPr>
            <w:tcW w:w="4398" w:type="dxa"/>
            <w:noWrap/>
            <w:hideMark/>
          </w:tcPr>
          <w:p w14:paraId="02E433C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Conferencia en habilidades blandas con coaching especializado</w:t>
            </w:r>
          </w:p>
        </w:tc>
        <w:tc>
          <w:tcPr>
            <w:tcW w:w="1172" w:type="dxa"/>
            <w:noWrap/>
            <w:hideMark/>
          </w:tcPr>
          <w:p w14:paraId="07A2C34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86101705</w:t>
            </w:r>
          </w:p>
        </w:tc>
        <w:tc>
          <w:tcPr>
            <w:tcW w:w="2699" w:type="dxa"/>
            <w:noWrap/>
            <w:hideMark/>
          </w:tcPr>
          <w:p w14:paraId="0A29D21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capacitación en desarrollo personal</w:t>
            </w:r>
          </w:p>
        </w:tc>
      </w:tr>
      <w:tr w:rsidR="00323F97" w:rsidRPr="00505741" w14:paraId="5D0B34D1" w14:textId="77777777" w:rsidTr="00E50696">
        <w:trPr>
          <w:trHeight w:val="255"/>
        </w:trPr>
        <w:tc>
          <w:tcPr>
            <w:tcW w:w="559" w:type="dxa"/>
            <w:noWrap/>
            <w:hideMark/>
          </w:tcPr>
          <w:p w14:paraId="00B828D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18</w:t>
            </w:r>
          </w:p>
        </w:tc>
        <w:tc>
          <w:tcPr>
            <w:tcW w:w="4398" w:type="dxa"/>
            <w:noWrap/>
            <w:hideMark/>
          </w:tcPr>
          <w:p w14:paraId="3403E0B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 de personal de apoyo logístico – recreadores</w:t>
            </w:r>
          </w:p>
        </w:tc>
        <w:tc>
          <w:tcPr>
            <w:tcW w:w="1172" w:type="dxa"/>
            <w:noWrap/>
            <w:hideMark/>
          </w:tcPr>
          <w:p w14:paraId="13D1BFE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90151804</w:t>
            </w:r>
          </w:p>
        </w:tc>
        <w:tc>
          <w:tcPr>
            <w:tcW w:w="2699" w:type="dxa"/>
            <w:noWrap/>
            <w:hideMark/>
          </w:tcPr>
          <w:p w14:paraId="70BB507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apoyo logístico para eventos</w:t>
            </w:r>
          </w:p>
        </w:tc>
      </w:tr>
      <w:tr w:rsidR="00323F97" w:rsidRPr="00505741" w14:paraId="4E8D0B31" w14:textId="77777777" w:rsidTr="00E50696">
        <w:trPr>
          <w:trHeight w:val="255"/>
        </w:trPr>
        <w:tc>
          <w:tcPr>
            <w:tcW w:w="559" w:type="dxa"/>
            <w:noWrap/>
            <w:hideMark/>
          </w:tcPr>
          <w:p w14:paraId="11F62C1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19</w:t>
            </w:r>
          </w:p>
        </w:tc>
        <w:tc>
          <w:tcPr>
            <w:tcW w:w="4398" w:type="dxa"/>
            <w:noWrap/>
            <w:hideMark/>
          </w:tcPr>
          <w:p w14:paraId="2C0632F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Bingo bailable recreativo</w:t>
            </w:r>
          </w:p>
        </w:tc>
        <w:tc>
          <w:tcPr>
            <w:tcW w:w="1172" w:type="dxa"/>
            <w:noWrap/>
            <w:hideMark/>
          </w:tcPr>
          <w:p w14:paraId="04DEFC7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7987171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para eventos</w:t>
            </w:r>
          </w:p>
        </w:tc>
      </w:tr>
      <w:tr w:rsidR="00323F97" w:rsidRPr="00505741" w14:paraId="2A3C0A53" w14:textId="77777777" w:rsidTr="00E50696">
        <w:trPr>
          <w:trHeight w:val="255"/>
        </w:trPr>
        <w:tc>
          <w:tcPr>
            <w:tcW w:w="559" w:type="dxa"/>
            <w:noWrap/>
            <w:hideMark/>
          </w:tcPr>
          <w:p w14:paraId="13F3482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20</w:t>
            </w:r>
          </w:p>
        </w:tc>
        <w:tc>
          <w:tcPr>
            <w:tcW w:w="4398" w:type="dxa"/>
            <w:noWrap/>
            <w:hideMark/>
          </w:tcPr>
          <w:p w14:paraId="77246CA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Grupo musical en vivo para evento institucional</w:t>
            </w:r>
          </w:p>
        </w:tc>
        <w:tc>
          <w:tcPr>
            <w:tcW w:w="1172" w:type="dxa"/>
            <w:noWrap/>
            <w:hideMark/>
          </w:tcPr>
          <w:p w14:paraId="4B68B34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90151802</w:t>
            </w:r>
          </w:p>
        </w:tc>
        <w:tc>
          <w:tcPr>
            <w:tcW w:w="2699" w:type="dxa"/>
            <w:noWrap/>
            <w:hideMark/>
          </w:tcPr>
          <w:p w14:paraId="0AB3AE8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presentación de artistas</w:t>
            </w:r>
          </w:p>
        </w:tc>
      </w:tr>
      <w:tr w:rsidR="00323F97" w:rsidRPr="00505741" w14:paraId="5D780230" w14:textId="77777777" w:rsidTr="00E50696">
        <w:trPr>
          <w:trHeight w:val="255"/>
        </w:trPr>
        <w:tc>
          <w:tcPr>
            <w:tcW w:w="559" w:type="dxa"/>
            <w:noWrap/>
            <w:hideMark/>
          </w:tcPr>
          <w:p w14:paraId="5C64E75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21</w:t>
            </w:r>
          </w:p>
        </w:tc>
        <w:tc>
          <w:tcPr>
            <w:tcW w:w="4398" w:type="dxa"/>
            <w:noWrap/>
            <w:hideMark/>
          </w:tcPr>
          <w:p w14:paraId="260C08F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DJ profesional con animador</w:t>
            </w:r>
          </w:p>
        </w:tc>
        <w:tc>
          <w:tcPr>
            <w:tcW w:w="1172" w:type="dxa"/>
            <w:noWrap/>
            <w:hideMark/>
          </w:tcPr>
          <w:p w14:paraId="36C0B81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90151802</w:t>
            </w:r>
          </w:p>
        </w:tc>
        <w:tc>
          <w:tcPr>
            <w:tcW w:w="2699" w:type="dxa"/>
            <w:noWrap/>
            <w:hideMark/>
          </w:tcPr>
          <w:p w14:paraId="1A62DAF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musical</w:t>
            </w:r>
          </w:p>
        </w:tc>
      </w:tr>
      <w:tr w:rsidR="00323F97" w:rsidRPr="00505741" w14:paraId="38B2DA39" w14:textId="77777777" w:rsidTr="00E50696">
        <w:trPr>
          <w:trHeight w:val="255"/>
        </w:trPr>
        <w:tc>
          <w:tcPr>
            <w:tcW w:w="559" w:type="dxa"/>
            <w:noWrap/>
            <w:hideMark/>
          </w:tcPr>
          <w:p w14:paraId="5FF8C2F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22</w:t>
            </w:r>
          </w:p>
        </w:tc>
        <w:tc>
          <w:tcPr>
            <w:tcW w:w="4398" w:type="dxa"/>
            <w:noWrap/>
            <w:hideMark/>
          </w:tcPr>
          <w:p w14:paraId="655BEA7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DJ profesional</w:t>
            </w:r>
          </w:p>
        </w:tc>
        <w:tc>
          <w:tcPr>
            <w:tcW w:w="1172" w:type="dxa"/>
            <w:noWrap/>
            <w:hideMark/>
          </w:tcPr>
          <w:p w14:paraId="123F0A0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90151802</w:t>
            </w:r>
          </w:p>
        </w:tc>
        <w:tc>
          <w:tcPr>
            <w:tcW w:w="2699" w:type="dxa"/>
            <w:noWrap/>
            <w:hideMark/>
          </w:tcPr>
          <w:p w14:paraId="176FD7B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entretenimiento musical</w:t>
            </w:r>
          </w:p>
        </w:tc>
      </w:tr>
      <w:tr w:rsidR="00323F97" w:rsidRPr="00505741" w14:paraId="26680D9C" w14:textId="77777777" w:rsidTr="00E50696">
        <w:trPr>
          <w:trHeight w:val="255"/>
        </w:trPr>
        <w:tc>
          <w:tcPr>
            <w:tcW w:w="559" w:type="dxa"/>
            <w:noWrap/>
            <w:hideMark/>
          </w:tcPr>
          <w:p w14:paraId="406AA1A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23</w:t>
            </w:r>
          </w:p>
        </w:tc>
        <w:tc>
          <w:tcPr>
            <w:tcW w:w="4398" w:type="dxa"/>
            <w:noWrap/>
            <w:hideMark/>
          </w:tcPr>
          <w:p w14:paraId="55C7B76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Animador</w:t>
            </w:r>
          </w:p>
        </w:tc>
        <w:tc>
          <w:tcPr>
            <w:tcW w:w="1172" w:type="dxa"/>
            <w:noWrap/>
            <w:hideMark/>
          </w:tcPr>
          <w:p w14:paraId="69D3549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6B61EA5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animación para eventos</w:t>
            </w:r>
          </w:p>
        </w:tc>
      </w:tr>
      <w:tr w:rsidR="00323F97" w:rsidRPr="00505741" w14:paraId="3C0190B8" w14:textId="77777777" w:rsidTr="00E50696">
        <w:trPr>
          <w:trHeight w:val="255"/>
        </w:trPr>
        <w:tc>
          <w:tcPr>
            <w:tcW w:w="559" w:type="dxa"/>
            <w:noWrap/>
            <w:hideMark/>
          </w:tcPr>
          <w:p w14:paraId="00DED2D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24</w:t>
            </w:r>
          </w:p>
        </w:tc>
        <w:tc>
          <w:tcPr>
            <w:tcW w:w="4398" w:type="dxa"/>
            <w:noWrap/>
            <w:hideMark/>
          </w:tcPr>
          <w:p w14:paraId="7F4B72A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Maestro de ceremonias</w:t>
            </w:r>
          </w:p>
        </w:tc>
        <w:tc>
          <w:tcPr>
            <w:tcW w:w="1172" w:type="dxa"/>
            <w:noWrap/>
            <w:hideMark/>
          </w:tcPr>
          <w:p w14:paraId="0C7A1D6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90151700</w:t>
            </w:r>
          </w:p>
        </w:tc>
        <w:tc>
          <w:tcPr>
            <w:tcW w:w="2699" w:type="dxa"/>
            <w:noWrap/>
            <w:hideMark/>
          </w:tcPr>
          <w:p w14:paraId="43C6C85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conducción de eventos</w:t>
            </w:r>
          </w:p>
        </w:tc>
      </w:tr>
      <w:tr w:rsidR="00323F97" w:rsidRPr="00505741" w14:paraId="32AA1C4E" w14:textId="77777777" w:rsidTr="00E50696">
        <w:trPr>
          <w:trHeight w:val="255"/>
        </w:trPr>
        <w:tc>
          <w:tcPr>
            <w:tcW w:w="559" w:type="dxa"/>
            <w:noWrap/>
            <w:hideMark/>
          </w:tcPr>
          <w:p w14:paraId="2319C32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25</w:t>
            </w:r>
          </w:p>
        </w:tc>
        <w:tc>
          <w:tcPr>
            <w:tcW w:w="4398" w:type="dxa"/>
            <w:noWrap/>
            <w:hideMark/>
          </w:tcPr>
          <w:p w14:paraId="2E5F8C2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Desayuno tipo 1 – Tamal especial</w:t>
            </w:r>
          </w:p>
        </w:tc>
        <w:tc>
          <w:tcPr>
            <w:tcW w:w="1172" w:type="dxa"/>
            <w:noWrap/>
            <w:hideMark/>
          </w:tcPr>
          <w:p w14:paraId="228F77E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74F6947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41F3E661" w14:textId="77777777" w:rsidTr="00E50696">
        <w:trPr>
          <w:trHeight w:val="255"/>
        </w:trPr>
        <w:tc>
          <w:tcPr>
            <w:tcW w:w="559" w:type="dxa"/>
            <w:noWrap/>
            <w:hideMark/>
          </w:tcPr>
          <w:p w14:paraId="430CA10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26</w:t>
            </w:r>
          </w:p>
        </w:tc>
        <w:tc>
          <w:tcPr>
            <w:tcW w:w="4398" w:type="dxa"/>
            <w:noWrap/>
            <w:hideMark/>
          </w:tcPr>
          <w:p w14:paraId="568B127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Desayuno tipo 2 – Caldo de costilla</w:t>
            </w:r>
          </w:p>
        </w:tc>
        <w:tc>
          <w:tcPr>
            <w:tcW w:w="1172" w:type="dxa"/>
            <w:noWrap/>
            <w:hideMark/>
          </w:tcPr>
          <w:p w14:paraId="30512A0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34C6994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72138252" w14:textId="77777777" w:rsidTr="00E50696">
        <w:trPr>
          <w:trHeight w:val="255"/>
        </w:trPr>
        <w:tc>
          <w:tcPr>
            <w:tcW w:w="559" w:type="dxa"/>
            <w:noWrap/>
            <w:hideMark/>
          </w:tcPr>
          <w:p w14:paraId="44D9F50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27</w:t>
            </w:r>
          </w:p>
        </w:tc>
        <w:tc>
          <w:tcPr>
            <w:tcW w:w="4398" w:type="dxa"/>
            <w:noWrap/>
            <w:hideMark/>
          </w:tcPr>
          <w:p w14:paraId="789AB71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Desayuno tipo 3 – Huevos al gusto</w:t>
            </w:r>
          </w:p>
        </w:tc>
        <w:tc>
          <w:tcPr>
            <w:tcW w:w="1172" w:type="dxa"/>
            <w:noWrap/>
            <w:hideMark/>
          </w:tcPr>
          <w:p w14:paraId="626E85C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450F2BE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26C67B0B" w14:textId="77777777" w:rsidTr="00E50696">
        <w:trPr>
          <w:trHeight w:val="255"/>
        </w:trPr>
        <w:tc>
          <w:tcPr>
            <w:tcW w:w="559" w:type="dxa"/>
            <w:noWrap/>
            <w:hideMark/>
          </w:tcPr>
          <w:p w14:paraId="717B825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28</w:t>
            </w:r>
          </w:p>
        </w:tc>
        <w:tc>
          <w:tcPr>
            <w:tcW w:w="4398" w:type="dxa"/>
            <w:noWrap/>
            <w:hideMark/>
          </w:tcPr>
          <w:p w14:paraId="2A443BD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Buffet evento especial tipo 1</w:t>
            </w:r>
          </w:p>
        </w:tc>
        <w:tc>
          <w:tcPr>
            <w:tcW w:w="1172" w:type="dxa"/>
            <w:noWrap/>
            <w:hideMark/>
          </w:tcPr>
          <w:p w14:paraId="16B97BA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64C9A4D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74BF97F5" w14:textId="77777777" w:rsidTr="00E50696">
        <w:trPr>
          <w:trHeight w:val="255"/>
        </w:trPr>
        <w:tc>
          <w:tcPr>
            <w:tcW w:w="559" w:type="dxa"/>
            <w:noWrap/>
            <w:hideMark/>
          </w:tcPr>
          <w:p w14:paraId="276B16C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29</w:t>
            </w:r>
          </w:p>
        </w:tc>
        <w:tc>
          <w:tcPr>
            <w:tcW w:w="4398" w:type="dxa"/>
            <w:noWrap/>
            <w:hideMark/>
          </w:tcPr>
          <w:p w14:paraId="5255E2E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Buffet evento especial tipo 2</w:t>
            </w:r>
          </w:p>
        </w:tc>
        <w:tc>
          <w:tcPr>
            <w:tcW w:w="1172" w:type="dxa"/>
            <w:noWrap/>
            <w:hideMark/>
          </w:tcPr>
          <w:p w14:paraId="43EF89F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578DC4B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55EC98A7" w14:textId="77777777" w:rsidTr="00E50696">
        <w:trPr>
          <w:trHeight w:val="255"/>
        </w:trPr>
        <w:tc>
          <w:tcPr>
            <w:tcW w:w="559" w:type="dxa"/>
            <w:noWrap/>
            <w:hideMark/>
          </w:tcPr>
          <w:p w14:paraId="7535942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30</w:t>
            </w:r>
          </w:p>
        </w:tc>
        <w:tc>
          <w:tcPr>
            <w:tcW w:w="4398" w:type="dxa"/>
            <w:noWrap/>
            <w:hideMark/>
          </w:tcPr>
          <w:p w14:paraId="238189A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Buffet evento especial tipo 3</w:t>
            </w:r>
          </w:p>
        </w:tc>
        <w:tc>
          <w:tcPr>
            <w:tcW w:w="1172" w:type="dxa"/>
            <w:noWrap/>
            <w:hideMark/>
          </w:tcPr>
          <w:p w14:paraId="3B8A1A9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3C2AEDA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6B22F186" w14:textId="77777777" w:rsidTr="00E50696">
        <w:trPr>
          <w:trHeight w:val="255"/>
        </w:trPr>
        <w:tc>
          <w:tcPr>
            <w:tcW w:w="559" w:type="dxa"/>
            <w:noWrap/>
            <w:hideMark/>
          </w:tcPr>
          <w:p w14:paraId="70A92F3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31</w:t>
            </w:r>
          </w:p>
        </w:tc>
        <w:tc>
          <w:tcPr>
            <w:tcW w:w="4398" w:type="dxa"/>
            <w:noWrap/>
            <w:hideMark/>
          </w:tcPr>
          <w:p w14:paraId="2584FDB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 xml:space="preserve">Almuerzo tipo 1 – </w:t>
            </w:r>
            <w:proofErr w:type="spellStart"/>
            <w:r w:rsidRPr="00505741">
              <w:rPr>
                <w:rFonts w:asciiTheme="minorHAnsi" w:hAnsiTheme="minorHAnsi" w:cstheme="minorHAnsi"/>
                <w:sz w:val="18"/>
                <w:szCs w:val="18"/>
              </w:rPr>
              <w:t>Llanerada</w:t>
            </w:r>
            <w:proofErr w:type="spellEnd"/>
          </w:p>
        </w:tc>
        <w:tc>
          <w:tcPr>
            <w:tcW w:w="1172" w:type="dxa"/>
            <w:noWrap/>
            <w:hideMark/>
          </w:tcPr>
          <w:p w14:paraId="7A0619E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571C137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3B21CD9B" w14:textId="77777777" w:rsidTr="00E50696">
        <w:trPr>
          <w:trHeight w:val="255"/>
        </w:trPr>
        <w:tc>
          <w:tcPr>
            <w:tcW w:w="559" w:type="dxa"/>
            <w:noWrap/>
            <w:hideMark/>
          </w:tcPr>
          <w:p w14:paraId="36989E3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lastRenderedPageBreak/>
              <w:t>32</w:t>
            </w:r>
          </w:p>
        </w:tc>
        <w:tc>
          <w:tcPr>
            <w:tcW w:w="4398" w:type="dxa"/>
            <w:noWrap/>
            <w:hideMark/>
          </w:tcPr>
          <w:p w14:paraId="17FA534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Almuerzo tipo 2 – Lechona</w:t>
            </w:r>
          </w:p>
        </w:tc>
        <w:tc>
          <w:tcPr>
            <w:tcW w:w="1172" w:type="dxa"/>
            <w:noWrap/>
            <w:hideMark/>
          </w:tcPr>
          <w:p w14:paraId="7958FC6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65D86ED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43077B3C" w14:textId="77777777" w:rsidTr="00E50696">
        <w:trPr>
          <w:trHeight w:val="255"/>
        </w:trPr>
        <w:tc>
          <w:tcPr>
            <w:tcW w:w="559" w:type="dxa"/>
            <w:noWrap/>
            <w:hideMark/>
          </w:tcPr>
          <w:p w14:paraId="1AD98B6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33</w:t>
            </w:r>
          </w:p>
        </w:tc>
        <w:tc>
          <w:tcPr>
            <w:tcW w:w="4398" w:type="dxa"/>
            <w:noWrap/>
            <w:hideMark/>
          </w:tcPr>
          <w:p w14:paraId="26C69F7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Almuerzo tipo 3 – Arroz chaufa de pollo</w:t>
            </w:r>
          </w:p>
        </w:tc>
        <w:tc>
          <w:tcPr>
            <w:tcW w:w="1172" w:type="dxa"/>
            <w:noWrap/>
            <w:hideMark/>
          </w:tcPr>
          <w:p w14:paraId="2CDFEA3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252978A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2089714C" w14:textId="77777777" w:rsidTr="00E50696">
        <w:trPr>
          <w:trHeight w:val="255"/>
        </w:trPr>
        <w:tc>
          <w:tcPr>
            <w:tcW w:w="559" w:type="dxa"/>
            <w:noWrap/>
            <w:hideMark/>
          </w:tcPr>
          <w:p w14:paraId="110F865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34</w:t>
            </w:r>
          </w:p>
        </w:tc>
        <w:tc>
          <w:tcPr>
            <w:tcW w:w="4398" w:type="dxa"/>
            <w:noWrap/>
            <w:hideMark/>
          </w:tcPr>
          <w:p w14:paraId="1BA16D6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Almuerzo tipo 4 – Sancocho de pollo y res</w:t>
            </w:r>
          </w:p>
        </w:tc>
        <w:tc>
          <w:tcPr>
            <w:tcW w:w="1172" w:type="dxa"/>
            <w:noWrap/>
            <w:hideMark/>
          </w:tcPr>
          <w:p w14:paraId="1AEEF24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5BD1F3F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3975A85D" w14:textId="77777777" w:rsidTr="00E50696">
        <w:trPr>
          <w:trHeight w:val="255"/>
        </w:trPr>
        <w:tc>
          <w:tcPr>
            <w:tcW w:w="559" w:type="dxa"/>
            <w:noWrap/>
            <w:hideMark/>
          </w:tcPr>
          <w:p w14:paraId="53CC424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35</w:t>
            </w:r>
          </w:p>
        </w:tc>
        <w:tc>
          <w:tcPr>
            <w:tcW w:w="4398" w:type="dxa"/>
            <w:noWrap/>
            <w:hideMark/>
          </w:tcPr>
          <w:p w14:paraId="5E179D8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Almuerzo tipo 5 – Frijolada / bandeja paisa</w:t>
            </w:r>
          </w:p>
        </w:tc>
        <w:tc>
          <w:tcPr>
            <w:tcW w:w="1172" w:type="dxa"/>
            <w:noWrap/>
            <w:hideMark/>
          </w:tcPr>
          <w:p w14:paraId="4B03D21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6C9F61B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2E7C6987" w14:textId="77777777" w:rsidTr="00E50696">
        <w:trPr>
          <w:trHeight w:val="255"/>
        </w:trPr>
        <w:tc>
          <w:tcPr>
            <w:tcW w:w="559" w:type="dxa"/>
            <w:noWrap/>
            <w:hideMark/>
          </w:tcPr>
          <w:p w14:paraId="71C8D8D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36</w:t>
            </w:r>
          </w:p>
        </w:tc>
        <w:tc>
          <w:tcPr>
            <w:tcW w:w="4398" w:type="dxa"/>
            <w:noWrap/>
            <w:hideMark/>
          </w:tcPr>
          <w:p w14:paraId="4132AC6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Almuerzo tipo 6 – Lomo saltado de res</w:t>
            </w:r>
          </w:p>
        </w:tc>
        <w:tc>
          <w:tcPr>
            <w:tcW w:w="1172" w:type="dxa"/>
            <w:noWrap/>
            <w:hideMark/>
          </w:tcPr>
          <w:p w14:paraId="500BF92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766226E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62B08EA7" w14:textId="77777777" w:rsidTr="00E50696">
        <w:trPr>
          <w:trHeight w:val="255"/>
        </w:trPr>
        <w:tc>
          <w:tcPr>
            <w:tcW w:w="559" w:type="dxa"/>
            <w:noWrap/>
            <w:hideMark/>
          </w:tcPr>
          <w:p w14:paraId="75E93DA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37</w:t>
            </w:r>
          </w:p>
        </w:tc>
        <w:tc>
          <w:tcPr>
            <w:tcW w:w="4398" w:type="dxa"/>
            <w:noWrap/>
            <w:hideMark/>
          </w:tcPr>
          <w:p w14:paraId="0FEE1E4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Almuerzo infantil</w:t>
            </w:r>
          </w:p>
        </w:tc>
        <w:tc>
          <w:tcPr>
            <w:tcW w:w="1172" w:type="dxa"/>
            <w:noWrap/>
            <w:hideMark/>
          </w:tcPr>
          <w:p w14:paraId="3D0D87D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4B21972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para eventos</w:t>
            </w:r>
          </w:p>
        </w:tc>
      </w:tr>
      <w:tr w:rsidR="00323F97" w:rsidRPr="00505741" w14:paraId="7481B7CC" w14:textId="77777777" w:rsidTr="00E50696">
        <w:trPr>
          <w:trHeight w:val="255"/>
        </w:trPr>
        <w:tc>
          <w:tcPr>
            <w:tcW w:w="559" w:type="dxa"/>
            <w:noWrap/>
            <w:hideMark/>
          </w:tcPr>
          <w:p w14:paraId="2A5D948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38</w:t>
            </w:r>
          </w:p>
        </w:tc>
        <w:tc>
          <w:tcPr>
            <w:tcW w:w="4398" w:type="dxa"/>
            <w:noWrap/>
            <w:hideMark/>
          </w:tcPr>
          <w:p w14:paraId="6318D70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 de hidratación</w:t>
            </w:r>
          </w:p>
        </w:tc>
        <w:tc>
          <w:tcPr>
            <w:tcW w:w="1172" w:type="dxa"/>
            <w:noWrap/>
            <w:hideMark/>
          </w:tcPr>
          <w:p w14:paraId="4AFE711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1E45BD7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 suministro de bebidas</w:t>
            </w:r>
          </w:p>
        </w:tc>
      </w:tr>
      <w:tr w:rsidR="00323F97" w:rsidRPr="00505741" w14:paraId="75CBFCFE" w14:textId="77777777" w:rsidTr="00E50696">
        <w:trPr>
          <w:trHeight w:val="255"/>
        </w:trPr>
        <w:tc>
          <w:tcPr>
            <w:tcW w:w="559" w:type="dxa"/>
            <w:noWrap/>
            <w:hideMark/>
          </w:tcPr>
          <w:p w14:paraId="2F74F0D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39</w:t>
            </w:r>
          </w:p>
        </w:tc>
        <w:tc>
          <w:tcPr>
            <w:tcW w:w="4398" w:type="dxa"/>
            <w:noWrap/>
            <w:hideMark/>
          </w:tcPr>
          <w:p w14:paraId="344838F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Estación de hidratación con dispensadores</w:t>
            </w:r>
          </w:p>
        </w:tc>
        <w:tc>
          <w:tcPr>
            <w:tcW w:w="1172" w:type="dxa"/>
            <w:noWrap/>
            <w:hideMark/>
          </w:tcPr>
          <w:p w14:paraId="51BDC21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7CC5B0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logísticos con equipos de hidratación</w:t>
            </w:r>
          </w:p>
        </w:tc>
      </w:tr>
      <w:tr w:rsidR="00323F97" w:rsidRPr="00505741" w14:paraId="1A030616" w14:textId="77777777" w:rsidTr="00E50696">
        <w:trPr>
          <w:trHeight w:val="255"/>
        </w:trPr>
        <w:tc>
          <w:tcPr>
            <w:tcW w:w="559" w:type="dxa"/>
            <w:noWrap/>
            <w:hideMark/>
          </w:tcPr>
          <w:p w14:paraId="2DB58EF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40</w:t>
            </w:r>
          </w:p>
        </w:tc>
        <w:tc>
          <w:tcPr>
            <w:tcW w:w="4398" w:type="dxa"/>
            <w:noWrap/>
            <w:hideMark/>
          </w:tcPr>
          <w:p w14:paraId="293B5D5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Refrigerio institucional opción 1 – Sándwich club</w:t>
            </w:r>
          </w:p>
        </w:tc>
        <w:tc>
          <w:tcPr>
            <w:tcW w:w="1172" w:type="dxa"/>
            <w:noWrap/>
            <w:hideMark/>
          </w:tcPr>
          <w:p w14:paraId="6578E63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6A249F6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tipo refrigerio</w:t>
            </w:r>
          </w:p>
        </w:tc>
      </w:tr>
      <w:tr w:rsidR="00323F97" w:rsidRPr="00505741" w14:paraId="7700D86C" w14:textId="77777777" w:rsidTr="00E50696">
        <w:trPr>
          <w:trHeight w:val="255"/>
        </w:trPr>
        <w:tc>
          <w:tcPr>
            <w:tcW w:w="559" w:type="dxa"/>
            <w:noWrap/>
            <w:hideMark/>
          </w:tcPr>
          <w:p w14:paraId="010D362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41</w:t>
            </w:r>
          </w:p>
        </w:tc>
        <w:tc>
          <w:tcPr>
            <w:tcW w:w="4398" w:type="dxa"/>
            <w:noWrap/>
            <w:hideMark/>
          </w:tcPr>
          <w:p w14:paraId="72E3974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Refrigerio institucional opción 2 – Perro caliente</w:t>
            </w:r>
          </w:p>
        </w:tc>
        <w:tc>
          <w:tcPr>
            <w:tcW w:w="1172" w:type="dxa"/>
            <w:noWrap/>
            <w:hideMark/>
          </w:tcPr>
          <w:p w14:paraId="202ED36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3F71421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tipo refrigerio</w:t>
            </w:r>
          </w:p>
        </w:tc>
      </w:tr>
      <w:tr w:rsidR="00323F97" w:rsidRPr="00505741" w14:paraId="01736167" w14:textId="77777777" w:rsidTr="00E50696">
        <w:trPr>
          <w:trHeight w:val="255"/>
        </w:trPr>
        <w:tc>
          <w:tcPr>
            <w:tcW w:w="559" w:type="dxa"/>
            <w:noWrap/>
            <w:hideMark/>
          </w:tcPr>
          <w:p w14:paraId="767B9B4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42</w:t>
            </w:r>
          </w:p>
        </w:tc>
        <w:tc>
          <w:tcPr>
            <w:tcW w:w="4398" w:type="dxa"/>
            <w:noWrap/>
            <w:hideMark/>
          </w:tcPr>
          <w:p w14:paraId="7F019A6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Refrigerio institucional opción 3 – Mix de medias nueves</w:t>
            </w:r>
          </w:p>
        </w:tc>
        <w:tc>
          <w:tcPr>
            <w:tcW w:w="1172" w:type="dxa"/>
            <w:noWrap/>
            <w:hideMark/>
          </w:tcPr>
          <w:p w14:paraId="7B8C917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5AB589C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tipo refrigerio</w:t>
            </w:r>
          </w:p>
        </w:tc>
      </w:tr>
      <w:tr w:rsidR="00323F97" w:rsidRPr="00505741" w14:paraId="079F1067" w14:textId="77777777" w:rsidTr="00E50696">
        <w:trPr>
          <w:trHeight w:val="255"/>
        </w:trPr>
        <w:tc>
          <w:tcPr>
            <w:tcW w:w="559" w:type="dxa"/>
            <w:noWrap/>
            <w:hideMark/>
          </w:tcPr>
          <w:p w14:paraId="426C522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43</w:t>
            </w:r>
          </w:p>
        </w:tc>
        <w:tc>
          <w:tcPr>
            <w:tcW w:w="4398" w:type="dxa"/>
            <w:noWrap/>
            <w:hideMark/>
          </w:tcPr>
          <w:p w14:paraId="50999D8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Refrigerio institucional opción 4 – Pastel de pollo</w:t>
            </w:r>
          </w:p>
        </w:tc>
        <w:tc>
          <w:tcPr>
            <w:tcW w:w="1172" w:type="dxa"/>
            <w:noWrap/>
            <w:hideMark/>
          </w:tcPr>
          <w:p w14:paraId="303D422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391F7A2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tipo refrigerio</w:t>
            </w:r>
          </w:p>
        </w:tc>
      </w:tr>
      <w:tr w:rsidR="00323F97" w:rsidRPr="00505741" w14:paraId="26189791" w14:textId="77777777" w:rsidTr="00E50696">
        <w:trPr>
          <w:trHeight w:val="255"/>
        </w:trPr>
        <w:tc>
          <w:tcPr>
            <w:tcW w:w="559" w:type="dxa"/>
            <w:noWrap/>
            <w:hideMark/>
          </w:tcPr>
          <w:p w14:paraId="7C45032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44</w:t>
            </w:r>
          </w:p>
        </w:tc>
        <w:tc>
          <w:tcPr>
            <w:tcW w:w="4398" w:type="dxa"/>
            <w:noWrap/>
            <w:hideMark/>
          </w:tcPr>
          <w:p w14:paraId="7E96D0C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Refrigerio institucional opción 5 – Deditos de queso</w:t>
            </w:r>
          </w:p>
        </w:tc>
        <w:tc>
          <w:tcPr>
            <w:tcW w:w="1172" w:type="dxa"/>
            <w:noWrap/>
            <w:hideMark/>
          </w:tcPr>
          <w:p w14:paraId="7AD5160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5BBABE0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tipo refrigerio</w:t>
            </w:r>
          </w:p>
        </w:tc>
      </w:tr>
      <w:tr w:rsidR="00323F97" w:rsidRPr="00505741" w14:paraId="5872E9A4" w14:textId="77777777" w:rsidTr="00E50696">
        <w:trPr>
          <w:trHeight w:val="255"/>
        </w:trPr>
        <w:tc>
          <w:tcPr>
            <w:tcW w:w="559" w:type="dxa"/>
            <w:noWrap/>
            <w:hideMark/>
          </w:tcPr>
          <w:p w14:paraId="187B4FA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45</w:t>
            </w:r>
          </w:p>
        </w:tc>
        <w:tc>
          <w:tcPr>
            <w:tcW w:w="4398" w:type="dxa"/>
            <w:noWrap/>
            <w:hideMark/>
          </w:tcPr>
          <w:p w14:paraId="4DAC439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 xml:space="preserve">Refrigerio institucional opción 6 – </w:t>
            </w:r>
            <w:proofErr w:type="spellStart"/>
            <w:r w:rsidRPr="00505741">
              <w:rPr>
                <w:rFonts w:asciiTheme="minorHAnsi" w:hAnsiTheme="minorHAnsi" w:cstheme="minorHAnsi"/>
                <w:sz w:val="18"/>
                <w:szCs w:val="18"/>
              </w:rPr>
              <w:t>Wrap</w:t>
            </w:r>
            <w:proofErr w:type="spellEnd"/>
          </w:p>
        </w:tc>
        <w:tc>
          <w:tcPr>
            <w:tcW w:w="1172" w:type="dxa"/>
            <w:noWrap/>
            <w:hideMark/>
          </w:tcPr>
          <w:p w14:paraId="64A9C3F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90101603</w:t>
            </w:r>
          </w:p>
        </w:tc>
        <w:tc>
          <w:tcPr>
            <w:tcW w:w="2699" w:type="dxa"/>
            <w:noWrap/>
            <w:hideMark/>
          </w:tcPr>
          <w:p w14:paraId="5FD0630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catering tipo refrigerio</w:t>
            </w:r>
          </w:p>
        </w:tc>
      </w:tr>
      <w:tr w:rsidR="00323F97" w:rsidRPr="00505741" w14:paraId="365FB215" w14:textId="77777777" w:rsidTr="00E50696">
        <w:trPr>
          <w:trHeight w:val="255"/>
        </w:trPr>
        <w:tc>
          <w:tcPr>
            <w:tcW w:w="559" w:type="dxa"/>
            <w:noWrap/>
            <w:hideMark/>
          </w:tcPr>
          <w:p w14:paraId="4B7A0EF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46</w:t>
            </w:r>
          </w:p>
        </w:tc>
        <w:tc>
          <w:tcPr>
            <w:tcW w:w="4398" w:type="dxa"/>
            <w:noWrap/>
            <w:hideMark/>
          </w:tcPr>
          <w:p w14:paraId="249D2A7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 de sonido para eventos – opción 1 (150 a 400 personas)</w:t>
            </w:r>
          </w:p>
        </w:tc>
        <w:tc>
          <w:tcPr>
            <w:tcW w:w="1172" w:type="dxa"/>
            <w:noWrap/>
            <w:hideMark/>
          </w:tcPr>
          <w:p w14:paraId="3C73FAE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486DC65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producción técnica y sonido para eventos</w:t>
            </w:r>
          </w:p>
        </w:tc>
      </w:tr>
      <w:tr w:rsidR="00323F97" w:rsidRPr="00505741" w14:paraId="0008DCCC" w14:textId="77777777" w:rsidTr="00E50696">
        <w:trPr>
          <w:trHeight w:val="255"/>
        </w:trPr>
        <w:tc>
          <w:tcPr>
            <w:tcW w:w="559" w:type="dxa"/>
            <w:noWrap/>
            <w:hideMark/>
          </w:tcPr>
          <w:p w14:paraId="103F905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47</w:t>
            </w:r>
          </w:p>
        </w:tc>
        <w:tc>
          <w:tcPr>
            <w:tcW w:w="4398" w:type="dxa"/>
            <w:noWrap/>
            <w:hideMark/>
          </w:tcPr>
          <w:p w14:paraId="71923D9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 de sonido para eventos – opción 2 (400 a 600 personas)</w:t>
            </w:r>
          </w:p>
        </w:tc>
        <w:tc>
          <w:tcPr>
            <w:tcW w:w="1172" w:type="dxa"/>
            <w:noWrap/>
            <w:hideMark/>
          </w:tcPr>
          <w:p w14:paraId="1251A2B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60DC572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producción técnica y sonido para eventos</w:t>
            </w:r>
          </w:p>
        </w:tc>
      </w:tr>
      <w:tr w:rsidR="00323F97" w:rsidRPr="00505741" w14:paraId="50205D33" w14:textId="77777777" w:rsidTr="00E50696">
        <w:trPr>
          <w:trHeight w:val="255"/>
        </w:trPr>
        <w:tc>
          <w:tcPr>
            <w:tcW w:w="559" w:type="dxa"/>
            <w:noWrap/>
            <w:hideMark/>
          </w:tcPr>
          <w:p w14:paraId="6F0B3F3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48</w:t>
            </w:r>
          </w:p>
        </w:tc>
        <w:tc>
          <w:tcPr>
            <w:tcW w:w="4398" w:type="dxa"/>
            <w:noWrap/>
            <w:hideMark/>
          </w:tcPr>
          <w:p w14:paraId="1D8541A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 de sonido para eventos – opción 3 (600 a 1000 personas)</w:t>
            </w:r>
          </w:p>
        </w:tc>
        <w:tc>
          <w:tcPr>
            <w:tcW w:w="1172" w:type="dxa"/>
            <w:noWrap/>
            <w:hideMark/>
          </w:tcPr>
          <w:p w14:paraId="1C338F8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11650A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producción técnica y sonido para eventos</w:t>
            </w:r>
          </w:p>
        </w:tc>
      </w:tr>
      <w:tr w:rsidR="00323F97" w:rsidRPr="00505741" w14:paraId="2E1C3252" w14:textId="77777777" w:rsidTr="00E50696">
        <w:trPr>
          <w:trHeight w:val="255"/>
        </w:trPr>
        <w:tc>
          <w:tcPr>
            <w:tcW w:w="559" w:type="dxa"/>
            <w:noWrap/>
            <w:hideMark/>
          </w:tcPr>
          <w:p w14:paraId="04A43B2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49</w:t>
            </w:r>
          </w:p>
        </w:tc>
        <w:tc>
          <w:tcPr>
            <w:tcW w:w="4398" w:type="dxa"/>
            <w:noWrap/>
            <w:hideMark/>
          </w:tcPr>
          <w:p w14:paraId="2B7E335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 de sonido para eventos – opción 4 (2000 a 2500 personas)</w:t>
            </w:r>
          </w:p>
        </w:tc>
        <w:tc>
          <w:tcPr>
            <w:tcW w:w="1172" w:type="dxa"/>
            <w:noWrap/>
            <w:hideMark/>
          </w:tcPr>
          <w:p w14:paraId="23855BB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4E1C48A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producción técnica y sonido para eventos</w:t>
            </w:r>
          </w:p>
        </w:tc>
      </w:tr>
      <w:tr w:rsidR="00323F97" w:rsidRPr="00505741" w14:paraId="3CD6E2F8" w14:textId="77777777" w:rsidTr="00E50696">
        <w:trPr>
          <w:trHeight w:val="255"/>
        </w:trPr>
        <w:tc>
          <w:tcPr>
            <w:tcW w:w="559" w:type="dxa"/>
            <w:noWrap/>
            <w:hideMark/>
          </w:tcPr>
          <w:p w14:paraId="0AC32CB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50</w:t>
            </w:r>
          </w:p>
        </w:tc>
        <w:tc>
          <w:tcPr>
            <w:tcW w:w="4398" w:type="dxa"/>
            <w:noWrap/>
            <w:hideMark/>
          </w:tcPr>
          <w:p w14:paraId="7C9803E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Micrófono de solapa inalámbrico</w:t>
            </w:r>
          </w:p>
        </w:tc>
        <w:tc>
          <w:tcPr>
            <w:tcW w:w="1172" w:type="dxa"/>
            <w:noWrap/>
            <w:hideMark/>
          </w:tcPr>
          <w:p w14:paraId="6EDBC74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078FEE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de equipos audiovisuales</w:t>
            </w:r>
          </w:p>
        </w:tc>
      </w:tr>
      <w:tr w:rsidR="00323F97" w:rsidRPr="00505741" w14:paraId="0680C1C6" w14:textId="77777777" w:rsidTr="00E50696">
        <w:trPr>
          <w:trHeight w:val="255"/>
        </w:trPr>
        <w:tc>
          <w:tcPr>
            <w:tcW w:w="559" w:type="dxa"/>
            <w:noWrap/>
            <w:hideMark/>
          </w:tcPr>
          <w:p w14:paraId="1ACE06C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51</w:t>
            </w:r>
          </w:p>
        </w:tc>
        <w:tc>
          <w:tcPr>
            <w:tcW w:w="4398" w:type="dxa"/>
            <w:noWrap/>
            <w:hideMark/>
          </w:tcPr>
          <w:p w14:paraId="6CE6FEE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Micrófono cuello de ganso</w:t>
            </w:r>
          </w:p>
        </w:tc>
        <w:tc>
          <w:tcPr>
            <w:tcW w:w="1172" w:type="dxa"/>
            <w:noWrap/>
            <w:hideMark/>
          </w:tcPr>
          <w:p w14:paraId="74CE7C8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308C03F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de equipos audiovisuales</w:t>
            </w:r>
          </w:p>
        </w:tc>
      </w:tr>
      <w:tr w:rsidR="00323F97" w:rsidRPr="00505741" w14:paraId="24C0659B" w14:textId="77777777" w:rsidTr="00E50696">
        <w:trPr>
          <w:trHeight w:val="255"/>
        </w:trPr>
        <w:tc>
          <w:tcPr>
            <w:tcW w:w="559" w:type="dxa"/>
            <w:noWrap/>
            <w:hideMark/>
          </w:tcPr>
          <w:p w14:paraId="14966E6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52</w:t>
            </w:r>
          </w:p>
        </w:tc>
        <w:tc>
          <w:tcPr>
            <w:tcW w:w="4398" w:type="dxa"/>
            <w:noWrap/>
            <w:hideMark/>
          </w:tcPr>
          <w:p w14:paraId="6A15EBA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Micrófono inalámbrico de mano profesional</w:t>
            </w:r>
          </w:p>
        </w:tc>
        <w:tc>
          <w:tcPr>
            <w:tcW w:w="1172" w:type="dxa"/>
            <w:noWrap/>
            <w:hideMark/>
          </w:tcPr>
          <w:p w14:paraId="65FDA8F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4F4853B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de equipos audiovisuales</w:t>
            </w:r>
          </w:p>
        </w:tc>
      </w:tr>
      <w:tr w:rsidR="00323F97" w:rsidRPr="00505741" w14:paraId="3260768F" w14:textId="77777777" w:rsidTr="00E50696">
        <w:trPr>
          <w:trHeight w:val="255"/>
        </w:trPr>
        <w:tc>
          <w:tcPr>
            <w:tcW w:w="559" w:type="dxa"/>
            <w:noWrap/>
            <w:hideMark/>
          </w:tcPr>
          <w:p w14:paraId="0406A1C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53</w:t>
            </w:r>
          </w:p>
        </w:tc>
        <w:tc>
          <w:tcPr>
            <w:tcW w:w="4398" w:type="dxa"/>
            <w:noWrap/>
            <w:hideMark/>
          </w:tcPr>
          <w:p w14:paraId="0D79518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Luminaria PAR LED</w:t>
            </w:r>
          </w:p>
        </w:tc>
        <w:tc>
          <w:tcPr>
            <w:tcW w:w="1172" w:type="dxa"/>
            <w:noWrap/>
            <w:hideMark/>
          </w:tcPr>
          <w:p w14:paraId="0239295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65F2E5A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iluminación para eventos</w:t>
            </w:r>
          </w:p>
        </w:tc>
      </w:tr>
      <w:tr w:rsidR="00323F97" w:rsidRPr="00505741" w14:paraId="4B3E6E1E" w14:textId="77777777" w:rsidTr="00E50696">
        <w:trPr>
          <w:trHeight w:val="255"/>
        </w:trPr>
        <w:tc>
          <w:tcPr>
            <w:tcW w:w="559" w:type="dxa"/>
            <w:noWrap/>
            <w:hideMark/>
          </w:tcPr>
          <w:p w14:paraId="39B11C5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54</w:t>
            </w:r>
          </w:p>
        </w:tc>
        <w:tc>
          <w:tcPr>
            <w:tcW w:w="4398" w:type="dxa"/>
            <w:noWrap/>
            <w:hideMark/>
          </w:tcPr>
          <w:p w14:paraId="5A99585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Cabeza móvil robótica</w:t>
            </w:r>
          </w:p>
        </w:tc>
        <w:tc>
          <w:tcPr>
            <w:tcW w:w="1172" w:type="dxa"/>
            <w:noWrap/>
            <w:hideMark/>
          </w:tcPr>
          <w:p w14:paraId="47DF3C4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5A174EF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iluminación para eventos</w:t>
            </w:r>
          </w:p>
        </w:tc>
      </w:tr>
      <w:tr w:rsidR="00323F97" w:rsidRPr="00505741" w14:paraId="530D1468" w14:textId="77777777" w:rsidTr="00E50696">
        <w:trPr>
          <w:trHeight w:val="255"/>
        </w:trPr>
        <w:tc>
          <w:tcPr>
            <w:tcW w:w="559" w:type="dxa"/>
            <w:noWrap/>
            <w:hideMark/>
          </w:tcPr>
          <w:p w14:paraId="35135AC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55</w:t>
            </w:r>
          </w:p>
        </w:tc>
        <w:tc>
          <w:tcPr>
            <w:tcW w:w="4398" w:type="dxa"/>
            <w:noWrap/>
            <w:hideMark/>
          </w:tcPr>
          <w:p w14:paraId="428F458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Puente colgante de iluminación con motores 12 m x 8 m</w:t>
            </w:r>
          </w:p>
        </w:tc>
        <w:tc>
          <w:tcPr>
            <w:tcW w:w="1172" w:type="dxa"/>
            <w:noWrap/>
            <w:hideMark/>
          </w:tcPr>
          <w:p w14:paraId="0D6A80A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49D6DDF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estructuras e iluminación escénica</w:t>
            </w:r>
          </w:p>
        </w:tc>
      </w:tr>
      <w:tr w:rsidR="00323F97" w:rsidRPr="00505741" w14:paraId="21697761" w14:textId="77777777" w:rsidTr="00E50696">
        <w:trPr>
          <w:trHeight w:val="255"/>
        </w:trPr>
        <w:tc>
          <w:tcPr>
            <w:tcW w:w="559" w:type="dxa"/>
            <w:noWrap/>
            <w:hideMark/>
          </w:tcPr>
          <w:p w14:paraId="37D4B9E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56</w:t>
            </w:r>
          </w:p>
        </w:tc>
        <w:tc>
          <w:tcPr>
            <w:tcW w:w="4398" w:type="dxa"/>
            <w:noWrap/>
            <w:hideMark/>
          </w:tcPr>
          <w:p w14:paraId="76ED219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Máquina de humo escénica</w:t>
            </w:r>
          </w:p>
        </w:tc>
        <w:tc>
          <w:tcPr>
            <w:tcW w:w="1172" w:type="dxa"/>
            <w:noWrap/>
            <w:hideMark/>
          </w:tcPr>
          <w:p w14:paraId="022DB68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2EC046D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efectos especiales para eventos</w:t>
            </w:r>
          </w:p>
        </w:tc>
      </w:tr>
      <w:tr w:rsidR="00323F97" w:rsidRPr="00505741" w14:paraId="43CB8FAF" w14:textId="77777777" w:rsidTr="00E50696">
        <w:trPr>
          <w:trHeight w:val="255"/>
        </w:trPr>
        <w:tc>
          <w:tcPr>
            <w:tcW w:w="559" w:type="dxa"/>
            <w:noWrap/>
            <w:hideMark/>
          </w:tcPr>
          <w:p w14:paraId="6615783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57</w:t>
            </w:r>
          </w:p>
        </w:tc>
        <w:tc>
          <w:tcPr>
            <w:tcW w:w="4398" w:type="dxa"/>
            <w:noWrap/>
            <w:hideMark/>
          </w:tcPr>
          <w:p w14:paraId="60B2983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Esfera de luces / efecto lumínico decorativo</w:t>
            </w:r>
          </w:p>
        </w:tc>
        <w:tc>
          <w:tcPr>
            <w:tcW w:w="1172" w:type="dxa"/>
            <w:noWrap/>
            <w:hideMark/>
          </w:tcPr>
          <w:p w14:paraId="3E878BC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10ABB9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iluminación decorativa</w:t>
            </w:r>
          </w:p>
        </w:tc>
      </w:tr>
      <w:tr w:rsidR="00323F97" w:rsidRPr="00505741" w14:paraId="579F6AD3" w14:textId="77777777" w:rsidTr="00E50696">
        <w:trPr>
          <w:trHeight w:val="255"/>
        </w:trPr>
        <w:tc>
          <w:tcPr>
            <w:tcW w:w="559" w:type="dxa"/>
            <w:noWrap/>
            <w:hideMark/>
          </w:tcPr>
          <w:p w14:paraId="735401E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58</w:t>
            </w:r>
          </w:p>
        </w:tc>
        <w:tc>
          <w:tcPr>
            <w:tcW w:w="4398" w:type="dxa"/>
            <w:noWrap/>
            <w:hideMark/>
          </w:tcPr>
          <w:p w14:paraId="78DA69F0" w14:textId="77777777" w:rsidR="00323F97" w:rsidRPr="00505741" w:rsidRDefault="00323F97" w:rsidP="00E50696">
            <w:pPr>
              <w:pStyle w:val="Textoindependiente"/>
              <w:ind w:right="49"/>
              <w:rPr>
                <w:rFonts w:asciiTheme="minorHAnsi" w:hAnsiTheme="minorHAnsi" w:cstheme="minorHAnsi"/>
                <w:sz w:val="18"/>
                <w:szCs w:val="18"/>
                <w:lang w:val="en-US"/>
              </w:rPr>
            </w:pPr>
            <w:r w:rsidRPr="00505741">
              <w:rPr>
                <w:rFonts w:asciiTheme="minorHAnsi" w:hAnsiTheme="minorHAnsi" w:cstheme="minorHAnsi"/>
                <w:sz w:val="18"/>
                <w:szCs w:val="18"/>
                <w:lang w:val="en-US"/>
              </w:rPr>
              <w:t>Pantalla LED Full HD 3 m x 2 m</w:t>
            </w:r>
          </w:p>
        </w:tc>
        <w:tc>
          <w:tcPr>
            <w:tcW w:w="1172" w:type="dxa"/>
            <w:noWrap/>
            <w:hideMark/>
          </w:tcPr>
          <w:p w14:paraId="6E1F06C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37551F5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e instalación de pantallas</w:t>
            </w:r>
          </w:p>
        </w:tc>
      </w:tr>
      <w:tr w:rsidR="00323F97" w:rsidRPr="00505741" w14:paraId="0418D6E5" w14:textId="77777777" w:rsidTr="00E50696">
        <w:trPr>
          <w:trHeight w:val="255"/>
        </w:trPr>
        <w:tc>
          <w:tcPr>
            <w:tcW w:w="559" w:type="dxa"/>
            <w:noWrap/>
            <w:hideMark/>
          </w:tcPr>
          <w:p w14:paraId="19D1F8E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59</w:t>
            </w:r>
          </w:p>
        </w:tc>
        <w:tc>
          <w:tcPr>
            <w:tcW w:w="4398" w:type="dxa"/>
            <w:noWrap/>
            <w:hideMark/>
          </w:tcPr>
          <w:p w14:paraId="2747282A" w14:textId="77777777" w:rsidR="00323F97" w:rsidRPr="00505741" w:rsidRDefault="00323F97" w:rsidP="00E50696">
            <w:pPr>
              <w:pStyle w:val="Textoindependiente"/>
              <w:ind w:right="49"/>
              <w:rPr>
                <w:rFonts w:asciiTheme="minorHAnsi" w:hAnsiTheme="minorHAnsi" w:cstheme="minorHAnsi"/>
                <w:sz w:val="18"/>
                <w:szCs w:val="18"/>
                <w:lang w:val="en-US"/>
              </w:rPr>
            </w:pPr>
            <w:r w:rsidRPr="00505741">
              <w:rPr>
                <w:rFonts w:asciiTheme="minorHAnsi" w:hAnsiTheme="minorHAnsi" w:cstheme="minorHAnsi"/>
                <w:sz w:val="18"/>
                <w:szCs w:val="18"/>
                <w:lang w:val="en-US"/>
              </w:rPr>
              <w:t>Pantalla LED Full HD 4 m x 3 m</w:t>
            </w:r>
          </w:p>
        </w:tc>
        <w:tc>
          <w:tcPr>
            <w:tcW w:w="1172" w:type="dxa"/>
            <w:noWrap/>
            <w:hideMark/>
          </w:tcPr>
          <w:p w14:paraId="6FDC901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B90FBC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e instalación de pantallas</w:t>
            </w:r>
          </w:p>
        </w:tc>
      </w:tr>
      <w:tr w:rsidR="00323F97" w:rsidRPr="00505741" w14:paraId="0449C87F" w14:textId="77777777" w:rsidTr="00E50696">
        <w:trPr>
          <w:trHeight w:val="255"/>
        </w:trPr>
        <w:tc>
          <w:tcPr>
            <w:tcW w:w="559" w:type="dxa"/>
            <w:noWrap/>
            <w:hideMark/>
          </w:tcPr>
          <w:p w14:paraId="47F8C69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60</w:t>
            </w:r>
          </w:p>
        </w:tc>
        <w:tc>
          <w:tcPr>
            <w:tcW w:w="4398" w:type="dxa"/>
            <w:noWrap/>
            <w:hideMark/>
          </w:tcPr>
          <w:p w14:paraId="2DE66512" w14:textId="77777777" w:rsidR="00323F97" w:rsidRPr="00505741" w:rsidRDefault="00323F97" w:rsidP="00E50696">
            <w:pPr>
              <w:pStyle w:val="Textoindependiente"/>
              <w:ind w:right="49"/>
              <w:rPr>
                <w:rFonts w:asciiTheme="minorHAnsi" w:hAnsiTheme="minorHAnsi" w:cstheme="minorHAnsi"/>
                <w:sz w:val="18"/>
                <w:szCs w:val="18"/>
                <w:lang w:val="en-US"/>
              </w:rPr>
            </w:pPr>
            <w:r w:rsidRPr="00505741">
              <w:rPr>
                <w:rFonts w:asciiTheme="minorHAnsi" w:hAnsiTheme="minorHAnsi" w:cstheme="minorHAnsi"/>
                <w:sz w:val="18"/>
                <w:szCs w:val="18"/>
                <w:lang w:val="en-US"/>
              </w:rPr>
              <w:t>Pantalla LED Full HD 6 m x 3 m</w:t>
            </w:r>
          </w:p>
        </w:tc>
        <w:tc>
          <w:tcPr>
            <w:tcW w:w="1172" w:type="dxa"/>
            <w:noWrap/>
            <w:hideMark/>
          </w:tcPr>
          <w:p w14:paraId="7AC0267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388FEB7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e instalación de pantallas</w:t>
            </w:r>
          </w:p>
        </w:tc>
      </w:tr>
      <w:tr w:rsidR="00323F97" w:rsidRPr="00505741" w14:paraId="3F6972F8" w14:textId="77777777" w:rsidTr="00E50696">
        <w:trPr>
          <w:trHeight w:val="255"/>
        </w:trPr>
        <w:tc>
          <w:tcPr>
            <w:tcW w:w="559" w:type="dxa"/>
            <w:noWrap/>
            <w:hideMark/>
          </w:tcPr>
          <w:p w14:paraId="1D9D587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lastRenderedPageBreak/>
              <w:t>61</w:t>
            </w:r>
          </w:p>
        </w:tc>
        <w:tc>
          <w:tcPr>
            <w:tcW w:w="4398" w:type="dxa"/>
            <w:noWrap/>
            <w:hideMark/>
          </w:tcPr>
          <w:p w14:paraId="385702FA" w14:textId="77777777" w:rsidR="00323F97" w:rsidRPr="00505741" w:rsidRDefault="00323F97" w:rsidP="00E50696">
            <w:pPr>
              <w:pStyle w:val="Textoindependiente"/>
              <w:ind w:right="49"/>
              <w:rPr>
                <w:rFonts w:asciiTheme="minorHAnsi" w:hAnsiTheme="minorHAnsi" w:cstheme="minorHAnsi"/>
                <w:sz w:val="18"/>
                <w:szCs w:val="18"/>
                <w:lang w:val="en-US"/>
              </w:rPr>
            </w:pPr>
            <w:r w:rsidRPr="00505741">
              <w:rPr>
                <w:rFonts w:asciiTheme="minorHAnsi" w:hAnsiTheme="minorHAnsi" w:cstheme="minorHAnsi"/>
                <w:sz w:val="18"/>
                <w:szCs w:val="18"/>
                <w:lang w:val="en-US"/>
              </w:rPr>
              <w:t>Pantalla LED Full HD 6 m x 4 m</w:t>
            </w:r>
          </w:p>
        </w:tc>
        <w:tc>
          <w:tcPr>
            <w:tcW w:w="1172" w:type="dxa"/>
            <w:noWrap/>
            <w:hideMark/>
          </w:tcPr>
          <w:p w14:paraId="7D1A0A6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6B0F277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e instalación de pantallas</w:t>
            </w:r>
          </w:p>
        </w:tc>
      </w:tr>
      <w:tr w:rsidR="00323F97" w:rsidRPr="00505741" w14:paraId="79B547C6" w14:textId="77777777" w:rsidTr="00E50696">
        <w:trPr>
          <w:trHeight w:val="255"/>
        </w:trPr>
        <w:tc>
          <w:tcPr>
            <w:tcW w:w="559" w:type="dxa"/>
            <w:noWrap/>
            <w:hideMark/>
          </w:tcPr>
          <w:p w14:paraId="4B6C683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62</w:t>
            </w:r>
          </w:p>
        </w:tc>
        <w:tc>
          <w:tcPr>
            <w:tcW w:w="4398" w:type="dxa"/>
            <w:noWrap/>
            <w:hideMark/>
          </w:tcPr>
          <w:p w14:paraId="18E7C554" w14:textId="77777777" w:rsidR="00323F97" w:rsidRPr="00505741" w:rsidRDefault="00323F97" w:rsidP="00E50696">
            <w:pPr>
              <w:pStyle w:val="Textoindependiente"/>
              <w:ind w:right="49"/>
              <w:rPr>
                <w:rFonts w:asciiTheme="minorHAnsi" w:hAnsiTheme="minorHAnsi" w:cstheme="minorHAnsi"/>
                <w:sz w:val="18"/>
                <w:szCs w:val="18"/>
                <w:lang w:val="en-US"/>
              </w:rPr>
            </w:pPr>
            <w:r w:rsidRPr="00505741">
              <w:rPr>
                <w:rFonts w:asciiTheme="minorHAnsi" w:hAnsiTheme="minorHAnsi" w:cstheme="minorHAnsi"/>
                <w:sz w:val="18"/>
                <w:szCs w:val="18"/>
                <w:lang w:val="en-US"/>
              </w:rPr>
              <w:t>Pantalla LED Full HD 8 m x 6 m</w:t>
            </w:r>
          </w:p>
        </w:tc>
        <w:tc>
          <w:tcPr>
            <w:tcW w:w="1172" w:type="dxa"/>
            <w:noWrap/>
            <w:hideMark/>
          </w:tcPr>
          <w:p w14:paraId="0E89E0D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5A8349D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suministro e instalación de pantallas</w:t>
            </w:r>
          </w:p>
        </w:tc>
      </w:tr>
      <w:tr w:rsidR="00323F97" w:rsidRPr="00505741" w14:paraId="2832D6BA" w14:textId="77777777" w:rsidTr="00E50696">
        <w:trPr>
          <w:trHeight w:val="255"/>
        </w:trPr>
        <w:tc>
          <w:tcPr>
            <w:tcW w:w="559" w:type="dxa"/>
            <w:noWrap/>
            <w:hideMark/>
          </w:tcPr>
          <w:p w14:paraId="3A8F626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63</w:t>
            </w:r>
          </w:p>
        </w:tc>
        <w:tc>
          <w:tcPr>
            <w:tcW w:w="4398" w:type="dxa"/>
            <w:noWrap/>
            <w:hideMark/>
          </w:tcPr>
          <w:p w14:paraId="29BDE90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Telón de protección 2 m x 2 m</w:t>
            </w:r>
          </w:p>
        </w:tc>
        <w:tc>
          <w:tcPr>
            <w:tcW w:w="1172" w:type="dxa"/>
            <w:noWrap/>
            <w:hideMark/>
          </w:tcPr>
          <w:p w14:paraId="75A05C9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240D2AE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elementos escenográficos</w:t>
            </w:r>
          </w:p>
        </w:tc>
      </w:tr>
      <w:tr w:rsidR="00323F97" w:rsidRPr="00505741" w14:paraId="2B297F18" w14:textId="77777777" w:rsidTr="00E50696">
        <w:trPr>
          <w:trHeight w:val="255"/>
        </w:trPr>
        <w:tc>
          <w:tcPr>
            <w:tcW w:w="559" w:type="dxa"/>
            <w:noWrap/>
            <w:hideMark/>
          </w:tcPr>
          <w:p w14:paraId="4164610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64</w:t>
            </w:r>
          </w:p>
        </w:tc>
        <w:tc>
          <w:tcPr>
            <w:tcW w:w="4398" w:type="dxa"/>
            <w:noWrap/>
            <w:hideMark/>
          </w:tcPr>
          <w:p w14:paraId="42EA4F7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Telón de protección 3 m x 4 m</w:t>
            </w:r>
          </w:p>
        </w:tc>
        <w:tc>
          <w:tcPr>
            <w:tcW w:w="1172" w:type="dxa"/>
            <w:noWrap/>
            <w:hideMark/>
          </w:tcPr>
          <w:p w14:paraId="31F8260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17D6EC0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elementos escenográficos</w:t>
            </w:r>
          </w:p>
        </w:tc>
      </w:tr>
      <w:tr w:rsidR="00323F97" w:rsidRPr="00505741" w14:paraId="4F2AFC94" w14:textId="77777777" w:rsidTr="00E50696">
        <w:trPr>
          <w:trHeight w:val="255"/>
        </w:trPr>
        <w:tc>
          <w:tcPr>
            <w:tcW w:w="559" w:type="dxa"/>
            <w:noWrap/>
            <w:hideMark/>
          </w:tcPr>
          <w:p w14:paraId="71FD782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65</w:t>
            </w:r>
          </w:p>
        </w:tc>
        <w:tc>
          <w:tcPr>
            <w:tcW w:w="4398" w:type="dxa"/>
            <w:noWrap/>
            <w:hideMark/>
          </w:tcPr>
          <w:p w14:paraId="23F8935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 xml:space="preserve">Video </w:t>
            </w:r>
            <w:proofErr w:type="spellStart"/>
            <w:r w:rsidRPr="00505741">
              <w:rPr>
                <w:rFonts w:asciiTheme="minorHAnsi" w:hAnsiTheme="minorHAnsi" w:cstheme="minorHAnsi"/>
                <w:sz w:val="18"/>
                <w:szCs w:val="18"/>
              </w:rPr>
              <w:t>beam</w:t>
            </w:r>
            <w:proofErr w:type="spellEnd"/>
            <w:r w:rsidRPr="00505741">
              <w:rPr>
                <w:rFonts w:asciiTheme="minorHAnsi" w:hAnsiTheme="minorHAnsi" w:cstheme="minorHAnsi"/>
                <w:sz w:val="18"/>
                <w:szCs w:val="18"/>
              </w:rPr>
              <w:t xml:space="preserve"> HD 3.000 a 5.000 lúmenes</w:t>
            </w:r>
          </w:p>
        </w:tc>
        <w:tc>
          <w:tcPr>
            <w:tcW w:w="1172" w:type="dxa"/>
            <w:noWrap/>
            <w:hideMark/>
          </w:tcPr>
          <w:p w14:paraId="1238682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1900CFA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audiovisuales para eventos</w:t>
            </w:r>
          </w:p>
        </w:tc>
      </w:tr>
      <w:tr w:rsidR="00323F97" w:rsidRPr="00505741" w14:paraId="04B082FD" w14:textId="77777777" w:rsidTr="00E50696">
        <w:trPr>
          <w:trHeight w:val="255"/>
        </w:trPr>
        <w:tc>
          <w:tcPr>
            <w:tcW w:w="559" w:type="dxa"/>
            <w:noWrap/>
            <w:hideMark/>
          </w:tcPr>
          <w:p w14:paraId="3F289B7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66</w:t>
            </w:r>
          </w:p>
        </w:tc>
        <w:tc>
          <w:tcPr>
            <w:tcW w:w="4398" w:type="dxa"/>
            <w:noWrap/>
            <w:hideMark/>
          </w:tcPr>
          <w:p w14:paraId="13E1456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 xml:space="preserve">Video </w:t>
            </w:r>
            <w:proofErr w:type="spellStart"/>
            <w:r w:rsidRPr="00505741">
              <w:rPr>
                <w:rFonts w:asciiTheme="minorHAnsi" w:hAnsiTheme="minorHAnsi" w:cstheme="minorHAnsi"/>
                <w:sz w:val="18"/>
                <w:szCs w:val="18"/>
              </w:rPr>
              <w:t>beam</w:t>
            </w:r>
            <w:proofErr w:type="spellEnd"/>
            <w:r w:rsidRPr="00505741">
              <w:rPr>
                <w:rFonts w:asciiTheme="minorHAnsi" w:hAnsiTheme="minorHAnsi" w:cstheme="minorHAnsi"/>
                <w:sz w:val="18"/>
                <w:szCs w:val="18"/>
              </w:rPr>
              <w:t xml:space="preserve"> HD 5.000 a 8.000 lúmenes</w:t>
            </w:r>
          </w:p>
        </w:tc>
        <w:tc>
          <w:tcPr>
            <w:tcW w:w="1172" w:type="dxa"/>
            <w:noWrap/>
            <w:hideMark/>
          </w:tcPr>
          <w:p w14:paraId="44304F1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C571AE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audiovisuales para eventos</w:t>
            </w:r>
          </w:p>
        </w:tc>
      </w:tr>
      <w:tr w:rsidR="00323F97" w:rsidRPr="00505741" w14:paraId="6414C5A6" w14:textId="77777777" w:rsidTr="00E50696">
        <w:trPr>
          <w:trHeight w:val="255"/>
        </w:trPr>
        <w:tc>
          <w:tcPr>
            <w:tcW w:w="559" w:type="dxa"/>
            <w:noWrap/>
            <w:hideMark/>
          </w:tcPr>
          <w:p w14:paraId="029DE0A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67</w:t>
            </w:r>
          </w:p>
        </w:tc>
        <w:tc>
          <w:tcPr>
            <w:tcW w:w="4398" w:type="dxa"/>
            <w:noWrap/>
            <w:hideMark/>
          </w:tcPr>
          <w:p w14:paraId="7DC1329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 xml:space="preserve">Pantalla LED tipo </w:t>
            </w:r>
            <w:proofErr w:type="spellStart"/>
            <w:r w:rsidRPr="00505741">
              <w:rPr>
                <w:rFonts w:asciiTheme="minorHAnsi" w:hAnsiTheme="minorHAnsi" w:cstheme="minorHAnsi"/>
                <w:sz w:val="18"/>
                <w:szCs w:val="18"/>
              </w:rPr>
              <w:t>videowall</w:t>
            </w:r>
            <w:proofErr w:type="spellEnd"/>
            <w:r w:rsidRPr="00505741">
              <w:rPr>
                <w:rFonts w:asciiTheme="minorHAnsi" w:hAnsiTheme="minorHAnsi" w:cstheme="minorHAnsi"/>
                <w:sz w:val="18"/>
                <w:szCs w:val="18"/>
              </w:rPr>
              <w:t xml:space="preserve"> para eventos masivos</w:t>
            </w:r>
          </w:p>
        </w:tc>
        <w:tc>
          <w:tcPr>
            <w:tcW w:w="1172" w:type="dxa"/>
            <w:noWrap/>
            <w:hideMark/>
          </w:tcPr>
          <w:p w14:paraId="77BF0B0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717B8A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audiovisuales para eventos masivos</w:t>
            </w:r>
          </w:p>
        </w:tc>
      </w:tr>
      <w:tr w:rsidR="00323F97" w:rsidRPr="00505741" w14:paraId="4AF7BC88" w14:textId="77777777" w:rsidTr="00E50696">
        <w:trPr>
          <w:trHeight w:val="255"/>
        </w:trPr>
        <w:tc>
          <w:tcPr>
            <w:tcW w:w="559" w:type="dxa"/>
            <w:noWrap/>
            <w:hideMark/>
          </w:tcPr>
          <w:p w14:paraId="0BEF547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68</w:t>
            </w:r>
          </w:p>
        </w:tc>
        <w:tc>
          <w:tcPr>
            <w:tcW w:w="4398" w:type="dxa"/>
            <w:noWrap/>
            <w:hideMark/>
          </w:tcPr>
          <w:p w14:paraId="77870C1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Torres de iluminación para evento masivo</w:t>
            </w:r>
          </w:p>
        </w:tc>
        <w:tc>
          <w:tcPr>
            <w:tcW w:w="1172" w:type="dxa"/>
            <w:noWrap/>
            <w:hideMark/>
          </w:tcPr>
          <w:p w14:paraId="12E7285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4904748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iluminación para eventos masivos</w:t>
            </w:r>
          </w:p>
        </w:tc>
      </w:tr>
      <w:tr w:rsidR="00323F97" w:rsidRPr="00505741" w14:paraId="4379A8B8" w14:textId="77777777" w:rsidTr="00E50696">
        <w:trPr>
          <w:trHeight w:val="255"/>
        </w:trPr>
        <w:tc>
          <w:tcPr>
            <w:tcW w:w="559" w:type="dxa"/>
            <w:noWrap/>
            <w:hideMark/>
          </w:tcPr>
          <w:p w14:paraId="1D08848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69</w:t>
            </w:r>
          </w:p>
        </w:tc>
        <w:tc>
          <w:tcPr>
            <w:tcW w:w="4398" w:type="dxa"/>
            <w:noWrap/>
            <w:hideMark/>
          </w:tcPr>
          <w:p w14:paraId="6AD1D23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3 x 2 m – altura 0,30 m</w:t>
            </w:r>
          </w:p>
        </w:tc>
        <w:tc>
          <w:tcPr>
            <w:tcW w:w="1172" w:type="dxa"/>
            <w:noWrap/>
            <w:hideMark/>
          </w:tcPr>
          <w:p w14:paraId="0E7A5C4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732D09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21B6C57B" w14:textId="77777777" w:rsidTr="00E50696">
        <w:trPr>
          <w:trHeight w:val="255"/>
        </w:trPr>
        <w:tc>
          <w:tcPr>
            <w:tcW w:w="559" w:type="dxa"/>
            <w:noWrap/>
            <w:hideMark/>
          </w:tcPr>
          <w:p w14:paraId="2D4A6F9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70</w:t>
            </w:r>
          </w:p>
        </w:tc>
        <w:tc>
          <w:tcPr>
            <w:tcW w:w="4398" w:type="dxa"/>
            <w:noWrap/>
            <w:hideMark/>
          </w:tcPr>
          <w:p w14:paraId="1BA7B80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4 x 3 m con carpa – altura 1,20 m</w:t>
            </w:r>
          </w:p>
        </w:tc>
        <w:tc>
          <w:tcPr>
            <w:tcW w:w="1172" w:type="dxa"/>
            <w:noWrap/>
            <w:hideMark/>
          </w:tcPr>
          <w:p w14:paraId="0C4C3CB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63C1ED3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666D2FA2" w14:textId="77777777" w:rsidTr="00E50696">
        <w:trPr>
          <w:trHeight w:val="255"/>
        </w:trPr>
        <w:tc>
          <w:tcPr>
            <w:tcW w:w="559" w:type="dxa"/>
            <w:noWrap/>
            <w:hideMark/>
          </w:tcPr>
          <w:p w14:paraId="7BC2B96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71</w:t>
            </w:r>
          </w:p>
        </w:tc>
        <w:tc>
          <w:tcPr>
            <w:tcW w:w="4398" w:type="dxa"/>
            <w:noWrap/>
            <w:hideMark/>
          </w:tcPr>
          <w:p w14:paraId="784E92D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4 x 3 m – altura 1,20 m</w:t>
            </w:r>
          </w:p>
        </w:tc>
        <w:tc>
          <w:tcPr>
            <w:tcW w:w="1172" w:type="dxa"/>
            <w:noWrap/>
            <w:hideMark/>
          </w:tcPr>
          <w:p w14:paraId="7963D21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57EA42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17E12324" w14:textId="77777777" w:rsidTr="00E50696">
        <w:trPr>
          <w:trHeight w:val="255"/>
        </w:trPr>
        <w:tc>
          <w:tcPr>
            <w:tcW w:w="559" w:type="dxa"/>
            <w:noWrap/>
            <w:hideMark/>
          </w:tcPr>
          <w:p w14:paraId="05C9392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72</w:t>
            </w:r>
          </w:p>
        </w:tc>
        <w:tc>
          <w:tcPr>
            <w:tcW w:w="4398" w:type="dxa"/>
            <w:noWrap/>
            <w:hideMark/>
          </w:tcPr>
          <w:p w14:paraId="13A2B58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6 x 4 m con carpa – altura 1,20 m</w:t>
            </w:r>
          </w:p>
        </w:tc>
        <w:tc>
          <w:tcPr>
            <w:tcW w:w="1172" w:type="dxa"/>
            <w:noWrap/>
            <w:hideMark/>
          </w:tcPr>
          <w:p w14:paraId="641B01D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B2364D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1815F8CF" w14:textId="77777777" w:rsidTr="00E50696">
        <w:trPr>
          <w:trHeight w:val="255"/>
        </w:trPr>
        <w:tc>
          <w:tcPr>
            <w:tcW w:w="559" w:type="dxa"/>
            <w:noWrap/>
            <w:hideMark/>
          </w:tcPr>
          <w:p w14:paraId="330DE00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73</w:t>
            </w:r>
          </w:p>
        </w:tc>
        <w:tc>
          <w:tcPr>
            <w:tcW w:w="4398" w:type="dxa"/>
            <w:noWrap/>
            <w:hideMark/>
          </w:tcPr>
          <w:p w14:paraId="3658AFC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6 x 4 m – altura 1,20 m</w:t>
            </w:r>
          </w:p>
        </w:tc>
        <w:tc>
          <w:tcPr>
            <w:tcW w:w="1172" w:type="dxa"/>
            <w:noWrap/>
            <w:hideMark/>
          </w:tcPr>
          <w:p w14:paraId="035D595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2F3825F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5396B59A" w14:textId="77777777" w:rsidTr="00E50696">
        <w:trPr>
          <w:trHeight w:val="255"/>
        </w:trPr>
        <w:tc>
          <w:tcPr>
            <w:tcW w:w="559" w:type="dxa"/>
            <w:noWrap/>
            <w:hideMark/>
          </w:tcPr>
          <w:p w14:paraId="1DF6E2E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74</w:t>
            </w:r>
          </w:p>
        </w:tc>
        <w:tc>
          <w:tcPr>
            <w:tcW w:w="4398" w:type="dxa"/>
            <w:noWrap/>
            <w:hideMark/>
          </w:tcPr>
          <w:p w14:paraId="236ACF1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12 x 6 m con carpa – altura 1,20 m</w:t>
            </w:r>
          </w:p>
        </w:tc>
        <w:tc>
          <w:tcPr>
            <w:tcW w:w="1172" w:type="dxa"/>
            <w:noWrap/>
            <w:hideMark/>
          </w:tcPr>
          <w:p w14:paraId="5397A12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B0D983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709CB769" w14:textId="77777777" w:rsidTr="00E50696">
        <w:trPr>
          <w:trHeight w:val="255"/>
        </w:trPr>
        <w:tc>
          <w:tcPr>
            <w:tcW w:w="559" w:type="dxa"/>
            <w:noWrap/>
            <w:hideMark/>
          </w:tcPr>
          <w:p w14:paraId="57C1B39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75</w:t>
            </w:r>
          </w:p>
        </w:tc>
        <w:tc>
          <w:tcPr>
            <w:tcW w:w="4398" w:type="dxa"/>
            <w:noWrap/>
            <w:hideMark/>
          </w:tcPr>
          <w:p w14:paraId="3D131E6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12 x 6 m – altura 1,20 m</w:t>
            </w:r>
          </w:p>
        </w:tc>
        <w:tc>
          <w:tcPr>
            <w:tcW w:w="1172" w:type="dxa"/>
            <w:noWrap/>
            <w:hideMark/>
          </w:tcPr>
          <w:p w14:paraId="2182A6B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2C41BA8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5F66C3A7" w14:textId="77777777" w:rsidTr="00E50696">
        <w:trPr>
          <w:trHeight w:val="255"/>
        </w:trPr>
        <w:tc>
          <w:tcPr>
            <w:tcW w:w="559" w:type="dxa"/>
            <w:noWrap/>
            <w:hideMark/>
          </w:tcPr>
          <w:p w14:paraId="47351B1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76</w:t>
            </w:r>
          </w:p>
        </w:tc>
        <w:tc>
          <w:tcPr>
            <w:tcW w:w="4398" w:type="dxa"/>
            <w:noWrap/>
            <w:hideMark/>
          </w:tcPr>
          <w:p w14:paraId="5B5D73E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12 x 12 m con carpa – altura 1,20 m</w:t>
            </w:r>
          </w:p>
        </w:tc>
        <w:tc>
          <w:tcPr>
            <w:tcW w:w="1172" w:type="dxa"/>
            <w:noWrap/>
            <w:hideMark/>
          </w:tcPr>
          <w:p w14:paraId="2B3485B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18FA8FA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2293DF80" w14:textId="77777777" w:rsidTr="00E50696">
        <w:trPr>
          <w:trHeight w:val="255"/>
        </w:trPr>
        <w:tc>
          <w:tcPr>
            <w:tcW w:w="559" w:type="dxa"/>
            <w:noWrap/>
            <w:hideMark/>
          </w:tcPr>
          <w:p w14:paraId="046CB56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77</w:t>
            </w:r>
          </w:p>
        </w:tc>
        <w:tc>
          <w:tcPr>
            <w:tcW w:w="4398" w:type="dxa"/>
            <w:noWrap/>
            <w:hideMark/>
          </w:tcPr>
          <w:p w14:paraId="59784B8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Tarima modular 12 x 12 m – altura 1,20 m</w:t>
            </w:r>
          </w:p>
        </w:tc>
        <w:tc>
          <w:tcPr>
            <w:tcW w:w="1172" w:type="dxa"/>
            <w:noWrap/>
            <w:hideMark/>
          </w:tcPr>
          <w:p w14:paraId="76F6070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57779B7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tarimas</w:t>
            </w:r>
          </w:p>
        </w:tc>
      </w:tr>
      <w:tr w:rsidR="00323F97" w:rsidRPr="00505741" w14:paraId="6E34C1D7" w14:textId="77777777" w:rsidTr="00E50696">
        <w:trPr>
          <w:trHeight w:val="255"/>
        </w:trPr>
        <w:tc>
          <w:tcPr>
            <w:tcW w:w="559" w:type="dxa"/>
            <w:noWrap/>
            <w:hideMark/>
          </w:tcPr>
          <w:p w14:paraId="1DF1FEF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w:t>
            </w:r>
          </w:p>
        </w:tc>
        <w:tc>
          <w:tcPr>
            <w:tcW w:w="4398" w:type="dxa"/>
            <w:noWrap/>
            <w:hideMark/>
          </w:tcPr>
          <w:p w14:paraId="67CF8F9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modular 2 x 2 m</w:t>
            </w:r>
          </w:p>
        </w:tc>
        <w:tc>
          <w:tcPr>
            <w:tcW w:w="1172" w:type="dxa"/>
            <w:noWrap/>
            <w:hideMark/>
          </w:tcPr>
          <w:p w14:paraId="20C56F3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5148BAD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35EE75CF" w14:textId="77777777" w:rsidTr="00E50696">
        <w:trPr>
          <w:trHeight w:val="255"/>
        </w:trPr>
        <w:tc>
          <w:tcPr>
            <w:tcW w:w="559" w:type="dxa"/>
            <w:noWrap/>
            <w:hideMark/>
          </w:tcPr>
          <w:p w14:paraId="78FD38F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79</w:t>
            </w:r>
          </w:p>
        </w:tc>
        <w:tc>
          <w:tcPr>
            <w:tcW w:w="4398" w:type="dxa"/>
            <w:noWrap/>
            <w:hideMark/>
          </w:tcPr>
          <w:p w14:paraId="257FFA5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modular 3 x 3 m</w:t>
            </w:r>
          </w:p>
        </w:tc>
        <w:tc>
          <w:tcPr>
            <w:tcW w:w="1172" w:type="dxa"/>
            <w:noWrap/>
            <w:hideMark/>
          </w:tcPr>
          <w:p w14:paraId="39B3602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317D7B4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59FD8B44" w14:textId="77777777" w:rsidTr="00E50696">
        <w:trPr>
          <w:trHeight w:val="255"/>
        </w:trPr>
        <w:tc>
          <w:tcPr>
            <w:tcW w:w="559" w:type="dxa"/>
            <w:noWrap/>
            <w:hideMark/>
          </w:tcPr>
          <w:p w14:paraId="182A501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80</w:t>
            </w:r>
          </w:p>
        </w:tc>
        <w:tc>
          <w:tcPr>
            <w:tcW w:w="4398" w:type="dxa"/>
            <w:noWrap/>
            <w:hideMark/>
          </w:tcPr>
          <w:p w14:paraId="2A4EECD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modular 6 x 6 m</w:t>
            </w:r>
          </w:p>
        </w:tc>
        <w:tc>
          <w:tcPr>
            <w:tcW w:w="1172" w:type="dxa"/>
            <w:noWrap/>
            <w:hideMark/>
          </w:tcPr>
          <w:p w14:paraId="30E13C0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4BC8309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2FE4E82B" w14:textId="77777777" w:rsidTr="00E50696">
        <w:trPr>
          <w:trHeight w:val="255"/>
        </w:trPr>
        <w:tc>
          <w:tcPr>
            <w:tcW w:w="559" w:type="dxa"/>
            <w:noWrap/>
            <w:hideMark/>
          </w:tcPr>
          <w:p w14:paraId="6ED48B3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81</w:t>
            </w:r>
          </w:p>
        </w:tc>
        <w:tc>
          <w:tcPr>
            <w:tcW w:w="4398" w:type="dxa"/>
            <w:noWrap/>
            <w:hideMark/>
          </w:tcPr>
          <w:p w14:paraId="6AECA85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tipo hangar 6 x 12 m</w:t>
            </w:r>
          </w:p>
        </w:tc>
        <w:tc>
          <w:tcPr>
            <w:tcW w:w="1172" w:type="dxa"/>
            <w:noWrap/>
            <w:hideMark/>
          </w:tcPr>
          <w:p w14:paraId="1402439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35E867D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11C43809" w14:textId="77777777" w:rsidTr="00E50696">
        <w:trPr>
          <w:trHeight w:val="255"/>
        </w:trPr>
        <w:tc>
          <w:tcPr>
            <w:tcW w:w="559" w:type="dxa"/>
            <w:noWrap/>
            <w:hideMark/>
          </w:tcPr>
          <w:p w14:paraId="7BAB888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82</w:t>
            </w:r>
          </w:p>
        </w:tc>
        <w:tc>
          <w:tcPr>
            <w:tcW w:w="4398" w:type="dxa"/>
            <w:noWrap/>
            <w:hideMark/>
          </w:tcPr>
          <w:p w14:paraId="7EA13A6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tipo hangar 12 x 20 m</w:t>
            </w:r>
          </w:p>
        </w:tc>
        <w:tc>
          <w:tcPr>
            <w:tcW w:w="1172" w:type="dxa"/>
            <w:noWrap/>
            <w:hideMark/>
          </w:tcPr>
          <w:p w14:paraId="0A4B0E7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C778F5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3A0136C7" w14:textId="77777777" w:rsidTr="00E50696">
        <w:trPr>
          <w:trHeight w:val="255"/>
        </w:trPr>
        <w:tc>
          <w:tcPr>
            <w:tcW w:w="559" w:type="dxa"/>
            <w:noWrap/>
            <w:hideMark/>
          </w:tcPr>
          <w:p w14:paraId="2FA662F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83</w:t>
            </w:r>
          </w:p>
        </w:tc>
        <w:tc>
          <w:tcPr>
            <w:tcW w:w="4398" w:type="dxa"/>
            <w:noWrap/>
            <w:hideMark/>
          </w:tcPr>
          <w:p w14:paraId="1D2EC82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tipo hangar 12 x 40 m</w:t>
            </w:r>
          </w:p>
        </w:tc>
        <w:tc>
          <w:tcPr>
            <w:tcW w:w="1172" w:type="dxa"/>
            <w:noWrap/>
            <w:hideMark/>
          </w:tcPr>
          <w:p w14:paraId="26C1BC7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167E67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52A999E5" w14:textId="77777777" w:rsidTr="00E50696">
        <w:trPr>
          <w:trHeight w:val="255"/>
        </w:trPr>
        <w:tc>
          <w:tcPr>
            <w:tcW w:w="559" w:type="dxa"/>
            <w:noWrap/>
            <w:hideMark/>
          </w:tcPr>
          <w:p w14:paraId="5B9F382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84</w:t>
            </w:r>
          </w:p>
        </w:tc>
        <w:tc>
          <w:tcPr>
            <w:tcW w:w="4398" w:type="dxa"/>
            <w:noWrap/>
            <w:hideMark/>
          </w:tcPr>
          <w:p w14:paraId="0639EB1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tipo hangar 12 x 60 m</w:t>
            </w:r>
          </w:p>
        </w:tc>
        <w:tc>
          <w:tcPr>
            <w:tcW w:w="1172" w:type="dxa"/>
            <w:noWrap/>
            <w:hideMark/>
          </w:tcPr>
          <w:p w14:paraId="76FB95C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2CAF0D9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3BD0052E" w14:textId="77777777" w:rsidTr="00E50696">
        <w:trPr>
          <w:trHeight w:val="255"/>
        </w:trPr>
        <w:tc>
          <w:tcPr>
            <w:tcW w:w="559" w:type="dxa"/>
            <w:noWrap/>
            <w:hideMark/>
          </w:tcPr>
          <w:p w14:paraId="4F81D4E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85</w:t>
            </w:r>
          </w:p>
        </w:tc>
        <w:tc>
          <w:tcPr>
            <w:tcW w:w="4398" w:type="dxa"/>
            <w:noWrap/>
            <w:hideMark/>
          </w:tcPr>
          <w:p w14:paraId="42D2C07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tipo hangar 12 x 72 m</w:t>
            </w:r>
          </w:p>
        </w:tc>
        <w:tc>
          <w:tcPr>
            <w:tcW w:w="1172" w:type="dxa"/>
            <w:noWrap/>
            <w:hideMark/>
          </w:tcPr>
          <w:p w14:paraId="2A2FA2A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07FA45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25FDA03F" w14:textId="77777777" w:rsidTr="00E50696">
        <w:trPr>
          <w:trHeight w:val="255"/>
        </w:trPr>
        <w:tc>
          <w:tcPr>
            <w:tcW w:w="559" w:type="dxa"/>
            <w:noWrap/>
            <w:hideMark/>
          </w:tcPr>
          <w:p w14:paraId="3663874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86</w:t>
            </w:r>
          </w:p>
        </w:tc>
        <w:tc>
          <w:tcPr>
            <w:tcW w:w="4398" w:type="dxa"/>
            <w:noWrap/>
            <w:hideMark/>
          </w:tcPr>
          <w:p w14:paraId="234ABF9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Carpa tipo pabellón 40 x 40 m</w:t>
            </w:r>
          </w:p>
        </w:tc>
        <w:tc>
          <w:tcPr>
            <w:tcW w:w="1172" w:type="dxa"/>
            <w:noWrap/>
            <w:hideMark/>
          </w:tcPr>
          <w:p w14:paraId="05A4A7D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18C7045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e instalación de carpas</w:t>
            </w:r>
          </w:p>
        </w:tc>
      </w:tr>
      <w:tr w:rsidR="00323F97" w:rsidRPr="00505741" w14:paraId="3AD99F4C" w14:textId="77777777" w:rsidTr="00E50696">
        <w:trPr>
          <w:trHeight w:val="255"/>
        </w:trPr>
        <w:tc>
          <w:tcPr>
            <w:tcW w:w="559" w:type="dxa"/>
            <w:noWrap/>
            <w:hideMark/>
          </w:tcPr>
          <w:p w14:paraId="0DF95E4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87</w:t>
            </w:r>
          </w:p>
        </w:tc>
        <w:tc>
          <w:tcPr>
            <w:tcW w:w="4398" w:type="dxa"/>
            <w:noWrap/>
            <w:hideMark/>
          </w:tcPr>
          <w:p w14:paraId="32A308B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Sillas plásticas con apoyabrazos</w:t>
            </w:r>
          </w:p>
        </w:tc>
        <w:tc>
          <w:tcPr>
            <w:tcW w:w="1172" w:type="dxa"/>
            <w:noWrap/>
            <w:hideMark/>
          </w:tcPr>
          <w:p w14:paraId="3392011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33F9F9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mobiliario</w:t>
            </w:r>
          </w:p>
        </w:tc>
      </w:tr>
      <w:tr w:rsidR="00323F97" w:rsidRPr="00505741" w14:paraId="57C178D3" w14:textId="77777777" w:rsidTr="00E50696">
        <w:trPr>
          <w:trHeight w:val="255"/>
        </w:trPr>
        <w:tc>
          <w:tcPr>
            <w:tcW w:w="559" w:type="dxa"/>
            <w:noWrap/>
            <w:hideMark/>
          </w:tcPr>
          <w:p w14:paraId="49C0F8B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88</w:t>
            </w:r>
          </w:p>
        </w:tc>
        <w:tc>
          <w:tcPr>
            <w:tcW w:w="4398" w:type="dxa"/>
            <w:noWrap/>
            <w:hideMark/>
          </w:tcPr>
          <w:p w14:paraId="0B1311C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Sillas plásticas sin apoyabrazos</w:t>
            </w:r>
          </w:p>
        </w:tc>
        <w:tc>
          <w:tcPr>
            <w:tcW w:w="1172" w:type="dxa"/>
            <w:noWrap/>
            <w:hideMark/>
          </w:tcPr>
          <w:p w14:paraId="759DABB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3CD1CD6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mobiliario</w:t>
            </w:r>
          </w:p>
        </w:tc>
      </w:tr>
      <w:tr w:rsidR="00323F97" w:rsidRPr="00505741" w14:paraId="09C923CD" w14:textId="77777777" w:rsidTr="00E50696">
        <w:trPr>
          <w:trHeight w:val="255"/>
        </w:trPr>
        <w:tc>
          <w:tcPr>
            <w:tcW w:w="559" w:type="dxa"/>
            <w:noWrap/>
            <w:hideMark/>
          </w:tcPr>
          <w:p w14:paraId="34452E6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89</w:t>
            </w:r>
          </w:p>
        </w:tc>
        <w:tc>
          <w:tcPr>
            <w:tcW w:w="4398" w:type="dxa"/>
            <w:noWrap/>
            <w:hideMark/>
          </w:tcPr>
          <w:p w14:paraId="5D116FD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Mesas plásticas cuadradas</w:t>
            </w:r>
          </w:p>
        </w:tc>
        <w:tc>
          <w:tcPr>
            <w:tcW w:w="1172" w:type="dxa"/>
            <w:noWrap/>
            <w:hideMark/>
          </w:tcPr>
          <w:p w14:paraId="00FC902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433FEF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mobiliario</w:t>
            </w:r>
          </w:p>
        </w:tc>
      </w:tr>
      <w:tr w:rsidR="00323F97" w:rsidRPr="00505741" w14:paraId="37E172B7" w14:textId="77777777" w:rsidTr="00E50696">
        <w:trPr>
          <w:trHeight w:val="255"/>
        </w:trPr>
        <w:tc>
          <w:tcPr>
            <w:tcW w:w="559" w:type="dxa"/>
            <w:noWrap/>
            <w:hideMark/>
          </w:tcPr>
          <w:p w14:paraId="046F14D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lastRenderedPageBreak/>
              <w:t>90</w:t>
            </w:r>
          </w:p>
        </w:tc>
        <w:tc>
          <w:tcPr>
            <w:tcW w:w="4398" w:type="dxa"/>
            <w:noWrap/>
            <w:hideMark/>
          </w:tcPr>
          <w:p w14:paraId="34802E4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Mesas plásticas rectangulares</w:t>
            </w:r>
          </w:p>
        </w:tc>
        <w:tc>
          <w:tcPr>
            <w:tcW w:w="1172" w:type="dxa"/>
            <w:noWrap/>
            <w:hideMark/>
          </w:tcPr>
          <w:p w14:paraId="347BA13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05E4DC3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mobiliario</w:t>
            </w:r>
          </w:p>
        </w:tc>
      </w:tr>
      <w:tr w:rsidR="00323F97" w:rsidRPr="00505741" w14:paraId="516983F3" w14:textId="77777777" w:rsidTr="00E50696">
        <w:trPr>
          <w:trHeight w:val="255"/>
        </w:trPr>
        <w:tc>
          <w:tcPr>
            <w:tcW w:w="559" w:type="dxa"/>
            <w:noWrap/>
            <w:hideMark/>
          </w:tcPr>
          <w:p w14:paraId="5EFAA18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91</w:t>
            </w:r>
          </w:p>
        </w:tc>
        <w:tc>
          <w:tcPr>
            <w:tcW w:w="4398" w:type="dxa"/>
            <w:noWrap/>
            <w:hideMark/>
          </w:tcPr>
          <w:p w14:paraId="5014C4F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Atril institucional</w:t>
            </w:r>
          </w:p>
        </w:tc>
        <w:tc>
          <w:tcPr>
            <w:tcW w:w="1172" w:type="dxa"/>
            <w:noWrap/>
            <w:hideMark/>
          </w:tcPr>
          <w:p w14:paraId="47D40AC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2CAF054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alquiler de mobiliario</w:t>
            </w:r>
          </w:p>
        </w:tc>
      </w:tr>
      <w:tr w:rsidR="00323F97" w:rsidRPr="00505741" w14:paraId="6218C30F" w14:textId="77777777" w:rsidTr="00E50696">
        <w:trPr>
          <w:trHeight w:val="255"/>
        </w:trPr>
        <w:tc>
          <w:tcPr>
            <w:tcW w:w="559" w:type="dxa"/>
            <w:noWrap/>
            <w:hideMark/>
          </w:tcPr>
          <w:p w14:paraId="57F7EC5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92</w:t>
            </w:r>
          </w:p>
        </w:tc>
        <w:tc>
          <w:tcPr>
            <w:tcW w:w="4398" w:type="dxa"/>
            <w:noWrap/>
            <w:hideMark/>
          </w:tcPr>
          <w:p w14:paraId="5D3301D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Decoración para eventos (200 a 400 personas)</w:t>
            </w:r>
          </w:p>
        </w:tc>
        <w:tc>
          <w:tcPr>
            <w:tcW w:w="1172" w:type="dxa"/>
            <w:noWrap/>
            <w:hideMark/>
          </w:tcPr>
          <w:p w14:paraId="08D9E04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297E01D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decoración para eventos</w:t>
            </w:r>
          </w:p>
        </w:tc>
      </w:tr>
      <w:tr w:rsidR="00323F97" w:rsidRPr="00505741" w14:paraId="60CB216E" w14:textId="77777777" w:rsidTr="00E50696">
        <w:trPr>
          <w:trHeight w:val="255"/>
        </w:trPr>
        <w:tc>
          <w:tcPr>
            <w:tcW w:w="559" w:type="dxa"/>
            <w:noWrap/>
            <w:hideMark/>
          </w:tcPr>
          <w:p w14:paraId="6AFFF44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93</w:t>
            </w:r>
          </w:p>
        </w:tc>
        <w:tc>
          <w:tcPr>
            <w:tcW w:w="4398" w:type="dxa"/>
            <w:noWrap/>
            <w:hideMark/>
          </w:tcPr>
          <w:p w14:paraId="784A71B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Decoración evento especial o gala</w:t>
            </w:r>
          </w:p>
        </w:tc>
        <w:tc>
          <w:tcPr>
            <w:tcW w:w="1172" w:type="dxa"/>
            <w:noWrap/>
            <w:hideMark/>
          </w:tcPr>
          <w:p w14:paraId="5AF8C54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14B437B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decoración para eventos</w:t>
            </w:r>
          </w:p>
        </w:tc>
      </w:tr>
      <w:tr w:rsidR="00323F97" w:rsidRPr="00505741" w14:paraId="1B165B3C" w14:textId="77777777" w:rsidTr="00E50696">
        <w:trPr>
          <w:trHeight w:val="255"/>
        </w:trPr>
        <w:tc>
          <w:tcPr>
            <w:tcW w:w="559" w:type="dxa"/>
            <w:noWrap/>
            <w:hideMark/>
          </w:tcPr>
          <w:p w14:paraId="6BCE55A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94</w:t>
            </w:r>
          </w:p>
        </w:tc>
        <w:tc>
          <w:tcPr>
            <w:tcW w:w="4398" w:type="dxa"/>
            <w:noWrap/>
            <w:hideMark/>
          </w:tcPr>
          <w:p w14:paraId="65B88F3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Decoración evento masivo (hasta 2000 personas)</w:t>
            </w:r>
          </w:p>
        </w:tc>
        <w:tc>
          <w:tcPr>
            <w:tcW w:w="1172" w:type="dxa"/>
            <w:noWrap/>
            <w:hideMark/>
          </w:tcPr>
          <w:p w14:paraId="745BA0A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90151800</w:t>
            </w:r>
          </w:p>
        </w:tc>
        <w:tc>
          <w:tcPr>
            <w:tcW w:w="2699" w:type="dxa"/>
            <w:noWrap/>
            <w:hideMark/>
          </w:tcPr>
          <w:p w14:paraId="7A2FE94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Servicios de decoración para eventos</w:t>
            </w:r>
          </w:p>
        </w:tc>
      </w:tr>
      <w:tr w:rsidR="00323F97" w:rsidRPr="00505741" w14:paraId="0AA33206" w14:textId="77777777" w:rsidTr="00E50696">
        <w:trPr>
          <w:trHeight w:val="255"/>
        </w:trPr>
        <w:tc>
          <w:tcPr>
            <w:tcW w:w="559" w:type="dxa"/>
            <w:noWrap/>
            <w:hideMark/>
          </w:tcPr>
          <w:p w14:paraId="43B6D70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95</w:t>
            </w:r>
          </w:p>
        </w:tc>
        <w:tc>
          <w:tcPr>
            <w:tcW w:w="4398" w:type="dxa"/>
            <w:noWrap/>
            <w:hideMark/>
          </w:tcPr>
          <w:p w14:paraId="5864E7C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Diplomas de reconocimiento</w:t>
            </w:r>
          </w:p>
        </w:tc>
        <w:tc>
          <w:tcPr>
            <w:tcW w:w="1172" w:type="dxa"/>
            <w:noWrap/>
            <w:hideMark/>
          </w:tcPr>
          <w:p w14:paraId="321CF09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60101606</w:t>
            </w:r>
          </w:p>
        </w:tc>
        <w:tc>
          <w:tcPr>
            <w:tcW w:w="2699" w:type="dxa"/>
            <w:noWrap/>
            <w:hideMark/>
          </w:tcPr>
          <w:p w14:paraId="1B46EA9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Certificados impresos</w:t>
            </w:r>
          </w:p>
        </w:tc>
      </w:tr>
      <w:tr w:rsidR="00323F97" w:rsidRPr="00505741" w14:paraId="63089761" w14:textId="77777777" w:rsidTr="00E50696">
        <w:trPr>
          <w:trHeight w:val="255"/>
        </w:trPr>
        <w:tc>
          <w:tcPr>
            <w:tcW w:w="559" w:type="dxa"/>
            <w:noWrap/>
            <w:hideMark/>
          </w:tcPr>
          <w:p w14:paraId="31C2D15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96</w:t>
            </w:r>
          </w:p>
        </w:tc>
        <w:tc>
          <w:tcPr>
            <w:tcW w:w="4398" w:type="dxa"/>
            <w:noWrap/>
            <w:hideMark/>
          </w:tcPr>
          <w:p w14:paraId="19E6DE0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Manillas de identificación</w:t>
            </w:r>
          </w:p>
        </w:tc>
        <w:tc>
          <w:tcPr>
            <w:tcW w:w="1172" w:type="dxa"/>
            <w:noWrap/>
            <w:hideMark/>
          </w:tcPr>
          <w:p w14:paraId="48E0E5C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55121802</w:t>
            </w:r>
          </w:p>
        </w:tc>
        <w:tc>
          <w:tcPr>
            <w:tcW w:w="2699" w:type="dxa"/>
            <w:noWrap/>
            <w:hideMark/>
          </w:tcPr>
          <w:p w14:paraId="76DBA2F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Brazaletes de identificación</w:t>
            </w:r>
          </w:p>
        </w:tc>
      </w:tr>
      <w:tr w:rsidR="00323F97" w:rsidRPr="00505741" w14:paraId="5BFC7772" w14:textId="77777777" w:rsidTr="00E50696">
        <w:trPr>
          <w:trHeight w:val="255"/>
        </w:trPr>
        <w:tc>
          <w:tcPr>
            <w:tcW w:w="559" w:type="dxa"/>
            <w:noWrap/>
            <w:hideMark/>
          </w:tcPr>
          <w:p w14:paraId="5BA44B9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97</w:t>
            </w:r>
          </w:p>
        </w:tc>
        <w:tc>
          <w:tcPr>
            <w:tcW w:w="4398" w:type="dxa"/>
            <w:noWrap/>
            <w:hideMark/>
          </w:tcPr>
          <w:p w14:paraId="48F3BFA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Planta eléctrica móvil (150–400 personas)</w:t>
            </w:r>
          </w:p>
        </w:tc>
        <w:tc>
          <w:tcPr>
            <w:tcW w:w="1172" w:type="dxa"/>
            <w:noWrap/>
            <w:hideMark/>
          </w:tcPr>
          <w:p w14:paraId="4A0C82E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72154066</w:t>
            </w:r>
          </w:p>
        </w:tc>
        <w:tc>
          <w:tcPr>
            <w:tcW w:w="2699" w:type="dxa"/>
            <w:noWrap/>
            <w:hideMark/>
          </w:tcPr>
          <w:p w14:paraId="5D06767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Alquiler de generadores eléctricos</w:t>
            </w:r>
          </w:p>
        </w:tc>
      </w:tr>
      <w:tr w:rsidR="00323F97" w:rsidRPr="00505741" w14:paraId="44DAB3E8" w14:textId="77777777" w:rsidTr="00E50696">
        <w:trPr>
          <w:trHeight w:val="255"/>
        </w:trPr>
        <w:tc>
          <w:tcPr>
            <w:tcW w:w="559" w:type="dxa"/>
            <w:noWrap/>
            <w:hideMark/>
          </w:tcPr>
          <w:p w14:paraId="7F7F28A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98</w:t>
            </w:r>
          </w:p>
        </w:tc>
        <w:tc>
          <w:tcPr>
            <w:tcW w:w="4398" w:type="dxa"/>
            <w:noWrap/>
            <w:hideMark/>
          </w:tcPr>
          <w:p w14:paraId="4C48740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Planta eléctrica móvil (400–600 personas)</w:t>
            </w:r>
          </w:p>
        </w:tc>
        <w:tc>
          <w:tcPr>
            <w:tcW w:w="1172" w:type="dxa"/>
            <w:noWrap/>
            <w:hideMark/>
          </w:tcPr>
          <w:p w14:paraId="1297074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72154066</w:t>
            </w:r>
          </w:p>
        </w:tc>
        <w:tc>
          <w:tcPr>
            <w:tcW w:w="2699" w:type="dxa"/>
            <w:noWrap/>
            <w:hideMark/>
          </w:tcPr>
          <w:p w14:paraId="46FF227B"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Alquiler de generadores eléctricos</w:t>
            </w:r>
          </w:p>
        </w:tc>
      </w:tr>
      <w:tr w:rsidR="00323F97" w:rsidRPr="00505741" w14:paraId="44DF755B" w14:textId="77777777" w:rsidTr="00E50696">
        <w:trPr>
          <w:trHeight w:val="255"/>
        </w:trPr>
        <w:tc>
          <w:tcPr>
            <w:tcW w:w="559" w:type="dxa"/>
            <w:noWrap/>
            <w:hideMark/>
          </w:tcPr>
          <w:p w14:paraId="1534A25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99</w:t>
            </w:r>
          </w:p>
        </w:tc>
        <w:tc>
          <w:tcPr>
            <w:tcW w:w="4398" w:type="dxa"/>
            <w:noWrap/>
            <w:hideMark/>
          </w:tcPr>
          <w:p w14:paraId="1F450CB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Planta eléctrica para eventos masivos</w:t>
            </w:r>
          </w:p>
        </w:tc>
        <w:tc>
          <w:tcPr>
            <w:tcW w:w="1172" w:type="dxa"/>
            <w:noWrap/>
            <w:hideMark/>
          </w:tcPr>
          <w:p w14:paraId="3705C74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72154066</w:t>
            </w:r>
          </w:p>
        </w:tc>
        <w:tc>
          <w:tcPr>
            <w:tcW w:w="2699" w:type="dxa"/>
            <w:noWrap/>
            <w:hideMark/>
          </w:tcPr>
          <w:p w14:paraId="73BA15B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Alquiler de generadores eléctricos</w:t>
            </w:r>
          </w:p>
        </w:tc>
      </w:tr>
      <w:tr w:rsidR="00323F97" w:rsidRPr="00505741" w14:paraId="7FEF7DF5" w14:textId="77777777" w:rsidTr="00E50696">
        <w:trPr>
          <w:trHeight w:val="255"/>
        </w:trPr>
        <w:tc>
          <w:tcPr>
            <w:tcW w:w="559" w:type="dxa"/>
            <w:noWrap/>
            <w:hideMark/>
          </w:tcPr>
          <w:p w14:paraId="4BA5EB5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100</w:t>
            </w:r>
          </w:p>
        </w:tc>
        <w:tc>
          <w:tcPr>
            <w:tcW w:w="4398" w:type="dxa"/>
            <w:noWrap/>
            <w:hideMark/>
          </w:tcPr>
          <w:p w14:paraId="3741524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 Rango de distancia del servicio Muy corto (hasta 20 km)</w:t>
            </w:r>
          </w:p>
        </w:tc>
        <w:tc>
          <w:tcPr>
            <w:tcW w:w="1172" w:type="dxa"/>
            <w:noWrap/>
            <w:hideMark/>
          </w:tcPr>
          <w:p w14:paraId="5FFF1F9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596B2EC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01F8687D" w14:textId="77777777" w:rsidTr="00E50696">
        <w:trPr>
          <w:trHeight w:val="255"/>
        </w:trPr>
        <w:tc>
          <w:tcPr>
            <w:tcW w:w="559" w:type="dxa"/>
            <w:noWrap/>
            <w:hideMark/>
          </w:tcPr>
          <w:p w14:paraId="21C01A2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101</w:t>
            </w:r>
          </w:p>
        </w:tc>
        <w:tc>
          <w:tcPr>
            <w:tcW w:w="4398" w:type="dxa"/>
            <w:noWrap/>
            <w:hideMark/>
          </w:tcPr>
          <w:p w14:paraId="61B78D8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buseta, Rango de distancia del servicio Muy corto (hasta 20 km)</w:t>
            </w:r>
          </w:p>
        </w:tc>
        <w:tc>
          <w:tcPr>
            <w:tcW w:w="1172" w:type="dxa"/>
            <w:noWrap/>
            <w:hideMark/>
          </w:tcPr>
          <w:p w14:paraId="59BE361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712DB7FD"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29B39C14" w14:textId="77777777" w:rsidTr="00E50696">
        <w:trPr>
          <w:trHeight w:val="255"/>
        </w:trPr>
        <w:tc>
          <w:tcPr>
            <w:tcW w:w="559" w:type="dxa"/>
            <w:noWrap/>
            <w:hideMark/>
          </w:tcPr>
          <w:p w14:paraId="31CD356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102</w:t>
            </w:r>
          </w:p>
        </w:tc>
        <w:tc>
          <w:tcPr>
            <w:tcW w:w="4398" w:type="dxa"/>
            <w:noWrap/>
            <w:hideMark/>
          </w:tcPr>
          <w:p w14:paraId="2885F6B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van, Rango de distancia del servicio Muy corto (hasta 20 km)</w:t>
            </w:r>
          </w:p>
        </w:tc>
        <w:tc>
          <w:tcPr>
            <w:tcW w:w="1172" w:type="dxa"/>
            <w:noWrap/>
            <w:hideMark/>
          </w:tcPr>
          <w:p w14:paraId="36570D4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44A5DA4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1F8A6665" w14:textId="77777777" w:rsidTr="00E50696">
        <w:trPr>
          <w:trHeight w:val="255"/>
        </w:trPr>
        <w:tc>
          <w:tcPr>
            <w:tcW w:w="559" w:type="dxa"/>
            <w:noWrap/>
            <w:hideMark/>
          </w:tcPr>
          <w:p w14:paraId="6A776D4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103</w:t>
            </w:r>
          </w:p>
        </w:tc>
        <w:tc>
          <w:tcPr>
            <w:tcW w:w="4398" w:type="dxa"/>
            <w:noWrap/>
            <w:hideMark/>
          </w:tcPr>
          <w:p w14:paraId="02A8179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camioneta, Rango de distancia del servicio Muy corto (hasta 20 km)</w:t>
            </w:r>
          </w:p>
        </w:tc>
        <w:tc>
          <w:tcPr>
            <w:tcW w:w="1172" w:type="dxa"/>
            <w:noWrap/>
            <w:hideMark/>
          </w:tcPr>
          <w:p w14:paraId="059E74D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2AF54CA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304CEA8E" w14:textId="77777777" w:rsidTr="00E50696">
        <w:trPr>
          <w:trHeight w:val="255"/>
        </w:trPr>
        <w:tc>
          <w:tcPr>
            <w:tcW w:w="559" w:type="dxa"/>
            <w:noWrap/>
            <w:hideMark/>
          </w:tcPr>
          <w:p w14:paraId="1B87031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104</w:t>
            </w:r>
          </w:p>
        </w:tc>
        <w:tc>
          <w:tcPr>
            <w:tcW w:w="4398" w:type="dxa"/>
            <w:noWrap/>
            <w:hideMark/>
          </w:tcPr>
          <w:p w14:paraId="258DD1F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 Rango de distancia del servicio Corto (20 – 60 km)</w:t>
            </w:r>
          </w:p>
        </w:tc>
        <w:tc>
          <w:tcPr>
            <w:tcW w:w="1172" w:type="dxa"/>
            <w:noWrap/>
            <w:hideMark/>
          </w:tcPr>
          <w:p w14:paraId="4CBC118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65F9841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636C613B" w14:textId="77777777" w:rsidTr="00E50696">
        <w:trPr>
          <w:trHeight w:val="255"/>
        </w:trPr>
        <w:tc>
          <w:tcPr>
            <w:tcW w:w="559" w:type="dxa"/>
            <w:noWrap/>
            <w:hideMark/>
          </w:tcPr>
          <w:p w14:paraId="11CF03A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105</w:t>
            </w:r>
          </w:p>
        </w:tc>
        <w:tc>
          <w:tcPr>
            <w:tcW w:w="4398" w:type="dxa"/>
            <w:noWrap/>
            <w:hideMark/>
          </w:tcPr>
          <w:p w14:paraId="4DCC151A"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buseta, Rango de distancia del servicio Corto (20 – 60 km)</w:t>
            </w:r>
          </w:p>
        </w:tc>
        <w:tc>
          <w:tcPr>
            <w:tcW w:w="1172" w:type="dxa"/>
            <w:noWrap/>
            <w:hideMark/>
          </w:tcPr>
          <w:p w14:paraId="295274D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5B583EC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55AFAF53" w14:textId="77777777" w:rsidTr="00E50696">
        <w:trPr>
          <w:trHeight w:val="255"/>
        </w:trPr>
        <w:tc>
          <w:tcPr>
            <w:tcW w:w="559" w:type="dxa"/>
            <w:noWrap/>
            <w:hideMark/>
          </w:tcPr>
          <w:p w14:paraId="4FDAFC9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106</w:t>
            </w:r>
          </w:p>
        </w:tc>
        <w:tc>
          <w:tcPr>
            <w:tcW w:w="4398" w:type="dxa"/>
            <w:noWrap/>
            <w:hideMark/>
          </w:tcPr>
          <w:p w14:paraId="1F18CC6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van, Rango de distancia del servicio Corto (20 – 60 km)</w:t>
            </w:r>
          </w:p>
        </w:tc>
        <w:tc>
          <w:tcPr>
            <w:tcW w:w="1172" w:type="dxa"/>
            <w:noWrap/>
            <w:hideMark/>
          </w:tcPr>
          <w:p w14:paraId="156650F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113C69B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71FDCBA8" w14:textId="77777777" w:rsidTr="00E50696">
        <w:trPr>
          <w:trHeight w:val="255"/>
        </w:trPr>
        <w:tc>
          <w:tcPr>
            <w:tcW w:w="559" w:type="dxa"/>
            <w:noWrap/>
            <w:hideMark/>
          </w:tcPr>
          <w:p w14:paraId="4FE5DEF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107</w:t>
            </w:r>
          </w:p>
        </w:tc>
        <w:tc>
          <w:tcPr>
            <w:tcW w:w="4398" w:type="dxa"/>
            <w:noWrap/>
            <w:hideMark/>
          </w:tcPr>
          <w:p w14:paraId="40A68A9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camioneta, Rango de distancia del servicio Corto (20 – 60 km)</w:t>
            </w:r>
          </w:p>
        </w:tc>
        <w:tc>
          <w:tcPr>
            <w:tcW w:w="1172" w:type="dxa"/>
            <w:noWrap/>
            <w:hideMark/>
          </w:tcPr>
          <w:p w14:paraId="501F577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5D6B21D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1C5490CE" w14:textId="77777777" w:rsidTr="00E50696">
        <w:trPr>
          <w:trHeight w:val="255"/>
        </w:trPr>
        <w:tc>
          <w:tcPr>
            <w:tcW w:w="559" w:type="dxa"/>
            <w:noWrap/>
            <w:hideMark/>
          </w:tcPr>
          <w:p w14:paraId="307ADFB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108</w:t>
            </w:r>
          </w:p>
        </w:tc>
        <w:tc>
          <w:tcPr>
            <w:tcW w:w="4398" w:type="dxa"/>
            <w:noWrap/>
            <w:hideMark/>
          </w:tcPr>
          <w:p w14:paraId="74E5811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 Rango de distancia del servicio Medio (60 – 120 km)</w:t>
            </w:r>
          </w:p>
        </w:tc>
        <w:tc>
          <w:tcPr>
            <w:tcW w:w="1172" w:type="dxa"/>
            <w:noWrap/>
            <w:hideMark/>
          </w:tcPr>
          <w:p w14:paraId="2395403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2FCE671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17C26AE4" w14:textId="77777777" w:rsidTr="00E50696">
        <w:trPr>
          <w:trHeight w:val="255"/>
        </w:trPr>
        <w:tc>
          <w:tcPr>
            <w:tcW w:w="559" w:type="dxa"/>
            <w:noWrap/>
            <w:hideMark/>
          </w:tcPr>
          <w:p w14:paraId="7343E6F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109</w:t>
            </w:r>
          </w:p>
        </w:tc>
        <w:tc>
          <w:tcPr>
            <w:tcW w:w="4398" w:type="dxa"/>
            <w:noWrap/>
            <w:hideMark/>
          </w:tcPr>
          <w:p w14:paraId="0F0020B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buseta, Rango de distancia del servicio Medio (60 – 120 km)</w:t>
            </w:r>
          </w:p>
        </w:tc>
        <w:tc>
          <w:tcPr>
            <w:tcW w:w="1172" w:type="dxa"/>
            <w:noWrap/>
            <w:hideMark/>
          </w:tcPr>
          <w:p w14:paraId="12F3F2E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33BA93B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394EDB37" w14:textId="77777777" w:rsidTr="00E50696">
        <w:trPr>
          <w:trHeight w:val="255"/>
        </w:trPr>
        <w:tc>
          <w:tcPr>
            <w:tcW w:w="559" w:type="dxa"/>
            <w:noWrap/>
            <w:hideMark/>
          </w:tcPr>
          <w:p w14:paraId="188B6D4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110</w:t>
            </w:r>
          </w:p>
        </w:tc>
        <w:tc>
          <w:tcPr>
            <w:tcW w:w="4398" w:type="dxa"/>
            <w:noWrap/>
            <w:hideMark/>
          </w:tcPr>
          <w:p w14:paraId="37EBABA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van, Rango de distancia del servicio Medio (60 – 120 km)</w:t>
            </w:r>
          </w:p>
        </w:tc>
        <w:tc>
          <w:tcPr>
            <w:tcW w:w="1172" w:type="dxa"/>
            <w:noWrap/>
            <w:hideMark/>
          </w:tcPr>
          <w:p w14:paraId="67244F3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76FF403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62BDD902" w14:textId="77777777" w:rsidTr="00E50696">
        <w:trPr>
          <w:trHeight w:val="255"/>
        </w:trPr>
        <w:tc>
          <w:tcPr>
            <w:tcW w:w="559" w:type="dxa"/>
            <w:noWrap/>
            <w:hideMark/>
          </w:tcPr>
          <w:p w14:paraId="213C9C08"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111</w:t>
            </w:r>
          </w:p>
        </w:tc>
        <w:tc>
          <w:tcPr>
            <w:tcW w:w="4398" w:type="dxa"/>
            <w:noWrap/>
            <w:hideMark/>
          </w:tcPr>
          <w:p w14:paraId="2D3AAA9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camioneta, Rango de distancia del servicio Medio (60 – 120 km)</w:t>
            </w:r>
          </w:p>
        </w:tc>
        <w:tc>
          <w:tcPr>
            <w:tcW w:w="1172" w:type="dxa"/>
            <w:noWrap/>
            <w:hideMark/>
          </w:tcPr>
          <w:p w14:paraId="3EAF0180"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5AD97081"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4AAB74C1" w14:textId="77777777" w:rsidTr="00E50696">
        <w:trPr>
          <w:trHeight w:val="255"/>
        </w:trPr>
        <w:tc>
          <w:tcPr>
            <w:tcW w:w="559" w:type="dxa"/>
            <w:noWrap/>
            <w:hideMark/>
          </w:tcPr>
          <w:p w14:paraId="283AFAE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112</w:t>
            </w:r>
          </w:p>
        </w:tc>
        <w:tc>
          <w:tcPr>
            <w:tcW w:w="4398" w:type="dxa"/>
            <w:noWrap/>
            <w:hideMark/>
          </w:tcPr>
          <w:p w14:paraId="79B7DC82"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 Rango de distancia del servicio Largo (120 – 180 km)</w:t>
            </w:r>
          </w:p>
        </w:tc>
        <w:tc>
          <w:tcPr>
            <w:tcW w:w="1172" w:type="dxa"/>
            <w:noWrap/>
            <w:hideMark/>
          </w:tcPr>
          <w:p w14:paraId="1D9365B5"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3AB19B9C"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5A8CF211" w14:textId="77777777" w:rsidTr="00E50696">
        <w:trPr>
          <w:trHeight w:val="255"/>
        </w:trPr>
        <w:tc>
          <w:tcPr>
            <w:tcW w:w="559" w:type="dxa"/>
            <w:noWrap/>
            <w:hideMark/>
          </w:tcPr>
          <w:p w14:paraId="2EAAFC1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113</w:t>
            </w:r>
          </w:p>
        </w:tc>
        <w:tc>
          <w:tcPr>
            <w:tcW w:w="4398" w:type="dxa"/>
            <w:noWrap/>
            <w:hideMark/>
          </w:tcPr>
          <w:p w14:paraId="7095A80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buseta, Rango de distancia del servicio Largo (120 – 180 km)</w:t>
            </w:r>
          </w:p>
        </w:tc>
        <w:tc>
          <w:tcPr>
            <w:tcW w:w="1172" w:type="dxa"/>
            <w:noWrap/>
            <w:hideMark/>
          </w:tcPr>
          <w:p w14:paraId="385B7AF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288A3E83"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2BD65BF8" w14:textId="77777777" w:rsidTr="00E50696">
        <w:trPr>
          <w:trHeight w:val="255"/>
        </w:trPr>
        <w:tc>
          <w:tcPr>
            <w:tcW w:w="559" w:type="dxa"/>
            <w:noWrap/>
            <w:hideMark/>
          </w:tcPr>
          <w:p w14:paraId="6C2F652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114</w:t>
            </w:r>
          </w:p>
        </w:tc>
        <w:tc>
          <w:tcPr>
            <w:tcW w:w="4398" w:type="dxa"/>
            <w:noWrap/>
            <w:hideMark/>
          </w:tcPr>
          <w:p w14:paraId="714816A7"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van, Rango de distancia del servicio Largo (120 – 180 km)</w:t>
            </w:r>
          </w:p>
        </w:tc>
        <w:tc>
          <w:tcPr>
            <w:tcW w:w="1172" w:type="dxa"/>
            <w:noWrap/>
            <w:hideMark/>
          </w:tcPr>
          <w:p w14:paraId="7599F92E"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2EF944E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r w:rsidR="00323F97" w:rsidRPr="00505741" w14:paraId="338107C2" w14:textId="77777777" w:rsidTr="00E50696">
        <w:trPr>
          <w:trHeight w:val="255"/>
        </w:trPr>
        <w:tc>
          <w:tcPr>
            <w:tcW w:w="559" w:type="dxa"/>
            <w:noWrap/>
            <w:hideMark/>
          </w:tcPr>
          <w:p w14:paraId="5992F616"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115</w:t>
            </w:r>
          </w:p>
        </w:tc>
        <w:tc>
          <w:tcPr>
            <w:tcW w:w="4398" w:type="dxa"/>
            <w:noWrap/>
            <w:hideMark/>
          </w:tcPr>
          <w:p w14:paraId="75F77E49"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especial – camioneta, Rango de distancia del servicio Largo (120 – 180 km)</w:t>
            </w:r>
          </w:p>
        </w:tc>
        <w:tc>
          <w:tcPr>
            <w:tcW w:w="1172" w:type="dxa"/>
            <w:noWrap/>
            <w:hideMark/>
          </w:tcPr>
          <w:p w14:paraId="32B49D9F"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78111800</w:t>
            </w:r>
          </w:p>
        </w:tc>
        <w:tc>
          <w:tcPr>
            <w:tcW w:w="2699" w:type="dxa"/>
            <w:noWrap/>
            <w:hideMark/>
          </w:tcPr>
          <w:p w14:paraId="560FB434" w14:textId="77777777" w:rsidR="00323F97" w:rsidRPr="00505741" w:rsidRDefault="00323F97" w:rsidP="00E50696">
            <w:pPr>
              <w:pStyle w:val="Textoindependiente"/>
              <w:ind w:right="49"/>
              <w:rPr>
                <w:rFonts w:asciiTheme="minorHAnsi" w:hAnsiTheme="minorHAnsi" w:cstheme="minorHAnsi"/>
                <w:sz w:val="18"/>
                <w:szCs w:val="18"/>
              </w:rPr>
            </w:pPr>
            <w:r w:rsidRPr="00505741">
              <w:rPr>
                <w:rFonts w:asciiTheme="minorHAnsi" w:hAnsiTheme="minorHAnsi" w:cstheme="minorHAnsi"/>
                <w:sz w:val="18"/>
                <w:szCs w:val="18"/>
              </w:rPr>
              <w:t>Transporte terrestre de pasajeros</w:t>
            </w:r>
          </w:p>
        </w:tc>
      </w:tr>
    </w:tbl>
    <w:p w14:paraId="2FC954A2" w14:textId="77777777" w:rsidR="00323F97" w:rsidRDefault="00323F97" w:rsidP="009E19C9">
      <w:pPr>
        <w:pStyle w:val="Textoindependiente"/>
        <w:spacing w:before="3"/>
      </w:pPr>
    </w:p>
    <w:p w14:paraId="0F93867B" w14:textId="77777777" w:rsidR="009E19C9" w:rsidRDefault="009E19C9" w:rsidP="009E19C9">
      <w:pPr>
        <w:pStyle w:val="Textoindependiente"/>
        <w:rPr>
          <w:b/>
        </w:rPr>
      </w:pPr>
    </w:p>
    <w:p w14:paraId="148682C2" w14:textId="77777777" w:rsidR="008D512C" w:rsidRDefault="008D512C" w:rsidP="008D512C">
      <w:pPr>
        <w:ind w:right="4"/>
        <w:rPr>
          <w:w w:val="80"/>
          <w:sz w:val="24"/>
        </w:rPr>
      </w:pPr>
    </w:p>
    <w:p w14:paraId="4EE72A62" w14:textId="41E1F526" w:rsidR="00A711B6" w:rsidRDefault="00A711B6" w:rsidP="008D512C">
      <w:pPr>
        <w:ind w:right="4"/>
        <w:jc w:val="center"/>
        <w:rPr>
          <w:sz w:val="24"/>
        </w:rPr>
        <w:sectPr w:rsidR="00A711B6" w:rsidSect="00A711B6">
          <w:headerReference w:type="default" r:id="rId8"/>
          <w:pgSz w:w="12240" w:h="15840"/>
          <w:pgMar w:top="1580" w:right="899" w:bottom="1165" w:left="1560" w:header="710" w:footer="0" w:gutter="0"/>
          <w:cols w:space="720"/>
        </w:sectPr>
      </w:pPr>
      <w:r>
        <w:rPr>
          <w:w w:val="80"/>
          <w:sz w:val="24"/>
        </w:rPr>
        <w:t>GOR-F-012</w:t>
      </w:r>
      <w:r>
        <w:rPr>
          <w:spacing w:val="38"/>
          <w:sz w:val="24"/>
        </w:rPr>
        <w:t xml:space="preserve"> </w:t>
      </w:r>
      <w:r>
        <w:rPr>
          <w:spacing w:val="-5"/>
          <w:w w:val="80"/>
          <w:sz w:val="24"/>
        </w:rPr>
        <w:t>V02</w:t>
      </w:r>
    </w:p>
    <w:p w14:paraId="0B958E84" w14:textId="43EDD8B2" w:rsidR="003F12EA" w:rsidRDefault="0029629B" w:rsidP="00A711B6">
      <w:pPr>
        <w:pStyle w:val="Textoindependiente"/>
        <w:spacing w:before="7"/>
        <w:ind w:right="4"/>
        <w:rPr>
          <w:b/>
        </w:rPr>
      </w:pPr>
      <w:r>
        <w:rPr>
          <w:b/>
          <w:noProof/>
          <w:sz w:val="14"/>
        </w:rPr>
        <w:lastRenderedPageBreak/>
        <mc:AlternateContent>
          <mc:Choice Requires="wps">
            <w:drawing>
              <wp:anchor distT="0" distB="0" distL="0" distR="0" simplePos="0" relativeHeight="251589120" behindDoc="0" locked="0" layoutInCell="1" allowOverlap="1" wp14:anchorId="3CD80A7E" wp14:editId="471748B5">
                <wp:simplePos x="0" y="0"/>
                <wp:positionH relativeFrom="page">
                  <wp:posOffset>7335393</wp:posOffset>
                </wp:positionH>
                <wp:positionV relativeFrom="page">
                  <wp:posOffset>8849074</wp:posOffset>
                </wp:positionV>
                <wp:extent cx="139700" cy="75819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EB82F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3CD80A7E" id="Textbox 17" o:spid="_x0000_s1039" type="#_x0000_t202" style="position:absolute;margin-left:577.6pt;margin-top:696.8pt;width:11pt;height:59.7pt;z-index:25158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OboA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gud8lTzL920J1YC68jg+W4WnP3kafbSvp5UGikGD4Hti+v&#10;wvmA58PufMA0fICyMFlhgHeHBNYVQtc2MyGeS+E571Ae/O/3UnXd9O0vAA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ihzzm6ABAAAxAwAADgAAAAAAAAAAAAAAAAAuAgAAZHJzL2Uyb0RvYy54bWxQSwECLQAUAAYACAAA&#10;ACEAsmNQq+AAAAAPAQAADwAAAAAAAAAAAAAAAAD6AwAAZHJzL2Rvd25yZXYueG1sUEsFBgAAAAAE&#10;AAQA8wAAAAcFAAAAAA==&#10;" filled="f" stroked="f">
                <v:textbox style="layout-flow:vertical;mso-layout-flow-alt:bottom-to-top" inset="0,0,0,0">
                  <w:txbxContent>
                    <w:p w14:paraId="1EB82F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p>
    <w:p w14:paraId="0389097E" w14:textId="77777777" w:rsidR="003F12EA" w:rsidRPr="00846717" w:rsidRDefault="0029629B" w:rsidP="00A711B6">
      <w:pPr>
        <w:pStyle w:val="Prrafodelista"/>
        <w:numPr>
          <w:ilvl w:val="0"/>
          <w:numId w:val="4"/>
        </w:numPr>
        <w:tabs>
          <w:tab w:val="left" w:pos="980"/>
        </w:tabs>
        <w:spacing w:before="1"/>
        <w:ind w:left="0" w:right="4" w:hanging="359"/>
        <w:jc w:val="left"/>
        <w:rPr>
          <w:b/>
        </w:rPr>
      </w:pPr>
      <w:r w:rsidRPr="00846717">
        <w:rPr>
          <w:b/>
          <w:w w:val="80"/>
        </w:rPr>
        <w:t>Clasificación</w:t>
      </w:r>
      <w:r w:rsidRPr="00846717">
        <w:rPr>
          <w:b/>
          <w:spacing w:val="22"/>
        </w:rPr>
        <w:t xml:space="preserve"> </w:t>
      </w:r>
      <w:r w:rsidRPr="00846717">
        <w:rPr>
          <w:b/>
          <w:spacing w:val="-2"/>
          <w:w w:val="85"/>
        </w:rPr>
        <w:t>UNSPSC:</w:t>
      </w:r>
    </w:p>
    <w:p w14:paraId="3B3DC858" w14:textId="77777777" w:rsidR="003F12EA" w:rsidRDefault="003F12EA" w:rsidP="00A711B6">
      <w:pPr>
        <w:pStyle w:val="Textoindependiente"/>
        <w:spacing w:before="2"/>
        <w:ind w:right="4"/>
        <w:rPr>
          <w:b/>
        </w:rPr>
      </w:pPr>
    </w:p>
    <w:p w14:paraId="4C3B99D5" w14:textId="77777777" w:rsidR="003F12EA" w:rsidRDefault="0029629B" w:rsidP="00A711B6">
      <w:pPr>
        <w:pStyle w:val="Textoindependiente"/>
        <w:ind w:right="4"/>
      </w:pPr>
      <w:r>
        <w:rPr>
          <w:w w:val="90"/>
        </w:rPr>
        <w:t>El</w:t>
      </w:r>
      <w:r>
        <w:rPr>
          <w:spacing w:val="-5"/>
          <w:w w:val="90"/>
        </w:rPr>
        <w:t xml:space="preserve"> </w:t>
      </w:r>
      <w:r>
        <w:rPr>
          <w:w w:val="90"/>
        </w:rPr>
        <w:t>objeto</w:t>
      </w:r>
      <w:r>
        <w:rPr>
          <w:spacing w:val="-3"/>
          <w:w w:val="90"/>
        </w:rPr>
        <w:t xml:space="preserve"> </w:t>
      </w:r>
      <w:r>
        <w:rPr>
          <w:w w:val="90"/>
        </w:rPr>
        <w:t>contractual</w:t>
      </w:r>
      <w:r>
        <w:rPr>
          <w:spacing w:val="-1"/>
          <w:w w:val="90"/>
        </w:rPr>
        <w:t xml:space="preserve"> </w:t>
      </w:r>
      <w:r>
        <w:rPr>
          <w:w w:val="90"/>
        </w:rPr>
        <w:t>se</w:t>
      </w:r>
      <w:r>
        <w:rPr>
          <w:spacing w:val="-2"/>
          <w:w w:val="90"/>
        </w:rPr>
        <w:t xml:space="preserve"> </w:t>
      </w:r>
      <w:r>
        <w:rPr>
          <w:w w:val="90"/>
        </w:rPr>
        <w:t>clasifica</w:t>
      </w:r>
      <w:r>
        <w:rPr>
          <w:spacing w:val="-3"/>
          <w:w w:val="90"/>
        </w:rPr>
        <w:t xml:space="preserve"> </w:t>
      </w:r>
      <w:r>
        <w:rPr>
          <w:w w:val="90"/>
        </w:rPr>
        <w:t>en</w:t>
      </w:r>
      <w:r>
        <w:rPr>
          <w:spacing w:val="-3"/>
          <w:w w:val="90"/>
        </w:rPr>
        <w:t xml:space="preserve"> </w:t>
      </w:r>
      <w:r>
        <w:rPr>
          <w:w w:val="90"/>
        </w:rPr>
        <w:t>el</w:t>
      </w:r>
      <w:r>
        <w:rPr>
          <w:spacing w:val="-3"/>
          <w:w w:val="90"/>
        </w:rPr>
        <w:t xml:space="preserve"> </w:t>
      </w:r>
      <w:r>
        <w:rPr>
          <w:w w:val="90"/>
        </w:rPr>
        <w:t>siguiente</w:t>
      </w:r>
      <w:r>
        <w:rPr>
          <w:spacing w:val="-3"/>
          <w:w w:val="90"/>
        </w:rPr>
        <w:t xml:space="preserve"> </w:t>
      </w:r>
      <w:r>
        <w:rPr>
          <w:w w:val="90"/>
        </w:rPr>
        <w:t>código</w:t>
      </w:r>
      <w:r>
        <w:rPr>
          <w:spacing w:val="-3"/>
          <w:w w:val="90"/>
        </w:rPr>
        <w:t xml:space="preserve"> </w:t>
      </w:r>
      <w:r>
        <w:rPr>
          <w:w w:val="90"/>
        </w:rPr>
        <w:t>del</w:t>
      </w:r>
      <w:r>
        <w:rPr>
          <w:spacing w:val="-4"/>
          <w:w w:val="90"/>
        </w:rPr>
        <w:t xml:space="preserve"> </w:t>
      </w:r>
      <w:r>
        <w:rPr>
          <w:w w:val="90"/>
        </w:rPr>
        <w:t>Clasificador</w:t>
      </w:r>
      <w:r>
        <w:rPr>
          <w:spacing w:val="-3"/>
          <w:w w:val="90"/>
        </w:rPr>
        <w:t xml:space="preserve"> </w:t>
      </w:r>
      <w:r>
        <w:rPr>
          <w:w w:val="90"/>
        </w:rPr>
        <w:t>de</w:t>
      </w:r>
      <w:r>
        <w:rPr>
          <w:spacing w:val="-4"/>
          <w:w w:val="90"/>
        </w:rPr>
        <w:t xml:space="preserve"> </w:t>
      </w:r>
      <w:r>
        <w:rPr>
          <w:w w:val="90"/>
        </w:rPr>
        <w:t>Bienes</w:t>
      </w:r>
      <w:r>
        <w:rPr>
          <w:spacing w:val="-3"/>
          <w:w w:val="90"/>
        </w:rPr>
        <w:t xml:space="preserve"> </w:t>
      </w:r>
      <w:r>
        <w:rPr>
          <w:w w:val="90"/>
        </w:rPr>
        <w:t>y</w:t>
      </w:r>
      <w:r>
        <w:rPr>
          <w:spacing w:val="-3"/>
          <w:w w:val="90"/>
        </w:rPr>
        <w:t xml:space="preserve"> </w:t>
      </w:r>
      <w:r>
        <w:rPr>
          <w:spacing w:val="-2"/>
          <w:w w:val="90"/>
        </w:rPr>
        <w:t>Servicios:</w:t>
      </w:r>
    </w:p>
    <w:p w14:paraId="25894D42" w14:textId="77777777" w:rsidR="003F12EA" w:rsidRDefault="003F12EA" w:rsidP="00A711B6">
      <w:pPr>
        <w:pStyle w:val="Textoindependiente"/>
        <w:spacing w:before="3"/>
        <w:ind w:right="4"/>
      </w:pPr>
    </w:p>
    <w:p w14:paraId="2A273EA7" w14:textId="77777777" w:rsidR="003F12EA" w:rsidRDefault="003F12EA" w:rsidP="00A711B6">
      <w:pPr>
        <w:ind w:right="4"/>
      </w:pPr>
    </w:p>
    <w:tbl>
      <w:tblPr>
        <w:tblStyle w:val="TableNormal"/>
        <w:tblW w:w="8917"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5"/>
        <w:gridCol w:w="7512"/>
      </w:tblGrid>
      <w:tr w:rsidR="00D36646" w14:paraId="3B9D1EE2" w14:textId="77777777" w:rsidTr="00F94049">
        <w:trPr>
          <w:trHeight w:val="250"/>
        </w:trPr>
        <w:tc>
          <w:tcPr>
            <w:tcW w:w="1405" w:type="dxa"/>
            <w:shd w:val="clear" w:color="auto" w:fill="D9D9D9"/>
          </w:tcPr>
          <w:p w14:paraId="3E9B63CF" w14:textId="77777777" w:rsidR="00D36646" w:rsidRDefault="00D36646" w:rsidP="00427258">
            <w:pPr>
              <w:pStyle w:val="TableParagraph"/>
              <w:spacing w:before="0" w:line="230" w:lineRule="exact"/>
              <w:ind w:left="70"/>
              <w:rPr>
                <w:rFonts w:ascii="Arial Narrow" w:hAnsi="Arial Narrow"/>
                <w:b/>
              </w:rPr>
            </w:pPr>
            <w:r>
              <w:rPr>
                <w:rFonts w:ascii="Arial Narrow" w:hAnsi="Arial Narrow"/>
                <w:b/>
                <w:color w:val="222222"/>
              </w:rPr>
              <w:t>Código</w:t>
            </w:r>
            <w:r>
              <w:rPr>
                <w:rFonts w:ascii="Arial Narrow" w:hAnsi="Arial Narrow"/>
                <w:b/>
                <w:color w:val="222222"/>
                <w:spacing w:val="-4"/>
              </w:rPr>
              <w:t xml:space="preserve"> </w:t>
            </w:r>
            <w:r>
              <w:rPr>
                <w:rFonts w:ascii="Arial Narrow" w:hAnsi="Arial Narrow"/>
                <w:b/>
                <w:color w:val="222222"/>
              </w:rPr>
              <w:t>-</w:t>
            </w:r>
            <w:r>
              <w:rPr>
                <w:rFonts w:ascii="Arial Narrow" w:hAnsi="Arial Narrow"/>
                <w:b/>
                <w:color w:val="222222"/>
                <w:spacing w:val="-3"/>
              </w:rPr>
              <w:t xml:space="preserve"> </w:t>
            </w:r>
            <w:r>
              <w:rPr>
                <w:rFonts w:ascii="Arial Narrow" w:hAnsi="Arial Narrow"/>
                <w:b/>
                <w:color w:val="222222"/>
                <w:spacing w:val="-2"/>
              </w:rPr>
              <w:t>Clase</w:t>
            </w:r>
          </w:p>
        </w:tc>
        <w:tc>
          <w:tcPr>
            <w:tcW w:w="7512" w:type="dxa"/>
            <w:shd w:val="clear" w:color="auto" w:fill="D9D9D9"/>
          </w:tcPr>
          <w:p w14:paraId="6A50DF8D" w14:textId="77777777" w:rsidR="00D36646" w:rsidRDefault="00D36646" w:rsidP="00427258">
            <w:pPr>
              <w:pStyle w:val="TableParagraph"/>
              <w:spacing w:before="0" w:line="230" w:lineRule="exact"/>
              <w:ind w:left="70"/>
              <w:rPr>
                <w:rFonts w:ascii="Arial Narrow"/>
                <w:b/>
              </w:rPr>
            </w:pPr>
            <w:r>
              <w:rPr>
                <w:rFonts w:ascii="Arial Narrow"/>
                <w:b/>
                <w:color w:val="222222"/>
              </w:rPr>
              <w:t>Nombre</w:t>
            </w:r>
            <w:r>
              <w:rPr>
                <w:rFonts w:ascii="Arial Narrow"/>
                <w:b/>
                <w:color w:val="222222"/>
                <w:spacing w:val="-4"/>
              </w:rPr>
              <w:t xml:space="preserve"> </w:t>
            </w:r>
            <w:r>
              <w:rPr>
                <w:rFonts w:ascii="Arial Narrow"/>
                <w:b/>
                <w:color w:val="222222"/>
              </w:rPr>
              <w:t>-</w:t>
            </w:r>
            <w:r>
              <w:rPr>
                <w:rFonts w:ascii="Arial Narrow"/>
                <w:b/>
                <w:color w:val="222222"/>
                <w:spacing w:val="-3"/>
              </w:rPr>
              <w:t xml:space="preserve"> </w:t>
            </w:r>
            <w:r>
              <w:rPr>
                <w:rFonts w:ascii="Arial Narrow"/>
                <w:b/>
                <w:color w:val="222222"/>
                <w:spacing w:val="-2"/>
              </w:rPr>
              <w:t>Producto</w:t>
            </w:r>
          </w:p>
        </w:tc>
      </w:tr>
      <w:tr w:rsidR="00323F97" w14:paraId="727BEAB9" w14:textId="77777777" w:rsidTr="00F94049">
        <w:trPr>
          <w:trHeight w:val="250"/>
        </w:trPr>
        <w:tc>
          <w:tcPr>
            <w:tcW w:w="1405" w:type="dxa"/>
          </w:tcPr>
          <w:p w14:paraId="15B684D8" w14:textId="709F64AC" w:rsidR="00323F97" w:rsidRPr="00876405" w:rsidRDefault="00323F97" w:rsidP="00323F97">
            <w:pPr>
              <w:pStyle w:val="TableParagraph"/>
              <w:spacing w:before="2" w:line="228" w:lineRule="exact"/>
              <w:ind w:left="70"/>
              <w:rPr>
                <w:rFonts w:ascii="Arial MT" w:hAnsi="Arial MT"/>
                <w:sz w:val="18"/>
                <w:szCs w:val="18"/>
              </w:rPr>
            </w:pPr>
            <w:r w:rsidRPr="00505741">
              <w:rPr>
                <w:rFonts w:asciiTheme="minorHAnsi" w:hAnsiTheme="minorHAnsi" w:cstheme="minorHAnsi"/>
                <w:sz w:val="18"/>
                <w:szCs w:val="18"/>
              </w:rPr>
              <w:t>78111800</w:t>
            </w:r>
          </w:p>
        </w:tc>
        <w:tc>
          <w:tcPr>
            <w:tcW w:w="7512" w:type="dxa"/>
          </w:tcPr>
          <w:p w14:paraId="1613038D" w14:textId="5780508F" w:rsidR="00323F97" w:rsidRPr="00876405" w:rsidRDefault="00323F97" w:rsidP="00323F97">
            <w:pPr>
              <w:pStyle w:val="TableParagraph"/>
              <w:spacing w:before="2" w:line="228" w:lineRule="exact"/>
              <w:ind w:left="70"/>
              <w:rPr>
                <w:rFonts w:ascii="Arial MT" w:hAnsi="Arial MT"/>
                <w:sz w:val="18"/>
                <w:szCs w:val="18"/>
              </w:rPr>
            </w:pPr>
            <w:r w:rsidRPr="00505741">
              <w:rPr>
                <w:rFonts w:asciiTheme="minorHAnsi" w:hAnsiTheme="minorHAnsi" w:cstheme="minorHAnsi"/>
                <w:sz w:val="18"/>
                <w:szCs w:val="18"/>
              </w:rPr>
              <w:t>Transporte terrestre especial – bus, Rango de distancia del servicio Muy corto (hasta 20 km)</w:t>
            </w:r>
          </w:p>
        </w:tc>
      </w:tr>
      <w:tr w:rsidR="00323F97" w14:paraId="60687B54" w14:textId="77777777" w:rsidTr="00F94049">
        <w:trPr>
          <w:trHeight w:val="250"/>
        </w:trPr>
        <w:tc>
          <w:tcPr>
            <w:tcW w:w="1405" w:type="dxa"/>
          </w:tcPr>
          <w:p w14:paraId="16E8A562" w14:textId="09B8BC36" w:rsidR="00323F97" w:rsidRPr="00876405" w:rsidRDefault="00323F97" w:rsidP="00323F97">
            <w:pPr>
              <w:pStyle w:val="TableParagraph"/>
              <w:spacing w:before="2" w:line="228" w:lineRule="exact"/>
              <w:ind w:left="70"/>
              <w:rPr>
                <w:rFonts w:ascii="Arial MT" w:hAnsi="Arial MT"/>
                <w:sz w:val="18"/>
                <w:szCs w:val="18"/>
              </w:rPr>
            </w:pPr>
            <w:r w:rsidRPr="00505741">
              <w:rPr>
                <w:rFonts w:asciiTheme="minorHAnsi" w:hAnsiTheme="minorHAnsi" w:cstheme="minorHAnsi"/>
                <w:sz w:val="18"/>
                <w:szCs w:val="18"/>
              </w:rPr>
              <w:t>72154066</w:t>
            </w:r>
          </w:p>
        </w:tc>
        <w:tc>
          <w:tcPr>
            <w:tcW w:w="7512" w:type="dxa"/>
          </w:tcPr>
          <w:p w14:paraId="761D62E9" w14:textId="5FC7A95A" w:rsidR="00323F97" w:rsidRPr="00876405" w:rsidRDefault="00323F97" w:rsidP="00323F97">
            <w:pPr>
              <w:pStyle w:val="TableParagraph"/>
              <w:spacing w:before="2" w:line="228" w:lineRule="exact"/>
              <w:ind w:left="70"/>
              <w:rPr>
                <w:rFonts w:ascii="Arial MT" w:hAnsi="Arial MT"/>
                <w:sz w:val="18"/>
                <w:szCs w:val="18"/>
              </w:rPr>
            </w:pPr>
            <w:r w:rsidRPr="00505741">
              <w:rPr>
                <w:rFonts w:asciiTheme="minorHAnsi" w:hAnsiTheme="minorHAnsi" w:cstheme="minorHAnsi"/>
                <w:sz w:val="18"/>
                <w:szCs w:val="18"/>
              </w:rPr>
              <w:t>Planta eléctrica móvil (150–400 personas)</w:t>
            </w:r>
          </w:p>
        </w:tc>
      </w:tr>
      <w:tr w:rsidR="00323F97" w14:paraId="68009216" w14:textId="77777777" w:rsidTr="00F4723D">
        <w:trPr>
          <w:trHeight w:val="245"/>
        </w:trPr>
        <w:tc>
          <w:tcPr>
            <w:tcW w:w="1405" w:type="dxa"/>
          </w:tcPr>
          <w:p w14:paraId="23503AEE" w14:textId="18B05D24" w:rsidR="00323F97" w:rsidRPr="00876405" w:rsidRDefault="00323F97" w:rsidP="00323F97">
            <w:pPr>
              <w:pStyle w:val="TableParagraph"/>
              <w:spacing w:before="0" w:line="225" w:lineRule="exact"/>
              <w:ind w:left="70"/>
              <w:rPr>
                <w:rFonts w:ascii="Arial MT" w:hAnsi="Arial MT"/>
                <w:sz w:val="18"/>
                <w:szCs w:val="18"/>
              </w:rPr>
            </w:pPr>
            <w:r w:rsidRPr="00505741">
              <w:rPr>
                <w:rFonts w:asciiTheme="minorHAnsi" w:hAnsiTheme="minorHAnsi" w:cstheme="minorHAnsi"/>
                <w:sz w:val="18"/>
                <w:szCs w:val="18"/>
              </w:rPr>
              <w:t>90151800</w:t>
            </w:r>
            <w:r>
              <w:rPr>
                <w:rFonts w:asciiTheme="minorHAnsi" w:hAnsiTheme="minorHAnsi" w:cstheme="minorHAnsi"/>
                <w:sz w:val="18"/>
                <w:szCs w:val="18"/>
              </w:rPr>
              <w:t xml:space="preserve"> </w:t>
            </w:r>
          </w:p>
        </w:tc>
        <w:tc>
          <w:tcPr>
            <w:tcW w:w="7512" w:type="dxa"/>
          </w:tcPr>
          <w:p w14:paraId="57F18823" w14:textId="40F1F629" w:rsidR="00323F97" w:rsidRPr="00876405" w:rsidRDefault="00323F97" w:rsidP="00323F97">
            <w:pPr>
              <w:pStyle w:val="TableParagraph"/>
              <w:spacing w:before="0" w:line="225" w:lineRule="exact"/>
              <w:ind w:left="70"/>
              <w:rPr>
                <w:rFonts w:ascii="Arial MT" w:hAnsi="Arial MT"/>
                <w:sz w:val="18"/>
                <w:szCs w:val="18"/>
              </w:rPr>
            </w:pPr>
            <w:r w:rsidRPr="00505741">
              <w:rPr>
                <w:rFonts w:asciiTheme="minorHAnsi" w:hAnsiTheme="minorHAnsi" w:cstheme="minorHAnsi"/>
                <w:sz w:val="18"/>
                <w:szCs w:val="18"/>
              </w:rPr>
              <w:t>Tarima modular 6 x 4 m con carpa – altura 1,20 m</w:t>
            </w:r>
          </w:p>
        </w:tc>
      </w:tr>
      <w:tr w:rsidR="00323F97" w14:paraId="6369FDE5" w14:textId="77777777" w:rsidTr="00F94049">
        <w:trPr>
          <w:trHeight w:val="250"/>
        </w:trPr>
        <w:tc>
          <w:tcPr>
            <w:tcW w:w="1405" w:type="dxa"/>
          </w:tcPr>
          <w:p w14:paraId="78F13AFE" w14:textId="32B030F9" w:rsidR="00323F97" w:rsidRPr="00876405" w:rsidRDefault="00323F97" w:rsidP="00323F97">
            <w:pPr>
              <w:pStyle w:val="TableParagraph"/>
              <w:spacing w:before="2" w:line="228" w:lineRule="exact"/>
              <w:ind w:left="70"/>
              <w:rPr>
                <w:rFonts w:ascii="Arial MT" w:hAnsi="Arial MT"/>
                <w:sz w:val="16"/>
                <w:szCs w:val="16"/>
              </w:rPr>
            </w:pPr>
            <w:r w:rsidRPr="00505741">
              <w:rPr>
                <w:rFonts w:asciiTheme="minorHAnsi" w:hAnsiTheme="minorHAnsi" w:cstheme="minorHAnsi"/>
                <w:sz w:val="18"/>
                <w:szCs w:val="18"/>
              </w:rPr>
              <w:t>90101603</w:t>
            </w:r>
            <w:r>
              <w:rPr>
                <w:rFonts w:asciiTheme="minorHAnsi" w:hAnsiTheme="minorHAnsi" w:cstheme="minorHAnsi"/>
                <w:sz w:val="18"/>
                <w:szCs w:val="18"/>
              </w:rPr>
              <w:t xml:space="preserve"> </w:t>
            </w:r>
          </w:p>
        </w:tc>
        <w:tc>
          <w:tcPr>
            <w:tcW w:w="7512" w:type="dxa"/>
          </w:tcPr>
          <w:p w14:paraId="59711CC8" w14:textId="2C538D69" w:rsidR="00323F97" w:rsidRPr="00876405" w:rsidRDefault="00323F97" w:rsidP="00323F97">
            <w:pPr>
              <w:pStyle w:val="TableParagraph"/>
              <w:spacing w:before="18"/>
              <w:ind w:left="69"/>
              <w:rPr>
                <w:sz w:val="16"/>
                <w:szCs w:val="16"/>
              </w:rPr>
            </w:pPr>
            <w:r w:rsidRPr="00505741">
              <w:rPr>
                <w:rFonts w:asciiTheme="minorHAnsi" w:hAnsiTheme="minorHAnsi" w:cstheme="minorHAnsi"/>
                <w:sz w:val="18"/>
                <w:szCs w:val="18"/>
              </w:rPr>
              <w:t>Almuerzo tipo 5 – Frijolada / bandeja paisa</w:t>
            </w:r>
          </w:p>
        </w:tc>
      </w:tr>
    </w:tbl>
    <w:p w14:paraId="72FB7639" w14:textId="77777777" w:rsidR="00D36646" w:rsidRDefault="00D36646" w:rsidP="00A711B6">
      <w:pPr>
        <w:ind w:right="4"/>
      </w:pPr>
    </w:p>
    <w:p w14:paraId="17C275CC" w14:textId="77777777" w:rsidR="002E2832" w:rsidRPr="002E2832" w:rsidRDefault="002E2832" w:rsidP="002E2832"/>
    <w:p w14:paraId="1CDAD7FD" w14:textId="4F0FBF35" w:rsidR="002E2832" w:rsidRPr="002E2832" w:rsidRDefault="002E2832" w:rsidP="002E2832">
      <w:pPr>
        <w:sectPr w:rsidR="002E2832" w:rsidRPr="002E2832">
          <w:headerReference w:type="default" r:id="rId9"/>
          <w:footerReference w:type="default" r:id="rId10"/>
          <w:pgSz w:w="12240" w:h="15840"/>
          <w:pgMar w:top="1880" w:right="1440" w:bottom="2000" w:left="1440" w:header="709" w:footer="1734" w:gutter="0"/>
          <w:cols w:space="720"/>
        </w:sectPr>
      </w:pPr>
    </w:p>
    <w:p w14:paraId="129CB996" w14:textId="77777777" w:rsidR="003F12EA" w:rsidRPr="00FB2637" w:rsidRDefault="0029629B" w:rsidP="00A711B6">
      <w:pPr>
        <w:pStyle w:val="Prrafodelista"/>
        <w:numPr>
          <w:ilvl w:val="0"/>
          <w:numId w:val="4"/>
        </w:numPr>
        <w:tabs>
          <w:tab w:val="left" w:pos="980"/>
        </w:tabs>
        <w:spacing w:before="172"/>
        <w:ind w:left="0" w:right="4" w:hanging="359"/>
        <w:jc w:val="left"/>
        <w:rPr>
          <w:b/>
        </w:rPr>
      </w:pPr>
      <w:r>
        <w:rPr>
          <w:b/>
          <w:noProof/>
        </w:rPr>
        <w:lastRenderedPageBreak/>
        <mc:AlternateContent>
          <mc:Choice Requires="wps">
            <w:drawing>
              <wp:anchor distT="0" distB="0" distL="0" distR="0" simplePos="0" relativeHeight="251598336" behindDoc="0" locked="0" layoutInCell="1" allowOverlap="1" wp14:anchorId="6D000074" wp14:editId="341E517C">
                <wp:simplePos x="0" y="0"/>
                <wp:positionH relativeFrom="page">
                  <wp:posOffset>7335393</wp:posOffset>
                </wp:positionH>
                <wp:positionV relativeFrom="page">
                  <wp:posOffset>8849074</wp:posOffset>
                </wp:positionV>
                <wp:extent cx="139700" cy="75819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E6464E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6D000074" id="Textbox 20" o:spid="_x0000_s1040" type="#_x0000_t202" style="position:absolute;left:0;text-align:left;margin-left:577.6pt;margin-top:696.8pt;width:11pt;height:59.7pt;z-index:25159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A25pyW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1E6464E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Aspectos</w:t>
      </w:r>
      <w:r>
        <w:rPr>
          <w:b/>
          <w:spacing w:val="-5"/>
          <w:w w:val="85"/>
        </w:rPr>
        <w:t xml:space="preserve"> </w:t>
      </w:r>
      <w:r>
        <w:rPr>
          <w:b/>
          <w:w w:val="85"/>
        </w:rPr>
        <w:t>Generales</w:t>
      </w:r>
      <w:r>
        <w:rPr>
          <w:b/>
          <w:spacing w:val="-4"/>
          <w:w w:val="85"/>
        </w:rPr>
        <w:t xml:space="preserve"> </w:t>
      </w:r>
      <w:r>
        <w:rPr>
          <w:b/>
          <w:w w:val="85"/>
        </w:rPr>
        <w:t>del</w:t>
      </w:r>
      <w:r>
        <w:rPr>
          <w:b/>
          <w:spacing w:val="-4"/>
          <w:w w:val="85"/>
        </w:rPr>
        <w:t xml:space="preserve"> </w:t>
      </w:r>
      <w:r>
        <w:rPr>
          <w:b/>
          <w:spacing w:val="-2"/>
          <w:w w:val="85"/>
        </w:rPr>
        <w:t>Mercado</w:t>
      </w:r>
    </w:p>
    <w:p w14:paraId="21D801DA" w14:textId="77777777" w:rsidR="00FB2637" w:rsidRDefault="00FB2637" w:rsidP="00FB2637">
      <w:pPr>
        <w:pStyle w:val="Prrafodelista"/>
        <w:tabs>
          <w:tab w:val="left" w:pos="980"/>
        </w:tabs>
        <w:spacing w:before="172"/>
        <w:ind w:left="0" w:right="4" w:firstLine="0"/>
        <w:jc w:val="center"/>
        <w:rPr>
          <w:b/>
        </w:rPr>
      </w:pPr>
    </w:p>
    <w:p w14:paraId="21887D92" w14:textId="77777777" w:rsidR="003F12EA" w:rsidRDefault="0029629B" w:rsidP="00A711B6">
      <w:pPr>
        <w:pStyle w:val="Prrafodelista"/>
        <w:numPr>
          <w:ilvl w:val="1"/>
          <w:numId w:val="4"/>
        </w:numPr>
        <w:tabs>
          <w:tab w:val="left" w:pos="1341"/>
        </w:tabs>
        <w:spacing w:before="55"/>
        <w:ind w:left="0" w:right="4" w:hanging="720"/>
        <w:rPr>
          <w:b/>
        </w:rPr>
      </w:pPr>
      <w:r>
        <w:rPr>
          <w:b/>
          <w:w w:val="85"/>
        </w:rPr>
        <w:t>Contexto</w:t>
      </w:r>
      <w:r>
        <w:rPr>
          <w:b/>
          <w:spacing w:val="-1"/>
        </w:rPr>
        <w:t xml:space="preserve"> </w:t>
      </w:r>
      <w:r>
        <w:rPr>
          <w:b/>
          <w:spacing w:val="-2"/>
          <w:w w:val="95"/>
        </w:rPr>
        <w:t>Económico:</w:t>
      </w:r>
    </w:p>
    <w:p w14:paraId="0C4607DC" w14:textId="77777777" w:rsidR="003F12EA" w:rsidRDefault="003F12EA" w:rsidP="00A711B6">
      <w:pPr>
        <w:pStyle w:val="Textoindependiente"/>
        <w:spacing w:before="3"/>
        <w:ind w:right="4"/>
        <w:rPr>
          <w:b/>
        </w:rPr>
      </w:pPr>
    </w:p>
    <w:p w14:paraId="75A830C6" w14:textId="77777777" w:rsidR="003F12EA" w:rsidRDefault="0029629B" w:rsidP="00A711B6">
      <w:pPr>
        <w:pStyle w:val="Textoindependiente"/>
        <w:spacing w:line="292" w:lineRule="auto"/>
        <w:ind w:right="4"/>
        <w:jc w:val="both"/>
      </w:pPr>
      <w:r>
        <w:rPr>
          <w:w w:val="90"/>
        </w:rPr>
        <w:t xml:space="preserve">En este acápite del documento, se identificará el sector de economía al que pertenece el bien, obra </w:t>
      </w:r>
      <w:r>
        <w:t>o</w:t>
      </w:r>
      <w:r>
        <w:rPr>
          <w:spacing w:val="-4"/>
        </w:rPr>
        <w:t xml:space="preserve"> </w:t>
      </w:r>
      <w:r>
        <w:t>servicio</w:t>
      </w:r>
      <w:r>
        <w:rPr>
          <w:spacing w:val="-4"/>
        </w:rPr>
        <w:t xml:space="preserve"> </w:t>
      </w:r>
      <w:r>
        <w:t>con</w:t>
      </w:r>
      <w:r>
        <w:rPr>
          <w:spacing w:val="-5"/>
        </w:rPr>
        <w:t xml:space="preserve"> </w:t>
      </w:r>
      <w:r>
        <w:t>el</w:t>
      </w:r>
      <w:r>
        <w:rPr>
          <w:spacing w:val="-4"/>
        </w:rPr>
        <w:t xml:space="preserve"> </w:t>
      </w:r>
      <w:r>
        <w:t>que</w:t>
      </w:r>
      <w:r>
        <w:rPr>
          <w:spacing w:val="-5"/>
        </w:rPr>
        <w:t xml:space="preserve"> </w:t>
      </w:r>
      <w:r>
        <w:t>se</w:t>
      </w:r>
      <w:r>
        <w:rPr>
          <w:spacing w:val="-4"/>
        </w:rPr>
        <w:t xml:space="preserve"> </w:t>
      </w:r>
      <w:r>
        <w:t>pretende</w:t>
      </w:r>
      <w:r>
        <w:rPr>
          <w:spacing w:val="-5"/>
        </w:rPr>
        <w:t xml:space="preserve"> </w:t>
      </w:r>
      <w:r>
        <w:t>satisfacer</w:t>
      </w:r>
      <w:r>
        <w:rPr>
          <w:spacing w:val="-5"/>
        </w:rPr>
        <w:t xml:space="preserve"> </w:t>
      </w:r>
      <w:r>
        <w:t>la</w:t>
      </w:r>
      <w:r>
        <w:rPr>
          <w:spacing w:val="-4"/>
        </w:rPr>
        <w:t xml:space="preserve"> </w:t>
      </w:r>
      <w:r>
        <w:t>necesidad</w:t>
      </w:r>
      <w:r>
        <w:rPr>
          <w:spacing w:val="-4"/>
        </w:rPr>
        <w:t xml:space="preserve"> </w:t>
      </w:r>
      <w:r>
        <w:t>requerida.</w:t>
      </w:r>
      <w:r>
        <w:rPr>
          <w:spacing w:val="-4"/>
        </w:rPr>
        <w:t xml:space="preserve"> </w:t>
      </w:r>
      <w:r>
        <w:t>Para</w:t>
      </w:r>
      <w:r>
        <w:rPr>
          <w:spacing w:val="-4"/>
        </w:rPr>
        <w:t xml:space="preserve"> </w:t>
      </w:r>
      <w:r>
        <w:t>una</w:t>
      </w:r>
      <w:r>
        <w:rPr>
          <w:spacing w:val="-4"/>
        </w:rPr>
        <w:t xml:space="preserve"> </w:t>
      </w:r>
      <w:r>
        <w:t>economía</w:t>
      </w:r>
      <w:r>
        <w:rPr>
          <w:spacing w:val="-5"/>
        </w:rPr>
        <w:t xml:space="preserve"> </w:t>
      </w:r>
      <w:r>
        <w:t xml:space="preserve">es </w:t>
      </w:r>
      <w:r>
        <w:rPr>
          <w:spacing w:val="-6"/>
        </w:rPr>
        <w:t>fundamental</w:t>
      </w:r>
      <w:r>
        <w:rPr>
          <w:spacing w:val="-7"/>
        </w:rPr>
        <w:t xml:space="preserve"> </w:t>
      </w:r>
      <w:r>
        <w:rPr>
          <w:spacing w:val="-6"/>
        </w:rPr>
        <w:t>el</w:t>
      </w:r>
      <w:r>
        <w:rPr>
          <w:spacing w:val="-9"/>
        </w:rPr>
        <w:t xml:space="preserve"> </w:t>
      </w:r>
      <w:r>
        <w:rPr>
          <w:spacing w:val="-6"/>
        </w:rPr>
        <w:t>reconocimiento</w:t>
      </w:r>
      <w:r>
        <w:rPr>
          <w:spacing w:val="-8"/>
        </w:rPr>
        <w:t xml:space="preserve"> </w:t>
      </w:r>
      <w:r>
        <w:rPr>
          <w:spacing w:val="-6"/>
        </w:rPr>
        <w:t>de</w:t>
      </w:r>
      <w:r>
        <w:rPr>
          <w:spacing w:val="-8"/>
        </w:rPr>
        <w:t xml:space="preserve"> </w:t>
      </w:r>
      <w:r>
        <w:rPr>
          <w:spacing w:val="-6"/>
        </w:rPr>
        <w:t>la</w:t>
      </w:r>
      <w:r>
        <w:rPr>
          <w:spacing w:val="-9"/>
        </w:rPr>
        <w:t xml:space="preserve"> </w:t>
      </w:r>
      <w:r>
        <w:rPr>
          <w:spacing w:val="-6"/>
        </w:rPr>
        <w:t>estructura</w:t>
      </w:r>
      <w:r>
        <w:rPr>
          <w:spacing w:val="-7"/>
        </w:rPr>
        <w:t xml:space="preserve"> </w:t>
      </w:r>
      <w:r>
        <w:rPr>
          <w:spacing w:val="-6"/>
        </w:rPr>
        <w:t>de</w:t>
      </w:r>
      <w:r>
        <w:rPr>
          <w:spacing w:val="-9"/>
        </w:rPr>
        <w:t xml:space="preserve"> </w:t>
      </w:r>
      <w:r>
        <w:rPr>
          <w:spacing w:val="-6"/>
        </w:rPr>
        <w:t>sus</w:t>
      </w:r>
      <w:r>
        <w:rPr>
          <w:spacing w:val="-8"/>
        </w:rPr>
        <w:t xml:space="preserve"> </w:t>
      </w:r>
      <w:r>
        <w:rPr>
          <w:spacing w:val="-6"/>
        </w:rPr>
        <w:t>actividades productivas</w:t>
      </w:r>
      <w:r>
        <w:rPr>
          <w:spacing w:val="-8"/>
        </w:rPr>
        <w:t xml:space="preserve"> </w:t>
      </w:r>
      <w:r>
        <w:rPr>
          <w:spacing w:val="-6"/>
        </w:rPr>
        <w:t>puesto</w:t>
      </w:r>
      <w:r>
        <w:rPr>
          <w:spacing w:val="-9"/>
        </w:rPr>
        <w:t xml:space="preserve"> </w:t>
      </w:r>
      <w:r>
        <w:rPr>
          <w:spacing w:val="-6"/>
        </w:rPr>
        <w:t>que</w:t>
      </w:r>
      <w:r>
        <w:rPr>
          <w:spacing w:val="-8"/>
        </w:rPr>
        <w:t xml:space="preserve"> </w:t>
      </w:r>
      <w:r>
        <w:rPr>
          <w:spacing w:val="-6"/>
        </w:rPr>
        <w:t>es</w:t>
      </w:r>
      <w:r>
        <w:rPr>
          <w:spacing w:val="-9"/>
        </w:rPr>
        <w:t xml:space="preserve"> </w:t>
      </w:r>
      <w:r>
        <w:rPr>
          <w:spacing w:val="-6"/>
        </w:rPr>
        <w:t xml:space="preserve">de </w:t>
      </w:r>
      <w:r>
        <w:rPr>
          <w:w w:val="90"/>
        </w:rPr>
        <w:t xml:space="preserve">esta forma que se determina cuál es su vocación económica, es decir, su especialización y aquello en que tiene más fortalezas. Por ejemplo, cuando se dice que un país posee una vocación agrícola </w:t>
      </w:r>
      <w:r>
        <w:rPr>
          <w:spacing w:val="-2"/>
        </w:rPr>
        <w:t>significa</w:t>
      </w:r>
      <w:r>
        <w:rPr>
          <w:spacing w:val="-9"/>
        </w:rPr>
        <w:t xml:space="preserve"> </w:t>
      </w:r>
      <w:r>
        <w:rPr>
          <w:spacing w:val="-2"/>
        </w:rPr>
        <w:t>que</w:t>
      </w:r>
      <w:r>
        <w:rPr>
          <w:spacing w:val="-9"/>
        </w:rPr>
        <w:t xml:space="preserve"> </w:t>
      </w:r>
      <w:r>
        <w:rPr>
          <w:spacing w:val="-2"/>
        </w:rPr>
        <w:t>es</w:t>
      </w:r>
      <w:r>
        <w:rPr>
          <w:spacing w:val="-9"/>
        </w:rPr>
        <w:t xml:space="preserve"> </w:t>
      </w:r>
      <w:r>
        <w:rPr>
          <w:spacing w:val="-2"/>
        </w:rPr>
        <w:t>en</w:t>
      </w:r>
      <w:r>
        <w:rPr>
          <w:spacing w:val="-9"/>
        </w:rPr>
        <w:t xml:space="preserve"> </w:t>
      </w:r>
      <w:r>
        <w:rPr>
          <w:spacing w:val="-2"/>
        </w:rPr>
        <w:t>este</w:t>
      </w:r>
      <w:r>
        <w:rPr>
          <w:spacing w:val="-9"/>
        </w:rPr>
        <w:t xml:space="preserve"> </w:t>
      </w:r>
      <w:r>
        <w:rPr>
          <w:spacing w:val="-2"/>
        </w:rPr>
        <w:t>campo</w:t>
      </w:r>
      <w:r>
        <w:rPr>
          <w:spacing w:val="-9"/>
        </w:rPr>
        <w:t xml:space="preserve"> </w:t>
      </w:r>
      <w:r>
        <w:rPr>
          <w:spacing w:val="-2"/>
        </w:rPr>
        <w:t>donde</w:t>
      </w:r>
      <w:r>
        <w:rPr>
          <w:spacing w:val="-9"/>
        </w:rPr>
        <w:t xml:space="preserve"> </w:t>
      </w:r>
      <w:r>
        <w:rPr>
          <w:spacing w:val="-2"/>
        </w:rPr>
        <w:t>tiene</w:t>
      </w:r>
      <w:r>
        <w:rPr>
          <w:spacing w:val="-9"/>
        </w:rPr>
        <w:t xml:space="preserve"> </w:t>
      </w:r>
      <w:r>
        <w:rPr>
          <w:spacing w:val="-2"/>
        </w:rPr>
        <w:t>un</w:t>
      </w:r>
      <w:r>
        <w:rPr>
          <w:spacing w:val="-9"/>
        </w:rPr>
        <w:t xml:space="preserve"> </w:t>
      </w:r>
      <w:r>
        <w:rPr>
          <w:spacing w:val="-2"/>
        </w:rPr>
        <w:t>gran</w:t>
      </w:r>
      <w:r>
        <w:rPr>
          <w:spacing w:val="-9"/>
        </w:rPr>
        <w:t xml:space="preserve"> </w:t>
      </w:r>
      <w:r>
        <w:rPr>
          <w:spacing w:val="-2"/>
        </w:rPr>
        <w:t>porcentaje</w:t>
      </w:r>
      <w:r>
        <w:rPr>
          <w:spacing w:val="-10"/>
        </w:rPr>
        <w:t xml:space="preserve"> </w:t>
      </w:r>
      <w:r>
        <w:rPr>
          <w:spacing w:val="-2"/>
        </w:rPr>
        <w:t>de</w:t>
      </w:r>
      <w:r>
        <w:rPr>
          <w:spacing w:val="-9"/>
        </w:rPr>
        <w:t xml:space="preserve"> </w:t>
      </w:r>
      <w:r>
        <w:rPr>
          <w:spacing w:val="-2"/>
        </w:rPr>
        <w:t>su</w:t>
      </w:r>
      <w:r>
        <w:rPr>
          <w:spacing w:val="-9"/>
        </w:rPr>
        <w:t xml:space="preserve"> </w:t>
      </w:r>
      <w:r>
        <w:rPr>
          <w:spacing w:val="-2"/>
        </w:rPr>
        <w:t>producción</w:t>
      </w:r>
      <w:r>
        <w:rPr>
          <w:spacing w:val="-9"/>
        </w:rPr>
        <w:t xml:space="preserve"> </w:t>
      </w:r>
      <w:r>
        <w:rPr>
          <w:spacing w:val="-2"/>
        </w:rPr>
        <w:t>y,</w:t>
      </w:r>
      <w:r>
        <w:rPr>
          <w:spacing w:val="-9"/>
        </w:rPr>
        <w:t xml:space="preserve"> </w:t>
      </w:r>
      <w:r>
        <w:rPr>
          <w:spacing w:val="-2"/>
        </w:rPr>
        <w:t>por</w:t>
      </w:r>
      <w:r>
        <w:rPr>
          <w:spacing w:val="-9"/>
        </w:rPr>
        <w:t xml:space="preserve"> </w:t>
      </w:r>
      <w:r>
        <w:rPr>
          <w:spacing w:val="-2"/>
        </w:rPr>
        <w:t xml:space="preserve">tanto, </w:t>
      </w:r>
      <w:r>
        <w:rPr>
          <w:spacing w:val="-6"/>
        </w:rPr>
        <w:t>muchos</w:t>
      </w:r>
      <w:r>
        <w:rPr>
          <w:spacing w:val="-9"/>
        </w:rPr>
        <w:t xml:space="preserve"> </w:t>
      </w:r>
      <w:r>
        <w:rPr>
          <w:spacing w:val="-6"/>
        </w:rPr>
        <w:t>de</w:t>
      </w:r>
      <w:r>
        <w:rPr>
          <w:spacing w:val="-9"/>
        </w:rPr>
        <w:t xml:space="preserve"> </w:t>
      </w:r>
      <w:r>
        <w:rPr>
          <w:spacing w:val="-6"/>
        </w:rPr>
        <w:t>sus</w:t>
      </w:r>
      <w:r>
        <w:rPr>
          <w:spacing w:val="-9"/>
        </w:rPr>
        <w:t xml:space="preserve"> </w:t>
      </w:r>
      <w:r>
        <w:rPr>
          <w:spacing w:val="-6"/>
        </w:rPr>
        <w:t>habitantes</w:t>
      </w:r>
      <w:r>
        <w:rPr>
          <w:spacing w:val="-9"/>
        </w:rPr>
        <w:t xml:space="preserve"> </w:t>
      </w:r>
      <w:r>
        <w:rPr>
          <w:spacing w:val="-6"/>
        </w:rPr>
        <w:t>trabajan</w:t>
      </w:r>
      <w:r>
        <w:rPr>
          <w:spacing w:val="-9"/>
        </w:rPr>
        <w:t xml:space="preserve"> </w:t>
      </w:r>
      <w:r>
        <w:rPr>
          <w:spacing w:val="-6"/>
        </w:rPr>
        <w:t>directa</w:t>
      </w:r>
      <w:r>
        <w:rPr>
          <w:spacing w:val="-9"/>
        </w:rPr>
        <w:t xml:space="preserve"> </w:t>
      </w:r>
      <w:r>
        <w:rPr>
          <w:spacing w:val="-6"/>
        </w:rPr>
        <w:t>o</w:t>
      </w:r>
      <w:r>
        <w:rPr>
          <w:spacing w:val="-9"/>
        </w:rPr>
        <w:t xml:space="preserve"> </w:t>
      </w:r>
      <w:r>
        <w:rPr>
          <w:spacing w:val="-6"/>
        </w:rPr>
        <w:t>indirectamente</w:t>
      </w:r>
      <w:r>
        <w:rPr>
          <w:spacing w:val="-9"/>
        </w:rPr>
        <w:t xml:space="preserve"> </w:t>
      </w:r>
      <w:r>
        <w:rPr>
          <w:spacing w:val="-6"/>
        </w:rPr>
        <w:t>en</w:t>
      </w:r>
      <w:r>
        <w:rPr>
          <w:spacing w:val="-9"/>
        </w:rPr>
        <w:t xml:space="preserve"> </w:t>
      </w:r>
      <w:r>
        <w:rPr>
          <w:spacing w:val="-6"/>
        </w:rPr>
        <w:t>esta</w:t>
      </w:r>
      <w:r>
        <w:rPr>
          <w:spacing w:val="-9"/>
        </w:rPr>
        <w:t xml:space="preserve"> </w:t>
      </w:r>
      <w:r>
        <w:rPr>
          <w:spacing w:val="-6"/>
        </w:rPr>
        <w:t>rama</w:t>
      </w:r>
      <w:r>
        <w:rPr>
          <w:spacing w:val="-9"/>
        </w:rPr>
        <w:t xml:space="preserve"> </w:t>
      </w:r>
      <w:r>
        <w:rPr>
          <w:spacing w:val="-6"/>
        </w:rPr>
        <w:t>productiva.</w:t>
      </w:r>
    </w:p>
    <w:p w14:paraId="5064226D" w14:textId="77777777" w:rsidR="003F12EA" w:rsidRDefault="0029629B" w:rsidP="009E19C9">
      <w:pPr>
        <w:pStyle w:val="Textoindependiente"/>
        <w:spacing w:before="203" w:line="293" w:lineRule="auto"/>
        <w:jc w:val="both"/>
      </w:pPr>
      <w:r>
        <w:rPr>
          <w:spacing w:val="-8"/>
        </w:rPr>
        <w:t>La</w:t>
      </w:r>
      <w:r>
        <w:rPr>
          <w:spacing w:val="-2"/>
        </w:rPr>
        <w:t xml:space="preserve"> </w:t>
      </w:r>
      <w:r>
        <w:rPr>
          <w:spacing w:val="-8"/>
        </w:rPr>
        <w:t>actividad</w:t>
      </w:r>
      <w:r>
        <w:rPr>
          <w:spacing w:val="-1"/>
        </w:rPr>
        <w:t xml:space="preserve"> </w:t>
      </w:r>
      <w:r>
        <w:rPr>
          <w:spacing w:val="-8"/>
        </w:rPr>
        <w:t>económica</w:t>
      </w:r>
      <w:r>
        <w:rPr>
          <w:spacing w:val="-1"/>
        </w:rPr>
        <w:t xml:space="preserve"> </w:t>
      </w:r>
      <w:r>
        <w:rPr>
          <w:spacing w:val="-8"/>
        </w:rPr>
        <w:t>se</w:t>
      </w:r>
      <w:r>
        <w:rPr>
          <w:spacing w:val="-2"/>
        </w:rPr>
        <w:t xml:space="preserve"> </w:t>
      </w:r>
      <w:r>
        <w:rPr>
          <w:spacing w:val="-8"/>
        </w:rPr>
        <w:t>define</w:t>
      </w:r>
      <w:r>
        <w:rPr>
          <w:spacing w:val="-2"/>
        </w:rPr>
        <w:t xml:space="preserve"> </w:t>
      </w:r>
      <w:r>
        <w:rPr>
          <w:spacing w:val="-8"/>
        </w:rPr>
        <w:t>como</w:t>
      </w:r>
      <w:r>
        <w:rPr>
          <w:spacing w:val="-2"/>
        </w:rPr>
        <w:t xml:space="preserve"> </w:t>
      </w:r>
      <w:r>
        <w:rPr>
          <w:spacing w:val="-8"/>
        </w:rPr>
        <w:t>el</w:t>
      </w:r>
      <w:r>
        <w:rPr>
          <w:spacing w:val="-1"/>
        </w:rPr>
        <w:t xml:space="preserve"> </w:t>
      </w:r>
      <w:r>
        <w:rPr>
          <w:spacing w:val="-8"/>
        </w:rPr>
        <w:t>conjunto</w:t>
      </w:r>
      <w:r>
        <w:rPr>
          <w:spacing w:val="-2"/>
        </w:rPr>
        <w:t xml:space="preserve"> </w:t>
      </w:r>
      <w:r>
        <w:rPr>
          <w:spacing w:val="-8"/>
        </w:rPr>
        <w:t>de</w:t>
      </w:r>
      <w:r>
        <w:rPr>
          <w:spacing w:val="-2"/>
        </w:rPr>
        <w:t xml:space="preserve"> </w:t>
      </w:r>
      <w:r>
        <w:rPr>
          <w:spacing w:val="-8"/>
        </w:rPr>
        <w:t>operaciones</w:t>
      </w:r>
      <w:r>
        <w:rPr>
          <w:spacing w:val="-2"/>
        </w:rPr>
        <w:t xml:space="preserve"> </w:t>
      </w:r>
      <w:r>
        <w:rPr>
          <w:spacing w:val="-8"/>
        </w:rPr>
        <w:t>económicas</w:t>
      </w:r>
      <w:r>
        <w:rPr>
          <w:spacing w:val="-2"/>
        </w:rPr>
        <w:t xml:space="preserve"> </w:t>
      </w:r>
      <w:r>
        <w:rPr>
          <w:spacing w:val="-8"/>
        </w:rPr>
        <w:t>realizadas</w:t>
      </w:r>
      <w:r>
        <w:rPr>
          <w:spacing w:val="-2"/>
        </w:rPr>
        <w:t xml:space="preserve"> </w:t>
      </w:r>
      <w:r>
        <w:rPr>
          <w:spacing w:val="-8"/>
        </w:rPr>
        <w:t>por</w:t>
      </w:r>
      <w:r>
        <w:rPr>
          <w:spacing w:val="-2"/>
        </w:rPr>
        <w:t xml:space="preserve"> </w:t>
      </w:r>
      <w:r>
        <w:rPr>
          <w:spacing w:val="-8"/>
        </w:rPr>
        <w:t xml:space="preserve">la </w:t>
      </w:r>
      <w:r>
        <w:rPr>
          <w:spacing w:val="-2"/>
        </w:rPr>
        <w:t>empresa</w:t>
      </w:r>
      <w:r>
        <w:rPr>
          <w:spacing w:val="-7"/>
        </w:rPr>
        <w:t xml:space="preserve"> </w:t>
      </w:r>
      <w:r>
        <w:rPr>
          <w:spacing w:val="-2"/>
        </w:rPr>
        <w:t>y/o</w:t>
      </w:r>
      <w:r>
        <w:rPr>
          <w:spacing w:val="-6"/>
        </w:rPr>
        <w:t xml:space="preserve"> </w:t>
      </w:r>
      <w:r>
        <w:rPr>
          <w:spacing w:val="-2"/>
        </w:rPr>
        <w:t>establecimiento</w:t>
      </w:r>
      <w:r>
        <w:rPr>
          <w:spacing w:val="-7"/>
        </w:rPr>
        <w:t xml:space="preserve"> </w:t>
      </w:r>
      <w:r>
        <w:rPr>
          <w:spacing w:val="-2"/>
        </w:rPr>
        <w:t>en</w:t>
      </w:r>
      <w:r>
        <w:rPr>
          <w:spacing w:val="-7"/>
        </w:rPr>
        <w:t xml:space="preserve"> </w:t>
      </w:r>
      <w:r>
        <w:rPr>
          <w:spacing w:val="-2"/>
        </w:rPr>
        <w:t>las</w:t>
      </w:r>
      <w:r>
        <w:rPr>
          <w:spacing w:val="-7"/>
        </w:rPr>
        <w:t xml:space="preserve"> </w:t>
      </w:r>
      <w:r>
        <w:rPr>
          <w:spacing w:val="-2"/>
        </w:rPr>
        <w:t>que</w:t>
      </w:r>
      <w:r>
        <w:rPr>
          <w:spacing w:val="-8"/>
        </w:rPr>
        <w:t xml:space="preserve"> </w:t>
      </w:r>
      <w:r>
        <w:rPr>
          <w:spacing w:val="-2"/>
        </w:rPr>
        <w:t>se</w:t>
      </w:r>
      <w:r>
        <w:rPr>
          <w:spacing w:val="-7"/>
        </w:rPr>
        <w:t xml:space="preserve"> </w:t>
      </w:r>
      <w:r>
        <w:rPr>
          <w:spacing w:val="-2"/>
        </w:rPr>
        <w:t>combinan</w:t>
      </w:r>
      <w:r>
        <w:rPr>
          <w:spacing w:val="-7"/>
        </w:rPr>
        <w:t xml:space="preserve"> </w:t>
      </w:r>
      <w:r>
        <w:rPr>
          <w:spacing w:val="-2"/>
        </w:rPr>
        <w:t>recursos</w:t>
      </w:r>
      <w:r>
        <w:rPr>
          <w:spacing w:val="-7"/>
        </w:rPr>
        <w:t xml:space="preserve"> </w:t>
      </w:r>
      <w:r>
        <w:rPr>
          <w:spacing w:val="-2"/>
        </w:rPr>
        <w:t>que</w:t>
      </w:r>
      <w:r>
        <w:rPr>
          <w:spacing w:val="-7"/>
        </w:rPr>
        <w:t xml:space="preserve"> </w:t>
      </w:r>
      <w:r>
        <w:rPr>
          <w:spacing w:val="-2"/>
        </w:rPr>
        <w:t>intervienen</w:t>
      </w:r>
      <w:r>
        <w:rPr>
          <w:spacing w:val="-7"/>
        </w:rPr>
        <w:t xml:space="preserve"> </w:t>
      </w:r>
      <w:r>
        <w:rPr>
          <w:spacing w:val="-2"/>
        </w:rPr>
        <w:t>en</w:t>
      </w:r>
      <w:r>
        <w:rPr>
          <w:spacing w:val="-7"/>
        </w:rPr>
        <w:t xml:space="preserve"> </w:t>
      </w:r>
      <w:r>
        <w:rPr>
          <w:spacing w:val="-2"/>
        </w:rPr>
        <w:t>el</w:t>
      </w:r>
      <w:r>
        <w:rPr>
          <w:spacing w:val="-7"/>
        </w:rPr>
        <w:t xml:space="preserve"> </w:t>
      </w:r>
      <w:r>
        <w:rPr>
          <w:spacing w:val="-2"/>
        </w:rPr>
        <w:t>proceso productivo</w:t>
      </w:r>
      <w:r>
        <w:rPr>
          <w:spacing w:val="-14"/>
        </w:rPr>
        <w:t xml:space="preserve"> </w:t>
      </w:r>
      <w:r>
        <w:rPr>
          <w:spacing w:val="-2"/>
        </w:rPr>
        <w:t>tales</w:t>
      </w:r>
      <w:r>
        <w:rPr>
          <w:spacing w:val="-13"/>
        </w:rPr>
        <w:t xml:space="preserve"> </w:t>
      </w:r>
      <w:r>
        <w:rPr>
          <w:spacing w:val="-2"/>
        </w:rPr>
        <w:t>como:</w:t>
      </w:r>
      <w:r>
        <w:rPr>
          <w:spacing w:val="-13"/>
        </w:rPr>
        <w:t xml:space="preserve"> </w:t>
      </w:r>
      <w:r>
        <w:rPr>
          <w:spacing w:val="-2"/>
        </w:rPr>
        <w:t>mano</w:t>
      </w:r>
      <w:r>
        <w:rPr>
          <w:spacing w:val="-14"/>
        </w:rPr>
        <w:t xml:space="preserve"> </w:t>
      </w:r>
      <w:r>
        <w:rPr>
          <w:spacing w:val="-2"/>
        </w:rPr>
        <w:t>de</w:t>
      </w:r>
      <w:r>
        <w:rPr>
          <w:spacing w:val="-13"/>
        </w:rPr>
        <w:t xml:space="preserve"> </w:t>
      </w:r>
      <w:r>
        <w:rPr>
          <w:spacing w:val="-2"/>
        </w:rPr>
        <w:t>obra,</w:t>
      </w:r>
      <w:r>
        <w:rPr>
          <w:spacing w:val="-13"/>
        </w:rPr>
        <w:t xml:space="preserve"> </w:t>
      </w:r>
      <w:r>
        <w:rPr>
          <w:spacing w:val="-2"/>
        </w:rPr>
        <w:t>equipos,</w:t>
      </w:r>
      <w:r>
        <w:rPr>
          <w:spacing w:val="-13"/>
        </w:rPr>
        <w:t xml:space="preserve"> </w:t>
      </w:r>
      <w:r>
        <w:rPr>
          <w:spacing w:val="-2"/>
        </w:rPr>
        <w:t>materias</w:t>
      </w:r>
      <w:r>
        <w:rPr>
          <w:spacing w:val="-14"/>
        </w:rPr>
        <w:t xml:space="preserve"> </w:t>
      </w:r>
      <w:r>
        <w:rPr>
          <w:spacing w:val="-2"/>
        </w:rPr>
        <w:t>primas,</w:t>
      </w:r>
      <w:r>
        <w:rPr>
          <w:spacing w:val="-13"/>
        </w:rPr>
        <w:t xml:space="preserve"> </w:t>
      </w:r>
      <w:r>
        <w:rPr>
          <w:spacing w:val="-2"/>
        </w:rPr>
        <w:t>e</w:t>
      </w:r>
      <w:r>
        <w:rPr>
          <w:spacing w:val="-13"/>
        </w:rPr>
        <w:t xml:space="preserve"> </w:t>
      </w:r>
      <w:r>
        <w:rPr>
          <w:spacing w:val="-2"/>
        </w:rPr>
        <w:t>insumos,</w:t>
      </w:r>
      <w:r>
        <w:rPr>
          <w:spacing w:val="-14"/>
        </w:rPr>
        <w:t xml:space="preserve"> </w:t>
      </w:r>
      <w:r>
        <w:rPr>
          <w:spacing w:val="-2"/>
        </w:rPr>
        <w:t>con</w:t>
      </w:r>
      <w:r>
        <w:rPr>
          <w:spacing w:val="-13"/>
        </w:rPr>
        <w:t xml:space="preserve"> </w:t>
      </w:r>
      <w:r>
        <w:rPr>
          <w:spacing w:val="-2"/>
        </w:rPr>
        <w:t>el</w:t>
      </w:r>
      <w:r>
        <w:rPr>
          <w:spacing w:val="-13"/>
        </w:rPr>
        <w:t xml:space="preserve"> </w:t>
      </w:r>
      <w:r>
        <w:rPr>
          <w:spacing w:val="-2"/>
        </w:rPr>
        <w:t>objetivo</w:t>
      </w:r>
      <w:r>
        <w:rPr>
          <w:spacing w:val="-13"/>
        </w:rPr>
        <w:t xml:space="preserve"> </w:t>
      </w:r>
      <w:r>
        <w:rPr>
          <w:spacing w:val="-2"/>
        </w:rPr>
        <w:t xml:space="preserve">de </w:t>
      </w:r>
      <w:r>
        <w:rPr>
          <w:w w:val="90"/>
        </w:rPr>
        <w:t xml:space="preserve">producir un conjunto homogéneo de bienes y/o servicios. Esta está dividida en sectores y cada uno </w:t>
      </w:r>
      <w:r>
        <w:rPr>
          <w:spacing w:val="-4"/>
        </w:rPr>
        <w:t>de ellos</w:t>
      </w:r>
      <w:r>
        <w:rPr>
          <w:spacing w:val="-5"/>
        </w:rPr>
        <w:t xml:space="preserve"> </w:t>
      </w:r>
      <w:r>
        <w:rPr>
          <w:spacing w:val="-4"/>
        </w:rPr>
        <w:t>referencia una parte</w:t>
      </w:r>
      <w:r>
        <w:rPr>
          <w:spacing w:val="-5"/>
        </w:rPr>
        <w:t xml:space="preserve"> </w:t>
      </w:r>
      <w:r>
        <w:rPr>
          <w:spacing w:val="-4"/>
        </w:rPr>
        <w:t>de esta con elementos</w:t>
      </w:r>
      <w:r>
        <w:rPr>
          <w:spacing w:val="-5"/>
        </w:rPr>
        <w:t xml:space="preserve"> </w:t>
      </w:r>
      <w:r>
        <w:rPr>
          <w:spacing w:val="-4"/>
        </w:rPr>
        <w:t>de características comunes,</w:t>
      </w:r>
      <w:r>
        <w:rPr>
          <w:spacing w:val="-5"/>
        </w:rPr>
        <w:t xml:space="preserve"> </w:t>
      </w:r>
      <w:r>
        <w:rPr>
          <w:spacing w:val="-4"/>
        </w:rPr>
        <w:t xml:space="preserve">que guardan </w:t>
      </w:r>
      <w:r>
        <w:rPr>
          <w:spacing w:val="-6"/>
        </w:rPr>
        <w:t>unicidad</w:t>
      </w:r>
      <w:r>
        <w:rPr>
          <w:spacing w:val="-8"/>
        </w:rPr>
        <w:t xml:space="preserve"> </w:t>
      </w:r>
      <w:r>
        <w:rPr>
          <w:spacing w:val="-6"/>
        </w:rPr>
        <w:t>y</w:t>
      </w:r>
      <w:r>
        <w:rPr>
          <w:spacing w:val="-8"/>
        </w:rPr>
        <w:t xml:space="preserve"> </w:t>
      </w:r>
      <w:r>
        <w:rPr>
          <w:spacing w:val="-6"/>
        </w:rPr>
        <w:t>se</w:t>
      </w:r>
      <w:r>
        <w:rPr>
          <w:spacing w:val="-7"/>
        </w:rPr>
        <w:t xml:space="preserve"> </w:t>
      </w:r>
      <w:r>
        <w:rPr>
          <w:spacing w:val="-6"/>
        </w:rPr>
        <w:t>distinguen</w:t>
      </w:r>
      <w:r>
        <w:rPr>
          <w:spacing w:val="-8"/>
        </w:rPr>
        <w:t xml:space="preserve"> </w:t>
      </w:r>
      <w:r>
        <w:rPr>
          <w:spacing w:val="-6"/>
        </w:rPr>
        <w:t>de</w:t>
      </w:r>
      <w:r>
        <w:rPr>
          <w:spacing w:val="-8"/>
        </w:rPr>
        <w:t xml:space="preserve"> </w:t>
      </w:r>
      <w:r>
        <w:rPr>
          <w:spacing w:val="-6"/>
        </w:rPr>
        <w:t>otras</w:t>
      </w:r>
      <w:r>
        <w:rPr>
          <w:spacing w:val="-8"/>
        </w:rPr>
        <w:t xml:space="preserve"> </w:t>
      </w:r>
      <w:r>
        <w:rPr>
          <w:spacing w:val="-6"/>
        </w:rPr>
        <w:t>agrupaciones;</w:t>
      </w:r>
      <w:r>
        <w:rPr>
          <w:spacing w:val="-7"/>
        </w:rPr>
        <w:t xml:space="preserve"> </w:t>
      </w:r>
      <w:r>
        <w:rPr>
          <w:spacing w:val="-6"/>
        </w:rPr>
        <w:t>cuya</w:t>
      </w:r>
      <w:r>
        <w:rPr>
          <w:spacing w:val="-8"/>
        </w:rPr>
        <w:t xml:space="preserve"> </w:t>
      </w:r>
      <w:r>
        <w:rPr>
          <w:spacing w:val="-6"/>
        </w:rPr>
        <w:t>división</w:t>
      </w:r>
      <w:r>
        <w:rPr>
          <w:spacing w:val="-8"/>
        </w:rPr>
        <w:t xml:space="preserve"> </w:t>
      </w:r>
      <w:r>
        <w:rPr>
          <w:spacing w:val="-6"/>
        </w:rPr>
        <w:t>se</w:t>
      </w:r>
      <w:r>
        <w:rPr>
          <w:spacing w:val="-8"/>
        </w:rPr>
        <w:t xml:space="preserve"> </w:t>
      </w:r>
      <w:r>
        <w:rPr>
          <w:spacing w:val="-6"/>
        </w:rPr>
        <w:t>hace</w:t>
      </w:r>
      <w:r>
        <w:rPr>
          <w:spacing w:val="-8"/>
        </w:rPr>
        <w:t xml:space="preserve"> </w:t>
      </w:r>
      <w:r>
        <w:rPr>
          <w:spacing w:val="-6"/>
        </w:rPr>
        <w:t>conforme</w:t>
      </w:r>
      <w:r>
        <w:rPr>
          <w:spacing w:val="-8"/>
        </w:rPr>
        <w:t xml:space="preserve"> </w:t>
      </w:r>
      <w:r>
        <w:rPr>
          <w:spacing w:val="-6"/>
        </w:rPr>
        <w:t>los</w:t>
      </w:r>
      <w:r>
        <w:rPr>
          <w:spacing w:val="-8"/>
        </w:rPr>
        <w:t xml:space="preserve"> </w:t>
      </w:r>
      <w:r>
        <w:rPr>
          <w:spacing w:val="-6"/>
        </w:rPr>
        <w:t>procesos</w:t>
      </w:r>
      <w:r>
        <w:rPr>
          <w:spacing w:val="-8"/>
        </w:rPr>
        <w:t xml:space="preserve"> </w:t>
      </w:r>
      <w:r>
        <w:rPr>
          <w:spacing w:val="-6"/>
        </w:rPr>
        <w:t>de producción que</w:t>
      </w:r>
      <w:r>
        <w:rPr>
          <w:spacing w:val="-7"/>
        </w:rPr>
        <w:t xml:space="preserve"> </w:t>
      </w:r>
      <w:r>
        <w:rPr>
          <w:spacing w:val="-6"/>
        </w:rPr>
        <w:t>acontecen al interior de cada uno de ellos.</w:t>
      </w:r>
    </w:p>
    <w:p w14:paraId="2C898B3D" w14:textId="77777777" w:rsidR="003F12EA" w:rsidRDefault="0029629B" w:rsidP="00A711B6">
      <w:pPr>
        <w:pStyle w:val="Textoindependiente"/>
        <w:spacing w:before="201" w:line="292" w:lineRule="auto"/>
        <w:ind w:right="4"/>
        <w:jc w:val="both"/>
      </w:pPr>
      <w:r>
        <w:rPr>
          <w:w w:val="90"/>
        </w:rPr>
        <w:t>Las actividades económicas de producción y distribución de bienes y servicios son muy diversas y las</w:t>
      </w:r>
      <w:r>
        <w:rPr>
          <w:spacing w:val="-7"/>
          <w:w w:val="90"/>
        </w:rPr>
        <w:t xml:space="preserve"> </w:t>
      </w:r>
      <w:r>
        <w:rPr>
          <w:w w:val="90"/>
        </w:rPr>
        <w:t>realizan</w:t>
      </w:r>
      <w:r>
        <w:rPr>
          <w:spacing w:val="-7"/>
          <w:w w:val="90"/>
        </w:rPr>
        <w:t xml:space="preserve"> </w:t>
      </w:r>
      <w:r>
        <w:rPr>
          <w:w w:val="90"/>
        </w:rPr>
        <w:t>las</w:t>
      </w:r>
      <w:r>
        <w:rPr>
          <w:spacing w:val="-7"/>
          <w:w w:val="90"/>
        </w:rPr>
        <w:t xml:space="preserve"> </w:t>
      </w:r>
      <w:r>
        <w:rPr>
          <w:w w:val="90"/>
        </w:rPr>
        <w:t>empresas</w:t>
      </w:r>
      <w:r>
        <w:rPr>
          <w:spacing w:val="-7"/>
          <w:w w:val="90"/>
        </w:rPr>
        <w:t xml:space="preserve"> </w:t>
      </w:r>
      <w:r>
        <w:rPr>
          <w:w w:val="90"/>
        </w:rPr>
        <w:t>o</w:t>
      </w:r>
      <w:r>
        <w:rPr>
          <w:spacing w:val="-7"/>
          <w:w w:val="90"/>
        </w:rPr>
        <w:t xml:space="preserve"> </w:t>
      </w:r>
      <w:r>
        <w:rPr>
          <w:w w:val="90"/>
        </w:rPr>
        <w:t>el</w:t>
      </w:r>
      <w:r>
        <w:rPr>
          <w:spacing w:val="-8"/>
          <w:w w:val="90"/>
        </w:rPr>
        <w:t xml:space="preserve"> </w:t>
      </w:r>
      <w:r>
        <w:rPr>
          <w:w w:val="90"/>
        </w:rPr>
        <w:t>sector</w:t>
      </w:r>
      <w:r>
        <w:rPr>
          <w:spacing w:val="-7"/>
          <w:w w:val="90"/>
        </w:rPr>
        <w:t xml:space="preserve"> </w:t>
      </w:r>
      <w:r>
        <w:rPr>
          <w:w w:val="90"/>
        </w:rPr>
        <w:t>público.</w:t>
      </w:r>
      <w:r>
        <w:rPr>
          <w:spacing w:val="-8"/>
          <w:w w:val="90"/>
        </w:rPr>
        <w:t xml:space="preserve"> </w:t>
      </w:r>
      <w:r>
        <w:rPr>
          <w:w w:val="90"/>
        </w:rPr>
        <w:t>Dada</w:t>
      </w:r>
      <w:r>
        <w:rPr>
          <w:spacing w:val="-7"/>
          <w:w w:val="90"/>
        </w:rPr>
        <w:t xml:space="preserve"> </w:t>
      </w:r>
      <w:r>
        <w:rPr>
          <w:w w:val="90"/>
        </w:rPr>
        <w:t>la</w:t>
      </w:r>
      <w:r>
        <w:rPr>
          <w:spacing w:val="-7"/>
          <w:w w:val="90"/>
        </w:rPr>
        <w:t xml:space="preserve"> </w:t>
      </w:r>
      <w:r>
        <w:rPr>
          <w:w w:val="90"/>
        </w:rPr>
        <w:t>gran</w:t>
      </w:r>
      <w:r>
        <w:rPr>
          <w:spacing w:val="-7"/>
          <w:w w:val="90"/>
        </w:rPr>
        <w:t xml:space="preserve"> </w:t>
      </w:r>
      <w:r>
        <w:rPr>
          <w:w w:val="90"/>
        </w:rPr>
        <w:t>variedad</w:t>
      </w:r>
      <w:r>
        <w:rPr>
          <w:spacing w:val="-6"/>
          <w:w w:val="90"/>
        </w:rPr>
        <w:t xml:space="preserve"> </w:t>
      </w:r>
      <w:r>
        <w:rPr>
          <w:w w:val="90"/>
        </w:rPr>
        <w:t>de</w:t>
      </w:r>
      <w:r>
        <w:rPr>
          <w:spacing w:val="-7"/>
          <w:w w:val="90"/>
        </w:rPr>
        <w:t xml:space="preserve"> </w:t>
      </w:r>
      <w:r>
        <w:rPr>
          <w:w w:val="90"/>
        </w:rPr>
        <w:t>estas</w:t>
      </w:r>
      <w:r>
        <w:rPr>
          <w:spacing w:val="-7"/>
          <w:w w:val="90"/>
        </w:rPr>
        <w:t xml:space="preserve"> </w:t>
      </w:r>
      <w:r>
        <w:rPr>
          <w:w w:val="90"/>
        </w:rPr>
        <w:t>tradicionalmente</w:t>
      </w:r>
      <w:r>
        <w:rPr>
          <w:spacing w:val="-7"/>
          <w:w w:val="90"/>
        </w:rPr>
        <w:t xml:space="preserve"> </w:t>
      </w:r>
      <w:r>
        <w:rPr>
          <w:w w:val="90"/>
        </w:rPr>
        <w:t>se</w:t>
      </w:r>
      <w:r>
        <w:rPr>
          <w:spacing w:val="-7"/>
          <w:w w:val="90"/>
        </w:rPr>
        <w:t xml:space="preserve"> </w:t>
      </w:r>
      <w:r>
        <w:rPr>
          <w:w w:val="90"/>
        </w:rPr>
        <w:t>han agrupado en tres categorías o sectores económicos. Según otros criterios, clasifican en cuatro los sectores</w:t>
      </w:r>
      <w:r>
        <w:rPr>
          <w:spacing w:val="-8"/>
          <w:w w:val="90"/>
        </w:rPr>
        <w:t xml:space="preserve"> </w:t>
      </w:r>
      <w:r>
        <w:rPr>
          <w:w w:val="90"/>
        </w:rPr>
        <w:t>de</w:t>
      </w:r>
      <w:r>
        <w:rPr>
          <w:spacing w:val="-8"/>
          <w:w w:val="90"/>
        </w:rPr>
        <w:t xml:space="preserve"> </w:t>
      </w:r>
      <w:r>
        <w:rPr>
          <w:w w:val="90"/>
        </w:rPr>
        <w:t>la</w:t>
      </w:r>
      <w:r>
        <w:rPr>
          <w:spacing w:val="-6"/>
          <w:w w:val="90"/>
        </w:rPr>
        <w:t xml:space="preserve"> </w:t>
      </w:r>
      <w:r>
        <w:rPr>
          <w:w w:val="90"/>
        </w:rPr>
        <w:t>producción</w:t>
      </w:r>
      <w:r>
        <w:rPr>
          <w:spacing w:val="-8"/>
          <w:w w:val="90"/>
        </w:rPr>
        <w:t xml:space="preserve"> </w:t>
      </w:r>
      <w:r>
        <w:rPr>
          <w:w w:val="90"/>
        </w:rPr>
        <w:t>también</w:t>
      </w:r>
      <w:r>
        <w:rPr>
          <w:spacing w:val="-8"/>
          <w:w w:val="90"/>
        </w:rPr>
        <w:t xml:space="preserve"> </w:t>
      </w:r>
      <w:r>
        <w:rPr>
          <w:w w:val="90"/>
        </w:rPr>
        <w:t>llamados</w:t>
      </w:r>
      <w:r>
        <w:rPr>
          <w:spacing w:val="-6"/>
          <w:w w:val="90"/>
        </w:rPr>
        <w:t xml:space="preserve"> </w:t>
      </w:r>
      <w:r>
        <w:rPr>
          <w:w w:val="90"/>
        </w:rPr>
        <w:t>sectores</w:t>
      </w:r>
      <w:r>
        <w:rPr>
          <w:spacing w:val="-8"/>
          <w:w w:val="90"/>
        </w:rPr>
        <w:t xml:space="preserve"> </w:t>
      </w:r>
      <w:r>
        <w:rPr>
          <w:w w:val="90"/>
        </w:rPr>
        <w:t>de</w:t>
      </w:r>
      <w:r>
        <w:rPr>
          <w:spacing w:val="-8"/>
          <w:w w:val="90"/>
        </w:rPr>
        <w:t xml:space="preserve"> </w:t>
      </w:r>
      <w:r>
        <w:rPr>
          <w:w w:val="90"/>
        </w:rPr>
        <w:t>ocupación</w:t>
      </w:r>
      <w:r>
        <w:rPr>
          <w:spacing w:val="-6"/>
          <w:w w:val="90"/>
        </w:rPr>
        <w:t xml:space="preserve"> </w:t>
      </w:r>
      <w:r>
        <w:rPr>
          <w:w w:val="90"/>
        </w:rPr>
        <w:t>que</w:t>
      </w:r>
      <w:r>
        <w:rPr>
          <w:spacing w:val="-8"/>
          <w:w w:val="90"/>
        </w:rPr>
        <w:t xml:space="preserve"> </w:t>
      </w:r>
      <w:r>
        <w:rPr>
          <w:w w:val="90"/>
        </w:rPr>
        <w:t>a</w:t>
      </w:r>
      <w:r>
        <w:rPr>
          <w:spacing w:val="-8"/>
          <w:w w:val="90"/>
        </w:rPr>
        <w:t xml:space="preserve"> </w:t>
      </w:r>
      <w:r>
        <w:rPr>
          <w:w w:val="90"/>
        </w:rPr>
        <w:t>su</w:t>
      </w:r>
      <w:r>
        <w:rPr>
          <w:spacing w:val="-8"/>
          <w:w w:val="90"/>
        </w:rPr>
        <w:t xml:space="preserve"> </w:t>
      </w:r>
      <w:r>
        <w:rPr>
          <w:w w:val="90"/>
        </w:rPr>
        <w:t>vez</w:t>
      </w:r>
      <w:r>
        <w:rPr>
          <w:spacing w:val="-6"/>
          <w:w w:val="90"/>
        </w:rPr>
        <w:t xml:space="preserve"> </w:t>
      </w:r>
      <w:r>
        <w:rPr>
          <w:w w:val="90"/>
        </w:rPr>
        <w:t>pueden</w:t>
      </w:r>
      <w:r>
        <w:rPr>
          <w:spacing w:val="-9"/>
          <w:w w:val="90"/>
        </w:rPr>
        <w:t xml:space="preserve"> </w:t>
      </w:r>
      <w:r>
        <w:rPr>
          <w:w w:val="90"/>
        </w:rPr>
        <w:t xml:space="preserve">subdividirse </w:t>
      </w:r>
      <w:r>
        <w:t>en</w:t>
      </w:r>
      <w:r>
        <w:rPr>
          <w:spacing w:val="-16"/>
        </w:rPr>
        <w:t xml:space="preserve"> </w:t>
      </w:r>
      <w:r>
        <w:t>sectores</w:t>
      </w:r>
      <w:r>
        <w:rPr>
          <w:spacing w:val="-15"/>
        </w:rPr>
        <w:t xml:space="preserve"> </w:t>
      </w:r>
      <w:r>
        <w:t>parciales</w:t>
      </w:r>
      <w:r>
        <w:rPr>
          <w:spacing w:val="-15"/>
        </w:rPr>
        <w:t xml:space="preserve"> </w:t>
      </w:r>
      <w:r>
        <w:t>por</w:t>
      </w:r>
      <w:r>
        <w:rPr>
          <w:spacing w:val="-16"/>
        </w:rPr>
        <w:t xml:space="preserve"> </w:t>
      </w:r>
      <w:r>
        <w:t>actividad.</w:t>
      </w:r>
      <w:r>
        <w:rPr>
          <w:spacing w:val="-15"/>
        </w:rPr>
        <w:t xml:space="preserve"> </w:t>
      </w:r>
      <w:r>
        <w:t>Estos</w:t>
      </w:r>
      <w:r>
        <w:rPr>
          <w:spacing w:val="-15"/>
        </w:rPr>
        <w:t xml:space="preserve"> </w:t>
      </w:r>
      <w:r>
        <w:t>sectores</w:t>
      </w:r>
      <w:r>
        <w:rPr>
          <w:spacing w:val="-15"/>
        </w:rPr>
        <w:t xml:space="preserve"> </w:t>
      </w:r>
      <w:r>
        <w:t>económicos</w:t>
      </w:r>
      <w:r>
        <w:rPr>
          <w:spacing w:val="-16"/>
        </w:rPr>
        <w:t xml:space="preserve"> </w:t>
      </w:r>
      <w:r>
        <w:t>están</w:t>
      </w:r>
      <w:r>
        <w:rPr>
          <w:spacing w:val="-15"/>
        </w:rPr>
        <w:t xml:space="preserve"> </w:t>
      </w:r>
      <w:r>
        <w:t>interrelacionados</w:t>
      </w:r>
      <w:r>
        <w:rPr>
          <w:spacing w:val="-15"/>
        </w:rPr>
        <w:t xml:space="preserve"> </w:t>
      </w:r>
      <w:r>
        <w:t>y</w:t>
      </w:r>
      <w:r>
        <w:rPr>
          <w:spacing w:val="-16"/>
        </w:rPr>
        <w:t xml:space="preserve"> </w:t>
      </w:r>
      <w:r>
        <w:t xml:space="preserve">se </w:t>
      </w:r>
      <w:r>
        <w:rPr>
          <w:spacing w:val="-6"/>
        </w:rPr>
        <w:t>necesitan</w:t>
      </w:r>
      <w:r>
        <w:rPr>
          <w:spacing w:val="-10"/>
        </w:rPr>
        <w:t xml:space="preserve"> </w:t>
      </w:r>
      <w:r>
        <w:rPr>
          <w:spacing w:val="-6"/>
        </w:rPr>
        <w:t>mutuamente.</w:t>
      </w:r>
      <w:r>
        <w:rPr>
          <w:spacing w:val="-9"/>
        </w:rPr>
        <w:t xml:space="preserve"> </w:t>
      </w:r>
      <w:r>
        <w:rPr>
          <w:spacing w:val="-6"/>
        </w:rPr>
        <w:t>Un</w:t>
      </w:r>
      <w:r>
        <w:rPr>
          <w:spacing w:val="-9"/>
        </w:rPr>
        <w:t xml:space="preserve"> </w:t>
      </w:r>
      <w:r>
        <w:rPr>
          <w:spacing w:val="-6"/>
        </w:rPr>
        <w:t>sector</w:t>
      </w:r>
      <w:r>
        <w:rPr>
          <w:spacing w:val="-10"/>
        </w:rPr>
        <w:t xml:space="preserve"> </w:t>
      </w:r>
      <w:r>
        <w:rPr>
          <w:spacing w:val="-6"/>
        </w:rPr>
        <w:t>se</w:t>
      </w:r>
      <w:r>
        <w:rPr>
          <w:spacing w:val="-9"/>
        </w:rPr>
        <w:t xml:space="preserve"> </w:t>
      </w:r>
      <w:r>
        <w:rPr>
          <w:spacing w:val="-6"/>
        </w:rPr>
        <w:t>divide</w:t>
      </w:r>
      <w:r>
        <w:rPr>
          <w:spacing w:val="-9"/>
        </w:rPr>
        <w:t xml:space="preserve"> </w:t>
      </w:r>
      <w:r>
        <w:rPr>
          <w:spacing w:val="-6"/>
        </w:rPr>
        <w:t>en</w:t>
      </w:r>
      <w:r>
        <w:rPr>
          <w:spacing w:val="-9"/>
        </w:rPr>
        <w:t xml:space="preserve"> </w:t>
      </w:r>
      <w:r>
        <w:rPr>
          <w:spacing w:val="-6"/>
        </w:rPr>
        <w:t>subsectores.</w:t>
      </w:r>
      <w:r>
        <w:rPr>
          <w:spacing w:val="-10"/>
        </w:rPr>
        <w:t xml:space="preserve"> </w:t>
      </w:r>
      <w:r>
        <w:rPr>
          <w:spacing w:val="-6"/>
        </w:rPr>
        <w:t>Un</w:t>
      </w:r>
      <w:r>
        <w:rPr>
          <w:spacing w:val="-9"/>
        </w:rPr>
        <w:t xml:space="preserve"> </w:t>
      </w:r>
      <w:r>
        <w:rPr>
          <w:spacing w:val="-6"/>
        </w:rPr>
        <w:t>subsector</w:t>
      </w:r>
      <w:r>
        <w:rPr>
          <w:spacing w:val="-9"/>
        </w:rPr>
        <w:t xml:space="preserve"> </w:t>
      </w:r>
      <w:r>
        <w:rPr>
          <w:spacing w:val="-6"/>
        </w:rPr>
        <w:t>se</w:t>
      </w:r>
      <w:r>
        <w:rPr>
          <w:spacing w:val="-10"/>
        </w:rPr>
        <w:t xml:space="preserve"> </w:t>
      </w:r>
      <w:r>
        <w:rPr>
          <w:spacing w:val="-6"/>
        </w:rPr>
        <w:t>divide</w:t>
      </w:r>
      <w:r>
        <w:rPr>
          <w:spacing w:val="-9"/>
        </w:rPr>
        <w:t xml:space="preserve"> </w:t>
      </w:r>
      <w:r>
        <w:rPr>
          <w:spacing w:val="-6"/>
        </w:rPr>
        <w:t>en</w:t>
      </w:r>
      <w:r>
        <w:rPr>
          <w:spacing w:val="-9"/>
        </w:rPr>
        <w:t xml:space="preserve"> </w:t>
      </w:r>
      <w:r>
        <w:rPr>
          <w:spacing w:val="-6"/>
        </w:rPr>
        <w:t>ramas</w:t>
      </w:r>
      <w:r>
        <w:rPr>
          <w:spacing w:val="-9"/>
        </w:rPr>
        <w:t xml:space="preserve"> </w:t>
      </w:r>
      <w:r>
        <w:rPr>
          <w:spacing w:val="-6"/>
        </w:rPr>
        <w:t>de actividad.</w:t>
      </w:r>
      <w:r>
        <w:rPr>
          <w:spacing w:val="-11"/>
        </w:rPr>
        <w:t xml:space="preserve"> </w:t>
      </w:r>
      <w:r>
        <w:rPr>
          <w:spacing w:val="-6"/>
        </w:rPr>
        <w:t>En</w:t>
      </w:r>
      <w:r>
        <w:rPr>
          <w:spacing w:val="-11"/>
        </w:rPr>
        <w:t xml:space="preserve"> </w:t>
      </w:r>
      <w:r>
        <w:rPr>
          <w:spacing w:val="-6"/>
        </w:rPr>
        <w:t>una</w:t>
      </w:r>
      <w:r>
        <w:rPr>
          <w:spacing w:val="-12"/>
        </w:rPr>
        <w:t xml:space="preserve"> </w:t>
      </w:r>
      <w:r>
        <w:rPr>
          <w:spacing w:val="-6"/>
        </w:rPr>
        <w:t>rama</w:t>
      </w:r>
      <w:r>
        <w:rPr>
          <w:spacing w:val="-11"/>
        </w:rPr>
        <w:t xml:space="preserve"> </w:t>
      </w:r>
      <w:r>
        <w:rPr>
          <w:spacing w:val="-6"/>
        </w:rPr>
        <w:t>de</w:t>
      </w:r>
      <w:r>
        <w:rPr>
          <w:spacing w:val="-12"/>
        </w:rPr>
        <w:t xml:space="preserve"> </w:t>
      </w:r>
      <w:r>
        <w:rPr>
          <w:spacing w:val="-6"/>
        </w:rPr>
        <w:t>actividad</w:t>
      </w:r>
      <w:r>
        <w:rPr>
          <w:spacing w:val="-11"/>
        </w:rPr>
        <w:t xml:space="preserve"> </w:t>
      </w:r>
      <w:r>
        <w:rPr>
          <w:spacing w:val="-6"/>
        </w:rPr>
        <w:t>hay</w:t>
      </w:r>
      <w:r>
        <w:rPr>
          <w:spacing w:val="-11"/>
        </w:rPr>
        <w:t xml:space="preserve"> </w:t>
      </w:r>
      <w:r>
        <w:rPr>
          <w:spacing w:val="-6"/>
        </w:rPr>
        <w:t>varias</w:t>
      </w:r>
      <w:r>
        <w:rPr>
          <w:spacing w:val="-12"/>
        </w:rPr>
        <w:t xml:space="preserve"> </w:t>
      </w:r>
      <w:r>
        <w:rPr>
          <w:spacing w:val="-6"/>
        </w:rPr>
        <w:t>actividades.</w:t>
      </w:r>
    </w:p>
    <w:p w14:paraId="33AF5C42" w14:textId="77777777" w:rsidR="003F12EA" w:rsidRDefault="0029629B" w:rsidP="00A711B6">
      <w:pPr>
        <w:pStyle w:val="Textoindependiente"/>
        <w:spacing w:before="201" w:line="292" w:lineRule="auto"/>
        <w:ind w:right="4"/>
        <w:jc w:val="both"/>
      </w:pPr>
      <w:r>
        <w:rPr>
          <w:spacing w:val="-2"/>
          <w:w w:val="90"/>
        </w:rPr>
        <w:t xml:space="preserve">Según la división clásica de sectores ya mencionada, encontramos tres grandes sectores económicos </w:t>
      </w:r>
      <w:r>
        <w:rPr>
          <w:w w:val="90"/>
        </w:rPr>
        <w:t xml:space="preserve">de Colombia, que a su vez agrupan actividades especializadas e independientes. Estos tres son los </w:t>
      </w:r>
      <w:r>
        <w:rPr>
          <w:spacing w:val="-2"/>
        </w:rPr>
        <w:t>siguientes:</w:t>
      </w:r>
    </w:p>
    <w:p w14:paraId="6973132F" w14:textId="77777777" w:rsidR="003F12EA" w:rsidRDefault="0029629B" w:rsidP="00A711B6">
      <w:pPr>
        <w:pStyle w:val="Textoindependiente"/>
        <w:spacing w:before="201" w:line="292" w:lineRule="auto"/>
        <w:ind w:right="4"/>
        <w:jc w:val="both"/>
      </w:pPr>
      <w:r>
        <w:rPr>
          <w:b/>
          <w:spacing w:val="-4"/>
        </w:rPr>
        <w:t>Sector</w:t>
      </w:r>
      <w:r>
        <w:rPr>
          <w:b/>
          <w:spacing w:val="-7"/>
        </w:rPr>
        <w:t xml:space="preserve"> </w:t>
      </w:r>
      <w:r>
        <w:rPr>
          <w:b/>
          <w:spacing w:val="-4"/>
        </w:rPr>
        <w:t>primario:</w:t>
      </w:r>
      <w:r>
        <w:rPr>
          <w:b/>
          <w:spacing w:val="-7"/>
        </w:rPr>
        <w:t xml:space="preserve"> </w:t>
      </w:r>
      <w:r>
        <w:rPr>
          <w:spacing w:val="-4"/>
        </w:rPr>
        <w:t>El</w:t>
      </w:r>
      <w:r>
        <w:rPr>
          <w:spacing w:val="-8"/>
        </w:rPr>
        <w:t xml:space="preserve"> </w:t>
      </w:r>
      <w:r>
        <w:rPr>
          <w:spacing w:val="-4"/>
        </w:rPr>
        <w:t>sector</w:t>
      </w:r>
      <w:r>
        <w:rPr>
          <w:spacing w:val="-8"/>
        </w:rPr>
        <w:t xml:space="preserve"> </w:t>
      </w:r>
      <w:r>
        <w:rPr>
          <w:spacing w:val="-4"/>
        </w:rPr>
        <w:t>primario</w:t>
      </w:r>
      <w:r>
        <w:rPr>
          <w:spacing w:val="-8"/>
        </w:rPr>
        <w:t xml:space="preserve"> </w:t>
      </w:r>
      <w:r>
        <w:rPr>
          <w:spacing w:val="-4"/>
        </w:rPr>
        <w:t>incluye</w:t>
      </w:r>
      <w:r>
        <w:rPr>
          <w:spacing w:val="-8"/>
        </w:rPr>
        <w:t xml:space="preserve"> </w:t>
      </w:r>
      <w:r>
        <w:rPr>
          <w:spacing w:val="-4"/>
        </w:rPr>
        <w:t>la</w:t>
      </w:r>
      <w:r>
        <w:rPr>
          <w:spacing w:val="-7"/>
        </w:rPr>
        <w:t xml:space="preserve"> </w:t>
      </w:r>
      <w:r>
        <w:rPr>
          <w:spacing w:val="-4"/>
        </w:rPr>
        <w:t>producción</w:t>
      </w:r>
      <w:r>
        <w:rPr>
          <w:spacing w:val="-7"/>
        </w:rPr>
        <w:t xml:space="preserve"> </w:t>
      </w:r>
      <w:r>
        <w:rPr>
          <w:spacing w:val="-4"/>
        </w:rPr>
        <w:t>básica.</w:t>
      </w:r>
      <w:r>
        <w:rPr>
          <w:spacing w:val="-8"/>
        </w:rPr>
        <w:t xml:space="preserve"> </w:t>
      </w:r>
      <w:r>
        <w:rPr>
          <w:spacing w:val="-4"/>
        </w:rPr>
        <w:t>También</w:t>
      </w:r>
      <w:r>
        <w:rPr>
          <w:spacing w:val="-7"/>
        </w:rPr>
        <w:t xml:space="preserve"> </w:t>
      </w:r>
      <w:r>
        <w:rPr>
          <w:spacing w:val="-4"/>
        </w:rPr>
        <w:t>denominado</w:t>
      </w:r>
      <w:r>
        <w:rPr>
          <w:spacing w:val="-7"/>
        </w:rPr>
        <w:t xml:space="preserve"> </w:t>
      </w:r>
      <w:r>
        <w:rPr>
          <w:spacing w:val="-4"/>
        </w:rPr>
        <w:t xml:space="preserve">sector </w:t>
      </w:r>
      <w:r>
        <w:rPr>
          <w:w w:val="90"/>
        </w:rPr>
        <w:t xml:space="preserve">agrícola, engloba aquellas actividades económicas que se relacionan con la obtención de bienes y </w:t>
      </w:r>
      <w:r>
        <w:rPr>
          <w:spacing w:val="-6"/>
        </w:rPr>
        <w:t xml:space="preserve">productos que provienen directamente de la naturaleza. Es decir, se trata del producto “directo”, </w:t>
      </w:r>
      <w:r>
        <w:rPr>
          <w:spacing w:val="-4"/>
        </w:rPr>
        <w:t>que</w:t>
      </w:r>
      <w:r>
        <w:rPr>
          <w:spacing w:val="-7"/>
        </w:rPr>
        <w:t xml:space="preserve"> </w:t>
      </w:r>
      <w:r>
        <w:rPr>
          <w:spacing w:val="-4"/>
        </w:rPr>
        <w:t>no</w:t>
      </w:r>
      <w:r>
        <w:rPr>
          <w:spacing w:val="-6"/>
        </w:rPr>
        <w:t xml:space="preserve"> </w:t>
      </w:r>
      <w:r>
        <w:rPr>
          <w:spacing w:val="-4"/>
        </w:rPr>
        <w:t>ha</w:t>
      </w:r>
      <w:r>
        <w:rPr>
          <w:spacing w:val="-7"/>
        </w:rPr>
        <w:t xml:space="preserve"> </w:t>
      </w:r>
      <w:r>
        <w:rPr>
          <w:spacing w:val="-4"/>
        </w:rPr>
        <w:t>obtenido</w:t>
      </w:r>
      <w:r>
        <w:rPr>
          <w:spacing w:val="-6"/>
        </w:rPr>
        <w:t xml:space="preserve"> </w:t>
      </w:r>
      <w:r>
        <w:rPr>
          <w:spacing w:val="-4"/>
        </w:rPr>
        <w:t>ninguna</w:t>
      </w:r>
      <w:r>
        <w:rPr>
          <w:spacing w:val="-7"/>
        </w:rPr>
        <w:t xml:space="preserve"> </w:t>
      </w:r>
      <w:r>
        <w:rPr>
          <w:spacing w:val="-4"/>
        </w:rPr>
        <w:t>conversión.</w:t>
      </w:r>
    </w:p>
    <w:p w14:paraId="7EB3EFA7" w14:textId="77777777" w:rsidR="003F12EA" w:rsidRDefault="0029629B" w:rsidP="00A711B6">
      <w:pPr>
        <w:pStyle w:val="Textoindependiente"/>
        <w:spacing w:before="201" w:line="292" w:lineRule="auto"/>
        <w:ind w:right="4"/>
        <w:jc w:val="both"/>
      </w:pPr>
      <w:r>
        <w:rPr>
          <w:w w:val="90"/>
        </w:rPr>
        <w:t xml:space="preserve">La agricultura es la principal actividad que se desarrolla dentro de este sector (sector agrícola), y se </w:t>
      </w:r>
      <w:r>
        <w:t>define</w:t>
      </w:r>
      <w:r>
        <w:rPr>
          <w:spacing w:val="-1"/>
        </w:rPr>
        <w:t xml:space="preserve"> </w:t>
      </w:r>
      <w:r>
        <w:t>como el</w:t>
      </w:r>
      <w:r>
        <w:rPr>
          <w:spacing w:val="-1"/>
        </w:rPr>
        <w:t xml:space="preserve"> </w:t>
      </w:r>
      <w:r>
        <w:t>conjunto de</w:t>
      </w:r>
      <w:r>
        <w:rPr>
          <w:spacing w:val="-1"/>
        </w:rPr>
        <w:t xml:space="preserve"> </w:t>
      </w:r>
      <w:r>
        <w:t>conocimientos</w:t>
      </w:r>
      <w:r>
        <w:rPr>
          <w:spacing w:val="-1"/>
        </w:rPr>
        <w:t xml:space="preserve"> </w:t>
      </w:r>
      <w:r>
        <w:t>y herramientas necesarias</w:t>
      </w:r>
      <w:r>
        <w:rPr>
          <w:spacing w:val="-1"/>
        </w:rPr>
        <w:t xml:space="preserve"> </w:t>
      </w:r>
      <w:r>
        <w:t>para</w:t>
      </w:r>
      <w:r>
        <w:rPr>
          <w:spacing w:val="-1"/>
        </w:rPr>
        <w:t xml:space="preserve"> </w:t>
      </w:r>
      <w:r>
        <w:t>la</w:t>
      </w:r>
      <w:r>
        <w:rPr>
          <w:spacing w:val="-1"/>
        </w:rPr>
        <w:t xml:space="preserve"> </w:t>
      </w:r>
      <w:r>
        <w:t>obtención</w:t>
      </w:r>
      <w:r>
        <w:rPr>
          <w:spacing w:val="-1"/>
        </w:rPr>
        <w:t xml:space="preserve"> </w:t>
      </w:r>
      <w:r>
        <w:t xml:space="preserve">de </w:t>
      </w:r>
      <w:r>
        <w:rPr>
          <w:spacing w:val="-4"/>
        </w:rPr>
        <w:t>productos</w:t>
      </w:r>
      <w:r>
        <w:rPr>
          <w:spacing w:val="-12"/>
        </w:rPr>
        <w:t xml:space="preserve"> </w:t>
      </w:r>
      <w:r>
        <w:rPr>
          <w:spacing w:val="-4"/>
        </w:rPr>
        <w:t>vegetales</w:t>
      </w:r>
      <w:r>
        <w:rPr>
          <w:spacing w:val="-12"/>
        </w:rPr>
        <w:t xml:space="preserve"> </w:t>
      </w:r>
      <w:r>
        <w:rPr>
          <w:spacing w:val="-4"/>
        </w:rPr>
        <w:t>a</w:t>
      </w:r>
      <w:r>
        <w:rPr>
          <w:spacing w:val="-12"/>
        </w:rPr>
        <w:t xml:space="preserve"> </w:t>
      </w:r>
      <w:r>
        <w:rPr>
          <w:spacing w:val="-4"/>
        </w:rPr>
        <w:t>través</w:t>
      </w:r>
      <w:r>
        <w:rPr>
          <w:spacing w:val="-11"/>
        </w:rPr>
        <w:t xml:space="preserve"> </w:t>
      </w:r>
      <w:r>
        <w:rPr>
          <w:spacing w:val="-4"/>
        </w:rPr>
        <w:t>de</w:t>
      </w:r>
      <w:r>
        <w:rPr>
          <w:spacing w:val="-13"/>
        </w:rPr>
        <w:t xml:space="preserve"> </w:t>
      </w:r>
      <w:r>
        <w:rPr>
          <w:spacing w:val="-4"/>
        </w:rPr>
        <w:t>su</w:t>
      </w:r>
      <w:r>
        <w:rPr>
          <w:spacing w:val="-11"/>
        </w:rPr>
        <w:t xml:space="preserve"> </w:t>
      </w:r>
      <w:r>
        <w:rPr>
          <w:spacing w:val="-4"/>
        </w:rPr>
        <w:t>cultivo.</w:t>
      </w:r>
    </w:p>
    <w:p w14:paraId="57FDC3FD" w14:textId="77777777" w:rsidR="003F12EA" w:rsidRDefault="003F12EA" w:rsidP="00A711B6">
      <w:pPr>
        <w:pStyle w:val="Textoindependiente"/>
        <w:spacing w:line="292" w:lineRule="auto"/>
        <w:ind w:right="4"/>
        <w:jc w:val="both"/>
        <w:sectPr w:rsidR="003F12EA">
          <w:pgSz w:w="12240" w:h="15840"/>
          <w:pgMar w:top="1880" w:right="1440" w:bottom="2000" w:left="1440" w:header="709" w:footer="1734" w:gutter="0"/>
          <w:cols w:space="720"/>
        </w:sectPr>
      </w:pPr>
    </w:p>
    <w:p w14:paraId="3D54B786" w14:textId="77777777" w:rsidR="003F12EA" w:rsidRDefault="0029629B" w:rsidP="00A711B6">
      <w:pPr>
        <w:pStyle w:val="Textoindependiente"/>
        <w:spacing w:before="172" w:line="292" w:lineRule="auto"/>
        <w:ind w:right="4"/>
        <w:jc w:val="both"/>
      </w:pPr>
      <w:r>
        <w:rPr>
          <w:noProof/>
        </w:rPr>
        <w:lastRenderedPageBreak/>
        <mc:AlternateContent>
          <mc:Choice Requires="wps">
            <w:drawing>
              <wp:anchor distT="0" distB="0" distL="0" distR="0" simplePos="0" relativeHeight="251601408" behindDoc="0" locked="0" layoutInCell="1" allowOverlap="1" wp14:anchorId="0A28D8E4" wp14:editId="5C156A4F">
                <wp:simplePos x="0" y="0"/>
                <wp:positionH relativeFrom="page">
                  <wp:posOffset>7335393</wp:posOffset>
                </wp:positionH>
                <wp:positionV relativeFrom="page">
                  <wp:posOffset>8849074</wp:posOffset>
                </wp:positionV>
                <wp:extent cx="139700" cy="75819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76EEB9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A28D8E4" id="Textbox 21" o:spid="_x0000_s1041" type="#_x0000_t202" style="position:absolute;left:0;text-align:left;margin-left:577.6pt;margin-top:696.8pt;width:11pt;height:59.7pt;z-index:25160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KHtPdW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176EEB9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Sector</w:t>
      </w:r>
      <w:r>
        <w:rPr>
          <w:b/>
        </w:rPr>
        <w:t xml:space="preserve"> </w:t>
      </w:r>
      <w:r>
        <w:rPr>
          <w:b/>
          <w:w w:val="85"/>
        </w:rPr>
        <w:t>secundario:</w:t>
      </w:r>
      <w:r>
        <w:rPr>
          <w:b/>
        </w:rPr>
        <w:t xml:space="preserve"> </w:t>
      </w:r>
      <w:r>
        <w:rPr>
          <w:w w:val="85"/>
        </w:rPr>
        <w:t>El</w:t>
      </w:r>
      <w:r>
        <w:t xml:space="preserve"> </w:t>
      </w:r>
      <w:r>
        <w:rPr>
          <w:w w:val="85"/>
        </w:rPr>
        <w:t>segundo</w:t>
      </w:r>
      <w:r>
        <w:t xml:space="preserve"> </w:t>
      </w:r>
      <w:r>
        <w:rPr>
          <w:w w:val="85"/>
        </w:rPr>
        <w:t>de</w:t>
      </w:r>
      <w:r>
        <w:t xml:space="preserve"> </w:t>
      </w:r>
      <w:r>
        <w:rPr>
          <w:w w:val="85"/>
        </w:rPr>
        <w:t>los</w:t>
      </w:r>
      <w:r>
        <w:t xml:space="preserve"> </w:t>
      </w:r>
      <w:r>
        <w:rPr>
          <w:w w:val="85"/>
        </w:rPr>
        <w:t>sectores</w:t>
      </w:r>
      <w:r>
        <w:t xml:space="preserve"> </w:t>
      </w:r>
      <w:r>
        <w:rPr>
          <w:w w:val="85"/>
        </w:rPr>
        <w:t>económicos</w:t>
      </w:r>
      <w:r>
        <w:t xml:space="preserve"> </w:t>
      </w:r>
      <w:r>
        <w:rPr>
          <w:w w:val="85"/>
        </w:rPr>
        <w:t>de</w:t>
      </w:r>
      <w:r>
        <w:t xml:space="preserve"> </w:t>
      </w:r>
      <w:r>
        <w:rPr>
          <w:w w:val="85"/>
        </w:rPr>
        <w:t>Colombia</w:t>
      </w:r>
      <w:r>
        <w:t xml:space="preserve"> </w:t>
      </w:r>
      <w:r>
        <w:rPr>
          <w:w w:val="85"/>
        </w:rPr>
        <w:t>según</w:t>
      </w:r>
      <w:r>
        <w:t xml:space="preserve"> </w:t>
      </w:r>
      <w:r>
        <w:rPr>
          <w:w w:val="85"/>
        </w:rPr>
        <w:t>la</w:t>
      </w:r>
      <w:r>
        <w:t xml:space="preserve"> </w:t>
      </w:r>
      <w:r>
        <w:rPr>
          <w:w w:val="85"/>
        </w:rPr>
        <w:t>división</w:t>
      </w:r>
      <w:r>
        <w:t xml:space="preserve"> </w:t>
      </w:r>
      <w:r>
        <w:rPr>
          <w:w w:val="85"/>
        </w:rPr>
        <w:t>clásica,</w:t>
      </w:r>
      <w:r>
        <w:t xml:space="preserve"> </w:t>
      </w:r>
      <w:r>
        <w:rPr>
          <w:w w:val="85"/>
        </w:rPr>
        <w:t>es</w:t>
      </w:r>
      <w:r>
        <w:rPr>
          <w:spacing w:val="40"/>
        </w:rPr>
        <w:t xml:space="preserve"> </w:t>
      </w:r>
      <w:r>
        <w:rPr>
          <w:w w:val="90"/>
        </w:rPr>
        <w:t xml:space="preserve">el sector secundario (industrial). La característica principal de este sector es que de él forman parte </w:t>
      </w:r>
      <w:r>
        <w:rPr>
          <w:spacing w:val="-2"/>
        </w:rPr>
        <w:t>todos</w:t>
      </w:r>
      <w:r>
        <w:rPr>
          <w:spacing w:val="-6"/>
        </w:rPr>
        <w:t xml:space="preserve"> </w:t>
      </w:r>
      <w:r>
        <w:rPr>
          <w:spacing w:val="-2"/>
        </w:rPr>
        <w:t>aquellos</w:t>
      </w:r>
      <w:r>
        <w:rPr>
          <w:spacing w:val="-6"/>
        </w:rPr>
        <w:t xml:space="preserve"> </w:t>
      </w:r>
      <w:r>
        <w:rPr>
          <w:spacing w:val="-2"/>
        </w:rPr>
        <w:t>procedimientos</w:t>
      </w:r>
      <w:r>
        <w:rPr>
          <w:spacing w:val="-6"/>
        </w:rPr>
        <w:t xml:space="preserve"> </w:t>
      </w:r>
      <w:r>
        <w:rPr>
          <w:spacing w:val="-2"/>
        </w:rPr>
        <w:t>industriales</w:t>
      </w:r>
      <w:r>
        <w:rPr>
          <w:spacing w:val="-6"/>
        </w:rPr>
        <w:t xml:space="preserve"> </w:t>
      </w:r>
      <w:r>
        <w:rPr>
          <w:spacing w:val="-2"/>
        </w:rPr>
        <w:t>que</w:t>
      </w:r>
      <w:r>
        <w:rPr>
          <w:spacing w:val="-6"/>
        </w:rPr>
        <w:t xml:space="preserve"> </w:t>
      </w:r>
      <w:r>
        <w:rPr>
          <w:spacing w:val="-2"/>
        </w:rPr>
        <w:t>tienen</w:t>
      </w:r>
      <w:r>
        <w:rPr>
          <w:spacing w:val="-5"/>
        </w:rPr>
        <w:t xml:space="preserve"> </w:t>
      </w:r>
      <w:r>
        <w:rPr>
          <w:spacing w:val="-2"/>
        </w:rPr>
        <w:t>el</w:t>
      </w:r>
      <w:r>
        <w:rPr>
          <w:spacing w:val="-7"/>
        </w:rPr>
        <w:t xml:space="preserve"> </w:t>
      </w:r>
      <w:r>
        <w:rPr>
          <w:spacing w:val="-2"/>
        </w:rPr>
        <w:t>objetivo</w:t>
      </w:r>
      <w:r>
        <w:rPr>
          <w:spacing w:val="-6"/>
        </w:rPr>
        <w:t xml:space="preserve"> </w:t>
      </w:r>
      <w:r>
        <w:rPr>
          <w:spacing w:val="-2"/>
        </w:rPr>
        <w:t>de</w:t>
      </w:r>
      <w:r>
        <w:rPr>
          <w:spacing w:val="-7"/>
        </w:rPr>
        <w:t xml:space="preserve"> </w:t>
      </w:r>
      <w:r>
        <w:rPr>
          <w:spacing w:val="-2"/>
        </w:rPr>
        <w:t>transformar</w:t>
      </w:r>
      <w:r>
        <w:rPr>
          <w:spacing w:val="-6"/>
        </w:rPr>
        <w:t xml:space="preserve"> </w:t>
      </w:r>
      <w:r>
        <w:rPr>
          <w:spacing w:val="-2"/>
        </w:rPr>
        <w:t>las</w:t>
      </w:r>
      <w:r>
        <w:rPr>
          <w:spacing w:val="-6"/>
        </w:rPr>
        <w:t xml:space="preserve"> </w:t>
      </w:r>
      <w:r>
        <w:rPr>
          <w:spacing w:val="-2"/>
        </w:rPr>
        <w:t xml:space="preserve">materias </w:t>
      </w:r>
      <w:r>
        <w:rPr>
          <w:w w:val="90"/>
        </w:rPr>
        <w:t xml:space="preserve">primas obtenidas del primer sector (agrícola). El producto final de estas transformaciones es aquel </w:t>
      </w:r>
      <w:r>
        <w:rPr>
          <w:spacing w:val="-8"/>
        </w:rPr>
        <w:t>que</w:t>
      </w:r>
      <w:r>
        <w:rPr>
          <w:spacing w:val="-2"/>
        </w:rPr>
        <w:t xml:space="preserve"> </w:t>
      </w:r>
      <w:r>
        <w:rPr>
          <w:spacing w:val="-8"/>
        </w:rPr>
        <w:t>ya</w:t>
      </w:r>
      <w:r>
        <w:rPr>
          <w:spacing w:val="-1"/>
        </w:rPr>
        <w:t xml:space="preserve"> </w:t>
      </w:r>
      <w:r>
        <w:rPr>
          <w:spacing w:val="-8"/>
        </w:rPr>
        <w:t>se</w:t>
      </w:r>
      <w:r>
        <w:rPr>
          <w:spacing w:val="-1"/>
        </w:rPr>
        <w:t xml:space="preserve"> </w:t>
      </w:r>
      <w:r>
        <w:rPr>
          <w:spacing w:val="-8"/>
        </w:rPr>
        <w:t>puede</w:t>
      </w:r>
      <w:r>
        <w:rPr>
          <w:spacing w:val="-1"/>
        </w:rPr>
        <w:t xml:space="preserve"> </w:t>
      </w:r>
      <w:r>
        <w:rPr>
          <w:spacing w:val="-8"/>
        </w:rPr>
        <w:t>consumir.</w:t>
      </w:r>
      <w:r>
        <w:rPr>
          <w:spacing w:val="-1"/>
        </w:rPr>
        <w:t xml:space="preserve"> </w:t>
      </w:r>
      <w:r>
        <w:rPr>
          <w:spacing w:val="-8"/>
        </w:rPr>
        <w:t>Dentro</w:t>
      </w:r>
      <w:r>
        <w:rPr>
          <w:spacing w:val="-1"/>
        </w:rPr>
        <w:t xml:space="preserve"> </w:t>
      </w:r>
      <w:r>
        <w:rPr>
          <w:spacing w:val="-8"/>
        </w:rPr>
        <w:t>de</w:t>
      </w:r>
      <w:r>
        <w:t xml:space="preserve"> </w:t>
      </w:r>
      <w:r>
        <w:rPr>
          <w:spacing w:val="-8"/>
        </w:rPr>
        <w:t>este</w:t>
      </w:r>
      <w:r>
        <w:rPr>
          <w:spacing w:val="-1"/>
        </w:rPr>
        <w:t xml:space="preserve"> </w:t>
      </w:r>
      <w:r>
        <w:rPr>
          <w:spacing w:val="-8"/>
        </w:rPr>
        <w:t>sector</w:t>
      </w:r>
      <w:r>
        <w:rPr>
          <w:spacing w:val="-1"/>
        </w:rPr>
        <w:t xml:space="preserve"> </w:t>
      </w:r>
      <w:r>
        <w:rPr>
          <w:spacing w:val="-8"/>
        </w:rPr>
        <w:t>encontramos</w:t>
      </w:r>
      <w:r>
        <w:t xml:space="preserve"> </w:t>
      </w:r>
      <w:r>
        <w:rPr>
          <w:spacing w:val="-8"/>
        </w:rPr>
        <w:t>actividades</w:t>
      </w:r>
      <w:r>
        <w:rPr>
          <w:spacing w:val="-1"/>
        </w:rPr>
        <w:t xml:space="preserve"> </w:t>
      </w:r>
      <w:r>
        <w:rPr>
          <w:spacing w:val="-8"/>
        </w:rPr>
        <w:t>económicas</w:t>
      </w:r>
      <w:r>
        <w:rPr>
          <w:spacing w:val="-1"/>
        </w:rPr>
        <w:t xml:space="preserve"> </w:t>
      </w:r>
      <w:r>
        <w:rPr>
          <w:spacing w:val="-8"/>
        </w:rPr>
        <w:t>como:</w:t>
      </w:r>
      <w:r>
        <w:rPr>
          <w:spacing w:val="-1"/>
        </w:rPr>
        <w:t xml:space="preserve"> </w:t>
      </w:r>
      <w:r>
        <w:rPr>
          <w:spacing w:val="-8"/>
        </w:rPr>
        <w:t xml:space="preserve">la </w:t>
      </w:r>
      <w:r>
        <w:rPr>
          <w:spacing w:val="-4"/>
        </w:rPr>
        <w:t>minería,</w:t>
      </w:r>
      <w:r>
        <w:rPr>
          <w:spacing w:val="-12"/>
        </w:rPr>
        <w:t xml:space="preserve"> </w:t>
      </w:r>
      <w:r>
        <w:rPr>
          <w:spacing w:val="-4"/>
        </w:rPr>
        <w:t>la</w:t>
      </w:r>
      <w:r>
        <w:rPr>
          <w:spacing w:val="-12"/>
        </w:rPr>
        <w:t xml:space="preserve"> </w:t>
      </w:r>
      <w:r>
        <w:rPr>
          <w:spacing w:val="-4"/>
        </w:rPr>
        <w:t>construcción,</w:t>
      </w:r>
      <w:r>
        <w:rPr>
          <w:spacing w:val="-12"/>
        </w:rPr>
        <w:t xml:space="preserve"> </w:t>
      </w:r>
      <w:r>
        <w:rPr>
          <w:spacing w:val="-4"/>
        </w:rPr>
        <w:t>las</w:t>
      </w:r>
      <w:r>
        <w:rPr>
          <w:spacing w:val="-12"/>
        </w:rPr>
        <w:t xml:space="preserve"> </w:t>
      </w:r>
      <w:r>
        <w:rPr>
          <w:spacing w:val="-4"/>
        </w:rPr>
        <w:t>actividades</w:t>
      </w:r>
      <w:r>
        <w:rPr>
          <w:spacing w:val="-11"/>
        </w:rPr>
        <w:t xml:space="preserve"> </w:t>
      </w:r>
      <w:r>
        <w:rPr>
          <w:spacing w:val="-4"/>
        </w:rPr>
        <w:t>textiles,</w:t>
      </w:r>
      <w:r>
        <w:rPr>
          <w:spacing w:val="-12"/>
        </w:rPr>
        <w:t xml:space="preserve"> </w:t>
      </w:r>
      <w:r>
        <w:rPr>
          <w:spacing w:val="-4"/>
        </w:rPr>
        <w:t>etc.</w:t>
      </w:r>
    </w:p>
    <w:p w14:paraId="761157C2" w14:textId="77777777" w:rsidR="003F12EA" w:rsidRDefault="0029629B" w:rsidP="00A711B6">
      <w:pPr>
        <w:spacing w:before="202" w:line="292" w:lineRule="auto"/>
        <w:ind w:right="4"/>
        <w:jc w:val="both"/>
      </w:pPr>
      <w:r>
        <w:rPr>
          <w:b/>
          <w:w w:val="90"/>
        </w:rPr>
        <w:t xml:space="preserve">El tercer sector económico es el de prestación de servicios </w:t>
      </w:r>
      <w:r>
        <w:rPr>
          <w:w w:val="90"/>
        </w:rPr>
        <w:t xml:space="preserve">incluye las actividades que tienen </w:t>
      </w:r>
      <w:r>
        <w:rPr>
          <w:spacing w:val="-4"/>
        </w:rPr>
        <w:t>relación</w:t>
      </w:r>
      <w:r>
        <w:rPr>
          <w:spacing w:val="-10"/>
        </w:rPr>
        <w:t xml:space="preserve"> </w:t>
      </w:r>
      <w:r>
        <w:rPr>
          <w:spacing w:val="-4"/>
        </w:rPr>
        <w:t>con</w:t>
      </w:r>
      <w:r>
        <w:rPr>
          <w:spacing w:val="-8"/>
        </w:rPr>
        <w:t xml:space="preserve"> </w:t>
      </w:r>
      <w:r>
        <w:rPr>
          <w:spacing w:val="-4"/>
        </w:rPr>
        <w:t>este</w:t>
      </w:r>
      <w:r>
        <w:rPr>
          <w:spacing w:val="-10"/>
        </w:rPr>
        <w:t xml:space="preserve"> </w:t>
      </w:r>
      <w:r>
        <w:rPr>
          <w:spacing w:val="-4"/>
        </w:rPr>
        <w:t>fin.</w:t>
      </w:r>
      <w:r>
        <w:rPr>
          <w:spacing w:val="-10"/>
        </w:rPr>
        <w:t xml:space="preserve"> </w:t>
      </w:r>
      <w:r>
        <w:rPr>
          <w:spacing w:val="-4"/>
        </w:rPr>
        <w:t>Así,</w:t>
      </w:r>
      <w:r>
        <w:rPr>
          <w:spacing w:val="-10"/>
        </w:rPr>
        <w:t xml:space="preserve"> </w:t>
      </w:r>
      <w:r>
        <w:rPr>
          <w:spacing w:val="-4"/>
        </w:rPr>
        <w:t>incluye</w:t>
      </w:r>
      <w:r>
        <w:rPr>
          <w:spacing w:val="-10"/>
        </w:rPr>
        <w:t xml:space="preserve"> </w:t>
      </w:r>
      <w:r>
        <w:rPr>
          <w:spacing w:val="-4"/>
        </w:rPr>
        <w:t>las</w:t>
      </w:r>
      <w:r>
        <w:rPr>
          <w:spacing w:val="-10"/>
        </w:rPr>
        <w:t xml:space="preserve"> </w:t>
      </w:r>
      <w:r>
        <w:rPr>
          <w:spacing w:val="-4"/>
        </w:rPr>
        <w:t>actividades</w:t>
      </w:r>
      <w:r>
        <w:rPr>
          <w:spacing w:val="-10"/>
        </w:rPr>
        <w:t xml:space="preserve"> </w:t>
      </w:r>
      <w:r>
        <w:rPr>
          <w:spacing w:val="-4"/>
        </w:rPr>
        <w:t>que</w:t>
      </w:r>
      <w:r>
        <w:rPr>
          <w:spacing w:val="-10"/>
        </w:rPr>
        <w:t xml:space="preserve"> </w:t>
      </w:r>
      <w:r>
        <w:rPr>
          <w:spacing w:val="-4"/>
        </w:rPr>
        <w:t>ofrecen/prestan</w:t>
      </w:r>
      <w:r>
        <w:rPr>
          <w:spacing w:val="-10"/>
        </w:rPr>
        <w:t xml:space="preserve"> </w:t>
      </w:r>
      <w:r>
        <w:rPr>
          <w:spacing w:val="-4"/>
        </w:rPr>
        <w:t>algún</w:t>
      </w:r>
      <w:r>
        <w:rPr>
          <w:spacing w:val="-9"/>
        </w:rPr>
        <w:t xml:space="preserve"> </w:t>
      </w:r>
      <w:r>
        <w:rPr>
          <w:spacing w:val="-4"/>
        </w:rPr>
        <w:t>tipo</w:t>
      </w:r>
      <w:r>
        <w:rPr>
          <w:spacing w:val="-10"/>
        </w:rPr>
        <w:t xml:space="preserve"> </w:t>
      </w:r>
      <w:r>
        <w:rPr>
          <w:spacing w:val="-4"/>
        </w:rPr>
        <w:t>de</w:t>
      </w:r>
      <w:r>
        <w:rPr>
          <w:spacing w:val="-10"/>
        </w:rPr>
        <w:t xml:space="preserve"> </w:t>
      </w:r>
      <w:r>
        <w:rPr>
          <w:spacing w:val="-4"/>
        </w:rPr>
        <w:t>servicio</w:t>
      </w:r>
      <w:r>
        <w:rPr>
          <w:spacing w:val="-10"/>
        </w:rPr>
        <w:t xml:space="preserve"> </w:t>
      </w:r>
      <w:r>
        <w:rPr>
          <w:spacing w:val="-4"/>
        </w:rPr>
        <w:t>a</w:t>
      </w:r>
      <w:r>
        <w:rPr>
          <w:spacing w:val="-10"/>
        </w:rPr>
        <w:t xml:space="preserve"> </w:t>
      </w:r>
      <w:r>
        <w:rPr>
          <w:spacing w:val="-4"/>
        </w:rPr>
        <w:t xml:space="preserve">la </w:t>
      </w:r>
      <w:r>
        <w:rPr>
          <w:w w:val="90"/>
        </w:rPr>
        <w:t>comunidad y a las empresas (es decir, a las personas en general).</w:t>
      </w:r>
    </w:p>
    <w:p w14:paraId="1260A3A4" w14:textId="77777777" w:rsidR="003F12EA" w:rsidRDefault="0029629B" w:rsidP="00A711B6">
      <w:pPr>
        <w:pStyle w:val="Textoindependiente"/>
        <w:spacing w:before="200" w:line="292" w:lineRule="auto"/>
        <w:ind w:right="4"/>
        <w:jc w:val="both"/>
      </w:pPr>
      <w:r>
        <w:rPr>
          <w:w w:val="90"/>
        </w:rPr>
        <w:t>Algunas</w:t>
      </w:r>
      <w:r>
        <w:rPr>
          <w:spacing w:val="-1"/>
          <w:w w:val="90"/>
        </w:rPr>
        <w:t xml:space="preserve"> </w:t>
      </w:r>
      <w:r>
        <w:rPr>
          <w:w w:val="90"/>
        </w:rPr>
        <w:t>de</w:t>
      </w:r>
      <w:r>
        <w:rPr>
          <w:spacing w:val="-1"/>
          <w:w w:val="90"/>
        </w:rPr>
        <w:t xml:space="preserve"> </w:t>
      </w:r>
      <w:r>
        <w:rPr>
          <w:w w:val="90"/>
        </w:rPr>
        <w:t>las</w:t>
      </w:r>
      <w:r>
        <w:rPr>
          <w:spacing w:val="-1"/>
          <w:w w:val="90"/>
        </w:rPr>
        <w:t xml:space="preserve"> </w:t>
      </w:r>
      <w:r>
        <w:rPr>
          <w:w w:val="90"/>
        </w:rPr>
        <w:t>actividades que</w:t>
      </w:r>
      <w:r>
        <w:rPr>
          <w:spacing w:val="-2"/>
          <w:w w:val="90"/>
        </w:rPr>
        <w:t xml:space="preserve"> </w:t>
      </w:r>
      <w:r>
        <w:rPr>
          <w:w w:val="90"/>
        </w:rPr>
        <w:t>encontramos</w:t>
      </w:r>
      <w:r>
        <w:rPr>
          <w:spacing w:val="-1"/>
          <w:w w:val="90"/>
        </w:rPr>
        <w:t xml:space="preserve"> </w:t>
      </w:r>
      <w:r>
        <w:rPr>
          <w:w w:val="90"/>
        </w:rPr>
        <w:t>en</w:t>
      </w:r>
      <w:r>
        <w:rPr>
          <w:spacing w:val="-2"/>
          <w:w w:val="90"/>
        </w:rPr>
        <w:t xml:space="preserve"> </w:t>
      </w:r>
      <w:r>
        <w:rPr>
          <w:w w:val="90"/>
        </w:rPr>
        <w:t>el</w:t>
      </w:r>
      <w:r>
        <w:rPr>
          <w:spacing w:val="-2"/>
          <w:w w:val="90"/>
        </w:rPr>
        <w:t xml:space="preserve"> </w:t>
      </w:r>
      <w:r>
        <w:rPr>
          <w:w w:val="90"/>
        </w:rPr>
        <w:t>sector</w:t>
      </w:r>
      <w:r>
        <w:rPr>
          <w:spacing w:val="-1"/>
          <w:w w:val="90"/>
        </w:rPr>
        <w:t xml:space="preserve"> </w:t>
      </w:r>
      <w:r>
        <w:rPr>
          <w:w w:val="90"/>
        </w:rPr>
        <w:t>terciario</w:t>
      </w:r>
      <w:r>
        <w:rPr>
          <w:spacing w:val="-1"/>
          <w:w w:val="90"/>
        </w:rPr>
        <w:t xml:space="preserve"> </w:t>
      </w:r>
      <w:r>
        <w:rPr>
          <w:w w:val="90"/>
        </w:rPr>
        <w:t>son:</w:t>
      </w:r>
      <w:r>
        <w:rPr>
          <w:spacing w:val="-2"/>
          <w:w w:val="90"/>
        </w:rPr>
        <w:t xml:space="preserve"> </w:t>
      </w:r>
      <w:r>
        <w:rPr>
          <w:w w:val="90"/>
        </w:rPr>
        <w:t>la</w:t>
      </w:r>
      <w:r>
        <w:rPr>
          <w:spacing w:val="-1"/>
          <w:w w:val="90"/>
        </w:rPr>
        <w:t xml:space="preserve"> </w:t>
      </w:r>
      <w:r>
        <w:rPr>
          <w:w w:val="90"/>
        </w:rPr>
        <w:t>medicina,</w:t>
      </w:r>
      <w:r>
        <w:rPr>
          <w:spacing w:val="-1"/>
          <w:w w:val="90"/>
        </w:rPr>
        <w:t xml:space="preserve"> </w:t>
      </w:r>
      <w:r>
        <w:rPr>
          <w:w w:val="90"/>
        </w:rPr>
        <w:t>la</w:t>
      </w:r>
      <w:r>
        <w:rPr>
          <w:spacing w:val="-1"/>
          <w:w w:val="90"/>
        </w:rPr>
        <w:t xml:space="preserve"> </w:t>
      </w:r>
      <w:r>
        <w:rPr>
          <w:w w:val="90"/>
        </w:rPr>
        <w:t>enseñanza,</w:t>
      </w:r>
      <w:r>
        <w:rPr>
          <w:spacing w:val="-1"/>
          <w:w w:val="90"/>
        </w:rPr>
        <w:t xml:space="preserve"> </w:t>
      </w:r>
      <w:r>
        <w:rPr>
          <w:w w:val="90"/>
        </w:rPr>
        <w:t xml:space="preserve">el </w:t>
      </w:r>
      <w:r>
        <w:rPr>
          <w:spacing w:val="-6"/>
        </w:rPr>
        <w:t xml:space="preserve">comercio, el turismo, las telecomunicaciones, las finanzas, etc. Se trata de un sector importante para que la economía fluya. Así, resulta imprescindible su correcto funcionamiento para que los </w:t>
      </w:r>
      <w:r>
        <w:rPr>
          <w:w w:val="90"/>
        </w:rPr>
        <w:t>sectores económicos de Colombia ya mencionados resulten más productivos.</w:t>
      </w:r>
    </w:p>
    <w:p w14:paraId="20728F4A" w14:textId="77777777" w:rsidR="003F12EA" w:rsidRDefault="0029629B" w:rsidP="00A711B6">
      <w:pPr>
        <w:spacing w:before="201" w:line="292" w:lineRule="auto"/>
        <w:ind w:right="4"/>
        <w:jc w:val="both"/>
      </w:pPr>
      <w:r>
        <w:rPr>
          <w:b/>
          <w:w w:val="85"/>
        </w:rPr>
        <w:t xml:space="preserve">Según la actividad económica desarrollada: </w:t>
      </w:r>
      <w:r>
        <w:rPr>
          <w:w w:val="85"/>
        </w:rPr>
        <w:t xml:space="preserve">Los seis principales sectores económicos de Colombia </w:t>
      </w:r>
      <w:r>
        <w:rPr>
          <w:w w:val="95"/>
        </w:rPr>
        <w:t>según</w:t>
      </w:r>
      <w:r>
        <w:rPr>
          <w:spacing w:val="-13"/>
          <w:w w:val="95"/>
        </w:rPr>
        <w:t xml:space="preserve"> </w:t>
      </w:r>
      <w:r>
        <w:rPr>
          <w:w w:val="95"/>
        </w:rPr>
        <w:t>su</w:t>
      </w:r>
      <w:r>
        <w:rPr>
          <w:spacing w:val="-12"/>
          <w:w w:val="95"/>
        </w:rPr>
        <w:t xml:space="preserve"> </w:t>
      </w:r>
      <w:r>
        <w:rPr>
          <w:w w:val="95"/>
        </w:rPr>
        <w:t>tipo</w:t>
      </w:r>
      <w:r>
        <w:rPr>
          <w:spacing w:val="-12"/>
          <w:w w:val="95"/>
        </w:rPr>
        <w:t xml:space="preserve"> </w:t>
      </w:r>
      <w:r>
        <w:rPr>
          <w:w w:val="95"/>
        </w:rPr>
        <w:t>de</w:t>
      </w:r>
      <w:r>
        <w:rPr>
          <w:spacing w:val="-12"/>
          <w:w w:val="95"/>
        </w:rPr>
        <w:t xml:space="preserve"> </w:t>
      </w:r>
      <w:r>
        <w:rPr>
          <w:w w:val="95"/>
        </w:rPr>
        <w:t>actividad</w:t>
      </w:r>
      <w:r>
        <w:rPr>
          <w:spacing w:val="-13"/>
          <w:w w:val="95"/>
        </w:rPr>
        <w:t xml:space="preserve"> </w:t>
      </w:r>
      <w:r>
        <w:rPr>
          <w:w w:val="95"/>
        </w:rPr>
        <w:t>económica</w:t>
      </w:r>
      <w:r>
        <w:rPr>
          <w:spacing w:val="-12"/>
          <w:w w:val="95"/>
        </w:rPr>
        <w:t xml:space="preserve"> </w:t>
      </w:r>
      <w:r>
        <w:rPr>
          <w:w w:val="95"/>
        </w:rPr>
        <w:t>son</w:t>
      </w:r>
      <w:r>
        <w:rPr>
          <w:spacing w:val="-12"/>
          <w:w w:val="95"/>
        </w:rPr>
        <w:t xml:space="preserve"> </w:t>
      </w:r>
      <w:r>
        <w:rPr>
          <w:w w:val="95"/>
        </w:rPr>
        <w:t>los</w:t>
      </w:r>
      <w:r>
        <w:rPr>
          <w:spacing w:val="-12"/>
          <w:w w:val="95"/>
        </w:rPr>
        <w:t xml:space="preserve"> </w:t>
      </w:r>
      <w:r>
        <w:rPr>
          <w:w w:val="95"/>
        </w:rPr>
        <w:t>siguientes:</w:t>
      </w:r>
    </w:p>
    <w:p w14:paraId="65EFD303" w14:textId="77777777" w:rsidR="003F12EA" w:rsidRDefault="0029629B" w:rsidP="00A711B6">
      <w:pPr>
        <w:pStyle w:val="Prrafodelista"/>
        <w:numPr>
          <w:ilvl w:val="0"/>
          <w:numId w:val="3"/>
        </w:numPr>
        <w:tabs>
          <w:tab w:val="left" w:pos="530"/>
        </w:tabs>
        <w:spacing w:before="200" w:line="292" w:lineRule="auto"/>
        <w:ind w:left="0" w:right="4" w:firstLine="0"/>
        <w:jc w:val="both"/>
      </w:pPr>
      <w:r>
        <w:rPr>
          <w:b/>
          <w:spacing w:val="-2"/>
        </w:rPr>
        <w:t>El</w:t>
      </w:r>
      <w:r>
        <w:rPr>
          <w:b/>
          <w:spacing w:val="-7"/>
        </w:rPr>
        <w:t xml:space="preserve"> </w:t>
      </w:r>
      <w:r>
        <w:rPr>
          <w:b/>
          <w:spacing w:val="-2"/>
        </w:rPr>
        <w:t>sector</w:t>
      </w:r>
      <w:r>
        <w:rPr>
          <w:b/>
          <w:spacing w:val="-6"/>
        </w:rPr>
        <w:t xml:space="preserve"> </w:t>
      </w:r>
      <w:r>
        <w:rPr>
          <w:b/>
          <w:spacing w:val="-2"/>
        </w:rPr>
        <w:t>del</w:t>
      </w:r>
      <w:r>
        <w:rPr>
          <w:b/>
          <w:spacing w:val="-7"/>
        </w:rPr>
        <w:t xml:space="preserve"> </w:t>
      </w:r>
      <w:r>
        <w:rPr>
          <w:b/>
          <w:spacing w:val="-2"/>
        </w:rPr>
        <w:t>transporte:</w:t>
      </w:r>
      <w:r>
        <w:rPr>
          <w:b/>
          <w:spacing w:val="-5"/>
        </w:rPr>
        <w:t xml:space="preserve"> </w:t>
      </w:r>
      <w:r>
        <w:rPr>
          <w:spacing w:val="-2"/>
        </w:rPr>
        <w:t>El</w:t>
      </w:r>
      <w:r>
        <w:rPr>
          <w:spacing w:val="-6"/>
        </w:rPr>
        <w:t xml:space="preserve"> </w:t>
      </w:r>
      <w:r>
        <w:rPr>
          <w:spacing w:val="-2"/>
        </w:rPr>
        <w:t>sector</w:t>
      </w:r>
      <w:r>
        <w:rPr>
          <w:spacing w:val="-6"/>
        </w:rPr>
        <w:t xml:space="preserve"> </w:t>
      </w:r>
      <w:r>
        <w:rPr>
          <w:spacing w:val="-2"/>
        </w:rPr>
        <w:t>del</w:t>
      </w:r>
      <w:r>
        <w:rPr>
          <w:spacing w:val="-6"/>
        </w:rPr>
        <w:t xml:space="preserve"> </w:t>
      </w:r>
      <w:r>
        <w:rPr>
          <w:spacing w:val="-2"/>
        </w:rPr>
        <w:t>transporte</w:t>
      </w:r>
      <w:r>
        <w:rPr>
          <w:spacing w:val="-7"/>
        </w:rPr>
        <w:t xml:space="preserve"> </w:t>
      </w:r>
      <w:r>
        <w:rPr>
          <w:spacing w:val="-2"/>
        </w:rPr>
        <w:t>incluye</w:t>
      </w:r>
      <w:r>
        <w:rPr>
          <w:spacing w:val="-6"/>
        </w:rPr>
        <w:t xml:space="preserve"> </w:t>
      </w:r>
      <w:r>
        <w:rPr>
          <w:spacing w:val="-2"/>
        </w:rPr>
        <w:t>la</w:t>
      </w:r>
      <w:r>
        <w:rPr>
          <w:spacing w:val="-6"/>
        </w:rPr>
        <w:t xml:space="preserve"> </w:t>
      </w:r>
      <w:r>
        <w:rPr>
          <w:spacing w:val="-2"/>
        </w:rPr>
        <w:t>movilización</w:t>
      </w:r>
      <w:r>
        <w:rPr>
          <w:spacing w:val="-6"/>
        </w:rPr>
        <w:t xml:space="preserve"> </w:t>
      </w:r>
      <w:r>
        <w:rPr>
          <w:spacing w:val="-2"/>
        </w:rPr>
        <w:t>de</w:t>
      </w:r>
      <w:r>
        <w:rPr>
          <w:spacing w:val="-6"/>
        </w:rPr>
        <w:t xml:space="preserve"> </w:t>
      </w:r>
      <w:r>
        <w:rPr>
          <w:spacing w:val="-2"/>
        </w:rPr>
        <w:t>las</w:t>
      </w:r>
      <w:r>
        <w:rPr>
          <w:spacing w:val="-6"/>
        </w:rPr>
        <w:t xml:space="preserve"> </w:t>
      </w:r>
      <w:r>
        <w:rPr>
          <w:spacing w:val="-2"/>
        </w:rPr>
        <w:t xml:space="preserve">diferentes </w:t>
      </w:r>
      <w:r>
        <w:t>mercancías,</w:t>
      </w:r>
      <w:r>
        <w:rPr>
          <w:spacing w:val="-2"/>
        </w:rPr>
        <w:t xml:space="preserve"> </w:t>
      </w:r>
      <w:r>
        <w:t>ya</w:t>
      </w:r>
      <w:r>
        <w:rPr>
          <w:spacing w:val="-2"/>
        </w:rPr>
        <w:t xml:space="preserve"> </w:t>
      </w:r>
      <w:r>
        <w:t>sea</w:t>
      </w:r>
      <w:r>
        <w:rPr>
          <w:spacing w:val="-2"/>
        </w:rPr>
        <w:t xml:space="preserve"> </w:t>
      </w:r>
      <w:r>
        <w:t>por</w:t>
      </w:r>
      <w:r>
        <w:rPr>
          <w:spacing w:val="-2"/>
        </w:rPr>
        <w:t xml:space="preserve"> </w:t>
      </w:r>
      <w:r>
        <w:t>vía</w:t>
      </w:r>
      <w:r>
        <w:rPr>
          <w:spacing w:val="-2"/>
        </w:rPr>
        <w:t xml:space="preserve"> </w:t>
      </w:r>
      <w:r>
        <w:t>terrestre</w:t>
      </w:r>
      <w:r>
        <w:rPr>
          <w:spacing w:val="-1"/>
        </w:rPr>
        <w:t xml:space="preserve"> </w:t>
      </w:r>
      <w:r>
        <w:t>o</w:t>
      </w:r>
      <w:r>
        <w:rPr>
          <w:spacing w:val="-2"/>
        </w:rPr>
        <w:t xml:space="preserve"> </w:t>
      </w:r>
      <w:r>
        <w:t>aérea.</w:t>
      </w:r>
      <w:r>
        <w:rPr>
          <w:spacing w:val="-2"/>
        </w:rPr>
        <w:t xml:space="preserve"> </w:t>
      </w:r>
      <w:r>
        <w:t>Para</w:t>
      </w:r>
      <w:r>
        <w:rPr>
          <w:spacing w:val="-2"/>
        </w:rPr>
        <w:t xml:space="preserve"> </w:t>
      </w:r>
      <w:r>
        <w:t>que</w:t>
      </w:r>
      <w:r>
        <w:rPr>
          <w:spacing w:val="-2"/>
        </w:rPr>
        <w:t xml:space="preserve"> </w:t>
      </w:r>
      <w:r>
        <w:t>su</w:t>
      </w:r>
      <w:r>
        <w:rPr>
          <w:spacing w:val="-1"/>
        </w:rPr>
        <w:t xml:space="preserve"> </w:t>
      </w:r>
      <w:r>
        <w:t>funcionamiento</w:t>
      </w:r>
      <w:r>
        <w:rPr>
          <w:spacing w:val="-2"/>
        </w:rPr>
        <w:t xml:space="preserve"> </w:t>
      </w:r>
      <w:r>
        <w:t>sea</w:t>
      </w:r>
      <w:r>
        <w:rPr>
          <w:spacing w:val="-2"/>
        </w:rPr>
        <w:t xml:space="preserve"> </w:t>
      </w:r>
      <w:r>
        <w:t>correcto,</w:t>
      </w:r>
      <w:r>
        <w:rPr>
          <w:spacing w:val="-2"/>
        </w:rPr>
        <w:t xml:space="preserve"> </w:t>
      </w:r>
      <w:r>
        <w:t xml:space="preserve">es </w:t>
      </w:r>
      <w:r>
        <w:rPr>
          <w:w w:val="90"/>
        </w:rPr>
        <w:t>importante</w:t>
      </w:r>
      <w:r>
        <w:rPr>
          <w:spacing w:val="-4"/>
          <w:w w:val="90"/>
        </w:rPr>
        <w:t xml:space="preserve"> </w:t>
      </w:r>
      <w:r>
        <w:rPr>
          <w:w w:val="90"/>
        </w:rPr>
        <w:t>que</w:t>
      </w:r>
      <w:r>
        <w:rPr>
          <w:spacing w:val="-4"/>
          <w:w w:val="90"/>
        </w:rPr>
        <w:t xml:space="preserve"> </w:t>
      </w:r>
      <w:r>
        <w:rPr>
          <w:w w:val="90"/>
        </w:rPr>
        <w:t>las</w:t>
      </w:r>
      <w:r>
        <w:rPr>
          <w:spacing w:val="-3"/>
          <w:w w:val="90"/>
        </w:rPr>
        <w:t xml:space="preserve"> </w:t>
      </w:r>
      <w:r>
        <w:rPr>
          <w:w w:val="90"/>
        </w:rPr>
        <w:t>infraestructuras</w:t>
      </w:r>
      <w:r>
        <w:rPr>
          <w:spacing w:val="-3"/>
          <w:w w:val="90"/>
        </w:rPr>
        <w:t xml:space="preserve"> </w:t>
      </w:r>
      <w:r>
        <w:rPr>
          <w:w w:val="90"/>
        </w:rPr>
        <w:t>viales</w:t>
      </w:r>
      <w:r>
        <w:rPr>
          <w:spacing w:val="-3"/>
          <w:w w:val="90"/>
        </w:rPr>
        <w:t xml:space="preserve"> </w:t>
      </w:r>
      <w:r>
        <w:rPr>
          <w:w w:val="90"/>
        </w:rPr>
        <w:t>sean</w:t>
      </w:r>
      <w:r>
        <w:rPr>
          <w:spacing w:val="-4"/>
          <w:w w:val="90"/>
        </w:rPr>
        <w:t xml:space="preserve"> </w:t>
      </w:r>
      <w:r>
        <w:rPr>
          <w:w w:val="90"/>
        </w:rPr>
        <w:t>adecuadas.</w:t>
      </w:r>
      <w:r>
        <w:rPr>
          <w:spacing w:val="-4"/>
          <w:w w:val="90"/>
        </w:rPr>
        <w:t xml:space="preserve"> </w:t>
      </w:r>
      <w:r>
        <w:rPr>
          <w:w w:val="90"/>
        </w:rPr>
        <w:t>Por</w:t>
      </w:r>
      <w:r>
        <w:rPr>
          <w:spacing w:val="-4"/>
          <w:w w:val="90"/>
        </w:rPr>
        <w:t xml:space="preserve"> </w:t>
      </w:r>
      <w:r>
        <w:rPr>
          <w:w w:val="90"/>
        </w:rPr>
        <w:t>otro</w:t>
      </w:r>
      <w:r>
        <w:rPr>
          <w:spacing w:val="-4"/>
          <w:w w:val="90"/>
        </w:rPr>
        <w:t xml:space="preserve"> </w:t>
      </w:r>
      <w:r>
        <w:rPr>
          <w:w w:val="90"/>
        </w:rPr>
        <w:t>lado,</w:t>
      </w:r>
      <w:r>
        <w:rPr>
          <w:spacing w:val="-4"/>
          <w:w w:val="90"/>
        </w:rPr>
        <w:t xml:space="preserve"> </w:t>
      </w:r>
      <w:r>
        <w:rPr>
          <w:w w:val="90"/>
        </w:rPr>
        <w:t>gracias</w:t>
      </w:r>
      <w:r>
        <w:rPr>
          <w:spacing w:val="-4"/>
          <w:w w:val="90"/>
        </w:rPr>
        <w:t xml:space="preserve"> </w:t>
      </w:r>
      <w:r>
        <w:rPr>
          <w:w w:val="90"/>
        </w:rPr>
        <w:t>a</w:t>
      </w:r>
      <w:r>
        <w:rPr>
          <w:spacing w:val="-3"/>
          <w:w w:val="90"/>
        </w:rPr>
        <w:t xml:space="preserve"> </w:t>
      </w:r>
      <w:r>
        <w:rPr>
          <w:w w:val="90"/>
        </w:rPr>
        <w:t>las</w:t>
      </w:r>
      <w:r>
        <w:rPr>
          <w:spacing w:val="-3"/>
          <w:w w:val="90"/>
        </w:rPr>
        <w:t xml:space="preserve"> </w:t>
      </w:r>
      <w:r>
        <w:rPr>
          <w:w w:val="90"/>
        </w:rPr>
        <w:t>aerolíneas de bajo coste en Colombia, cada vez más colombianos/as se deciden a viajar.</w:t>
      </w:r>
    </w:p>
    <w:p w14:paraId="3C7EFEB8" w14:textId="77777777" w:rsidR="003F12EA" w:rsidRDefault="0029629B" w:rsidP="00A711B6">
      <w:pPr>
        <w:pStyle w:val="Prrafodelista"/>
        <w:numPr>
          <w:ilvl w:val="0"/>
          <w:numId w:val="3"/>
        </w:numPr>
        <w:tabs>
          <w:tab w:val="left" w:pos="505"/>
        </w:tabs>
        <w:spacing w:line="292" w:lineRule="auto"/>
        <w:ind w:left="0" w:right="4" w:firstLine="0"/>
        <w:jc w:val="both"/>
      </w:pPr>
      <w:r>
        <w:rPr>
          <w:b/>
          <w:spacing w:val="-6"/>
        </w:rPr>
        <w:t>El</w:t>
      </w:r>
      <w:r>
        <w:rPr>
          <w:b/>
          <w:spacing w:val="-10"/>
        </w:rPr>
        <w:t xml:space="preserve"> </w:t>
      </w:r>
      <w:r>
        <w:rPr>
          <w:b/>
          <w:spacing w:val="-6"/>
        </w:rPr>
        <w:t>sector</w:t>
      </w:r>
      <w:r>
        <w:rPr>
          <w:b/>
          <w:spacing w:val="-9"/>
        </w:rPr>
        <w:t xml:space="preserve"> </w:t>
      </w:r>
      <w:r>
        <w:rPr>
          <w:b/>
          <w:spacing w:val="-6"/>
        </w:rPr>
        <w:t>financiero:</w:t>
      </w:r>
      <w:r>
        <w:rPr>
          <w:b/>
          <w:spacing w:val="-9"/>
        </w:rPr>
        <w:t xml:space="preserve"> </w:t>
      </w:r>
      <w:r>
        <w:rPr>
          <w:spacing w:val="-6"/>
        </w:rPr>
        <w:t>El</w:t>
      </w:r>
      <w:r>
        <w:rPr>
          <w:spacing w:val="-10"/>
        </w:rPr>
        <w:t xml:space="preserve"> </w:t>
      </w:r>
      <w:r>
        <w:rPr>
          <w:spacing w:val="-6"/>
        </w:rPr>
        <w:t>sector</w:t>
      </w:r>
      <w:r>
        <w:rPr>
          <w:spacing w:val="-9"/>
        </w:rPr>
        <w:t xml:space="preserve"> </w:t>
      </w:r>
      <w:r>
        <w:rPr>
          <w:spacing w:val="-6"/>
        </w:rPr>
        <w:t>financiero</w:t>
      </w:r>
      <w:r>
        <w:rPr>
          <w:spacing w:val="-9"/>
        </w:rPr>
        <w:t xml:space="preserve"> </w:t>
      </w:r>
      <w:r>
        <w:rPr>
          <w:spacing w:val="-6"/>
        </w:rPr>
        <w:t>incluye</w:t>
      </w:r>
      <w:r>
        <w:rPr>
          <w:spacing w:val="-9"/>
        </w:rPr>
        <w:t xml:space="preserve"> </w:t>
      </w:r>
      <w:r>
        <w:rPr>
          <w:spacing w:val="-6"/>
        </w:rPr>
        <w:t>la</w:t>
      </w:r>
      <w:r>
        <w:rPr>
          <w:spacing w:val="-10"/>
        </w:rPr>
        <w:t xml:space="preserve"> </w:t>
      </w:r>
      <w:r>
        <w:rPr>
          <w:spacing w:val="-6"/>
        </w:rPr>
        <w:t>prestación</w:t>
      </w:r>
      <w:r>
        <w:rPr>
          <w:spacing w:val="-9"/>
        </w:rPr>
        <w:t xml:space="preserve"> </w:t>
      </w:r>
      <w:r>
        <w:rPr>
          <w:spacing w:val="-6"/>
        </w:rPr>
        <w:t>de</w:t>
      </w:r>
      <w:r>
        <w:rPr>
          <w:spacing w:val="-9"/>
        </w:rPr>
        <w:t xml:space="preserve"> </w:t>
      </w:r>
      <w:r>
        <w:rPr>
          <w:spacing w:val="-6"/>
        </w:rPr>
        <w:t>dinero,</w:t>
      </w:r>
      <w:r>
        <w:rPr>
          <w:spacing w:val="-10"/>
        </w:rPr>
        <w:t xml:space="preserve"> </w:t>
      </w:r>
      <w:r>
        <w:rPr>
          <w:spacing w:val="-6"/>
        </w:rPr>
        <w:t>las</w:t>
      </w:r>
      <w:r>
        <w:rPr>
          <w:spacing w:val="-9"/>
        </w:rPr>
        <w:t xml:space="preserve"> </w:t>
      </w:r>
      <w:r>
        <w:rPr>
          <w:spacing w:val="-6"/>
        </w:rPr>
        <w:t>transacciones,</w:t>
      </w:r>
      <w:r>
        <w:rPr>
          <w:spacing w:val="-9"/>
        </w:rPr>
        <w:t xml:space="preserve"> </w:t>
      </w:r>
      <w:r>
        <w:rPr>
          <w:spacing w:val="-6"/>
        </w:rPr>
        <w:t xml:space="preserve">el </w:t>
      </w:r>
      <w:r>
        <w:rPr>
          <w:w w:val="90"/>
        </w:rPr>
        <w:t xml:space="preserve">intercambio comercial, etc. En definitiva, las finanzas. Este sector en Colombia registró ganancias </w:t>
      </w:r>
      <w:r>
        <w:t>históricas,</w:t>
      </w:r>
      <w:r>
        <w:rPr>
          <w:spacing w:val="-10"/>
        </w:rPr>
        <w:t xml:space="preserve"> </w:t>
      </w:r>
      <w:r>
        <w:t>a</w:t>
      </w:r>
      <w:r>
        <w:rPr>
          <w:spacing w:val="-10"/>
        </w:rPr>
        <w:t xml:space="preserve"> </w:t>
      </w:r>
      <w:r>
        <w:t>octubre</w:t>
      </w:r>
      <w:r>
        <w:rPr>
          <w:spacing w:val="-10"/>
        </w:rPr>
        <w:t xml:space="preserve"> </w:t>
      </w:r>
      <w:r>
        <w:t>de</w:t>
      </w:r>
      <w:r>
        <w:rPr>
          <w:spacing w:val="-10"/>
        </w:rPr>
        <w:t xml:space="preserve"> </w:t>
      </w:r>
      <w:r>
        <w:t>2024,</w:t>
      </w:r>
      <w:r>
        <w:rPr>
          <w:spacing w:val="-10"/>
        </w:rPr>
        <w:t xml:space="preserve"> </w:t>
      </w:r>
      <w:r>
        <w:t>el</w:t>
      </w:r>
      <w:r>
        <w:rPr>
          <w:spacing w:val="-11"/>
        </w:rPr>
        <w:t xml:space="preserve"> </w:t>
      </w:r>
      <w:r>
        <w:t>sistema</w:t>
      </w:r>
      <w:r>
        <w:rPr>
          <w:spacing w:val="-11"/>
        </w:rPr>
        <w:t xml:space="preserve"> </w:t>
      </w:r>
      <w:r>
        <w:t>financiero</w:t>
      </w:r>
      <w:r>
        <w:rPr>
          <w:spacing w:val="-11"/>
        </w:rPr>
        <w:t xml:space="preserve"> </w:t>
      </w:r>
      <w:r>
        <w:t>colombiano</w:t>
      </w:r>
      <w:r>
        <w:rPr>
          <w:spacing w:val="-11"/>
        </w:rPr>
        <w:t xml:space="preserve"> </w:t>
      </w:r>
      <w:r>
        <w:t>registro</w:t>
      </w:r>
      <w:r>
        <w:rPr>
          <w:spacing w:val="-10"/>
        </w:rPr>
        <w:t xml:space="preserve"> </w:t>
      </w:r>
      <w:r>
        <w:t>utilidades</w:t>
      </w:r>
      <w:r>
        <w:rPr>
          <w:spacing w:val="-10"/>
        </w:rPr>
        <w:t xml:space="preserve"> </w:t>
      </w:r>
      <w:r>
        <w:t>por</w:t>
      </w:r>
      <w:r>
        <w:rPr>
          <w:spacing w:val="-11"/>
        </w:rPr>
        <w:t xml:space="preserve"> </w:t>
      </w:r>
      <w:r>
        <w:t xml:space="preserve">$96,5 </w:t>
      </w:r>
      <w:r>
        <w:rPr>
          <w:w w:val="90"/>
        </w:rPr>
        <w:t>billones,</w:t>
      </w:r>
      <w:r>
        <w:rPr>
          <w:spacing w:val="-1"/>
          <w:w w:val="90"/>
        </w:rPr>
        <w:t xml:space="preserve"> </w:t>
      </w:r>
      <w:r>
        <w:rPr>
          <w:w w:val="90"/>
        </w:rPr>
        <w:t>un</w:t>
      </w:r>
      <w:r>
        <w:rPr>
          <w:spacing w:val="-1"/>
          <w:w w:val="90"/>
        </w:rPr>
        <w:t xml:space="preserve"> </w:t>
      </w:r>
      <w:r>
        <w:rPr>
          <w:w w:val="90"/>
        </w:rPr>
        <w:t>crecimiento</w:t>
      </w:r>
      <w:r>
        <w:rPr>
          <w:spacing w:val="-2"/>
          <w:w w:val="90"/>
        </w:rPr>
        <w:t xml:space="preserve"> </w:t>
      </w:r>
      <w:r>
        <w:rPr>
          <w:w w:val="90"/>
        </w:rPr>
        <w:t>de</w:t>
      </w:r>
      <w:r>
        <w:rPr>
          <w:spacing w:val="-2"/>
          <w:w w:val="90"/>
        </w:rPr>
        <w:t xml:space="preserve"> </w:t>
      </w:r>
      <w:r>
        <w:rPr>
          <w:w w:val="90"/>
        </w:rPr>
        <w:t>35,9%</w:t>
      </w:r>
      <w:r>
        <w:rPr>
          <w:spacing w:val="-2"/>
          <w:w w:val="90"/>
        </w:rPr>
        <w:t xml:space="preserve"> </w:t>
      </w:r>
      <w:r>
        <w:rPr>
          <w:w w:val="90"/>
        </w:rPr>
        <w:t>frente</w:t>
      </w:r>
      <w:r>
        <w:rPr>
          <w:spacing w:val="-2"/>
          <w:w w:val="90"/>
        </w:rPr>
        <w:t xml:space="preserve"> </w:t>
      </w:r>
      <w:r>
        <w:rPr>
          <w:w w:val="90"/>
        </w:rPr>
        <w:t>al</w:t>
      </w:r>
      <w:r>
        <w:rPr>
          <w:spacing w:val="-2"/>
          <w:w w:val="90"/>
        </w:rPr>
        <w:t xml:space="preserve"> </w:t>
      </w:r>
      <w:r>
        <w:rPr>
          <w:w w:val="90"/>
        </w:rPr>
        <w:t>mismo</w:t>
      </w:r>
      <w:r>
        <w:rPr>
          <w:spacing w:val="-1"/>
          <w:w w:val="90"/>
        </w:rPr>
        <w:t xml:space="preserve"> </w:t>
      </w:r>
      <w:r>
        <w:rPr>
          <w:w w:val="90"/>
        </w:rPr>
        <w:t>periodo</w:t>
      </w:r>
      <w:r>
        <w:rPr>
          <w:spacing w:val="-1"/>
          <w:w w:val="90"/>
        </w:rPr>
        <w:t xml:space="preserve"> </w:t>
      </w:r>
      <w:r>
        <w:rPr>
          <w:w w:val="90"/>
        </w:rPr>
        <w:t>de</w:t>
      </w:r>
      <w:r>
        <w:rPr>
          <w:spacing w:val="-2"/>
          <w:w w:val="90"/>
        </w:rPr>
        <w:t xml:space="preserve"> </w:t>
      </w:r>
      <w:r>
        <w:rPr>
          <w:w w:val="90"/>
        </w:rPr>
        <w:t>2023.</w:t>
      </w:r>
      <w:r>
        <w:rPr>
          <w:spacing w:val="-2"/>
          <w:w w:val="90"/>
        </w:rPr>
        <w:t xml:space="preserve"> </w:t>
      </w:r>
      <w:r>
        <w:rPr>
          <w:w w:val="90"/>
        </w:rPr>
        <w:t>En</w:t>
      </w:r>
      <w:r>
        <w:rPr>
          <w:spacing w:val="-2"/>
          <w:w w:val="90"/>
        </w:rPr>
        <w:t xml:space="preserve"> </w:t>
      </w:r>
      <w:r>
        <w:rPr>
          <w:w w:val="90"/>
        </w:rPr>
        <w:t>este</w:t>
      </w:r>
      <w:r>
        <w:rPr>
          <w:spacing w:val="-2"/>
          <w:w w:val="90"/>
        </w:rPr>
        <w:t xml:space="preserve"> </w:t>
      </w:r>
      <w:r>
        <w:rPr>
          <w:w w:val="90"/>
        </w:rPr>
        <w:t>año</w:t>
      </w:r>
      <w:r>
        <w:rPr>
          <w:spacing w:val="-2"/>
          <w:w w:val="90"/>
        </w:rPr>
        <w:t xml:space="preserve"> </w:t>
      </w:r>
      <w:r>
        <w:rPr>
          <w:w w:val="90"/>
        </w:rPr>
        <w:t>2025</w:t>
      </w:r>
      <w:r>
        <w:rPr>
          <w:spacing w:val="-2"/>
          <w:w w:val="90"/>
        </w:rPr>
        <w:t xml:space="preserve"> </w:t>
      </w:r>
      <w:r>
        <w:rPr>
          <w:w w:val="90"/>
        </w:rPr>
        <w:t>se</w:t>
      </w:r>
      <w:r>
        <w:rPr>
          <w:spacing w:val="-2"/>
          <w:w w:val="90"/>
        </w:rPr>
        <w:t xml:space="preserve"> </w:t>
      </w:r>
      <w:r>
        <w:rPr>
          <w:w w:val="90"/>
        </w:rPr>
        <w:t>espera</w:t>
      </w:r>
      <w:r>
        <w:rPr>
          <w:spacing w:val="-2"/>
          <w:w w:val="90"/>
        </w:rPr>
        <w:t xml:space="preserve"> </w:t>
      </w:r>
      <w:r>
        <w:rPr>
          <w:w w:val="90"/>
        </w:rPr>
        <w:t xml:space="preserve">que </w:t>
      </w:r>
      <w:r>
        <w:rPr>
          <w:spacing w:val="-4"/>
        </w:rPr>
        <w:t>tenga</w:t>
      </w:r>
      <w:r>
        <w:rPr>
          <w:spacing w:val="-12"/>
        </w:rPr>
        <w:t xml:space="preserve"> </w:t>
      </w:r>
      <w:r>
        <w:rPr>
          <w:spacing w:val="-4"/>
        </w:rPr>
        <w:t>un</w:t>
      </w:r>
      <w:r>
        <w:rPr>
          <w:spacing w:val="-11"/>
        </w:rPr>
        <w:t xml:space="preserve"> </w:t>
      </w:r>
      <w:r>
        <w:rPr>
          <w:spacing w:val="-4"/>
        </w:rPr>
        <w:t>crecimiento</w:t>
      </w:r>
      <w:r>
        <w:rPr>
          <w:spacing w:val="-11"/>
        </w:rPr>
        <w:t xml:space="preserve"> </w:t>
      </w:r>
      <w:r>
        <w:rPr>
          <w:spacing w:val="-4"/>
        </w:rPr>
        <w:t>positivo</w:t>
      </w:r>
      <w:r>
        <w:rPr>
          <w:spacing w:val="-12"/>
        </w:rPr>
        <w:t xml:space="preserve"> </w:t>
      </w:r>
      <w:r>
        <w:rPr>
          <w:spacing w:val="-4"/>
        </w:rPr>
        <w:t>gracias</w:t>
      </w:r>
      <w:r>
        <w:rPr>
          <w:spacing w:val="-11"/>
        </w:rPr>
        <w:t xml:space="preserve"> </w:t>
      </w:r>
      <w:r>
        <w:rPr>
          <w:spacing w:val="-4"/>
        </w:rPr>
        <w:t>a</w:t>
      </w:r>
      <w:r>
        <w:rPr>
          <w:spacing w:val="-11"/>
        </w:rPr>
        <w:t xml:space="preserve"> </w:t>
      </w:r>
      <w:r>
        <w:rPr>
          <w:spacing w:val="-4"/>
        </w:rPr>
        <w:t>la</w:t>
      </w:r>
      <w:r>
        <w:rPr>
          <w:spacing w:val="-11"/>
        </w:rPr>
        <w:t xml:space="preserve"> </w:t>
      </w:r>
      <w:r>
        <w:rPr>
          <w:spacing w:val="-4"/>
        </w:rPr>
        <w:t>recuperación</w:t>
      </w:r>
      <w:r>
        <w:rPr>
          <w:spacing w:val="-12"/>
        </w:rPr>
        <w:t xml:space="preserve"> </w:t>
      </w:r>
      <w:r>
        <w:rPr>
          <w:spacing w:val="-4"/>
        </w:rPr>
        <w:t>económica</w:t>
      </w:r>
      <w:r>
        <w:rPr>
          <w:spacing w:val="-11"/>
        </w:rPr>
        <w:t xml:space="preserve"> </w:t>
      </w:r>
      <w:r>
        <w:rPr>
          <w:spacing w:val="-4"/>
        </w:rPr>
        <w:t>y</w:t>
      </w:r>
      <w:r>
        <w:rPr>
          <w:spacing w:val="-11"/>
        </w:rPr>
        <w:t xml:space="preserve"> </w:t>
      </w:r>
      <w:r>
        <w:rPr>
          <w:spacing w:val="-4"/>
        </w:rPr>
        <w:t>a</w:t>
      </w:r>
      <w:r>
        <w:rPr>
          <w:spacing w:val="-12"/>
        </w:rPr>
        <w:t xml:space="preserve"> </w:t>
      </w:r>
      <w:r>
        <w:rPr>
          <w:spacing w:val="-4"/>
        </w:rPr>
        <w:t>la</w:t>
      </w:r>
      <w:r>
        <w:rPr>
          <w:spacing w:val="-11"/>
        </w:rPr>
        <w:t xml:space="preserve"> </w:t>
      </w:r>
      <w:r>
        <w:rPr>
          <w:spacing w:val="-4"/>
        </w:rPr>
        <w:t>reducción</w:t>
      </w:r>
      <w:r>
        <w:rPr>
          <w:spacing w:val="-11"/>
        </w:rPr>
        <w:t xml:space="preserve"> </w:t>
      </w:r>
      <w:r>
        <w:rPr>
          <w:spacing w:val="-4"/>
        </w:rPr>
        <w:t>de</w:t>
      </w:r>
      <w:r>
        <w:rPr>
          <w:spacing w:val="-11"/>
        </w:rPr>
        <w:t xml:space="preserve"> </w:t>
      </w:r>
      <w:r>
        <w:rPr>
          <w:spacing w:val="-4"/>
        </w:rPr>
        <w:t>tasas</w:t>
      </w:r>
      <w:r>
        <w:rPr>
          <w:spacing w:val="-12"/>
        </w:rPr>
        <w:t xml:space="preserve"> </w:t>
      </w:r>
      <w:r>
        <w:rPr>
          <w:spacing w:val="-4"/>
        </w:rPr>
        <w:t xml:space="preserve">de </w:t>
      </w:r>
      <w:r>
        <w:rPr>
          <w:spacing w:val="-2"/>
        </w:rPr>
        <w:t>interés.</w:t>
      </w:r>
    </w:p>
    <w:p w14:paraId="6EFEB082" w14:textId="77777777" w:rsidR="003F12EA" w:rsidRDefault="0029629B" w:rsidP="00A711B6">
      <w:pPr>
        <w:pStyle w:val="Prrafodelista"/>
        <w:numPr>
          <w:ilvl w:val="0"/>
          <w:numId w:val="3"/>
        </w:numPr>
        <w:tabs>
          <w:tab w:val="left" w:pos="469"/>
        </w:tabs>
        <w:spacing w:line="292" w:lineRule="auto"/>
        <w:ind w:left="0" w:right="4" w:firstLine="0"/>
        <w:jc w:val="both"/>
      </w:pPr>
      <w:r>
        <w:rPr>
          <w:b/>
          <w:w w:val="85"/>
        </w:rPr>
        <w:t>El sector del comercio:</w:t>
      </w:r>
      <w:r>
        <w:rPr>
          <w:b/>
        </w:rPr>
        <w:t xml:space="preserve"> </w:t>
      </w:r>
      <w:r>
        <w:rPr>
          <w:w w:val="85"/>
        </w:rPr>
        <w:t>Otro de los sectores</w:t>
      </w:r>
      <w:r>
        <w:t xml:space="preserve"> </w:t>
      </w:r>
      <w:r>
        <w:rPr>
          <w:w w:val="85"/>
        </w:rPr>
        <w:t>económicos</w:t>
      </w:r>
      <w:r>
        <w:t xml:space="preserve"> </w:t>
      </w:r>
      <w:r>
        <w:rPr>
          <w:w w:val="85"/>
        </w:rPr>
        <w:t>de Colombia, según su actividad</w:t>
      </w:r>
      <w:r>
        <w:t xml:space="preserve"> </w:t>
      </w:r>
      <w:r>
        <w:rPr>
          <w:w w:val="85"/>
        </w:rPr>
        <w:t>en 2024,</w:t>
      </w:r>
      <w:r>
        <w:rPr>
          <w:spacing w:val="80"/>
        </w:rPr>
        <w:t xml:space="preserve"> </w:t>
      </w:r>
      <w:r>
        <w:rPr>
          <w:w w:val="90"/>
        </w:rPr>
        <w:t xml:space="preserve">el sector del comercio mostró un crecimiento anual de 1,4%, las actividades económicas que más </w:t>
      </w:r>
      <w:r>
        <w:rPr>
          <w:spacing w:val="-6"/>
        </w:rPr>
        <w:t xml:space="preserve">contribuyeron son comercio al por mayor y al por menor, reparación de vehículos, alojamiento y </w:t>
      </w:r>
      <w:r>
        <w:rPr>
          <w:spacing w:val="-8"/>
        </w:rPr>
        <w:t>servicios</w:t>
      </w:r>
      <w:r>
        <w:t xml:space="preserve"> </w:t>
      </w:r>
      <w:r>
        <w:rPr>
          <w:spacing w:val="-8"/>
        </w:rPr>
        <w:t>de</w:t>
      </w:r>
      <w:r>
        <w:t xml:space="preserve"> </w:t>
      </w:r>
      <w:r>
        <w:rPr>
          <w:spacing w:val="-8"/>
        </w:rPr>
        <w:t>comida,</w:t>
      </w:r>
      <w:r>
        <w:t xml:space="preserve"> </w:t>
      </w:r>
      <w:r>
        <w:rPr>
          <w:spacing w:val="-8"/>
        </w:rPr>
        <w:t>y</w:t>
      </w:r>
      <w:r>
        <w:t xml:space="preserve"> </w:t>
      </w:r>
      <w:r>
        <w:rPr>
          <w:spacing w:val="-8"/>
        </w:rPr>
        <w:t>los</w:t>
      </w:r>
      <w:r>
        <w:t xml:space="preserve"> </w:t>
      </w:r>
      <w:r>
        <w:rPr>
          <w:spacing w:val="-8"/>
        </w:rPr>
        <w:t>principales</w:t>
      </w:r>
      <w:r>
        <w:t xml:space="preserve"> </w:t>
      </w:r>
      <w:r>
        <w:rPr>
          <w:spacing w:val="-8"/>
        </w:rPr>
        <w:t>productos</w:t>
      </w:r>
      <w:r>
        <w:t xml:space="preserve"> </w:t>
      </w:r>
      <w:r>
        <w:rPr>
          <w:spacing w:val="-8"/>
        </w:rPr>
        <w:t>importados</w:t>
      </w:r>
      <w:r>
        <w:t xml:space="preserve"> </w:t>
      </w:r>
      <w:r>
        <w:rPr>
          <w:spacing w:val="-8"/>
        </w:rPr>
        <w:t>fueron</w:t>
      </w:r>
      <w:r>
        <w:t xml:space="preserve"> </w:t>
      </w:r>
      <w:r>
        <w:rPr>
          <w:spacing w:val="-8"/>
        </w:rPr>
        <w:t>manufacturas,</w:t>
      </w:r>
      <w:r>
        <w:t xml:space="preserve"> </w:t>
      </w:r>
      <w:r>
        <w:rPr>
          <w:spacing w:val="-8"/>
        </w:rPr>
        <w:t>combustibles</w:t>
      </w:r>
      <w:r>
        <w:t xml:space="preserve"> </w:t>
      </w:r>
      <w:r>
        <w:rPr>
          <w:spacing w:val="-8"/>
        </w:rPr>
        <w:t xml:space="preserve">y </w:t>
      </w:r>
      <w:r>
        <w:rPr>
          <w:spacing w:val="-6"/>
        </w:rPr>
        <w:t>productos</w:t>
      </w:r>
      <w:r>
        <w:rPr>
          <w:spacing w:val="-11"/>
        </w:rPr>
        <w:t xml:space="preserve"> </w:t>
      </w:r>
      <w:r>
        <w:rPr>
          <w:spacing w:val="-6"/>
        </w:rPr>
        <w:t>de</w:t>
      </w:r>
      <w:r>
        <w:rPr>
          <w:spacing w:val="-11"/>
        </w:rPr>
        <w:t xml:space="preserve"> </w:t>
      </w:r>
      <w:r>
        <w:rPr>
          <w:spacing w:val="-6"/>
        </w:rPr>
        <w:t>las</w:t>
      </w:r>
      <w:r>
        <w:rPr>
          <w:spacing w:val="-12"/>
        </w:rPr>
        <w:t xml:space="preserve"> </w:t>
      </w:r>
      <w:r>
        <w:rPr>
          <w:spacing w:val="-6"/>
        </w:rPr>
        <w:t>industrias</w:t>
      </w:r>
      <w:r>
        <w:rPr>
          <w:spacing w:val="-11"/>
        </w:rPr>
        <w:t xml:space="preserve"> </w:t>
      </w:r>
      <w:r>
        <w:rPr>
          <w:spacing w:val="-6"/>
        </w:rPr>
        <w:t>extractivas,</w:t>
      </w:r>
      <w:r>
        <w:rPr>
          <w:spacing w:val="-12"/>
        </w:rPr>
        <w:t xml:space="preserve"> </w:t>
      </w:r>
      <w:r>
        <w:rPr>
          <w:spacing w:val="-6"/>
        </w:rPr>
        <w:t>y</w:t>
      </w:r>
      <w:r>
        <w:rPr>
          <w:spacing w:val="-11"/>
        </w:rPr>
        <w:t xml:space="preserve"> </w:t>
      </w:r>
      <w:r>
        <w:rPr>
          <w:spacing w:val="-6"/>
        </w:rPr>
        <w:t>agropecuarios,</w:t>
      </w:r>
      <w:r>
        <w:rPr>
          <w:spacing w:val="-11"/>
        </w:rPr>
        <w:t xml:space="preserve"> </w:t>
      </w:r>
      <w:r>
        <w:rPr>
          <w:spacing w:val="-6"/>
        </w:rPr>
        <w:t>alimentos</w:t>
      </w:r>
      <w:r>
        <w:rPr>
          <w:spacing w:val="-11"/>
        </w:rPr>
        <w:t xml:space="preserve"> </w:t>
      </w:r>
      <w:r>
        <w:rPr>
          <w:spacing w:val="-6"/>
        </w:rPr>
        <w:t>y</w:t>
      </w:r>
      <w:r>
        <w:rPr>
          <w:spacing w:val="-13"/>
        </w:rPr>
        <w:t xml:space="preserve"> </w:t>
      </w:r>
      <w:r>
        <w:rPr>
          <w:spacing w:val="-6"/>
        </w:rPr>
        <w:t>bebidas.</w:t>
      </w:r>
    </w:p>
    <w:p w14:paraId="3BC658FF" w14:textId="77777777" w:rsidR="003F12EA" w:rsidRDefault="0029629B" w:rsidP="00A711B6">
      <w:pPr>
        <w:pStyle w:val="Prrafodelista"/>
        <w:numPr>
          <w:ilvl w:val="0"/>
          <w:numId w:val="3"/>
        </w:numPr>
        <w:tabs>
          <w:tab w:val="left" w:pos="492"/>
        </w:tabs>
        <w:spacing w:before="202" w:line="292" w:lineRule="auto"/>
        <w:ind w:left="0" w:right="4" w:firstLine="0"/>
        <w:jc w:val="both"/>
      </w:pPr>
      <w:r>
        <w:rPr>
          <w:b/>
          <w:w w:val="90"/>
        </w:rPr>
        <w:t xml:space="preserve">El sector de la construcción: </w:t>
      </w:r>
      <w:r>
        <w:rPr>
          <w:w w:val="90"/>
        </w:rPr>
        <w:t>El sector de la construcción forma parte del sector de la industria (secundario). Si hablamos de cifras, el DANE (Departamento administrativo nacional de estadística)</w:t>
      </w:r>
    </w:p>
    <w:p w14:paraId="43510C86" w14:textId="77777777" w:rsidR="003F12EA" w:rsidRDefault="003F12EA" w:rsidP="00A711B6">
      <w:pPr>
        <w:pStyle w:val="Prrafodelista"/>
        <w:spacing w:line="292" w:lineRule="auto"/>
        <w:ind w:left="0" w:right="4"/>
        <w:jc w:val="both"/>
        <w:sectPr w:rsidR="003F12EA">
          <w:pgSz w:w="12240" w:h="15840"/>
          <w:pgMar w:top="1880" w:right="1440" w:bottom="2000" w:left="1440" w:header="709" w:footer="1734" w:gutter="0"/>
          <w:cols w:space="720"/>
        </w:sectPr>
      </w:pPr>
    </w:p>
    <w:p w14:paraId="175A3B03" w14:textId="77777777" w:rsidR="003F12EA" w:rsidRDefault="0029629B" w:rsidP="00A711B6">
      <w:pPr>
        <w:pStyle w:val="Textoindependiente"/>
        <w:spacing w:before="172" w:line="292" w:lineRule="auto"/>
        <w:ind w:right="4"/>
        <w:jc w:val="both"/>
      </w:pPr>
      <w:r>
        <w:rPr>
          <w:noProof/>
        </w:rPr>
        <w:lastRenderedPageBreak/>
        <mc:AlternateContent>
          <mc:Choice Requires="wps">
            <w:drawing>
              <wp:anchor distT="0" distB="0" distL="0" distR="0" simplePos="0" relativeHeight="251604480" behindDoc="0" locked="0" layoutInCell="1" allowOverlap="1" wp14:anchorId="3C9C3D7A" wp14:editId="50EF56EC">
                <wp:simplePos x="0" y="0"/>
                <wp:positionH relativeFrom="page">
                  <wp:posOffset>7335393</wp:posOffset>
                </wp:positionH>
                <wp:positionV relativeFrom="page">
                  <wp:posOffset>8849074</wp:posOffset>
                </wp:positionV>
                <wp:extent cx="139700" cy="75819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3DD254D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3C9C3D7A" id="Textbox 22" o:spid="_x0000_s1042" type="#_x0000_t202" style="position:absolute;left:0;text-align:left;margin-left:577.6pt;margin-top:696.8pt;width:11pt;height:59.7pt;z-index:25160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BQW4h+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3DD254D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w w:val="90"/>
        </w:rPr>
        <w:t xml:space="preserve">revela que su crecimiento en Colombia para el 2024 fue del 12,7% pero para 2025 se proyecta una </w:t>
      </w:r>
      <w:r>
        <w:rPr>
          <w:spacing w:val="-6"/>
        </w:rPr>
        <w:t>desaceleración</w:t>
      </w:r>
      <w:r>
        <w:rPr>
          <w:spacing w:val="-9"/>
        </w:rPr>
        <w:t xml:space="preserve"> </w:t>
      </w:r>
      <w:r>
        <w:rPr>
          <w:spacing w:val="-6"/>
        </w:rPr>
        <w:t>de</w:t>
      </w:r>
      <w:r>
        <w:rPr>
          <w:spacing w:val="-9"/>
        </w:rPr>
        <w:t xml:space="preserve"> </w:t>
      </w:r>
      <w:r>
        <w:rPr>
          <w:spacing w:val="-6"/>
        </w:rPr>
        <w:t>hasta</w:t>
      </w:r>
      <w:r>
        <w:rPr>
          <w:spacing w:val="-9"/>
        </w:rPr>
        <w:t xml:space="preserve"> </w:t>
      </w:r>
      <w:r>
        <w:rPr>
          <w:spacing w:val="-6"/>
        </w:rPr>
        <w:t>el</w:t>
      </w:r>
      <w:r>
        <w:rPr>
          <w:spacing w:val="-8"/>
        </w:rPr>
        <w:t xml:space="preserve"> </w:t>
      </w:r>
      <w:r>
        <w:rPr>
          <w:spacing w:val="-6"/>
        </w:rPr>
        <w:t>7,5%.</w:t>
      </w:r>
    </w:p>
    <w:p w14:paraId="7B969CC1" w14:textId="77777777" w:rsidR="003F12EA" w:rsidRDefault="0029629B" w:rsidP="00A711B6">
      <w:pPr>
        <w:pStyle w:val="Prrafodelista"/>
        <w:numPr>
          <w:ilvl w:val="0"/>
          <w:numId w:val="3"/>
        </w:numPr>
        <w:tabs>
          <w:tab w:val="left" w:pos="479"/>
        </w:tabs>
        <w:spacing w:before="200" w:line="292" w:lineRule="auto"/>
        <w:ind w:left="0" w:right="4" w:firstLine="0"/>
        <w:jc w:val="both"/>
      </w:pPr>
      <w:r>
        <w:rPr>
          <w:b/>
          <w:w w:val="90"/>
        </w:rPr>
        <w:t>El</w:t>
      </w:r>
      <w:r>
        <w:rPr>
          <w:b/>
          <w:spacing w:val="-10"/>
          <w:w w:val="90"/>
        </w:rPr>
        <w:t xml:space="preserve"> </w:t>
      </w:r>
      <w:r>
        <w:rPr>
          <w:b/>
          <w:w w:val="90"/>
        </w:rPr>
        <w:t>sector</w:t>
      </w:r>
      <w:r>
        <w:rPr>
          <w:b/>
          <w:spacing w:val="-9"/>
          <w:w w:val="90"/>
        </w:rPr>
        <w:t xml:space="preserve"> </w:t>
      </w:r>
      <w:r>
        <w:rPr>
          <w:b/>
          <w:w w:val="90"/>
        </w:rPr>
        <w:t>minero</w:t>
      </w:r>
      <w:r>
        <w:rPr>
          <w:b/>
          <w:spacing w:val="-9"/>
          <w:w w:val="90"/>
        </w:rPr>
        <w:t xml:space="preserve"> </w:t>
      </w:r>
      <w:r>
        <w:rPr>
          <w:b/>
          <w:w w:val="90"/>
        </w:rPr>
        <w:t>y</w:t>
      </w:r>
      <w:r>
        <w:rPr>
          <w:b/>
          <w:spacing w:val="-9"/>
          <w:w w:val="90"/>
        </w:rPr>
        <w:t xml:space="preserve"> </w:t>
      </w:r>
      <w:r>
        <w:rPr>
          <w:b/>
          <w:w w:val="90"/>
        </w:rPr>
        <w:t>energético:</w:t>
      </w:r>
      <w:r>
        <w:rPr>
          <w:b/>
          <w:spacing w:val="-9"/>
          <w:w w:val="90"/>
        </w:rPr>
        <w:t xml:space="preserve"> </w:t>
      </w:r>
      <w:r>
        <w:rPr>
          <w:w w:val="90"/>
        </w:rPr>
        <w:t>El</w:t>
      </w:r>
      <w:r>
        <w:rPr>
          <w:spacing w:val="-10"/>
          <w:w w:val="90"/>
        </w:rPr>
        <w:t xml:space="preserve"> </w:t>
      </w:r>
      <w:r>
        <w:rPr>
          <w:w w:val="90"/>
        </w:rPr>
        <w:t>siguiente</w:t>
      </w:r>
      <w:r>
        <w:rPr>
          <w:spacing w:val="-9"/>
          <w:w w:val="90"/>
        </w:rPr>
        <w:t xml:space="preserve"> </w:t>
      </w:r>
      <w:r>
        <w:rPr>
          <w:w w:val="90"/>
        </w:rPr>
        <w:t>de</w:t>
      </w:r>
      <w:r>
        <w:rPr>
          <w:spacing w:val="-9"/>
          <w:w w:val="90"/>
        </w:rPr>
        <w:t xml:space="preserve"> </w:t>
      </w:r>
      <w:r>
        <w:rPr>
          <w:w w:val="90"/>
        </w:rPr>
        <w:t>los</w:t>
      </w:r>
      <w:r>
        <w:rPr>
          <w:spacing w:val="-9"/>
          <w:w w:val="90"/>
        </w:rPr>
        <w:t xml:space="preserve"> </w:t>
      </w:r>
      <w:r>
        <w:rPr>
          <w:w w:val="90"/>
        </w:rPr>
        <w:t>sectores</w:t>
      </w:r>
      <w:r>
        <w:rPr>
          <w:spacing w:val="-9"/>
          <w:w w:val="90"/>
        </w:rPr>
        <w:t xml:space="preserve"> </w:t>
      </w:r>
      <w:r>
        <w:rPr>
          <w:w w:val="90"/>
        </w:rPr>
        <w:t>económicos</w:t>
      </w:r>
      <w:r>
        <w:rPr>
          <w:spacing w:val="-9"/>
          <w:w w:val="90"/>
        </w:rPr>
        <w:t xml:space="preserve"> </w:t>
      </w:r>
      <w:r>
        <w:rPr>
          <w:w w:val="90"/>
        </w:rPr>
        <w:t>de</w:t>
      </w:r>
      <w:r>
        <w:rPr>
          <w:spacing w:val="-10"/>
          <w:w w:val="90"/>
        </w:rPr>
        <w:t xml:space="preserve"> </w:t>
      </w:r>
      <w:r>
        <w:rPr>
          <w:w w:val="90"/>
        </w:rPr>
        <w:t>Colombia</w:t>
      </w:r>
      <w:r>
        <w:rPr>
          <w:spacing w:val="-9"/>
          <w:w w:val="90"/>
        </w:rPr>
        <w:t xml:space="preserve"> </w:t>
      </w:r>
      <w:r>
        <w:rPr>
          <w:w w:val="90"/>
        </w:rPr>
        <w:t>es</w:t>
      </w:r>
      <w:r>
        <w:rPr>
          <w:spacing w:val="-8"/>
          <w:w w:val="90"/>
        </w:rPr>
        <w:t xml:space="preserve"> </w:t>
      </w:r>
      <w:r>
        <w:rPr>
          <w:w w:val="90"/>
        </w:rPr>
        <w:t>el</w:t>
      </w:r>
      <w:r>
        <w:rPr>
          <w:spacing w:val="-10"/>
          <w:w w:val="90"/>
        </w:rPr>
        <w:t xml:space="preserve"> </w:t>
      </w:r>
      <w:r>
        <w:rPr>
          <w:w w:val="90"/>
        </w:rPr>
        <w:t xml:space="preserve">minero </w:t>
      </w:r>
      <w:r>
        <w:rPr>
          <w:spacing w:val="-6"/>
        </w:rPr>
        <w:t xml:space="preserve">y energético. Se trata de un sector que para el segundo trimestre de 2024 disminuyo 0,1 puntos </w:t>
      </w:r>
      <w:r>
        <w:rPr>
          <w:spacing w:val="-8"/>
        </w:rPr>
        <w:t>porcentuales pasando del 1,2% al 1,1%, respecto el mismo periodo del 2023.</w:t>
      </w:r>
    </w:p>
    <w:p w14:paraId="5C08A0EE" w14:textId="77777777" w:rsidR="003F12EA" w:rsidRDefault="0029629B" w:rsidP="00A711B6">
      <w:pPr>
        <w:pStyle w:val="Prrafodelista"/>
        <w:numPr>
          <w:ilvl w:val="0"/>
          <w:numId w:val="3"/>
        </w:numPr>
        <w:tabs>
          <w:tab w:val="left" w:pos="479"/>
        </w:tabs>
        <w:spacing w:line="292" w:lineRule="auto"/>
        <w:ind w:left="0" w:right="4" w:firstLine="0"/>
        <w:jc w:val="both"/>
      </w:pPr>
      <w:r>
        <w:rPr>
          <w:b/>
          <w:w w:val="85"/>
        </w:rPr>
        <w:t xml:space="preserve">El sector de las comunicaciones: </w:t>
      </w:r>
      <w:r>
        <w:rPr>
          <w:w w:val="85"/>
        </w:rPr>
        <w:t>El sector de las comunicaciones en el año 2025 se espera tenga</w:t>
      </w:r>
      <w:r>
        <w:rPr>
          <w:spacing w:val="40"/>
        </w:rPr>
        <w:t xml:space="preserve"> </w:t>
      </w:r>
      <w:r>
        <w:rPr>
          <w:w w:val="90"/>
        </w:rPr>
        <w:t>un</w:t>
      </w:r>
      <w:r>
        <w:rPr>
          <w:spacing w:val="-10"/>
          <w:w w:val="90"/>
        </w:rPr>
        <w:t xml:space="preserve"> </w:t>
      </w:r>
      <w:r>
        <w:rPr>
          <w:w w:val="90"/>
        </w:rPr>
        <w:t>gran</w:t>
      </w:r>
      <w:r>
        <w:rPr>
          <w:spacing w:val="-9"/>
          <w:w w:val="90"/>
        </w:rPr>
        <w:t xml:space="preserve"> </w:t>
      </w:r>
      <w:r>
        <w:rPr>
          <w:w w:val="90"/>
        </w:rPr>
        <w:t>crecimiento.</w:t>
      </w:r>
      <w:r>
        <w:rPr>
          <w:spacing w:val="-9"/>
          <w:w w:val="90"/>
        </w:rPr>
        <w:t xml:space="preserve"> </w:t>
      </w:r>
      <w:r>
        <w:rPr>
          <w:w w:val="90"/>
        </w:rPr>
        <w:t>Esto</w:t>
      </w:r>
      <w:r>
        <w:rPr>
          <w:spacing w:val="-9"/>
          <w:w w:val="90"/>
        </w:rPr>
        <w:t xml:space="preserve"> </w:t>
      </w:r>
      <w:r>
        <w:rPr>
          <w:w w:val="90"/>
        </w:rPr>
        <w:t>se</w:t>
      </w:r>
      <w:r>
        <w:rPr>
          <w:spacing w:val="-9"/>
          <w:w w:val="90"/>
        </w:rPr>
        <w:t xml:space="preserve"> </w:t>
      </w:r>
      <w:r>
        <w:rPr>
          <w:w w:val="90"/>
        </w:rPr>
        <w:t>debe</w:t>
      </w:r>
      <w:r>
        <w:rPr>
          <w:spacing w:val="-10"/>
          <w:w w:val="90"/>
        </w:rPr>
        <w:t xml:space="preserve"> </w:t>
      </w:r>
      <w:r>
        <w:rPr>
          <w:w w:val="90"/>
        </w:rPr>
        <w:t>a</w:t>
      </w:r>
      <w:r>
        <w:rPr>
          <w:spacing w:val="-9"/>
          <w:w w:val="90"/>
        </w:rPr>
        <w:t xml:space="preserve"> </w:t>
      </w:r>
      <w:r>
        <w:rPr>
          <w:w w:val="90"/>
        </w:rPr>
        <w:t>la</w:t>
      </w:r>
      <w:r>
        <w:rPr>
          <w:spacing w:val="-9"/>
          <w:w w:val="90"/>
        </w:rPr>
        <w:t xml:space="preserve"> </w:t>
      </w:r>
      <w:r>
        <w:rPr>
          <w:w w:val="90"/>
        </w:rPr>
        <w:t>expansión</w:t>
      </w:r>
      <w:r>
        <w:rPr>
          <w:spacing w:val="-9"/>
          <w:w w:val="90"/>
        </w:rPr>
        <w:t xml:space="preserve"> </w:t>
      </w:r>
      <w:r>
        <w:rPr>
          <w:w w:val="90"/>
        </w:rPr>
        <w:t>de</w:t>
      </w:r>
      <w:r>
        <w:rPr>
          <w:spacing w:val="-9"/>
          <w:w w:val="90"/>
        </w:rPr>
        <w:t xml:space="preserve"> </w:t>
      </w:r>
      <w:r>
        <w:rPr>
          <w:w w:val="90"/>
        </w:rPr>
        <w:t>la</w:t>
      </w:r>
      <w:r>
        <w:rPr>
          <w:spacing w:val="-9"/>
          <w:w w:val="90"/>
        </w:rPr>
        <w:t xml:space="preserve"> </w:t>
      </w:r>
      <w:r>
        <w:rPr>
          <w:w w:val="90"/>
        </w:rPr>
        <w:t>fibra</w:t>
      </w:r>
      <w:r>
        <w:rPr>
          <w:spacing w:val="-10"/>
          <w:w w:val="90"/>
        </w:rPr>
        <w:t xml:space="preserve"> </w:t>
      </w:r>
      <w:r>
        <w:rPr>
          <w:w w:val="90"/>
        </w:rPr>
        <w:t>óptica,</w:t>
      </w:r>
      <w:r>
        <w:rPr>
          <w:spacing w:val="-9"/>
          <w:w w:val="90"/>
        </w:rPr>
        <w:t xml:space="preserve"> </w:t>
      </w:r>
      <w:r>
        <w:rPr>
          <w:w w:val="90"/>
        </w:rPr>
        <w:t>el</w:t>
      </w:r>
      <w:r>
        <w:rPr>
          <w:spacing w:val="-9"/>
          <w:w w:val="90"/>
        </w:rPr>
        <w:t xml:space="preserve"> </w:t>
      </w:r>
      <w:r>
        <w:rPr>
          <w:w w:val="90"/>
        </w:rPr>
        <w:t>despliegue</w:t>
      </w:r>
      <w:r>
        <w:rPr>
          <w:spacing w:val="-9"/>
          <w:w w:val="90"/>
        </w:rPr>
        <w:t xml:space="preserve"> </w:t>
      </w:r>
      <w:r>
        <w:rPr>
          <w:w w:val="90"/>
        </w:rPr>
        <w:t>del</w:t>
      </w:r>
      <w:r>
        <w:rPr>
          <w:spacing w:val="-9"/>
          <w:w w:val="90"/>
        </w:rPr>
        <w:t xml:space="preserve"> </w:t>
      </w:r>
      <w:r>
        <w:rPr>
          <w:w w:val="90"/>
        </w:rPr>
        <w:t>5G</w:t>
      </w:r>
      <w:r>
        <w:rPr>
          <w:spacing w:val="-9"/>
          <w:w w:val="90"/>
        </w:rPr>
        <w:t xml:space="preserve"> </w:t>
      </w:r>
      <w:r>
        <w:rPr>
          <w:w w:val="90"/>
        </w:rPr>
        <w:t>y</w:t>
      </w:r>
      <w:r>
        <w:rPr>
          <w:spacing w:val="-10"/>
          <w:w w:val="90"/>
        </w:rPr>
        <w:t xml:space="preserve"> </w:t>
      </w:r>
      <w:r>
        <w:rPr>
          <w:w w:val="90"/>
        </w:rPr>
        <w:t>la</w:t>
      </w:r>
      <w:r>
        <w:rPr>
          <w:spacing w:val="-9"/>
          <w:w w:val="90"/>
        </w:rPr>
        <w:t xml:space="preserve"> </w:t>
      </w:r>
      <w:r>
        <w:rPr>
          <w:w w:val="90"/>
        </w:rPr>
        <w:t xml:space="preserve">adopción </w:t>
      </w:r>
      <w:r>
        <w:rPr>
          <w:spacing w:val="-4"/>
        </w:rPr>
        <w:t>de</w:t>
      </w:r>
      <w:r>
        <w:rPr>
          <w:spacing w:val="-8"/>
        </w:rPr>
        <w:t xml:space="preserve"> </w:t>
      </w:r>
      <w:r>
        <w:rPr>
          <w:spacing w:val="-4"/>
        </w:rPr>
        <w:t>tecnologías</w:t>
      </w:r>
      <w:r>
        <w:rPr>
          <w:spacing w:val="-7"/>
        </w:rPr>
        <w:t xml:space="preserve"> </w:t>
      </w:r>
      <w:r>
        <w:rPr>
          <w:spacing w:val="-4"/>
        </w:rPr>
        <w:t>como</w:t>
      </w:r>
      <w:r>
        <w:rPr>
          <w:spacing w:val="-7"/>
        </w:rPr>
        <w:t xml:space="preserve"> </w:t>
      </w:r>
      <w:r>
        <w:rPr>
          <w:spacing w:val="-4"/>
        </w:rPr>
        <w:t>la</w:t>
      </w:r>
      <w:r>
        <w:rPr>
          <w:spacing w:val="-7"/>
        </w:rPr>
        <w:t xml:space="preserve"> </w:t>
      </w:r>
      <w:r>
        <w:rPr>
          <w:spacing w:val="-4"/>
        </w:rPr>
        <w:t>inteligencia</w:t>
      </w:r>
      <w:r>
        <w:rPr>
          <w:spacing w:val="-7"/>
        </w:rPr>
        <w:t xml:space="preserve"> </w:t>
      </w:r>
      <w:r>
        <w:rPr>
          <w:spacing w:val="-4"/>
        </w:rPr>
        <w:t>artificial.</w:t>
      </w:r>
    </w:p>
    <w:p w14:paraId="5212BE60" w14:textId="77777777" w:rsidR="003F12EA" w:rsidRDefault="0029629B" w:rsidP="00A711B6">
      <w:pPr>
        <w:pStyle w:val="Textoindependiente"/>
        <w:spacing w:before="201" w:line="292" w:lineRule="auto"/>
        <w:ind w:right="4"/>
        <w:jc w:val="both"/>
      </w:pPr>
      <w:r>
        <w:rPr>
          <w:w w:val="90"/>
        </w:rPr>
        <w:t xml:space="preserve">Aunque los sectores anteriormente indicados son aquellos que la teoría económica menciona como sectores de la economía, es común que las actividades económicas se diferencien aún más de su </w:t>
      </w:r>
      <w:r>
        <w:rPr>
          <w:spacing w:val="-2"/>
        </w:rPr>
        <w:t>especialización.</w:t>
      </w:r>
    </w:p>
    <w:p w14:paraId="341E42A4" w14:textId="77777777" w:rsidR="003F12EA" w:rsidRDefault="0029629B" w:rsidP="00A711B6">
      <w:pPr>
        <w:pStyle w:val="Textoindependiente"/>
        <w:spacing w:before="201" w:line="292" w:lineRule="auto"/>
        <w:ind w:right="4"/>
        <w:jc w:val="both"/>
      </w:pPr>
      <w:r>
        <w:rPr>
          <w:w w:val="90"/>
        </w:rPr>
        <w:t xml:space="preserve">Dada la naturaleza del objeto del contrato, el presente proceso se ubica dentro del sector terciario </w:t>
      </w:r>
      <w:r>
        <w:rPr>
          <w:spacing w:val="-2"/>
        </w:rPr>
        <w:t>de</w:t>
      </w:r>
      <w:r>
        <w:rPr>
          <w:spacing w:val="-14"/>
        </w:rPr>
        <w:t xml:space="preserve"> </w:t>
      </w:r>
      <w:r>
        <w:rPr>
          <w:spacing w:val="-2"/>
        </w:rPr>
        <w:t>la</w:t>
      </w:r>
      <w:r>
        <w:rPr>
          <w:spacing w:val="-13"/>
        </w:rPr>
        <w:t xml:space="preserve"> </w:t>
      </w:r>
      <w:r>
        <w:rPr>
          <w:spacing w:val="-2"/>
        </w:rPr>
        <w:t>economía</w:t>
      </w:r>
      <w:r>
        <w:rPr>
          <w:spacing w:val="-13"/>
        </w:rPr>
        <w:t xml:space="preserve"> </w:t>
      </w:r>
      <w:r>
        <w:rPr>
          <w:spacing w:val="-2"/>
        </w:rPr>
        <w:t>clásica.</w:t>
      </w:r>
    </w:p>
    <w:p w14:paraId="07EF5849" w14:textId="77777777" w:rsidR="003F12EA" w:rsidRDefault="003F12EA" w:rsidP="00A711B6">
      <w:pPr>
        <w:pStyle w:val="Textoindependiente"/>
        <w:spacing w:after="1"/>
        <w:ind w:right="4"/>
        <w:rPr>
          <w:sz w:val="17"/>
        </w:rPr>
      </w:pPr>
    </w:p>
    <w:tbl>
      <w:tblPr>
        <w:tblStyle w:val="TableNormal"/>
        <w:tblW w:w="0" w:type="auto"/>
        <w:tblInd w:w="3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1"/>
      </w:tblGrid>
      <w:tr w:rsidR="003F12EA" w14:paraId="0C6C30FA" w14:textId="77777777">
        <w:trPr>
          <w:trHeight w:val="315"/>
        </w:trPr>
        <w:tc>
          <w:tcPr>
            <w:tcW w:w="2561" w:type="dxa"/>
            <w:shd w:val="clear" w:color="auto" w:fill="BEBEBE"/>
          </w:tcPr>
          <w:p w14:paraId="041A9FAC" w14:textId="77777777" w:rsidR="003F12EA" w:rsidRDefault="0029629B" w:rsidP="00A711B6">
            <w:pPr>
              <w:pStyle w:val="TableParagraph"/>
              <w:spacing w:before="27"/>
              <w:ind w:left="0" w:right="4"/>
              <w:rPr>
                <w:b/>
              </w:rPr>
            </w:pPr>
            <w:r>
              <w:rPr>
                <w:b/>
                <w:w w:val="75"/>
              </w:rPr>
              <w:t>SECTOR</w:t>
            </w:r>
            <w:r>
              <w:rPr>
                <w:b/>
                <w:spacing w:val="2"/>
              </w:rPr>
              <w:t xml:space="preserve"> </w:t>
            </w:r>
            <w:r>
              <w:rPr>
                <w:b/>
                <w:spacing w:val="-2"/>
                <w:w w:val="90"/>
              </w:rPr>
              <w:t>ECONÓMICO</w:t>
            </w:r>
          </w:p>
        </w:tc>
      </w:tr>
      <w:tr w:rsidR="003F12EA" w14:paraId="5D59D984" w14:textId="77777777">
        <w:trPr>
          <w:trHeight w:val="315"/>
        </w:trPr>
        <w:tc>
          <w:tcPr>
            <w:tcW w:w="2561" w:type="dxa"/>
          </w:tcPr>
          <w:p w14:paraId="2D9F8FBC" w14:textId="77777777" w:rsidR="003F12EA" w:rsidRDefault="0029629B" w:rsidP="00A711B6">
            <w:pPr>
              <w:pStyle w:val="TableParagraph"/>
              <w:spacing w:before="26"/>
              <w:ind w:left="0" w:right="4"/>
            </w:pPr>
            <w:r>
              <w:rPr>
                <w:w w:val="85"/>
              </w:rPr>
              <w:t>Sector</w:t>
            </w:r>
            <w:r>
              <w:rPr>
                <w:spacing w:val="9"/>
              </w:rPr>
              <w:t xml:space="preserve"> </w:t>
            </w:r>
            <w:r>
              <w:rPr>
                <w:spacing w:val="-2"/>
                <w:w w:val="95"/>
              </w:rPr>
              <w:t>Terciario</w:t>
            </w:r>
          </w:p>
        </w:tc>
      </w:tr>
      <w:tr w:rsidR="003F12EA" w14:paraId="5672727E" w14:textId="77777777">
        <w:trPr>
          <w:trHeight w:val="315"/>
        </w:trPr>
        <w:tc>
          <w:tcPr>
            <w:tcW w:w="2561" w:type="dxa"/>
          </w:tcPr>
          <w:p w14:paraId="5AFA7BF6" w14:textId="77777777" w:rsidR="003F12EA" w:rsidRDefault="0029629B" w:rsidP="00A711B6">
            <w:pPr>
              <w:pStyle w:val="TableParagraph"/>
              <w:spacing w:before="26"/>
              <w:ind w:left="0" w:right="4"/>
            </w:pPr>
            <w:r>
              <w:rPr>
                <w:spacing w:val="-2"/>
                <w:w w:val="95"/>
              </w:rPr>
              <w:t>Servicios</w:t>
            </w:r>
          </w:p>
        </w:tc>
      </w:tr>
    </w:tbl>
    <w:p w14:paraId="7F9F3BB6" w14:textId="77777777" w:rsidR="003F12EA" w:rsidRDefault="003F12EA" w:rsidP="00A711B6">
      <w:pPr>
        <w:pStyle w:val="Textoindependiente"/>
        <w:spacing w:before="59"/>
        <w:ind w:right="4"/>
      </w:pPr>
    </w:p>
    <w:p w14:paraId="1AC2C38F" w14:textId="77777777" w:rsidR="003F12EA" w:rsidRPr="009A1B11" w:rsidRDefault="0029629B" w:rsidP="00A711B6">
      <w:pPr>
        <w:pStyle w:val="Prrafodelista"/>
        <w:numPr>
          <w:ilvl w:val="1"/>
          <w:numId w:val="4"/>
        </w:numPr>
        <w:tabs>
          <w:tab w:val="left" w:pos="1341"/>
        </w:tabs>
        <w:spacing w:before="0"/>
        <w:ind w:left="0" w:right="4" w:hanging="720"/>
        <w:rPr>
          <w:b/>
        </w:rPr>
      </w:pPr>
      <w:r w:rsidRPr="009A1B11">
        <w:rPr>
          <w:b/>
          <w:w w:val="85"/>
        </w:rPr>
        <w:t>Perspectiva</w:t>
      </w:r>
      <w:r w:rsidRPr="009A1B11">
        <w:rPr>
          <w:b/>
          <w:spacing w:val="-1"/>
          <w:w w:val="85"/>
        </w:rPr>
        <w:t xml:space="preserve"> </w:t>
      </w:r>
      <w:r w:rsidRPr="009A1B11">
        <w:rPr>
          <w:b/>
          <w:spacing w:val="-2"/>
          <w:w w:val="90"/>
        </w:rPr>
        <w:t>Latinoamericana</w:t>
      </w:r>
    </w:p>
    <w:p w14:paraId="0D96E8E4" w14:textId="77777777" w:rsidR="009A1B11" w:rsidRPr="009A1B11" w:rsidRDefault="009A1B11" w:rsidP="009A1B11">
      <w:pPr>
        <w:pStyle w:val="Prrafodelista"/>
        <w:tabs>
          <w:tab w:val="left" w:pos="1341"/>
        </w:tabs>
        <w:spacing w:before="0"/>
        <w:ind w:left="0" w:right="4" w:firstLine="0"/>
        <w:jc w:val="right"/>
        <w:rPr>
          <w:b/>
          <w:highlight w:val="yellow"/>
        </w:rPr>
      </w:pPr>
    </w:p>
    <w:p w14:paraId="63A9E655" w14:textId="77777777" w:rsidR="009A1B11" w:rsidRPr="004F7C7A" w:rsidRDefault="009A1B11" w:rsidP="00D97E09">
      <w:pPr>
        <w:spacing w:after="160" w:line="278" w:lineRule="auto"/>
        <w:jc w:val="both"/>
      </w:pPr>
      <w:r w:rsidRPr="004F7C7A">
        <w:t>El organismo estima una fase de recuperación moderada impulsada por el consumo interno resiliente y una paulatina reactivación del capital privado</w:t>
      </w:r>
    </w:p>
    <w:p w14:paraId="07F633EF" w14:textId="77777777" w:rsidR="009A1B11" w:rsidRPr="004F7C7A" w:rsidRDefault="009A1B11" w:rsidP="00D97E09">
      <w:pPr>
        <w:spacing w:after="160" w:line="278" w:lineRule="auto"/>
        <w:jc w:val="both"/>
      </w:pPr>
      <w:r w:rsidRPr="004F7C7A">
        <w:t>El Banco Mundial proyecta que la economía de Colombia crecerá un 2,6% en 2026 y un 2,8% en 2027. Las estimaciones posicionan al país en una fase de recuperación moderada en un entorno global marcado por la incertidumbre y el bajo dinamismo económico, según detalló el organismo internacional en el Informe Perspectivas Económicas de 2026 presentado el 13 de enero. La actualización supone una ligera revisión a la baja frente al informe anterior, que anticipaba un alza de 2,7% para 2026 y 2,9% para 2027.</w:t>
      </w:r>
    </w:p>
    <w:p w14:paraId="0B32FE44" w14:textId="77777777" w:rsidR="009A1B11" w:rsidRPr="004F7C7A" w:rsidRDefault="009A1B11" w:rsidP="00D97E09">
      <w:pPr>
        <w:spacing w:after="160" w:line="278" w:lineRule="auto"/>
        <w:jc w:val="both"/>
      </w:pPr>
      <w:r w:rsidRPr="004F7C7A">
        <w:t>La entidad explicó que el desempeño colombiano dependerá, sobre todo, de un consumo resistente de los hogares y de una recuperación paulatina de la inversión privada. Dichos factores adquieren mayor relevancia debido al proceso electoral previsto en mayo de 2026 para Colombia. </w:t>
      </w:r>
      <w:r w:rsidRPr="009A1B11">
        <w:rPr>
          <w:b/>
          <w:bCs/>
        </w:rPr>
        <w:t>“Este crecimiento se apoyará de un consumo resistente y de la recuperación gradual de la inversión privada”</w:t>
      </w:r>
      <w:r w:rsidRPr="004F7C7A">
        <w:t>, señala el documento.</w:t>
      </w:r>
    </w:p>
    <w:p w14:paraId="3E513126" w14:textId="77777777" w:rsidR="009A1B11" w:rsidRPr="004F7C7A" w:rsidRDefault="009A1B11" w:rsidP="00D97E09">
      <w:pPr>
        <w:spacing w:after="160" w:line="278" w:lineRule="auto"/>
        <w:jc w:val="both"/>
      </w:pPr>
      <w:r w:rsidRPr="004F7C7A">
        <w:t xml:space="preserve">A nivel regional, Argentina liderará el crecimiento económico en América Latina, con una proyección de 4% tanto en 2026 como en 2027, pese a la persistencia de incertidumbre política </w:t>
      </w:r>
      <w:r w:rsidRPr="004F7C7A">
        <w:lastRenderedPageBreak/>
        <w:t>interna. Brasil, que celebrará elecciones presidenciales en octubre, prevé una expansión de 2% en 2026 y 2,3% en 2027. Por su parte, México registraría un avance de 1,3% en 2026 y 1,8% en 2027, a medida que se adapta al nuevo entorno comercial internacional.</w:t>
      </w:r>
    </w:p>
    <w:p w14:paraId="4BD74C5B" w14:textId="77777777" w:rsidR="009A1B11" w:rsidRPr="004F7C7A" w:rsidRDefault="009A1B11" w:rsidP="00D97E09">
      <w:pPr>
        <w:spacing w:after="160" w:line="278" w:lineRule="auto"/>
        <w:jc w:val="both"/>
      </w:pPr>
      <w:r w:rsidRPr="004F7C7A">
        <w:t>El Banco Mundial es una institución financiera internacional que brinda apoyo a países en desarrollo a través de préstamos, asesoría técnica y análisis, con el objetivo de reducir la pobreza extrema y promover la prosperidad compartida en un planeta habitable - crédito Banco Mundial</w:t>
      </w:r>
    </w:p>
    <w:p w14:paraId="1D9918D3" w14:textId="77777777" w:rsidR="009A1B11" w:rsidRPr="004F7C7A" w:rsidRDefault="009A1B11" w:rsidP="00D97E09">
      <w:pPr>
        <w:spacing w:after="160" w:line="278" w:lineRule="auto"/>
        <w:jc w:val="both"/>
      </w:pPr>
      <w:r w:rsidRPr="004F7C7A">
        <w:t>En el caso de Chile, el crecimiento será de 2,2% en 2026 y 2,1% en 2027, mientras que Perú alcanzará el 2,5% en ambos años, impulsado por la inversión en cobre e infraestructura, detalla el Banco Mundial. En el Caribe, el crecimiento será de 5,2% en 2025 y 6,6% en 2027, resultado influido por el auge petrolero en Guyana. Si se excluye a este país, la región mostraría un crecimiento de 2,9% y 3,7%, respectivamente, por el turismo y los servicios.</w:t>
      </w:r>
    </w:p>
    <w:p w14:paraId="155A215C" w14:textId="77777777" w:rsidR="009A1B11" w:rsidRPr="004F7C7A" w:rsidRDefault="009A1B11" w:rsidP="00D97E09">
      <w:pPr>
        <w:spacing w:after="160" w:line="278" w:lineRule="auto"/>
        <w:jc w:val="both"/>
      </w:pPr>
      <w:r w:rsidRPr="004F7C7A">
        <w:t>Respecto a Centroamérica, las proyecciones mantienen la estabilidad moderada, con un 3,6% de crecimiento en 2026 y 3,7% en 2027.</w:t>
      </w:r>
    </w:p>
    <w:p w14:paraId="6E4F099A" w14:textId="77777777" w:rsidR="009A1B11" w:rsidRDefault="009A1B11" w:rsidP="00D97E09">
      <w:pPr>
        <w:pStyle w:val="Prrafodelista"/>
        <w:ind w:left="982" w:firstLine="0"/>
        <w:jc w:val="both"/>
      </w:pPr>
      <w:r w:rsidRPr="004F7C7A">
        <w:rPr>
          <w:noProof/>
        </w:rPr>
        <w:drawing>
          <wp:inline distT="0" distB="0" distL="0" distR="0" wp14:anchorId="3C4EA707" wp14:editId="1F8DC31F">
            <wp:extent cx="4031312" cy="3502197"/>
            <wp:effectExtent l="0" t="0" r="7620" b="3175"/>
            <wp:docPr id="11706842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68427" name="Imagen 1" descr="Tabla&#10;&#10;El contenido generado por IA puede ser incorrecto."/>
                    <pic:cNvPicPr/>
                  </pic:nvPicPr>
                  <pic:blipFill>
                    <a:blip r:embed="rId11"/>
                    <a:stretch>
                      <a:fillRect/>
                    </a:stretch>
                  </pic:blipFill>
                  <pic:spPr>
                    <a:xfrm>
                      <a:off x="0" y="0"/>
                      <a:ext cx="4049619" cy="3518101"/>
                    </a:xfrm>
                    <a:prstGeom prst="rect">
                      <a:avLst/>
                    </a:prstGeom>
                  </pic:spPr>
                </pic:pic>
              </a:graphicData>
            </a:graphic>
          </wp:inline>
        </w:drawing>
      </w:r>
    </w:p>
    <w:p w14:paraId="4FE417E4" w14:textId="267EECCC" w:rsidR="009A1B11" w:rsidRDefault="009A1B11" w:rsidP="00D97E09">
      <w:pPr>
        <w:jc w:val="both"/>
      </w:pPr>
      <w:r w:rsidRPr="004F7C7A">
        <w:t>La economía colombiana crecería 2,6% en 2026 - crédito Banco Mundial</w:t>
      </w:r>
    </w:p>
    <w:p w14:paraId="4FE0DF5D" w14:textId="77777777" w:rsidR="009A1B11" w:rsidRPr="004F7C7A" w:rsidRDefault="009A1B11" w:rsidP="00D97E09">
      <w:pPr>
        <w:jc w:val="both"/>
      </w:pPr>
    </w:p>
    <w:p w14:paraId="7C755519" w14:textId="77777777" w:rsidR="009A1B11" w:rsidRDefault="009A1B11" w:rsidP="00D97E09">
      <w:pPr>
        <w:spacing w:after="160" w:line="278" w:lineRule="auto"/>
        <w:jc w:val="both"/>
      </w:pPr>
      <w:r w:rsidRPr="004F7C7A">
        <w:t>Advirtió el experto que esta aparente resistencia puede ser insuficiente si la tendencia descendente no se revierte, en particular en contextos de deuda elevada y tensiones financieras continuas. Gill resaltó que “el dinamismo económico y la resistencia no pueden divergir durante mucho tiempo sin fracturar las finanzas públicas y los mercados de crédito”.</w:t>
      </w:r>
    </w:p>
    <w:p w14:paraId="6DCB9270" w14:textId="0B194876" w:rsidR="009A1B11" w:rsidRPr="00AE6659" w:rsidRDefault="00AE6659" w:rsidP="00D97E09">
      <w:pPr>
        <w:spacing w:after="160" w:line="278" w:lineRule="auto"/>
        <w:jc w:val="both"/>
      </w:pPr>
      <w:hyperlink r:id="rId12" w:history="1">
        <w:r w:rsidRPr="0007268E">
          <w:rPr>
            <w:rStyle w:val="Hipervnculo"/>
          </w:rPr>
          <w:t>https://www.infobae.com/colombia/2026/01/13/economia-colombiana-crecera-menos-en-2026-debido-a-las-elecciones-presidenciales-alerto-el-banco-mundial/</w:t>
        </w:r>
      </w:hyperlink>
      <w:r>
        <w:t xml:space="preserve"> </w:t>
      </w:r>
    </w:p>
    <w:p w14:paraId="3CD503F7" w14:textId="77777777" w:rsidR="003F12EA" w:rsidRDefault="003F12EA" w:rsidP="00D97E09">
      <w:pPr>
        <w:pStyle w:val="Textoindependiente"/>
        <w:spacing w:before="3"/>
        <w:ind w:right="4"/>
        <w:jc w:val="both"/>
        <w:rPr>
          <w:b/>
        </w:rPr>
      </w:pPr>
    </w:p>
    <w:p w14:paraId="2B445B1D" w14:textId="15E5F16E" w:rsidR="003F12EA" w:rsidRPr="00D97E09" w:rsidRDefault="0029629B" w:rsidP="00D97E09">
      <w:pPr>
        <w:pStyle w:val="Prrafodelista"/>
        <w:numPr>
          <w:ilvl w:val="1"/>
          <w:numId w:val="4"/>
        </w:numPr>
        <w:tabs>
          <w:tab w:val="left" w:pos="1341"/>
        </w:tabs>
        <w:ind w:left="0" w:right="4" w:hanging="720"/>
        <w:jc w:val="both"/>
        <w:rPr>
          <w:b/>
        </w:rPr>
      </w:pPr>
      <w:r w:rsidRPr="00D97E09">
        <w:rPr>
          <w:b/>
          <w:spacing w:val="-2"/>
          <w:w w:val="85"/>
        </w:rPr>
        <w:t>Contexto</w:t>
      </w:r>
      <w:r w:rsidRPr="00D97E09">
        <w:rPr>
          <w:b/>
          <w:spacing w:val="-1"/>
        </w:rPr>
        <w:t xml:space="preserve"> </w:t>
      </w:r>
      <w:r w:rsidRPr="00D97E09">
        <w:rPr>
          <w:b/>
          <w:spacing w:val="-2"/>
          <w:w w:val="85"/>
        </w:rPr>
        <w:t>Económico</w:t>
      </w:r>
      <w:r w:rsidRPr="00D97E09">
        <w:rPr>
          <w:b/>
          <w:spacing w:val="-1"/>
        </w:rPr>
        <w:t xml:space="preserve"> </w:t>
      </w:r>
      <w:r w:rsidRPr="00D97E09">
        <w:rPr>
          <w:b/>
          <w:spacing w:val="-2"/>
          <w:w w:val="85"/>
        </w:rPr>
        <w:t>Colombiano</w:t>
      </w:r>
    </w:p>
    <w:p w14:paraId="093F0611" w14:textId="77777777" w:rsidR="00D97E09" w:rsidRPr="00D97E09" w:rsidRDefault="00D97E09" w:rsidP="00D97E09">
      <w:pPr>
        <w:pStyle w:val="Prrafodelista"/>
        <w:tabs>
          <w:tab w:val="left" w:pos="1341"/>
        </w:tabs>
        <w:spacing w:before="200"/>
        <w:ind w:left="0" w:right="4" w:firstLine="0"/>
        <w:jc w:val="both"/>
      </w:pPr>
      <w:r w:rsidRPr="00D97E09">
        <w:t>Durante 2025 la inflación total anual (5,1 %) dejó de reducirse y se mantuvo por encima de la meta del 3 %, ubicándose en un nivel similar al del cierre de 2024 (5,2 %). La economía colombiana continuó creciendo impulsada por un consumo vigoroso, en el entorno de un impulso fiscal creciente, mayores ingresos de los hogares y bajo desempleo. Las expectativas de inflación de los empresarios, analistas y mercados financieros a todos los plazos aumentaron significativamente y se alejaron aún más de la meta del 3 % después de la decisión de aumento significativo del salario mínimo. En este contexto, de excesos de demanda y de una inflación que aumentaría en 2026, la Junta Directiva del Banco de la República decidió ajustar la postura de política monetaria para que la inflación retome su convergencia hacia la meta del 3 % en 2027. Esto ratifica el compromiso del Banco de la República con el mandato constitucional de mantener la capacidad adquisitiva de la moneda y alcanzar el máximo nivel sostenible del producto y del empleo.</w:t>
      </w:r>
    </w:p>
    <w:p w14:paraId="1DE4BEF1"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En 2025 la inflación detuvo su descenso y se mantuvo por encima de la meta del 3 %. Se espera que aumente al 6,3 % en 2026 y se reduzca al 3,7 % en diciembre de 2027, en un entorno de excesos de demanda, buen crecimiento económico, altos niveles de empleo y mayores costos laborales en 2026.</w:t>
      </w:r>
    </w:p>
    <w:p w14:paraId="6B7DD2FA"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La inflación se mantuvo relativamente estable durante 2025, situándose en 5,1 % en diciembre, cerca de lo registrado en 2024 y por encima de la meta del 3 %. Por su parte, la inflación básica, que excluye los precios de componentes volátiles como alimentos y regulados, aumentó al 5,0 % en el cierre del año.</w:t>
      </w:r>
    </w:p>
    <w:p w14:paraId="5513C033"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El nivel alto de la inflación en 2025 se explicó por los siguientes factores: una economía interna fuerte que creció por encima de su capacidad productiva; ajustes en precios que usaron como guía la inflación de 2024 que fue superior a la meta del 3 %; presiones en los costos laborales por incrementos superiores a la inflación más la productividad de los salarios y por la reducción de la jornada laboral; incrementos en los precios de algunos alimentos; y presiones en los precios del gas natural al principio del año.</w:t>
      </w:r>
    </w:p>
    <w:p w14:paraId="71C13645"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Lo anterior compensó factores como los menores precios internacionales de algunas mercancías, la menor tasa de cambio observada que favorece los precios de los bienes importados, la creciente oferta de alimentos perecederos y los bajos ajustes en los precios de los combustibles y algunos servicios públicos.</w:t>
      </w:r>
    </w:p>
    <w:p w14:paraId="1C4BFBCA"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Durante 2026 la inflación subiría principalmente por los efectos del significativo aumento en el salario mínimo y por el impulso del consumo, tanto público como privado, a pesar del comportamiento de la tasa de cambio. Para 2027 se espera que la inflación vuelva a bajar y se acerque a la meta del 3 %, a lo que contribuiría, principalmente, las decisiones de política monetaria.</w:t>
      </w:r>
    </w:p>
    <w:p w14:paraId="1D6EA6D6" w14:textId="2EF3936C" w:rsidR="00D97E09" w:rsidRPr="00D97E09" w:rsidRDefault="00D97E09" w:rsidP="00D97E09">
      <w:pPr>
        <w:pStyle w:val="Prrafodelista"/>
        <w:tabs>
          <w:tab w:val="left" w:pos="1341"/>
        </w:tabs>
        <w:spacing w:before="200"/>
        <w:ind w:left="0" w:right="4" w:firstLine="0"/>
        <w:jc w:val="both"/>
        <w:rPr>
          <w:lang w:val="es-CO"/>
        </w:rPr>
      </w:pPr>
      <w:r w:rsidRPr="00D97E09">
        <w:rPr>
          <w:lang w:val="es-CO"/>
        </w:rPr>
        <w:lastRenderedPageBreak/>
        <w:t>La incertidumbre sobre el comportamiento futuro de los precios se mantiene elevada con riesgos principalmente al alza. Esto, por el incremento históricamente elevado del salario mínimo y el tamaño de su impacto sobre los precios, por un comportamiento futuro de la tasa de cambio que depende de factores externos e internos inciertos y por la dificultad de proyectar los precios de algunos bienes y servicios regulados, entre otros factores.</w:t>
      </w:r>
    </w:p>
    <w:p w14:paraId="1EEB9AC7" w14:textId="77777777" w:rsidR="00D97E09" w:rsidRDefault="00D97E09" w:rsidP="00D97E09">
      <w:pPr>
        <w:rPr>
          <w:b/>
          <w:w w:val="85"/>
        </w:rPr>
      </w:pPr>
    </w:p>
    <w:p w14:paraId="3D9EE243" w14:textId="4B316BF4" w:rsidR="00D97E09" w:rsidRDefault="00D97E09" w:rsidP="00D97E09">
      <w:pPr>
        <w:rPr>
          <w:b/>
          <w:w w:val="85"/>
        </w:rPr>
      </w:pPr>
      <w:hyperlink r:id="rId13" w:history="1">
        <w:r w:rsidRPr="0007268E">
          <w:rPr>
            <w:rStyle w:val="Hipervnculo"/>
            <w:b/>
            <w:w w:val="85"/>
          </w:rPr>
          <w:t>https://www.banrep.gov.co/es/publicaciones-investigaciones/informe-politica-monetaria/enero-2026</w:t>
        </w:r>
      </w:hyperlink>
      <w:r>
        <w:rPr>
          <w:b/>
          <w:w w:val="85"/>
        </w:rPr>
        <w:t xml:space="preserve"> </w:t>
      </w:r>
    </w:p>
    <w:p w14:paraId="6448B474" w14:textId="77777777" w:rsidR="00D97E09" w:rsidRPr="00D97E09" w:rsidRDefault="00D97E09" w:rsidP="00D97E09">
      <w:pPr>
        <w:rPr>
          <w:b/>
          <w:w w:val="85"/>
        </w:rPr>
      </w:pPr>
    </w:p>
    <w:p w14:paraId="3D3B4690" w14:textId="3DEEB268" w:rsidR="003F12EA" w:rsidRDefault="0029629B" w:rsidP="00A711B6">
      <w:pPr>
        <w:pStyle w:val="Prrafodelista"/>
        <w:numPr>
          <w:ilvl w:val="1"/>
          <w:numId w:val="4"/>
        </w:numPr>
        <w:tabs>
          <w:tab w:val="left" w:pos="1341"/>
        </w:tabs>
        <w:spacing w:before="200"/>
        <w:ind w:left="0" w:right="4" w:hanging="720"/>
        <w:rPr>
          <w:b/>
        </w:rPr>
      </w:pPr>
      <w:r>
        <w:rPr>
          <w:b/>
          <w:w w:val="85"/>
        </w:rPr>
        <w:t>Índice</w:t>
      </w:r>
      <w:r>
        <w:rPr>
          <w:b/>
          <w:spacing w:val="-3"/>
          <w:w w:val="85"/>
        </w:rPr>
        <w:t xml:space="preserve"> </w:t>
      </w:r>
      <w:r>
        <w:rPr>
          <w:b/>
          <w:w w:val="85"/>
        </w:rPr>
        <w:t>de</w:t>
      </w:r>
      <w:r>
        <w:rPr>
          <w:b/>
          <w:spacing w:val="-2"/>
          <w:w w:val="85"/>
        </w:rPr>
        <w:t xml:space="preserve"> </w:t>
      </w:r>
      <w:r>
        <w:rPr>
          <w:b/>
          <w:w w:val="85"/>
        </w:rPr>
        <w:t>Precios</w:t>
      </w:r>
      <w:r>
        <w:rPr>
          <w:b/>
          <w:spacing w:val="-2"/>
          <w:w w:val="85"/>
        </w:rPr>
        <w:t xml:space="preserve"> </w:t>
      </w:r>
      <w:r>
        <w:rPr>
          <w:b/>
          <w:w w:val="85"/>
        </w:rPr>
        <w:t>del</w:t>
      </w:r>
      <w:r>
        <w:rPr>
          <w:b/>
          <w:spacing w:val="-2"/>
          <w:w w:val="85"/>
        </w:rPr>
        <w:t xml:space="preserve"> </w:t>
      </w:r>
      <w:r>
        <w:rPr>
          <w:b/>
          <w:w w:val="85"/>
        </w:rPr>
        <w:t>Productor</w:t>
      </w:r>
      <w:r>
        <w:rPr>
          <w:b/>
          <w:spacing w:val="-1"/>
          <w:w w:val="85"/>
        </w:rPr>
        <w:t xml:space="preserve"> </w:t>
      </w:r>
      <w:r>
        <w:rPr>
          <w:b/>
          <w:spacing w:val="-2"/>
          <w:w w:val="85"/>
        </w:rPr>
        <w:t>(IPP)</w:t>
      </w:r>
    </w:p>
    <w:p w14:paraId="7BB3492C" w14:textId="1F482F46" w:rsidR="00385F07" w:rsidRDefault="00385F07" w:rsidP="00385F07">
      <w:pPr>
        <w:pStyle w:val="Textoindependiente"/>
        <w:spacing w:before="9"/>
        <w:ind w:right="4"/>
        <w:rPr>
          <w:w w:val="90"/>
        </w:rPr>
      </w:pPr>
      <w:r w:rsidRPr="00FB2637">
        <w:rPr>
          <w:b/>
          <w:noProof/>
          <w:sz w:val="19"/>
        </w:rPr>
        <w:drawing>
          <wp:anchor distT="0" distB="0" distL="114300" distR="114300" simplePos="0" relativeHeight="251748864" behindDoc="1" locked="0" layoutInCell="1" allowOverlap="1" wp14:anchorId="5885B828" wp14:editId="616EB62A">
            <wp:simplePos x="0" y="0"/>
            <wp:positionH relativeFrom="margin">
              <wp:align>left</wp:align>
            </wp:positionH>
            <wp:positionV relativeFrom="paragraph">
              <wp:posOffset>143565</wp:posOffset>
            </wp:positionV>
            <wp:extent cx="5763563" cy="2329732"/>
            <wp:effectExtent l="0" t="0" r="0" b="0"/>
            <wp:wrapNone/>
            <wp:docPr id="2103150787" name="Imagen 1" descr="Gráfico, Gráfico en casca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50787" name="Imagen 1" descr="Gráfico, Gráfico en cascada&#10;&#10;El contenido generado por IA puede ser incorrecto."/>
                    <pic:cNvPicPr/>
                  </pic:nvPicPr>
                  <pic:blipFill>
                    <a:blip r:embed="rId14">
                      <a:extLst>
                        <a:ext uri="{28A0092B-C50C-407E-A947-70E740481C1C}">
                          <a14:useLocalDpi xmlns:a14="http://schemas.microsoft.com/office/drawing/2010/main" val="0"/>
                        </a:ext>
                      </a:extLst>
                    </a:blip>
                    <a:stretch>
                      <a:fillRect/>
                    </a:stretch>
                  </pic:blipFill>
                  <pic:spPr>
                    <a:xfrm>
                      <a:off x="0" y="0"/>
                      <a:ext cx="5776396" cy="2334919"/>
                    </a:xfrm>
                    <a:prstGeom prst="rect">
                      <a:avLst/>
                    </a:prstGeom>
                  </pic:spPr>
                </pic:pic>
              </a:graphicData>
            </a:graphic>
            <wp14:sizeRelH relativeFrom="page">
              <wp14:pctWidth>0</wp14:pctWidth>
            </wp14:sizeRelH>
            <wp14:sizeRelV relativeFrom="page">
              <wp14:pctHeight>0</wp14:pctHeight>
            </wp14:sizeRelV>
          </wp:anchor>
        </w:drawing>
      </w:r>
    </w:p>
    <w:p w14:paraId="4A7D4E03" w14:textId="4BF80069" w:rsidR="00385F07" w:rsidRDefault="00385F07" w:rsidP="00385F07">
      <w:pPr>
        <w:pStyle w:val="Textoindependiente"/>
        <w:spacing w:before="9"/>
        <w:ind w:right="4"/>
        <w:rPr>
          <w:w w:val="90"/>
        </w:rPr>
      </w:pPr>
    </w:p>
    <w:p w14:paraId="1B815C66" w14:textId="0A5C3B5C" w:rsidR="00385F07" w:rsidRDefault="00385F07" w:rsidP="00385F07">
      <w:pPr>
        <w:pStyle w:val="Textoindependiente"/>
        <w:spacing w:before="9"/>
        <w:ind w:right="4"/>
        <w:rPr>
          <w:w w:val="90"/>
        </w:rPr>
      </w:pPr>
    </w:p>
    <w:p w14:paraId="5CB4B299" w14:textId="475745A9" w:rsidR="00385F07" w:rsidRDefault="00385F07" w:rsidP="00385F07">
      <w:pPr>
        <w:pStyle w:val="Textoindependiente"/>
        <w:spacing w:before="9"/>
        <w:ind w:right="4"/>
        <w:rPr>
          <w:w w:val="90"/>
        </w:rPr>
      </w:pPr>
    </w:p>
    <w:p w14:paraId="480995B9" w14:textId="77777777" w:rsidR="00385F07" w:rsidRDefault="00385F07" w:rsidP="00385F07">
      <w:pPr>
        <w:pStyle w:val="Textoindependiente"/>
        <w:spacing w:before="9"/>
        <w:ind w:right="4"/>
        <w:rPr>
          <w:w w:val="90"/>
        </w:rPr>
      </w:pPr>
    </w:p>
    <w:p w14:paraId="4B9268A0" w14:textId="77777777" w:rsidR="00385F07" w:rsidRDefault="00385F07" w:rsidP="00385F07">
      <w:pPr>
        <w:pStyle w:val="Textoindependiente"/>
        <w:spacing w:before="9"/>
        <w:ind w:right="4"/>
        <w:rPr>
          <w:w w:val="90"/>
        </w:rPr>
      </w:pPr>
    </w:p>
    <w:p w14:paraId="764F257E" w14:textId="77777777" w:rsidR="00385F07" w:rsidRDefault="00385F07" w:rsidP="00385F07">
      <w:pPr>
        <w:pStyle w:val="Textoindependiente"/>
        <w:spacing w:before="9"/>
        <w:ind w:right="4"/>
        <w:rPr>
          <w:w w:val="90"/>
        </w:rPr>
      </w:pPr>
    </w:p>
    <w:p w14:paraId="1AB11FE3" w14:textId="77777777" w:rsidR="00385F07" w:rsidRDefault="00385F07" w:rsidP="00385F07">
      <w:pPr>
        <w:pStyle w:val="Textoindependiente"/>
        <w:spacing w:before="9"/>
        <w:ind w:right="4"/>
        <w:rPr>
          <w:w w:val="90"/>
        </w:rPr>
      </w:pPr>
    </w:p>
    <w:p w14:paraId="48443350" w14:textId="77777777" w:rsidR="00385F07" w:rsidRDefault="00385F07" w:rsidP="00385F07">
      <w:pPr>
        <w:pStyle w:val="Textoindependiente"/>
        <w:spacing w:before="9"/>
        <w:ind w:right="4"/>
        <w:rPr>
          <w:w w:val="90"/>
        </w:rPr>
      </w:pPr>
    </w:p>
    <w:p w14:paraId="4654A24A" w14:textId="77777777" w:rsidR="00385F07" w:rsidRDefault="00385F07" w:rsidP="00385F07">
      <w:pPr>
        <w:pStyle w:val="Textoindependiente"/>
        <w:spacing w:before="9"/>
        <w:ind w:right="4"/>
        <w:rPr>
          <w:w w:val="90"/>
        </w:rPr>
      </w:pPr>
    </w:p>
    <w:p w14:paraId="12CCE9C7" w14:textId="77777777" w:rsidR="00385F07" w:rsidRDefault="00385F07" w:rsidP="00385F07">
      <w:pPr>
        <w:pStyle w:val="Textoindependiente"/>
        <w:spacing w:before="9"/>
        <w:ind w:right="4"/>
        <w:rPr>
          <w:w w:val="90"/>
        </w:rPr>
      </w:pPr>
    </w:p>
    <w:p w14:paraId="2D9E3E15" w14:textId="77777777" w:rsidR="00385F07" w:rsidRDefault="00385F07" w:rsidP="00385F07">
      <w:pPr>
        <w:pStyle w:val="Textoindependiente"/>
        <w:spacing w:before="9"/>
        <w:ind w:right="4"/>
        <w:rPr>
          <w:w w:val="90"/>
        </w:rPr>
      </w:pPr>
    </w:p>
    <w:p w14:paraId="3385C408" w14:textId="3B564BEF" w:rsidR="00385F07" w:rsidRDefault="00385F07" w:rsidP="00385F07">
      <w:pPr>
        <w:pStyle w:val="Textoindependiente"/>
        <w:spacing w:before="9"/>
        <w:ind w:right="4"/>
        <w:rPr>
          <w:w w:val="90"/>
        </w:rPr>
      </w:pPr>
    </w:p>
    <w:p w14:paraId="73121BBC" w14:textId="77777777" w:rsidR="00385F07" w:rsidRDefault="00385F07" w:rsidP="00385F07">
      <w:pPr>
        <w:pStyle w:val="Textoindependiente"/>
        <w:spacing w:before="9"/>
        <w:ind w:right="4"/>
        <w:rPr>
          <w:w w:val="90"/>
        </w:rPr>
      </w:pPr>
    </w:p>
    <w:p w14:paraId="6E87547D" w14:textId="77777777" w:rsidR="00385F07" w:rsidRDefault="00385F07" w:rsidP="00385F07">
      <w:pPr>
        <w:pStyle w:val="Textoindependiente"/>
        <w:spacing w:before="9"/>
        <w:ind w:right="4"/>
        <w:rPr>
          <w:w w:val="90"/>
        </w:rPr>
      </w:pPr>
    </w:p>
    <w:p w14:paraId="503708AC" w14:textId="34F111E4" w:rsidR="00FB2637" w:rsidRPr="00385F07" w:rsidRDefault="0029629B" w:rsidP="00385F07">
      <w:pPr>
        <w:pStyle w:val="Textoindependiente"/>
        <w:spacing w:before="9"/>
        <w:ind w:right="4"/>
        <w:rPr>
          <w:b/>
          <w:sz w:val="19"/>
        </w:rPr>
        <w:sectPr w:rsidR="00FB2637" w:rsidRPr="00385F07">
          <w:pgSz w:w="12240" w:h="15840"/>
          <w:pgMar w:top="1880" w:right="1440" w:bottom="2000" w:left="1440" w:header="709" w:footer="1734" w:gutter="0"/>
          <w:cols w:space="720"/>
        </w:sectPr>
      </w:pPr>
      <w:r>
        <w:rPr>
          <w:w w:val="90"/>
        </w:rPr>
        <w:t>Cifra</w:t>
      </w:r>
      <w:r>
        <w:rPr>
          <w:spacing w:val="-5"/>
        </w:rPr>
        <w:t xml:space="preserve"> </w:t>
      </w:r>
      <w:r>
        <w:rPr>
          <w:spacing w:val="-2"/>
          <w:w w:val="90"/>
        </w:rPr>
        <w:t>provisiona</w:t>
      </w:r>
      <w:r w:rsidR="00FB2637">
        <w:rPr>
          <w:spacing w:val="-2"/>
          <w:w w:val="90"/>
        </w:rPr>
        <w:t>l</w:t>
      </w:r>
    </w:p>
    <w:p w14:paraId="1FBF4F3D" w14:textId="5F855798" w:rsidR="00FB2637" w:rsidRDefault="00FB2637" w:rsidP="00FB2637">
      <w:pPr>
        <w:pStyle w:val="Textoindependiente"/>
        <w:ind w:right="4"/>
        <w:rPr>
          <w:noProof/>
        </w:rPr>
      </w:pPr>
      <w:r>
        <w:rPr>
          <w:noProof/>
        </w:rPr>
        <w:lastRenderedPageBreak/>
        <w:t>Teniendo en cuenta los ajustes de la información reportada por algunas de las fuentes después de la ejecución del proceso estadístico que permite el cálculo del IPP, los resultados presentados son generados con carácter provisional, por lo que son susceptibles de ajustes hasta un mes posterior de la difusión.</w:t>
      </w:r>
    </w:p>
    <w:p w14:paraId="094F8C83" w14:textId="77777777" w:rsidR="00FB2637" w:rsidRDefault="00FB2637" w:rsidP="00FB2637">
      <w:pPr>
        <w:pStyle w:val="Textoindependiente"/>
        <w:ind w:right="4"/>
        <w:rPr>
          <w:noProof/>
        </w:rPr>
      </w:pPr>
    </w:p>
    <w:p w14:paraId="6A46BCDA" w14:textId="77777777" w:rsidR="00FB2637" w:rsidRDefault="00FB2637" w:rsidP="00FB2637">
      <w:pPr>
        <w:pStyle w:val="Textoindependiente"/>
        <w:ind w:right="4"/>
        <w:rPr>
          <w:noProof/>
        </w:rPr>
      </w:pPr>
      <w:r>
        <w:rPr>
          <w:noProof/>
        </w:rPr>
        <w:t>En enero de 2026, el único sector que registró una variación superior a la media fue Agricultura, ganadería, silvicultura, caza y pesca con 5,41%. Los sectores Explotación de minas y canteras (0,55%) e Industrias manufactureras (0,40%) presentaron variaciones inferiores a la media (1,51%).</w:t>
      </w:r>
    </w:p>
    <w:p w14:paraId="5D611068" w14:textId="77777777" w:rsidR="00FB2637" w:rsidRDefault="00FB2637" w:rsidP="00FB2637">
      <w:pPr>
        <w:pStyle w:val="Textoindependiente"/>
        <w:ind w:right="4"/>
        <w:rPr>
          <w:noProof/>
        </w:rPr>
      </w:pPr>
    </w:p>
    <w:p w14:paraId="1ACF9C35" w14:textId="2A8B5201" w:rsidR="00FB2637" w:rsidRDefault="00FB2637" w:rsidP="00FB2637">
      <w:pPr>
        <w:pStyle w:val="Textoindependiente"/>
        <w:ind w:right="4"/>
        <w:rPr>
          <w:noProof/>
        </w:rPr>
      </w:pPr>
      <w:hyperlink r:id="rId15" w:history="1">
        <w:r w:rsidRPr="00EC646C">
          <w:rPr>
            <w:rStyle w:val="Hipervnculo"/>
            <w:noProof/>
          </w:rPr>
          <w:t>https://www.dane.gov.co/index.php/estadisticas-por-tema/precios-y-costos/indice-de-precios-del-productor-ipp</w:t>
        </w:r>
      </w:hyperlink>
      <w:r>
        <w:rPr>
          <w:noProof/>
        </w:rPr>
        <w:t xml:space="preserve"> </w:t>
      </w:r>
    </w:p>
    <w:p w14:paraId="2EFDC627" w14:textId="77777777" w:rsidR="00FB2637" w:rsidRDefault="00FB2637" w:rsidP="00FB2637">
      <w:pPr>
        <w:pStyle w:val="Textoindependiente"/>
        <w:ind w:right="4"/>
        <w:rPr>
          <w:noProof/>
        </w:rPr>
      </w:pPr>
    </w:p>
    <w:p w14:paraId="380A0D6D" w14:textId="77777777" w:rsidR="003F12EA" w:rsidRPr="00FB2637" w:rsidRDefault="0029629B" w:rsidP="00A711B6">
      <w:pPr>
        <w:pStyle w:val="Prrafodelista"/>
        <w:numPr>
          <w:ilvl w:val="1"/>
          <w:numId w:val="4"/>
        </w:numPr>
        <w:tabs>
          <w:tab w:val="left" w:pos="1341"/>
        </w:tabs>
        <w:spacing w:before="200"/>
        <w:ind w:left="0" w:right="4" w:hanging="720"/>
        <w:rPr>
          <w:b/>
        </w:rPr>
      </w:pPr>
      <w:r>
        <w:rPr>
          <w:b/>
          <w:spacing w:val="-2"/>
          <w:w w:val="85"/>
        </w:rPr>
        <w:t>Índice</w:t>
      </w:r>
      <w:r>
        <w:rPr>
          <w:b/>
          <w:spacing w:val="-6"/>
        </w:rPr>
        <w:t xml:space="preserve"> </w:t>
      </w:r>
      <w:r>
        <w:rPr>
          <w:b/>
          <w:spacing w:val="-2"/>
          <w:w w:val="85"/>
        </w:rPr>
        <w:t>de</w:t>
      </w:r>
      <w:r>
        <w:rPr>
          <w:b/>
          <w:spacing w:val="-4"/>
        </w:rPr>
        <w:t xml:space="preserve"> </w:t>
      </w:r>
      <w:r>
        <w:rPr>
          <w:b/>
          <w:spacing w:val="-2"/>
          <w:w w:val="85"/>
        </w:rPr>
        <w:t>Precios</w:t>
      </w:r>
      <w:r>
        <w:rPr>
          <w:b/>
          <w:spacing w:val="-5"/>
        </w:rPr>
        <w:t xml:space="preserve"> </w:t>
      </w:r>
      <w:r>
        <w:rPr>
          <w:b/>
          <w:spacing w:val="-2"/>
          <w:w w:val="85"/>
        </w:rPr>
        <w:t>al</w:t>
      </w:r>
      <w:r>
        <w:rPr>
          <w:b/>
          <w:spacing w:val="-4"/>
        </w:rPr>
        <w:t xml:space="preserve"> </w:t>
      </w:r>
      <w:r>
        <w:rPr>
          <w:b/>
          <w:spacing w:val="-2"/>
          <w:w w:val="85"/>
        </w:rPr>
        <w:t>Consumidor</w:t>
      </w:r>
      <w:r>
        <w:rPr>
          <w:b/>
          <w:spacing w:val="-5"/>
        </w:rPr>
        <w:t xml:space="preserve"> </w:t>
      </w:r>
      <w:r>
        <w:rPr>
          <w:b/>
          <w:spacing w:val="-5"/>
          <w:w w:val="85"/>
        </w:rPr>
        <w:t>IPC</w:t>
      </w:r>
    </w:p>
    <w:p w14:paraId="6A7CB7D1" w14:textId="77777777" w:rsidR="00FB2637" w:rsidRDefault="00FB2637" w:rsidP="00FB2637">
      <w:pPr>
        <w:pStyle w:val="Prrafodelista"/>
        <w:tabs>
          <w:tab w:val="left" w:pos="1341"/>
        </w:tabs>
        <w:spacing w:before="200"/>
        <w:ind w:left="0" w:right="4" w:firstLine="0"/>
        <w:jc w:val="right"/>
        <w:rPr>
          <w:b/>
        </w:rPr>
      </w:pPr>
    </w:p>
    <w:p w14:paraId="74B1D6E7" w14:textId="725A319C" w:rsidR="003F12EA" w:rsidRDefault="00FB2637" w:rsidP="00A711B6">
      <w:pPr>
        <w:pStyle w:val="Textoindependiente"/>
        <w:spacing w:before="9"/>
        <w:ind w:right="4"/>
        <w:rPr>
          <w:b/>
          <w:sz w:val="19"/>
        </w:rPr>
      </w:pPr>
      <w:r w:rsidRPr="00FB2637">
        <w:rPr>
          <w:b/>
          <w:noProof/>
          <w:sz w:val="19"/>
        </w:rPr>
        <w:drawing>
          <wp:inline distT="0" distB="0" distL="0" distR="0" wp14:anchorId="092E14DA" wp14:editId="1F4F1271">
            <wp:extent cx="5943600" cy="1990090"/>
            <wp:effectExtent l="0" t="0" r="0" b="0"/>
            <wp:docPr id="1202955750" name="Imagen 1" descr="Imagen que contiene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55750" name="Imagen 1" descr="Imagen que contiene Escala de tiempo&#10;&#10;El contenido generado por IA puede ser incorrecto."/>
                    <pic:cNvPicPr/>
                  </pic:nvPicPr>
                  <pic:blipFill>
                    <a:blip r:embed="rId16"/>
                    <a:stretch>
                      <a:fillRect/>
                    </a:stretch>
                  </pic:blipFill>
                  <pic:spPr>
                    <a:xfrm>
                      <a:off x="0" y="0"/>
                      <a:ext cx="5943600" cy="1990090"/>
                    </a:xfrm>
                    <a:prstGeom prst="rect">
                      <a:avLst/>
                    </a:prstGeom>
                  </pic:spPr>
                </pic:pic>
              </a:graphicData>
            </a:graphic>
          </wp:inline>
        </w:drawing>
      </w:r>
    </w:p>
    <w:p w14:paraId="3EAB4150" w14:textId="77777777" w:rsidR="00FB2637" w:rsidRDefault="00FB2637" w:rsidP="00FB2637">
      <w:pPr>
        <w:pStyle w:val="Textoindependiente"/>
        <w:spacing w:before="9"/>
        <w:ind w:right="4"/>
        <w:rPr>
          <w:w w:val="90"/>
          <w:lang w:val="es-CO"/>
        </w:rPr>
      </w:pPr>
      <w:r w:rsidRPr="00FB2637">
        <w:rPr>
          <w:w w:val="90"/>
          <w:lang w:val="es-CO"/>
        </w:rPr>
        <w:t>En enero de 2026 la variación mensual del IPC fue 1,18% y la anual 5,35%.</w:t>
      </w:r>
    </w:p>
    <w:p w14:paraId="7FF4C74A" w14:textId="77777777" w:rsidR="00FB2637" w:rsidRPr="00FB2637" w:rsidRDefault="00FB2637" w:rsidP="00FB2637">
      <w:pPr>
        <w:pStyle w:val="Textoindependiente"/>
        <w:spacing w:before="9"/>
        <w:ind w:right="4"/>
        <w:rPr>
          <w:w w:val="90"/>
          <w:lang w:val="es-CO"/>
        </w:rPr>
      </w:pPr>
    </w:p>
    <w:p w14:paraId="4AF55D6C" w14:textId="77777777" w:rsidR="00FB2637" w:rsidRDefault="00FB2637" w:rsidP="00FB2637">
      <w:pPr>
        <w:pStyle w:val="Textoindependiente"/>
        <w:spacing w:before="9"/>
        <w:ind w:right="4"/>
        <w:rPr>
          <w:w w:val="90"/>
          <w:lang w:val="es-CO"/>
        </w:rPr>
      </w:pPr>
      <w:r w:rsidRPr="00FB2637">
        <w:rPr>
          <w:w w:val="90"/>
          <w:lang w:val="es-CO"/>
        </w:rPr>
        <w:t>En enero de 2026 la variación anual del IPC fue 5,35%, es decir, 0,13 puntos porcentuales mayor que la reportada en el mismo periodo del año anterior, cuando fue de 5,22%.</w:t>
      </w:r>
    </w:p>
    <w:p w14:paraId="2D3BD8FB" w14:textId="77777777" w:rsidR="00FB2637" w:rsidRPr="00FB2637" w:rsidRDefault="00FB2637" w:rsidP="00FB2637">
      <w:pPr>
        <w:pStyle w:val="Textoindependiente"/>
        <w:spacing w:before="9"/>
        <w:ind w:right="4"/>
        <w:rPr>
          <w:w w:val="90"/>
          <w:lang w:val="es-CO"/>
        </w:rPr>
      </w:pPr>
    </w:p>
    <w:p w14:paraId="420DDD63" w14:textId="77777777" w:rsidR="00FB2637" w:rsidRDefault="00FB2637" w:rsidP="00FB2637">
      <w:pPr>
        <w:pStyle w:val="Textoindependiente"/>
        <w:spacing w:before="9"/>
        <w:ind w:right="4"/>
        <w:rPr>
          <w:w w:val="90"/>
          <w:lang w:val="es-CO"/>
        </w:rPr>
      </w:pPr>
      <w:r w:rsidRPr="00FB2637">
        <w:rPr>
          <w:w w:val="90"/>
          <w:lang w:val="es-CO"/>
        </w:rPr>
        <w:t>El comportamiento mensual del IPC total en enero de 2026 (1,18%) se explicó principalmente por la variación mensual de las divisiones Restaurantes y hoteles y Alimentos y bebidas no alcohólicas. Las mayores variaciones se presentaron en las divisiones Restaurantes y hoteles (2,94%) y Transporte (2,14%).</w:t>
      </w:r>
    </w:p>
    <w:p w14:paraId="7774EAED" w14:textId="77777777" w:rsidR="00FB2637" w:rsidRDefault="00FB2637" w:rsidP="00FB2637">
      <w:pPr>
        <w:pStyle w:val="Textoindependiente"/>
        <w:spacing w:before="9"/>
        <w:ind w:right="4"/>
        <w:rPr>
          <w:w w:val="90"/>
          <w:lang w:val="es-CO"/>
        </w:rPr>
      </w:pPr>
    </w:p>
    <w:p w14:paraId="7AD494A9" w14:textId="05559AEB" w:rsidR="00FB2637" w:rsidRDefault="00FB2637" w:rsidP="00FB2637">
      <w:pPr>
        <w:pStyle w:val="Textoindependiente"/>
        <w:spacing w:before="9"/>
        <w:ind w:right="4"/>
        <w:rPr>
          <w:w w:val="90"/>
          <w:lang w:val="es-CO"/>
        </w:rPr>
      </w:pPr>
      <w:hyperlink r:id="rId17" w:history="1">
        <w:r w:rsidRPr="00EC646C">
          <w:rPr>
            <w:rStyle w:val="Hipervnculo"/>
            <w:w w:val="90"/>
            <w:lang w:val="es-CO"/>
          </w:rPr>
          <w:t>https://www.dane.gov.co/index.php/estadisticas-por-tema/precios-y-costos/indice-de-precios-al-consumidor-ipc/ipc-informacion-tecnica</w:t>
        </w:r>
      </w:hyperlink>
      <w:r>
        <w:rPr>
          <w:w w:val="90"/>
          <w:lang w:val="es-CO"/>
        </w:rPr>
        <w:t xml:space="preserve"> </w:t>
      </w:r>
    </w:p>
    <w:p w14:paraId="0857B916" w14:textId="77777777" w:rsidR="00FB2637" w:rsidRDefault="00FB2637" w:rsidP="00FB2637">
      <w:pPr>
        <w:pStyle w:val="Textoindependiente"/>
        <w:spacing w:before="9"/>
        <w:ind w:right="4"/>
        <w:rPr>
          <w:w w:val="90"/>
          <w:lang w:val="es-CO"/>
        </w:rPr>
      </w:pPr>
    </w:p>
    <w:p w14:paraId="24FBEB43" w14:textId="77777777" w:rsidR="00FB2637" w:rsidRDefault="00FB2637" w:rsidP="00FB2637">
      <w:pPr>
        <w:pStyle w:val="Textoindependiente"/>
        <w:spacing w:before="9"/>
        <w:ind w:right="4"/>
        <w:rPr>
          <w:w w:val="90"/>
          <w:lang w:val="es-CO"/>
        </w:rPr>
      </w:pPr>
    </w:p>
    <w:p w14:paraId="311D0930" w14:textId="77777777" w:rsidR="00FB2637" w:rsidRDefault="00FB2637" w:rsidP="00FB2637">
      <w:pPr>
        <w:pStyle w:val="Textoindependiente"/>
        <w:spacing w:before="9"/>
        <w:ind w:right="4"/>
        <w:rPr>
          <w:w w:val="90"/>
          <w:lang w:val="es-CO"/>
        </w:rPr>
      </w:pPr>
    </w:p>
    <w:p w14:paraId="21F0FFC7" w14:textId="77777777" w:rsidR="00FB2637" w:rsidRDefault="00FB2637" w:rsidP="00FB2637">
      <w:pPr>
        <w:pStyle w:val="Textoindependiente"/>
        <w:spacing w:before="9"/>
        <w:ind w:right="4"/>
        <w:rPr>
          <w:w w:val="90"/>
          <w:lang w:val="es-CO"/>
        </w:rPr>
      </w:pPr>
    </w:p>
    <w:p w14:paraId="1E570DE9" w14:textId="77777777" w:rsidR="00FB2637" w:rsidRDefault="00FB2637" w:rsidP="00FB2637">
      <w:pPr>
        <w:pStyle w:val="Textoindependiente"/>
        <w:spacing w:before="9"/>
        <w:ind w:right="4"/>
        <w:rPr>
          <w:w w:val="90"/>
          <w:lang w:val="es-CO"/>
        </w:rPr>
      </w:pPr>
    </w:p>
    <w:p w14:paraId="5A2DEA9E" w14:textId="77777777" w:rsidR="00FB2637" w:rsidRDefault="00FB2637" w:rsidP="00FB2637">
      <w:pPr>
        <w:pStyle w:val="Textoindependiente"/>
        <w:spacing w:before="9"/>
        <w:ind w:right="4"/>
        <w:rPr>
          <w:w w:val="90"/>
          <w:lang w:val="es-CO"/>
        </w:rPr>
      </w:pPr>
    </w:p>
    <w:p w14:paraId="2F1C64D9" w14:textId="77777777" w:rsidR="00FB2637" w:rsidRPr="00FB2637" w:rsidRDefault="00FB2637" w:rsidP="00FB2637">
      <w:pPr>
        <w:pStyle w:val="Textoindependiente"/>
        <w:spacing w:before="9"/>
        <w:ind w:right="4"/>
        <w:rPr>
          <w:w w:val="90"/>
          <w:lang w:val="es-CO"/>
        </w:rPr>
      </w:pPr>
    </w:p>
    <w:p w14:paraId="1F48F6EA" w14:textId="67F7F8A0" w:rsidR="003F12EA" w:rsidRDefault="0029629B" w:rsidP="00A711B6">
      <w:pPr>
        <w:pStyle w:val="Prrafodelista"/>
        <w:numPr>
          <w:ilvl w:val="1"/>
          <w:numId w:val="4"/>
        </w:numPr>
        <w:tabs>
          <w:tab w:val="left" w:pos="1341"/>
        </w:tabs>
        <w:spacing w:before="172"/>
        <w:ind w:left="0" w:right="4" w:hanging="720"/>
        <w:rPr>
          <w:b/>
        </w:rPr>
      </w:pPr>
      <w:r>
        <w:rPr>
          <w:b/>
          <w:noProof/>
        </w:rPr>
        <mc:AlternateContent>
          <mc:Choice Requires="wps">
            <w:drawing>
              <wp:anchor distT="0" distB="0" distL="0" distR="0" simplePos="0" relativeHeight="251619840" behindDoc="0" locked="0" layoutInCell="1" allowOverlap="1" wp14:anchorId="08F415E3" wp14:editId="16F861A3">
                <wp:simplePos x="0" y="0"/>
                <wp:positionH relativeFrom="page">
                  <wp:posOffset>7335393</wp:posOffset>
                </wp:positionH>
                <wp:positionV relativeFrom="page">
                  <wp:posOffset>8849074</wp:posOffset>
                </wp:positionV>
                <wp:extent cx="139700" cy="75819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6F209F3C"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8F415E3" id="Textbox 32" o:spid="_x0000_s1043" type="#_x0000_t202" style="position:absolute;left:0;text-align:left;margin-left:577.6pt;margin-top:696.8pt;width:11pt;height:59.7pt;z-index:25161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njvoA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Ou6zzFPOvHXQn1sLryGA5rtbcfeTptpJ+HhQaKYbPge3L&#10;q3A+4PmwOx8wDR+gLExWGODdIYF1hdC1zUyI51J4zjuUB//7vVRdN337Cw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uEJ476ABAAAxAwAADgAAAAAAAAAAAAAAAAAuAgAAZHJzL2Uyb0RvYy54bWxQSwECLQAUAAYACAAA&#10;ACEAsmNQq+AAAAAPAQAADwAAAAAAAAAAAAAAAAD6AwAAZHJzL2Rvd25yZXYueG1sUEsFBgAAAAAE&#10;AAQA8wAAAAcFAAAAAA==&#10;" filled="f" stroked="f">
                <v:textbox style="layout-flow:vertical;mso-layout-flow-alt:bottom-to-top" inset="0,0,0,0">
                  <w:txbxContent>
                    <w:p w14:paraId="6F209F3C"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Variación</w:t>
      </w:r>
      <w:r>
        <w:rPr>
          <w:b/>
          <w:spacing w:val="-4"/>
        </w:rPr>
        <w:t xml:space="preserve"> </w:t>
      </w:r>
      <w:r>
        <w:rPr>
          <w:b/>
          <w:w w:val="85"/>
        </w:rPr>
        <w:t>mensual</w:t>
      </w:r>
      <w:r>
        <w:rPr>
          <w:b/>
          <w:spacing w:val="-2"/>
        </w:rPr>
        <w:t xml:space="preserve"> </w:t>
      </w:r>
      <w:r>
        <w:rPr>
          <w:b/>
          <w:w w:val="85"/>
        </w:rPr>
        <w:t>y</w:t>
      </w:r>
      <w:r>
        <w:rPr>
          <w:b/>
          <w:spacing w:val="-4"/>
        </w:rPr>
        <w:t xml:space="preserve"> </w:t>
      </w:r>
      <w:r>
        <w:rPr>
          <w:b/>
          <w:w w:val="85"/>
        </w:rPr>
        <w:t>anual</w:t>
      </w:r>
      <w:r>
        <w:rPr>
          <w:b/>
          <w:spacing w:val="-2"/>
        </w:rPr>
        <w:t xml:space="preserve"> </w:t>
      </w:r>
      <w:r>
        <w:rPr>
          <w:b/>
          <w:w w:val="85"/>
        </w:rPr>
        <w:t>del</w:t>
      </w:r>
      <w:r>
        <w:rPr>
          <w:b/>
          <w:spacing w:val="-3"/>
        </w:rPr>
        <w:t xml:space="preserve"> </w:t>
      </w:r>
      <w:r>
        <w:rPr>
          <w:b/>
          <w:w w:val="85"/>
        </w:rPr>
        <w:t>IPC</w:t>
      </w:r>
      <w:r>
        <w:rPr>
          <w:b/>
          <w:spacing w:val="-2"/>
        </w:rPr>
        <w:t xml:space="preserve"> </w:t>
      </w:r>
      <w:r>
        <w:rPr>
          <w:b/>
          <w:w w:val="85"/>
        </w:rPr>
        <w:t>total</w:t>
      </w:r>
      <w:r>
        <w:rPr>
          <w:b/>
          <w:spacing w:val="-4"/>
        </w:rPr>
        <w:t xml:space="preserve"> </w:t>
      </w:r>
      <w:proofErr w:type="gramStart"/>
      <w:r>
        <w:rPr>
          <w:b/>
          <w:w w:val="85"/>
        </w:rPr>
        <w:t>Enero</w:t>
      </w:r>
      <w:proofErr w:type="gramEnd"/>
      <w:r>
        <w:rPr>
          <w:b/>
          <w:spacing w:val="-4"/>
        </w:rPr>
        <w:t xml:space="preserve"> </w:t>
      </w:r>
      <w:r>
        <w:rPr>
          <w:b/>
          <w:w w:val="85"/>
        </w:rPr>
        <w:t>20</w:t>
      </w:r>
      <w:r w:rsidR="00FB2637">
        <w:rPr>
          <w:b/>
          <w:w w:val="85"/>
        </w:rPr>
        <w:t>22</w:t>
      </w:r>
      <w:r>
        <w:rPr>
          <w:b/>
        </w:rPr>
        <w:t xml:space="preserve"> </w:t>
      </w:r>
      <w:r>
        <w:rPr>
          <w:b/>
          <w:w w:val="85"/>
        </w:rPr>
        <w:t>–</w:t>
      </w:r>
      <w:r>
        <w:rPr>
          <w:b/>
          <w:spacing w:val="-3"/>
        </w:rPr>
        <w:t xml:space="preserve"> </w:t>
      </w:r>
      <w:proofErr w:type="gramStart"/>
      <w:r w:rsidR="00FB2637">
        <w:rPr>
          <w:b/>
          <w:w w:val="85"/>
        </w:rPr>
        <w:t>Enero</w:t>
      </w:r>
      <w:proofErr w:type="gramEnd"/>
      <w:r w:rsidR="00FB2637">
        <w:rPr>
          <w:b/>
          <w:w w:val="85"/>
        </w:rPr>
        <w:t xml:space="preserve"> de 2026</w:t>
      </w:r>
    </w:p>
    <w:p w14:paraId="4D35287A" w14:textId="56B3C56E" w:rsidR="003F12EA" w:rsidRDefault="00FB2637" w:rsidP="00A711B6">
      <w:pPr>
        <w:pStyle w:val="Textoindependiente"/>
        <w:spacing w:before="9"/>
        <w:ind w:right="4"/>
        <w:rPr>
          <w:b/>
          <w:sz w:val="19"/>
        </w:rPr>
      </w:pPr>
      <w:r w:rsidRPr="00FB2637">
        <w:rPr>
          <w:b/>
          <w:noProof/>
          <w:sz w:val="19"/>
        </w:rPr>
        <w:drawing>
          <wp:inline distT="0" distB="0" distL="0" distR="0" wp14:anchorId="49A9F902" wp14:editId="706DD18F">
            <wp:extent cx="5943600" cy="3201035"/>
            <wp:effectExtent l="0" t="0" r="0" b="0"/>
            <wp:docPr id="75817020" name="Imagen 1" descr="Gráfico, Histo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7020" name="Imagen 1" descr="Gráfico, Histograma&#10;&#10;El contenido generado por IA puede ser incorrecto."/>
                    <pic:cNvPicPr/>
                  </pic:nvPicPr>
                  <pic:blipFill>
                    <a:blip r:embed="rId18"/>
                    <a:stretch>
                      <a:fillRect/>
                    </a:stretch>
                  </pic:blipFill>
                  <pic:spPr>
                    <a:xfrm>
                      <a:off x="0" y="0"/>
                      <a:ext cx="5943600" cy="3201035"/>
                    </a:xfrm>
                    <a:prstGeom prst="rect">
                      <a:avLst/>
                    </a:prstGeom>
                  </pic:spPr>
                </pic:pic>
              </a:graphicData>
            </a:graphic>
          </wp:inline>
        </w:drawing>
      </w:r>
    </w:p>
    <w:p w14:paraId="4B87437C" w14:textId="69153CE7" w:rsidR="003F12EA" w:rsidRDefault="00FB2637" w:rsidP="00A711B6">
      <w:pPr>
        <w:pStyle w:val="Textoindependiente"/>
        <w:spacing w:before="3"/>
        <w:ind w:right="4"/>
      </w:pPr>
      <w:hyperlink r:id="rId19" w:history="1">
        <w:r w:rsidRPr="00EC646C">
          <w:rPr>
            <w:rStyle w:val="Hipervnculo"/>
          </w:rPr>
          <w:t>https://www.dane.gov.co/files/operaciones/IPC/ene2026/press-IPC-ene2026.pdf</w:t>
        </w:r>
      </w:hyperlink>
    </w:p>
    <w:p w14:paraId="2F8A54A5" w14:textId="77777777" w:rsidR="00FB2637" w:rsidRDefault="00FB2637" w:rsidP="00A711B6">
      <w:pPr>
        <w:pStyle w:val="Textoindependiente"/>
        <w:spacing w:before="3"/>
        <w:ind w:right="4"/>
      </w:pPr>
    </w:p>
    <w:p w14:paraId="1F34D83F" w14:textId="77777777" w:rsidR="003F12EA" w:rsidRDefault="0029629B" w:rsidP="00A711B6">
      <w:pPr>
        <w:pStyle w:val="Prrafodelista"/>
        <w:numPr>
          <w:ilvl w:val="1"/>
          <w:numId w:val="4"/>
        </w:numPr>
        <w:tabs>
          <w:tab w:val="left" w:pos="1341"/>
        </w:tabs>
        <w:spacing w:before="0"/>
        <w:ind w:left="0" w:right="4" w:hanging="720"/>
        <w:rPr>
          <w:b/>
        </w:rPr>
      </w:pPr>
      <w:r>
        <w:rPr>
          <w:b/>
          <w:w w:val="85"/>
        </w:rPr>
        <w:t>Tasa</w:t>
      </w:r>
      <w:r>
        <w:rPr>
          <w:b/>
          <w:spacing w:val="-5"/>
        </w:rPr>
        <w:t xml:space="preserve"> </w:t>
      </w:r>
      <w:r>
        <w:rPr>
          <w:b/>
          <w:w w:val="85"/>
        </w:rPr>
        <w:t>Representativa</w:t>
      </w:r>
      <w:r>
        <w:rPr>
          <w:b/>
          <w:spacing w:val="-4"/>
        </w:rPr>
        <w:t xml:space="preserve"> </w:t>
      </w:r>
      <w:r>
        <w:rPr>
          <w:b/>
          <w:w w:val="85"/>
        </w:rPr>
        <w:t>del</w:t>
      </w:r>
      <w:r>
        <w:rPr>
          <w:b/>
          <w:spacing w:val="-2"/>
        </w:rPr>
        <w:t xml:space="preserve"> </w:t>
      </w:r>
      <w:r>
        <w:rPr>
          <w:b/>
          <w:spacing w:val="-2"/>
          <w:w w:val="85"/>
        </w:rPr>
        <w:t>Mercado</w:t>
      </w:r>
    </w:p>
    <w:p w14:paraId="4958A774" w14:textId="77777777" w:rsidR="003F12EA" w:rsidRDefault="003F12EA" w:rsidP="00A711B6">
      <w:pPr>
        <w:pStyle w:val="Textoindependiente"/>
        <w:spacing w:before="3"/>
        <w:ind w:right="4"/>
        <w:rPr>
          <w:b/>
        </w:rPr>
      </w:pPr>
    </w:p>
    <w:p w14:paraId="3E2DBF21" w14:textId="7B094041" w:rsidR="00385F07" w:rsidRDefault="00385F07" w:rsidP="00385F07">
      <w:pPr>
        <w:pStyle w:val="Textoindependiente"/>
        <w:spacing w:line="292" w:lineRule="auto"/>
        <w:ind w:right="4"/>
        <w:jc w:val="both"/>
        <w:rPr>
          <w:w w:val="90"/>
          <w:lang w:val="es-CO"/>
        </w:rPr>
      </w:pPr>
      <w:r w:rsidRPr="00385F07">
        <w:rPr>
          <w:w w:val="90"/>
          <w:lang w:val="es-CO"/>
        </w:rPr>
        <w:t>La </w:t>
      </w:r>
      <w:r w:rsidRPr="00385F07">
        <w:rPr>
          <w:b/>
          <w:bCs/>
          <w:w w:val="90"/>
          <w:lang w:val="es-CO"/>
        </w:rPr>
        <w:t>tasa de cambio</w:t>
      </w:r>
      <w:r w:rsidRPr="00385F07">
        <w:rPr>
          <w:w w:val="90"/>
          <w:lang w:val="es-CO"/>
        </w:rPr>
        <w:t> hace referencia al valor de la moneda nacional con referencia a una moneda extranjera, usualmente el dólar estadounidense, pues es la moneda en la que se realizan la mayor parte de las transacciones con el exterior. Así, esta tasa señala la cantidad de pesos que se deben pagar por un dólar. Un aumento (depreciación del peso) señala una pérdida de valor de la moneda nacional, debido a que se tienen que entregar más pesos colombianos por cada dólar estadounidense. Por otro lado, una disminución (apreciación del peso) muestra un fortalecimiento de la moneda local, en el sentido en que se deben entregar menos pesos colombianos por cada dólar estadounidense.</w:t>
      </w:r>
    </w:p>
    <w:p w14:paraId="34A48322" w14:textId="77777777" w:rsidR="00385F07" w:rsidRPr="00385F07" w:rsidRDefault="00385F07" w:rsidP="00385F07">
      <w:pPr>
        <w:pStyle w:val="Textoindependiente"/>
        <w:spacing w:line="292" w:lineRule="auto"/>
        <w:ind w:right="4"/>
        <w:jc w:val="both"/>
        <w:rPr>
          <w:w w:val="90"/>
          <w:lang w:val="es-CO"/>
        </w:rPr>
      </w:pPr>
    </w:p>
    <w:p w14:paraId="7C0A24C9" w14:textId="77777777" w:rsidR="00385F07" w:rsidRPr="00385F07" w:rsidRDefault="00385F07" w:rsidP="00385F07">
      <w:pPr>
        <w:pStyle w:val="Textoindependiente"/>
        <w:spacing w:line="292" w:lineRule="auto"/>
        <w:ind w:right="4"/>
        <w:jc w:val="both"/>
        <w:rPr>
          <w:w w:val="90"/>
          <w:lang w:val="es-CO"/>
        </w:rPr>
      </w:pPr>
      <w:r w:rsidRPr="00385F07">
        <w:rPr>
          <w:w w:val="90"/>
          <w:lang w:val="es-CO"/>
        </w:rPr>
        <w:t>La </w:t>
      </w:r>
      <w:r w:rsidRPr="00385F07">
        <w:rPr>
          <w:b/>
          <w:bCs/>
          <w:w w:val="90"/>
          <w:lang w:val="es-CO"/>
        </w:rPr>
        <w:t>tasa de cambio representativa del mercado (TRM)</w:t>
      </w:r>
      <w:r w:rsidRPr="00385F07">
        <w:rPr>
          <w:w w:val="90"/>
          <w:lang w:val="es-CO"/>
        </w:rPr>
        <w:t> corresponde al promedio aritmético simple de las tasas ponderadas de las operaciones de compra y de venta de dólares estadounidenses a cambio de moneda legal colombiana, efectuadas por bancos comerciales, corporaciones financieras, sociedades comisionistas de bolsa, compañías de financiamiento, la Financiera de Desarrollo Nacional (FDN) y el Banco de Comercio Exterior de Colombia (</w:t>
      </w:r>
      <w:proofErr w:type="spellStart"/>
      <w:r w:rsidRPr="00385F07">
        <w:rPr>
          <w:w w:val="90"/>
          <w:lang w:val="es-CO"/>
        </w:rPr>
        <w:t>Bancoldex</w:t>
      </w:r>
      <w:proofErr w:type="spellEnd"/>
      <w:r w:rsidRPr="00385F07">
        <w:rPr>
          <w:w w:val="90"/>
          <w:lang w:val="es-CO"/>
        </w:rPr>
        <w:t>), pactadas para cumplimiento en ambas monedas el mismo día de su negociación. Esta tasa se expresa en moneda legal por un dólar de los Estados Unidos de América. La </w:t>
      </w:r>
      <w:r w:rsidRPr="00385F07">
        <w:rPr>
          <w:b/>
          <w:bCs/>
          <w:w w:val="90"/>
          <w:lang w:val="es-CO"/>
        </w:rPr>
        <w:t>TRM </w:t>
      </w:r>
      <w:r w:rsidRPr="00385F07">
        <w:rPr>
          <w:w w:val="90"/>
          <w:lang w:val="es-CO"/>
        </w:rPr>
        <w:t>vigente para cada día es calculada y certificada por la Superintendencia Financiera de Colombia con las operaciones del día anterior.</w:t>
      </w:r>
    </w:p>
    <w:p w14:paraId="691CDA51" w14:textId="7633D98C" w:rsidR="003F12EA" w:rsidRDefault="003F12EA" w:rsidP="00A711B6">
      <w:pPr>
        <w:pStyle w:val="Textoindependiente"/>
        <w:spacing w:line="292" w:lineRule="auto"/>
        <w:ind w:right="4"/>
        <w:jc w:val="both"/>
      </w:pPr>
    </w:p>
    <w:p w14:paraId="23D64F6E" w14:textId="77777777" w:rsidR="003F12EA" w:rsidRDefault="003F12EA" w:rsidP="00A711B6">
      <w:pPr>
        <w:pStyle w:val="Textoindependiente"/>
        <w:spacing w:before="3"/>
        <w:ind w:right="4"/>
        <w:rPr>
          <w:b/>
        </w:rPr>
      </w:pPr>
    </w:p>
    <w:p w14:paraId="6FB1E43B" w14:textId="77777777" w:rsidR="003F12EA" w:rsidRDefault="0029629B" w:rsidP="00A711B6">
      <w:pPr>
        <w:pStyle w:val="Textoindependiente"/>
        <w:spacing w:line="292" w:lineRule="auto"/>
        <w:ind w:right="4"/>
        <w:jc w:val="both"/>
      </w:pPr>
      <w:r>
        <w:rPr>
          <w:spacing w:val="-4"/>
        </w:rPr>
        <w:t>En</w:t>
      </w:r>
      <w:r>
        <w:rPr>
          <w:spacing w:val="-9"/>
        </w:rPr>
        <w:t xml:space="preserve"> </w:t>
      </w:r>
      <w:r>
        <w:rPr>
          <w:spacing w:val="-4"/>
        </w:rPr>
        <w:t>Colombia,</w:t>
      </w:r>
      <w:r>
        <w:rPr>
          <w:spacing w:val="-9"/>
        </w:rPr>
        <w:t xml:space="preserve"> </w:t>
      </w:r>
      <w:r>
        <w:rPr>
          <w:spacing w:val="-4"/>
        </w:rPr>
        <w:t>los</w:t>
      </w:r>
      <w:r>
        <w:rPr>
          <w:spacing w:val="-9"/>
        </w:rPr>
        <w:t xml:space="preserve"> </w:t>
      </w:r>
      <w:r>
        <w:rPr>
          <w:spacing w:val="-4"/>
        </w:rPr>
        <w:t>movimientos</w:t>
      </w:r>
      <w:r>
        <w:rPr>
          <w:spacing w:val="-9"/>
        </w:rPr>
        <w:t xml:space="preserve"> </w:t>
      </w:r>
      <w:r>
        <w:rPr>
          <w:spacing w:val="-4"/>
        </w:rPr>
        <w:t>de</w:t>
      </w:r>
      <w:r>
        <w:rPr>
          <w:spacing w:val="-9"/>
        </w:rPr>
        <w:t xml:space="preserve"> </w:t>
      </w:r>
      <w:r>
        <w:rPr>
          <w:spacing w:val="-4"/>
        </w:rPr>
        <w:t>la</w:t>
      </w:r>
      <w:r>
        <w:rPr>
          <w:spacing w:val="-8"/>
        </w:rPr>
        <w:t xml:space="preserve"> </w:t>
      </w:r>
      <w:r>
        <w:rPr>
          <w:spacing w:val="-4"/>
        </w:rPr>
        <w:t>tasa</w:t>
      </w:r>
      <w:r>
        <w:rPr>
          <w:spacing w:val="-9"/>
        </w:rPr>
        <w:t xml:space="preserve"> </w:t>
      </w:r>
      <w:r>
        <w:rPr>
          <w:spacing w:val="-4"/>
        </w:rPr>
        <w:t>de</w:t>
      </w:r>
      <w:r>
        <w:rPr>
          <w:spacing w:val="-9"/>
        </w:rPr>
        <w:t xml:space="preserve"> </w:t>
      </w:r>
      <w:r>
        <w:rPr>
          <w:spacing w:val="-4"/>
        </w:rPr>
        <w:t>cambio</w:t>
      </w:r>
      <w:r>
        <w:rPr>
          <w:spacing w:val="-9"/>
        </w:rPr>
        <w:t xml:space="preserve"> </w:t>
      </w:r>
      <w:r>
        <w:rPr>
          <w:spacing w:val="-4"/>
        </w:rPr>
        <w:t>se</w:t>
      </w:r>
      <w:r>
        <w:rPr>
          <w:spacing w:val="-9"/>
        </w:rPr>
        <w:t xml:space="preserve"> </w:t>
      </w:r>
      <w:r>
        <w:rPr>
          <w:spacing w:val="-4"/>
        </w:rPr>
        <w:t>interpretan</w:t>
      </w:r>
      <w:r>
        <w:rPr>
          <w:spacing w:val="-9"/>
        </w:rPr>
        <w:t xml:space="preserve"> </w:t>
      </w:r>
      <w:r>
        <w:rPr>
          <w:spacing w:val="-4"/>
        </w:rPr>
        <w:t>según</w:t>
      </w:r>
      <w:r>
        <w:rPr>
          <w:spacing w:val="-9"/>
        </w:rPr>
        <w:t xml:space="preserve"> </w:t>
      </w:r>
      <w:r>
        <w:rPr>
          <w:spacing w:val="-4"/>
        </w:rPr>
        <w:t>el</w:t>
      </w:r>
      <w:r>
        <w:rPr>
          <w:spacing w:val="-8"/>
        </w:rPr>
        <w:t xml:space="preserve"> </w:t>
      </w:r>
      <w:r>
        <w:rPr>
          <w:spacing w:val="-4"/>
        </w:rPr>
        <w:t>régimen</w:t>
      </w:r>
      <w:r>
        <w:rPr>
          <w:spacing w:val="-8"/>
        </w:rPr>
        <w:t xml:space="preserve"> </w:t>
      </w:r>
      <w:r>
        <w:rPr>
          <w:spacing w:val="-4"/>
        </w:rPr>
        <w:t xml:space="preserve">cambiario </w:t>
      </w:r>
      <w:r>
        <w:rPr>
          <w:w w:val="90"/>
        </w:rPr>
        <w:t xml:space="preserve">vigente. En un sistema de tipo de cambio flexible, como el colombiano, un aumento en el precio de la divisa extranjera se denomina depreciación del peso colombiano, ya que se requiere una mayor cantidad de moneda local para adquirir una unidad de moneda extranjera (USD). Esto implica una </w:t>
      </w:r>
      <w:r>
        <w:rPr>
          <w:spacing w:val="-2"/>
        </w:rPr>
        <w:t>pérdida</w:t>
      </w:r>
      <w:r>
        <w:rPr>
          <w:spacing w:val="-14"/>
        </w:rPr>
        <w:t xml:space="preserve"> </w:t>
      </w:r>
      <w:r>
        <w:rPr>
          <w:spacing w:val="-2"/>
        </w:rPr>
        <w:t>del</w:t>
      </w:r>
      <w:r>
        <w:rPr>
          <w:spacing w:val="-13"/>
        </w:rPr>
        <w:t xml:space="preserve"> </w:t>
      </w:r>
      <w:r>
        <w:rPr>
          <w:spacing w:val="-2"/>
        </w:rPr>
        <w:t>poder</w:t>
      </w:r>
      <w:r>
        <w:rPr>
          <w:spacing w:val="-13"/>
        </w:rPr>
        <w:t xml:space="preserve"> </w:t>
      </w:r>
      <w:r>
        <w:rPr>
          <w:spacing w:val="-2"/>
        </w:rPr>
        <w:t>adquisitivo</w:t>
      </w:r>
      <w:r>
        <w:rPr>
          <w:spacing w:val="-14"/>
        </w:rPr>
        <w:t xml:space="preserve"> </w:t>
      </w:r>
      <w:r>
        <w:rPr>
          <w:spacing w:val="-2"/>
        </w:rPr>
        <w:t>del</w:t>
      </w:r>
      <w:r>
        <w:rPr>
          <w:spacing w:val="-13"/>
        </w:rPr>
        <w:t xml:space="preserve"> </w:t>
      </w:r>
      <w:r>
        <w:rPr>
          <w:spacing w:val="-2"/>
        </w:rPr>
        <w:t>peso</w:t>
      </w:r>
      <w:r>
        <w:rPr>
          <w:spacing w:val="-13"/>
        </w:rPr>
        <w:t xml:space="preserve"> </w:t>
      </w:r>
      <w:r>
        <w:rPr>
          <w:spacing w:val="-2"/>
        </w:rPr>
        <w:t>frente</w:t>
      </w:r>
      <w:r>
        <w:rPr>
          <w:spacing w:val="-13"/>
        </w:rPr>
        <w:t xml:space="preserve"> </w:t>
      </w:r>
      <w:r>
        <w:rPr>
          <w:spacing w:val="-2"/>
        </w:rPr>
        <w:t>al</w:t>
      </w:r>
      <w:r>
        <w:rPr>
          <w:spacing w:val="-14"/>
        </w:rPr>
        <w:t xml:space="preserve"> </w:t>
      </w:r>
      <w:r>
        <w:rPr>
          <w:spacing w:val="-2"/>
        </w:rPr>
        <w:t>dólar.</w:t>
      </w:r>
    </w:p>
    <w:p w14:paraId="168DB142" w14:textId="77777777" w:rsidR="003F12EA" w:rsidRDefault="0029629B" w:rsidP="00A711B6">
      <w:pPr>
        <w:pStyle w:val="Textoindependiente"/>
        <w:spacing w:before="201" w:line="292" w:lineRule="auto"/>
        <w:ind w:right="4"/>
        <w:jc w:val="both"/>
      </w:pPr>
      <w:r>
        <w:rPr>
          <w:w w:val="90"/>
        </w:rPr>
        <w:t>Por</w:t>
      </w:r>
      <w:r>
        <w:rPr>
          <w:spacing w:val="-3"/>
          <w:w w:val="90"/>
        </w:rPr>
        <w:t xml:space="preserve"> </w:t>
      </w:r>
      <w:r>
        <w:rPr>
          <w:w w:val="90"/>
        </w:rPr>
        <w:t>el</w:t>
      </w:r>
      <w:r>
        <w:rPr>
          <w:spacing w:val="-4"/>
          <w:w w:val="90"/>
        </w:rPr>
        <w:t xml:space="preserve"> </w:t>
      </w:r>
      <w:r>
        <w:rPr>
          <w:w w:val="90"/>
        </w:rPr>
        <w:t>contrario,</w:t>
      </w:r>
      <w:r>
        <w:rPr>
          <w:spacing w:val="-3"/>
          <w:w w:val="90"/>
        </w:rPr>
        <w:t xml:space="preserve"> </w:t>
      </w:r>
      <w:r>
        <w:rPr>
          <w:w w:val="90"/>
        </w:rPr>
        <w:t>una</w:t>
      </w:r>
      <w:r>
        <w:rPr>
          <w:spacing w:val="-3"/>
          <w:w w:val="90"/>
        </w:rPr>
        <w:t xml:space="preserve"> </w:t>
      </w:r>
      <w:r>
        <w:rPr>
          <w:w w:val="90"/>
        </w:rPr>
        <w:t>disminución</w:t>
      </w:r>
      <w:r>
        <w:rPr>
          <w:spacing w:val="-1"/>
          <w:w w:val="90"/>
        </w:rPr>
        <w:t xml:space="preserve"> </w:t>
      </w:r>
      <w:r>
        <w:rPr>
          <w:w w:val="90"/>
        </w:rPr>
        <w:t>en</w:t>
      </w:r>
      <w:r>
        <w:rPr>
          <w:spacing w:val="-4"/>
          <w:w w:val="90"/>
        </w:rPr>
        <w:t xml:space="preserve"> </w:t>
      </w:r>
      <w:r>
        <w:rPr>
          <w:w w:val="90"/>
        </w:rPr>
        <w:t>el</w:t>
      </w:r>
      <w:r>
        <w:rPr>
          <w:spacing w:val="-3"/>
          <w:w w:val="90"/>
        </w:rPr>
        <w:t xml:space="preserve"> </w:t>
      </w:r>
      <w:r>
        <w:rPr>
          <w:w w:val="90"/>
        </w:rPr>
        <w:t>precio</w:t>
      </w:r>
      <w:r>
        <w:rPr>
          <w:spacing w:val="-3"/>
          <w:w w:val="90"/>
        </w:rPr>
        <w:t xml:space="preserve"> </w:t>
      </w:r>
      <w:r>
        <w:rPr>
          <w:w w:val="90"/>
        </w:rPr>
        <w:t>del</w:t>
      </w:r>
      <w:r>
        <w:rPr>
          <w:spacing w:val="-3"/>
          <w:w w:val="90"/>
        </w:rPr>
        <w:t xml:space="preserve"> </w:t>
      </w:r>
      <w:r>
        <w:rPr>
          <w:w w:val="90"/>
        </w:rPr>
        <w:t>dólar</w:t>
      </w:r>
      <w:r>
        <w:rPr>
          <w:spacing w:val="-1"/>
          <w:w w:val="90"/>
        </w:rPr>
        <w:t xml:space="preserve"> </w:t>
      </w:r>
      <w:r>
        <w:rPr>
          <w:w w:val="90"/>
        </w:rPr>
        <w:t>implica</w:t>
      </w:r>
      <w:r>
        <w:rPr>
          <w:spacing w:val="-3"/>
          <w:w w:val="90"/>
        </w:rPr>
        <w:t xml:space="preserve"> </w:t>
      </w:r>
      <w:r>
        <w:rPr>
          <w:w w:val="90"/>
        </w:rPr>
        <w:t>una</w:t>
      </w:r>
      <w:r>
        <w:rPr>
          <w:spacing w:val="-1"/>
          <w:w w:val="90"/>
        </w:rPr>
        <w:t xml:space="preserve"> </w:t>
      </w:r>
      <w:r>
        <w:rPr>
          <w:w w:val="90"/>
        </w:rPr>
        <w:t>apreciación</w:t>
      </w:r>
      <w:r>
        <w:rPr>
          <w:spacing w:val="-1"/>
          <w:w w:val="90"/>
        </w:rPr>
        <w:t xml:space="preserve"> </w:t>
      </w:r>
      <w:r>
        <w:rPr>
          <w:w w:val="90"/>
        </w:rPr>
        <w:t>del</w:t>
      </w:r>
      <w:r>
        <w:rPr>
          <w:spacing w:val="-3"/>
          <w:w w:val="90"/>
        </w:rPr>
        <w:t xml:space="preserve"> </w:t>
      </w:r>
      <w:r>
        <w:rPr>
          <w:w w:val="90"/>
        </w:rPr>
        <w:t>peso</w:t>
      </w:r>
      <w:r>
        <w:rPr>
          <w:spacing w:val="-3"/>
          <w:w w:val="90"/>
        </w:rPr>
        <w:t xml:space="preserve"> </w:t>
      </w:r>
      <w:r>
        <w:rPr>
          <w:w w:val="90"/>
        </w:rPr>
        <w:t>colombiano, lo</w:t>
      </w:r>
      <w:r>
        <w:rPr>
          <w:spacing w:val="-5"/>
          <w:w w:val="90"/>
        </w:rPr>
        <w:t xml:space="preserve"> </w:t>
      </w:r>
      <w:r>
        <w:rPr>
          <w:w w:val="90"/>
        </w:rPr>
        <w:t>que</w:t>
      </w:r>
      <w:r>
        <w:rPr>
          <w:spacing w:val="-6"/>
          <w:w w:val="90"/>
        </w:rPr>
        <w:t xml:space="preserve"> </w:t>
      </w:r>
      <w:r>
        <w:rPr>
          <w:w w:val="90"/>
        </w:rPr>
        <w:t>se</w:t>
      </w:r>
      <w:r>
        <w:rPr>
          <w:spacing w:val="-4"/>
          <w:w w:val="90"/>
        </w:rPr>
        <w:t xml:space="preserve"> </w:t>
      </w:r>
      <w:r>
        <w:rPr>
          <w:w w:val="90"/>
        </w:rPr>
        <w:t>traduce</w:t>
      </w:r>
      <w:r>
        <w:rPr>
          <w:spacing w:val="-5"/>
          <w:w w:val="90"/>
        </w:rPr>
        <w:t xml:space="preserve"> </w:t>
      </w:r>
      <w:r>
        <w:rPr>
          <w:w w:val="90"/>
        </w:rPr>
        <w:t>en</w:t>
      </w:r>
      <w:r>
        <w:rPr>
          <w:spacing w:val="-5"/>
          <w:w w:val="90"/>
        </w:rPr>
        <w:t xml:space="preserve"> </w:t>
      </w:r>
      <w:r>
        <w:rPr>
          <w:w w:val="90"/>
        </w:rPr>
        <w:t>un</w:t>
      </w:r>
      <w:r>
        <w:rPr>
          <w:spacing w:val="-5"/>
          <w:w w:val="90"/>
        </w:rPr>
        <w:t xml:space="preserve"> </w:t>
      </w:r>
      <w:r>
        <w:rPr>
          <w:w w:val="90"/>
        </w:rPr>
        <w:t>fortalecimiento</w:t>
      </w:r>
      <w:r>
        <w:rPr>
          <w:spacing w:val="-5"/>
          <w:w w:val="90"/>
        </w:rPr>
        <w:t xml:space="preserve"> </w:t>
      </w:r>
      <w:r>
        <w:rPr>
          <w:w w:val="90"/>
        </w:rPr>
        <w:t>de</w:t>
      </w:r>
      <w:r>
        <w:rPr>
          <w:spacing w:val="-5"/>
          <w:w w:val="90"/>
        </w:rPr>
        <w:t xml:space="preserve"> </w:t>
      </w:r>
      <w:r>
        <w:rPr>
          <w:w w:val="90"/>
        </w:rPr>
        <w:t>la</w:t>
      </w:r>
      <w:r>
        <w:rPr>
          <w:spacing w:val="-5"/>
          <w:w w:val="90"/>
        </w:rPr>
        <w:t xml:space="preserve"> </w:t>
      </w:r>
      <w:r>
        <w:rPr>
          <w:w w:val="90"/>
        </w:rPr>
        <w:t>moneda</w:t>
      </w:r>
      <w:r>
        <w:rPr>
          <w:spacing w:val="-5"/>
          <w:w w:val="90"/>
        </w:rPr>
        <w:t xml:space="preserve"> </w:t>
      </w:r>
      <w:r>
        <w:rPr>
          <w:w w:val="90"/>
        </w:rPr>
        <w:t>local</w:t>
      </w:r>
      <w:r>
        <w:rPr>
          <w:spacing w:val="-5"/>
          <w:w w:val="90"/>
        </w:rPr>
        <w:t xml:space="preserve"> </w:t>
      </w:r>
      <w:r>
        <w:rPr>
          <w:w w:val="90"/>
        </w:rPr>
        <w:t>y</w:t>
      </w:r>
      <w:r>
        <w:rPr>
          <w:spacing w:val="-5"/>
          <w:w w:val="90"/>
        </w:rPr>
        <w:t xml:space="preserve"> </w:t>
      </w:r>
      <w:r>
        <w:rPr>
          <w:w w:val="90"/>
        </w:rPr>
        <w:t>un</w:t>
      </w:r>
      <w:r>
        <w:rPr>
          <w:spacing w:val="-5"/>
          <w:w w:val="90"/>
        </w:rPr>
        <w:t xml:space="preserve"> </w:t>
      </w:r>
      <w:r>
        <w:rPr>
          <w:w w:val="90"/>
        </w:rPr>
        <w:t>aumento</w:t>
      </w:r>
      <w:r>
        <w:rPr>
          <w:spacing w:val="-5"/>
          <w:w w:val="90"/>
        </w:rPr>
        <w:t xml:space="preserve"> </w:t>
      </w:r>
      <w:r>
        <w:rPr>
          <w:w w:val="90"/>
        </w:rPr>
        <w:t>de</w:t>
      </w:r>
      <w:r>
        <w:rPr>
          <w:spacing w:val="-4"/>
          <w:w w:val="90"/>
        </w:rPr>
        <w:t xml:space="preserve"> </w:t>
      </w:r>
      <w:r>
        <w:rPr>
          <w:w w:val="90"/>
        </w:rPr>
        <w:t>su</w:t>
      </w:r>
      <w:r>
        <w:rPr>
          <w:spacing w:val="-5"/>
          <w:w w:val="90"/>
        </w:rPr>
        <w:t xml:space="preserve"> </w:t>
      </w:r>
      <w:r>
        <w:rPr>
          <w:w w:val="90"/>
        </w:rPr>
        <w:t>capacidad</w:t>
      </w:r>
      <w:r>
        <w:rPr>
          <w:spacing w:val="-4"/>
          <w:w w:val="90"/>
        </w:rPr>
        <w:t xml:space="preserve"> </w:t>
      </w:r>
      <w:r>
        <w:rPr>
          <w:w w:val="90"/>
        </w:rPr>
        <w:t>de</w:t>
      </w:r>
      <w:r>
        <w:rPr>
          <w:spacing w:val="-4"/>
          <w:w w:val="90"/>
        </w:rPr>
        <w:t xml:space="preserve"> </w:t>
      </w:r>
      <w:r>
        <w:rPr>
          <w:w w:val="90"/>
        </w:rPr>
        <w:t xml:space="preserve">compra </w:t>
      </w:r>
      <w:r>
        <w:t>en</w:t>
      </w:r>
      <w:r>
        <w:rPr>
          <w:spacing w:val="-13"/>
        </w:rPr>
        <w:t xml:space="preserve"> </w:t>
      </w:r>
      <w:r>
        <w:t>el</w:t>
      </w:r>
      <w:r>
        <w:rPr>
          <w:spacing w:val="-11"/>
        </w:rPr>
        <w:t xml:space="preserve"> </w:t>
      </w:r>
      <w:r>
        <w:t>contexto</w:t>
      </w:r>
      <w:r>
        <w:rPr>
          <w:spacing w:val="-12"/>
        </w:rPr>
        <w:t xml:space="preserve"> </w:t>
      </w:r>
      <w:r>
        <w:t>internacional.</w:t>
      </w:r>
    </w:p>
    <w:p w14:paraId="54D5F456" w14:textId="40BCD9EC" w:rsidR="003F12EA" w:rsidRDefault="0029629B" w:rsidP="00A711B6">
      <w:pPr>
        <w:pStyle w:val="Textoindependiente"/>
        <w:spacing w:before="200"/>
        <w:ind w:right="4"/>
        <w:jc w:val="both"/>
      </w:pPr>
      <w:r>
        <w:rPr>
          <w:w w:val="90"/>
        </w:rPr>
        <w:t>Para</w:t>
      </w:r>
      <w:r>
        <w:rPr>
          <w:spacing w:val="-2"/>
          <w:w w:val="90"/>
        </w:rPr>
        <w:t xml:space="preserve"> </w:t>
      </w:r>
      <w:r>
        <w:rPr>
          <w:w w:val="90"/>
        </w:rPr>
        <w:t>el</w:t>
      </w:r>
      <w:r>
        <w:rPr>
          <w:spacing w:val="-2"/>
          <w:w w:val="90"/>
        </w:rPr>
        <w:t xml:space="preserve"> </w:t>
      </w:r>
      <w:r>
        <w:rPr>
          <w:w w:val="90"/>
        </w:rPr>
        <w:t>presente</w:t>
      </w:r>
      <w:r>
        <w:rPr>
          <w:spacing w:val="-1"/>
          <w:w w:val="90"/>
        </w:rPr>
        <w:t xml:space="preserve"> </w:t>
      </w:r>
      <w:r>
        <w:rPr>
          <w:w w:val="90"/>
        </w:rPr>
        <w:t>mes,</w:t>
      </w:r>
      <w:r>
        <w:rPr>
          <w:spacing w:val="-6"/>
        </w:rPr>
        <w:t xml:space="preserve"> </w:t>
      </w:r>
      <w:r>
        <w:rPr>
          <w:w w:val="90"/>
        </w:rPr>
        <w:t>objeto</w:t>
      </w:r>
      <w:r>
        <w:rPr>
          <w:spacing w:val="-1"/>
          <w:w w:val="90"/>
        </w:rPr>
        <w:t xml:space="preserve"> </w:t>
      </w:r>
      <w:r>
        <w:rPr>
          <w:w w:val="90"/>
        </w:rPr>
        <w:t>de</w:t>
      </w:r>
      <w:r>
        <w:rPr>
          <w:spacing w:val="-1"/>
          <w:w w:val="90"/>
        </w:rPr>
        <w:t xml:space="preserve"> </w:t>
      </w:r>
      <w:r>
        <w:rPr>
          <w:w w:val="90"/>
        </w:rPr>
        <w:t>estudio</w:t>
      </w:r>
      <w:r>
        <w:rPr>
          <w:spacing w:val="-5"/>
        </w:rPr>
        <w:t xml:space="preserve"> </w:t>
      </w:r>
      <w:r>
        <w:rPr>
          <w:w w:val="90"/>
        </w:rPr>
        <w:t>de</w:t>
      </w:r>
      <w:r>
        <w:rPr>
          <w:spacing w:val="-6"/>
        </w:rPr>
        <w:t xml:space="preserve"> </w:t>
      </w:r>
      <w:r>
        <w:rPr>
          <w:w w:val="90"/>
        </w:rPr>
        <w:t>este</w:t>
      </w:r>
      <w:r>
        <w:rPr>
          <w:spacing w:val="-6"/>
        </w:rPr>
        <w:t xml:space="preserve"> </w:t>
      </w:r>
      <w:r>
        <w:rPr>
          <w:w w:val="90"/>
        </w:rPr>
        <w:t>análisis</w:t>
      </w:r>
      <w:r>
        <w:rPr>
          <w:spacing w:val="-1"/>
          <w:w w:val="90"/>
        </w:rPr>
        <w:t xml:space="preserve"> </w:t>
      </w:r>
      <w:r>
        <w:rPr>
          <w:w w:val="90"/>
        </w:rPr>
        <w:t>presenta</w:t>
      </w:r>
      <w:r>
        <w:rPr>
          <w:spacing w:val="-6"/>
        </w:rPr>
        <w:t xml:space="preserve"> </w:t>
      </w:r>
      <w:r>
        <w:rPr>
          <w:w w:val="90"/>
        </w:rPr>
        <w:t>un</w:t>
      </w:r>
      <w:r>
        <w:rPr>
          <w:spacing w:val="-6"/>
        </w:rPr>
        <w:t xml:space="preserve"> </w:t>
      </w:r>
      <w:r>
        <w:rPr>
          <w:w w:val="90"/>
        </w:rPr>
        <w:t>comportamiento</w:t>
      </w:r>
      <w:r>
        <w:rPr>
          <w:spacing w:val="-6"/>
        </w:rPr>
        <w:t xml:space="preserve"> </w:t>
      </w:r>
      <w:r>
        <w:rPr>
          <w:w w:val="90"/>
        </w:rPr>
        <w:t>de</w:t>
      </w:r>
      <w:r>
        <w:rPr>
          <w:spacing w:val="-1"/>
          <w:w w:val="90"/>
        </w:rPr>
        <w:t xml:space="preserve"> </w:t>
      </w:r>
      <w:r>
        <w:rPr>
          <w:spacing w:val="-2"/>
          <w:w w:val="90"/>
        </w:rPr>
        <w:t>$3.</w:t>
      </w:r>
      <w:r w:rsidR="00385F07">
        <w:rPr>
          <w:spacing w:val="-2"/>
          <w:w w:val="90"/>
        </w:rPr>
        <w:t>766.3</w:t>
      </w:r>
      <w:r>
        <w:rPr>
          <w:spacing w:val="-2"/>
          <w:w w:val="90"/>
        </w:rPr>
        <w:t>.</w:t>
      </w:r>
    </w:p>
    <w:p w14:paraId="56F82BC9" w14:textId="77777777" w:rsidR="00385F07" w:rsidRDefault="00385F07" w:rsidP="00385F07">
      <w:pPr>
        <w:spacing w:before="202"/>
        <w:ind w:right="4"/>
        <w:rPr>
          <w:b/>
        </w:rPr>
      </w:pPr>
      <w:r>
        <w:rPr>
          <w:b/>
          <w:w w:val="85"/>
        </w:rPr>
        <w:t>—</w:t>
      </w:r>
      <w:r>
        <w:rPr>
          <w:b/>
          <w:spacing w:val="-9"/>
        </w:rPr>
        <w:t xml:space="preserve"> </w:t>
      </w:r>
      <w:r>
        <w:rPr>
          <w:b/>
          <w:w w:val="85"/>
        </w:rPr>
        <w:t>Fuente:</w:t>
      </w:r>
      <w:r>
        <w:rPr>
          <w:b/>
          <w:spacing w:val="-9"/>
        </w:rPr>
        <w:t xml:space="preserve"> </w:t>
      </w:r>
      <w:r>
        <w:rPr>
          <w:b/>
          <w:w w:val="85"/>
        </w:rPr>
        <w:t>Banco</w:t>
      </w:r>
      <w:r>
        <w:rPr>
          <w:b/>
          <w:spacing w:val="-1"/>
          <w:w w:val="85"/>
        </w:rPr>
        <w:t xml:space="preserve"> </w:t>
      </w:r>
      <w:r>
        <w:rPr>
          <w:b/>
          <w:w w:val="85"/>
        </w:rPr>
        <w:t>de</w:t>
      </w:r>
      <w:r>
        <w:rPr>
          <w:b/>
          <w:spacing w:val="-9"/>
        </w:rPr>
        <w:t xml:space="preserve"> </w:t>
      </w:r>
      <w:r>
        <w:rPr>
          <w:b/>
          <w:w w:val="85"/>
        </w:rPr>
        <w:t>la</w:t>
      </w:r>
      <w:r>
        <w:rPr>
          <w:b/>
          <w:spacing w:val="-1"/>
          <w:w w:val="85"/>
        </w:rPr>
        <w:t xml:space="preserve"> </w:t>
      </w:r>
      <w:r>
        <w:rPr>
          <w:b/>
          <w:w w:val="85"/>
        </w:rPr>
        <w:t>República</w:t>
      </w:r>
      <w:r>
        <w:rPr>
          <w:b/>
          <w:spacing w:val="-6"/>
        </w:rPr>
        <w:t xml:space="preserve"> </w:t>
      </w:r>
      <w:r>
        <w:rPr>
          <w:b/>
          <w:w w:val="85"/>
        </w:rPr>
        <w:t>-</w:t>
      </w:r>
      <w:r>
        <w:rPr>
          <w:b/>
          <w:spacing w:val="-8"/>
        </w:rPr>
        <w:t xml:space="preserve"> </w:t>
      </w:r>
      <w:hyperlink r:id="rId20" w:history="1">
        <w:r w:rsidRPr="00EC646C">
          <w:rPr>
            <w:rStyle w:val="Hipervnculo"/>
            <w:b/>
            <w:spacing w:val="-8"/>
          </w:rPr>
          <w:t>https://www.banrep.gov.co/es/glosario/tasa-cambio-trm</w:t>
        </w:r>
      </w:hyperlink>
      <w:r>
        <w:rPr>
          <w:b/>
          <w:spacing w:val="-8"/>
        </w:rPr>
        <w:t xml:space="preserve"> </w:t>
      </w:r>
    </w:p>
    <w:p w14:paraId="2F0B6C66" w14:textId="77777777" w:rsidR="003F12EA" w:rsidRDefault="003F12EA" w:rsidP="00A711B6">
      <w:pPr>
        <w:pStyle w:val="Textoindependiente"/>
        <w:ind w:right="4"/>
        <w:jc w:val="both"/>
        <w:sectPr w:rsidR="003F12EA">
          <w:pgSz w:w="12240" w:h="15840"/>
          <w:pgMar w:top="1880" w:right="1440" w:bottom="2000" w:left="1440" w:header="709" w:footer="1734" w:gutter="0"/>
          <w:cols w:space="720"/>
        </w:sectPr>
      </w:pPr>
    </w:p>
    <w:p w14:paraId="644A40C5" w14:textId="04F8732F" w:rsidR="003F12EA" w:rsidRDefault="0029629B" w:rsidP="00A711B6">
      <w:pPr>
        <w:pStyle w:val="Prrafodelista"/>
        <w:numPr>
          <w:ilvl w:val="0"/>
          <w:numId w:val="4"/>
        </w:numPr>
        <w:tabs>
          <w:tab w:val="left" w:pos="980"/>
        </w:tabs>
        <w:spacing w:before="172"/>
        <w:ind w:left="0" w:right="4" w:hanging="359"/>
        <w:jc w:val="left"/>
        <w:rPr>
          <w:b/>
        </w:rPr>
      </w:pPr>
      <w:r>
        <w:rPr>
          <w:b/>
          <w:noProof/>
        </w:rPr>
        <w:lastRenderedPageBreak/>
        <mc:AlternateContent>
          <mc:Choice Requires="wps">
            <w:drawing>
              <wp:anchor distT="0" distB="0" distL="0" distR="0" simplePos="0" relativeHeight="251622912" behindDoc="0" locked="0" layoutInCell="1" allowOverlap="1" wp14:anchorId="67BA97D3" wp14:editId="7C5F7940">
                <wp:simplePos x="0" y="0"/>
                <wp:positionH relativeFrom="page">
                  <wp:posOffset>7335393</wp:posOffset>
                </wp:positionH>
                <wp:positionV relativeFrom="page">
                  <wp:posOffset>8849074</wp:posOffset>
                </wp:positionV>
                <wp:extent cx="139700" cy="75819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2D678731"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67BA97D3" id="Textbox 34" o:spid="_x0000_s1044" type="#_x0000_t202" style="position:absolute;left:0;text-align:left;margin-left:577.6pt;margin-top:696.8pt;width:11pt;height:59.7pt;z-index:25162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FtbOri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2D678731"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Estudio</w:t>
      </w:r>
      <w:r>
        <w:rPr>
          <w:b/>
          <w:spacing w:val="-3"/>
          <w:w w:val="85"/>
        </w:rPr>
        <w:t xml:space="preserve"> </w:t>
      </w:r>
      <w:r>
        <w:rPr>
          <w:b/>
          <w:w w:val="85"/>
        </w:rPr>
        <w:t>de</w:t>
      </w:r>
      <w:r>
        <w:rPr>
          <w:b/>
          <w:spacing w:val="-2"/>
          <w:w w:val="85"/>
        </w:rPr>
        <w:t xml:space="preserve"> </w:t>
      </w:r>
      <w:r>
        <w:rPr>
          <w:b/>
          <w:w w:val="85"/>
        </w:rPr>
        <w:t>la</w:t>
      </w:r>
      <w:r>
        <w:rPr>
          <w:b/>
          <w:spacing w:val="-2"/>
          <w:w w:val="85"/>
        </w:rPr>
        <w:t xml:space="preserve"> Ofert</w:t>
      </w:r>
      <w:r w:rsidR="006549D8">
        <w:rPr>
          <w:b/>
          <w:spacing w:val="-2"/>
          <w:w w:val="85"/>
        </w:rPr>
        <w:t>a</w:t>
      </w:r>
    </w:p>
    <w:p w14:paraId="0FA3BCDB" w14:textId="77777777" w:rsidR="003F12EA" w:rsidRDefault="003F12EA" w:rsidP="00A711B6">
      <w:pPr>
        <w:pStyle w:val="Textoindependiente"/>
        <w:spacing w:before="30"/>
        <w:ind w:right="4"/>
        <w:rPr>
          <w:b/>
        </w:rPr>
      </w:pPr>
    </w:p>
    <w:p w14:paraId="1790D7A1" w14:textId="77777777" w:rsidR="003F12EA" w:rsidRDefault="0029629B" w:rsidP="00A711B6">
      <w:pPr>
        <w:pStyle w:val="Textoindependiente"/>
        <w:spacing w:before="1" w:line="254" w:lineRule="auto"/>
        <w:ind w:right="4"/>
        <w:jc w:val="both"/>
      </w:pPr>
      <w:r>
        <w:rPr>
          <w:w w:val="90"/>
        </w:rPr>
        <w:t xml:space="preserve">El presente estudio arroja que a nivel local </w:t>
      </w:r>
      <w:r>
        <w:rPr>
          <w:b/>
          <w:w w:val="90"/>
        </w:rPr>
        <w:t xml:space="preserve">no </w:t>
      </w:r>
      <w:r>
        <w:rPr>
          <w:w w:val="90"/>
        </w:rPr>
        <w:t xml:space="preserve">existen empresas que ofrecen los bienes o servicios </w:t>
      </w:r>
      <w:r>
        <w:t>que</w:t>
      </w:r>
      <w:r>
        <w:rPr>
          <w:spacing w:val="-16"/>
        </w:rPr>
        <w:t xml:space="preserve"> </w:t>
      </w:r>
      <w:r>
        <w:t>se</w:t>
      </w:r>
      <w:r>
        <w:rPr>
          <w:spacing w:val="-15"/>
        </w:rPr>
        <w:t xml:space="preserve"> </w:t>
      </w:r>
      <w:r>
        <w:t>necesitan</w:t>
      </w:r>
      <w:r>
        <w:rPr>
          <w:spacing w:val="-15"/>
        </w:rPr>
        <w:t xml:space="preserve"> </w:t>
      </w:r>
      <w:r>
        <w:t>para</w:t>
      </w:r>
      <w:r>
        <w:rPr>
          <w:spacing w:val="-16"/>
        </w:rPr>
        <w:t xml:space="preserve"> </w:t>
      </w:r>
      <w:r>
        <w:t>desarrollar</w:t>
      </w:r>
      <w:r>
        <w:rPr>
          <w:spacing w:val="-15"/>
        </w:rPr>
        <w:t xml:space="preserve"> </w:t>
      </w:r>
      <w:r>
        <w:t>el</w:t>
      </w:r>
      <w:r>
        <w:rPr>
          <w:spacing w:val="-15"/>
        </w:rPr>
        <w:t xml:space="preserve"> </w:t>
      </w:r>
      <w:r>
        <w:t>objeto</w:t>
      </w:r>
      <w:r>
        <w:rPr>
          <w:spacing w:val="-15"/>
        </w:rPr>
        <w:t xml:space="preserve"> </w:t>
      </w:r>
      <w:r>
        <w:t>del</w:t>
      </w:r>
      <w:r>
        <w:rPr>
          <w:spacing w:val="-16"/>
        </w:rPr>
        <w:t xml:space="preserve"> </w:t>
      </w:r>
      <w:r>
        <w:t>proceso,</w:t>
      </w:r>
      <w:r>
        <w:rPr>
          <w:spacing w:val="-15"/>
        </w:rPr>
        <w:t xml:space="preserve"> </w:t>
      </w:r>
      <w:r>
        <w:t>el</w:t>
      </w:r>
      <w:r>
        <w:rPr>
          <w:spacing w:val="-15"/>
        </w:rPr>
        <w:t xml:space="preserve"> </w:t>
      </w:r>
      <w:r>
        <w:t>mercado</w:t>
      </w:r>
      <w:r>
        <w:rPr>
          <w:spacing w:val="-16"/>
        </w:rPr>
        <w:t xml:space="preserve"> </w:t>
      </w:r>
      <w:r>
        <w:t>fuerte</w:t>
      </w:r>
      <w:r>
        <w:rPr>
          <w:spacing w:val="-15"/>
        </w:rPr>
        <w:t xml:space="preserve"> </w:t>
      </w:r>
      <w:r>
        <w:t>de</w:t>
      </w:r>
      <w:r>
        <w:rPr>
          <w:spacing w:val="-15"/>
        </w:rPr>
        <w:t xml:space="preserve"> </w:t>
      </w:r>
      <w:r>
        <w:t>estos</w:t>
      </w:r>
      <w:r>
        <w:rPr>
          <w:spacing w:val="-15"/>
        </w:rPr>
        <w:t xml:space="preserve"> </w:t>
      </w:r>
      <w:r>
        <w:t>bienes</w:t>
      </w:r>
      <w:r>
        <w:rPr>
          <w:spacing w:val="-16"/>
        </w:rPr>
        <w:t xml:space="preserve"> </w:t>
      </w:r>
      <w:r>
        <w:t xml:space="preserve">o </w:t>
      </w:r>
      <w:r>
        <w:rPr>
          <w:spacing w:val="-4"/>
        </w:rPr>
        <w:t>servicios</w:t>
      </w:r>
      <w:r>
        <w:rPr>
          <w:spacing w:val="-12"/>
        </w:rPr>
        <w:t xml:space="preserve"> </w:t>
      </w:r>
      <w:r>
        <w:rPr>
          <w:spacing w:val="-4"/>
        </w:rPr>
        <w:t>se</w:t>
      </w:r>
      <w:r>
        <w:rPr>
          <w:spacing w:val="-12"/>
        </w:rPr>
        <w:t xml:space="preserve"> </w:t>
      </w:r>
      <w:r>
        <w:rPr>
          <w:spacing w:val="-4"/>
        </w:rPr>
        <w:t>encuentra</w:t>
      </w:r>
      <w:r>
        <w:rPr>
          <w:spacing w:val="-12"/>
        </w:rPr>
        <w:t xml:space="preserve"> </w:t>
      </w:r>
      <w:r>
        <w:rPr>
          <w:spacing w:val="-4"/>
        </w:rPr>
        <w:t>a</w:t>
      </w:r>
      <w:r>
        <w:rPr>
          <w:spacing w:val="-12"/>
        </w:rPr>
        <w:t xml:space="preserve"> </w:t>
      </w:r>
      <w:r>
        <w:rPr>
          <w:spacing w:val="-4"/>
        </w:rPr>
        <w:t>nivel</w:t>
      </w:r>
      <w:r>
        <w:rPr>
          <w:spacing w:val="-13"/>
        </w:rPr>
        <w:t xml:space="preserve"> </w:t>
      </w:r>
      <w:r>
        <w:rPr>
          <w:spacing w:val="-4"/>
        </w:rPr>
        <w:t>nacional.</w:t>
      </w:r>
    </w:p>
    <w:p w14:paraId="2AAD0C90" w14:textId="77777777" w:rsidR="003F12EA" w:rsidRDefault="003F12EA" w:rsidP="00A711B6">
      <w:pPr>
        <w:pStyle w:val="Textoindependiente"/>
        <w:spacing w:before="17"/>
        <w:ind w:right="4"/>
      </w:pPr>
    </w:p>
    <w:p w14:paraId="4BC7B851" w14:textId="77777777" w:rsidR="003F12EA" w:rsidRDefault="0029629B" w:rsidP="00A711B6">
      <w:pPr>
        <w:pStyle w:val="Textoindependiente"/>
        <w:spacing w:line="254" w:lineRule="auto"/>
        <w:ind w:right="4"/>
        <w:jc w:val="both"/>
      </w:pPr>
      <w:r>
        <w:rPr>
          <w:spacing w:val="-4"/>
        </w:rPr>
        <w:t>En</w:t>
      </w:r>
      <w:r>
        <w:rPr>
          <w:spacing w:val="-9"/>
        </w:rPr>
        <w:t xml:space="preserve"> </w:t>
      </w:r>
      <w:r>
        <w:rPr>
          <w:spacing w:val="-4"/>
        </w:rPr>
        <w:t>el</w:t>
      </w:r>
      <w:r>
        <w:rPr>
          <w:spacing w:val="-8"/>
        </w:rPr>
        <w:t xml:space="preserve"> </w:t>
      </w:r>
      <w:r>
        <w:rPr>
          <w:spacing w:val="-4"/>
        </w:rPr>
        <w:t>mercado</w:t>
      </w:r>
      <w:r>
        <w:rPr>
          <w:spacing w:val="-8"/>
        </w:rPr>
        <w:t xml:space="preserve"> </w:t>
      </w:r>
      <w:r>
        <w:rPr>
          <w:spacing w:val="-4"/>
        </w:rPr>
        <w:t>existen</w:t>
      </w:r>
      <w:r>
        <w:rPr>
          <w:spacing w:val="-8"/>
        </w:rPr>
        <w:t xml:space="preserve"> </w:t>
      </w:r>
      <w:r>
        <w:rPr>
          <w:spacing w:val="-4"/>
        </w:rPr>
        <w:t>personas</w:t>
      </w:r>
      <w:r>
        <w:rPr>
          <w:spacing w:val="-8"/>
        </w:rPr>
        <w:t xml:space="preserve"> </w:t>
      </w:r>
      <w:r>
        <w:rPr>
          <w:spacing w:val="-4"/>
        </w:rPr>
        <w:t>naturales</w:t>
      </w:r>
      <w:r>
        <w:rPr>
          <w:spacing w:val="-8"/>
        </w:rPr>
        <w:t xml:space="preserve"> </w:t>
      </w:r>
      <w:r>
        <w:rPr>
          <w:spacing w:val="-4"/>
        </w:rPr>
        <w:t>y</w:t>
      </w:r>
      <w:r>
        <w:rPr>
          <w:spacing w:val="-9"/>
        </w:rPr>
        <w:t xml:space="preserve"> </w:t>
      </w:r>
      <w:r>
        <w:rPr>
          <w:spacing w:val="-4"/>
        </w:rPr>
        <w:t>diversas</w:t>
      </w:r>
      <w:r>
        <w:rPr>
          <w:spacing w:val="-8"/>
        </w:rPr>
        <w:t xml:space="preserve"> </w:t>
      </w:r>
      <w:r>
        <w:rPr>
          <w:spacing w:val="-4"/>
        </w:rPr>
        <w:t>empresas</w:t>
      </w:r>
      <w:r>
        <w:rPr>
          <w:spacing w:val="-8"/>
        </w:rPr>
        <w:t xml:space="preserve"> </w:t>
      </w:r>
      <w:r>
        <w:rPr>
          <w:spacing w:val="-4"/>
        </w:rPr>
        <w:t>a</w:t>
      </w:r>
      <w:r>
        <w:rPr>
          <w:spacing w:val="-8"/>
        </w:rPr>
        <w:t xml:space="preserve"> </w:t>
      </w:r>
      <w:r>
        <w:rPr>
          <w:spacing w:val="-4"/>
        </w:rPr>
        <w:t>nivel</w:t>
      </w:r>
      <w:r>
        <w:rPr>
          <w:spacing w:val="-9"/>
        </w:rPr>
        <w:t xml:space="preserve"> </w:t>
      </w:r>
      <w:r>
        <w:rPr>
          <w:spacing w:val="-4"/>
        </w:rPr>
        <w:t>nacional</w:t>
      </w:r>
      <w:r>
        <w:rPr>
          <w:spacing w:val="-9"/>
        </w:rPr>
        <w:t xml:space="preserve"> </w:t>
      </w:r>
      <w:r>
        <w:rPr>
          <w:spacing w:val="-4"/>
        </w:rPr>
        <w:t>de</w:t>
      </w:r>
      <w:r>
        <w:rPr>
          <w:spacing w:val="-9"/>
        </w:rPr>
        <w:t xml:space="preserve"> </w:t>
      </w:r>
      <w:r>
        <w:rPr>
          <w:spacing w:val="-4"/>
        </w:rPr>
        <w:t xml:space="preserve">naturaleza </w:t>
      </w:r>
      <w:r>
        <w:rPr>
          <w:w w:val="90"/>
        </w:rPr>
        <w:t>jurídicas quienes</w:t>
      </w:r>
      <w:r>
        <w:rPr>
          <w:spacing w:val="-1"/>
          <w:w w:val="90"/>
        </w:rPr>
        <w:t xml:space="preserve"> </w:t>
      </w:r>
      <w:r>
        <w:rPr>
          <w:w w:val="90"/>
        </w:rPr>
        <w:t>prestan este</w:t>
      </w:r>
      <w:r>
        <w:rPr>
          <w:spacing w:val="-1"/>
          <w:w w:val="90"/>
        </w:rPr>
        <w:t xml:space="preserve"> </w:t>
      </w:r>
      <w:r>
        <w:rPr>
          <w:w w:val="90"/>
        </w:rPr>
        <w:t>tipo de servicios especializados, encontrando pluralidad</w:t>
      </w:r>
      <w:r>
        <w:rPr>
          <w:spacing w:val="-1"/>
          <w:w w:val="90"/>
        </w:rPr>
        <w:t xml:space="preserve"> </w:t>
      </w:r>
      <w:r>
        <w:rPr>
          <w:w w:val="90"/>
        </w:rPr>
        <w:t>de</w:t>
      </w:r>
      <w:r>
        <w:rPr>
          <w:spacing w:val="-1"/>
          <w:w w:val="90"/>
        </w:rPr>
        <w:t xml:space="preserve"> </w:t>
      </w:r>
      <w:r>
        <w:rPr>
          <w:w w:val="90"/>
        </w:rPr>
        <w:t>oferentes con</w:t>
      </w:r>
      <w:r>
        <w:rPr>
          <w:spacing w:val="-4"/>
          <w:w w:val="90"/>
        </w:rPr>
        <w:t xml:space="preserve"> </w:t>
      </w:r>
      <w:r>
        <w:rPr>
          <w:w w:val="90"/>
        </w:rPr>
        <w:t>capacidad</w:t>
      </w:r>
      <w:r>
        <w:rPr>
          <w:spacing w:val="-4"/>
          <w:w w:val="90"/>
        </w:rPr>
        <w:t xml:space="preserve"> </w:t>
      </w:r>
      <w:r>
        <w:rPr>
          <w:w w:val="90"/>
        </w:rPr>
        <w:t>legal,</w:t>
      </w:r>
      <w:r>
        <w:rPr>
          <w:spacing w:val="-4"/>
          <w:w w:val="90"/>
        </w:rPr>
        <w:t xml:space="preserve"> </w:t>
      </w:r>
      <w:r>
        <w:rPr>
          <w:w w:val="90"/>
        </w:rPr>
        <w:t>técnica</w:t>
      </w:r>
      <w:r>
        <w:rPr>
          <w:spacing w:val="-2"/>
          <w:w w:val="90"/>
        </w:rPr>
        <w:t xml:space="preserve"> </w:t>
      </w:r>
      <w:r>
        <w:rPr>
          <w:w w:val="90"/>
        </w:rPr>
        <w:t>y</w:t>
      </w:r>
      <w:r>
        <w:rPr>
          <w:spacing w:val="-4"/>
          <w:w w:val="90"/>
        </w:rPr>
        <w:t xml:space="preserve"> </w:t>
      </w:r>
      <w:r>
        <w:rPr>
          <w:w w:val="90"/>
        </w:rPr>
        <w:t>financiera</w:t>
      </w:r>
      <w:r>
        <w:rPr>
          <w:spacing w:val="-2"/>
          <w:w w:val="90"/>
        </w:rPr>
        <w:t xml:space="preserve"> </w:t>
      </w:r>
      <w:r>
        <w:rPr>
          <w:w w:val="90"/>
        </w:rPr>
        <w:t>que</w:t>
      </w:r>
      <w:r>
        <w:rPr>
          <w:spacing w:val="-4"/>
          <w:w w:val="90"/>
        </w:rPr>
        <w:t xml:space="preserve"> </w:t>
      </w:r>
      <w:r>
        <w:rPr>
          <w:w w:val="90"/>
        </w:rPr>
        <w:t>se</w:t>
      </w:r>
      <w:r>
        <w:rPr>
          <w:spacing w:val="-4"/>
          <w:w w:val="90"/>
        </w:rPr>
        <w:t xml:space="preserve"> </w:t>
      </w:r>
      <w:r>
        <w:rPr>
          <w:w w:val="90"/>
        </w:rPr>
        <w:t>requiere</w:t>
      </w:r>
      <w:r>
        <w:rPr>
          <w:spacing w:val="-4"/>
          <w:w w:val="90"/>
        </w:rPr>
        <w:t xml:space="preserve"> </w:t>
      </w:r>
      <w:r>
        <w:rPr>
          <w:w w:val="90"/>
        </w:rPr>
        <w:t>para</w:t>
      </w:r>
      <w:r>
        <w:rPr>
          <w:spacing w:val="-6"/>
        </w:rPr>
        <w:t xml:space="preserve"> </w:t>
      </w:r>
      <w:r>
        <w:rPr>
          <w:w w:val="90"/>
        </w:rPr>
        <w:t>participar</w:t>
      </w:r>
      <w:r>
        <w:rPr>
          <w:spacing w:val="-3"/>
          <w:w w:val="90"/>
        </w:rPr>
        <w:t xml:space="preserve"> </w:t>
      </w:r>
      <w:r>
        <w:rPr>
          <w:w w:val="90"/>
        </w:rPr>
        <w:t>en</w:t>
      </w:r>
      <w:r>
        <w:rPr>
          <w:spacing w:val="-2"/>
          <w:w w:val="90"/>
        </w:rPr>
        <w:t xml:space="preserve"> </w:t>
      </w:r>
      <w:r>
        <w:rPr>
          <w:w w:val="90"/>
        </w:rPr>
        <w:t>el</w:t>
      </w:r>
      <w:r>
        <w:rPr>
          <w:spacing w:val="-4"/>
          <w:w w:val="90"/>
        </w:rPr>
        <w:t xml:space="preserve"> </w:t>
      </w:r>
      <w:r>
        <w:rPr>
          <w:w w:val="90"/>
        </w:rPr>
        <w:t>proceso</w:t>
      </w:r>
      <w:r>
        <w:rPr>
          <w:spacing w:val="-4"/>
          <w:w w:val="90"/>
        </w:rPr>
        <w:t xml:space="preserve"> </w:t>
      </w:r>
      <w:r>
        <w:rPr>
          <w:w w:val="90"/>
        </w:rPr>
        <w:t>de</w:t>
      </w:r>
      <w:r>
        <w:rPr>
          <w:spacing w:val="-3"/>
          <w:w w:val="90"/>
        </w:rPr>
        <w:t xml:space="preserve"> </w:t>
      </w:r>
      <w:r>
        <w:rPr>
          <w:spacing w:val="-2"/>
          <w:w w:val="90"/>
        </w:rPr>
        <w:t>selección.</w:t>
      </w:r>
    </w:p>
    <w:p w14:paraId="47F6EA9F" w14:textId="77777777" w:rsidR="003F12EA" w:rsidRDefault="003F12EA" w:rsidP="00A711B6">
      <w:pPr>
        <w:pStyle w:val="Textoindependiente"/>
        <w:spacing w:before="17"/>
        <w:ind w:right="4"/>
      </w:pPr>
    </w:p>
    <w:p w14:paraId="66939E84" w14:textId="77777777" w:rsidR="003F12EA" w:rsidRDefault="0029629B" w:rsidP="00A711B6">
      <w:pPr>
        <w:pStyle w:val="Textoindependiente"/>
        <w:spacing w:line="254" w:lineRule="auto"/>
        <w:ind w:right="4"/>
        <w:jc w:val="both"/>
      </w:pPr>
      <w:r>
        <w:rPr>
          <w:w w:val="90"/>
        </w:rPr>
        <w:t xml:space="preserve">El SENA Regional Norte de Santander, para adelantar el respectivo estudio, efectuó las consultas </w:t>
      </w:r>
      <w:r>
        <w:t xml:space="preserve">pertinentes en la siguiente página web: Portal Colombia compra eficiente SECOP II </w:t>
      </w:r>
      <w:r>
        <w:rPr>
          <w:w w:val="90"/>
        </w:rPr>
        <w:t>(</w:t>
      </w:r>
      <w:hyperlink r:id="rId21">
        <w:r>
          <w:rPr>
            <w:color w:val="0000FF"/>
            <w:w w:val="90"/>
            <w:u w:val="single" w:color="0000FF"/>
          </w:rPr>
          <w:t>www.colombiacompra.gov.co</w:t>
        </w:r>
      </w:hyperlink>
      <w:r>
        <w:rPr>
          <w:color w:val="0000FF"/>
          <w:w w:val="90"/>
        </w:rPr>
        <w:t xml:space="preserve"> </w:t>
      </w:r>
      <w:r>
        <w:rPr>
          <w:w w:val="90"/>
        </w:rPr>
        <w:t xml:space="preserve">). A través del modelo estratégico de oferta y demanda de Colombia </w:t>
      </w:r>
      <w:r>
        <w:t>compra</w:t>
      </w:r>
      <w:r>
        <w:rPr>
          <w:spacing w:val="-4"/>
        </w:rPr>
        <w:t xml:space="preserve"> </w:t>
      </w:r>
      <w:r>
        <w:t>eficiente.</w:t>
      </w:r>
    </w:p>
    <w:p w14:paraId="4835161A" w14:textId="77777777" w:rsidR="003F12EA" w:rsidRDefault="003F12EA" w:rsidP="00A711B6">
      <w:pPr>
        <w:pStyle w:val="Textoindependiente"/>
        <w:spacing w:before="17"/>
        <w:ind w:right="4"/>
      </w:pPr>
    </w:p>
    <w:p w14:paraId="379DCFB8" w14:textId="77777777" w:rsidR="003F12EA" w:rsidRDefault="0029629B" w:rsidP="00A711B6">
      <w:pPr>
        <w:pStyle w:val="Ttulo1"/>
        <w:numPr>
          <w:ilvl w:val="1"/>
          <w:numId w:val="4"/>
        </w:numPr>
        <w:tabs>
          <w:tab w:val="left" w:pos="1341"/>
        </w:tabs>
        <w:spacing w:before="0"/>
        <w:ind w:left="0" w:right="4" w:hanging="720"/>
      </w:pPr>
      <w:r>
        <w:rPr>
          <w:w w:val="80"/>
        </w:rPr>
        <w:t>GASTO</w:t>
      </w:r>
      <w:r>
        <w:rPr>
          <w:spacing w:val="10"/>
        </w:rPr>
        <w:t xml:space="preserve"> </w:t>
      </w:r>
      <w:r>
        <w:rPr>
          <w:w w:val="80"/>
        </w:rPr>
        <w:t>MENSUAL</w:t>
      </w:r>
      <w:r>
        <w:rPr>
          <w:spacing w:val="7"/>
        </w:rPr>
        <w:t xml:space="preserve"> </w:t>
      </w:r>
      <w:r>
        <w:rPr>
          <w:w w:val="80"/>
        </w:rPr>
        <w:t>/</w:t>
      </w:r>
      <w:r>
        <w:rPr>
          <w:spacing w:val="9"/>
        </w:rPr>
        <w:t xml:space="preserve"> </w:t>
      </w:r>
      <w:r>
        <w:rPr>
          <w:w w:val="80"/>
        </w:rPr>
        <w:t>GASTOS</w:t>
      </w:r>
      <w:r>
        <w:rPr>
          <w:spacing w:val="8"/>
        </w:rPr>
        <w:t xml:space="preserve"> </w:t>
      </w:r>
      <w:r>
        <w:rPr>
          <w:spacing w:val="-2"/>
          <w:w w:val="80"/>
        </w:rPr>
        <w:t>ANUAL</w:t>
      </w:r>
    </w:p>
    <w:p w14:paraId="3C368B61" w14:textId="5B389AC9" w:rsidR="003F12EA" w:rsidRDefault="0064435C" w:rsidP="00A711B6">
      <w:pPr>
        <w:pStyle w:val="Textoindependiente"/>
        <w:spacing w:before="11"/>
        <w:ind w:right="4"/>
        <w:rPr>
          <w:b/>
          <w:sz w:val="20"/>
        </w:rPr>
      </w:pPr>
      <w:r w:rsidRPr="0064435C">
        <w:rPr>
          <w:b/>
          <w:sz w:val="20"/>
        </w:rPr>
        <w:drawing>
          <wp:inline distT="0" distB="0" distL="0" distR="0" wp14:anchorId="2596FD11" wp14:editId="352954E3">
            <wp:extent cx="5943600" cy="2305685"/>
            <wp:effectExtent l="0" t="0" r="0" b="0"/>
            <wp:docPr id="12643924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392489" name=""/>
                    <pic:cNvPicPr/>
                  </pic:nvPicPr>
                  <pic:blipFill>
                    <a:blip r:embed="rId22"/>
                    <a:stretch>
                      <a:fillRect/>
                    </a:stretch>
                  </pic:blipFill>
                  <pic:spPr>
                    <a:xfrm>
                      <a:off x="0" y="0"/>
                      <a:ext cx="5943600" cy="2305685"/>
                    </a:xfrm>
                    <a:prstGeom prst="rect">
                      <a:avLst/>
                    </a:prstGeom>
                  </pic:spPr>
                </pic:pic>
              </a:graphicData>
            </a:graphic>
          </wp:inline>
        </w:drawing>
      </w:r>
    </w:p>
    <w:p w14:paraId="1FB98581" w14:textId="76601C6E" w:rsidR="00C17D2C" w:rsidRDefault="0029629B" w:rsidP="00A711B6">
      <w:pPr>
        <w:pStyle w:val="Textoindependiente"/>
        <w:spacing w:before="232" w:line="292" w:lineRule="auto"/>
        <w:ind w:right="4"/>
        <w:jc w:val="both"/>
        <w:rPr>
          <w:spacing w:val="-2"/>
        </w:rPr>
      </w:pPr>
      <w:r>
        <w:rPr>
          <w:w w:val="90"/>
        </w:rPr>
        <w:t>Estas</w:t>
      </w:r>
      <w:r>
        <w:rPr>
          <w:spacing w:val="-2"/>
          <w:w w:val="90"/>
        </w:rPr>
        <w:t xml:space="preserve"> </w:t>
      </w:r>
      <w:r>
        <w:rPr>
          <w:w w:val="90"/>
        </w:rPr>
        <w:t>visualizaciones</w:t>
      </w:r>
      <w:r>
        <w:rPr>
          <w:spacing w:val="-2"/>
          <w:w w:val="90"/>
        </w:rPr>
        <w:t xml:space="preserve"> </w:t>
      </w:r>
      <w:r>
        <w:rPr>
          <w:w w:val="90"/>
        </w:rPr>
        <w:t>muestran</w:t>
      </w:r>
      <w:r>
        <w:rPr>
          <w:spacing w:val="-4"/>
          <w:w w:val="90"/>
        </w:rPr>
        <w:t xml:space="preserve"> </w:t>
      </w:r>
      <w:r>
        <w:rPr>
          <w:w w:val="90"/>
        </w:rPr>
        <w:t>cómo</w:t>
      </w:r>
      <w:r>
        <w:rPr>
          <w:spacing w:val="-2"/>
          <w:w w:val="90"/>
        </w:rPr>
        <w:t xml:space="preserve"> </w:t>
      </w:r>
      <w:r>
        <w:rPr>
          <w:w w:val="90"/>
        </w:rPr>
        <w:t>se</w:t>
      </w:r>
      <w:r>
        <w:rPr>
          <w:spacing w:val="-1"/>
          <w:w w:val="90"/>
        </w:rPr>
        <w:t xml:space="preserve"> </w:t>
      </w:r>
      <w:r>
        <w:rPr>
          <w:w w:val="90"/>
        </w:rPr>
        <w:t>ha</w:t>
      </w:r>
      <w:r>
        <w:rPr>
          <w:spacing w:val="-2"/>
          <w:w w:val="90"/>
        </w:rPr>
        <w:t xml:space="preserve"> </w:t>
      </w:r>
      <w:r>
        <w:rPr>
          <w:w w:val="90"/>
        </w:rPr>
        <w:t>comportado</w:t>
      </w:r>
      <w:r>
        <w:rPr>
          <w:spacing w:val="-2"/>
          <w:w w:val="90"/>
        </w:rPr>
        <w:t xml:space="preserve"> </w:t>
      </w:r>
      <w:r>
        <w:rPr>
          <w:w w:val="90"/>
        </w:rPr>
        <w:t>el</w:t>
      </w:r>
      <w:r>
        <w:rPr>
          <w:spacing w:val="-4"/>
          <w:w w:val="90"/>
        </w:rPr>
        <w:t xml:space="preserve"> </w:t>
      </w:r>
      <w:r>
        <w:rPr>
          <w:w w:val="90"/>
        </w:rPr>
        <w:t>gasto</w:t>
      </w:r>
      <w:r>
        <w:rPr>
          <w:spacing w:val="-2"/>
          <w:w w:val="90"/>
        </w:rPr>
        <w:t xml:space="preserve"> </w:t>
      </w:r>
      <w:r>
        <w:rPr>
          <w:w w:val="90"/>
        </w:rPr>
        <w:t>histórico</w:t>
      </w:r>
      <w:r>
        <w:rPr>
          <w:spacing w:val="-4"/>
          <w:w w:val="90"/>
        </w:rPr>
        <w:t xml:space="preserve"> </w:t>
      </w:r>
      <w:r>
        <w:rPr>
          <w:w w:val="90"/>
        </w:rPr>
        <w:t>de</w:t>
      </w:r>
      <w:r>
        <w:rPr>
          <w:spacing w:val="-4"/>
          <w:w w:val="90"/>
        </w:rPr>
        <w:t xml:space="preserve"> </w:t>
      </w:r>
      <w:r>
        <w:rPr>
          <w:w w:val="90"/>
        </w:rPr>
        <w:t>las</w:t>
      </w:r>
      <w:r>
        <w:rPr>
          <w:spacing w:val="-2"/>
          <w:w w:val="90"/>
        </w:rPr>
        <w:t xml:space="preserve"> </w:t>
      </w:r>
      <w:r>
        <w:rPr>
          <w:w w:val="90"/>
        </w:rPr>
        <w:t>entidades</w:t>
      </w:r>
      <w:r>
        <w:rPr>
          <w:spacing w:val="-2"/>
          <w:w w:val="90"/>
        </w:rPr>
        <w:t xml:space="preserve"> </w:t>
      </w:r>
      <w:r>
        <w:rPr>
          <w:w w:val="90"/>
        </w:rPr>
        <w:t xml:space="preserve">estatales </w:t>
      </w:r>
      <w:r>
        <w:rPr>
          <w:spacing w:val="-6"/>
        </w:rPr>
        <w:t>(o</w:t>
      </w:r>
      <w:r>
        <w:rPr>
          <w:spacing w:val="-10"/>
        </w:rPr>
        <w:t xml:space="preserve"> </w:t>
      </w:r>
      <w:r>
        <w:rPr>
          <w:spacing w:val="-6"/>
        </w:rPr>
        <w:t>de</w:t>
      </w:r>
      <w:r>
        <w:rPr>
          <w:spacing w:val="-9"/>
        </w:rPr>
        <w:t xml:space="preserve"> </w:t>
      </w:r>
      <w:r>
        <w:rPr>
          <w:spacing w:val="-6"/>
        </w:rPr>
        <w:t>una</w:t>
      </w:r>
      <w:r>
        <w:rPr>
          <w:spacing w:val="-9"/>
        </w:rPr>
        <w:t xml:space="preserve"> </w:t>
      </w:r>
      <w:r>
        <w:rPr>
          <w:spacing w:val="-6"/>
        </w:rPr>
        <w:t>en</w:t>
      </w:r>
      <w:r>
        <w:rPr>
          <w:spacing w:val="-10"/>
        </w:rPr>
        <w:t xml:space="preserve"> </w:t>
      </w:r>
      <w:r>
        <w:rPr>
          <w:spacing w:val="-6"/>
        </w:rPr>
        <w:t>específico</w:t>
      </w:r>
      <w:r>
        <w:rPr>
          <w:spacing w:val="-9"/>
        </w:rPr>
        <w:t xml:space="preserve"> </w:t>
      </w:r>
      <w:r>
        <w:rPr>
          <w:spacing w:val="-6"/>
        </w:rPr>
        <w:t>si</w:t>
      </w:r>
      <w:r>
        <w:rPr>
          <w:spacing w:val="-9"/>
        </w:rPr>
        <w:t xml:space="preserve"> </w:t>
      </w:r>
      <w:r>
        <w:rPr>
          <w:spacing w:val="-6"/>
        </w:rPr>
        <w:t>se</w:t>
      </w:r>
      <w:r>
        <w:rPr>
          <w:spacing w:val="-9"/>
        </w:rPr>
        <w:t xml:space="preserve"> </w:t>
      </w:r>
      <w:r>
        <w:rPr>
          <w:spacing w:val="-6"/>
        </w:rPr>
        <w:t>aplicó</w:t>
      </w:r>
      <w:r>
        <w:rPr>
          <w:spacing w:val="-10"/>
        </w:rPr>
        <w:t xml:space="preserve"> </w:t>
      </w:r>
      <w:r>
        <w:rPr>
          <w:spacing w:val="-6"/>
        </w:rPr>
        <w:t>el</w:t>
      </w:r>
      <w:r>
        <w:rPr>
          <w:spacing w:val="-9"/>
        </w:rPr>
        <w:t xml:space="preserve"> </w:t>
      </w:r>
      <w:r>
        <w:rPr>
          <w:spacing w:val="-6"/>
        </w:rPr>
        <w:t>filtro)</w:t>
      </w:r>
      <w:r>
        <w:rPr>
          <w:spacing w:val="-9"/>
        </w:rPr>
        <w:t xml:space="preserve"> </w:t>
      </w:r>
      <w:r>
        <w:rPr>
          <w:spacing w:val="-6"/>
        </w:rPr>
        <w:t>esta</w:t>
      </w:r>
      <w:r>
        <w:rPr>
          <w:spacing w:val="-10"/>
        </w:rPr>
        <w:t xml:space="preserve"> </w:t>
      </w:r>
      <w:r>
        <w:rPr>
          <w:spacing w:val="-6"/>
        </w:rPr>
        <w:t>evolución</w:t>
      </w:r>
      <w:r>
        <w:rPr>
          <w:spacing w:val="-9"/>
        </w:rPr>
        <w:t xml:space="preserve"> </w:t>
      </w:r>
      <w:r>
        <w:rPr>
          <w:spacing w:val="-6"/>
        </w:rPr>
        <w:t>en</w:t>
      </w:r>
      <w:r>
        <w:rPr>
          <w:spacing w:val="-9"/>
        </w:rPr>
        <w:t xml:space="preserve"> </w:t>
      </w:r>
      <w:r>
        <w:rPr>
          <w:spacing w:val="-6"/>
        </w:rPr>
        <w:t>el</w:t>
      </w:r>
      <w:r>
        <w:rPr>
          <w:spacing w:val="-9"/>
        </w:rPr>
        <w:t xml:space="preserve"> </w:t>
      </w:r>
      <w:r>
        <w:rPr>
          <w:spacing w:val="-6"/>
        </w:rPr>
        <w:t>gasto</w:t>
      </w:r>
      <w:r>
        <w:rPr>
          <w:spacing w:val="-10"/>
        </w:rPr>
        <w:t xml:space="preserve"> </w:t>
      </w:r>
      <w:r>
        <w:rPr>
          <w:spacing w:val="-6"/>
        </w:rPr>
        <w:t>se</w:t>
      </w:r>
      <w:r>
        <w:rPr>
          <w:spacing w:val="-9"/>
        </w:rPr>
        <w:t xml:space="preserve"> </w:t>
      </w:r>
      <w:r>
        <w:rPr>
          <w:spacing w:val="-6"/>
        </w:rPr>
        <w:t>presenta</w:t>
      </w:r>
      <w:r>
        <w:rPr>
          <w:spacing w:val="-9"/>
        </w:rPr>
        <w:t xml:space="preserve"> </w:t>
      </w:r>
      <w:r>
        <w:rPr>
          <w:spacing w:val="-6"/>
        </w:rPr>
        <w:t>de</w:t>
      </w:r>
      <w:r>
        <w:rPr>
          <w:spacing w:val="-10"/>
        </w:rPr>
        <w:t xml:space="preserve"> </w:t>
      </w:r>
      <w:r>
        <w:rPr>
          <w:spacing w:val="-6"/>
        </w:rPr>
        <w:t>dos</w:t>
      </w:r>
      <w:r>
        <w:rPr>
          <w:spacing w:val="-9"/>
        </w:rPr>
        <w:t xml:space="preserve"> </w:t>
      </w:r>
      <w:r>
        <w:rPr>
          <w:spacing w:val="-6"/>
        </w:rPr>
        <w:t>formas mensual</w:t>
      </w:r>
      <w:r>
        <w:rPr>
          <w:spacing w:val="-10"/>
        </w:rPr>
        <w:t xml:space="preserve"> </w:t>
      </w:r>
      <w:r>
        <w:rPr>
          <w:spacing w:val="-6"/>
        </w:rPr>
        <w:t>y</w:t>
      </w:r>
      <w:r>
        <w:rPr>
          <w:spacing w:val="-9"/>
        </w:rPr>
        <w:t xml:space="preserve"> </w:t>
      </w:r>
      <w:r>
        <w:rPr>
          <w:spacing w:val="-6"/>
        </w:rPr>
        <w:t>anual.</w:t>
      </w:r>
      <w:r>
        <w:rPr>
          <w:spacing w:val="-9"/>
        </w:rPr>
        <w:t xml:space="preserve"> </w:t>
      </w:r>
      <w:r>
        <w:rPr>
          <w:spacing w:val="-6"/>
        </w:rPr>
        <w:t>El</w:t>
      </w:r>
      <w:r>
        <w:rPr>
          <w:spacing w:val="-10"/>
        </w:rPr>
        <w:t xml:space="preserve"> </w:t>
      </w:r>
      <w:r>
        <w:rPr>
          <w:spacing w:val="-6"/>
        </w:rPr>
        <w:t>gasto</w:t>
      </w:r>
      <w:r>
        <w:rPr>
          <w:spacing w:val="-9"/>
        </w:rPr>
        <w:t xml:space="preserve"> </w:t>
      </w:r>
      <w:r>
        <w:rPr>
          <w:spacing w:val="-6"/>
        </w:rPr>
        <w:t>mensual</w:t>
      </w:r>
      <w:r>
        <w:rPr>
          <w:spacing w:val="-9"/>
        </w:rPr>
        <w:t xml:space="preserve"> </w:t>
      </w:r>
      <w:r>
        <w:rPr>
          <w:spacing w:val="-6"/>
        </w:rPr>
        <w:t>muestra</w:t>
      </w:r>
      <w:r>
        <w:rPr>
          <w:spacing w:val="-9"/>
        </w:rPr>
        <w:t xml:space="preserve"> </w:t>
      </w:r>
      <w:r>
        <w:rPr>
          <w:spacing w:val="-6"/>
        </w:rPr>
        <w:t>el</w:t>
      </w:r>
      <w:r>
        <w:rPr>
          <w:spacing w:val="-10"/>
        </w:rPr>
        <w:t xml:space="preserve"> </w:t>
      </w:r>
      <w:r>
        <w:rPr>
          <w:spacing w:val="-6"/>
        </w:rPr>
        <w:t>comportamiento</w:t>
      </w:r>
      <w:r>
        <w:rPr>
          <w:spacing w:val="-9"/>
        </w:rPr>
        <w:t xml:space="preserve"> </w:t>
      </w:r>
      <w:r>
        <w:rPr>
          <w:spacing w:val="-6"/>
        </w:rPr>
        <w:t>del</w:t>
      </w:r>
      <w:r>
        <w:rPr>
          <w:spacing w:val="-9"/>
        </w:rPr>
        <w:t xml:space="preserve"> </w:t>
      </w:r>
      <w:r>
        <w:rPr>
          <w:spacing w:val="-6"/>
        </w:rPr>
        <w:t>gasto</w:t>
      </w:r>
      <w:r>
        <w:rPr>
          <w:spacing w:val="-10"/>
        </w:rPr>
        <w:t xml:space="preserve"> </w:t>
      </w:r>
      <w:r>
        <w:rPr>
          <w:spacing w:val="-6"/>
        </w:rPr>
        <w:t>mediante</w:t>
      </w:r>
      <w:r>
        <w:rPr>
          <w:spacing w:val="-9"/>
        </w:rPr>
        <w:t xml:space="preserve"> </w:t>
      </w:r>
      <w:r>
        <w:rPr>
          <w:spacing w:val="-6"/>
        </w:rPr>
        <w:t>una</w:t>
      </w:r>
      <w:r>
        <w:rPr>
          <w:spacing w:val="-9"/>
        </w:rPr>
        <w:t xml:space="preserve"> </w:t>
      </w:r>
      <w:r>
        <w:rPr>
          <w:spacing w:val="-6"/>
        </w:rPr>
        <w:t>curva</w:t>
      </w:r>
      <w:r>
        <w:rPr>
          <w:spacing w:val="-9"/>
        </w:rPr>
        <w:t xml:space="preserve"> </w:t>
      </w:r>
      <w:r>
        <w:rPr>
          <w:spacing w:val="-6"/>
        </w:rPr>
        <w:t xml:space="preserve">de </w:t>
      </w:r>
      <w:r>
        <w:rPr>
          <w:spacing w:val="-4"/>
        </w:rPr>
        <w:t>desempeño</w:t>
      </w:r>
      <w:r>
        <w:rPr>
          <w:spacing w:val="-8"/>
        </w:rPr>
        <w:t xml:space="preserve"> </w:t>
      </w:r>
      <w:r>
        <w:rPr>
          <w:spacing w:val="-4"/>
        </w:rPr>
        <w:t>del</w:t>
      </w:r>
      <w:r>
        <w:rPr>
          <w:spacing w:val="-9"/>
        </w:rPr>
        <w:t xml:space="preserve"> </w:t>
      </w:r>
      <w:r>
        <w:rPr>
          <w:spacing w:val="-4"/>
        </w:rPr>
        <w:t>año</w:t>
      </w:r>
      <w:r>
        <w:rPr>
          <w:spacing w:val="-9"/>
        </w:rPr>
        <w:t xml:space="preserve"> </w:t>
      </w:r>
      <w:r>
        <w:rPr>
          <w:spacing w:val="-4"/>
        </w:rPr>
        <w:t>o</w:t>
      </w:r>
      <w:r>
        <w:rPr>
          <w:spacing w:val="-9"/>
        </w:rPr>
        <w:t xml:space="preserve"> </w:t>
      </w:r>
      <w:r>
        <w:rPr>
          <w:spacing w:val="-4"/>
        </w:rPr>
        <w:t>periodo</w:t>
      </w:r>
      <w:r>
        <w:rPr>
          <w:spacing w:val="-9"/>
        </w:rPr>
        <w:t xml:space="preserve"> </w:t>
      </w:r>
      <w:r>
        <w:rPr>
          <w:spacing w:val="-4"/>
        </w:rPr>
        <w:t>seleccionado.</w:t>
      </w:r>
      <w:r>
        <w:rPr>
          <w:spacing w:val="-9"/>
        </w:rPr>
        <w:t xml:space="preserve"> </w:t>
      </w:r>
      <w:r>
        <w:rPr>
          <w:spacing w:val="-4"/>
        </w:rPr>
        <w:t>Cada</w:t>
      </w:r>
      <w:r>
        <w:rPr>
          <w:spacing w:val="-9"/>
        </w:rPr>
        <w:t xml:space="preserve"> </w:t>
      </w:r>
      <w:r>
        <w:rPr>
          <w:spacing w:val="-4"/>
        </w:rPr>
        <w:t>línea</w:t>
      </w:r>
      <w:r>
        <w:rPr>
          <w:spacing w:val="-9"/>
        </w:rPr>
        <w:t xml:space="preserve"> </w:t>
      </w:r>
      <w:r>
        <w:rPr>
          <w:spacing w:val="-4"/>
        </w:rPr>
        <w:t>de</w:t>
      </w:r>
      <w:r>
        <w:rPr>
          <w:spacing w:val="-9"/>
        </w:rPr>
        <w:t xml:space="preserve"> </w:t>
      </w:r>
      <w:r>
        <w:rPr>
          <w:spacing w:val="-4"/>
        </w:rPr>
        <w:t>color</w:t>
      </w:r>
      <w:r>
        <w:rPr>
          <w:spacing w:val="-9"/>
        </w:rPr>
        <w:t xml:space="preserve"> </w:t>
      </w:r>
      <w:r>
        <w:rPr>
          <w:spacing w:val="-4"/>
        </w:rPr>
        <w:t>representa</w:t>
      </w:r>
      <w:r>
        <w:rPr>
          <w:spacing w:val="-7"/>
        </w:rPr>
        <w:t xml:space="preserve"> </w:t>
      </w:r>
      <w:r>
        <w:rPr>
          <w:spacing w:val="-4"/>
        </w:rPr>
        <w:t>un</w:t>
      </w:r>
      <w:r>
        <w:rPr>
          <w:spacing w:val="-9"/>
        </w:rPr>
        <w:t xml:space="preserve"> </w:t>
      </w:r>
      <w:r>
        <w:rPr>
          <w:spacing w:val="-4"/>
        </w:rPr>
        <w:t>año</w:t>
      </w:r>
      <w:r>
        <w:rPr>
          <w:spacing w:val="-9"/>
        </w:rPr>
        <w:t xml:space="preserve"> </w:t>
      </w:r>
      <w:r>
        <w:rPr>
          <w:spacing w:val="-4"/>
        </w:rPr>
        <w:t>diferente</w:t>
      </w:r>
      <w:r>
        <w:rPr>
          <w:spacing w:val="-9"/>
        </w:rPr>
        <w:t xml:space="preserve"> </w:t>
      </w:r>
      <w:r>
        <w:rPr>
          <w:spacing w:val="-4"/>
        </w:rPr>
        <w:t xml:space="preserve">y </w:t>
      </w:r>
      <w:r>
        <w:rPr>
          <w:spacing w:val="-6"/>
        </w:rPr>
        <w:t>muestra</w:t>
      </w:r>
      <w:r>
        <w:rPr>
          <w:spacing w:val="-8"/>
        </w:rPr>
        <w:t xml:space="preserve"> </w:t>
      </w:r>
      <w:r>
        <w:rPr>
          <w:spacing w:val="-6"/>
        </w:rPr>
        <w:t>la</w:t>
      </w:r>
      <w:r>
        <w:rPr>
          <w:spacing w:val="-8"/>
        </w:rPr>
        <w:t xml:space="preserve"> </w:t>
      </w:r>
      <w:r>
        <w:rPr>
          <w:spacing w:val="-6"/>
        </w:rPr>
        <w:t>proporción</w:t>
      </w:r>
      <w:r>
        <w:rPr>
          <w:spacing w:val="-9"/>
        </w:rPr>
        <w:t xml:space="preserve"> </w:t>
      </w:r>
      <w:r>
        <w:rPr>
          <w:spacing w:val="-6"/>
        </w:rPr>
        <w:t>de</w:t>
      </w:r>
      <w:r>
        <w:rPr>
          <w:spacing w:val="-7"/>
        </w:rPr>
        <w:t xml:space="preserve"> </w:t>
      </w:r>
      <w:r>
        <w:rPr>
          <w:spacing w:val="-6"/>
        </w:rPr>
        <w:t>gasto</w:t>
      </w:r>
      <w:r>
        <w:rPr>
          <w:spacing w:val="-8"/>
        </w:rPr>
        <w:t xml:space="preserve"> </w:t>
      </w:r>
      <w:r>
        <w:rPr>
          <w:spacing w:val="-6"/>
        </w:rPr>
        <w:t>ejecutado</w:t>
      </w:r>
      <w:r>
        <w:rPr>
          <w:spacing w:val="-8"/>
        </w:rPr>
        <w:t xml:space="preserve"> </w:t>
      </w:r>
      <w:r>
        <w:rPr>
          <w:spacing w:val="-6"/>
        </w:rPr>
        <w:t>en</w:t>
      </w:r>
      <w:r>
        <w:rPr>
          <w:spacing w:val="-9"/>
        </w:rPr>
        <w:t xml:space="preserve"> </w:t>
      </w:r>
      <w:r>
        <w:rPr>
          <w:spacing w:val="-6"/>
        </w:rPr>
        <w:t>cada</w:t>
      </w:r>
      <w:r>
        <w:rPr>
          <w:spacing w:val="-7"/>
        </w:rPr>
        <w:t xml:space="preserve"> </w:t>
      </w:r>
      <w:r>
        <w:rPr>
          <w:spacing w:val="-6"/>
        </w:rPr>
        <w:t>mes</w:t>
      </w:r>
      <w:r>
        <w:rPr>
          <w:spacing w:val="-8"/>
        </w:rPr>
        <w:t xml:space="preserve"> </w:t>
      </w:r>
      <w:r>
        <w:rPr>
          <w:spacing w:val="-6"/>
        </w:rPr>
        <w:t>respecto</w:t>
      </w:r>
      <w:r>
        <w:rPr>
          <w:spacing w:val="-7"/>
        </w:rPr>
        <w:t xml:space="preserve"> </w:t>
      </w:r>
      <w:r>
        <w:rPr>
          <w:spacing w:val="-6"/>
        </w:rPr>
        <w:t>al</w:t>
      </w:r>
      <w:r>
        <w:rPr>
          <w:spacing w:val="-8"/>
        </w:rPr>
        <w:t xml:space="preserve"> </w:t>
      </w:r>
      <w:r>
        <w:rPr>
          <w:spacing w:val="-6"/>
        </w:rPr>
        <w:t>total</w:t>
      </w:r>
      <w:r>
        <w:rPr>
          <w:spacing w:val="-8"/>
        </w:rPr>
        <w:t xml:space="preserve"> </w:t>
      </w:r>
      <w:r>
        <w:rPr>
          <w:spacing w:val="-6"/>
        </w:rPr>
        <w:t>anual.</w:t>
      </w:r>
      <w:r>
        <w:rPr>
          <w:spacing w:val="-9"/>
        </w:rPr>
        <w:t xml:space="preserve"> </w:t>
      </w:r>
      <w:r>
        <w:rPr>
          <w:spacing w:val="-6"/>
        </w:rPr>
        <w:t>El</w:t>
      </w:r>
      <w:r>
        <w:rPr>
          <w:spacing w:val="-8"/>
        </w:rPr>
        <w:t xml:space="preserve"> </w:t>
      </w:r>
      <w:r>
        <w:rPr>
          <w:spacing w:val="-6"/>
        </w:rPr>
        <w:t>gasto</w:t>
      </w:r>
      <w:r>
        <w:rPr>
          <w:spacing w:val="-8"/>
        </w:rPr>
        <w:t xml:space="preserve"> </w:t>
      </w:r>
      <w:r>
        <w:rPr>
          <w:spacing w:val="-6"/>
        </w:rPr>
        <w:t>anual</w:t>
      </w:r>
      <w:r>
        <w:rPr>
          <w:spacing w:val="-8"/>
        </w:rPr>
        <w:t xml:space="preserve"> </w:t>
      </w:r>
      <w:r>
        <w:rPr>
          <w:spacing w:val="-6"/>
        </w:rPr>
        <w:t xml:space="preserve">se </w:t>
      </w:r>
      <w:r>
        <w:rPr>
          <w:w w:val="90"/>
        </w:rPr>
        <w:t xml:space="preserve">muestra de forma gráfica según el año o periodo de tiempo seleccionado y por plataforma utilizada: </w:t>
      </w:r>
      <w:r>
        <w:rPr>
          <w:spacing w:val="-2"/>
        </w:rPr>
        <w:t>SECOP</w:t>
      </w:r>
      <w:r>
        <w:rPr>
          <w:spacing w:val="-14"/>
        </w:rPr>
        <w:t xml:space="preserve"> </w:t>
      </w:r>
      <w:r>
        <w:rPr>
          <w:spacing w:val="-2"/>
        </w:rPr>
        <w:t>II.</w:t>
      </w:r>
    </w:p>
    <w:p w14:paraId="1ECC0B03" w14:textId="77777777" w:rsidR="00C17D2C" w:rsidRPr="00C17D2C" w:rsidRDefault="00C17D2C" w:rsidP="00A711B6">
      <w:pPr>
        <w:pStyle w:val="Textoindependiente"/>
        <w:spacing w:before="232" w:line="292" w:lineRule="auto"/>
        <w:ind w:right="4"/>
        <w:jc w:val="both"/>
        <w:rPr>
          <w:spacing w:val="-2"/>
        </w:rPr>
      </w:pPr>
    </w:p>
    <w:p w14:paraId="42A307E8" w14:textId="77777777" w:rsidR="003F12EA" w:rsidRDefault="0029629B" w:rsidP="00A711B6">
      <w:pPr>
        <w:pStyle w:val="Ttulo1"/>
        <w:numPr>
          <w:ilvl w:val="1"/>
          <w:numId w:val="4"/>
        </w:numPr>
        <w:tabs>
          <w:tab w:val="left" w:pos="1391"/>
        </w:tabs>
        <w:ind w:left="0" w:right="4" w:hanging="770"/>
      </w:pPr>
      <w:r>
        <w:rPr>
          <w:w w:val="80"/>
        </w:rPr>
        <w:t>CANTIDAD</w:t>
      </w:r>
      <w:r>
        <w:rPr>
          <w:spacing w:val="9"/>
        </w:rPr>
        <w:t xml:space="preserve"> </w:t>
      </w:r>
      <w:r>
        <w:rPr>
          <w:w w:val="80"/>
        </w:rPr>
        <w:t>DE</w:t>
      </w:r>
      <w:r>
        <w:rPr>
          <w:spacing w:val="7"/>
        </w:rPr>
        <w:t xml:space="preserve"> </w:t>
      </w:r>
      <w:r>
        <w:rPr>
          <w:w w:val="80"/>
        </w:rPr>
        <w:t>CONTRATOS</w:t>
      </w:r>
      <w:r>
        <w:rPr>
          <w:spacing w:val="11"/>
        </w:rPr>
        <w:t xml:space="preserve"> </w:t>
      </w:r>
      <w:r>
        <w:rPr>
          <w:w w:val="80"/>
        </w:rPr>
        <w:t>MENSUAL</w:t>
      </w:r>
      <w:r>
        <w:rPr>
          <w:spacing w:val="10"/>
        </w:rPr>
        <w:t xml:space="preserve"> </w:t>
      </w:r>
      <w:r>
        <w:rPr>
          <w:w w:val="80"/>
        </w:rPr>
        <w:t>–</w:t>
      </w:r>
      <w:r>
        <w:rPr>
          <w:spacing w:val="8"/>
        </w:rPr>
        <w:t xml:space="preserve"> </w:t>
      </w:r>
      <w:r>
        <w:rPr>
          <w:spacing w:val="-2"/>
          <w:w w:val="80"/>
        </w:rPr>
        <w:t>ANUAL</w:t>
      </w:r>
    </w:p>
    <w:p w14:paraId="03732B13" w14:textId="77777777" w:rsidR="003F12EA" w:rsidRDefault="003F12EA" w:rsidP="00A711B6">
      <w:pPr>
        <w:pStyle w:val="Ttulo1"/>
        <w:ind w:left="0" w:right="4"/>
        <w:sectPr w:rsidR="003F12EA">
          <w:pgSz w:w="12240" w:h="15840"/>
          <w:pgMar w:top="1880" w:right="1440" w:bottom="2000" w:left="1440" w:header="709" w:footer="1734" w:gutter="0"/>
          <w:cols w:space="720"/>
        </w:sectPr>
      </w:pPr>
    </w:p>
    <w:p w14:paraId="74481891" w14:textId="77777777" w:rsidR="003F12EA" w:rsidRDefault="0029629B" w:rsidP="00A711B6">
      <w:pPr>
        <w:pStyle w:val="Textoindependiente"/>
        <w:spacing w:before="9"/>
        <w:ind w:right="4"/>
        <w:rPr>
          <w:b/>
          <w:sz w:val="15"/>
        </w:rPr>
      </w:pPr>
      <w:r>
        <w:rPr>
          <w:b/>
          <w:noProof/>
          <w:sz w:val="15"/>
        </w:rPr>
        <w:lastRenderedPageBreak/>
        <mc:AlternateContent>
          <mc:Choice Requires="wps">
            <w:drawing>
              <wp:anchor distT="0" distB="0" distL="0" distR="0" simplePos="0" relativeHeight="251625984" behindDoc="0" locked="0" layoutInCell="1" allowOverlap="1" wp14:anchorId="7461F312" wp14:editId="6CB6E030">
                <wp:simplePos x="0" y="0"/>
                <wp:positionH relativeFrom="page">
                  <wp:posOffset>7335393</wp:posOffset>
                </wp:positionH>
                <wp:positionV relativeFrom="page">
                  <wp:posOffset>8849074</wp:posOffset>
                </wp:positionV>
                <wp:extent cx="139700" cy="75819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3EC9505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7461F312" id="Textbox 36" o:spid="_x0000_s1045" type="#_x0000_t202" style="position:absolute;margin-left:577.6pt;margin-top:696.8pt;width:11pt;height:59.7pt;z-index:25162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PcPoEi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3EC9505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p>
    <w:p w14:paraId="0CE37A60" w14:textId="29A2D696" w:rsidR="003F12EA" w:rsidRDefault="0064435C" w:rsidP="00A711B6">
      <w:pPr>
        <w:ind w:right="4"/>
        <w:rPr>
          <w:sz w:val="20"/>
        </w:rPr>
      </w:pPr>
      <w:r w:rsidRPr="0064435C">
        <w:rPr>
          <w:sz w:val="20"/>
        </w:rPr>
        <w:drawing>
          <wp:inline distT="0" distB="0" distL="0" distR="0" wp14:anchorId="670EF81B" wp14:editId="66C2A02E">
            <wp:extent cx="5943600" cy="2226310"/>
            <wp:effectExtent l="0" t="0" r="0" b="2540"/>
            <wp:docPr id="2162943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94329" name=""/>
                    <pic:cNvPicPr/>
                  </pic:nvPicPr>
                  <pic:blipFill>
                    <a:blip r:embed="rId23"/>
                    <a:stretch>
                      <a:fillRect/>
                    </a:stretch>
                  </pic:blipFill>
                  <pic:spPr>
                    <a:xfrm>
                      <a:off x="0" y="0"/>
                      <a:ext cx="5943600" cy="2226310"/>
                    </a:xfrm>
                    <a:prstGeom prst="rect">
                      <a:avLst/>
                    </a:prstGeom>
                  </pic:spPr>
                </pic:pic>
              </a:graphicData>
            </a:graphic>
          </wp:inline>
        </w:drawing>
      </w:r>
    </w:p>
    <w:p w14:paraId="0DDA668E" w14:textId="77777777" w:rsidR="003F12EA" w:rsidRDefault="0029629B" w:rsidP="00A711B6">
      <w:pPr>
        <w:pStyle w:val="Textoindependiente"/>
        <w:spacing w:before="232" w:line="292" w:lineRule="auto"/>
        <w:ind w:right="4"/>
        <w:jc w:val="both"/>
      </w:pPr>
      <w:r>
        <w:rPr>
          <w:w w:val="90"/>
        </w:rPr>
        <w:t xml:space="preserve">Estas visualizaciones muestran cómo se ha comportado la contratación de las entidades estatales en términos de números de contratos suscritos (de una o varias entidades según su requerimiento) Esta evolución de la firma de los contratos se expone de dos formas mensual y anual. La cantidad </w:t>
      </w:r>
      <w:r>
        <w:rPr>
          <w:spacing w:val="-6"/>
        </w:rPr>
        <w:t>de</w:t>
      </w:r>
      <w:r>
        <w:rPr>
          <w:spacing w:val="-10"/>
        </w:rPr>
        <w:t xml:space="preserve"> </w:t>
      </w:r>
      <w:r>
        <w:rPr>
          <w:spacing w:val="-6"/>
        </w:rPr>
        <w:t>contratos</w:t>
      </w:r>
      <w:r>
        <w:rPr>
          <w:spacing w:val="-9"/>
        </w:rPr>
        <w:t xml:space="preserve"> </w:t>
      </w:r>
      <w:r>
        <w:rPr>
          <w:spacing w:val="-6"/>
        </w:rPr>
        <w:t>mensual</w:t>
      </w:r>
      <w:r>
        <w:rPr>
          <w:spacing w:val="-9"/>
        </w:rPr>
        <w:t xml:space="preserve"> </w:t>
      </w:r>
      <w:r>
        <w:rPr>
          <w:spacing w:val="-6"/>
        </w:rPr>
        <w:t>refleja</w:t>
      </w:r>
      <w:r>
        <w:rPr>
          <w:spacing w:val="-10"/>
        </w:rPr>
        <w:t xml:space="preserve"> </w:t>
      </w:r>
      <w:r>
        <w:rPr>
          <w:spacing w:val="-6"/>
        </w:rPr>
        <w:t>el</w:t>
      </w:r>
      <w:r>
        <w:rPr>
          <w:spacing w:val="-9"/>
        </w:rPr>
        <w:t xml:space="preserve"> </w:t>
      </w:r>
      <w:r>
        <w:rPr>
          <w:spacing w:val="-6"/>
        </w:rPr>
        <w:t>volumen</w:t>
      </w:r>
      <w:r>
        <w:rPr>
          <w:spacing w:val="-9"/>
        </w:rPr>
        <w:t xml:space="preserve"> </w:t>
      </w:r>
      <w:r>
        <w:rPr>
          <w:spacing w:val="-6"/>
        </w:rPr>
        <w:t>de</w:t>
      </w:r>
      <w:r>
        <w:rPr>
          <w:spacing w:val="-9"/>
        </w:rPr>
        <w:t xml:space="preserve"> </w:t>
      </w:r>
      <w:r>
        <w:rPr>
          <w:spacing w:val="-6"/>
        </w:rPr>
        <w:t>operaciones</w:t>
      </w:r>
      <w:r>
        <w:rPr>
          <w:spacing w:val="-10"/>
        </w:rPr>
        <w:t xml:space="preserve"> </w:t>
      </w:r>
      <w:r>
        <w:rPr>
          <w:spacing w:val="-6"/>
        </w:rPr>
        <w:t>que</w:t>
      </w:r>
      <w:r>
        <w:rPr>
          <w:spacing w:val="-9"/>
        </w:rPr>
        <w:t xml:space="preserve"> </w:t>
      </w:r>
      <w:r>
        <w:rPr>
          <w:spacing w:val="-6"/>
        </w:rPr>
        <w:t>la</w:t>
      </w:r>
      <w:r>
        <w:rPr>
          <w:spacing w:val="-9"/>
        </w:rPr>
        <w:t xml:space="preserve"> </w:t>
      </w:r>
      <w:r>
        <w:rPr>
          <w:spacing w:val="-6"/>
        </w:rPr>
        <w:t>entidad</w:t>
      </w:r>
      <w:r>
        <w:rPr>
          <w:spacing w:val="-10"/>
        </w:rPr>
        <w:t xml:space="preserve"> </w:t>
      </w:r>
      <w:r>
        <w:rPr>
          <w:spacing w:val="-6"/>
        </w:rPr>
        <w:t>estatal</w:t>
      </w:r>
      <w:r>
        <w:rPr>
          <w:spacing w:val="-9"/>
        </w:rPr>
        <w:t xml:space="preserve"> </w:t>
      </w:r>
      <w:r>
        <w:rPr>
          <w:spacing w:val="-6"/>
        </w:rPr>
        <w:t>ha</w:t>
      </w:r>
      <w:r>
        <w:rPr>
          <w:spacing w:val="-9"/>
        </w:rPr>
        <w:t xml:space="preserve"> </w:t>
      </w:r>
      <w:r>
        <w:rPr>
          <w:spacing w:val="-6"/>
        </w:rPr>
        <w:t>llevado</w:t>
      </w:r>
      <w:r>
        <w:rPr>
          <w:spacing w:val="-9"/>
        </w:rPr>
        <w:t xml:space="preserve"> </w:t>
      </w:r>
      <w:r>
        <w:rPr>
          <w:spacing w:val="-6"/>
        </w:rPr>
        <w:t>a</w:t>
      </w:r>
      <w:r>
        <w:rPr>
          <w:spacing w:val="-10"/>
        </w:rPr>
        <w:t xml:space="preserve"> </w:t>
      </w:r>
      <w:r>
        <w:rPr>
          <w:spacing w:val="-6"/>
        </w:rPr>
        <w:t xml:space="preserve">cabo, </w:t>
      </w:r>
      <w:r>
        <w:rPr>
          <w:w w:val="90"/>
        </w:rPr>
        <w:t xml:space="preserve">esto a través de una curva de desempeño del año o periodo de tiempo seleccionado. Cada línea de </w:t>
      </w:r>
      <w:r>
        <w:t>color</w:t>
      </w:r>
      <w:r>
        <w:rPr>
          <w:spacing w:val="-9"/>
        </w:rPr>
        <w:t xml:space="preserve"> </w:t>
      </w:r>
      <w:r>
        <w:t>representa</w:t>
      </w:r>
      <w:r>
        <w:rPr>
          <w:spacing w:val="-9"/>
        </w:rPr>
        <w:t xml:space="preserve"> </w:t>
      </w:r>
      <w:r>
        <w:t>un</w:t>
      </w:r>
      <w:r>
        <w:rPr>
          <w:spacing w:val="-9"/>
        </w:rPr>
        <w:t xml:space="preserve"> </w:t>
      </w:r>
      <w:r>
        <w:t>año</w:t>
      </w:r>
      <w:r>
        <w:rPr>
          <w:spacing w:val="-8"/>
        </w:rPr>
        <w:t xml:space="preserve"> </w:t>
      </w:r>
      <w:r>
        <w:t>diferente</w:t>
      </w:r>
      <w:r>
        <w:rPr>
          <w:spacing w:val="-9"/>
        </w:rPr>
        <w:t xml:space="preserve"> </w:t>
      </w:r>
      <w:r>
        <w:t>y</w:t>
      </w:r>
      <w:r>
        <w:rPr>
          <w:spacing w:val="-8"/>
        </w:rPr>
        <w:t xml:space="preserve"> </w:t>
      </w:r>
      <w:r>
        <w:t>muestra</w:t>
      </w:r>
      <w:r>
        <w:rPr>
          <w:spacing w:val="-9"/>
        </w:rPr>
        <w:t xml:space="preserve"> </w:t>
      </w:r>
      <w:r>
        <w:t>la</w:t>
      </w:r>
      <w:r>
        <w:rPr>
          <w:spacing w:val="-9"/>
        </w:rPr>
        <w:t xml:space="preserve"> </w:t>
      </w:r>
      <w:r>
        <w:t>totalidad</w:t>
      </w:r>
      <w:r>
        <w:rPr>
          <w:spacing w:val="-9"/>
        </w:rPr>
        <w:t xml:space="preserve"> </w:t>
      </w:r>
      <w:r>
        <w:t>de</w:t>
      </w:r>
      <w:r>
        <w:rPr>
          <w:spacing w:val="-8"/>
        </w:rPr>
        <w:t xml:space="preserve"> </w:t>
      </w:r>
      <w:r>
        <w:t>contratos</w:t>
      </w:r>
      <w:r>
        <w:rPr>
          <w:spacing w:val="-8"/>
        </w:rPr>
        <w:t xml:space="preserve"> </w:t>
      </w:r>
      <w:r>
        <w:t>suscritos</w:t>
      </w:r>
      <w:r>
        <w:rPr>
          <w:spacing w:val="-9"/>
        </w:rPr>
        <w:t xml:space="preserve"> </w:t>
      </w:r>
      <w:r>
        <w:t>en</w:t>
      </w:r>
      <w:r>
        <w:rPr>
          <w:spacing w:val="-9"/>
        </w:rPr>
        <w:t xml:space="preserve"> </w:t>
      </w:r>
      <w:r>
        <w:t>cada</w:t>
      </w:r>
      <w:r>
        <w:rPr>
          <w:spacing w:val="-9"/>
        </w:rPr>
        <w:t xml:space="preserve"> </w:t>
      </w:r>
      <w:r>
        <w:t>mes respecto</w:t>
      </w:r>
      <w:r>
        <w:rPr>
          <w:spacing w:val="-7"/>
        </w:rPr>
        <w:t xml:space="preserve"> </w:t>
      </w:r>
      <w:r>
        <w:t>al</w:t>
      </w:r>
      <w:r>
        <w:rPr>
          <w:spacing w:val="-6"/>
        </w:rPr>
        <w:t xml:space="preserve"> </w:t>
      </w:r>
      <w:r>
        <w:t>total</w:t>
      </w:r>
      <w:r>
        <w:rPr>
          <w:spacing w:val="-7"/>
        </w:rPr>
        <w:t xml:space="preserve"> </w:t>
      </w:r>
      <w:r>
        <w:t>anual.</w:t>
      </w:r>
    </w:p>
    <w:p w14:paraId="0E9D1979" w14:textId="77777777" w:rsidR="003F12EA" w:rsidRDefault="0029629B" w:rsidP="00A711B6">
      <w:pPr>
        <w:pStyle w:val="Textoindependiente"/>
        <w:spacing w:before="201" w:line="295" w:lineRule="auto"/>
        <w:ind w:right="4"/>
        <w:jc w:val="both"/>
      </w:pPr>
      <w:r>
        <w:rPr>
          <w:w w:val="90"/>
        </w:rPr>
        <w:t>La cantidad</w:t>
      </w:r>
      <w:r>
        <w:t xml:space="preserve"> </w:t>
      </w:r>
      <w:r>
        <w:rPr>
          <w:w w:val="90"/>
        </w:rPr>
        <w:t>de contratos se muestra</w:t>
      </w:r>
      <w:r>
        <w:t xml:space="preserve"> </w:t>
      </w:r>
      <w:r>
        <w:rPr>
          <w:w w:val="90"/>
        </w:rPr>
        <w:t>de forma</w:t>
      </w:r>
      <w:r>
        <w:t xml:space="preserve"> </w:t>
      </w:r>
      <w:r>
        <w:rPr>
          <w:w w:val="90"/>
        </w:rPr>
        <w:t>gráfica según el año o intervalo</w:t>
      </w:r>
      <w:r>
        <w:t xml:space="preserve"> </w:t>
      </w:r>
      <w:r>
        <w:rPr>
          <w:w w:val="90"/>
        </w:rPr>
        <w:t>de tiempo</w:t>
      </w:r>
      <w:r>
        <w:t xml:space="preserve"> </w:t>
      </w:r>
      <w:r>
        <w:rPr>
          <w:w w:val="90"/>
        </w:rPr>
        <w:t>escogido</w:t>
      </w:r>
      <w:r>
        <w:rPr>
          <w:spacing w:val="80"/>
        </w:rPr>
        <w:t xml:space="preserve"> </w:t>
      </w:r>
      <w:r>
        <w:rPr>
          <w:w w:val="90"/>
        </w:rPr>
        <w:t>y cual plataforma es la fuente del proceso SECOP II.</w:t>
      </w:r>
    </w:p>
    <w:p w14:paraId="3BE7002A" w14:textId="77777777" w:rsidR="003F12EA" w:rsidRDefault="0029629B" w:rsidP="00A711B6">
      <w:pPr>
        <w:pStyle w:val="Ttulo1"/>
        <w:numPr>
          <w:ilvl w:val="1"/>
          <w:numId w:val="4"/>
        </w:numPr>
        <w:tabs>
          <w:tab w:val="left" w:pos="1341"/>
        </w:tabs>
        <w:spacing w:before="197"/>
        <w:ind w:left="0" w:right="4" w:hanging="720"/>
      </w:pPr>
      <w:r>
        <w:rPr>
          <w:w w:val="80"/>
        </w:rPr>
        <w:t>VALOR</w:t>
      </w:r>
      <w:r>
        <w:rPr>
          <w:spacing w:val="6"/>
        </w:rPr>
        <w:t xml:space="preserve"> </w:t>
      </w:r>
      <w:r>
        <w:rPr>
          <w:w w:val="80"/>
        </w:rPr>
        <w:t>TOTAL</w:t>
      </w:r>
      <w:r>
        <w:rPr>
          <w:spacing w:val="3"/>
        </w:rPr>
        <w:t xml:space="preserve"> </w:t>
      </w:r>
      <w:r>
        <w:rPr>
          <w:w w:val="80"/>
        </w:rPr>
        <w:t>ESTIMADO</w:t>
      </w:r>
      <w:r>
        <w:rPr>
          <w:spacing w:val="6"/>
        </w:rPr>
        <w:t xml:space="preserve"> </w:t>
      </w:r>
      <w:r>
        <w:rPr>
          <w:w w:val="80"/>
        </w:rPr>
        <w:t>POR</w:t>
      </w:r>
      <w:r>
        <w:rPr>
          <w:spacing w:val="5"/>
        </w:rPr>
        <w:t xml:space="preserve"> </w:t>
      </w:r>
      <w:r>
        <w:rPr>
          <w:spacing w:val="-2"/>
          <w:w w:val="80"/>
        </w:rPr>
        <w:t>PROVEEDOR</w:t>
      </w:r>
    </w:p>
    <w:p w14:paraId="27FE107E" w14:textId="51285E37" w:rsidR="003F12EA" w:rsidRDefault="0064435C" w:rsidP="00A711B6">
      <w:pPr>
        <w:pStyle w:val="Textoindependiente"/>
        <w:spacing w:before="43"/>
        <w:ind w:right="4"/>
        <w:rPr>
          <w:b/>
          <w:sz w:val="20"/>
        </w:rPr>
      </w:pPr>
      <w:r w:rsidRPr="0064435C">
        <w:rPr>
          <w:b/>
          <w:sz w:val="20"/>
        </w:rPr>
        <w:drawing>
          <wp:inline distT="0" distB="0" distL="0" distR="0" wp14:anchorId="14B34D08" wp14:editId="6885766D">
            <wp:extent cx="5943600" cy="2866390"/>
            <wp:effectExtent l="0" t="0" r="0" b="0"/>
            <wp:docPr id="263854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54023" name=""/>
                    <pic:cNvPicPr/>
                  </pic:nvPicPr>
                  <pic:blipFill>
                    <a:blip r:embed="rId24"/>
                    <a:stretch>
                      <a:fillRect/>
                    </a:stretch>
                  </pic:blipFill>
                  <pic:spPr>
                    <a:xfrm>
                      <a:off x="0" y="0"/>
                      <a:ext cx="5943600" cy="2866390"/>
                    </a:xfrm>
                    <a:prstGeom prst="rect">
                      <a:avLst/>
                    </a:prstGeom>
                  </pic:spPr>
                </pic:pic>
              </a:graphicData>
            </a:graphic>
          </wp:inline>
        </w:drawing>
      </w:r>
    </w:p>
    <w:p w14:paraId="58CB8551" w14:textId="77777777" w:rsidR="003F12EA" w:rsidRDefault="003F12EA" w:rsidP="00A711B6">
      <w:pPr>
        <w:pStyle w:val="Textoindependiente"/>
        <w:ind w:right="4"/>
        <w:rPr>
          <w:b/>
          <w:sz w:val="20"/>
        </w:rPr>
        <w:sectPr w:rsidR="003F12EA">
          <w:pgSz w:w="12240" w:h="15840"/>
          <w:pgMar w:top="1880" w:right="1440" w:bottom="2000" w:left="1440" w:header="709" w:footer="1734" w:gutter="0"/>
          <w:cols w:space="720"/>
        </w:sectPr>
      </w:pPr>
    </w:p>
    <w:p w14:paraId="12C66293" w14:textId="77777777" w:rsidR="003F12EA" w:rsidRDefault="0029629B" w:rsidP="00A711B6">
      <w:pPr>
        <w:pStyle w:val="Textoindependiente"/>
        <w:spacing w:before="172" w:line="292" w:lineRule="auto"/>
        <w:ind w:right="4"/>
        <w:jc w:val="both"/>
      </w:pPr>
      <w:r>
        <w:rPr>
          <w:noProof/>
        </w:rPr>
        <w:lastRenderedPageBreak/>
        <mc:AlternateContent>
          <mc:Choice Requires="wps">
            <w:drawing>
              <wp:anchor distT="0" distB="0" distL="0" distR="0" simplePos="0" relativeHeight="251629056" behindDoc="0" locked="0" layoutInCell="1" allowOverlap="1" wp14:anchorId="7FA9517C" wp14:editId="1DA80819">
                <wp:simplePos x="0" y="0"/>
                <wp:positionH relativeFrom="page">
                  <wp:posOffset>7335393</wp:posOffset>
                </wp:positionH>
                <wp:positionV relativeFrom="page">
                  <wp:posOffset>8849074</wp:posOffset>
                </wp:positionV>
                <wp:extent cx="139700" cy="75819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6E759C1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7FA9517C" id="Textbox 39" o:spid="_x0000_s1046" type="#_x0000_t202" style="position:absolute;left:0;text-align:left;margin-left:577.6pt;margin-top:696.8pt;width:11pt;height:59.7pt;z-index:25162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3qoA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ulauCmn/toDuxFl5HBstxtebuI0+3lfTzoNBIMXwObF9e&#10;hfMBz4fd+YBp+ABlYbLCAO8OCawrhK5tZkI8l8Jz3qE8+N/vpeq66dtfAA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x3/t6qABAAAxAwAADgAAAAAAAAAAAAAAAAAuAgAAZHJzL2Uyb0RvYy54bWxQSwECLQAUAAYACAAA&#10;ACEAsmNQq+AAAAAPAQAADwAAAAAAAAAAAAAAAAD6AwAAZHJzL2Rvd25yZXYueG1sUEsFBgAAAAAE&#10;AAQA8wAAAAcFAAAAAA==&#10;" filled="f" stroked="f">
                <v:textbox style="layout-flow:vertical;mso-layout-flow-alt:bottom-to-top" inset="0,0,0,0">
                  <w:txbxContent>
                    <w:p w14:paraId="6E759C1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spacing w:val="-2"/>
        </w:rPr>
        <w:t>La</w:t>
      </w:r>
      <w:r>
        <w:rPr>
          <w:spacing w:val="-8"/>
        </w:rPr>
        <w:t xml:space="preserve"> </w:t>
      </w:r>
      <w:r>
        <w:rPr>
          <w:spacing w:val="-2"/>
        </w:rPr>
        <w:t>visualización</w:t>
      </w:r>
      <w:r>
        <w:rPr>
          <w:spacing w:val="-8"/>
        </w:rPr>
        <w:t xml:space="preserve"> </w:t>
      </w:r>
      <w:r>
        <w:rPr>
          <w:spacing w:val="-2"/>
        </w:rPr>
        <w:t>presenta,</w:t>
      </w:r>
      <w:r>
        <w:rPr>
          <w:spacing w:val="-8"/>
        </w:rPr>
        <w:t xml:space="preserve"> </w:t>
      </w:r>
      <w:r>
        <w:rPr>
          <w:spacing w:val="-2"/>
        </w:rPr>
        <w:t>por</w:t>
      </w:r>
      <w:r>
        <w:rPr>
          <w:spacing w:val="-8"/>
        </w:rPr>
        <w:t xml:space="preserve"> </w:t>
      </w:r>
      <w:r>
        <w:rPr>
          <w:spacing w:val="-2"/>
        </w:rPr>
        <w:t>medio</w:t>
      </w:r>
      <w:r>
        <w:rPr>
          <w:spacing w:val="-8"/>
        </w:rPr>
        <w:t xml:space="preserve"> </w:t>
      </w:r>
      <w:r>
        <w:rPr>
          <w:spacing w:val="-2"/>
        </w:rPr>
        <w:t>de</w:t>
      </w:r>
      <w:r>
        <w:rPr>
          <w:spacing w:val="-9"/>
        </w:rPr>
        <w:t xml:space="preserve"> </w:t>
      </w:r>
      <w:r>
        <w:rPr>
          <w:spacing w:val="-2"/>
        </w:rPr>
        <w:t>un</w:t>
      </w:r>
      <w:r>
        <w:rPr>
          <w:spacing w:val="-8"/>
        </w:rPr>
        <w:t xml:space="preserve"> </w:t>
      </w:r>
      <w:r>
        <w:rPr>
          <w:spacing w:val="-2"/>
        </w:rPr>
        <w:t>diagrama</w:t>
      </w:r>
      <w:r>
        <w:rPr>
          <w:spacing w:val="-8"/>
        </w:rPr>
        <w:t xml:space="preserve"> </w:t>
      </w:r>
      <w:r>
        <w:rPr>
          <w:spacing w:val="-2"/>
        </w:rPr>
        <w:t>de</w:t>
      </w:r>
      <w:r>
        <w:rPr>
          <w:spacing w:val="-9"/>
        </w:rPr>
        <w:t xml:space="preserve"> </w:t>
      </w:r>
      <w:r>
        <w:rPr>
          <w:spacing w:val="-2"/>
        </w:rPr>
        <w:t>Pareto,</w:t>
      </w:r>
      <w:r>
        <w:rPr>
          <w:spacing w:val="-8"/>
        </w:rPr>
        <w:t xml:space="preserve"> </w:t>
      </w:r>
      <w:r>
        <w:rPr>
          <w:spacing w:val="-2"/>
        </w:rPr>
        <w:t>los</w:t>
      </w:r>
      <w:r>
        <w:rPr>
          <w:spacing w:val="-8"/>
        </w:rPr>
        <w:t xml:space="preserve"> </w:t>
      </w:r>
      <w:r>
        <w:rPr>
          <w:spacing w:val="-2"/>
        </w:rPr>
        <w:t>proveedores</w:t>
      </w:r>
      <w:r>
        <w:rPr>
          <w:spacing w:val="-8"/>
        </w:rPr>
        <w:t xml:space="preserve"> </w:t>
      </w:r>
      <w:r>
        <w:rPr>
          <w:spacing w:val="-2"/>
        </w:rPr>
        <w:t>de</w:t>
      </w:r>
      <w:r>
        <w:rPr>
          <w:spacing w:val="-9"/>
        </w:rPr>
        <w:t xml:space="preserve"> </w:t>
      </w:r>
      <w:r>
        <w:rPr>
          <w:spacing w:val="-2"/>
        </w:rPr>
        <w:t>bienes</w:t>
      </w:r>
      <w:r>
        <w:rPr>
          <w:spacing w:val="-8"/>
        </w:rPr>
        <w:t xml:space="preserve"> </w:t>
      </w:r>
      <w:r>
        <w:rPr>
          <w:spacing w:val="-2"/>
        </w:rPr>
        <w:t xml:space="preserve">o </w:t>
      </w:r>
      <w:r>
        <w:rPr>
          <w:w w:val="90"/>
        </w:rPr>
        <w:t xml:space="preserve">servicios según su participación en el mercado. Utiliza una combinación de barras y una línea para representar dos variables: las barras muestran el valor monetario estimado por proveedor y la línea </w:t>
      </w:r>
      <w:r>
        <w:rPr>
          <w:spacing w:val="-6"/>
        </w:rPr>
        <w:t xml:space="preserve">refleja el número de contratos registrados por cada uno. Permitiendo identificar los proveedores </w:t>
      </w:r>
      <w:r>
        <w:rPr>
          <w:w w:val="90"/>
        </w:rPr>
        <w:t xml:space="preserve">más relevantes y pequeños según el requerimiento del análisis, de igual forma en la parte superior del gráfico encontramos tres recuadros: Valor de Contratación, Número de Proveedores y Número </w:t>
      </w:r>
      <w:r>
        <w:rPr>
          <w:spacing w:val="-4"/>
        </w:rPr>
        <w:t>de</w:t>
      </w:r>
      <w:r>
        <w:rPr>
          <w:spacing w:val="-13"/>
        </w:rPr>
        <w:t xml:space="preserve"> </w:t>
      </w:r>
      <w:r>
        <w:rPr>
          <w:spacing w:val="-4"/>
        </w:rPr>
        <w:t>Contratos,</w:t>
      </w:r>
      <w:r>
        <w:rPr>
          <w:spacing w:val="-12"/>
        </w:rPr>
        <w:t xml:space="preserve"> </w:t>
      </w:r>
      <w:r>
        <w:rPr>
          <w:spacing w:val="-4"/>
        </w:rPr>
        <w:t>dando</w:t>
      </w:r>
      <w:r>
        <w:rPr>
          <w:spacing w:val="-12"/>
        </w:rPr>
        <w:t xml:space="preserve"> </w:t>
      </w:r>
      <w:r>
        <w:rPr>
          <w:spacing w:val="-4"/>
        </w:rPr>
        <w:t>un</w:t>
      </w:r>
      <w:r>
        <w:rPr>
          <w:spacing w:val="-12"/>
        </w:rPr>
        <w:t xml:space="preserve"> </w:t>
      </w:r>
      <w:r>
        <w:rPr>
          <w:spacing w:val="-4"/>
        </w:rPr>
        <w:t>resumen</w:t>
      </w:r>
      <w:r>
        <w:rPr>
          <w:spacing w:val="-11"/>
        </w:rPr>
        <w:t xml:space="preserve"> </w:t>
      </w:r>
      <w:r>
        <w:rPr>
          <w:spacing w:val="-4"/>
        </w:rPr>
        <w:t>de</w:t>
      </w:r>
      <w:r>
        <w:rPr>
          <w:spacing w:val="-12"/>
        </w:rPr>
        <w:t xml:space="preserve"> </w:t>
      </w:r>
      <w:r>
        <w:rPr>
          <w:spacing w:val="-4"/>
        </w:rPr>
        <w:t>la</w:t>
      </w:r>
      <w:r>
        <w:rPr>
          <w:spacing w:val="-12"/>
        </w:rPr>
        <w:t xml:space="preserve"> </w:t>
      </w:r>
      <w:r>
        <w:rPr>
          <w:spacing w:val="-4"/>
        </w:rPr>
        <w:t>información.</w:t>
      </w:r>
    </w:p>
    <w:p w14:paraId="5FC05553" w14:textId="77777777" w:rsidR="003F12EA" w:rsidRDefault="0029629B" w:rsidP="00A711B6">
      <w:pPr>
        <w:pStyle w:val="Ttulo1"/>
        <w:numPr>
          <w:ilvl w:val="1"/>
          <w:numId w:val="4"/>
        </w:numPr>
        <w:tabs>
          <w:tab w:val="left" w:pos="1391"/>
        </w:tabs>
        <w:ind w:left="0" w:right="4" w:hanging="770"/>
      </w:pPr>
      <w:r>
        <w:rPr>
          <w:w w:val="80"/>
        </w:rPr>
        <w:t>VALOR</w:t>
      </w:r>
      <w:r>
        <w:rPr>
          <w:spacing w:val="25"/>
        </w:rPr>
        <w:t xml:space="preserve"> </w:t>
      </w:r>
      <w:r>
        <w:rPr>
          <w:w w:val="80"/>
        </w:rPr>
        <w:t>ESTIMADO</w:t>
      </w:r>
      <w:r>
        <w:rPr>
          <w:spacing w:val="28"/>
        </w:rPr>
        <w:t xml:space="preserve"> </w:t>
      </w:r>
      <w:r>
        <w:rPr>
          <w:w w:val="80"/>
        </w:rPr>
        <w:t>POR</w:t>
      </w:r>
      <w:r>
        <w:rPr>
          <w:spacing w:val="28"/>
        </w:rPr>
        <w:t xml:space="preserve"> </w:t>
      </w:r>
      <w:r>
        <w:rPr>
          <w:w w:val="80"/>
        </w:rPr>
        <w:t>PROVEEDOR/NUMERO</w:t>
      </w:r>
      <w:r>
        <w:rPr>
          <w:spacing w:val="25"/>
        </w:rPr>
        <w:t xml:space="preserve"> </w:t>
      </w:r>
      <w:r>
        <w:rPr>
          <w:w w:val="80"/>
        </w:rPr>
        <w:t>CONTRATOS</w:t>
      </w:r>
      <w:r>
        <w:rPr>
          <w:spacing w:val="26"/>
        </w:rPr>
        <w:t xml:space="preserve"> </w:t>
      </w:r>
      <w:r>
        <w:rPr>
          <w:spacing w:val="-2"/>
          <w:w w:val="80"/>
        </w:rPr>
        <w:t>PROVEEDOR</w:t>
      </w:r>
    </w:p>
    <w:p w14:paraId="70964CA2" w14:textId="0D5B223F" w:rsidR="003F12EA" w:rsidRDefault="0064435C" w:rsidP="00A711B6">
      <w:pPr>
        <w:pStyle w:val="Textoindependiente"/>
        <w:spacing w:before="10"/>
        <w:ind w:right="4"/>
        <w:rPr>
          <w:b/>
          <w:sz w:val="19"/>
        </w:rPr>
      </w:pPr>
      <w:r w:rsidRPr="0064435C">
        <w:rPr>
          <w:b/>
          <w:sz w:val="19"/>
        </w:rPr>
        <w:drawing>
          <wp:inline distT="0" distB="0" distL="0" distR="0" wp14:anchorId="7C3D83FB" wp14:editId="448E274A">
            <wp:extent cx="5943600" cy="1725930"/>
            <wp:effectExtent l="0" t="0" r="0" b="7620"/>
            <wp:docPr id="2119689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89712" name=""/>
                    <pic:cNvPicPr/>
                  </pic:nvPicPr>
                  <pic:blipFill>
                    <a:blip r:embed="rId25"/>
                    <a:stretch>
                      <a:fillRect/>
                    </a:stretch>
                  </pic:blipFill>
                  <pic:spPr>
                    <a:xfrm>
                      <a:off x="0" y="0"/>
                      <a:ext cx="5943600" cy="1725930"/>
                    </a:xfrm>
                    <a:prstGeom prst="rect">
                      <a:avLst/>
                    </a:prstGeom>
                  </pic:spPr>
                </pic:pic>
              </a:graphicData>
            </a:graphic>
          </wp:inline>
        </w:drawing>
      </w:r>
    </w:p>
    <w:p w14:paraId="5106C9E1" w14:textId="77777777" w:rsidR="003F12EA" w:rsidRDefault="0029629B" w:rsidP="00A711B6">
      <w:pPr>
        <w:pStyle w:val="Textoindependiente"/>
        <w:spacing w:before="243" w:line="292" w:lineRule="auto"/>
        <w:ind w:right="4"/>
        <w:jc w:val="both"/>
      </w:pPr>
      <w:r>
        <w:rPr>
          <w:w w:val="90"/>
        </w:rPr>
        <w:t>Esta</w:t>
      </w:r>
      <w:r>
        <w:rPr>
          <w:spacing w:val="-1"/>
          <w:w w:val="90"/>
        </w:rPr>
        <w:t xml:space="preserve"> </w:t>
      </w:r>
      <w:r>
        <w:rPr>
          <w:w w:val="90"/>
        </w:rPr>
        <w:t>visualización</w:t>
      </w:r>
      <w:r>
        <w:rPr>
          <w:spacing w:val="-2"/>
          <w:w w:val="90"/>
        </w:rPr>
        <w:t xml:space="preserve"> </w:t>
      </w:r>
      <w:r>
        <w:rPr>
          <w:w w:val="90"/>
        </w:rPr>
        <w:t>indica</w:t>
      </w:r>
      <w:r>
        <w:rPr>
          <w:spacing w:val="-2"/>
          <w:w w:val="90"/>
        </w:rPr>
        <w:t xml:space="preserve"> </w:t>
      </w:r>
      <w:r>
        <w:rPr>
          <w:w w:val="90"/>
        </w:rPr>
        <w:t>los</w:t>
      </w:r>
      <w:r>
        <w:rPr>
          <w:spacing w:val="-1"/>
          <w:w w:val="90"/>
        </w:rPr>
        <w:t xml:space="preserve"> </w:t>
      </w:r>
      <w:r>
        <w:rPr>
          <w:w w:val="90"/>
        </w:rPr>
        <w:t>nombres</w:t>
      </w:r>
      <w:r>
        <w:rPr>
          <w:spacing w:val="-1"/>
          <w:w w:val="90"/>
        </w:rPr>
        <w:t xml:space="preserve"> </w:t>
      </w:r>
      <w:r>
        <w:rPr>
          <w:w w:val="90"/>
        </w:rPr>
        <w:t>y</w:t>
      </w:r>
      <w:r>
        <w:rPr>
          <w:spacing w:val="-1"/>
          <w:w w:val="90"/>
        </w:rPr>
        <w:t xml:space="preserve"> </w:t>
      </w:r>
      <w:r>
        <w:rPr>
          <w:w w:val="90"/>
        </w:rPr>
        <w:t>valores</w:t>
      </w:r>
      <w:r>
        <w:rPr>
          <w:spacing w:val="-1"/>
          <w:w w:val="90"/>
        </w:rPr>
        <w:t xml:space="preserve"> </w:t>
      </w:r>
      <w:r>
        <w:rPr>
          <w:w w:val="90"/>
        </w:rPr>
        <w:t>totales</w:t>
      </w:r>
      <w:r>
        <w:rPr>
          <w:spacing w:val="-1"/>
          <w:w w:val="90"/>
        </w:rPr>
        <w:t xml:space="preserve"> </w:t>
      </w:r>
      <w:r>
        <w:rPr>
          <w:w w:val="90"/>
        </w:rPr>
        <w:t>de</w:t>
      </w:r>
      <w:r>
        <w:rPr>
          <w:spacing w:val="-2"/>
          <w:w w:val="90"/>
        </w:rPr>
        <w:t xml:space="preserve"> </w:t>
      </w:r>
      <w:r>
        <w:rPr>
          <w:w w:val="90"/>
        </w:rPr>
        <w:t>los</w:t>
      </w:r>
      <w:r>
        <w:rPr>
          <w:spacing w:val="-1"/>
          <w:w w:val="90"/>
        </w:rPr>
        <w:t xml:space="preserve"> </w:t>
      </w:r>
      <w:r>
        <w:rPr>
          <w:w w:val="90"/>
        </w:rPr>
        <w:t>contratos</w:t>
      </w:r>
      <w:r>
        <w:rPr>
          <w:spacing w:val="-1"/>
          <w:w w:val="90"/>
        </w:rPr>
        <w:t xml:space="preserve"> </w:t>
      </w:r>
      <w:r>
        <w:rPr>
          <w:w w:val="90"/>
        </w:rPr>
        <w:t>adjudicados</w:t>
      </w:r>
      <w:r>
        <w:rPr>
          <w:spacing w:val="-1"/>
          <w:w w:val="90"/>
        </w:rPr>
        <w:t xml:space="preserve"> </w:t>
      </w:r>
      <w:r>
        <w:rPr>
          <w:w w:val="90"/>
        </w:rPr>
        <w:t>a</w:t>
      </w:r>
      <w:r>
        <w:rPr>
          <w:spacing w:val="-1"/>
          <w:w w:val="90"/>
        </w:rPr>
        <w:t xml:space="preserve"> </w:t>
      </w:r>
      <w:r>
        <w:rPr>
          <w:w w:val="90"/>
        </w:rPr>
        <w:t>los</w:t>
      </w:r>
      <w:r>
        <w:rPr>
          <w:spacing w:val="-1"/>
          <w:w w:val="90"/>
        </w:rPr>
        <w:t xml:space="preserve"> </w:t>
      </w:r>
      <w:r>
        <w:rPr>
          <w:w w:val="90"/>
        </w:rPr>
        <w:t>principales proveedores que trabajan con las entidades estatales, además de conocer el número de contratos por proveedor en un orden descendente, según los filtros seleccionados en la visualización.</w:t>
      </w:r>
    </w:p>
    <w:p w14:paraId="0C7B8D4A" w14:textId="77777777" w:rsidR="003F12EA" w:rsidRDefault="0029629B" w:rsidP="00A711B6">
      <w:pPr>
        <w:pStyle w:val="Ttulo1"/>
        <w:numPr>
          <w:ilvl w:val="1"/>
          <w:numId w:val="4"/>
        </w:numPr>
        <w:tabs>
          <w:tab w:val="left" w:pos="1341"/>
        </w:tabs>
        <w:spacing w:before="200"/>
        <w:ind w:left="0" w:right="4" w:hanging="720"/>
      </w:pPr>
      <w:r>
        <w:rPr>
          <w:w w:val="75"/>
        </w:rPr>
        <w:t>VALOR</w:t>
      </w:r>
      <w:r>
        <w:rPr>
          <w:spacing w:val="26"/>
        </w:rPr>
        <w:t xml:space="preserve"> </w:t>
      </w:r>
      <w:r>
        <w:rPr>
          <w:w w:val="75"/>
        </w:rPr>
        <w:t>DE</w:t>
      </w:r>
      <w:r>
        <w:rPr>
          <w:spacing w:val="25"/>
        </w:rPr>
        <w:t xml:space="preserve"> </w:t>
      </w:r>
      <w:r>
        <w:rPr>
          <w:w w:val="75"/>
        </w:rPr>
        <w:t>CONTRATOS</w:t>
      </w:r>
      <w:r>
        <w:rPr>
          <w:spacing w:val="26"/>
        </w:rPr>
        <w:t xml:space="preserve"> </w:t>
      </w:r>
      <w:r>
        <w:rPr>
          <w:w w:val="75"/>
        </w:rPr>
        <w:t>PROVEEDORES</w:t>
      </w:r>
      <w:r>
        <w:rPr>
          <w:spacing w:val="25"/>
        </w:rPr>
        <w:t xml:space="preserve"> </w:t>
      </w:r>
      <w:r>
        <w:rPr>
          <w:w w:val="75"/>
        </w:rPr>
        <w:t>PLURALES</w:t>
      </w:r>
      <w:r>
        <w:rPr>
          <w:spacing w:val="26"/>
        </w:rPr>
        <w:t xml:space="preserve"> </w:t>
      </w:r>
      <w:r>
        <w:rPr>
          <w:w w:val="75"/>
        </w:rPr>
        <w:t>EN</w:t>
      </w:r>
      <w:r>
        <w:rPr>
          <w:spacing w:val="25"/>
        </w:rPr>
        <w:t xml:space="preserve"> </w:t>
      </w:r>
      <w:r>
        <w:rPr>
          <w:w w:val="75"/>
        </w:rPr>
        <w:t>SECOP</w:t>
      </w:r>
      <w:r>
        <w:rPr>
          <w:spacing w:val="23"/>
        </w:rPr>
        <w:t xml:space="preserve"> </w:t>
      </w:r>
      <w:r>
        <w:rPr>
          <w:spacing w:val="-5"/>
          <w:w w:val="75"/>
        </w:rPr>
        <w:t>II</w:t>
      </w:r>
    </w:p>
    <w:p w14:paraId="3359C0A3" w14:textId="77777777" w:rsidR="003F12EA" w:rsidRDefault="0029629B" w:rsidP="00A711B6">
      <w:pPr>
        <w:pStyle w:val="Textoindependiente"/>
        <w:spacing w:before="7"/>
        <w:ind w:right="4"/>
        <w:rPr>
          <w:b/>
          <w:sz w:val="14"/>
        </w:rPr>
      </w:pPr>
      <w:r>
        <w:rPr>
          <w:b/>
          <w:noProof/>
          <w:sz w:val="14"/>
        </w:rPr>
        <mc:AlternateContent>
          <mc:Choice Requires="wps">
            <w:drawing>
              <wp:anchor distT="0" distB="0" distL="0" distR="0" simplePos="0" relativeHeight="251632128" behindDoc="0" locked="0" layoutInCell="1" allowOverlap="1" wp14:anchorId="767E208E" wp14:editId="5FB3D3EE">
                <wp:simplePos x="0" y="0"/>
                <wp:positionH relativeFrom="page">
                  <wp:posOffset>7335393</wp:posOffset>
                </wp:positionH>
                <wp:positionV relativeFrom="page">
                  <wp:posOffset>8849074</wp:posOffset>
                </wp:positionV>
                <wp:extent cx="139700" cy="75819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52DEAD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767E208E" id="Textbox 41" o:spid="_x0000_s1047" type="#_x0000_t202" style="position:absolute;margin-left:577.6pt;margin-top:696.8pt;width:11pt;height:59.7pt;z-index:251632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3caoQ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ulatlnmL+tYPuxFp4HRksx9Wau4883VbSz4NCI8XwObB9&#10;eRXOBzwfducDpuEDlIXJCgO8OySwrhC6tpkJ8VwKz3mH8uB/v5eq66ZvfwE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Gsrdxq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52DEAD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p>
    <w:p w14:paraId="153FF36D" w14:textId="1261111F" w:rsidR="003F12EA" w:rsidRDefault="0064435C" w:rsidP="00A711B6">
      <w:pPr>
        <w:ind w:right="4"/>
        <w:rPr>
          <w:sz w:val="20"/>
        </w:rPr>
      </w:pPr>
      <w:r w:rsidRPr="0064435C">
        <w:rPr>
          <w:sz w:val="20"/>
        </w:rPr>
        <w:drawing>
          <wp:inline distT="0" distB="0" distL="0" distR="0" wp14:anchorId="30DA7BFF" wp14:editId="316E56F5">
            <wp:extent cx="5943600" cy="1661795"/>
            <wp:effectExtent l="0" t="0" r="0" b="0"/>
            <wp:docPr id="1906258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25869" name=""/>
                    <pic:cNvPicPr/>
                  </pic:nvPicPr>
                  <pic:blipFill>
                    <a:blip r:embed="rId26"/>
                    <a:stretch>
                      <a:fillRect/>
                    </a:stretch>
                  </pic:blipFill>
                  <pic:spPr>
                    <a:xfrm>
                      <a:off x="0" y="0"/>
                      <a:ext cx="5943600" cy="1661795"/>
                    </a:xfrm>
                    <a:prstGeom prst="rect">
                      <a:avLst/>
                    </a:prstGeom>
                  </pic:spPr>
                </pic:pic>
              </a:graphicData>
            </a:graphic>
          </wp:inline>
        </w:drawing>
      </w:r>
    </w:p>
    <w:p w14:paraId="516A57A4" w14:textId="77777777" w:rsidR="003F12EA" w:rsidRDefault="0029629B" w:rsidP="00A711B6">
      <w:pPr>
        <w:pStyle w:val="Textoindependiente"/>
        <w:spacing w:before="213" w:line="292" w:lineRule="auto"/>
        <w:ind w:right="4"/>
        <w:jc w:val="both"/>
        <w:rPr>
          <w:w w:val="90"/>
        </w:rPr>
      </w:pPr>
      <w:r>
        <w:rPr>
          <w:w w:val="90"/>
        </w:rPr>
        <w:t xml:space="preserve">Estas visualizaciones permiten conocer la distribución de los proveedores registrados en SECOP II </w:t>
      </w:r>
      <w:r>
        <w:rPr>
          <w:spacing w:val="-6"/>
        </w:rPr>
        <w:t xml:space="preserve">que se identificación como plurales o no plurales, así como el número y el valor de los contratos </w:t>
      </w:r>
      <w:r>
        <w:rPr>
          <w:w w:val="90"/>
        </w:rPr>
        <w:t>adjudicados a cada grupo con sus respectivos porcentajes de participación.</w:t>
      </w:r>
    </w:p>
    <w:p w14:paraId="6223E351" w14:textId="77777777" w:rsidR="00876405" w:rsidRDefault="00876405" w:rsidP="00A711B6">
      <w:pPr>
        <w:pStyle w:val="Textoindependiente"/>
        <w:spacing w:before="213" w:line="292" w:lineRule="auto"/>
        <w:ind w:right="4"/>
        <w:jc w:val="both"/>
      </w:pPr>
    </w:p>
    <w:p w14:paraId="77B10D82" w14:textId="77777777" w:rsidR="003F12EA" w:rsidRDefault="0029629B" w:rsidP="00A711B6">
      <w:pPr>
        <w:pStyle w:val="Ttulo1"/>
        <w:numPr>
          <w:ilvl w:val="1"/>
          <w:numId w:val="4"/>
        </w:numPr>
        <w:tabs>
          <w:tab w:val="left" w:pos="1341"/>
        </w:tabs>
        <w:ind w:left="0" w:right="4" w:hanging="720"/>
      </w:pPr>
      <w:r>
        <w:rPr>
          <w:w w:val="80"/>
        </w:rPr>
        <w:lastRenderedPageBreak/>
        <w:t>VALOR</w:t>
      </w:r>
      <w:r>
        <w:rPr>
          <w:spacing w:val="19"/>
        </w:rPr>
        <w:t xml:space="preserve"> </w:t>
      </w:r>
      <w:r>
        <w:rPr>
          <w:w w:val="80"/>
        </w:rPr>
        <w:t>ESTIMADO</w:t>
      </w:r>
      <w:r>
        <w:rPr>
          <w:spacing w:val="19"/>
        </w:rPr>
        <w:t xml:space="preserve"> </w:t>
      </w:r>
      <w:r>
        <w:rPr>
          <w:w w:val="80"/>
        </w:rPr>
        <w:t>POR</w:t>
      </w:r>
      <w:r>
        <w:rPr>
          <w:spacing w:val="21"/>
        </w:rPr>
        <w:t xml:space="preserve"> </w:t>
      </w:r>
      <w:r>
        <w:rPr>
          <w:w w:val="80"/>
        </w:rPr>
        <w:t>MODALIDAD</w:t>
      </w:r>
      <w:r>
        <w:rPr>
          <w:spacing w:val="19"/>
        </w:rPr>
        <w:t xml:space="preserve"> </w:t>
      </w:r>
      <w:r>
        <w:rPr>
          <w:w w:val="80"/>
        </w:rPr>
        <w:t>DE</w:t>
      </w:r>
      <w:r>
        <w:rPr>
          <w:spacing w:val="16"/>
        </w:rPr>
        <w:t xml:space="preserve"> </w:t>
      </w:r>
      <w:r>
        <w:rPr>
          <w:spacing w:val="-2"/>
          <w:w w:val="80"/>
        </w:rPr>
        <w:t>SELECCIÓN</w:t>
      </w:r>
    </w:p>
    <w:p w14:paraId="5E6039BF" w14:textId="13E330D8" w:rsidR="003F12EA" w:rsidRDefault="0064435C" w:rsidP="00A711B6">
      <w:pPr>
        <w:pStyle w:val="Textoindependiente"/>
        <w:spacing w:before="9"/>
        <w:ind w:right="4"/>
        <w:rPr>
          <w:b/>
          <w:sz w:val="19"/>
        </w:rPr>
      </w:pPr>
      <w:r w:rsidRPr="0064435C">
        <w:rPr>
          <w:b/>
          <w:sz w:val="19"/>
        </w:rPr>
        <w:drawing>
          <wp:inline distT="0" distB="0" distL="0" distR="0" wp14:anchorId="0DD5950E" wp14:editId="59CB9F2F">
            <wp:extent cx="5943600" cy="3378835"/>
            <wp:effectExtent l="0" t="0" r="0" b="0"/>
            <wp:docPr id="16657196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19668" name=""/>
                    <pic:cNvPicPr/>
                  </pic:nvPicPr>
                  <pic:blipFill>
                    <a:blip r:embed="rId27"/>
                    <a:stretch>
                      <a:fillRect/>
                    </a:stretch>
                  </pic:blipFill>
                  <pic:spPr>
                    <a:xfrm>
                      <a:off x="0" y="0"/>
                      <a:ext cx="5943600" cy="3378835"/>
                    </a:xfrm>
                    <a:prstGeom prst="rect">
                      <a:avLst/>
                    </a:prstGeom>
                  </pic:spPr>
                </pic:pic>
              </a:graphicData>
            </a:graphic>
          </wp:inline>
        </w:drawing>
      </w:r>
    </w:p>
    <w:p w14:paraId="4FB20B38" w14:textId="77777777" w:rsidR="003F12EA" w:rsidRDefault="0029629B" w:rsidP="00A711B6">
      <w:pPr>
        <w:pStyle w:val="Textoindependiente"/>
        <w:spacing w:before="172" w:line="292" w:lineRule="auto"/>
        <w:ind w:right="4"/>
        <w:jc w:val="both"/>
      </w:pPr>
      <w:r>
        <w:rPr>
          <w:noProof/>
        </w:rPr>
        <mc:AlternateContent>
          <mc:Choice Requires="wps">
            <w:drawing>
              <wp:anchor distT="0" distB="0" distL="0" distR="0" simplePos="0" relativeHeight="251635200" behindDoc="0" locked="0" layoutInCell="1" allowOverlap="1" wp14:anchorId="05D44F8C" wp14:editId="3CFC67DB">
                <wp:simplePos x="0" y="0"/>
                <wp:positionH relativeFrom="page">
                  <wp:posOffset>7335393</wp:posOffset>
                </wp:positionH>
                <wp:positionV relativeFrom="page">
                  <wp:posOffset>8849074</wp:posOffset>
                </wp:positionV>
                <wp:extent cx="139700" cy="75819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7F082A1D"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5D44F8C" id="Textbox 44" o:spid="_x0000_s1048" type="#_x0000_t202" style="position:absolute;left:0;text-align:left;margin-left:577.6pt;margin-top:696.8pt;width:11pt;height:59.7pt;z-index:25163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" filled="f" stroked="f">
                <v:textbox style="layout-flow:vertical;mso-layout-flow-alt:bottom-to-top" inset="0,0,0,0">
                  <w:txbxContent>
                    <w:p w14:paraId="7F082A1D"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spacing w:val="-2"/>
        </w:rPr>
        <w:t>Esta</w:t>
      </w:r>
      <w:r>
        <w:rPr>
          <w:spacing w:val="-14"/>
        </w:rPr>
        <w:t xml:space="preserve"> </w:t>
      </w:r>
      <w:r>
        <w:rPr>
          <w:spacing w:val="-2"/>
        </w:rPr>
        <w:t>visualización</w:t>
      </w:r>
      <w:r>
        <w:rPr>
          <w:spacing w:val="-13"/>
        </w:rPr>
        <w:t xml:space="preserve"> </w:t>
      </w:r>
      <w:r>
        <w:rPr>
          <w:spacing w:val="-2"/>
        </w:rPr>
        <w:t>permite</w:t>
      </w:r>
      <w:r>
        <w:rPr>
          <w:spacing w:val="-13"/>
        </w:rPr>
        <w:t xml:space="preserve"> </w:t>
      </w:r>
      <w:r>
        <w:rPr>
          <w:spacing w:val="-2"/>
        </w:rPr>
        <w:t>ver,</w:t>
      </w:r>
      <w:r>
        <w:rPr>
          <w:spacing w:val="-14"/>
        </w:rPr>
        <w:t xml:space="preserve"> </w:t>
      </w:r>
      <w:r>
        <w:rPr>
          <w:spacing w:val="-2"/>
        </w:rPr>
        <w:t>de</w:t>
      </w:r>
      <w:r>
        <w:rPr>
          <w:spacing w:val="-13"/>
        </w:rPr>
        <w:t xml:space="preserve"> </w:t>
      </w:r>
      <w:r>
        <w:rPr>
          <w:spacing w:val="-2"/>
        </w:rPr>
        <w:t>manera</w:t>
      </w:r>
      <w:r>
        <w:rPr>
          <w:spacing w:val="-13"/>
        </w:rPr>
        <w:t xml:space="preserve"> </w:t>
      </w:r>
      <w:r>
        <w:rPr>
          <w:spacing w:val="-2"/>
        </w:rPr>
        <w:t>desagregada,</w:t>
      </w:r>
      <w:r>
        <w:rPr>
          <w:spacing w:val="-13"/>
        </w:rPr>
        <w:t xml:space="preserve"> </w:t>
      </w:r>
      <w:r>
        <w:rPr>
          <w:spacing w:val="-2"/>
        </w:rPr>
        <w:t>en</w:t>
      </w:r>
      <w:r>
        <w:rPr>
          <w:spacing w:val="-14"/>
        </w:rPr>
        <w:t xml:space="preserve"> </w:t>
      </w:r>
      <w:r>
        <w:rPr>
          <w:spacing w:val="-2"/>
        </w:rPr>
        <w:t>gráficos</w:t>
      </w:r>
      <w:r>
        <w:rPr>
          <w:spacing w:val="-13"/>
        </w:rPr>
        <w:t xml:space="preserve"> </w:t>
      </w:r>
      <w:r>
        <w:rPr>
          <w:spacing w:val="-2"/>
        </w:rPr>
        <w:t>de</w:t>
      </w:r>
      <w:r>
        <w:rPr>
          <w:spacing w:val="-13"/>
        </w:rPr>
        <w:t xml:space="preserve"> </w:t>
      </w:r>
      <w:r>
        <w:rPr>
          <w:spacing w:val="-2"/>
        </w:rPr>
        <w:t>barras,</w:t>
      </w:r>
      <w:r>
        <w:rPr>
          <w:spacing w:val="-14"/>
        </w:rPr>
        <w:t xml:space="preserve"> </w:t>
      </w:r>
      <w:r>
        <w:rPr>
          <w:spacing w:val="-2"/>
        </w:rPr>
        <w:t>las</w:t>
      </w:r>
      <w:r>
        <w:rPr>
          <w:spacing w:val="-13"/>
        </w:rPr>
        <w:t xml:space="preserve"> </w:t>
      </w:r>
      <w:r>
        <w:rPr>
          <w:spacing w:val="-2"/>
        </w:rPr>
        <w:t xml:space="preserve">principales </w:t>
      </w:r>
      <w:r>
        <w:rPr>
          <w:spacing w:val="-4"/>
        </w:rPr>
        <w:t>modalidades</w:t>
      </w:r>
      <w:r>
        <w:rPr>
          <w:spacing w:val="-12"/>
        </w:rPr>
        <w:t xml:space="preserve"> </w:t>
      </w:r>
      <w:r>
        <w:rPr>
          <w:spacing w:val="-4"/>
        </w:rPr>
        <w:t>de</w:t>
      </w:r>
      <w:r>
        <w:rPr>
          <w:spacing w:val="-11"/>
        </w:rPr>
        <w:t xml:space="preserve"> </w:t>
      </w:r>
      <w:r>
        <w:rPr>
          <w:spacing w:val="-4"/>
        </w:rPr>
        <w:t>selección</w:t>
      </w:r>
      <w:r>
        <w:rPr>
          <w:spacing w:val="-11"/>
        </w:rPr>
        <w:t xml:space="preserve"> </w:t>
      </w:r>
      <w:r>
        <w:rPr>
          <w:spacing w:val="-4"/>
        </w:rPr>
        <w:t>que</w:t>
      </w:r>
      <w:r>
        <w:rPr>
          <w:spacing w:val="-12"/>
        </w:rPr>
        <w:t xml:space="preserve"> </w:t>
      </w:r>
      <w:r>
        <w:rPr>
          <w:spacing w:val="-4"/>
        </w:rPr>
        <w:t>han</w:t>
      </w:r>
      <w:r>
        <w:rPr>
          <w:spacing w:val="-11"/>
        </w:rPr>
        <w:t xml:space="preserve"> </w:t>
      </w:r>
      <w:r>
        <w:rPr>
          <w:spacing w:val="-4"/>
        </w:rPr>
        <w:t>sido</w:t>
      </w:r>
      <w:r>
        <w:rPr>
          <w:spacing w:val="-11"/>
        </w:rPr>
        <w:t xml:space="preserve"> </w:t>
      </w:r>
      <w:r>
        <w:rPr>
          <w:spacing w:val="-4"/>
        </w:rPr>
        <w:t>usadas</w:t>
      </w:r>
      <w:r>
        <w:rPr>
          <w:spacing w:val="-11"/>
        </w:rPr>
        <w:t xml:space="preserve"> </w:t>
      </w:r>
      <w:r>
        <w:rPr>
          <w:spacing w:val="-4"/>
        </w:rPr>
        <w:t>por</w:t>
      </w:r>
      <w:r>
        <w:rPr>
          <w:spacing w:val="-12"/>
        </w:rPr>
        <w:t xml:space="preserve"> </w:t>
      </w:r>
      <w:r>
        <w:rPr>
          <w:spacing w:val="-4"/>
        </w:rPr>
        <w:t>las</w:t>
      </w:r>
      <w:r>
        <w:rPr>
          <w:spacing w:val="-11"/>
        </w:rPr>
        <w:t xml:space="preserve"> </w:t>
      </w:r>
      <w:r>
        <w:rPr>
          <w:spacing w:val="-4"/>
        </w:rPr>
        <w:t>entidades</w:t>
      </w:r>
      <w:r>
        <w:rPr>
          <w:spacing w:val="-11"/>
        </w:rPr>
        <w:t xml:space="preserve"> </w:t>
      </w:r>
      <w:r>
        <w:rPr>
          <w:spacing w:val="-4"/>
        </w:rPr>
        <w:t>estatales</w:t>
      </w:r>
      <w:r>
        <w:rPr>
          <w:spacing w:val="-12"/>
        </w:rPr>
        <w:t xml:space="preserve"> </w:t>
      </w:r>
      <w:r>
        <w:rPr>
          <w:spacing w:val="-4"/>
        </w:rPr>
        <w:t>en</w:t>
      </w:r>
      <w:r>
        <w:rPr>
          <w:spacing w:val="-11"/>
        </w:rPr>
        <w:t xml:space="preserve"> </w:t>
      </w:r>
      <w:r>
        <w:rPr>
          <w:spacing w:val="-4"/>
        </w:rPr>
        <w:t>sus</w:t>
      </w:r>
      <w:r>
        <w:rPr>
          <w:spacing w:val="-11"/>
        </w:rPr>
        <w:t xml:space="preserve"> </w:t>
      </w:r>
      <w:r>
        <w:rPr>
          <w:spacing w:val="-4"/>
        </w:rPr>
        <w:t>procesos</w:t>
      </w:r>
      <w:r>
        <w:rPr>
          <w:spacing w:val="-11"/>
        </w:rPr>
        <w:t xml:space="preserve"> </w:t>
      </w:r>
      <w:r>
        <w:rPr>
          <w:spacing w:val="-4"/>
        </w:rPr>
        <w:t xml:space="preserve">de </w:t>
      </w:r>
      <w:r>
        <w:rPr>
          <w:spacing w:val="-6"/>
        </w:rPr>
        <w:t>contratación (o las seleccionadas mediante los filtros), así mismo, la</w:t>
      </w:r>
      <w:r>
        <w:t xml:space="preserve"> </w:t>
      </w:r>
      <w:r>
        <w:rPr>
          <w:spacing w:val="-6"/>
        </w:rPr>
        <w:t>misma permite hacer filtros haciendo</w:t>
      </w:r>
      <w:r>
        <w:rPr>
          <w:spacing w:val="-11"/>
        </w:rPr>
        <w:t xml:space="preserve"> </w:t>
      </w:r>
      <w:r>
        <w:rPr>
          <w:spacing w:val="-6"/>
        </w:rPr>
        <w:t>clic</w:t>
      </w:r>
      <w:r>
        <w:rPr>
          <w:spacing w:val="-10"/>
        </w:rPr>
        <w:t xml:space="preserve"> </w:t>
      </w:r>
      <w:r>
        <w:rPr>
          <w:spacing w:val="-6"/>
        </w:rPr>
        <w:t>sobre</w:t>
      </w:r>
      <w:r>
        <w:rPr>
          <w:spacing w:val="-11"/>
        </w:rPr>
        <w:t xml:space="preserve"> </w:t>
      </w:r>
      <w:r>
        <w:rPr>
          <w:spacing w:val="-6"/>
        </w:rPr>
        <w:t>la</w:t>
      </w:r>
      <w:r>
        <w:rPr>
          <w:spacing w:val="-11"/>
        </w:rPr>
        <w:t xml:space="preserve"> </w:t>
      </w:r>
      <w:r>
        <w:rPr>
          <w:spacing w:val="-6"/>
        </w:rPr>
        <w:t>modalidad</w:t>
      </w:r>
      <w:r>
        <w:rPr>
          <w:spacing w:val="-11"/>
        </w:rPr>
        <w:t xml:space="preserve"> </w:t>
      </w:r>
      <w:r>
        <w:rPr>
          <w:spacing w:val="-6"/>
        </w:rPr>
        <w:t>de</w:t>
      </w:r>
      <w:r>
        <w:rPr>
          <w:spacing w:val="-10"/>
        </w:rPr>
        <w:t xml:space="preserve"> </w:t>
      </w:r>
      <w:r>
        <w:rPr>
          <w:spacing w:val="-6"/>
        </w:rPr>
        <w:t>interés</w:t>
      </w:r>
      <w:r>
        <w:rPr>
          <w:spacing w:val="-11"/>
        </w:rPr>
        <w:t xml:space="preserve"> </w:t>
      </w:r>
      <w:r>
        <w:rPr>
          <w:spacing w:val="-6"/>
        </w:rPr>
        <w:t>para</w:t>
      </w:r>
      <w:r>
        <w:rPr>
          <w:spacing w:val="-10"/>
        </w:rPr>
        <w:t xml:space="preserve"> </w:t>
      </w:r>
      <w:r>
        <w:rPr>
          <w:spacing w:val="-6"/>
        </w:rPr>
        <w:t>el</w:t>
      </w:r>
      <w:r>
        <w:rPr>
          <w:spacing w:val="-12"/>
        </w:rPr>
        <w:t xml:space="preserve"> </w:t>
      </w:r>
      <w:r>
        <w:rPr>
          <w:spacing w:val="-6"/>
        </w:rPr>
        <w:t>análisis.</w:t>
      </w:r>
    </w:p>
    <w:p w14:paraId="7C6543EC" w14:textId="77777777" w:rsidR="003F12EA" w:rsidRDefault="0029629B" w:rsidP="00A711B6">
      <w:pPr>
        <w:pStyle w:val="Ttulo1"/>
        <w:numPr>
          <w:ilvl w:val="1"/>
          <w:numId w:val="4"/>
        </w:numPr>
        <w:tabs>
          <w:tab w:val="left" w:pos="1391"/>
        </w:tabs>
        <w:ind w:left="0" w:right="4" w:hanging="770"/>
      </w:pPr>
      <w:r>
        <w:rPr>
          <w:w w:val="80"/>
        </w:rPr>
        <w:t>VALOR</w:t>
      </w:r>
      <w:r>
        <w:rPr>
          <w:spacing w:val="7"/>
        </w:rPr>
        <w:t xml:space="preserve"> </w:t>
      </w:r>
      <w:r>
        <w:rPr>
          <w:w w:val="80"/>
        </w:rPr>
        <w:t>ESTIMADO</w:t>
      </w:r>
      <w:r>
        <w:rPr>
          <w:spacing w:val="8"/>
        </w:rPr>
        <w:t xml:space="preserve"> </w:t>
      </w:r>
      <w:r>
        <w:rPr>
          <w:w w:val="80"/>
        </w:rPr>
        <w:t>POR</w:t>
      </w:r>
      <w:r>
        <w:rPr>
          <w:spacing w:val="9"/>
        </w:rPr>
        <w:t xml:space="preserve"> </w:t>
      </w:r>
      <w:r>
        <w:rPr>
          <w:spacing w:val="-2"/>
          <w:w w:val="80"/>
        </w:rPr>
        <w:t>ENTIDAD</w:t>
      </w:r>
    </w:p>
    <w:p w14:paraId="53EBBA1B" w14:textId="2BD9855E" w:rsidR="003F12EA" w:rsidRDefault="0064435C" w:rsidP="00A711B6">
      <w:pPr>
        <w:pStyle w:val="Textoindependiente"/>
        <w:spacing w:before="9"/>
        <w:ind w:right="4"/>
        <w:rPr>
          <w:b/>
          <w:sz w:val="19"/>
        </w:rPr>
      </w:pPr>
      <w:r w:rsidRPr="0064435C">
        <w:rPr>
          <w:b/>
          <w:sz w:val="19"/>
        </w:rPr>
        <w:lastRenderedPageBreak/>
        <w:drawing>
          <wp:inline distT="0" distB="0" distL="0" distR="0" wp14:anchorId="52DE2C9B" wp14:editId="4926D4AD">
            <wp:extent cx="5943600" cy="2907665"/>
            <wp:effectExtent l="0" t="0" r="0" b="6985"/>
            <wp:docPr id="17122453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45365" name=""/>
                    <pic:cNvPicPr/>
                  </pic:nvPicPr>
                  <pic:blipFill>
                    <a:blip r:embed="rId28"/>
                    <a:stretch>
                      <a:fillRect/>
                    </a:stretch>
                  </pic:blipFill>
                  <pic:spPr>
                    <a:xfrm>
                      <a:off x="0" y="0"/>
                      <a:ext cx="5943600" cy="2907665"/>
                    </a:xfrm>
                    <a:prstGeom prst="rect">
                      <a:avLst/>
                    </a:prstGeom>
                  </pic:spPr>
                </pic:pic>
              </a:graphicData>
            </a:graphic>
          </wp:inline>
        </w:drawing>
      </w:r>
    </w:p>
    <w:p w14:paraId="154F83F0" w14:textId="77777777" w:rsidR="003F12EA" w:rsidRDefault="003F12EA" w:rsidP="00A711B6">
      <w:pPr>
        <w:pStyle w:val="Textoindependiente"/>
        <w:spacing w:before="7"/>
        <w:ind w:right="4"/>
        <w:rPr>
          <w:b/>
        </w:rPr>
      </w:pPr>
    </w:p>
    <w:p w14:paraId="268557C5" w14:textId="77777777" w:rsidR="003F12EA" w:rsidRDefault="0029629B" w:rsidP="00A711B6">
      <w:pPr>
        <w:pStyle w:val="Textoindependiente"/>
        <w:spacing w:line="292" w:lineRule="auto"/>
        <w:ind w:right="4"/>
        <w:jc w:val="both"/>
      </w:pPr>
      <w:r>
        <w:rPr>
          <w:w w:val="90"/>
        </w:rPr>
        <w:t>Es</w:t>
      </w:r>
      <w:r>
        <w:rPr>
          <w:spacing w:val="-8"/>
          <w:w w:val="90"/>
        </w:rPr>
        <w:t xml:space="preserve"> </w:t>
      </w:r>
      <w:r>
        <w:rPr>
          <w:w w:val="90"/>
        </w:rPr>
        <w:t>un</w:t>
      </w:r>
      <w:r>
        <w:rPr>
          <w:spacing w:val="-8"/>
          <w:w w:val="90"/>
        </w:rPr>
        <w:t xml:space="preserve"> </w:t>
      </w:r>
      <w:r>
        <w:rPr>
          <w:w w:val="90"/>
        </w:rPr>
        <w:t>diagrama</w:t>
      </w:r>
      <w:r>
        <w:rPr>
          <w:spacing w:val="-8"/>
          <w:w w:val="90"/>
        </w:rPr>
        <w:t xml:space="preserve"> </w:t>
      </w:r>
      <w:r>
        <w:rPr>
          <w:w w:val="90"/>
        </w:rPr>
        <w:t>de</w:t>
      </w:r>
      <w:r>
        <w:rPr>
          <w:spacing w:val="-8"/>
          <w:w w:val="90"/>
        </w:rPr>
        <w:t xml:space="preserve"> </w:t>
      </w:r>
      <w:r>
        <w:rPr>
          <w:w w:val="90"/>
        </w:rPr>
        <w:t>Pareto</w:t>
      </w:r>
      <w:r>
        <w:rPr>
          <w:spacing w:val="-8"/>
          <w:w w:val="90"/>
        </w:rPr>
        <w:t xml:space="preserve"> </w:t>
      </w:r>
      <w:r>
        <w:rPr>
          <w:w w:val="90"/>
        </w:rPr>
        <w:t>de</w:t>
      </w:r>
      <w:r>
        <w:rPr>
          <w:spacing w:val="-8"/>
          <w:w w:val="90"/>
        </w:rPr>
        <w:t xml:space="preserve"> </w:t>
      </w:r>
      <w:r>
        <w:rPr>
          <w:w w:val="90"/>
        </w:rPr>
        <w:t>las</w:t>
      </w:r>
      <w:r>
        <w:rPr>
          <w:spacing w:val="-7"/>
          <w:w w:val="90"/>
        </w:rPr>
        <w:t xml:space="preserve"> </w:t>
      </w:r>
      <w:r>
        <w:rPr>
          <w:w w:val="90"/>
        </w:rPr>
        <w:t>entidades</w:t>
      </w:r>
      <w:r>
        <w:rPr>
          <w:spacing w:val="-8"/>
          <w:w w:val="90"/>
        </w:rPr>
        <w:t xml:space="preserve"> </w:t>
      </w:r>
      <w:r>
        <w:rPr>
          <w:w w:val="90"/>
        </w:rPr>
        <w:t>estatales</w:t>
      </w:r>
      <w:r>
        <w:rPr>
          <w:spacing w:val="-7"/>
          <w:w w:val="90"/>
        </w:rPr>
        <w:t xml:space="preserve"> </w:t>
      </w:r>
      <w:r>
        <w:rPr>
          <w:w w:val="90"/>
        </w:rPr>
        <w:t>compradoras</w:t>
      </w:r>
      <w:r>
        <w:rPr>
          <w:spacing w:val="-6"/>
          <w:w w:val="90"/>
        </w:rPr>
        <w:t xml:space="preserve"> </w:t>
      </w:r>
      <w:r>
        <w:rPr>
          <w:w w:val="90"/>
        </w:rPr>
        <w:t>de</w:t>
      </w:r>
      <w:r>
        <w:rPr>
          <w:spacing w:val="-7"/>
          <w:w w:val="90"/>
        </w:rPr>
        <w:t xml:space="preserve"> </w:t>
      </w:r>
      <w:r>
        <w:rPr>
          <w:w w:val="90"/>
        </w:rPr>
        <w:t>bienes</w:t>
      </w:r>
      <w:r>
        <w:rPr>
          <w:spacing w:val="-8"/>
          <w:w w:val="90"/>
        </w:rPr>
        <w:t xml:space="preserve"> </w:t>
      </w:r>
      <w:r>
        <w:rPr>
          <w:w w:val="90"/>
        </w:rPr>
        <w:t>y</w:t>
      </w:r>
      <w:r>
        <w:rPr>
          <w:spacing w:val="-7"/>
          <w:w w:val="90"/>
        </w:rPr>
        <w:t xml:space="preserve"> </w:t>
      </w:r>
      <w:r>
        <w:rPr>
          <w:w w:val="90"/>
        </w:rPr>
        <w:t>servicios</w:t>
      </w:r>
      <w:r>
        <w:rPr>
          <w:spacing w:val="-8"/>
          <w:w w:val="90"/>
        </w:rPr>
        <w:t xml:space="preserve"> </w:t>
      </w:r>
      <w:r>
        <w:rPr>
          <w:w w:val="90"/>
        </w:rPr>
        <w:t>que</w:t>
      </w:r>
      <w:r>
        <w:rPr>
          <w:spacing w:val="-7"/>
          <w:w w:val="90"/>
        </w:rPr>
        <w:t xml:space="preserve"> </w:t>
      </w:r>
      <w:r>
        <w:rPr>
          <w:w w:val="90"/>
        </w:rPr>
        <w:t xml:space="preserve">muestra el valor monetario estimado representado por medio de barras verticales y el número de contratos registrados que se representan con una línea. El gráfico también incluye un cuadro de selección de </w:t>
      </w:r>
      <w:r>
        <w:t>Nombre</w:t>
      </w:r>
      <w:r>
        <w:rPr>
          <w:spacing w:val="-2"/>
        </w:rPr>
        <w:t xml:space="preserve"> </w:t>
      </w:r>
      <w:r>
        <w:t>de</w:t>
      </w:r>
      <w:r>
        <w:rPr>
          <w:spacing w:val="-2"/>
        </w:rPr>
        <w:t xml:space="preserve"> </w:t>
      </w:r>
      <w:r>
        <w:t>Entidad</w:t>
      </w:r>
      <w:r>
        <w:rPr>
          <w:spacing w:val="-3"/>
        </w:rPr>
        <w:t xml:space="preserve"> </w:t>
      </w:r>
      <w:r>
        <w:t>al</w:t>
      </w:r>
      <w:r>
        <w:rPr>
          <w:spacing w:val="-2"/>
        </w:rPr>
        <w:t xml:space="preserve"> </w:t>
      </w:r>
      <w:r>
        <w:t>lado</w:t>
      </w:r>
      <w:r>
        <w:rPr>
          <w:spacing w:val="-3"/>
        </w:rPr>
        <w:t xml:space="preserve"> </w:t>
      </w:r>
      <w:r>
        <w:t>derecho</w:t>
      </w:r>
      <w:r>
        <w:rPr>
          <w:spacing w:val="-3"/>
        </w:rPr>
        <w:t xml:space="preserve"> </w:t>
      </w:r>
      <w:r>
        <w:t>el</w:t>
      </w:r>
      <w:r>
        <w:rPr>
          <w:spacing w:val="-3"/>
        </w:rPr>
        <w:t xml:space="preserve"> </w:t>
      </w:r>
      <w:r>
        <w:t>cual</w:t>
      </w:r>
      <w:r>
        <w:rPr>
          <w:spacing w:val="-3"/>
        </w:rPr>
        <w:t xml:space="preserve"> </w:t>
      </w:r>
      <w:r>
        <w:t>permite</w:t>
      </w:r>
      <w:r>
        <w:rPr>
          <w:spacing w:val="-3"/>
        </w:rPr>
        <w:t xml:space="preserve"> </w:t>
      </w:r>
      <w:r>
        <w:t>filtrar</w:t>
      </w:r>
      <w:r>
        <w:rPr>
          <w:spacing w:val="-3"/>
        </w:rPr>
        <w:t xml:space="preserve"> </w:t>
      </w:r>
      <w:r>
        <w:t>las</w:t>
      </w:r>
      <w:r>
        <w:rPr>
          <w:spacing w:val="-2"/>
        </w:rPr>
        <w:t xml:space="preserve"> </w:t>
      </w:r>
      <w:r>
        <w:t>entidades</w:t>
      </w:r>
      <w:r>
        <w:rPr>
          <w:spacing w:val="-3"/>
        </w:rPr>
        <w:t xml:space="preserve"> </w:t>
      </w:r>
      <w:r>
        <w:t>según</w:t>
      </w:r>
      <w:r>
        <w:rPr>
          <w:spacing w:val="-3"/>
        </w:rPr>
        <w:t xml:space="preserve"> </w:t>
      </w:r>
      <w:r>
        <w:t>el</w:t>
      </w:r>
      <w:r>
        <w:rPr>
          <w:spacing w:val="-3"/>
        </w:rPr>
        <w:t xml:space="preserve"> </w:t>
      </w:r>
      <w:r>
        <w:t>interés</w:t>
      </w:r>
      <w:r>
        <w:rPr>
          <w:spacing w:val="-3"/>
        </w:rPr>
        <w:t xml:space="preserve"> </w:t>
      </w:r>
      <w:r>
        <w:t xml:space="preserve">del </w:t>
      </w:r>
      <w:r>
        <w:rPr>
          <w:spacing w:val="-2"/>
        </w:rPr>
        <w:t>requerimiento.</w:t>
      </w:r>
    </w:p>
    <w:p w14:paraId="6484E247" w14:textId="77777777" w:rsidR="003F12EA" w:rsidRPr="005240E8" w:rsidRDefault="0029629B" w:rsidP="00A711B6">
      <w:pPr>
        <w:pStyle w:val="Ttulo1"/>
        <w:numPr>
          <w:ilvl w:val="0"/>
          <w:numId w:val="4"/>
        </w:numPr>
        <w:tabs>
          <w:tab w:val="left" w:pos="980"/>
        </w:tabs>
        <w:spacing w:before="202"/>
        <w:ind w:left="0" w:right="4" w:hanging="359"/>
        <w:jc w:val="left"/>
      </w:pPr>
      <w:r w:rsidRPr="005240E8">
        <w:rPr>
          <w:w w:val="80"/>
        </w:rPr>
        <w:t>ESTUDIO</w:t>
      </w:r>
      <w:r w:rsidRPr="005240E8">
        <w:rPr>
          <w:spacing w:val="-10"/>
        </w:rPr>
        <w:t xml:space="preserve"> </w:t>
      </w:r>
      <w:r w:rsidRPr="005240E8">
        <w:rPr>
          <w:w w:val="80"/>
        </w:rPr>
        <w:t>DE</w:t>
      </w:r>
      <w:r w:rsidRPr="005240E8">
        <w:rPr>
          <w:spacing w:val="-10"/>
        </w:rPr>
        <w:t xml:space="preserve"> </w:t>
      </w:r>
      <w:r w:rsidRPr="005240E8">
        <w:rPr>
          <w:w w:val="80"/>
        </w:rPr>
        <w:t>LA</w:t>
      </w:r>
      <w:r w:rsidRPr="005240E8">
        <w:rPr>
          <w:spacing w:val="-10"/>
        </w:rPr>
        <w:t xml:space="preserve"> </w:t>
      </w:r>
      <w:r w:rsidRPr="005240E8">
        <w:rPr>
          <w:spacing w:val="-2"/>
          <w:w w:val="80"/>
        </w:rPr>
        <w:t>DEMANDA</w:t>
      </w:r>
    </w:p>
    <w:p w14:paraId="58E9A318" w14:textId="77777777" w:rsidR="003F12EA" w:rsidRDefault="003F12EA" w:rsidP="00A711B6">
      <w:pPr>
        <w:pStyle w:val="Textoindependiente"/>
        <w:spacing w:before="3"/>
        <w:ind w:right="4"/>
        <w:rPr>
          <w:b/>
        </w:rPr>
      </w:pPr>
    </w:p>
    <w:p w14:paraId="1622BFBD" w14:textId="400299E0" w:rsidR="003F12EA" w:rsidRDefault="0029629B" w:rsidP="00A711B6">
      <w:pPr>
        <w:pStyle w:val="Textoindependiente"/>
        <w:spacing w:line="292" w:lineRule="auto"/>
        <w:ind w:right="4"/>
        <w:jc w:val="both"/>
      </w:pPr>
      <w:r>
        <w:rPr>
          <w:w w:val="90"/>
        </w:rPr>
        <w:t xml:space="preserve">El SENA, para adelantar el respectivo estudio, efectuó las consultas </w:t>
      </w:r>
      <w:r>
        <w:rPr>
          <w:spacing w:val="-2"/>
        </w:rPr>
        <w:t>pertinentes</w:t>
      </w:r>
      <w:r>
        <w:rPr>
          <w:spacing w:val="-14"/>
        </w:rPr>
        <w:t xml:space="preserve"> </w:t>
      </w:r>
      <w:r>
        <w:rPr>
          <w:spacing w:val="-2"/>
        </w:rPr>
        <w:t>en</w:t>
      </w:r>
      <w:r>
        <w:rPr>
          <w:spacing w:val="-13"/>
        </w:rPr>
        <w:t xml:space="preserve"> </w:t>
      </w:r>
      <w:r>
        <w:rPr>
          <w:spacing w:val="-2"/>
        </w:rPr>
        <w:t>la</w:t>
      </w:r>
      <w:r>
        <w:rPr>
          <w:spacing w:val="-13"/>
        </w:rPr>
        <w:t xml:space="preserve"> </w:t>
      </w:r>
      <w:r>
        <w:rPr>
          <w:spacing w:val="-2"/>
        </w:rPr>
        <w:t>siguiente</w:t>
      </w:r>
      <w:r>
        <w:rPr>
          <w:spacing w:val="-14"/>
        </w:rPr>
        <w:t xml:space="preserve"> </w:t>
      </w:r>
      <w:r>
        <w:rPr>
          <w:spacing w:val="-2"/>
        </w:rPr>
        <w:t>página</w:t>
      </w:r>
      <w:r>
        <w:rPr>
          <w:spacing w:val="-13"/>
        </w:rPr>
        <w:t xml:space="preserve"> </w:t>
      </w:r>
      <w:r>
        <w:rPr>
          <w:spacing w:val="-2"/>
        </w:rPr>
        <w:t>web:</w:t>
      </w:r>
    </w:p>
    <w:p w14:paraId="4E227E57" w14:textId="77777777" w:rsidR="003F12EA" w:rsidRDefault="0029629B" w:rsidP="00A711B6">
      <w:pPr>
        <w:pStyle w:val="Prrafodelista"/>
        <w:numPr>
          <w:ilvl w:val="0"/>
          <w:numId w:val="1"/>
        </w:numPr>
        <w:tabs>
          <w:tab w:val="left" w:pos="468"/>
        </w:tabs>
        <w:spacing w:before="200"/>
        <w:ind w:left="0" w:right="4" w:hanging="158"/>
      </w:pPr>
      <w:r>
        <w:rPr>
          <w:w w:val="85"/>
        </w:rPr>
        <w:t>Portal</w:t>
      </w:r>
      <w:r>
        <w:rPr>
          <w:spacing w:val="40"/>
        </w:rPr>
        <w:t xml:space="preserve"> </w:t>
      </w:r>
      <w:r>
        <w:rPr>
          <w:w w:val="85"/>
        </w:rPr>
        <w:t>Colombia</w:t>
      </w:r>
      <w:r>
        <w:rPr>
          <w:spacing w:val="43"/>
        </w:rPr>
        <w:t xml:space="preserve"> </w:t>
      </w:r>
      <w:r>
        <w:rPr>
          <w:w w:val="85"/>
        </w:rPr>
        <w:t>compra</w:t>
      </w:r>
      <w:r>
        <w:rPr>
          <w:spacing w:val="43"/>
        </w:rPr>
        <w:t xml:space="preserve"> </w:t>
      </w:r>
      <w:r>
        <w:rPr>
          <w:w w:val="85"/>
        </w:rPr>
        <w:t>eficiente</w:t>
      </w:r>
      <w:r>
        <w:rPr>
          <w:spacing w:val="41"/>
        </w:rPr>
        <w:t xml:space="preserve"> </w:t>
      </w:r>
      <w:r>
        <w:rPr>
          <w:w w:val="85"/>
        </w:rPr>
        <w:t>SECOP</w:t>
      </w:r>
      <w:r>
        <w:rPr>
          <w:spacing w:val="40"/>
        </w:rPr>
        <w:t xml:space="preserve"> </w:t>
      </w:r>
      <w:r>
        <w:rPr>
          <w:spacing w:val="-2"/>
          <w:w w:val="85"/>
        </w:rPr>
        <w:t>(</w:t>
      </w:r>
      <w:hyperlink r:id="rId29">
        <w:r>
          <w:rPr>
            <w:spacing w:val="-2"/>
            <w:w w:val="85"/>
          </w:rPr>
          <w:t>www.colombiacompra.gov.co).</w:t>
        </w:r>
      </w:hyperlink>
    </w:p>
    <w:p w14:paraId="1C55B0CA" w14:textId="77777777" w:rsidR="003F12EA" w:rsidRDefault="003F12EA" w:rsidP="00A711B6">
      <w:pPr>
        <w:pStyle w:val="Textoindependiente"/>
        <w:spacing w:before="3"/>
        <w:ind w:right="4"/>
      </w:pPr>
    </w:p>
    <w:p w14:paraId="14674EB3" w14:textId="13FF30DF" w:rsidR="003F12EA" w:rsidRDefault="0029629B" w:rsidP="00D36646">
      <w:pPr>
        <w:pStyle w:val="Textoindependiente"/>
        <w:spacing w:line="292" w:lineRule="auto"/>
        <w:ind w:right="4"/>
        <w:jc w:val="both"/>
        <w:rPr>
          <w:spacing w:val="-6"/>
        </w:rPr>
      </w:pPr>
      <w:r>
        <w:rPr>
          <w:spacing w:val="-2"/>
        </w:rPr>
        <w:t>Lo</w:t>
      </w:r>
      <w:r>
        <w:rPr>
          <w:spacing w:val="-9"/>
        </w:rPr>
        <w:t xml:space="preserve"> </w:t>
      </w:r>
      <w:r>
        <w:rPr>
          <w:spacing w:val="-2"/>
        </w:rPr>
        <w:t>anterior,</w:t>
      </w:r>
      <w:r>
        <w:rPr>
          <w:spacing w:val="-8"/>
        </w:rPr>
        <w:t xml:space="preserve"> </w:t>
      </w:r>
      <w:r>
        <w:rPr>
          <w:spacing w:val="-2"/>
        </w:rPr>
        <w:t>con</w:t>
      </w:r>
      <w:r>
        <w:rPr>
          <w:spacing w:val="-9"/>
        </w:rPr>
        <w:t xml:space="preserve"> </w:t>
      </w:r>
      <w:r>
        <w:rPr>
          <w:spacing w:val="-2"/>
        </w:rPr>
        <w:t>el</w:t>
      </w:r>
      <w:r>
        <w:rPr>
          <w:spacing w:val="-8"/>
        </w:rPr>
        <w:t xml:space="preserve"> </w:t>
      </w:r>
      <w:r>
        <w:rPr>
          <w:spacing w:val="-2"/>
        </w:rPr>
        <w:t>objetivo</w:t>
      </w:r>
      <w:r>
        <w:rPr>
          <w:spacing w:val="-8"/>
        </w:rPr>
        <w:t xml:space="preserve"> </w:t>
      </w:r>
      <w:r>
        <w:rPr>
          <w:spacing w:val="-2"/>
        </w:rPr>
        <w:t>de</w:t>
      </w:r>
      <w:r>
        <w:rPr>
          <w:spacing w:val="-9"/>
        </w:rPr>
        <w:t xml:space="preserve"> </w:t>
      </w:r>
      <w:r>
        <w:rPr>
          <w:spacing w:val="-2"/>
        </w:rPr>
        <w:t>tomar</w:t>
      </w:r>
      <w:r>
        <w:rPr>
          <w:spacing w:val="-8"/>
        </w:rPr>
        <w:t xml:space="preserve"> </w:t>
      </w:r>
      <w:r>
        <w:rPr>
          <w:spacing w:val="-2"/>
        </w:rPr>
        <w:t>como</w:t>
      </w:r>
      <w:r>
        <w:rPr>
          <w:spacing w:val="-9"/>
        </w:rPr>
        <w:t xml:space="preserve"> </w:t>
      </w:r>
      <w:r>
        <w:rPr>
          <w:spacing w:val="-2"/>
        </w:rPr>
        <w:t>referencia</w:t>
      </w:r>
      <w:r>
        <w:rPr>
          <w:spacing w:val="-9"/>
        </w:rPr>
        <w:t xml:space="preserve"> </w:t>
      </w:r>
      <w:r>
        <w:rPr>
          <w:spacing w:val="-2"/>
        </w:rPr>
        <w:t>las</w:t>
      </w:r>
      <w:r>
        <w:rPr>
          <w:spacing w:val="-7"/>
        </w:rPr>
        <w:t xml:space="preserve"> </w:t>
      </w:r>
      <w:r>
        <w:rPr>
          <w:spacing w:val="-2"/>
        </w:rPr>
        <w:t>personas</w:t>
      </w:r>
      <w:r>
        <w:rPr>
          <w:spacing w:val="-9"/>
        </w:rPr>
        <w:t xml:space="preserve"> </w:t>
      </w:r>
      <w:r>
        <w:rPr>
          <w:spacing w:val="-2"/>
        </w:rPr>
        <w:t>naturales</w:t>
      </w:r>
      <w:r>
        <w:rPr>
          <w:spacing w:val="-9"/>
        </w:rPr>
        <w:t xml:space="preserve"> </w:t>
      </w:r>
      <w:r>
        <w:rPr>
          <w:spacing w:val="-2"/>
        </w:rPr>
        <w:t>o</w:t>
      </w:r>
      <w:r>
        <w:rPr>
          <w:spacing w:val="-9"/>
        </w:rPr>
        <w:t xml:space="preserve"> </w:t>
      </w:r>
      <w:r>
        <w:rPr>
          <w:spacing w:val="-2"/>
        </w:rPr>
        <w:t>empresas</w:t>
      </w:r>
      <w:r>
        <w:rPr>
          <w:spacing w:val="-9"/>
        </w:rPr>
        <w:t xml:space="preserve"> </w:t>
      </w:r>
      <w:r>
        <w:rPr>
          <w:spacing w:val="-2"/>
        </w:rPr>
        <w:t xml:space="preserve">que </w:t>
      </w:r>
      <w:r>
        <w:rPr>
          <w:spacing w:val="-6"/>
        </w:rPr>
        <w:t>participan activamente en procesos de contratación, con similar objeto, modalidad de selección, presupuesto</w:t>
      </w:r>
      <w:r>
        <w:rPr>
          <w:spacing w:val="-10"/>
        </w:rPr>
        <w:t xml:space="preserve"> </w:t>
      </w:r>
      <w:r>
        <w:rPr>
          <w:spacing w:val="-6"/>
        </w:rPr>
        <w:t>asignado,</w:t>
      </w:r>
      <w:r>
        <w:rPr>
          <w:spacing w:val="-9"/>
        </w:rPr>
        <w:t xml:space="preserve"> </w:t>
      </w:r>
      <w:r>
        <w:rPr>
          <w:spacing w:val="-6"/>
        </w:rPr>
        <w:t>plazo</w:t>
      </w:r>
      <w:r>
        <w:rPr>
          <w:spacing w:val="-9"/>
        </w:rPr>
        <w:t xml:space="preserve"> </w:t>
      </w:r>
      <w:r>
        <w:rPr>
          <w:spacing w:val="-6"/>
        </w:rPr>
        <w:t>y</w:t>
      </w:r>
      <w:r>
        <w:rPr>
          <w:spacing w:val="-10"/>
        </w:rPr>
        <w:t xml:space="preserve"> </w:t>
      </w:r>
      <w:r>
        <w:rPr>
          <w:spacing w:val="-6"/>
        </w:rPr>
        <w:t>lugar</w:t>
      </w:r>
      <w:r>
        <w:rPr>
          <w:spacing w:val="-9"/>
        </w:rPr>
        <w:t xml:space="preserve"> </w:t>
      </w:r>
      <w:r>
        <w:rPr>
          <w:spacing w:val="-6"/>
        </w:rPr>
        <w:t>de</w:t>
      </w:r>
      <w:r>
        <w:rPr>
          <w:spacing w:val="-9"/>
        </w:rPr>
        <w:t xml:space="preserve"> </w:t>
      </w:r>
      <w:r>
        <w:rPr>
          <w:spacing w:val="-6"/>
        </w:rPr>
        <w:t>ejecución.</w:t>
      </w:r>
      <w:r>
        <w:rPr>
          <w:spacing w:val="13"/>
        </w:rPr>
        <w:t xml:space="preserve"> </w:t>
      </w:r>
      <w:r>
        <w:rPr>
          <w:spacing w:val="-6"/>
        </w:rPr>
        <w:t>Con</w:t>
      </w:r>
      <w:r>
        <w:rPr>
          <w:spacing w:val="-10"/>
        </w:rPr>
        <w:t xml:space="preserve"> </w:t>
      </w:r>
      <w:r>
        <w:rPr>
          <w:spacing w:val="-6"/>
        </w:rPr>
        <w:t>ocasión</w:t>
      </w:r>
      <w:r>
        <w:rPr>
          <w:spacing w:val="-9"/>
        </w:rPr>
        <w:t xml:space="preserve"> </w:t>
      </w:r>
      <w:r>
        <w:rPr>
          <w:spacing w:val="-6"/>
        </w:rPr>
        <w:t>del</w:t>
      </w:r>
      <w:r>
        <w:rPr>
          <w:spacing w:val="-9"/>
        </w:rPr>
        <w:t xml:space="preserve"> </w:t>
      </w:r>
      <w:r>
        <w:rPr>
          <w:spacing w:val="-6"/>
        </w:rPr>
        <w:t>proceso</w:t>
      </w:r>
      <w:r>
        <w:rPr>
          <w:spacing w:val="-9"/>
        </w:rPr>
        <w:t xml:space="preserve"> </w:t>
      </w:r>
      <w:r>
        <w:rPr>
          <w:spacing w:val="-6"/>
        </w:rPr>
        <w:t>de</w:t>
      </w:r>
      <w:r>
        <w:rPr>
          <w:spacing w:val="-10"/>
        </w:rPr>
        <w:t xml:space="preserve"> </w:t>
      </w:r>
      <w:r>
        <w:rPr>
          <w:spacing w:val="-6"/>
        </w:rPr>
        <w:t>selección</w:t>
      </w:r>
      <w:r>
        <w:rPr>
          <w:spacing w:val="-9"/>
        </w:rPr>
        <w:t xml:space="preserve"> </w:t>
      </w:r>
      <w:r>
        <w:rPr>
          <w:spacing w:val="-6"/>
        </w:rPr>
        <w:t>que</w:t>
      </w:r>
      <w:r>
        <w:rPr>
          <w:spacing w:val="-9"/>
        </w:rPr>
        <w:t xml:space="preserve"> </w:t>
      </w:r>
      <w:r>
        <w:rPr>
          <w:spacing w:val="-6"/>
        </w:rPr>
        <w:t xml:space="preserve">se </w:t>
      </w:r>
      <w:r>
        <w:rPr>
          <w:w w:val="90"/>
        </w:rPr>
        <w:t xml:space="preserve">requiere, se procedió a realizar un ANÁLISIS DE LA DEMANDA que se presenta sobre este tipo de </w:t>
      </w:r>
      <w:r>
        <w:rPr>
          <w:spacing w:val="-8"/>
        </w:rPr>
        <w:t>servicios</w:t>
      </w:r>
      <w:r>
        <w:rPr>
          <w:spacing w:val="-5"/>
        </w:rPr>
        <w:t xml:space="preserve"> </w:t>
      </w:r>
      <w:r>
        <w:rPr>
          <w:spacing w:val="-8"/>
        </w:rPr>
        <w:t>en</w:t>
      </w:r>
      <w:r>
        <w:rPr>
          <w:spacing w:val="-6"/>
        </w:rPr>
        <w:t xml:space="preserve"> </w:t>
      </w:r>
      <w:r>
        <w:rPr>
          <w:spacing w:val="-8"/>
        </w:rPr>
        <w:t>otras</w:t>
      </w:r>
      <w:r>
        <w:rPr>
          <w:spacing w:val="-5"/>
        </w:rPr>
        <w:t xml:space="preserve"> </w:t>
      </w:r>
      <w:r>
        <w:rPr>
          <w:spacing w:val="-8"/>
        </w:rPr>
        <w:t>entidades</w:t>
      </w:r>
      <w:r>
        <w:rPr>
          <w:spacing w:val="-5"/>
        </w:rPr>
        <w:t xml:space="preserve"> </w:t>
      </w:r>
      <w:r>
        <w:rPr>
          <w:spacing w:val="-8"/>
        </w:rPr>
        <w:t>estatales</w:t>
      </w:r>
      <w:r>
        <w:rPr>
          <w:spacing w:val="-5"/>
        </w:rPr>
        <w:t xml:space="preserve"> </w:t>
      </w:r>
      <w:r>
        <w:rPr>
          <w:spacing w:val="-8"/>
        </w:rPr>
        <w:t>del</w:t>
      </w:r>
      <w:r>
        <w:rPr>
          <w:spacing w:val="-6"/>
        </w:rPr>
        <w:t xml:space="preserve"> </w:t>
      </w:r>
      <w:r>
        <w:rPr>
          <w:spacing w:val="-8"/>
        </w:rPr>
        <w:t>país</w:t>
      </w:r>
      <w:r>
        <w:rPr>
          <w:spacing w:val="-1"/>
        </w:rPr>
        <w:t xml:space="preserve"> </w:t>
      </w:r>
      <w:r>
        <w:rPr>
          <w:spacing w:val="-8"/>
        </w:rPr>
        <w:t>a</w:t>
      </w:r>
      <w:r>
        <w:rPr>
          <w:spacing w:val="-5"/>
        </w:rPr>
        <w:t xml:space="preserve"> </w:t>
      </w:r>
      <w:r>
        <w:rPr>
          <w:spacing w:val="-8"/>
        </w:rPr>
        <w:t>través</w:t>
      </w:r>
      <w:r>
        <w:rPr>
          <w:spacing w:val="-5"/>
        </w:rPr>
        <w:t xml:space="preserve"> </w:t>
      </w:r>
      <w:r>
        <w:rPr>
          <w:spacing w:val="-8"/>
        </w:rPr>
        <w:t>de</w:t>
      </w:r>
      <w:r>
        <w:rPr>
          <w:spacing w:val="-6"/>
        </w:rPr>
        <w:t xml:space="preserve"> </w:t>
      </w:r>
      <w:r>
        <w:rPr>
          <w:spacing w:val="-8"/>
        </w:rPr>
        <w:t>la</w:t>
      </w:r>
      <w:r>
        <w:rPr>
          <w:spacing w:val="-5"/>
        </w:rPr>
        <w:t xml:space="preserve"> </w:t>
      </w:r>
      <w:r>
        <w:rPr>
          <w:spacing w:val="-8"/>
        </w:rPr>
        <w:t>información</w:t>
      </w:r>
      <w:r>
        <w:rPr>
          <w:spacing w:val="-5"/>
        </w:rPr>
        <w:t xml:space="preserve"> </w:t>
      </w:r>
      <w:r>
        <w:rPr>
          <w:spacing w:val="-8"/>
        </w:rPr>
        <w:t>que</w:t>
      </w:r>
      <w:r>
        <w:rPr>
          <w:spacing w:val="-5"/>
        </w:rPr>
        <w:t xml:space="preserve"> </w:t>
      </w:r>
      <w:r>
        <w:rPr>
          <w:spacing w:val="-8"/>
        </w:rPr>
        <w:t>se</w:t>
      </w:r>
      <w:r>
        <w:rPr>
          <w:spacing w:val="-5"/>
        </w:rPr>
        <w:t xml:space="preserve"> </w:t>
      </w:r>
      <w:r>
        <w:rPr>
          <w:spacing w:val="-8"/>
        </w:rPr>
        <w:t>puede</w:t>
      </w:r>
      <w:r>
        <w:rPr>
          <w:spacing w:val="-5"/>
        </w:rPr>
        <w:t xml:space="preserve"> </w:t>
      </w:r>
      <w:r>
        <w:rPr>
          <w:spacing w:val="-8"/>
        </w:rPr>
        <w:t>extraer</w:t>
      </w:r>
      <w:r>
        <w:rPr>
          <w:spacing w:val="-5"/>
        </w:rPr>
        <w:t xml:space="preserve"> </w:t>
      </w:r>
      <w:r>
        <w:rPr>
          <w:spacing w:val="-8"/>
        </w:rPr>
        <w:t>de</w:t>
      </w:r>
      <w:r>
        <w:rPr>
          <w:noProof/>
        </w:rPr>
        <mc:AlternateContent>
          <mc:Choice Requires="wps">
            <w:drawing>
              <wp:anchor distT="0" distB="0" distL="0" distR="0" simplePos="0" relativeHeight="251639296" behindDoc="0" locked="0" layoutInCell="1" allowOverlap="1" wp14:anchorId="13F793EC" wp14:editId="1BF29104">
                <wp:simplePos x="0" y="0"/>
                <wp:positionH relativeFrom="page">
                  <wp:posOffset>7335393</wp:posOffset>
                </wp:positionH>
                <wp:positionV relativeFrom="page">
                  <wp:posOffset>8849074</wp:posOffset>
                </wp:positionV>
                <wp:extent cx="139700" cy="75819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ECE6C60"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13F793EC" id="Textbox 46" o:spid="_x0000_s1049" type="#_x0000_t202" style="position:absolute;left:0;text-align:left;margin-left:577.6pt;margin-top:696.8pt;width:11pt;height:59.7pt;z-index:25163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HKEMiC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1ECE6C60"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sidR="00D36646">
        <w:rPr>
          <w:w w:val="85"/>
        </w:rPr>
        <w:t>l</w:t>
      </w:r>
      <w:r>
        <w:rPr>
          <w:w w:val="85"/>
        </w:rPr>
        <w:t>os</w:t>
      </w:r>
      <w:r>
        <w:t xml:space="preserve"> </w:t>
      </w:r>
      <w:r>
        <w:rPr>
          <w:w w:val="85"/>
        </w:rPr>
        <w:t>procesos</w:t>
      </w:r>
      <w:r>
        <w:t xml:space="preserve"> </w:t>
      </w:r>
      <w:r>
        <w:rPr>
          <w:w w:val="85"/>
        </w:rPr>
        <w:t>contractuales</w:t>
      </w:r>
      <w:r>
        <w:t xml:space="preserve"> </w:t>
      </w:r>
      <w:r>
        <w:rPr>
          <w:w w:val="85"/>
        </w:rPr>
        <w:t>publicados</w:t>
      </w:r>
      <w:r>
        <w:t xml:space="preserve"> </w:t>
      </w:r>
      <w:r>
        <w:rPr>
          <w:w w:val="85"/>
        </w:rPr>
        <w:t>en</w:t>
      </w:r>
      <w:r>
        <w:t xml:space="preserve"> </w:t>
      </w:r>
      <w:r>
        <w:rPr>
          <w:w w:val="85"/>
        </w:rPr>
        <w:t>SECOP</w:t>
      </w:r>
      <w:r>
        <w:t xml:space="preserve"> </w:t>
      </w:r>
      <w:r>
        <w:rPr>
          <w:w w:val="85"/>
        </w:rPr>
        <w:t>II</w:t>
      </w:r>
      <w:r>
        <w:t xml:space="preserve"> </w:t>
      </w:r>
      <w:r>
        <w:rPr>
          <w:w w:val="85"/>
        </w:rPr>
        <w:t>y</w:t>
      </w:r>
      <w:r>
        <w:t xml:space="preserve"> </w:t>
      </w:r>
      <w:r>
        <w:rPr>
          <w:w w:val="85"/>
        </w:rPr>
        <w:t>que</w:t>
      </w:r>
      <w:r>
        <w:t xml:space="preserve"> </w:t>
      </w:r>
      <w:r>
        <w:rPr>
          <w:w w:val="85"/>
        </w:rPr>
        <w:t>tienen</w:t>
      </w:r>
      <w:r>
        <w:t xml:space="preserve"> </w:t>
      </w:r>
      <w:r>
        <w:rPr>
          <w:w w:val="85"/>
        </w:rPr>
        <w:t>relación</w:t>
      </w:r>
      <w:r>
        <w:t xml:space="preserve"> </w:t>
      </w:r>
      <w:r>
        <w:rPr>
          <w:w w:val="85"/>
        </w:rPr>
        <w:t>directa</w:t>
      </w:r>
      <w:r>
        <w:t xml:space="preserve"> </w:t>
      </w:r>
      <w:r>
        <w:rPr>
          <w:w w:val="85"/>
        </w:rPr>
        <w:t>con</w:t>
      </w:r>
      <w:r>
        <w:t xml:space="preserve"> </w:t>
      </w:r>
      <w:r>
        <w:rPr>
          <w:w w:val="85"/>
        </w:rPr>
        <w:t>códigos</w:t>
      </w:r>
      <w:r>
        <w:t xml:space="preserve"> </w:t>
      </w:r>
      <w:r>
        <w:rPr>
          <w:w w:val="85"/>
        </w:rPr>
        <w:t>UNSPSC</w:t>
      </w:r>
      <w:r>
        <w:rPr>
          <w:spacing w:val="40"/>
        </w:rPr>
        <w:t xml:space="preserve"> </w:t>
      </w:r>
      <w:r>
        <w:rPr>
          <w:spacing w:val="-6"/>
        </w:rPr>
        <w:t>y el objeto del proceso contractual que nos ocupa. De la búsqueda realizada se identificaron los procesos que se relacionan a continuación:</w:t>
      </w:r>
    </w:p>
    <w:p w14:paraId="0287323F" w14:textId="77777777" w:rsidR="0064435C" w:rsidRDefault="0064435C" w:rsidP="00D36646">
      <w:pPr>
        <w:pStyle w:val="Textoindependiente"/>
        <w:spacing w:line="292" w:lineRule="auto"/>
        <w:ind w:right="4"/>
        <w:jc w:val="both"/>
        <w:rPr>
          <w:spacing w:val="-6"/>
        </w:rPr>
      </w:pPr>
    </w:p>
    <w:p w14:paraId="65E51B8B" w14:textId="77777777" w:rsidR="0064435C" w:rsidRDefault="0064435C" w:rsidP="00D36646">
      <w:pPr>
        <w:pStyle w:val="Textoindependiente"/>
        <w:spacing w:line="292" w:lineRule="auto"/>
        <w:ind w:right="4"/>
        <w:jc w:val="both"/>
        <w:rPr>
          <w:spacing w:val="-6"/>
        </w:rPr>
      </w:pPr>
    </w:p>
    <w:p w14:paraId="4630E1E8" w14:textId="77777777" w:rsidR="0064435C" w:rsidRDefault="0064435C" w:rsidP="00D36646">
      <w:pPr>
        <w:pStyle w:val="Textoindependiente"/>
        <w:spacing w:line="292" w:lineRule="auto"/>
        <w:ind w:right="4"/>
        <w:jc w:val="both"/>
      </w:pPr>
    </w:p>
    <w:p w14:paraId="5A42F4EE" w14:textId="77777777" w:rsidR="003F12EA" w:rsidRDefault="003F12EA" w:rsidP="00A711B6">
      <w:pPr>
        <w:pStyle w:val="Textoindependiente"/>
        <w:spacing w:before="5"/>
        <w:ind w:right="4"/>
        <w:rPr>
          <w:sz w:val="15"/>
        </w:r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52"/>
        <w:gridCol w:w="2874"/>
        <w:gridCol w:w="1540"/>
        <w:gridCol w:w="1776"/>
        <w:gridCol w:w="1387"/>
      </w:tblGrid>
      <w:tr w:rsidR="003F12EA" w14:paraId="66F51332" w14:textId="77777777" w:rsidTr="00260058">
        <w:trPr>
          <w:trHeight w:val="488"/>
        </w:trPr>
        <w:tc>
          <w:tcPr>
            <w:tcW w:w="1252" w:type="dxa"/>
            <w:shd w:val="clear" w:color="auto" w:fill="BEBEBE"/>
            <w:vAlign w:val="center"/>
          </w:tcPr>
          <w:p w14:paraId="55BB2860" w14:textId="77777777" w:rsidR="003F12EA" w:rsidRDefault="0029629B" w:rsidP="00260058">
            <w:pPr>
              <w:pStyle w:val="TableParagraph"/>
              <w:spacing w:before="0" w:line="240" w:lineRule="atLeast"/>
              <w:ind w:left="0" w:right="4" w:firstLine="108"/>
              <w:rPr>
                <w:b/>
                <w:sz w:val="20"/>
              </w:rPr>
            </w:pPr>
            <w:proofErr w:type="spellStart"/>
            <w:r>
              <w:rPr>
                <w:b/>
                <w:w w:val="95"/>
                <w:sz w:val="20"/>
              </w:rPr>
              <w:lastRenderedPageBreak/>
              <w:t>Nº</w:t>
            </w:r>
            <w:proofErr w:type="spellEnd"/>
            <w:r>
              <w:rPr>
                <w:b/>
                <w:spacing w:val="-2"/>
                <w:w w:val="95"/>
                <w:sz w:val="20"/>
              </w:rPr>
              <w:t xml:space="preserve"> </w:t>
            </w:r>
            <w:r>
              <w:rPr>
                <w:b/>
                <w:w w:val="95"/>
                <w:sz w:val="20"/>
              </w:rPr>
              <w:t xml:space="preserve">DEL </w:t>
            </w:r>
            <w:r>
              <w:rPr>
                <w:b/>
                <w:spacing w:val="-2"/>
                <w:w w:val="75"/>
                <w:sz w:val="20"/>
              </w:rPr>
              <w:t>PROCESO</w:t>
            </w:r>
          </w:p>
        </w:tc>
        <w:tc>
          <w:tcPr>
            <w:tcW w:w="2874" w:type="dxa"/>
            <w:shd w:val="clear" w:color="auto" w:fill="BEBEBE"/>
            <w:vAlign w:val="center"/>
          </w:tcPr>
          <w:p w14:paraId="0808C385" w14:textId="77777777" w:rsidR="003F12EA" w:rsidRDefault="0029629B" w:rsidP="00260058">
            <w:pPr>
              <w:pStyle w:val="TableParagraph"/>
              <w:spacing w:before="144"/>
              <w:ind w:left="0" w:right="4"/>
              <w:rPr>
                <w:b/>
                <w:sz w:val="20"/>
              </w:rPr>
            </w:pPr>
            <w:r>
              <w:rPr>
                <w:b/>
                <w:w w:val="75"/>
                <w:sz w:val="20"/>
              </w:rPr>
              <w:t>OBJETO</w:t>
            </w:r>
            <w:r>
              <w:rPr>
                <w:b/>
                <w:spacing w:val="1"/>
                <w:sz w:val="20"/>
              </w:rPr>
              <w:t xml:space="preserve"> </w:t>
            </w:r>
            <w:r>
              <w:rPr>
                <w:b/>
                <w:w w:val="75"/>
                <w:sz w:val="20"/>
              </w:rPr>
              <w:t>DEL</w:t>
            </w:r>
            <w:r>
              <w:rPr>
                <w:b/>
                <w:spacing w:val="3"/>
                <w:sz w:val="20"/>
              </w:rPr>
              <w:t xml:space="preserve"> </w:t>
            </w:r>
            <w:r>
              <w:rPr>
                <w:b/>
                <w:spacing w:val="-2"/>
                <w:w w:val="75"/>
                <w:sz w:val="20"/>
              </w:rPr>
              <w:t>PROCESO</w:t>
            </w:r>
          </w:p>
        </w:tc>
        <w:tc>
          <w:tcPr>
            <w:tcW w:w="1540" w:type="dxa"/>
            <w:shd w:val="clear" w:color="auto" w:fill="BEBEBE"/>
            <w:vAlign w:val="center"/>
          </w:tcPr>
          <w:p w14:paraId="53417438" w14:textId="77777777" w:rsidR="003F12EA" w:rsidRDefault="0029629B" w:rsidP="00260058">
            <w:pPr>
              <w:pStyle w:val="TableParagraph"/>
              <w:spacing w:before="144"/>
              <w:ind w:left="0" w:right="4"/>
              <w:rPr>
                <w:b/>
                <w:sz w:val="20"/>
              </w:rPr>
            </w:pPr>
            <w:r>
              <w:rPr>
                <w:b/>
                <w:spacing w:val="-2"/>
                <w:w w:val="95"/>
                <w:sz w:val="20"/>
              </w:rPr>
              <w:t>MODALIDAD</w:t>
            </w:r>
          </w:p>
        </w:tc>
        <w:tc>
          <w:tcPr>
            <w:tcW w:w="1776" w:type="dxa"/>
            <w:shd w:val="clear" w:color="auto" w:fill="BEBEBE"/>
            <w:vAlign w:val="center"/>
          </w:tcPr>
          <w:p w14:paraId="11147D4F" w14:textId="77777777" w:rsidR="003F12EA" w:rsidRDefault="0029629B" w:rsidP="00260058">
            <w:pPr>
              <w:pStyle w:val="TableParagraph"/>
              <w:spacing w:before="144"/>
              <w:ind w:left="0" w:right="4"/>
              <w:rPr>
                <w:b/>
                <w:sz w:val="20"/>
              </w:rPr>
            </w:pPr>
            <w:r>
              <w:rPr>
                <w:b/>
                <w:spacing w:val="-2"/>
                <w:w w:val="95"/>
                <w:sz w:val="20"/>
              </w:rPr>
              <w:t>CUANTIA</w:t>
            </w:r>
          </w:p>
        </w:tc>
        <w:tc>
          <w:tcPr>
            <w:tcW w:w="1387" w:type="dxa"/>
            <w:shd w:val="clear" w:color="auto" w:fill="BEBEBE"/>
            <w:vAlign w:val="center"/>
          </w:tcPr>
          <w:p w14:paraId="5A1807EE" w14:textId="77777777" w:rsidR="003F12EA" w:rsidRDefault="0029629B" w:rsidP="00260058">
            <w:pPr>
              <w:pStyle w:val="TableParagraph"/>
              <w:spacing w:before="0" w:line="240" w:lineRule="atLeast"/>
              <w:ind w:left="0" w:right="4" w:hanging="56"/>
              <w:rPr>
                <w:b/>
                <w:sz w:val="20"/>
              </w:rPr>
            </w:pPr>
            <w:proofErr w:type="gramStart"/>
            <w:r>
              <w:rPr>
                <w:b/>
                <w:w w:val="80"/>
                <w:sz w:val="20"/>
              </w:rPr>
              <w:t>LINK</w:t>
            </w:r>
            <w:proofErr w:type="gramEnd"/>
            <w:r>
              <w:rPr>
                <w:b/>
                <w:spacing w:val="-3"/>
                <w:w w:val="80"/>
                <w:sz w:val="20"/>
              </w:rPr>
              <w:t xml:space="preserve"> </w:t>
            </w:r>
            <w:r>
              <w:rPr>
                <w:b/>
                <w:w w:val="80"/>
                <w:sz w:val="20"/>
              </w:rPr>
              <w:t xml:space="preserve">DE </w:t>
            </w:r>
            <w:r>
              <w:rPr>
                <w:b/>
                <w:spacing w:val="-4"/>
                <w:w w:val="85"/>
                <w:sz w:val="20"/>
              </w:rPr>
              <w:t>SECOP</w:t>
            </w:r>
          </w:p>
        </w:tc>
      </w:tr>
      <w:tr w:rsidR="003F12EA" w14:paraId="7148F4FE" w14:textId="77777777" w:rsidTr="00260058">
        <w:trPr>
          <w:trHeight w:val="1709"/>
        </w:trPr>
        <w:tc>
          <w:tcPr>
            <w:tcW w:w="1252" w:type="dxa"/>
            <w:vAlign w:val="center"/>
          </w:tcPr>
          <w:p w14:paraId="30E1FAA6" w14:textId="0FC260EC" w:rsidR="003F12EA" w:rsidRDefault="00260058" w:rsidP="00260058">
            <w:pPr>
              <w:pStyle w:val="TableParagraph"/>
              <w:spacing w:before="0" w:line="254" w:lineRule="auto"/>
              <w:ind w:left="0" w:right="4" w:hanging="12"/>
              <w:rPr>
                <w:sz w:val="20"/>
              </w:rPr>
            </w:pPr>
            <w:r w:rsidRPr="00260058">
              <w:rPr>
                <w:sz w:val="20"/>
              </w:rPr>
              <w:t>CBA-SAMC-006-2020</w:t>
            </w:r>
          </w:p>
        </w:tc>
        <w:tc>
          <w:tcPr>
            <w:tcW w:w="2874" w:type="dxa"/>
          </w:tcPr>
          <w:p w14:paraId="4D93426D" w14:textId="1B379E7F" w:rsidR="003F12EA" w:rsidRDefault="00260058" w:rsidP="00A711B6">
            <w:pPr>
              <w:pStyle w:val="TableParagraph"/>
              <w:spacing w:before="2" w:line="203" w:lineRule="exact"/>
              <w:ind w:left="0" w:right="4"/>
              <w:rPr>
                <w:sz w:val="20"/>
              </w:rPr>
            </w:pPr>
            <w:r w:rsidRPr="00260058">
              <w:rPr>
                <w:sz w:val="20"/>
              </w:rPr>
              <w:t>SERVICIO DE TRANSPORTE ESPECIAL PARA ATENDER LAS RUTAS Y LOS DIFERENTES EVENTOS DE LOS APRENDICES DEL CENTRO DE BIOTECNOLOGÍA AGROPECUARIA MOSQUERA VIGENCIA 2020.</w:t>
            </w:r>
          </w:p>
        </w:tc>
        <w:tc>
          <w:tcPr>
            <w:tcW w:w="1540" w:type="dxa"/>
            <w:vAlign w:val="center"/>
          </w:tcPr>
          <w:p w14:paraId="267251BA" w14:textId="24B09647" w:rsidR="003F12EA" w:rsidRDefault="00260058" w:rsidP="00260058">
            <w:pPr>
              <w:pStyle w:val="TableParagraph"/>
              <w:spacing w:before="0" w:line="254" w:lineRule="auto"/>
              <w:ind w:left="0" w:right="4" w:hanging="1"/>
              <w:rPr>
                <w:sz w:val="20"/>
              </w:rPr>
            </w:pPr>
            <w:r w:rsidRPr="00260058">
              <w:rPr>
                <w:sz w:val="20"/>
              </w:rPr>
              <w:t>Selección abreviada menor cuantía</w:t>
            </w:r>
          </w:p>
        </w:tc>
        <w:tc>
          <w:tcPr>
            <w:tcW w:w="1776" w:type="dxa"/>
            <w:vAlign w:val="center"/>
          </w:tcPr>
          <w:p w14:paraId="6E9F74FA" w14:textId="4DB919E4" w:rsidR="003F12EA" w:rsidRDefault="00260058" w:rsidP="00260058">
            <w:pPr>
              <w:pStyle w:val="TableParagraph"/>
              <w:spacing w:before="0"/>
              <w:ind w:left="0" w:right="4"/>
              <w:rPr>
                <w:sz w:val="20"/>
              </w:rPr>
            </w:pPr>
            <w:r>
              <w:rPr>
                <w:sz w:val="20"/>
              </w:rPr>
              <w:t xml:space="preserve">$ </w:t>
            </w:r>
            <w:r w:rsidRPr="00260058">
              <w:rPr>
                <w:sz w:val="20"/>
              </w:rPr>
              <w:t>281.230.246 COP</w:t>
            </w:r>
          </w:p>
        </w:tc>
        <w:tc>
          <w:tcPr>
            <w:tcW w:w="1387" w:type="dxa"/>
            <w:vAlign w:val="center"/>
          </w:tcPr>
          <w:p w14:paraId="20C2EE9E" w14:textId="152F57C0" w:rsidR="003F12EA" w:rsidRDefault="00260058" w:rsidP="00260058">
            <w:pPr>
              <w:pStyle w:val="TableParagraph"/>
              <w:spacing w:before="0"/>
              <w:ind w:left="0" w:right="4"/>
              <w:rPr>
                <w:sz w:val="20"/>
              </w:rPr>
            </w:pPr>
            <w:r>
              <w:rPr>
                <w:sz w:val="20"/>
              </w:rPr>
              <w:t>SECOP II</w:t>
            </w:r>
          </w:p>
        </w:tc>
      </w:tr>
      <w:tr w:rsidR="003F12EA" w14:paraId="55153DE7" w14:textId="77777777" w:rsidTr="00260058">
        <w:trPr>
          <w:trHeight w:val="1708"/>
        </w:trPr>
        <w:tc>
          <w:tcPr>
            <w:tcW w:w="1252" w:type="dxa"/>
            <w:vAlign w:val="center"/>
          </w:tcPr>
          <w:p w14:paraId="3CEE5F7D" w14:textId="660C3110" w:rsidR="003F12EA" w:rsidRDefault="00260058" w:rsidP="00260058">
            <w:pPr>
              <w:pStyle w:val="TableParagraph"/>
              <w:spacing w:before="0" w:line="254" w:lineRule="auto"/>
              <w:ind w:left="0" w:right="4" w:hanging="2"/>
              <w:rPr>
                <w:sz w:val="20"/>
              </w:rPr>
            </w:pPr>
            <w:r w:rsidRPr="00260058">
              <w:rPr>
                <w:sz w:val="20"/>
              </w:rPr>
              <w:t>MC-CMC-CBA-005-2023</w:t>
            </w:r>
          </w:p>
        </w:tc>
        <w:tc>
          <w:tcPr>
            <w:tcW w:w="2874" w:type="dxa"/>
          </w:tcPr>
          <w:p w14:paraId="586C72C5" w14:textId="46B32DC8" w:rsidR="003F12EA" w:rsidRDefault="00260058" w:rsidP="00A711B6">
            <w:pPr>
              <w:pStyle w:val="TableParagraph"/>
              <w:spacing w:before="2" w:line="201" w:lineRule="exact"/>
              <w:ind w:left="0" w:right="4"/>
              <w:rPr>
                <w:sz w:val="20"/>
              </w:rPr>
            </w:pPr>
            <w:r w:rsidRPr="00260058">
              <w:rPr>
                <w:sz w:val="20"/>
              </w:rPr>
              <w:t>CONTRATAR EL SERVICIO DE TRANSPORTE ESPECIAL PARA ATENDER LAS RUTAS Y LOS DIFERENTES EVENTOS DE LOS APRENDICES DEL CENTRO DE BIOTECNOLOGIA AGROPECUARIA</w:t>
            </w:r>
          </w:p>
        </w:tc>
        <w:tc>
          <w:tcPr>
            <w:tcW w:w="1540" w:type="dxa"/>
            <w:vAlign w:val="center"/>
          </w:tcPr>
          <w:p w14:paraId="4DD678DE" w14:textId="02FD5466" w:rsidR="003F12EA" w:rsidRDefault="00260058" w:rsidP="00260058">
            <w:pPr>
              <w:pStyle w:val="TableParagraph"/>
              <w:spacing w:before="1" w:line="254" w:lineRule="auto"/>
              <w:ind w:left="0" w:right="4" w:hanging="1"/>
              <w:rPr>
                <w:sz w:val="20"/>
              </w:rPr>
            </w:pPr>
            <w:r w:rsidRPr="00260058">
              <w:rPr>
                <w:sz w:val="20"/>
              </w:rPr>
              <w:t>Mínima cuantía</w:t>
            </w:r>
          </w:p>
        </w:tc>
        <w:tc>
          <w:tcPr>
            <w:tcW w:w="1776" w:type="dxa"/>
            <w:vAlign w:val="center"/>
          </w:tcPr>
          <w:p w14:paraId="3534B345" w14:textId="4D2C7431" w:rsidR="003F12EA" w:rsidRDefault="00260058" w:rsidP="00260058">
            <w:pPr>
              <w:pStyle w:val="TableParagraph"/>
              <w:spacing w:before="1"/>
              <w:ind w:left="0" w:right="4"/>
              <w:rPr>
                <w:sz w:val="20"/>
              </w:rPr>
            </w:pPr>
            <w:r>
              <w:rPr>
                <w:sz w:val="20"/>
              </w:rPr>
              <w:t>$</w:t>
            </w:r>
            <w:r w:rsidRPr="00260058">
              <w:rPr>
                <w:sz w:val="20"/>
              </w:rPr>
              <w:t>100.000.000 COP</w:t>
            </w:r>
          </w:p>
        </w:tc>
        <w:tc>
          <w:tcPr>
            <w:tcW w:w="1387" w:type="dxa"/>
            <w:vAlign w:val="center"/>
          </w:tcPr>
          <w:p w14:paraId="5C30BED1" w14:textId="34910759" w:rsidR="003F12EA" w:rsidRDefault="00260058" w:rsidP="00260058">
            <w:pPr>
              <w:pStyle w:val="TableParagraph"/>
              <w:spacing w:before="1"/>
              <w:ind w:left="0" w:right="4"/>
              <w:rPr>
                <w:sz w:val="20"/>
              </w:rPr>
            </w:pPr>
            <w:r>
              <w:rPr>
                <w:sz w:val="20"/>
              </w:rPr>
              <w:t>SECOP II</w:t>
            </w:r>
          </w:p>
        </w:tc>
      </w:tr>
    </w:tbl>
    <w:p w14:paraId="3FD2E81A" w14:textId="77777777" w:rsidR="003F12EA" w:rsidRDefault="003F12EA" w:rsidP="00A711B6">
      <w:pPr>
        <w:pStyle w:val="Textoindependiente"/>
        <w:ind w:right="4"/>
      </w:pPr>
    </w:p>
    <w:p w14:paraId="191F0BA2" w14:textId="77777777" w:rsidR="003F12EA" w:rsidRDefault="003F12EA" w:rsidP="00A711B6">
      <w:pPr>
        <w:pStyle w:val="Textoindependiente"/>
        <w:spacing w:before="8"/>
        <w:ind w:right="4"/>
      </w:pPr>
    </w:p>
    <w:p w14:paraId="570E05B0" w14:textId="5D61882E" w:rsidR="003F12EA" w:rsidRDefault="0029629B" w:rsidP="00A711B6">
      <w:pPr>
        <w:pStyle w:val="Textoindependiente"/>
        <w:spacing w:before="1" w:line="292" w:lineRule="auto"/>
        <w:ind w:right="4"/>
        <w:jc w:val="both"/>
      </w:pPr>
      <w:r>
        <w:rPr>
          <w:w w:val="90"/>
        </w:rPr>
        <w:t xml:space="preserve">Para la realización del análisis de la demanda generada en otras entidades estatales se tomaron en </w:t>
      </w:r>
      <w:r>
        <w:rPr>
          <w:spacing w:val="-2"/>
        </w:rPr>
        <w:t>consideración</w:t>
      </w:r>
      <w:r>
        <w:rPr>
          <w:spacing w:val="-9"/>
        </w:rPr>
        <w:t xml:space="preserve"> </w:t>
      </w:r>
      <w:r>
        <w:rPr>
          <w:spacing w:val="-2"/>
        </w:rPr>
        <w:t>los</w:t>
      </w:r>
      <w:r>
        <w:rPr>
          <w:spacing w:val="-8"/>
        </w:rPr>
        <w:t xml:space="preserve"> </w:t>
      </w:r>
      <w:r>
        <w:rPr>
          <w:spacing w:val="-2"/>
        </w:rPr>
        <w:t>procesos</w:t>
      </w:r>
      <w:r>
        <w:rPr>
          <w:spacing w:val="-8"/>
        </w:rPr>
        <w:t xml:space="preserve"> </w:t>
      </w:r>
      <w:r>
        <w:rPr>
          <w:spacing w:val="-2"/>
        </w:rPr>
        <w:t>llevados</w:t>
      </w:r>
      <w:r>
        <w:rPr>
          <w:spacing w:val="-8"/>
        </w:rPr>
        <w:t xml:space="preserve"> </w:t>
      </w:r>
      <w:r>
        <w:rPr>
          <w:spacing w:val="-2"/>
        </w:rPr>
        <w:t>a</w:t>
      </w:r>
      <w:r>
        <w:rPr>
          <w:spacing w:val="-8"/>
        </w:rPr>
        <w:t xml:space="preserve"> </w:t>
      </w:r>
      <w:r>
        <w:rPr>
          <w:spacing w:val="-2"/>
        </w:rPr>
        <w:t>cabo</w:t>
      </w:r>
      <w:r>
        <w:rPr>
          <w:spacing w:val="-8"/>
        </w:rPr>
        <w:t xml:space="preserve"> </w:t>
      </w:r>
      <w:r>
        <w:rPr>
          <w:spacing w:val="-2"/>
        </w:rPr>
        <w:t>por</w:t>
      </w:r>
      <w:r>
        <w:rPr>
          <w:spacing w:val="-8"/>
        </w:rPr>
        <w:t xml:space="preserve"> </w:t>
      </w:r>
      <w:r>
        <w:rPr>
          <w:spacing w:val="-2"/>
        </w:rPr>
        <w:t>la</w:t>
      </w:r>
      <w:r>
        <w:rPr>
          <w:spacing w:val="-8"/>
        </w:rPr>
        <w:t xml:space="preserve"> </w:t>
      </w:r>
      <w:r>
        <w:rPr>
          <w:spacing w:val="-2"/>
        </w:rPr>
        <w:t>entidad</w:t>
      </w:r>
      <w:r>
        <w:rPr>
          <w:spacing w:val="-9"/>
        </w:rPr>
        <w:t xml:space="preserve"> </w:t>
      </w:r>
      <w:r>
        <w:rPr>
          <w:spacing w:val="-2"/>
        </w:rPr>
        <w:t>a</w:t>
      </w:r>
      <w:r>
        <w:rPr>
          <w:spacing w:val="-8"/>
        </w:rPr>
        <w:t xml:space="preserve"> </w:t>
      </w:r>
      <w:r>
        <w:rPr>
          <w:spacing w:val="-2"/>
        </w:rPr>
        <w:t>nivel</w:t>
      </w:r>
      <w:r>
        <w:rPr>
          <w:spacing w:val="-9"/>
        </w:rPr>
        <w:t xml:space="preserve"> </w:t>
      </w:r>
      <w:r>
        <w:rPr>
          <w:spacing w:val="-2"/>
        </w:rPr>
        <w:t>nacional.</w:t>
      </w:r>
      <w:r>
        <w:rPr>
          <w:spacing w:val="-8"/>
        </w:rPr>
        <w:t xml:space="preserve"> </w:t>
      </w:r>
      <w:r>
        <w:rPr>
          <w:spacing w:val="-2"/>
        </w:rPr>
        <w:t>De</w:t>
      </w:r>
      <w:r>
        <w:rPr>
          <w:spacing w:val="-8"/>
        </w:rPr>
        <w:t xml:space="preserve"> </w:t>
      </w:r>
      <w:r>
        <w:rPr>
          <w:spacing w:val="-2"/>
        </w:rPr>
        <w:t>esta</w:t>
      </w:r>
      <w:r>
        <w:rPr>
          <w:spacing w:val="-8"/>
        </w:rPr>
        <w:t xml:space="preserve"> </w:t>
      </w:r>
      <w:r>
        <w:rPr>
          <w:spacing w:val="-2"/>
        </w:rPr>
        <w:t>forma,</w:t>
      </w:r>
      <w:r>
        <w:rPr>
          <w:spacing w:val="-8"/>
        </w:rPr>
        <w:t xml:space="preserve"> </w:t>
      </w:r>
      <w:r>
        <w:rPr>
          <w:spacing w:val="-2"/>
        </w:rPr>
        <w:t>se identificaron</w:t>
      </w:r>
      <w:r>
        <w:rPr>
          <w:spacing w:val="-9"/>
        </w:rPr>
        <w:t xml:space="preserve"> </w:t>
      </w:r>
      <w:r>
        <w:rPr>
          <w:spacing w:val="-2"/>
        </w:rPr>
        <w:t>varios</w:t>
      </w:r>
      <w:r>
        <w:rPr>
          <w:spacing w:val="-11"/>
        </w:rPr>
        <w:t xml:space="preserve"> </w:t>
      </w:r>
      <w:r>
        <w:rPr>
          <w:spacing w:val="-2"/>
        </w:rPr>
        <w:t>contratos</w:t>
      </w:r>
      <w:r>
        <w:rPr>
          <w:spacing w:val="-11"/>
        </w:rPr>
        <w:t xml:space="preserve"> </w:t>
      </w:r>
      <w:r>
        <w:rPr>
          <w:spacing w:val="-2"/>
        </w:rPr>
        <w:t>para</w:t>
      </w:r>
      <w:r>
        <w:rPr>
          <w:spacing w:val="-10"/>
        </w:rPr>
        <w:t xml:space="preserve"> </w:t>
      </w:r>
      <w:r>
        <w:rPr>
          <w:spacing w:val="-2"/>
        </w:rPr>
        <w:t>la</w:t>
      </w:r>
      <w:r>
        <w:rPr>
          <w:spacing w:val="-11"/>
        </w:rPr>
        <w:t xml:space="preserve"> </w:t>
      </w:r>
      <w:r>
        <w:rPr>
          <w:spacing w:val="-2"/>
        </w:rPr>
        <w:t>adquisición</w:t>
      </w:r>
      <w:r>
        <w:rPr>
          <w:spacing w:val="-9"/>
        </w:rPr>
        <w:t xml:space="preserve"> </w:t>
      </w:r>
      <w:r>
        <w:rPr>
          <w:spacing w:val="-2"/>
        </w:rPr>
        <w:t>de</w:t>
      </w:r>
      <w:r>
        <w:rPr>
          <w:spacing w:val="-11"/>
        </w:rPr>
        <w:t xml:space="preserve"> </w:t>
      </w:r>
      <w:r>
        <w:rPr>
          <w:spacing w:val="-2"/>
        </w:rPr>
        <w:t>elementos</w:t>
      </w:r>
      <w:r>
        <w:rPr>
          <w:spacing w:val="-6"/>
        </w:rPr>
        <w:t xml:space="preserve"> </w:t>
      </w:r>
      <w:r>
        <w:rPr>
          <w:spacing w:val="-2"/>
        </w:rPr>
        <w:t>iguales</w:t>
      </w:r>
      <w:r>
        <w:rPr>
          <w:spacing w:val="-11"/>
        </w:rPr>
        <w:t xml:space="preserve"> </w:t>
      </w:r>
      <w:r>
        <w:rPr>
          <w:spacing w:val="-2"/>
        </w:rPr>
        <w:t>o</w:t>
      </w:r>
      <w:r>
        <w:rPr>
          <w:spacing w:val="-10"/>
        </w:rPr>
        <w:t xml:space="preserve"> </w:t>
      </w:r>
      <w:r>
        <w:rPr>
          <w:spacing w:val="-2"/>
        </w:rPr>
        <w:t>similares;</w:t>
      </w:r>
      <w:r>
        <w:rPr>
          <w:spacing w:val="-11"/>
        </w:rPr>
        <w:t xml:space="preserve"> </w:t>
      </w:r>
      <w:r>
        <w:rPr>
          <w:spacing w:val="-2"/>
        </w:rPr>
        <w:t>en</w:t>
      </w:r>
      <w:r>
        <w:rPr>
          <w:spacing w:val="-10"/>
        </w:rPr>
        <w:t xml:space="preserve"> </w:t>
      </w:r>
      <w:r>
        <w:rPr>
          <w:spacing w:val="-2"/>
        </w:rPr>
        <w:t>total</w:t>
      </w:r>
      <w:r>
        <w:rPr>
          <w:spacing w:val="-11"/>
        </w:rPr>
        <w:t xml:space="preserve"> </w:t>
      </w:r>
      <w:r>
        <w:rPr>
          <w:spacing w:val="-2"/>
        </w:rPr>
        <w:t xml:space="preserve">se </w:t>
      </w:r>
      <w:r>
        <w:rPr>
          <w:spacing w:val="-4"/>
        </w:rPr>
        <w:t>analizan</w:t>
      </w:r>
      <w:r>
        <w:rPr>
          <w:spacing w:val="-9"/>
        </w:rPr>
        <w:t xml:space="preserve"> </w:t>
      </w:r>
      <w:r w:rsidR="00260058">
        <w:rPr>
          <w:spacing w:val="-4"/>
        </w:rPr>
        <w:t>dos</w:t>
      </w:r>
      <w:r>
        <w:rPr>
          <w:spacing w:val="-8"/>
        </w:rPr>
        <w:t xml:space="preserve"> </w:t>
      </w:r>
      <w:r>
        <w:rPr>
          <w:spacing w:val="-4"/>
        </w:rPr>
        <w:t>(</w:t>
      </w:r>
      <w:r w:rsidR="00260058">
        <w:rPr>
          <w:spacing w:val="-4"/>
        </w:rPr>
        <w:t>2</w:t>
      </w:r>
      <w:r>
        <w:rPr>
          <w:spacing w:val="-4"/>
        </w:rPr>
        <w:t>)</w:t>
      </w:r>
      <w:r>
        <w:rPr>
          <w:spacing w:val="-9"/>
        </w:rPr>
        <w:t xml:space="preserve"> </w:t>
      </w:r>
      <w:r>
        <w:rPr>
          <w:spacing w:val="-4"/>
        </w:rPr>
        <w:t>procesos</w:t>
      </w:r>
      <w:r>
        <w:rPr>
          <w:spacing w:val="-9"/>
        </w:rPr>
        <w:t xml:space="preserve"> </w:t>
      </w:r>
      <w:r>
        <w:rPr>
          <w:spacing w:val="-4"/>
        </w:rPr>
        <w:t>realizados</w:t>
      </w:r>
      <w:r>
        <w:rPr>
          <w:spacing w:val="-9"/>
        </w:rPr>
        <w:t xml:space="preserve"> </w:t>
      </w:r>
      <w:r>
        <w:rPr>
          <w:spacing w:val="-4"/>
        </w:rPr>
        <w:t>en</w:t>
      </w:r>
      <w:r>
        <w:rPr>
          <w:spacing w:val="-9"/>
        </w:rPr>
        <w:t xml:space="preserve"> </w:t>
      </w:r>
      <w:r>
        <w:rPr>
          <w:spacing w:val="-4"/>
        </w:rPr>
        <w:t>vigencias</w:t>
      </w:r>
      <w:r>
        <w:rPr>
          <w:spacing w:val="-8"/>
        </w:rPr>
        <w:t xml:space="preserve"> </w:t>
      </w:r>
      <w:r>
        <w:rPr>
          <w:spacing w:val="-4"/>
        </w:rPr>
        <w:t>anteriores</w:t>
      </w:r>
      <w:r>
        <w:rPr>
          <w:spacing w:val="-9"/>
        </w:rPr>
        <w:t xml:space="preserve"> </w:t>
      </w:r>
      <w:r>
        <w:rPr>
          <w:spacing w:val="-4"/>
        </w:rPr>
        <w:t>cuyo</w:t>
      </w:r>
      <w:r>
        <w:rPr>
          <w:spacing w:val="-9"/>
        </w:rPr>
        <w:t xml:space="preserve"> </w:t>
      </w:r>
      <w:r>
        <w:rPr>
          <w:spacing w:val="-4"/>
        </w:rPr>
        <w:t>objeto</w:t>
      </w:r>
      <w:r>
        <w:rPr>
          <w:spacing w:val="-9"/>
        </w:rPr>
        <w:t xml:space="preserve"> </w:t>
      </w:r>
      <w:r>
        <w:rPr>
          <w:spacing w:val="-4"/>
        </w:rPr>
        <w:t>tiene</w:t>
      </w:r>
      <w:r>
        <w:rPr>
          <w:spacing w:val="-9"/>
        </w:rPr>
        <w:t xml:space="preserve"> </w:t>
      </w:r>
      <w:r>
        <w:rPr>
          <w:spacing w:val="-4"/>
        </w:rPr>
        <w:t>relación</w:t>
      </w:r>
      <w:r>
        <w:rPr>
          <w:spacing w:val="-7"/>
        </w:rPr>
        <w:t xml:space="preserve"> </w:t>
      </w:r>
      <w:r>
        <w:rPr>
          <w:spacing w:val="-4"/>
        </w:rPr>
        <w:t>con</w:t>
      </w:r>
      <w:r>
        <w:rPr>
          <w:spacing w:val="-9"/>
        </w:rPr>
        <w:t xml:space="preserve"> </w:t>
      </w:r>
      <w:r>
        <w:rPr>
          <w:spacing w:val="-4"/>
        </w:rPr>
        <w:t xml:space="preserve">la </w:t>
      </w:r>
      <w:r>
        <w:rPr>
          <w:w w:val="90"/>
        </w:rPr>
        <w:t>adquisición de bienes/servicios de características técnicas similares.</w:t>
      </w:r>
    </w:p>
    <w:p w14:paraId="4FFD27D9" w14:textId="77777777" w:rsidR="003F12EA" w:rsidRDefault="0029629B" w:rsidP="00A711B6">
      <w:pPr>
        <w:pStyle w:val="Textoindependiente"/>
        <w:spacing w:before="201" w:line="292" w:lineRule="auto"/>
        <w:ind w:right="4"/>
        <w:jc w:val="both"/>
      </w:pPr>
      <w:r>
        <w:rPr>
          <w:w w:val="90"/>
        </w:rPr>
        <w:t xml:space="preserve">Los Centros de Formación han empleado como modalidad de contratación de Selección Abreviada </w:t>
      </w:r>
      <w:r>
        <w:rPr>
          <w:spacing w:val="-6"/>
        </w:rPr>
        <w:t xml:space="preserve">Subasta Inversa. En ninguno de los procesos se pactó anticipo con el contratista. Las garantías </w:t>
      </w:r>
      <w:r>
        <w:t xml:space="preserve">comúnmente solicitadas fueron: Garantías de seriedad de la oferta, cumplimiento de las </w:t>
      </w:r>
      <w:r>
        <w:rPr>
          <w:spacing w:val="-4"/>
        </w:rPr>
        <w:t>obligaciones</w:t>
      </w:r>
      <w:r>
        <w:rPr>
          <w:spacing w:val="-12"/>
        </w:rPr>
        <w:t xml:space="preserve"> </w:t>
      </w:r>
      <w:r>
        <w:rPr>
          <w:spacing w:val="-4"/>
        </w:rPr>
        <w:t>del</w:t>
      </w:r>
      <w:r>
        <w:rPr>
          <w:spacing w:val="-12"/>
        </w:rPr>
        <w:t xml:space="preserve"> </w:t>
      </w:r>
      <w:r>
        <w:rPr>
          <w:spacing w:val="-4"/>
        </w:rPr>
        <w:t>contrato,</w:t>
      </w:r>
      <w:r>
        <w:rPr>
          <w:spacing w:val="-11"/>
        </w:rPr>
        <w:t xml:space="preserve"> </w:t>
      </w:r>
      <w:r>
        <w:rPr>
          <w:spacing w:val="-4"/>
        </w:rPr>
        <w:t>calidad</w:t>
      </w:r>
      <w:r>
        <w:rPr>
          <w:spacing w:val="-12"/>
        </w:rPr>
        <w:t xml:space="preserve"> </w:t>
      </w:r>
      <w:r>
        <w:rPr>
          <w:spacing w:val="-4"/>
        </w:rPr>
        <w:t>del</w:t>
      </w:r>
      <w:r>
        <w:rPr>
          <w:spacing w:val="-13"/>
        </w:rPr>
        <w:t xml:space="preserve"> </w:t>
      </w:r>
      <w:r>
        <w:rPr>
          <w:spacing w:val="-4"/>
        </w:rPr>
        <w:t>servicio</w:t>
      </w:r>
      <w:r>
        <w:rPr>
          <w:spacing w:val="-12"/>
        </w:rPr>
        <w:t xml:space="preserve"> </w:t>
      </w:r>
      <w:r>
        <w:rPr>
          <w:spacing w:val="-4"/>
        </w:rPr>
        <w:t>/</w:t>
      </w:r>
      <w:r>
        <w:rPr>
          <w:spacing w:val="-12"/>
        </w:rPr>
        <w:t xml:space="preserve"> </w:t>
      </w:r>
      <w:r>
        <w:rPr>
          <w:spacing w:val="-4"/>
        </w:rPr>
        <w:t>bienes.</w:t>
      </w:r>
    </w:p>
    <w:p w14:paraId="6A0E834B" w14:textId="7232FD21" w:rsidR="00260058" w:rsidRDefault="0029629B" w:rsidP="00A711B6">
      <w:pPr>
        <w:pStyle w:val="Textoindependiente"/>
        <w:spacing w:before="201" w:line="292" w:lineRule="auto"/>
        <w:ind w:right="4"/>
      </w:pPr>
      <w:r>
        <w:rPr>
          <w:spacing w:val="-6"/>
        </w:rPr>
        <w:t>Fuente:</w:t>
      </w:r>
      <w:hyperlink r:id="rId30" w:history="1">
        <w:r w:rsidR="005240E8" w:rsidRPr="00E902BB">
          <w:rPr>
            <w:rStyle w:val="Hipervnculo"/>
            <w:spacing w:val="-6"/>
          </w:rPr>
          <w:t>https://app.powerbi.com/view?r=eyJrIjoiNjkwMzhkMjItNjZjZC00YzA3LWI1MDMtMGEyNzlmYWRjNDYxIiwidCI6IjdiMDkwNDFlLTI0NTEtNDlkMC04Y2IxLTc5ZDVlM2Q4YzFiZSIsImMiOjR9</w:t>
        </w:r>
      </w:hyperlink>
      <w:r w:rsidR="005240E8">
        <w:rPr>
          <w:spacing w:val="-6"/>
        </w:rPr>
        <w:t xml:space="preserve"> </w:t>
      </w:r>
      <w:r w:rsidR="005240E8">
        <w:t xml:space="preserve"> </w:t>
      </w:r>
    </w:p>
    <w:p w14:paraId="4C387829" w14:textId="77777777" w:rsidR="003F12EA" w:rsidRDefault="0029629B" w:rsidP="00A711B6">
      <w:pPr>
        <w:pStyle w:val="Ttulo1"/>
        <w:numPr>
          <w:ilvl w:val="1"/>
          <w:numId w:val="4"/>
        </w:numPr>
        <w:tabs>
          <w:tab w:val="left" w:pos="1391"/>
        </w:tabs>
        <w:spacing w:before="172"/>
        <w:ind w:left="0" w:right="4" w:hanging="770"/>
      </w:pPr>
      <w:r>
        <w:rPr>
          <w:noProof/>
        </w:rPr>
        <mc:AlternateContent>
          <mc:Choice Requires="wps">
            <w:drawing>
              <wp:anchor distT="0" distB="0" distL="0" distR="0" simplePos="0" relativeHeight="251645440" behindDoc="0" locked="0" layoutInCell="1" allowOverlap="1" wp14:anchorId="300177C6" wp14:editId="435CA3EC">
                <wp:simplePos x="0" y="0"/>
                <wp:positionH relativeFrom="page">
                  <wp:posOffset>7335393</wp:posOffset>
                </wp:positionH>
                <wp:positionV relativeFrom="page">
                  <wp:posOffset>8849074</wp:posOffset>
                </wp:positionV>
                <wp:extent cx="139700" cy="75819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D0C31B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300177C6" id="Textbox 48" o:spid="_x0000_s1050" type="#_x0000_t202" style="position:absolute;left:0;text-align:left;margin-left:577.6pt;margin-top:696.8pt;width:11pt;height:59.7pt;z-index:25164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" filled="f" stroked="f">
                <v:textbox style="layout-flow:vertical;mso-layout-flow-alt:bottom-to-top" inset="0,0,0,0">
                  <w:txbxContent>
                    <w:p w14:paraId="1D0C31B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w w:val="80"/>
        </w:rPr>
        <w:t>GASTO</w:t>
      </w:r>
      <w:r>
        <w:rPr>
          <w:spacing w:val="28"/>
        </w:rPr>
        <w:t xml:space="preserve"> </w:t>
      </w:r>
      <w:r>
        <w:rPr>
          <w:w w:val="80"/>
        </w:rPr>
        <w:t>MENSUAL/GASTOS</w:t>
      </w:r>
      <w:r>
        <w:rPr>
          <w:spacing w:val="26"/>
        </w:rPr>
        <w:t xml:space="preserve"> </w:t>
      </w:r>
      <w:r>
        <w:rPr>
          <w:spacing w:val="-2"/>
          <w:w w:val="80"/>
        </w:rPr>
        <w:t>ANUAL</w:t>
      </w:r>
    </w:p>
    <w:p w14:paraId="2D669756" w14:textId="715E4177" w:rsidR="003F12EA" w:rsidRDefault="00260058" w:rsidP="00260058">
      <w:pPr>
        <w:pStyle w:val="Textoindependiente"/>
        <w:spacing w:before="17"/>
        <w:ind w:right="4"/>
        <w:jc w:val="center"/>
        <w:rPr>
          <w:b/>
          <w:sz w:val="20"/>
        </w:rPr>
      </w:pPr>
      <w:r w:rsidRPr="00260058">
        <w:rPr>
          <w:b/>
          <w:sz w:val="20"/>
        </w:rPr>
        <w:drawing>
          <wp:inline distT="0" distB="0" distL="0" distR="0" wp14:anchorId="48026339" wp14:editId="75C77F87">
            <wp:extent cx="5200015" cy="1992783"/>
            <wp:effectExtent l="0" t="0" r="635" b="7620"/>
            <wp:docPr id="21006178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617891" name=""/>
                    <pic:cNvPicPr/>
                  </pic:nvPicPr>
                  <pic:blipFill>
                    <a:blip r:embed="rId31"/>
                    <a:stretch>
                      <a:fillRect/>
                    </a:stretch>
                  </pic:blipFill>
                  <pic:spPr>
                    <a:xfrm>
                      <a:off x="0" y="0"/>
                      <a:ext cx="5211557" cy="1997206"/>
                    </a:xfrm>
                    <a:prstGeom prst="rect">
                      <a:avLst/>
                    </a:prstGeom>
                  </pic:spPr>
                </pic:pic>
              </a:graphicData>
            </a:graphic>
          </wp:inline>
        </w:drawing>
      </w:r>
    </w:p>
    <w:p w14:paraId="53C87AEF" w14:textId="77777777" w:rsidR="003F12EA" w:rsidRDefault="003F12EA" w:rsidP="00A711B6">
      <w:pPr>
        <w:pStyle w:val="Textoindependiente"/>
        <w:spacing w:before="29"/>
        <w:ind w:right="4"/>
        <w:rPr>
          <w:b/>
        </w:rPr>
      </w:pPr>
    </w:p>
    <w:p w14:paraId="4D21019C" w14:textId="77777777" w:rsidR="003F12EA" w:rsidRDefault="0029629B" w:rsidP="00A711B6">
      <w:pPr>
        <w:pStyle w:val="Textoindependiente"/>
        <w:spacing w:before="1" w:line="292" w:lineRule="auto"/>
        <w:ind w:right="4"/>
        <w:jc w:val="both"/>
      </w:pPr>
      <w:r>
        <w:rPr>
          <w:w w:val="90"/>
        </w:rPr>
        <w:t xml:space="preserve">Estas visualizaciones presentan el comportamiento del gasto histórico de las entidades estatales (o </w:t>
      </w:r>
      <w:r>
        <w:rPr>
          <w:spacing w:val="-6"/>
        </w:rPr>
        <w:t>de</w:t>
      </w:r>
      <w:r>
        <w:rPr>
          <w:spacing w:val="-9"/>
        </w:rPr>
        <w:t xml:space="preserve"> </w:t>
      </w:r>
      <w:r>
        <w:rPr>
          <w:spacing w:val="-6"/>
        </w:rPr>
        <w:t>una</w:t>
      </w:r>
      <w:r>
        <w:rPr>
          <w:spacing w:val="-9"/>
        </w:rPr>
        <w:t xml:space="preserve"> </w:t>
      </w:r>
      <w:r>
        <w:rPr>
          <w:spacing w:val="-6"/>
        </w:rPr>
        <w:t>en</w:t>
      </w:r>
      <w:r>
        <w:rPr>
          <w:spacing w:val="-9"/>
        </w:rPr>
        <w:t xml:space="preserve"> </w:t>
      </w:r>
      <w:r>
        <w:rPr>
          <w:spacing w:val="-6"/>
        </w:rPr>
        <w:t>específico</w:t>
      </w:r>
      <w:r>
        <w:rPr>
          <w:spacing w:val="-9"/>
        </w:rPr>
        <w:t xml:space="preserve"> </w:t>
      </w:r>
      <w:r>
        <w:rPr>
          <w:spacing w:val="-6"/>
        </w:rPr>
        <w:t>si</w:t>
      </w:r>
      <w:r>
        <w:rPr>
          <w:spacing w:val="-9"/>
        </w:rPr>
        <w:t xml:space="preserve"> </w:t>
      </w:r>
      <w:r>
        <w:rPr>
          <w:spacing w:val="-6"/>
        </w:rPr>
        <w:t>se</w:t>
      </w:r>
      <w:r>
        <w:rPr>
          <w:spacing w:val="-8"/>
        </w:rPr>
        <w:t xml:space="preserve"> </w:t>
      </w:r>
      <w:r>
        <w:rPr>
          <w:spacing w:val="-6"/>
        </w:rPr>
        <w:t>aplicó</w:t>
      </w:r>
      <w:r>
        <w:rPr>
          <w:spacing w:val="-9"/>
        </w:rPr>
        <w:t xml:space="preserve"> </w:t>
      </w:r>
      <w:r>
        <w:rPr>
          <w:spacing w:val="-6"/>
        </w:rPr>
        <w:t>el</w:t>
      </w:r>
      <w:r>
        <w:rPr>
          <w:spacing w:val="-9"/>
        </w:rPr>
        <w:t xml:space="preserve"> </w:t>
      </w:r>
      <w:r>
        <w:rPr>
          <w:spacing w:val="-6"/>
        </w:rPr>
        <w:t>filtro).</w:t>
      </w:r>
      <w:r>
        <w:rPr>
          <w:spacing w:val="-9"/>
        </w:rPr>
        <w:t xml:space="preserve"> </w:t>
      </w:r>
      <w:r>
        <w:rPr>
          <w:spacing w:val="-6"/>
        </w:rPr>
        <w:t>Este</w:t>
      </w:r>
      <w:r>
        <w:rPr>
          <w:spacing w:val="-9"/>
        </w:rPr>
        <w:t xml:space="preserve"> </w:t>
      </w:r>
      <w:r>
        <w:rPr>
          <w:spacing w:val="-6"/>
        </w:rPr>
        <w:t>gasto</w:t>
      </w:r>
      <w:r>
        <w:rPr>
          <w:spacing w:val="-9"/>
        </w:rPr>
        <w:t xml:space="preserve"> </w:t>
      </w:r>
      <w:r>
        <w:rPr>
          <w:spacing w:val="-6"/>
        </w:rPr>
        <w:t>histórico</w:t>
      </w:r>
      <w:r>
        <w:rPr>
          <w:spacing w:val="-9"/>
        </w:rPr>
        <w:t xml:space="preserve"> </w:t>
      </w:r>
      <w:r>
        <w:rPr>
          <w:spacing w:val="-6"/>
        </w:rPr>
        <w:t>se</w:t>
      </w:r>
      <w:r>
        <w:rPr>
          <w:spacing w:val="-9"/>
        </w:rPr>
        <w:t xml:space="preserve"> </w:t>
      </w:r>
      <w:r>
        <w:rPr>
          <w:spacing w:val="-6"/>
        </w:rPr>
        <w:t>despliega</w:t>
      </w:r>
      <w:r>
        <w:rPr>
          <w:spacing w:val="-9"/>
        </w:rPr>
        <w:t xml:space="preserve"> </w:t>
      </w:r>
      <w:r>
        <w:rPr>
          <w:spacing w:val="-6"/>
        </w:rPr>
        <w:t>de</w:t>
      </w:r>
      <w:r>
        <w:rPr>
          <w:spacing w:val="-9"/>
        </w:rPr>
        <w:t xml:space="preserve"> </w:t>
      </w:r>
      <w:r>
        <w:rPr>
          <w:spacing w:val="-6"/>
        </w:rPr>
        <w:t>dos</w:t>
      </w:r>
      <w:r>
        <w:rPr>
          <w:spacing w:val="-8"/>
        </w:rPr>
        <w:t xml:space="preserve"> </w:t>
      </w:r>
      <w:r>
        <w:rPr>
          <w:spacing w:val="-6"/>
        </w:rPr>
        <w:t>maneras,</w:t>
      </w:r>
      <w:r>
        <w:rPr>
          <w:spacing w:val="-9"/>
        </w:rPr>
        <w:t xml:space="preserve"> </w:t>
      </w:r>
      <w:r>
        <w:rPr>
          <w:spacing w:val="-6"/>
        </w:rPr>
        <w:t>una mensualizada</w:t>
      </w:r>
      <w:r>
        <w:rPr>
          <w:spacing w:val="-7"/>
        </w:rPr>
        <w:t xml:space="preserve"> </w:t>
      </w:r>
      <w:r>
        <w:rPr>
          <w:spacing w:val="-6"/>
        </w:rPr>
        <w:t>y</w:t>
      </w:r>
      <w:r>
        <w:rPr>
          <w:spacing w:val="-7"/>
        </w:rPr>
        <w:t xml:space="preserve"> </w:t>
      </w:r>
      <w:r>
        <w:rPr>
          <w:spacing w:val="-6"/>
        </w:rPr>
        <w:t>otra</w:t>
      </w:r>
      <w:r>
        <w:rPr>
          <w:spacing w:val="-7"/>
        </w:rPr>
        <w:t xml:space="preserve"> </w:t>
      </w:r>
      <w:r>
        <w:rPr>
          <w:spacing w:val="-6"/>
        </w:rPr>
        <w:t>anualizada.</w:t>
      </w:r>
      <w:r>
        <w:rPr>
          <w:spacing w:val="40"/>
        </w:rPr>
        <w:t xml:space="preserve"> </w:t>
      </w:r>
      <w:r>
        <w:rPr>
          <w:spacing w:val="-6"/>
        </w:rPr>
        <w:t>El</w:t>
      </w:r>
      <w:r>
        <w:rPr>
          <w:spacing w:val="-7"/>
        </w:rPr>
        <w:t xml:space="preserve"> </w:t>
      </w:r>
      <w:r>
        <w:rPr>
          <w:spacing w:val="-6"/>
        </w:rPr>
        <w:t>gasto</w:t>
      </w:r>
      <w:r>
        <w:rPr>
          <w:spacing w:val="-7"/>
        </w:rPr>
        <w:t xml:space="preserve"> </w:t>
      </w:r>
      <w:r>
        <w:rPr>
          <w:spacing w:val="-6"/>
        </w:rPr>
        <w:t>mensual presenta el</w:t>
      </w:r>
      <w:r>
        <w:rPr>
          <w:spacing w:val="-7"/>
        </w:rPr>
        <w:t xml:space="preserve"> </w:t>
      </w:r>
      <w:r>
        <w:rPr>
          <w:spacing w:val="-6"/>
        </w:rPr>
        <w:t>comportamiento</w:t>
      </w:r>
      <w:r>
        <w:rPr>
          <w:spacing w:val="-7"/>
        </w:rPr>
        <w:t xml:space="preserve"> </w:t>
      </w:r>
      <w:r>
        <w:rPr>
          <w:spacing w:val="-6"/>
        </w:rPr>
        <w:t>del</w:t>
      </w:r>
      <w:r>
        <w:rPr>
          <w:spacing w:val="-7"/>
        </w:rPr>
        <w:t xml:space="preserve"> </w:t>
      </w:r>
      <w:r>
        <w:rPr>
          <w:spacing w:val="-6"/>
        </w:rPr>
        <w:t>gasto de</w:t>
      </w:r>
      <w:r>
        <w:rPr>
          <w:spacing w:val="-7"/>
        </w:rPr>
        <w:t xml:space="preserve"> </w:t>
      </w:r>
      <w:r>
        <w:rPr>
          <w:spacing w:val="-6"/>
        </w:rPr>
        <w:t xml:space="preserve">las </w:t>
      </w:r>
      <w:r>
        <w:rPr>
          <w:spacing w:val="-4"/>
        </w:rPr>
        <w:t>entidades</w:t>
      </w:r>
      <w:r>
        <w:rPr>
          <w:spacing w:val="-10"/>
        </w:rPr>
        <w:t xml:space="preserve"> </w:t>
      </w:r>
      <w:r>
        <w:rPr>
          <w:spacing w:val="-4"/>
        </w:rPr>
        <w:t>a</w:t>
      </w:r>
      <w:r>
        <w:rPr>
          <w:spacing w:val="-10"/>
        </w:rPr>
        <w:t xml:space="preserve"> </w:t>
      </w:r>
      <w:r>
        <w:rPr>
          <w:spacing w:val="-4"/>
        </w:rPr>
        <w:t>partir</w:t>
      </w:r>
      <w:r>
        <w:rPr>
          <w:spacing w:val="-10"/>
        </w:rPr>
        <w:t xml:space="preserve"> </w:t>
      </w:r>
      <w:r>
        <w:rPr>
          <w:spacing w:val="-4"/>
        </w:rPr>
        <w:t>de</w:t>
      </w:r>
      <w:r>
        <w:rPr>
          <w:spacing w:val="-10"/>
        </w:rPr>
        <w:t xml:space="preserve"> </w:t>
      </w:r>
      <w:r>
        <w:rPr>
          <w:spacing w:val="-4"/>
        </w:rPr>
        <w:t>la</w:t>
      </w:r>
      <w:r>
        <w:rPr>
          <w:spacing w:val="-10"/>
        </w:rPr>
        <w:t xml:space="preserve"> </w:t>
      </w:r>
      <w:r>
        <w:rPr>
          <w:spacing w:val="-4"/>
        </w:rPr>
        <w:t>firma</w:t>
      </w:r>
      <w:r>
        <w:rPr>
          <w:spacing w:val="-10"/>
        </w:rPr>
        <w:t xml:space="preserve"> </w:t>
      </w:r>
      <w:r>
        <w:rPr>
          <w:spacing w:val="-4"/>
        </w:rPr>
        <w:t>del</w:t>
      </w:r>
      <w:r>
        <w:rPr>
          <w:spacing w:val="-10"/>
        </w:rPr>
        <w:t xml:space="preserve"> </w:t>
      </w:r>
      <w:r>
        <w:rPr>
          <w:spacing w:val="-4"/>
        </w:rPr>
        <w:t>contrato,</w:t>
      </w:r>
      <w:r>
        <w:rPr>
          <w:spacing w:val="-9"/>
        </w:rPr>
        <w:t xml:space="preserve"> </w:t>
      </w:r>
      <w:r>
        <w:rPr>
          <w:spacing w:val="-4"/>
        </w:rPr>
        <w:t>o</w:t>
      </w:r>
      <w:r>
        <w:rPr>
          <w:spacing w:val="-9"/>
        </w:rPr>
        <w:t xml:space="preserve"> </w:t>
      </w:r>
      <w:r>
        <w:rPr>
          <w:spacing w:val="-4"/>
        </w:rPr>
        <w:t>sea,</w:t>
      </w:r>
      <w:r>
        <w:rPr>
          <w:spacing w:val="-9"/>
        </w:rPr>
        <w:t xml:space="preserve"> </w:t>
      </w:r>
      <w:r>
        <w:rPr>
          <w:spacing w:val="-4"/>
        </w:rPr>
        <w:t>el</w:t>
      </w:r>
      <w:r>
        <w:rPr>
          <w:spacing w:val="-10"/>
        </w:rPr>
        <w:t xml:space="preserve"> </w:t>
      </w:r>
      <w:r>
        <w:rPr>
          <w:spacing w:val="-4"/>
        </w:rPr>
        <w:t>mes</w:t>
      </w:r>
      <w:r>
        <w:rPr>
          <w:spacing w:val="-10"/>
        </w:rPr>
        <w:t xml:space="preserve"> </w:t>
      </w:r>
      <w:r>
        <w:rPr>
          <w:spacing w:val="-4"/>
        </w:rPr>
        <w:t>en</w:t>
      </w:r>
      <w:r>
        <w:rPr>
          <w:spacing w:val="-10"/>
        </w:rPr>
        <w:t xml:space="preserve"> </w:t>
      </w:r>
      <w:r>
        <w:rPr>
          <w:spacing w:val="-4"/>
        </w:rPr>
        <w:t>que</w:t>
      </w:r>
      <w:r>
        <w:rPr>
          <w:spacing w:val="-9"/>
        </w:rPr>
        <w:t xml:space="preserve"> </w:t>
      </w:r>
      <w:r>
        <w:rPr>
          <w:spacing w:val="-4"/>
        </w:rPr>
        <w:t>se</w:t>
      </w:r>
      <w:r>
        <w:rPr>
          <w:spacing w:val="-9"/>
        </w:rPr>
        <w:t xml:space="preserve"> </w:t>
      </w:r>
      <w:r>
        <w:rPr>
          <w:spacing w:val="-4"/>
        </w:rPr>
        <w:t>perfeccionó</w:t>
      </w:r>
      <w:r>
        <w:rPr>
          <w:spacing w:val="-9"/>
        </w:rPr>
        <w:t xml:space="preserve"> </w:t>
      </w:r>
      <w:r>
        <w:rPr>
          <w:spacing w:val="-4"/>
        </w:rPr>
        <w:t>el</w:t>
      </w:r>
      <w:r>
        <w:rPr>
          <w:spacing w:val="-10"/>
        </w:rPr>
        <w:t xml:space="preserve"> </w:t>
      </w:r>
      <w:r>
        <w:rPr>
          <w:spacing w:val="-4"/>
        </w:rPr>
        <w:t>contrato</w:t>
      </w:r>
      <w:r>
        <w:rPr>
          <w:spacing w:val="-9"/>
        </w:rPr>
        <w:t xml:space="preserve"> </w:t>
      </w:r>
      <w:r>
        <w:rPr>
          <w:spacing w:val="-4"/>
        </w:rPr>
        <w:t>en</w:t>
      </w:r>
      <w:r>
        <w:rPr>
          <w:spacing w:val="-10"/>
        </w:rPr>
        <w:t xml:space="preserve"> </w:t>
      </w:r>
      <w:r>
        <w:rPr>
          <w:spacing w:val="-4"/>
        </w:rPr>
        <w:t xml:space="preserve">el </w:t>
      </w:r>
      <w:r>
        <w:rPr>
          <w:w w:val="85"/>
        </w:rPr>
        <w:t>SECOP II, se celebró la orden</w:t>
      </w:r>
      <w:r>
        <w:rPr>
          <w:spacing w:val="-1"/>
          <w:w w:val="85"/>
        </w:rPr>
        <w:t xml:space="preserve"> </w:t>
      </w:r>
      <w:r>
        <w:rPr>
          <w:w w:val="85"/>
        </w:rPr>
        <w:t>de compra en la TVEC o la fecha publicada en el SECOP I.</w:t>
      </w:r>
      <w:r>
        <w:rPr>
          <w:spacing w:val="40"/>
        </w:rPr>
        <w:t xml:space="preserve"> </w:t>
      </w:r>
      <w:r>
        <w:rPr>
          <w:w w:val="85"/>
        </w:rPr>
        <w:t xml:space="preserve">El gasto anual </w:t>
      </w:r>
      <w:r>
        <w:rPr>
          <w:w w:val="90"/>
        </w:rPr>
        <w:t>presenta el gasto de manera anual por la entidad estatal y la fuente en donde se publicitó o transó</w:t>
      </w:r>
      <w:r>
        <w:rPr>
          <w:spacing w:val="40"/>
        </w:rPr>
        <w:t xml:space="preserve"> </w:t>
      </w:r>
      <w:r>
        <w:t>la</w:t>
      </w:r>
      <w:r>
        <w:rPr>
          <w:spacing w:val="-4"/>
        </w:rPr>
        <w:t xml:space="preserve"> </w:t>
      </w:r>
      <w:r>
        <w:t>contratación.</w:t>
      </w:r>
    </w:p>
    <w:p w14:paraId="06478EE6" w14:textId="77777777" w:rsidR="003F12EA" w:rsidRDefault="0029629B" w:rsidP="00A711B6">
      <w:pPr>
        <w:pStyle w:val="Ttulo1"/>
        <w:numPr>
          <w:ilvl w:val="1"/>
          <w:numId w:val="4"/>
        </w:numPr>
        <w:tabs>
          <w:tab w:val="left" w:pos="1391"/>
        </w:tabs>
        <w:ind w:left="0" w:right="4" w:hanging="770"/>
      </w:pPr>
      <w:r>
        <w:rPr>
          <w:w w:val="80"/>
        </w:rPr>
        <w:t>CANTIDAD</w:t>
      </w:r>
      <w:r>
        <w:rPr>
          <w:spacing w:val="15"/>
        </w:rPr>
        <w:t xml:space="preserve"> </w:t>
      </w:r>
      <w:r>
        <w:rPr>
          <w:w w:val="80"/>
        </w:rPr>
        <w:t>DE</w:t>
      </w:r>
      <w:r>
        <w:rPr>
          <w:spacing w:val="14"/>
        </w:rPr>
        <w:t xml:space="preserve"> </w:t>
      </w:r>
      <w:r>
        <w:rPr>
          <w:w w:val="80"/>
        </w:rPr>
        <w:t>CONTRATOS</w:t>
      </w:r>
      <w:r>
        <w:rPr>
          <w:spacing w:val="17"/>
        </w:rPr>
        <w:t xml:space="preserve"> </w:t>
      </w:r>
      <w:r>
        <w:rPr>
          <w:w w:val="80"/>
        </w:rPr>
        <w:t>MENSUAL/</w:t>
      </w:r>
      <w:r>
        <w:rPr>
          <w:spacing w:val="16"/>
        </w:rPr>
        <w:t xml:space="preserve"> </w:t>
      </w:r>
      <w:r>
        <w:rPr>
          <w:w w:val="80"/>
        </w:rPr>
        <w:t>CANTIDAD</w:t>
      </w:r>
      <w:r>
        <w:rPr>
          <w:spacing w:val="15"/>
        </w:rPr>
        <w:t xml:space="preserve"> </w:t>
      </w:r>
      <w:r>
        <w:rPr>
          <w:w w:val="80"/>
        </w:rPr>
        <w:t>DE</w:t>
      </w:r>
      <w:r>
        <w:rPr>
          <w:spacing w:val="15"/>
        </w:rPr>
        <w:t xml:space="preserve"> </w:t>
      </w:r>
      <w:r>
        <w:rPr>
          <w:w w:val="80"/>
        </w:rPr>
        <w:t>CONTRATOS</w:t>
      </w:r>
      <w:r>
        <w:rPr>
          <w:spacing w:val="17"/>
        </w:rPr>
        <w:t xml:space="preserve"> </w:t>
      </w:r>
      <w:r>
        <w:rPr>
          <w:spacing w:val="-2"/>
          <w:w w:val="80"/>
        </w:rPr>
        <w:t>ANUAL</w:t>
      </w:r>
    </w:p>
    <w:p w14:paraId="0241BD23" w14:textId="640AB672" w:rsidR="003F12EA" w:rsidRDefault="00260058" w:rsidP="00A711B6">
      <w:pPr>
        <w:pStyle w:val="Textoindependiente"/>
        <w:spacing w:before="17"/>
        <w:ind w:right="4"/>
        <w:rPr>
          <w:b/>
          <w:sz w:val="20"/>
        </w:rPr>
      </w:pPr>
      <w:r w:rsidRPr="00260058">
        <w:rPr>
          <w:b/>
          <w:sz w:val="20"/>
        </w:rPr>
        <w:drawing>
          <wp:inline distT="0" distB="0" distL="0" distR="0" wp14:anchorId="0A0619C5" wp14:editId="54959B8E">
            <wp:extent cx="5943600" cy="2218055"/>
            <wp:effectExtent l="0" t="0" r="0" b="0"/>
            <wp:docPr id="6410577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57768" name=""/>
                    <pic:cNvPicPr/>
                  </pic:nvPicPr>
                  <pic:blipFill>
                    <a:blip r:embed="rId32"/>
                    <a:stretch>
                      <a:fillRect/>
                    </a:stretch>
                  </pic:blipFill>
                  <pic:spPr>
                    <a:xfrm>
                      <a:off x="0" y="0"/>
                      <a:ext cx="5943600" cy="2218055"/>
                    </a:xfrm>
                    <a:prstGeom prst="rect">
                      <a:avLst/>
                    </a:prstGeom>
                  </pic:spPr>
                </pic:pic>
              </a:graphicData>
            </a:graphic>
          </wp:inline>
        </w:drawing>
      </w:r>
    </w:p>
    <w:p w14:paraId="0E5C0D38" w14:textId="109887FA" w:rsidR="003F12EA" w:rsidRDefault="0029629B" w:rsidP="00D36646">
      <w:pPr>
        <w:pStyle w:val="Textoindependiente"/>
        <w:spacing w:before="242" w:line="292" w:lineRule="auto"/>
        <w:ind w:right="4"/>
        <w:jc w:val="both"/>
      </w:pPr>
      <w:r>
        <w:rPr>
          <w:spacing w:val="-4"/>
        </w:rPr>
        <w:t>Estas</w:t>
      </w:r>
      <w:r>
        <w:rPr>
          <w:spacing w:val="-12"/>
        </w:rPr>
        <w:t xml:space="preserve"> </w:t>
      </w:r>
      <w:r>
        <w:rPr>
          <w:spacing w:val="-4"/>
        </w:rPr>
        <w:t>visualizaciones</w:t>
      </w:r>
      <w:r>
        <w:rPr>
          <w:spacing w:val="-11"/>
        </w:rPr>
        <w:t xml:space="preserve"> </w:t>
      </w:r>
      <w:r>
        <w:rPr>
          <w:spacing w:val="-4"/>
        </w:rPr>
        <w:t>presentan</w:t>
      </w:r>
      <w:r>
        <w:rPr>
          <w:spacing w:val="-11"/>
        </w:rPr>
        <w:t xml:space="preserve"> </w:t>
      </w:r>
      <w:r>
        <w:rPr>
          <w:spacing w:val="-4"/>
        </w:rPr>
        <w:t>el</w:t>
      </w:r>
      <w:r>
        <w:rPr>
          <w:spacing w:val="-12"/>
        </w:rPr>
        <w:t xml:space="preserve"> </w:t>
      </w:r>
      <w:r>
        <w:rPr>
          <w:spacing w:val="-4"/>
        </w:rPr>
        <w:t>comportamiento</w:t>
      </w:r>
      <w:r>
        <w:rPr>
          <w:spacing w:val="-11"/>
        </w:rPr>
        <w:t xml:space="preserve"> </w:t>
      </w:r>
      <w:r>
        <w:rPr>
          <w:spacing w:val="-4"/>
        </w:rPr>
        <w:t>de</w:t>
      </w:r>
      <w:r>
        <w:rPr>
          <w:spacing w:val="-11"/>
        </w:rPr>
        <w:t xml:space="preserve"> </w:t>
      </w:r>
      <w:r>
        <w:rPr>
          <w:spacing w:val="-4"/>
        </w:rPr>
        <w:t>los</w:t>
      </w:r>
      <w:r>
        <w:rPr>
          <w:spacing w:val="-11"/>
        </w:rPr>
        <w:t xml:space="preserve"> </w:t>
      </w:r>
      <w:r>
        <w:rPr>
          <w:spacing w:val="-4"/>
        </w:rPr>
        <w:t>contratos</w:t>
      </w:r>
      <w:r>
        <w:rPr>
          <w:spacing w:val="-12"/>
        </w:rPr>
        <w:t xml:space="preserve"> </w:t>
      </w:r>
      <w:r>
        <w:rPr>
          <w:spacing w:val="-4"/>
        </w:rPr>
        <w:t>suscritos</w:t>
      </w:r>
      <w:r>
        <w:rPr>
          <w:spacing w:val="-11"/>
        </w:rPr>
        <w:t xml:space="preserve"> </w:t>
      </w:r>
      <w:r>
        <w:rPr>
          <w:spacing w:val="-4"/>
        </w:rPr>
        <w:t>por</w:t>
      </w:r>
      <w:r>
        <w:rPr>
          <w:spacing w:val="-11"/>
        </w:rPr>
        <w:t xml:space="preserve"> </w:t>
      </w:r>
      <w:r>
        <w:rPr>
          <w:spacing w:val="-4"/>
        </w:rPr>
        <w:t>las</w:t>
      </w:r>
      <w:r>
        <w:rPr>
          <w:spacing w:val="-12"/>
        </w:rPr>
        <w:t xml:space="preserve"> </w:t>
      </w:r>
      <w:r>
        <w:rPr>
          <w:spacing w:val="-4"/>
        </w:rPr>
        <w:t xml:space="preserve">entidades </w:t>
      </w:r>
      <w:r>
        <w:rPr>
          <w:w w:val="90"/>
        </w:rPr>
        <w:t xml:space="preserve">estatales (o de alguna en específico si se aplicó algún filtro). Este comportamiento de la suscripción </w:t>
      </w:r>
      <w:r>
        <w:rPr>
          <w:spacing w:val="-4"/>
        </w:rPr>
        <w:t>de</w:t>
      </w:r>
      <w:r>
        <w:rPr>
          <w:spacing w:val="-6"/>
        </w:rPr>
        <w:t xml:space="preserve"> </w:t>
      </w:r>
      <w:r>
        <w:rPr>
          <w:spacing w:val="-4"/>
        </w:rPr>
        <w:t>los</w:t>
      </w:r>
      <w:r>
        <w:rPr>
          <w:spacing w:val="-5"/>
        </w:rPr>
        <w:t xml:space="preserve"> </w:t>
      </w:r>
      <w:r>
        <w:rPr>
          <w:spacing w:val="-4"/>
        </w:rPr>
        <w:t>contratos</w:t>
      </w:r>
      <w:r>
        <w:rPr>
          <w:spacing w:val="-6"/>
        </w:rPr>
        <w:t xml:space="preserve"> </w:t>
      </w:r>
      <w:r>
        <w:rPr>
          <w:spacing w:val="-4"/>
        </w:rPr>
        <w:t>se</w:t>
      </w:r>
      <w:r>
        <w:rPr>
          <w:spacing w:val="-5"/>
        </w:rPr>
        <w:t xml:space="preserve"> </w:t>
      </w:r>
      <w:r>
        <w:rPr>
          <w:spacing w:val="-4"/>
        </w:rPr>
        <w:t>presenta</w:t>
      </w:r>
      <w:r>
        <w:rPr>
          <w:spacing w:val="-5"/>
        </w:rPr>
        <w:t xml:space="preserve"> </w:t>
      </w:r>
      <w:r>
        <w:rPr>
          <w:spacing w:val="-4"/>
        </w:rPr>
        <w:t>de manera</w:t>
      </w:r>
      <w:r>
        <w:rPr>
          <w:spacing w:val="-5"/>
        </w:rPr>
        <w:t xml:space="preserve"> </w:t>
      </w:r>
      <w:r>
        <w:rPr>
          <w:spacing w:val="-4"/>
        </w:rPr>
        <w:t>mensualizada</w:t>
      </w:r>
      <w:r>
        <w:rPr>
          <w:spacing w:val="-6"/>
        </w:rPr>
        <w:t xml:space="preserve"> </w:t>
      </w:r>
      <w:r>
        <w:rPr>
          <w:spacing w:val="-4"/>
        </w:rPr>
        <w:t>y</w:t>
      </w:r>
      <w:r>
        <w:rPr>
          <w:spacing w:val="-5"/>
        </w:rPr>
        <w:t xml:space="preserve"> </w:t>
      </w:r>
      <w:r>
        <w:rPr>
          <w:spacing w:val="-4"/>
        </w:rPr>
        <w:t>anualizada.</w:t>
      </w:r>
      <w:r>
        <w:rPr>
          <w:spacing w:val="52"/>
        </w:rPr>
        <w:t xml:space="preserve"> </w:t>
      </w:r>
      <w:r>
        <w:rPr>
          <w:spacing w:val="-4"/>
        </w:rPr>
        <w:t>La</w:t>
      </w:r>
      <w:r>
        <w:rPr>
          <w:spacing w:val="-6"/>
        </w:rPr>
        <w:t xml:space="preserve"> </w:t>
      </w:r>
      <w:r>
        <w:rPr>
          <w:spacing w:val="-4"/>
        </w:rPr>
        <w:t>cantidad</w:t>
      </w:r>
      <w:r>
        <w:rPr>
          <w:spacing w:val="-5"/>
        </w:rPr>
        <w:t xml:space="preserve"> </w:t>
      </w:r>
      <w:r>
        <w:rPr>
          <w:spacing w:val="-4"/>
        </w:rPr>
        <w:t>de</w:t>
      </w:r>
      <w:r>
        <w:rPr>
          <w:spacing w:val="-5"/>
        </w:rPr>
        <w:t xml:space="preserve"> </w:t>
      </w:r>
      <w:r>
        <w:rPr>
          <w:spacing w:val="-4"/>
        </w:rPr>
        <w:t>contratos</w:t>
      </w:r>
      <w:r>
        <w:rPr>
          <w:noProof/>
        </w:rPr>
        <mc:AlternateContent>
          <mc:Choice Requires="wps">
            <w:drawing>
              <wp:anchor distT="0" distB="0" distL="0" distR="0" simplePos="0" relativeHeight="251649536" behindDoc="0" locked="0" layoutInCell="1" allowOverlap="1" wp14:anchorId="00E67868" wp14:editId="24A5F018">
                <wp:simplePos x="0" y="0"/>
                <wp:positionH relativeFrom="page">
                  <wp:posOffset>7335393</wp:posOffset>
                </wp:positionH>
                <wp:positionV relativeFrom="page">
                  <wp:posOffset>8849074</wp:posOffset>
                </wp:positionV>
                <wp:extent cx="139700" cy="75819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548CD8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0E67868" id="Textbox 51" o:spid="_x0000_s1051" type="#_x0000_t202" style="position:absolute;left:0;text-align:left;margin-left:577.6pt;margin-top:696.8pt;width:11pt;height:59.7pt;z-index:251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Fl1/G6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548CD8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sidR="00D36646">
        <w:t xml:space="preserve"> </w:t>
      </w:r>
      <w:r>
        <w:t>mensual</w:t>
      </w:r>
      <w:r>
        <w:rPr>
          <w:spacing w:val="-15"/>
        </w:rPr>
        <w:t xml:space="preserve"> </w:t>
      </w:r>
      <w:r>
        <w:t>muestra</w:t>
      </w:r>
      <w:r>
        <w:rPr>
          <w:spacing w:val="-15"/>
        </w:rPr>
        <w:t xml:space="preserve"> </w:t>
      </w:r>
      <w:r>
        <w:t>cuántos</w:t>
      </w:r>
      <w:r>
        <w:rPr>
          <w:spacing w:val="-15"/>
        </w:rPr>
        <w:t xml:space="preserve"> </w:t>
      </w:r>
      <w:r>
        <w:t>contratos</w:t>
      </w:r>
      <w:r>
        <w:rPr>
          <w:spacing w:val="-15"/>
        </w:rPr>
        <w:t xml:space="preserve"> </w:t>
      </w:r>
      <w:r>
        <w:t>se</w:t>
      </w:r>
      <w:r>
        <w:rPr>
          <w:spacing w:val="-15"/>
        </w:rPr>
        <w:t xml:space="preserve"> </w:t>
      </w:r>
      <w:r>
        <w:t>firmaron</w:t>
      </w:r>
      <w:r>
        <w:rPr>
          <w:spacing w:val="-16"/>
        </w:rPr>
        <w:t xml:space="preserve"> </w:t>
      </w:r>
      <w:r>
        <w:t>por</w:t>
      </w:r>
      <w:r>
        <w:rPr>
          <w:spacing w:val="-14"/>
        </w:rPr>
        <w:t xml:space="preserve"> </w:t>
      </w:r>
      <w:r>
        <w:t>las</w:t>
      </w:r>
      <w:r>
        <w:rPr>
          <w:spacing w:val="-15"/>
        </w:rPr>
        <w:t xml:space="preserve"> </w:t>
      </w:r>
      <w:r>
        <w:t>entidades</w:t>
      </w:r>
      <w:r>
        <w:rPr>
          <w:spacing w:val="-15"/>
        </w:rPr>
        <w:t xml:space="preserve"> </w:t>
      </w:r>
      <w:r>
        <w:t>estatales</w:t>
      </w:r>
      <w:r>
        <w:rPr>
          <w:spacing w:val="-15"/>
        </w:rPr>
        <w:t xml:space="preserve"> </w:t>
      </w:r>
      <w:r>
        <w:t>en</w:t>
      </w:r>
      <w:r>
        <w:rPr>
          <w:spacing w:val="-15"/>
        </w:rPr>
        <w:t xml:space="preserve"> </w:t>
      </w:r>
      <w:r>
        <w:t>los</w:t>
      </w:r>
      <w:r>
        <w:rPr>
          <w:spacing w:val="-15"/>
        </w:rPr>
        <w:t xml:space="preserve"> </w:t>
      </w:r>
      <w:r>
        <w:t>meses</w:t>
      </w:r>
      <w:r>
        <w:rPr>
          <w:spacing w:val="-15"/>
        </w:rPr>
        <w:t xml:space="preserve"> </w:t>
      </w:r>
      <w:r>
        <w:t xml:space="preserve">en </w:t>
      </w:r>
      <w:r>
        <w:rPr>
          <w:w w:val="90"/>
        </w:rPr>
        <w:t>cuestión,</w:t>
      </w:r>
      <w:r>
        <w:rPr>
          <w:spacing w:val="-7"/>
          <w:w w:val="90"/>
        </w:rPr>
        <w:t xml:space="preserve"> </w:t>
      </w:r>
      <w:r>
        <w:rPr>
          <w:w w:val="90"/>
        </w:rPr>
        <w:t>y</w:t>
      </w:r>
      <w:r>
        <w:rPr>
          <w:spacing w:val="-6"/>
          <w:w w:val="90"/>
        </w:rPr>
        <w:t xml:space="preserve"> </w:t>
      </w:r>
      <w:r>
        <w:rPr>
          <w:w w:val="90"/>
        </w:rPr>
        <w:t>también</w:t>
      </w:r>
      <w:r>
        <w:rPr>
          <w:spacing w:val="-7"/>
          <w:w w:val="90"/>
        </w:rPr>
        <w:t xml:space="preserve"> </w:t>
      </w:r>
      <w:r>
        <w:rPr>
          <w:w w:val="90"/>
        </w:rPr>
        <w:t>se</w:t>
      </w:r>
      <w:r>
        <w:rPr>
          <w:spacing w:val="-6"/>
          <w:w w:val="90"/>
        </w:rPr>
        <w:t xml:space="preserve"> </w:t>
      </w:r>
      <w:r>
        <w:rPr>
          <w:w w:val="90"/>
        </w:rPr>
        <w:t>tienen</w:t>
      </w:r>
      <w:r>
        <w:rPr>
          <w:spacing w:val="-8"/>
          <w:w w:val="90"/>
        </w:rPr>
        <w:t xml:space="preserve"> </w:t>
      </w:r>
      <w:r>
        <w:rPr>
          <w:w w:val="90"/>
        </w:rPr>
        <w:t>en</w:t>
      </w:r>
      <w:r>
        <w:rPr>
          <w:spacing w:val="-7"/>
          <w:w w:val="90"/>
        </w:rPr>
        <w:t xml:space="preserve"> </w:t>
      </w:r>
      <w:r>
        <w:rPr>
          <w:w w:val="90"/>
        </w:rPr>
        <w:t>cuenta</w:t>
      </w:r>
      <w:r>
        <w:rPr>
          <w:spacing w:val="-5"/>
          <w:w w:val="90"/>
        </w:rPr>
        <w:t xml:space="preserve"> </w:t>
      </w:r>
      <w:r>
        <w:rPr>
          <w:w w:val="90"/>
        </w:rPr>
        <w:t>las</w:t>
      </w:r>
      <w:r>
        <w:rPr>
          <w:spacing w:val="-7"/>
          <w:w w:val="90"/>
        </w:rPr>
        <w:t xml:space="preserve"> </w:t>
      </w:r>
      <w:r>
        <w:rPr>
          <w:w w:val="90"/>
        </w:rPr>
        <w:t>órdenes</w:t>
      </w:r>
      <w:r>
        <w:rPr>
          <w:spacing w:val="-7"/>
          <w:w w:val="90"/>
        </w:rPr>
        <w:t xml:space="preserve"> </w:t>
      </w:r>
      <w:r>
        <w:rPr>
          <w:w w:val="90"/>
        </w:rPr>
        <w:t>de</w:t>
      </w:r>
      <w:r>
        <w:rPr>
          <w:spacing w:val="-8"/>
          <w:w w:val="90"/>
        </w:rPr>
        <w:t xml:space="preserve"> </w:t>
      </w:r>
      <w:r>
        <w:rPr>
          <w:w w:val="90"/>
        </w:rPr>
        <w:t>compra</w:t>
      </w:r>
      <w:r>
        <w:rPr>
          <w:spacing w:val="-6"/>
          <w:w w:val="90"/>
        </w:rPr>
        <w:t xml:space="preserve"> </w:t>
      </w:r>
      <w:r>
        <w:rPr>
          <w:w w:val="90"/>
        </w:rPr>
        <w:t>cargadas</w:t>
      </w:r>
      <w:r>
        <w:rPr>
          <w:spacing w:val="-7"/>
          <w:w w:val="90"/>
        </w:rPr>
        <w:t xml:space="preserve"> </w:t>
      </w:r>
      <w:r>
        <w:rPr>
          <w:w w:val="90"/>
        </w:rPr>
        <w:t>en</w:t>
      </w:r>
      <w:r>
        <w:rPr>
          <w:spacing w:val="-7"/>
          <w:w w:val="90"/>
        </w:rPr>
        <w:t xml:space="preserve"> </w:t>
      </w:r>
      <w:r>
        <w:rPr>
          <w:w w:val="90"/>
        </w:rPr>
        <w:t>la</w:t>
      </w:r>
      <w:r>
        <w:rPr>
          <w:spacing w:val="-6"/>
          <w:w w:val="90"/>
        </w:rPr>
        <w:t xml:space="preserve"> </w:t>
      </w:r>
      <w:r>
        <w:rPr>
          <w:w w:val="90"/>
        </w:rPr>
        <w:t>TVEC.</w:t>
      </w:r>
      <w:r>
        <w:rPr>
          <w:spacing w:val="34"/>
        </w:rPr>
        <w:t xml:space="preserve"> </w:t>
      </w:r>
      <w:r>
        <w:rPr>
          <w:w w:val="90"/>
        </w:rPr>
        <w:t>En</w:t>
      </w:r>
      <w:r>
        <w:rPr>
          <w:spacing w:val="-7"/>
          <w:w w:val="90"/>
        </w:rPr>
        <w:t xml:space="preserve"> </w:t>
      </w:r>
      <w:r>
        <w:rPr>
          <w:w w:val="90"/>
        </w:rPr>
        <w:t>cuanto</w:t>
      </w:r>
      <w:r>
        <w:rPr>
          <w:spacing w:val="-7"/>
          <w:w w:val="90"/>
        </w:rPr>
        <w:t xml:space="preserve"> </w:t>
      </w:r>
      <w:r>
        <w:rPr>
          <w:w w:val="90"/>
        </w:rPr>
        <w:t>a</w:t>
      </w:r>
      <w:r>
        <w:rPr>
          <w:spacing w:val="-7"/>
          <w:w w:val="90"/>
        </w:rPr>
        <w:t xml:space="preserve"> </w:t>
      </w:r>
      <w:r>
        <w:rPr>
          <w:w w:val="90"/>
        </w:rPr>
        <w:t xml:space="preserve">la </w:t>
      </w:r>
      <w:r>
        <w:rPr>
          <w:spacing w:val="-4"/>
        </w:rPr>
        <w:t>cantidad</w:t>
      </w:r>
      <w:r>
        <w:rPr>
          <w:spacing w:val="-12"/>
        </w:rPr>
        <w:t xml:space="preserve"> </w:t>
      </w:r>
      <w:r>
        <w:rPr>
          <w:spacing w:val="-4"/>
        </w:rPr>
        <w:t>de</w:t>
      </w:r>
      <w:r>
        <w:rPr>
          <w:spacing w:val="-11"/>
        </w:rPr>
        <w:t xml:space="preserve"> </w:t>
      </w:r>
      <w:r>
        <w:rPr>
          <w:spacing w:val="-4"/>
        </w:rPr>
        <w:t>contratos</w:t>
      </w:r>
      <w:r>
        <w:rPr>
          <w:spacing w:val="-11"/>
        </w:rPr>
        <w:t xml:space="preserve"> </w:t>
      </w:r>
      <w:r>
        <w:rPr>
          <w:spacing w:val="-4"/>
        </w:rPr>
        <w:t>anuales</w:t>
      </w:r>
      <w:r>
        <w:rPr>
          <w:spacing w:val="-12"/>
        </w:rPr>
        <w:t xml:space="preserve"> </w:t>
      </w:r>
      <w:r>
        <w:rPr>
          <w:spacing w:val="-4"/>
        </w:rPr>
        <w:t>se</w:t>
      </w:r>
      <w:r>
        <w:rPr>
          <w:spacing w:val="-11"/>
        </w:rPr>
        <w:t xml:space="preserve"> </w:t>
      </w:r>
      <w:r>
        <w:rPr>
          <w:spacing w:val="-4"/>
        </w:rPr>
        <w:t>representa</w:t>
      </w:r>
      <w:r>
        <w:rPr>
          <w:spacing w:val="-11"/>
        </w:rPr>
        <w:t xml:space="preserve"> </w:t>
      </w:r>
      <w:r>
        <w:rPr>
          <w:spacing w:val="-4"/>
        </w:rPr>
        <w:t>la</w:t>
      </w:r>
      <w:r>
        <w:rPr>
          <w:spacing w:val="-11"/>
        </w:rPr>
        <w:t xml:space="preserve"> </w:t>
      </w:r>
      <w:r>
        <w:rPr>
          <w:spacing w:val="-4"/>
        </w:rPr>
        <w:t>cantidad</w:t>
      </w:r>
      <w:r>
        <w:rPr>
          <w:spacing w:val="-12"/>
        </w:rPr>
        <w:t xml:space="preserve"> </w:t>
      </w:r>
      <w:r>
        <w:rPr>
          <w:spacing w:val="-4"/>
        </w:rPr>
        <w:t>de</w:t>
      </w:r>
      <w:r>
        <w:rPr>
          <w:spacing w:val="-11"/>
        </w:rPr>
        <w:t xml:space="preserve"> </w:t>
      </w:r>
      <w:r>
        <w:rPr>
          <w:spacing w:val="-4"/>
        </w:rPr>
        <w:t>contratos</w:t>
      </w:r>
      <w:r>
        <w:rPr>
          <w:spacing w:val="-11"/>
        </w:rPr>
        <w:t xml:space="preserve"> </w:t>
      </w:r>
      <w:r>
        <w:rPr>
          <w:spacing w:val="-4"/>
        </w:rPr>
        <w:t>firmados</w:t>
      </w:r>
      <w:r>
        <w:rPr>
          <w:spacing w:val="-12"/>
        </w:rPr>
        <w:t xml:space="preserve"> </w:t>
      </w:r>
      <w:r>
        <w:rPr>
          <w:spacing w:val="-4"/>
        </w:rPr>
        <w:t>en</w:t>
      </w:r>
      <w:r>
        <w:rPr>
          <w:spacing w:val="-11"/>
        </w:rPr>
        <w:t xml:space="preserve"> </w:t>
      </w:r>
      <w:r>
        <w:rPr>
          <w:spacing w:val="-4"/>
        </w:rPr>
        <w:t>las</w:t>
      </w:r>
      <w:r>
        <w:rPr>
          <w:spacing w:val="-11"/>
        </w:rPr>
        <w:t xml:space="preserve"> </w:t>
      </w:r>
      <w:r>
        <w:rPr>
          <w:spacing w:val="-4"/>
        </w:rPr>
        <w:t xml:space="preserve">vigencias </w:t>
      </w:r>
      <w:r>
        <w:rPr>
          <w:w w:val="90"/>
        </w:rPr>
        <w:t>disponibles en la herramienta, la fuente del proceso SECOP II.</w:t>
      </w:r>
    </w:p>
    <w:p w14:paraId="7C73D769" w14:textId="77777777" w:rsidR="003F12EA" w:rsidRDefault="0029629B" w:rsidP="00A711B6">
      <w:pPr>
        <w:pStyle w:val="Ttulo1"/>
        <w:numPr>
          <w:ilvl w:val="0"/>
          <w:numId w:val="4"/>
        </w:numPr>
        <w:tabs>
          <w:tab w:val="left" w:pos="430"/>
        </w:tabs>
        <w:ind w:left="0" w:right="4" w:hanging="169"/>
        <w:jc w:val="left"/>
      </w:pPr>
      <w:r>
        <w:rPr>
          <w:w w:val="80"/>
        </w:rPr>
        <w:t>3</w:t>
      </w:r>
      <w:r>
        <w:rPr>
          <w:spacing w:val="-6"/>
        </w:rPr>
        <w:t xml:space="preserve"> </w:t>
      </w:r>
      <w:r>
        <w:rPr>
          <w:w w:val="80"/>
        </w:rPr>
        <w:t>VALOR</w:t>
      </w:r>
      <w:r>
        <w:rPr>
          <w:spacing w:val="-5"/>
        </w:rPr>
        <w:t xml:space="preserve"> </w:t>
      </w:r>
      <w:r>
        <w:rPr>
          <w:w w:val="80"/>
        </w:rPr>
        <w:t>DE</w:t>
      </w:r>
      <w:r>
        <w:rPr>
          <w:spacing w:val="-6"/>
        </w:rPr>
        <w:t xml:space="preserve"> </w:t>
      </w:r>
      <w:r>
        <w:rPr>
          <w:w w:val="80"/>
        </w:rPr>
        <w:t>CONTRATOS</w:t>
      </w:r>
      <w:r>
        <w:rPr>
          <w:spacing w:val="-5"/>
        </w:rPr>
        <w:t xml:space="preserve"> </w:t>
      </w:r>
      <w:r>
        <w:rPr>
          <w:w w:val="80"/>
        </w:rPr>
        <w:t>POR</w:t>
      </w:r>
      <w:r>
        <w:rPr>
          <w:spacing w:val="-6"/>
        </w:rPr>
        <w:t xml:space="preserve"> </w:t>
      </w:r>
      <w:r>
        <w:rPr>
          <w:spacing w:val="-2"/>
          <w:w w:val="80"/>
        </w:rPr>
        <w:t>FAMILIA</w:t>
      </w:r>
    </w:p>
    <w:p w14:paraId="031BCE96" w14:textId="01395684" w:rsidR="003F12EA" w:rsidRDefault="00260058" w:rsidP="00260058">
      <w:pPr>
        <w:pStyle w:val="Textoindependiente"/>
        <w:spacing w:before="50"/>
        <w:ind w:right="4"/>
        <w:jc w:val="center"/>
        <w:rPr>
          <w:b/>
          <w:sz w:val="20"/>
        </w:rPr>
      </w:pPr>
      <w:r w:rsidRPr="00260058">
        <w:rPr>
          <w:b/>
          <w:sz w:val="20"/>
        </w:rPr>
        <w:drawing>
          <wp:inline distT="0" distB="0" distL="0" distR="0" wp14:anchorId="0FB8ADD1" wp14:editId="6857DE5D">
            <wp:extent cx="3897860" cy="1868556"/>
            <wp:effectExtent l="0" t="0" r="7620" b="0"/>
            <wp:docPr id="7800920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092013" name=""/>
                    <pic:cNvPicPr/>
                  </pic:nvPicPr>
                  <pic:blipFill>
                    <a:blip r:embed="rId33"/>
                    <a:stretch>
                      <a:fillRect/>
                    </a:stretch>
                  </pic:blipFill>
                  <pic:spPr>
                    <a:xfrm>
                      <a:off x="0" y="0"/>
                      <a:ext cx="4021466" cy="1927810"/>
                    </a:xfrm>
                    <a:prstGeom prst="rect">
                      <a:avLst/>
                    </a:prstGeom>
                  </pic:spPr>
                </pic:pic>
              </a:graphicData>
            </a:graphic>
          </wp:inline>
        </w:drawing>
      </w:r>
    </w:p>
    <w:p w14:paraId="5CD0F249" w14:textId="77777777" w:rsidR="003F12EA" w:rsidRDefault="0029629B" w:rsidP="00A711B6">
      <w:pPr>
        <w:pStyle w:val="Textoindependiente"/>
        <w:spacing w:before="214" w:line="292" w:lineRule="auto"/>
        <w:ind w:right="4"/>
        <w:jc w:val="both"/>
      </w:pPr>
      <w:r>
        <w:rPr>
          <w:w w:val="90"/>
        </w:rPr>
        <w:lastRenderedPageBreak/>
        <w:t>La</w:t>
      </w:r>
      <w:r>
        <w:rPr>
          <w:spacing w:val="-2"/>
          <w:w w:val="90"/>
        </w:rPr>
        <w:t xml:space="preserve"> </w:t>
      </w:r>
      <w:r>
        <w:rPr>
          <w:w w:val="90"/>
        </w:rPr>
        <w:t>visualización</w:t>
      </w:r>
      <w:r>
        <w:rPr>
          <w:spacing w:val="-3"/>
          <w:w w:val="90"/>
        </w:rPr>
        <w:t xml:space="preserve"> </w:t>
      </w:r>
      <w:r>
        <w:rPr>
          <w:w w:val="90"/>
        </w:rPr>
        <w:t>presenta,</w:t>
      </w:r>
      <w:r>
        <w:rPr>
          <w:spacing w:val="-1"/>
          <w:w w:val="90"/>
        </w:rPr>
        <w:t xml:space="preserve"> </w:t>
      </w:r>
      <w:r>
        <w:rPr>
          <w:w w:val="90"/>
        </w:rPr>
        <w:t>mediante</w:t>
      </w:r>
      <w:r>
        <w:rPr>
          <w:spacing w:val="-3"/>
          <w:w w:val="90"/>
        </w:rPr>
        <w:t xml:space="preserve"> </w:t>
      </w:r>
      <w:r>
        <w:rPr>
          <w:w w:val="90"/>
        </w:rPr>
        <w:t>un diagrama</w:t>
      </w:r>
      <w:r>
        <w:rPr>
          <w:spacing w:val="-2"/>
          <w:w w:val="90"/>
        </w:rPr>
        <w:t xml:space="preserve"> </w:t>
      </w:r>
      <w:r>
        <w:rPr>
          <w:w w:val="90"/>
        </w:rPr>
        <w:t>de</w:t>
      </w:r>
      <w:r>
        <w:rPr>
          <w:spacing w:val="-2"/>
          <w:w w:val="90"/>
        </w:rPr>
        <w:t xml:space="preserve"> </w:t>
      </w:r>
      <w:r>
        <w:rPr>
          <w:w w:val="90"/>
        </w:rPr>
        <w:t>Pareto,</w:t>
      </w:r>
      <w:r>
        <w:rPr>
          <w:spacing w:val="-2"/>
          <w:w w:val="90"/>
        </w:rPr>
        <w:t xml:space="preserve"> </w:t>
      </w:r>
      <w:r>
        <w:rPr>
          <w:w w:val="90"/>
        </w:rPr>
        <w:t>el</w:t>
      </w:r>
      <w:r>
        <w:rPr>
          <w:spacing w:val="-3"/>
          <w:w w:val="90"/>
        </w:rPr>
        <w:t xml:space="preserve"> </w:t>
      </w:r>
      <w:r>
        <w:rPr>
          <w:w w:val="90"/>
        </w:rPr>
        <w:t>impacto</w:t>
      </w:r>
      <w:r>
        <w:rPr>
          <w:spacing w:val="-2"/>
          <w:w w:val="90"/>
        </w:rPr>
        <w:t xml:space="preserve"> </w:t>
      </w:r>
      <w:r>
        <w:rPr>
          <w:w w:val="90"/>
        </w:rPr>
        <w:t>de</w:t>
      </w:r>
      <w:r>
        <w:rPr>
          <w:spacing w:val="-3"/>
          <w:w w:val="90"/>
        </w:rPr>
        <w:t xml:space="preserve"> </w:t>
      </w:r>
      <w:r>
        <w:rPr>
          <w:w w:val="90"/>
        </w:rPr>
        <w:t>las categorías</w:t>
      </w:r>
      <w:r>
        <w:rPr>
          <w:spacing w:val="-2"/>
          <w:w w:val="90"/>
        </w:rPr>
        <w:t xml:space="preserve"> </w:t>
      </w:r>
      <w:r>
        <w:rPr>
          <w:w w:val="90"/>
        </w:rPr>
        <w:t>de</w:t>
      </w:r>
      <w:r>
        <w:rPr>
          <w:spacing w:val="-2"/>
          <w:w w:val="90"/>
        </w:rPr>
        <w:t xml:space="preserve"> </w:t>
      </w:r>
      <w:r>
        <w:rPr>
          <w:w w:val="90"/>
        </w:rPr>
        <w:t xml:space="preserve">Familia, de acuerdo con el código UNSPSC, el gasto de las entidades estatales o de la entidad que sea de </w:t>
      </w:r>
      <w:r>
        <w:rPr>
          <w:spacing w:val="-6"/>
        </w:rPr>
        <w:t>interés</w:t>
      </w:r>
      <w:r>
        <w:rPr>
          <w:spacing w:val="-10"/>
        </w:rPr>
        <w:t xml:space="preserve"> </w:t>
      </w:r>
      <w:r>
        <w:rPr>
          <w:spacing w:val="-6"/>
        </w:rPr>
        <w:t>para</w:t>
      </w:r>
      <w:r>
        <w:rPr>
          <w:spacing w:val="-9"/>
        </w:rPr>
        <w:t xml:space="preserve"> </w:t>
      </w:r>
      <w:r>
        <w:rPr>
          <w:spacing w:val="-6"/>
        </w:rPr>
        <w:t>el</w:t>
      </w:r>
      <w:r>
        <w:rPr>
          <w:spacing w:val="-9"/>
        </w:rPr>
        <w:t xml:space="preserve"> </w:t>
      </w:r>
      <w:r>
        <w:rPr>
          <w:spacing w:val="-6"/>
        </w:rPr>
        <w:t>análisis.</w:t>
      </w:r>
      <w:r>
        <w:rPr>
          <w:spacing w:val="-10"/>
        </w:rPr>
        <w:t xml:space="preserve"> </w:t>
      </w:r>
      <w:r>
        <w:rPr>
          <w:spacing w:val="-6"/>
        </w:rPr>
        <w:t>La</w:t>
      </w:r>
      <w:r>
        <w:rPr>
          <w:spacing w:val="-9"/>
        </w:rPr>
        <w:t xml:space="preserve"> </w:t>
      </w:r>
      <w:r>
        <w:rPr>
          <w:spacing w:val="-6"/>
        </w:rPr>
        <w:t>barra</w:t>
      </w:r>
      <w:r>
        <w:rPr>
          <w:spacing w:val="-9"/>
        </w:rPr>
        <w:t xml:space="preserve"> </w:t>
      </w:r>
      <w:r>
        <w:rPr>
          <w:spacing w:val="-6"/>
        </w:rPr>
        <w:t>en</w:t>
      </w:r>
      <w:r>
        <w:rPr>
          <w:spacing w:val="-9"/>
        </w:rPr>
        <w:t xml:space="preserve"> </w:t>
      </w:r>
      <w:r>
        <w:rPr>
          <w:spacing w:val="-6"/>
        </w:rPr>
        <w:t>el</w:t>
      </w:r>
      <w:r>
        <w:rPr>
          <w:spacing w:val="-10"/>
        </w:rPr>
        <w:t xml:space="preserve"> </w:t>
      </w:r>
      <w:r>
        <w:rPr>
          <w:spacing w:val="-6"/>
        </w:rPr>
        <w:t>gráfico</w:t>
      </w:r>
      <w:r>
        <w:rPr>
          <w:spacing w:val="-9"/>
        </w:rPr>
        <w:t xml:space="preserve"> </w:t>
      </w:r>
      <w:r>
        <w:rPr>
          <w:spacing w:val="-6"/>
        </w:rPr>
        <w:t>representa</w:t>
      </w:r>
      <w:r>
        <w:rPr>
          <w:spacing w:val="-9"/>
        </w:rPr>
        <w:t xml:space="preserve"> </w:t>
      </w:r>
      <w:r>
        <w:rPr>
          <w:spacing w:val="-6"/>
        </w:rPr>
        <w:t>el</w:t>
      </w:r>
      <w:r>
        <w:rPr>
          <w:spacing w:val="-10"/>
        </w:rPr>
        <w:t xml:space="preserve"> </w:t>
      </w:r>
      <w:r>
        <w:rPr>
          <w:spacing w:val="-6"/>
        </w:rPr>
        <w:t>gasto</w:t>
      </w:r>
      <w:r>
        <w:rPr>
          <w:spacing w:val="-9"/>
        </w:rPr>
        <w:t xml:space="preserve"> </w:t>
      </w:r>
      <w:r>
        <w:rPr>
          <w:spacing w:val="-6"/>
        </w:rPr>
        <w:t>representado</w:t>
      </w:r>
      <w:r>
        <w:rPr>
          <w:spacing w:val="-9"/>
        </w:rPr>
        <w:t xml:space="preserve"> </w:t>
      </w:r>
      <w:r>
        <w:rPr>
          <w:spacing w:val="-6"/>
        </w:rPr>
        <w:t>en</w:t>
      </w:r>
      <w:r>
        <w:rPr>
          <w:spacing w:val="-9"/>
        </w:rPr>
        <w:t xml:space="preserve"> </w:t>
      </w:r>
      <w:r>
        <w:rPr>
          <w:spacing w:val="-6"/>
        </w:rPr>
        <w:t>dinero</w:t>
      </w:r>
      <w:r>
        <w:rPr>
          <w:spacing w:val="-10"/>
        </w:rPr>
        <w:t xml:space="preserve"> </w:t>
      </w:r>
      <w:r>
        <w:rPr>
          <w:spacing w:val="-6"/>
        </w:rPr>
        <w:t>o</w:t>
      </w:r>
      <w:r>
        <w:rPr>
          <w:spacing w:val="-9"/>
        </w:rPr>
        <w:t xml:space="preserve"> </w:t>
      </w:r>
      <w:r>
        <w:rPr>
          <w:spacing w:val="-6"/>
        </w:rPr>
        <w:t xml:space="preserve">gasto </w:t>
      </w:r>
      <w:r>
        <w:t>ejecutado</w:t>
      </w:r>
      <w:r>
        <w:rPr>
          <w:spacing w:val="-16"/>
        </w:rPr>
        <w:t xml:space="preserve"> </w:t>
      </w:r>
      <w:r>
        <w:t>y</w:t>
      </w:r>
      <w:r>
        <w:rPr>
          <w:spacing w:val="-15"/>
        </w:rPr>
        <w:t xml:space="preserve"> </w:t>
      </w:r>
      <w:r>
        <w:t>la</w:t>
      </w:r>
      <w:r>
        <w:rPr>
          <w:spacing w:val="-15"/>
        </w:rPr>
        <w:t xml:space="preserve"> </w:t>
      </w:r>
      <w:r>
        <w:t>línea</w:t>
      </w:r>
      <w:r>
        <w:rPr>
          <w:spacing w:val="-16"/>
        </w:rPr>
        <w:t xml:space="preserve"> </w:t>
      </w:r>
      <w:r>
        <w:t>representa</w:t>
      </w:r>
      <w:r>
        <w:rPr>
          <w:spacing w:val="-15"/>
        </w:rPr>
        <w:t xml:space="preserve"> </w:t>
      </w:r>
      <w:r>
        <w:t>la</w:t>
      </w:r>
      <w:r>
        <w:rPr>
          <w:spacing w:val="-15"/>
        </w:rPr>
        <w:t xml:space="preserve"> </w:t>
      </w:r>
      <w:r>
        <w:t>cantidad</w:t>
      </w:r>
      <w:r>
        <w:rPr>
          <w:spacing w:val="-15"/>
        </w:rPr>
        <w:t xml:space="preserve"> </w:t>
      </w:r>
      <w:r>
        <w:t>de</w:t>
      </w:r>
      <w:r>
        <w:rPr>
          <w:spacing w:val="-16"/>
        </w:rPr>
        <w:t xml:space="preserve"> </w:t>
      </w:r>
      <w:r>
        <w:t>contratos</w:t>
      </w:r>
      <w:r>
        <w:rPr>
          <w:spacing w:val="-15"/>
        </w:rPr>
        <w:t xml:space="preserve"> </w:t>
      </w:r>
      <w:r>
        <w:t>firmados</w:t>
      </w:r>
      <w:r>
        <w:rPr>
          <w:spacing w:val="-15"/>
        </w:rPr>
        <w:t xml:space="preserve"> </w:t>
      </w:r>
      <w:r>
        <w:t>bajo</w:t>
      </w:r>
      <w:r>
        <w:rPr>
          <w:spacing w:val="-16"/>
        </w:rPr>
        <w:t xml:space="preserve"> </w:t>
      </w:r>
      <w:r>
        <w:t>los</w:t>
      </w:r>
      <w:r>
        <w:rPr>
          <w:spacing w:val="-15"/>
        </w:rPr>
        <w:t xml:space="preserve"> </w:t>
      </w:r>
      <w:r>
        <w:t>códigos</w:t>
      </w:r>
      <w:r>
        <w:rPr>
          <w:spacing w:val="-15"/>
        </w:rPr>
        <w:t xml:space="preserve"> </w:t>
      </w:r>
      <w:r>
        <w:t>que</w:t>
      </w:r>
      <w:r>
        <w:rPr>
          <w:spacing w:val="-15"/>
        </w:rPr>
        <w:t xml:space="preserve"> </w:t>
      </w:r>
      <w:r>
        <w:t>tienen relación</w:t>
      </w:r>
      <w:r>
        <w:rPr>
          <w:spacing w:val="-10"/>
        </w:rPr>
        <w:t xml:space="preserve"> </w:t>
      </w:r>
      <w:r>
        <w:t>al</w:t>
      </w:r>
      <w:r>
        <w:rPr>
          <w:spacing w:val="-9"/>
        </w:rPr>
        <w:t xml:space="preserve"> </w:t>
      </w:r>
      <w:r>
        <w:t>proceso.</w:t>
      </w:r>
    </w:p>
    <w:p w14:paraId="56EBB14A" w14:textId="77777777" w:rsidR="003F12EA" w:rsidRDefault="0029629B" w:rsidP="00A711B6">
      <w:pPr>
        <w:pStyle w:val="Ttulo1"/>
        <w:spacing w:before="202"/>
        <w:ind w:left="0" w:right="4"/>
        <w:rPr>
          <w:spacing w:val="-2"/>
          <w:w w:val="80"/>
        </w:rPr>
      </w:pPr>
      <w:r>
        <w:rPr>
          <w:w w:val="80"/>
        </w:rPr>
        <w:t>7.4</w:t>
      </w:r>
      <w:r>
        <w:rPr>
          <w:spacing w:val="12"/>
        </w:rPr>
        <w:t xml:space="preserve"> </w:t>
      </w:r>
      <w:r>
        <w:rPr>
          <w:w w:val="80"/>
        </w:rPr>
        <w:t>VALOR</w:t>
      </w:r>
      <w:r>
        <w:rPr>
          <w:spacing w:val="14"/>
        </w:rPr>
        <w:t xml:space="preserve"> </w:t>
      </w:r>
      <w:r>
        <w:rPr>
          <w:w w:val="80"/>
        </w:rPr>
        <w:t>ESTIMADO</w:t>
      </w:r>
      <w:r>
        <w:rPr>
          <w:spacing w:val="14"/>
        </w:rPr>
        <w:t xml:space="preserve"> </w:t>
      </w:r>
      <w:r>
        <w:rPr>
          <w:w w:val="80"/>
        </w:rPr>
        <w:t>POR</w:t>
      </w:r>
      <w:r>
        <w:rPr>
          <w:spacing w:val="14"/>
        </w:rPr>
        <w:t xml:space="preserve"> </w:t>
      </w:r>
      <w:r>
        <w:rPr>
          <w:spacing w:val="-2"/>
          <w:w w:val="80"/>
        </w:rPr>
        <w:t>PROVEEDOR</w:t>
      </w:r>
    </w:p>
    <w:p w14:paraId="343E4F72" w14:textId="77777777" w:rsidR="00260058" w:rsidRDefault="00260058" w:rsidP="00A711B6">
      <w:pPr>
        <w:pStyle w:val="Ttulo1"/>
        <w:spacing w:before="202"/>
        <w:ind w:left="0" w:right="4"/>
      </w:pPr>
    </w:p>
    <w:p w14:paraId="2AFD3B67" w14:textId="42E6E36F" w:rsidR="003F12EA" w:rsidRDefault="00260058" w:rsidP="00A711B6">
      <w:pPr>
        <w:pStyle w:val="Textoindependiente"/>
        <w:spacing w:before="9"/>
        <w:ind w:right="4"/>
        <w:rPr>
          <w:b/>
          <w:sz w:val="19"/>
        </w:rPr>
      </w:pPr>
      <w:r w:rsidRPr="00260058">
        <w:rPr>
          <w:b/>
          <w:sz w:val="19"/>
        </w:rPr>
        <w:drawing>
          <wp:inline distT="0" distB="0" distL="0" distR="0" wp14:anchorId="2EAFEB99" wp14:editId="2D068557">
            <wp:extent cx="5943600" cy="2152650"/>
            <wp:effectExtent l="0" t="0" r="0" b="0"/>
            <wp:docPr id="9330450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45083" name=""/>
                    <pic:cNvPicPr/>
                  </pic:nvPicPr>
                  <pic:blipFill>
                    <a:blip r:embed="rId34"/>
                    <a:stretch>
                      <a:fillRect/>
                    </a:stretch>
                  </pic:blipFill>
                  <pic:spPr>
                    <a:xfrm>
                      <a:off x="0" y="0"/>
                      <a:ext cx="5943600" cy="2152650"/>
                    </a:xfrm>
                    <a:prstGeom prst="rect">
                      <a:avLst/>
                    </a:prstGeom>
                  </pic:spPr>
                </pic:pic>
              </a:graphicData>
            </a:graphic>
          </wp:inline>
        </w:drawing>
      </w:r>
    </w:p>
    <w:p w14:paraId="5CBBC584" w14:textId="77777777" w:rsidR="003F12EA" w:rsidRDefault="0029629B" w:rsidP="00A711B6">
      <w:pPr>
        <w:pStyle w:val="Textoindependiente"/>
        <w:spacing w:before="172" w:line="292" w:lineRule="auto"/>
        <w:ind w:right="4"/>
        <w:jc w:val="both"/>
      </w:pPr>
      <w:r>
        <w:rPr>
          <w:noProof/>
        </w:rPr>
        <mc:AlternateContent>
          <mc:Choice Requires="wps">
            <w:drawing>
              <wp:anchor distT="0" distB="0" distL="0" distR="0" simplePos="0" relativeHeight="251652608" behindDoc="0" locked="0" layoutInCell="1" allowOverlap="1" wp14:anchorId="328E5DEC" wp14:editId="1AB5F437">
                <wp:simplePos x="0" y="0"/>
                <wp:positionH relativeFrom="page">
                  <wp:posOffset>7335393</wp:posOffset>
                </wp:positionH>
                <wp:positionV relativeFrom="page">
                  <wp:posOffset>8849074</wp:posOffset>
                </wp:positionV>
                <wp:extent cx="139700" cy="75819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AF42E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328E5DEC" id="Textbox 54" o:spid="_x0000_s1052" type="#_x0000_t202" style="position:absolute;left:0;text-align:left;margin-left:577.6pt;margin-top:696.8pt;width:11pt;height:59.7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OyOI6S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1AF42E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t>Esta</w:t>
      </w:r>
      <w:r>
        <w:rPr>
          <w:spacing w:val="-15"/>
        </w:rPr>
        <w:t xml:space="preserve"> </w:t>
      </w:r>
      <w:r>
        <w:t>clasificación</w:t>
      </w:r>
      <w:r>
        <w:rPr>
          <w:spacing w:val="-15"/>
        </w:rPr>
        <w:t xml:space="preserve"> </w:t>
      </w:r>
      <w:r>
        <w:t>permite</w:t>
      </w:r>
      <w:r>
        <w:rPr>
          <w:spacing w:val="-15"/>
        </w:rPr>
        <w:t xml:space="preserve"> </w:t>
      </w:r>
      <w:r>
        <w:t>conocer</w:t>
      </w:r>
      <w:r>
        <w:rPr>
          <w:spacing w:val="-15"/>
        </w:rPr>
        <w:t xml:space="preserve"> </w:t>
      </w:r>
      <w:r>
        <w:t>a</w:t>
      </w:r>
      <w:r>
        <w:rPr>
          <w:spacing w:val="-15"/>
        </w:rPr>
        <w:t xml:space="preserve"> </w:t>
      </w:r>
      <w:r>
        <w:t>los</w:t>
      </w:r>
      <w:r>
        <w:rPr>
          <w:spacing w:val="-15"/>
        </w:rPr>
        <w:t xml:space="preserve"> </w:t>
      </w:r>
      <w:r>
        <w:t>principales</w:t>
      </w:r>
      <w:r>
        <w:rPr>
          <w:spacing w:val="-15"/>
        </w:rPr>
        <w:t xml:space="preserve"> </w:t>
      </w:r>
      <w:r>
        <w:t>proveedores</w:t>
      </w:r>
      <w:r>
        <w:rPr>
          <w:spacing w:val="-15"/>
        </w:rPr>
        <w:t xml:space="preserve"> </w:t>
      </w:r>
      <w:r>
        <w:t>por</w:t>
      </w:r>
      <w:r>
        <w:rPr>
          <w:spacing w:val="-15"/>
        </w:rPr>
        <w:t xml:space="preserve"> </w:t>
      </w:r>
      <w:r>
        <w:t>dinero</w:t>
      </w:r>
      <w:r>
        <w:rPr>
          <w:spacing w:val="-15"/>
        </w:rPr>
        <w:t xml:space="preserve"> </w:t>
      </w:r>
      <w:r>
        <w:t>adjudicado</w:t>
      </w:r>
      <w:r>
        <w:rPr>
          <w:spacing w:val="-15"/>
        </w:rPr>
        <w:t xml:space="preserve"> </w:t>
      </w:r>
      <w:r>
        <w:t>y</w:t>
      </w:r>
      <w:r>
        <w:rPr>
          <w:spacing w:val="-15"/>
        </w:rPr>
        <w:t xml:space="preserve"> </w:t>
      </w:r>
      <w:r>
        <w:t xml:space="preserve">por </w:t>
      </w:r>
      <w:r>
        <w:rPr>
          <w:w w:val="90"/>
        </w:rPr>
        <w:t xml:space="preserve">cantidad de contratos firmados de acuerdo con los filtros que se hayan aplicado a la visualización. </w:t>
      </w:r>
      <w:r>
        <w:rPr>
          <w:spacing w:val="-6"/>
        </w:rPr>
        <w:t>Además,</w:t>
      </w:r>
      <w:r>
        <w:rPr>
          <w:spacing w:val="-10"/>
        </w:rPr>
        <w:t xml:space="preserve"> </w:t>
      </w:r>
      <w:r>
        <w:rPr>
          <w:spacing w:val="-6"/>
        </w:rPr>
        <w:t>en</w:t>
      </w:r>
      <w:r>
        <w:rPr>
          <w:spacing w:val="-9"/>
        </w:rPr>
        <w:t xml:space="preserve"> </w:t>
      </w:r>
      <w:r>
        <w:rPr>
          <w:spacing w:val="-6"/>
        </w:rPr>
        <w:t>la</w:t>
      </w:r>
      <w:r>
        <w:rPr>
          <w:spacing w:val="-9"/>
        </w:rPr>
        <w:t xml:space="preserve"> </w:t>
      </w:r>
      <w:r>
        <w:rPr>
          <w:spacing w:val="-6"/>
        </w:rPr>
        <w:t>parte</w:t>
      </w:r>
      <w:r>
        <w:rPr>
          <w:spacing w:val="-10"/>
        </w:rPr>
        <w:t xml:space="preserve"> </w:t>
      </w:r>
      <w:r>
        <w:rPr>
          <w:spacing w:val="-6"/>
        </w:rPr>
        <w:t>superior</w:t>
      </w:r>
      <w:r>
        <w:rPr>
          <w:spacing w:val="-9"/>
        </w:rPr>
        <w:t xml:space="preserve"> </w:t>
      </w:r>
      <w:r>
        <w:rPr>
          <w:spacing w:val="-6"/>
        </w:rPr>
        <w:t>permite</w:t>
      </w:r>
      <w:r>
        <w:rPr>
          <w:spacing w:val="-9"/>
        </w:rPr>
        <w:t xml:space="preserve"> </w:t>
      </w:r>
      <w:r>
        <w:rPr>
          <w:spacing w:val="-6"/>
        </w:rPr>
        <w:t>ver</w:t>
      </w:r>
      <w:r>
        <w:rPr>
          <w:spacing w:val="-9"/>
        </w:rPr>
        <w:t xml:space="preserve"> </w:t>
      </w:r>
      <w:r>
        <w:rPr>
          <w:spacing w:val="-6"/>
        </w:rPr>
        <w:t>un</w:t>
      </w:r>
      <w:r>
        <w:rPr>
          <w:spacing w:val="-10"/>
        </w:rPr>
        <w:t xml:space="preserve"> </w:t>
      </w:r>
      <w:r>
        <w:rPr>
          <w:spacing w:val="-6"/>
        </w:rPr>
        <w:t>estimado</w:t>
      </w:r>
      <w:r>
        <w:rPr>
          <w:spacing w:val="-9"/>
        </w:rPr>
        <w:t xml:space="preserve"> </w:t>
      </w:r>
      <w:r>
        <w:rPr>
          <w:spacing w:val="-6"/>
        </w:rPr>
        <w:t>de</w:t>
      </w:r>
      <w:r>
        <w:rPr>
          <w:spacing w:val="-9"/>
        </w:rPr>
        <w:t xml:space="preserve"> </w:t>
      </w:r>
      <w:r>
        <w:rPr>
          <w:spacing w:val="-6"/>
        </w:rPr>
        <w:t>valor</w:t>
      </w:r>
      <w:r>
        <w:rPr>
          <w:spacing w:val="-10"/>
        </w:rPr>
        <w:t xml:space="preserve"> </w:t>
      </w:r>
      <w:r>
        <w:rPr>
          <w:spacing w:val="-6"/>
        </w:rPr>
        <w:t>total,</w:t>
      </w:r>
      <w:r>
        <w:rPr>
          <w:spacing w:val="-9"/>
        </w:rPr>
        <w:t xml:space="preserve"> </w:t>
      </w:r>
      <w:r>
        <w:rPr>
          <w:spacing w:val="-6"/>
        </w:rPr>
        <w:t>número</w:t>
      </w:r>
      <w:r>
        <w:rPr>
          <w:spacing w:val="-9"/>
        </w:rPr>
        <w:t xml:space="preserve"> </w:t>
      </w:r>
      <w:r>
        <w:rPr>
          <w:spacing w:val="-6"/>
        </w:rPr>
        <w:t>de</w:t>
      </w:r>
      <w:r>
        <w:rPr>
          <w:spacing w:val="-9"/>
        </w:rPr>
        <w:t xml:space="preserve"> </w:t>
      </w:r>
      <w:r>
        <w:rPr>
          <w:spacing w:val="-6"/>
        </w:rPr>
        <w:t>contratos,</w:t>
      </w:r>
      <w:r>
        <w:rPr>
          <w:spacing w:val="-10"/>
        </w:rPr>
        <w:t xml:space="preserve"> </w:t>
      </w:r>
      <w:r>
        <w:rPr>
          <w:spacing w:val="-6"/>
        </w:rPr>
        <w:t>origen de</w:t>
      </w:r>
      <w:r>
        <w:rPr>
          <w:spacing w:val="-13"/>
        </w:rPr>
        <w:t xml:space="preserve"> </w:t>
      </w:r>
      <w:r>
        <w:rPr>
          <w:spacing w:val="-6"/>
        </w:rPr>
        <w:t>proveedor</w:t>
      </w:r>
      <w:r>
        <w:rPr>
          <w:spacing w:val="-10"/>
        </w:rPr>
        <w:t xml:space="preserve"> </w:t>
      </w:r>
      <w:r>
        <w:rPr>
          <w:spacing w:val="-6"/>
        </w:rPr>
        <w:t>y</w:t>
      </w:r>
      <w:r>
        <w:rPr>
          <w:spacing w:val="-13"/>
        </w:rPr>
        <w:t xml:space="preserve"> </w:t>
      </w:r>
      <w:r>
        <w:rPr>
          <w:spacing w:val="-6"/>
        </w:rPr>
        <w:t>un</w:t>
      </w:r>
      <w:r>
        <w:rPr>
          <w:spacing w:val="-12"/>
        </w:rPr>
        <w:t xml:space="preserve"> </w:t>
      </w:r>
      <w:r>
        <w:rPr>
          <w:spacing w:val="-6"/>
        </w:rPr>
        <w:t>buscador</w:t>
      </w:r>
      <w:r>
        <w:rPr>
          <w:spacing w:val="-12"/>
        </w:rPr>
        <w:t xml:space="preserve"> </w:t>
      </w:r>
      <w:r>
        <w:rPr>
          <w:spacing w:val="-6"/>
        </w:rPr>
        <w:t>para</w:t>
      </w:r>
      <w:r>
        <w:rPr>
          <w:spacing w:val="-12"/>
        </w:rPr>
        <w:t xml:space="preserve"> </w:t>
      </w:r>
      <w:r>
        <w:rPr>
          <w:spacing w:val="-6"/>
        </w:rPr>
        <w:t>consultar</w:t>
      </w:r>
      <w:r>
        <w:rPr>
          <w:spacing w:val="-12"/>
        </w:rPr>
        <w:t xml:space="preserve"> </w:t>
      </w:r>
      <w:r>
        <w:rPr>
          <w:spacing w:val="-6"/>
        </w:rPr>
        <w:t>algún</w:t>
      </w:r>
      <w:r>
        <w:rPr>
          <w:spacing w:val="-11"/>
        </w:rPr>
        <w:t xml:space="preserve"> </w:t>
      </w:r>
      <w:r>
        <w:rPr>
          <w:spacing w:val="-6"/>
        </w:rPr>
        <w:t>proveedor</w:t>
      </w:r>
      <w:r>
        <w:rPr>
          <w:spacing w:val="-11"/>
        </w:rPr>
        <w:t xml:space="preserve"> </w:t>
      </w:r>
      <w:r>
        <w:rPr>
          <w:spacing w:val="-6"/>
        </w:rPr>
        <w:t>de</w:t>
      </w:r>
      <w:r>
        <w:rPr>
          <w:spacing w:val="-12"/>
        </w:rPr>
        <w:t xml:space="preserve"> </w:t>
      </w:r>
      <w:r>
        <w:rPr>
          <w:spacing w:val="-6"/>
        </w:rPr>
        <w:t>interés</w:t>
      </w:r>
      <w:r>
        <w:rPr>
          <w:spacing w:val="-12"/>
        </w:rPr>
        <w:t xml:space="preserve"> </w:t>
      </w:r>
      <w:r>
        <w:rPr>
          <w:spacing w:val="-6"/>
        </w:rPr>
        <w:t>para</w:t>
      </w:r>
      <w:r>
        <w:rPr>
          <w:spacing w:val="-11"/>
        </w:rPr>
        <w:t xml:space="preserve"> </w:t>
      </w:r>
      <w:r>
        <w:rPr>
          <w:spacing w:val="-6"/>
        </w:rPr>
        <w:t>el</w:t>
      </w:r>
      <w:r>
        <w:rPr>
          <w:spacing w:val="-12"/>
        </w:rPr>
        <w:t xml:space="preserve"> </w:t>
      </w:r>
      <w:r>
        <w:rPr>
          <w:spacing w:val="-6"/>
        </w:rPr>
        <w:t>análisis.</w:t>
      </w:r>
    </w:p>
    <w:p w14:paraId="2A9541EE" w14:textId="77777777" w:rsidR="003F12EA" w:rsidRDefault="0029629B" w:rsidP="00A711B6">
      <w:pPr>
        <w:pStyle w:val="Ttulo1"/>
        <w:ind w:left="0" w:right="4"/>
        <w:rPr>
          <w:spacing w:val="-2"/>
          <w:w w:val="80"/>
        </w:rPr>
      </w:pPr>
      <w:r>
        <w:rPr>
          <w:w w:val="80"/>
        </w:rPr>
        <w:t>7.5</w:t>
      </w:r>
      <w:r>
        <w:rPr>
          <w:spacing w:val="12"/>
        </w:rPr>
        <w:t xml:space="preserve"> </w:t>
      </w:r>
      <w:r>
        <w:rPr>
          <w:w w:val="80"/>
        </w:rPr>
        <w:t>VALOR</w:t>
      </w:r>
      <w:r>
        <w:rPr>
          <w:spacing w:val="14"/>
        </w:rPr>
        <w:t xml:space="preserve"> </w:t>
      </w:r>
      <w:r>
        <w:rPr>
          <w:w w:val="80"/>
        </w:rPr>
        <w:t>ESTIMADO</w:t>
      </w:r>
      <w:r>
        <w:rPr>
          <w:spacing w:val="14"/>
        </w:rPr>
        <w:t xml:space="preserve"> </w:t>
      </w:r>
      <w:r>
        <w:rPr>
          <w:w w:val="80"/>
        </w:rPr>
        <w:t>POR</w:t>
      </w:r>
      <w:r>
        <w:rPr>
          <w:spacing w:val="14"/>
        </w:rPr>
        <w:t xml:space="preserve"> </w:t>
      </w:r>
      <w:r>
        <w:rPr>
          <w:spacing w:val="-2"/>
          <w:w w:val="80"/>
        </w:rPr>
        <w:t>DEPARTAMENTO</w:t>
      </w:r>
    </w:p>
    <w:p w14:paraId="5BA41550" w14:textId="77777777" w:rsidR="00260058" w:rsidRDefault="00260058" w:rsidP="00A711B6">
      <w:pPr>
        <w:pStyle w:val="Ttulo1"/>
        <w:ind w:left="0" w:right="4"/>
      </w:pPr>
    </w:p>
    <w:p w14:paraId="3B0F0D4B" w14:textId="51FC1A6B" w:rsidR="003F12EA" w:rsidRDefault="00260058" w:rsidP="00A711B6">
      <w:pPr>
        <w:pStyle w:val="Textoindependiente"/>
        <w:spacing w:before="9"/>
        <w:ind w:right="4"/>
        <w:rPr>
          <w:b/>
          <w:sz w:val="19"/>
        </w:rPr>
      </w:pPr>
      <w:r w:rsidRPr="00260058">
        <w:rPr>
          <w:b/>
          <w:sz w:val="19"/>
        </w:rPr>
        <w:drawing>
          <wp:inline distT="0" distB="0" distL="0" distR="0" wp14:anchorId="4F8E6CD6" wp14:editId="64AA315E">
            <wp:extent cx="5943600" cy="1843405"/>
            <wp:effectExtent l="0" t="0" r="0" b="4445"/>
            <wp:docPr id="1877297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97397" name=""/>
                    <pic:cNvPicPr/>
                  </pic:nvPicPr>
                  <pic:blipFill>
                    <a:blip r:embed="rId35"/>
                    <a:stretch>
                      <a:fillRect/>
                    </a:stretch>
                  </pic:blipFill>
                  <pic:spPr>
                    <a:xfrm>
                      <a:off x="0" y="0"/>
                      <a:ext cx="5943600" cy="1843405"/>
                    </a:xfrm>
                    <a:prstGeom prst="rect">
                      <a:avLst/>
                    </a:prstGeom>
                  </pic:spPr>
                </pic:pic>
              </a:graphicData>
            </a:graphic>
          </wp:inline>
        </w:drawing>
      </w:r>
    </w:p>
    <w:p w14:paraId="4B7DDB2D" w14:textId="77777777" w:rsidR="003F12EA" w:rsidRDefault="003F12EA" w:rsidP="00A711B6">
      <w:pPr>
        <w:pStyle w:val="Textoindependiente"/>
        <w:spacing w:before="30"/>
        <w:ind w:right="4"/>
        <w:rPr>
          <w:b/>
        </w:rPr>
      </w:pPr>
    </w:p>
    <w:p w14:paraId="364E1A86" w14:textId="77777777" w:rsidR="003F12EA" w:rsidRDefault="0029629B" w:rsidP="00A711B6">
      <w:pPr>
        <w:pStyle w:val="Textoindependiente"/>
        <w:spacing w:line="292" w:lineRule="auto"/>
        <w:ind w:right="4"/>
        <w:jc w:val="both"/>
      </w:pPr>
      <w:r>
        <w:rPr>
          <w:spacing w:val="-2"/>
        </w:rPr>
        <w:t>Estos</w:t>
      </w:r>
      <w:r>
        <w:rPr>
          <w:spacing w:val="-13"/>
        </w:rPr>
        <w:t xml:space="preserve"> </w:t>
      </w:r>
      <w:r>
        <w:rPr>
          <w:spacing w:val="-2"/>
        </w:rPr>
        <w:t>visualizadores</w:t>
      </w:r>
      <w:r>
        <w:rPr>
          <w:spacing w:val="-13"/>
        </w:rPr>
        <w:t xml:space="preserve"> </w:t>
      </w:r>
      <w:r>
        <w:rPr>
          <w:spacing w:val="-2"/>
        </w:rPr>
        <w:t>presentan,</w:t>
      </w:r>
      <w:r>
        <w:rPr>
          <w:spacing w:val="-13"/>
        </w:rPr>
        <w:t xml:space="preserve"> </w:t>
      </w:r>
      <w:r>
        <w:rPr>
          <w:spacing w:val="-2"/>
        </w:rPr>
        <w:t>a</w:t>
      </w:r>
      <w:r>
        <w:rPr>
          <w:spacing w:val="-13"/>
        </w:rPr>
        <w:t xml:space="preserve"> </w:t>
      </w:r>
      <w:r>
        <w:rPr>
          <w:spacing w:val="-2"/>
        </w:rPr>
        <w:t>partir</w:t>
      </w:r>
      <w:r>
        <w:rPr>
          <w:spacing w:val="-13"/>
        </w:rPr>
        <w:t xml:space="preserve"> </w:t>
      </w:r>
      <w:r>
        <w:rPr>
          <w:spacing w:val="-2"/>
        </w:rPr>
        <w:t>de</w:t>
      </w:r>
      <w:r>
        <w:rPr>
          <w:spacing w:val="-13"/>
        </w:rPr>
        <w:t xml:space="preserve"> </w:t>
      </w:r>
      <w:r>
        <w:rPr>
          <w:spacing w:val="-2"/>
        </w:rPr>
        <w:t>un</w:t>
      </w:r>
      <w:r>
        <w:rPr>
          <w:spacing w:val="-13"/>
        </w:rPr>
        <w:t xml:space="preserve"> </w:t>
      </w:r>
      <w:r>
        <w:rPr>
          <w:spacing w:val="-2"/>
        </w:rPr>
        <w:t>diagrama</w:t>
      </w:r>
      <w:r>
        <w:rPr>
          <w:spacing w:val="-13"/>
        </w:rPr>
        <w:t xml:space="preserve"> </w:t>
      </w:r>
      <w:r>
        <w:rPr>
          <w:spacing w:val="-2"/>
        </w:rPr>
        <w:t>de</w:t>
      </w:r>
      <w:r>
        <w:rPr>
          <w:spacing w:val="-13"/>
        </w:rPr>
        <w:t xml:space="preserve"> </w:t>
      </w:r>
      <w:r>
        <w:rPr>
          <w:spacing w:val="-2"/>
        </w:rPr>
        <w:t>pastel,</w:t>
      </w:r>
      <w:r>
        <w:rPr>
          <w:spacing w:val="-13"/>
        </w:rPr>
        <w:t xml:space="preserve"> </w:t>
      </w:r>
      <w:r>
        <w:rPr>
          <w:spacing w:val="-2"/>
        </w:rPr>
        <w:t>el</w:t>
      </w:r>
      <w:r>
        <w:rPr>
          <w:spacing w:val="-13"/>
        </w:rPr>
        <w:t xml:space="preserve"> </w:t>
      </w:r>
      <w:r>
        <w:rPr>
          <w:spacing w:val="-2"/>
        </w:rPr>
        <w:t>valor</w:t>
      </w:r>
      <w:r>
        <w:rPr>
          <w:spacing w:val="-13"/>
        </w:rPr>
        <w:t xml:space="preserve"> </w:t>
      </w:r>
      <w:r>
        <w:rPr>
          <w:spacing w:val="-2"/>
        </w:rPr>
        <w:t>total</w:t>
      </w:r>
      <w:r>
        <w:rPr>
          <w:spacing w:val="-13"/>
        </w:rPr>
        <w:t xml:space="preserve"> </w:t>
      </w:r>
      <w:r>
        <w:rPr>
          <w:spacing w:val="-2"/>
        </w:rPr>
        <w:t>adjudicado</w:t>
      </w:r>
      <w:r>
        <w:rPr>
          <w:spacing w:val="-13"/>
        </w:rPr>
        <w:t xml:space="preserve"> </w:t>
      </w:r>
      <w:r>
        <w:rPr>
          <w:spacing w:val="-2"/>
        </w:rPr>
        <w:t xml:space="preserve">de </w:t>
      </w:r>
      <w:r>
        <w:rPr>
          <w:w w:val="90"/>
        </w:rPr>
        <w:t xml:space="preserve">acuerdo con el origen del proveedor y, la cantidad de contratos firmados a los proveedores a partir </w:t>
      </w:r>
      <w:r>
        <w:rPr>
          <w:spacing w:val="-2"/>
        </w:rPr>
        <w:t>de</w:t>
      </w:r>
      <w:r>
        <w:rPr>
          <w:spacing w:val="-10"/>
        </w:rPr>
        <w:t xml:space="preserve"> </w:t>
      </w:r>
      <w:r>
        <w:rPr>
          <w:spacing w:val="-2"/>
        </w:rPr>
        <w:t>su</w:t>
      </w:r>
      <w:r>
        <w:rPr>
          <w:spacing w:val="-10"/>
        </w:rPr>
        <w:t xml:space="preserve"> </w:t>
      </w:r>
      <w:r>
        <w:rPr>
          <w:spacing w:val="-2"/>
        </w:rPr>
        <w:t>lugar</w:t>
      </w:r>
      <w:r>
        <w:rPr>
          <w:spacing w:val="-9"/>
        </w:rPr>
        <w:t xml:space="preserve"> </w:t>
      </w:r>
      <w:r>
        <w:rPr>
          <w:spacing w:val="-2"/>
        </w:rPr>
        <w:t>de</w:t>
      </w:r>
      <w:r>
        <w:rPr>
          <w:spacing w:val="-10"/>
        </w:rPr>
        <w:t xml:space="preserve"> </w:t>
      </w:r>
      <w:r>
        <w:rPr>
          <w:spacing w:val="-2"/>
        </w:rPr>
        <w:t>origen</w:t>
      </w:r>
      <w:r>
        <w:rPr>
          <w:spacing w:val="-10"/>
        </w:rPr>
        <w:t xml:space="preserve"> </w:t>
      </w:r>
      <w:r>
        <w:rPr>
          <w:spacing w:val="-2"/>
        </w:rPr>
        <w:t>o</w:t>
      </w:r>
      <w:r>
        <w:rPr>
          <w:spacing w:val="-9"/>
        </w:rPr>
        <w:t xml:space="preserve"> </w:t>
      </w:r>
      <w:r>
        <w:rPr>
          <w:spacing w:val="-2"/>
        </w:rPr>
        <w:t>registro</w:t>
      </w:r>
      <w:r>
        <w:rPr>
          <w:spacing w:val="-10"/>
        </w:rPr>
        <w:t xml:space="preserve"> </w:t>
      </w:r>
      <w:r>
        <w:rPr>
          <w:spacing w:val="-2"/>
        </w:rPr>
        <w:t>en</w:t>
      </w:r>
      <w:r>
        <w:rPr>
          <w:spacing w:val="-10"/>
        </w:rPr>
        <w:t xml:space="preserve"> </w:t>
      </w:r>
      <w:r>
        <w:rPr>
          <w:spacing w:val="-2"/>
        </w:rPr>
        <w:t>el</w:t>
      </w:r>
      <w:r>
        <w:rPr>
          <w:spacing w:val="-10"/>
        </w:rPr>
        <w:t xml:space="preserve"> </w:t>
      </w:r>
      <w:r>
        <w:rPr>
          <w:spacing w:val="-2"/>
        </w:rPr>
        <w:t>SECOP.</w:t>
      </w:r>
      <w:r>
        <w:rPr>
          <w:spacing w:val="-10"/>
        </w:rPr>
        <w:t xml:space="preserve"> </w:t>
      </w:r>
      <w:r>
        <w:rPr>
          <w:spacing w:val="-2"/>
        </w:rPr>
        <w:t>Es</w:t>
      </w:r>
      <w:r>
        <w:rPr>
          <w:spacing w:val="-10"/>
        </w:rPr>
        <w:t xml:space="preserve"> </w:t>
      </w:r>
      <w:r>
        <w:rPr>
          <w:spacing w:val="-2"/>
        </w:rPr>
        <w:t>importante</w:t>
      </w:r>
      <w:r>
        <w:rPr>
          <w:spacing w:val="-6"/>
        </w:rPr>
        <w:t xml:space="preserve"> </w:t>
      </w:r>
      <w:r>
        <w:rPr>
          <w:spacing w:val="-2"/>
        </w:rPr>
        <w:t>considerar</w:t>
      </w:r>
      <w:r>
        <w:rPr>
          <w:spacing w:val="-10"/>
        </w:rPr>
        <w:t xml:space="preserve"> </w:t>
      </w:r>
      <w:r>
        <w:rPr>
          <w:spacing w:val="-2"/>
        </w:rPr>
        <w:t>que</w:t>
      </w:r>
      <w:r>
        <w:rPr>
          <w:spacing w:val="-10"/>
        </w:rPr>
        <w:t xml:space="preserve"> </w:t>
      </w:r>
      <w:r>
        <w:rPr>
          <w:spacing w:val="-2"/>
        </w:rPr>
        <w:t>esta</w:t>
      </w:r>
      <w:r>
        <w:rPr>
          <w:spacing w:val="-10"/>
        </w:rPr>
        <w:t xml:space="preserve"> </w:t>
      </w:r>
      <w:r>
        <w:rPr>
          <w:spacing w:val="-2"/>
        </w:rPr>
        <w:t xml:space="preserve">información </w:t>
      </w:r>
      <w:r>
        <w:rPr>
          <w:spacing w:val="-6"/>
        </w:rPr>
        <w:t>proviene</w:t>
      </w:r>
      <w:r>
        <w:rPr>
          <w:spacing w:val="-12"/>
        </w:rPr>
        <w:t xml:space="preserve"> </w:t>
      </w:r>
      <w:r>
        <w:rPr>
          <w:spacing w:val="-6"/>
        </w:rPr>
        <w:t>solo</w:t>
      </w:r>
      <w:r>
        <w:rPr>
          <w:spacing w:val="-11"/>
        </w:rPr>
        <w:t xml:space="preserve"> </w:t>
      </w:r>
      <w:r>
        <w:rPr>
          <w:spacing w:val="-6"/>
        </w:rPr>
        <w:lastRenderedPageBreak/>
        <w:t>del</w:t>
      </w:r>
      <w:r>
        <w:rPr>
          <w:spacing w:val="-11"/>
        </w:rPr>
        <w:t xml:space="preserve"> </w:t>
      </w:r>
      <w:r>
        <w:rPr>
          <w:spacing w:val="-6"/>
        </w:rPr>
        <w:t>SECOP</w:t>
      </w:r>
      <w:r>
        <w:rPr>
          <w:spacing w:val="-10"/>
        </w:rPr>
        <w:t xml:space="preserve"> </w:t>
      </w:r>
      <w:r>
        <w:rPr>
          <w:spacing w:val="-6"/>
        </w:rPr>
        <w:t>II.</w:t>
      </w:r>
    </w:p>
    <w:p w14:paraId="6D5C63F7" w14:textId="77777777" w:rsidR="003F12EA" w:rsidRDefault="0029629B" w:rsidP="00A711B6">
      <w:pPr>
        <w:pStyle w:val="Ttulo1"/>
        <w:spacing w:before="202"/>
        <w:ind w:left="0" w:right="4"/>
        <w:rPr>
          <w:spacing w:val="-2"/>
          <w:w w:val="80"/>
        </w:rPr>
      </w:pPr>
      <w:r>
        <w:rPr>
          <w:w w:val="80"/>
        </w:rPr>
        <w:t>7.6.</w:t>
      </w:r>
      <w:r>
        <w:rPr>
          <w:spacing w:val="-6"/>
        </w:rPr>
        <w:t xml:space="preserve"> </w:t>
      </w:r>
      <w:r>
        <w:rPr>
          <w:w w:val="80"/>
        </w:rPr>
        <w:t>ORIGEN</w:t>
      </w:r>
      <w:r>
        <w:rPr>
          <w:spacing w:val="-4"/>
        </w:rPr>
        <w:t xml:space="preserve"> </w:t>
      </w:r>
      <w:r>
        <w:rPr>
          <w:w w:val="80"/>
        </w:rPr>
        <w:t>DE</w:t>
      </w:r>
      <w:r>
        <w:rPr>
          <w:spacing w:val="-6"/>
        </w:rPr>
        <w:t xml:space="preserve"> </w:t>
      </w:r>
      <w:r>
        <w:rPr>
          <w:w w:val="80"/>
        </w:rPr>
        <w:t>LOS</w:t>
      </w:r>
      <w:r>
        <w:rPr>
          <w:spacing w:val="-4"/>
        </w:rPr>
        <w:t xml:space="preserve"> </w:t>
      </w:r>
      <w:r>
        <w:rPr>
          <w:w w:val="80"/>
        </w:rPr>
        <w:t>PROVEEDORES</w:t>
      </w:r>
      <w:r>
        <w:rPr>
          <w:spacing w:val="-6"/>
        </w:rPr>
        <w:t xml:space="preserve"> </w:t>
      </w:r>
      <w:r>
        <w:rPr>
          <w:spacing w:val="-2"/>
          <w:w w:val="80"/>
        </w:rPr>
        <w:t>NACIONAL/INTERNACIONAL</w:t>
      </w:r>
    </w:p>
    <w:p w14:paraId="652F0C03" w14:textId="77777777" w:rsidR="00260058" w:rsidRDefault="00260058" w:rsidP="00A711B6">
      <w:pPr>
        <w:pStyle w:val="Ttulo1"/>
        <w:spacing w:before="202"/>
        <w:ind w:left="0" w:right="4"/>
      </w:pPr>
    </w:p>
    <w:p w14:paraId="0C73DA0B" w14:textId="0E35CABA" w:rsidR="003F12EA" w:rsidRDefault="00260058" w:rsidP="009D2A23">
      <w:pPr>
        <w:pStyle w:val="Textoindependiente"/>
        <w:spacing w:before="9"/>
        <w:ind w:right="4"/>
        <w:jc w:val="center"/>
        <w:rPr>
          <w:b/>
          <w:sz w:val="19"/>
        </w:rPr>
      </w:pPr>
      <w:r w:rsidRPr="00260058">
        <w:rPr>
          <w:b/>
          <w:sz w:val="19"/>
        </w:rPr>
        <w:drawing>
          <wp:inline distT="0" distB="0" distL="0" distR="0" wp14:anchorId="40AEF3FF" wp14:editId="5FD9F86C">
            <wp:extent cx="5943600" cy="1574800"/>
            <wp:effectExtent l="0" t="0" r="0" b="6350"/>
            <wp:docPr id="11758728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72848" name=""/>
                    <pic:cNvPicPr/>
                  </pic:nvPicPr>
                  <pic:blipFill>
                    <a:blip r:embed="rId36"/>
                    <a:stretch>
                      <a:fillRect/>
                    </a:stretch>
                  </pic:blipFill>
                  <pic:spPr>
                    <a:xfrm>
                      <a:off x="0" y="0"/>
                      <a:ext cx="5943600" cy="1574800"/>
                    </a:xfrm>
                    <a:prstGeom prst="rect">
                      <a:avLst/>
                    </a:prstGeom>
                  </pic:spPr>
                </pic:pic>
              </a:graphicData>
            </a:graphic>
          </wp:inline>
        </w:drawing>
      </w:r>
    </w:p>
    <w:p w14:paraId="1705E522" w14:textId="58ECAF72" w:rsidR="00260058" w:rsidRPr="00260058" w:rsidRDefault="0029629B" w:rsidP="00A711B6">
      <w:pPr>
        <w:pStyle w:val="Textoindependiente"/>
        <w:spacing w:before="172" w:line="292" w:lineRule="auto"/>
        <w:ind w:right="4"/>
        <w:jc w:val="both"/>
        <w:rPr>
          <w:spacing w:val="-6"/>
        </w:rPr>
      </w:pPr>
      <w:r>
        <w:rPr>
          <w:noProof/>
        </w:rPr>
        <mc:AlternateContent>
          <mc:Choice Requires="wps">
            <w:drawing>
              <wp:anchor distT="0" distB="0" distL="0" distR="0" simplePos="0" relativeHeight="251655680" behindDoc="0" locked="0" layoutInCell="1" allowOverlap="1" wp14:anchorId="402997D0" wp14:editId="16B1E965">
                <wp:simplePos x="0" y="0"/>
                <wp:positionH relativeFrom="page">
                  <wp:posOffset>7335393</wp:posOffset>
                </wp:positionH>
                <wp:positionV relativeFrom="page">
                  <wp:posOffset>8849074</wp:posOffset>
                </wp:positionV>
                <wp:extent cx="139700" cy="75819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2FA469A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402997D0" id="Textbox 57" o:spid="_x0000_s1053" type="#_x0000_t202" style="position:absolute;left:0;text-align:left;margin-left:577.6pt;margin-top:696.8pt;width:11pt;height:59.7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rlUoQ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ulat1nmL+tYPuxFp4HRksx9Wau4883VbSz4NCI8XwObB9&#10;eRXOBzwfducDpuEDlIXJCgO8OySwrhC6tpkJ8VwKz3mH8uB/v5eq66ZvfwE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EDauVS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2FA469A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spacing w:val="-6"/>
        </w:rPr>
        <w:t xml:space="preserve">Permite ver la afluencia de proveedores extranjeros que han sido contratados o adjudicados en </w:t>
      </w:r>
      <w:r>
        <w:rPr>
          <w:w w:val="90"/>
        </w:rPr>
        <w:t>alguna</w:t>
      </w:r>
      <w:r>
        <w:rPr>
          <w:spacing w:val="-4"/>
          <w:w w:val="90"/>
        </w:rPr>
        <w:t xml:space="preserve"> </w:t>
      </w:r>
      <w:r>
        <w:rPr>
          <w:w w:val="90"/>
        </w:rPr>
        <w:t>contratación</w:t>
      </w:r>
      <w:r>
        <w:rPr>
          <w:spacing w:val="-4"/>
          <w:w w:val="90"/>
        </w:rPr>
        <w:t xml:space="preserve"> </w:t>
      </w:r>
      <w:r>
        <w:rPr>
          <w:w w:val="90"/>
        </w:rPr>
        <w:t>y</w:t>
      </w:r>
      <w:r>
        <w:rPr>
          <w:spacing w:val="-5"/>
          <w:w w:val="90"/>
        </w:rPr>
        <w:t xml:space="preserve"> </w:t>
      </w:r>
      <w:r>
        <w:rPr>
          <w:w w:val="90"/>
        </w:rPr>
        <w:t>se</w:t>
      </w:r>
      <w:r>
        <w:rPr>
          <w:spacing w:val="-3"/>
          <w:w w:val="90"/>
        </w:rPr>
        <w:t xml:space="preserve"> </w:t>
      </w:r>
      <w:r>
        <w:rPr>
          <w:w w:val="90"/>
        </w:rPr>
        <w:t>compara</w:t>
      </w:r>
      <w:r>
        <w:rPr>
          <w:spacing w:val="-4"/>
          <w:w w:val="90"/>
        </w:rPr>
        <w:t xml:space="preserve"> </w:t>
      </w:r>
      <w:r>
        <w:rPr>
          <w:w w:val="90"/>
        </w:rPr>
        <w:t>con</w:t>
      </w:r>
      <w:r>
        <w:rPr>
          <w:spacing w:val="-5"/>
          <w:w w:val="90"/>
        </w:rPr>
        <w:t xml:space="preserve"> </w:t>
      </w:r>
      <w:r>
        <w:rPr>
          <w:w w:val="90"/>
        </w:rPr>
        <w:t>los</w:t>
      </w:r>
      <w:r>
        <w:rPr>
          <w:spacing w:val="-5"/>
          <w:w w:val="90"/>
        </w:rPr>
        <w:t xml:space="preserve"> </w:t>
      </w:r>
      <w:r>
        <w:rPr>
          <w:w w:val="90"/>
        </w:rPr>
        <w:t>de</w:t>
      </w:r>
      <w:r>
        <w:rPr>
          <w:spacing w:val="-5"/>
          <w:w w:val="90"/>
        </w:rPr>
        <w:t xml:space="preserve"> </w:t>
      </w:r>
      <w:r>
        <w:rPr>
          <w:w w:val="90"/>
        </w:rPr>
        <w:t>nivel</w:t>
      </w:r>
      <w:r>
        <w:rPr>
          <w:spacing w:val="-4"/>
          <w:w w:val="90"/>
        </w:rPr>
        <w:t xml:space="preserve"> </w:t>
      </w:r>
      <w:r>
        <w:rPr>
          <w:w w:val="90"/>
        </w:rPr>
        <w:t>nacional.</w:t>
      </w:r>
      <w:r>
        <w:rPr>
          <w:spacing w:val="-5"/>
          <w:w w:val="90"/>
        </w:rPr>
        <w:t xml:space="preserve"> </w:t>
      </w:r>
      <w:r>
        <w:rPr>
          <w:w w:val="90"/>
        </w:rPr>
        <w:t>Este</w:t>
      </w:r>
      <w:r>
        <w:rPr>
          <w:spacing w:val="-5"/>
          <w:w w:val="90"/>
        </w:rPr>
        <w:t xml:space="preserve"> </w:t>
      </w:r>
      <w:r>
        <w:rPr>
          <w:w w:val="90"/>
        </w:rPr>
        <w:t>presenta</w:t>
      </w:r>
      <w:r>
        <w:rPr>
          <w:spacing w:val="-4"/>
          <w:w w:val="90"/>
        </w:rPr>
        <w:t xml:space="preserve"> </w:t>
      </w:r>
      <w:r>
        <w:rPr>
          <w:w w:val="90"/>
        </w:rPr>
        <w:t>un</w:t>
      </w:r>
      <w:r>
        <w:rPr>
          <w:spacing w:val="-5"/>
          <w:w w:val="90"/>
        </w:rPr>
        <w:t xml:space="preserve"> </w:t>
      </w:r>
      <w:r>
        <w:rPr>
          <w:w w:val="90"/>
        </w:rPr>
        <w:t>diagrama</w:t>
      </w:r>
      <w:r>
        <w:rPr>
          <w:spacing w:val="-5"/>
          <w:w w:val="90"/>
        </w:rPr>
        <w:t xml:space="preserve"> </w:t>
      </w:r>
      <w:r>
        <w:rPr>
          <w:w w:val="90"/>
        </w:rPr>
        <w:t>de</w:t>
      </w:r>
      <w:r>
        <w:rPr>
          <w:spacing w:val="-5"/>
          <w:w w:val="90"/>
        </w:rPr>
        <w:t xml:space="preserve"> </w:t>
      </w:r>
      <w:r>
        <w:rPr>
          <w:w w:val="90"/>
        </w:rPr>
        <w:t>Pareto</w:t>
      </w:r>
      <w:r>
        <w:rPr>
          <w:spacing w:val="-5"/>
          <w:w w:val="90"/>
        </w:rPr>
        <w:t xml:space="preserve"> </w:t>
      </w:r>
      <w:r>
        <w:rPr>
          <w:w w:val="90"/>
        </w:rPr>
        <w:t xml:space="preserve">en </w:t>
      </w:r>
      <w:r>
        <w:rPr>
          <w:spacing w:val="-6"/>
        </w:rPr>
        <w:t>donde</w:t>
      </w:r>
      <w:r>
        <w:rPr>
          <w:spacing w:val="-9"/>
        </w:rPr>
        <w:t xml:space="preserve"> </w:t>
      </w:r>
      <w:r>
        <w:rPr>
          <w:spacing w:val="-6"/>
        </w:rPr>
        <w:t>la</w:t>
      </w:r>
      <w:r>
        <w:rPr>
          <w:spacing w:val="-7"/>
        </w:rPr>
        <w:t xml:space="preserve"> </w:t>
      </w:r>
      <w:r>
        <w:rPr>
          <w:spacing w:val="-6"/>
        </w:rPr>
        <w:t>barra</w:t>
      </w:r>
      <w:r>
        <w:rPr>
          <w:spacing w:val="-9"/>
        </w:rPr>
        <w:t xml:space="preserve"> </w:t>
      </w:r>
      <w:r>
        <w:rPr>
          <w:spacing w:val="-6"/>
        </w:rPr>
        <w:t>representa el</w:t>
      </w:r>
      <w:r>
        <w:rPr>
          <w:spacing w:val="-10"/>
        </w:rPr>
        <w:t xml:space="preserve"> </w:t>
      </w:r>
      <w:r>
        <w:rPr>
          <w:spacing w:val="-6"/>
        </w:rPr>
        <w:t>dinero</w:t>
      </w:r>
      <w:r>
        <w:rPr>
          <w:spacing w:val="-9"/>
        </w:rPr>
        <w:t xml:space="preserve"> </w:t>
      </w:r>
      <w:r>
        <w:rPr>
          <w:spacing w:val="-6"/>
        </w:rPr>
        <w:t>ejecutado</w:t>
      </w:r>
      <w:r>
        <w:rPr>
          <w:spacing w:val="-9"/>
        </w:rPr>
        <w:t xml:space="preserve"> </w:t>
      </w:r>
      <w:r>
        <w:rPr>
          <w:spacing w:val="-6"/>
        </w:rPr>
        <w:t>y</w:t>
      </w:r>
      <w:r>
        <w:rPr>
          <w:spacing w:val="-9"/>
        </w:rPr>
        <w:t xml:space="preserve"> </w:t>
      </w:r>
      <w:r>
        <w:rPr>
          <w:spacing w:val="-6"/>
        </w:rPr>
        <w:t>la</w:t>
      </w:r>
      <w:r>
        <w:rPr>
          <w:spacing w:val="-7"/>
        </w:rPr>
        <w:t xml:space="preserve"> </w:t>
      </w:r>
      <w:r>
        <w:rPr>
          <w:spacing w:val="-6"/>
        </w:rPr>
        <w:t>línea</w:t>
      </w:r>
      <w:r>
        <w:rPr>
          <w:spacing w:val="-9"/>
        </w:rPr>
        <w:t xml:space="preserve"> </w:t>
      </w:r>
      <w:r>
        <w:rPr>
          <w:spacing w:val="-6"/>
        </w:rPr>
        <w:t>la</w:t>
      </w:r>
      <w:r>
        <w:rPr>
          <w:spacing w:val="-9"/>
        </w:rPr>
        <w:t xml:space="preserve"> </w:t>
      </w:r>
      <w:r>
        <w:rPr>
          <w:spacing w:val="-6"/>
        </w:rPr>
        <w:t>cantidad</w:t>
      </w:r>
      <w:r>
        <w:rPr>
          <w:spacing w:val="-9"/>
        </w:rPr>
        <w:t xml:space="preserve"> </w:t>
      </w:r>
      <w:r>
        <w:rPr>
          <w:spacing w:val="-6"/>
        </w:rPr>
        <w:t>de</w:t>
      </w:r>
      <w:r>
        <w:rPr>
          <w:spacing w:val="-9"/>
        </w:rPr>
        <w:t xml:space="preserve"> </w:t>
      </w:r>
      <w:r>
        <w:rPr>
          <w:spacing w:val="-6"/>
        </w:rPr>
        <w:t>contratos</w:t>
      </w:r>
      <w:r>
        <w:rPr>
          <w:spacing w:val="-7"/>
        </w:rPr>
        <w:t xml:space="preserve"> </w:t>
      </w:r>
      <w:r>
        <w:rPr>
          <w:spacing w:val="-6"/>
        </w:rPr>
        <w:t>firmados</w:t>
      </w:r>
    </w:p>
    <w:p w14:paraId="0F9B5142" w14:textId="77777777" w:rsidR="003F12EA" w:rsidRDefault="0029629B" w:rsidP="00A711B6">
      <w:pPr>
        <w:pStyle w:val="Ttulo1"/>
        <w:ind w:left="0" w:right="4"/>
        <w:rPr>
          <w:spacing w:val="-2"/>
          <w:w w:val="85"/>
        </w:rPr>
      </w:pPr>
      <w:r>
        <w:rPr>
          <w:spacing w:val="-2"/>
          <w:w w:val="85"/>
        </w:rPr>
        <w:t>7.7.</w:t>
      </w:r>
      <w:r>
        <w:rPr>
          <w:spacing w:val="-6"/>
        </w:rPr>
        <w:t xml:space="preserve"> </w:t>
      </w:r>
      <w:r>
        <w:rPr>
          <w:spacing w:val="-2"/>
          <w:w w:val="85"/>
        </w:rPr>
        <w:t>VALOR</w:t>
      </w:r>
      <w:r>
        <w:rPr>
          <w:spacing w:val="-4"/>
        </w:rPr>
        <w:t xml:space="preserve"> </w:t>
      </w:r>
      <w:r>
        <w:rPr>
          <w:spacing w:val="-2"/>
          <w:w w:val="85"/>
        </w:rPr>
        <w:t>ESTIMADO</w:t>
      </w:r>
      <w:r>
        <w:rPr>
          <w:spacing w:val="-5"/>
        </w:rPr>
        <w:t xml:space="preserve"> </w:t>
      </w:r>
      <w:r>
        <w:rPr>
          <w:spacing w:val="-2"/>
          <w:w w:val="85"/>
        </w:rPr>
        <w:t>POR</w:t>
      </w:r>
      <w:r>
        <w:rPr>
          <w:spacing w:val="-6"/>
        </w:rPr>
        <w:t xml:space="preserve"> </w:t>
      </w:r>
      <w:r>
        <w:rPr>
          <w:spacing w:val="-2"/>
          <w:w w:val="85"/>
        </w:rPr>
        <w:t>MODALIDAD</w:t>
      </w:r>
      <w:r>
        <w:rPr>
          <w:spacing w:val="-5"/>
        </w:rPr>
        <w:t xml:space="preserve"> </w:t>
      </w:r>
      <w:r>
        <w:rPr>
          <w:spacing w:val="-2"/>
          <w:w w:val="85"/>
        </w:rPr>
        <w:t>DE</w:t>
      </w:r>
      <w:r>
        <w:rPr>
          <w:spacing w:val="-7"/>
        </w:rPr>
        <w:t xml:space="preserve"> </w:t>
      </w:r>
      <w:r>
        <w:rPr>
          <w:spacing w:val="-2"/>
          <w:w w:val="85"/>
        </w:rPr>
        <w:t>SELECCIÓN</w:t>
      </w:r>
    </w:p>
    <w:p w14:paraId="09DCE23B" w14:textId="77777777" w:rsidR="00260058" w:rsidRDefault="00260058" w:rsidP="00A711B6">
      <w:pPr>
        <w:pStyle w:val="Ttulo1"/>
        <w:ind w:left="0" w:right="4"/>
      </w:pPr>
    </w:p>
    <w:p w14:paraId="548901D4" w14:textId="58C2A75F" w:rsidR="003F12EA" w:rsidRDefault="00260058" w:rsidP="00A711B6">
      <w:pPr>
        <w:pStyle w:val="Textoindependiente"/>
        <w:spacing w:before="9"/>
        <w:ind w:right="4"/>
        <w:rPr>
          <w:b/>
          <w:sz w:val="19"/>
        </w:rPr>
      </w:pPr>
      <w:r w:rsidRPr="00260058">
        <w:rPr>
          <w:b/>
          <w:sz w:val="19"/>
        </w:rPr>
        <w:drawing>
          <wp:inline distT="0" distB="0" distL="0" distR="0" wp14:anchorId="3E9BC9BE" wp14:editId="15BBBCBD">
            <wp:extent cx="5943600" cy="2415540"/>
            <wp:effectExtent l="0" t="0" r="0" b="3810"/>
            <wp:docPr id="14645753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575319" name=""/>
                    <pic:cNvPicPr/>
                  </pic:nvPicPr>
                  <pic:blipFill>
                    <a:blip r:embed="rId37"/>
                    <a:stretch>
                      <a:fillRect/>
                    </a:stretch>
                  </pic:blipFill>
                  <pic:spPr>
                    <a:xfrm>
                      <a:off x="0" y="0"/>
                      <a:ext cx="5943600" cy="2415540"/>
                    </a:xfrm>
                    <a:prstGeom prst="rect">
                      <a:avLst/>
                    </a:prstGeom>
                  </pic:spPr>
                </pic:pic>
              </a:graphicData>
            </a:graphic>
          </wp:inline>
        </w:drawing>
      </w:r>
    </w:p>
    <w:p w14:paraId="27180C57" w14:textId="77777777" w:rsidR="003F12EA" w:rsidRDefault="003F12EA" w:rsidP="00A711B6">
      <w:pPr>
        <w:pStyle w:val="Textoindependiente"/>
        <w:spacing w:before="29"/>
        <w:ind w:right="4"/>
        <w:rPr>
          <w:b/>
        </w:rPr>
      </w:pPr>
    </w:p>
    <w:p w14:paraId="609E35C7" w14:textId="77777777" w:rsidR="003F12EA" w:rsidRDefault="0029629B" w:rsidP="00A711B6">
      <w:pPr>
        <w:pStyle w:val="Textoindependiente"/>
        <w:spacing w:line="292" w:lineRule="auto"/>
        <w:ind w:right="4"/>
        <w:jc w:val="both"/>
        <w:rPr>
          <w:spacing w:val="-6"/>
        </w:rPr>
      </w:pPr>
      <w:r>
        <w:rPr>
          <w:spacing w:val="-2"/>
        </w:rPr>
        <w:t>Esta</w:t>
      </w:r>
      <w:r>
        <w:rPr>
          <w:spacing w:val="-14"/>
        </w:rPr>
        <w:t xml:space="preserve"> </w:t>
      </w:r>
      <w:r>
        <w:rPr>
          <w:spacing w:val="-2"/>
        </w:rPr>
        <w:t>visualización</w:t>
      </w:r>
      <w:r>
        <w:rPr>
          <w:spacing w:val="-13"/>
        </w:rPr>
        <w:t xml:space="preserve"> </w:t>
      </w:r>
      <w:r>
        <w:rPr>
          <w:spacing w:val="-2"/>
        </w:rPr>
        <w:t>permite</w:t>
      </w:r>
      <w:r>
        <w:rPr>
          <w:spacing w:val="-13"/>
        </w:rPr>
        <w:t xml:space="preserve"> </w:t>
      </w:r>
      <w:r>
        <w:rPr>
          <w:spacing w:val="-2"/>
        </w:rPr>
        <w:t>ver,</w:t>
      </w:r>
      <w:r>
        <w:rPr>
          <w:spacing w:val="-14"/>
        </w:rPr>
        <w:t xml:space="preserve"> </w:t>
      </w:r>
      <w:r>
        <w:rPr>
          <w:spacing w:val="-2"/>
        </w:rPr>
        <w:t>de</w:t>
      </w:r>
      <w:r>
        <w:rPr>
          <w:spacing w:val="-13"/>
        </w:rPr>
        <w:t xml:space="preserve"> </w:t>
      </w:r>
      <w:r>
        <w:rPr>
          <w:spacing w:val="-2"/>
        </w:rPr>
        <w:t>manera</w:t>
      </w:r>
      <w:r>
        <w:rPr>
          <w:spacing w:val="-13"/>
        </w:rPr>
        <w:t xml:space="preserve"> </w:t>
      </w:r>
      <w:r>
        <w:rPr>
          <w:spacing w:val="-2"/>
        </w:rPr>
        <w:t>desagregada,</w:t>
      </w:r>
      <w:r>
        <w:rPr>
          <w:spacing w:val="-13"/>
        </w:rPr>
        <w:t xml:space="preserve"> </w:t>
      </w:r>
      <w:r>
        <w:rPr>
          <w:spacing w:val="-2"/>
        </w:rPr>
        <w:t>en</w:t>
      </w:r>
      <w:r>
        <w:rPr>
          <w:spacing w:val="-14"/>
        </w:rPr>
        <w:t xml:space="preserve"> </w:t>
      </w:r>
      <w:r>
        <w:rPr>
          <w:spacing w:val="-2"/>
        </w:rPr>
        <w:t>gráficos</w:t>
      </w:r>
      <w:r>
        <w:rPr>
          <w:spacing w:val="-13"/>
        </w:rPr>
        <w:t xml:space="preserve"> </w:t>
      </w:r>
      <w:r>
        <w:rPr>
          <w:spacing w:val="-2"/>
        </w:rPr>
        <w:t>de</w:t>
      </w:r>
      <w:r>
        <w:rPr>
          <w:spacing w:val="-13"/>
        </w:rPr>
        <w:t xml:space="preserve"> </w:t>
      </w:r>
      <w:r>
        <w:rPr>
          <w:spacing w:val="-2"/>
        </w:rPr>
        <w:t>barras,</w:t>
      </w:r>
      <w:r>
        <w:rPr>
          <w:spacing w:val="-14"/>
        </w:rPr>
        <w:t xml:space="preserve"> </w:t>
      </w:r>
      <w:r>
        <w:rPr>
          <w:spacing w:val="-2"/>
        </w:rPr>
        <w:t>las</w:t>
      </w:r>
      <w:r>
        <w:rPr>
          <w:spacing w:val="-13"/>
        </w:rPr>
        <w:t xml:space="preserve"> </w:t>
      </w:r>
      <w:r>
        <w:rPr>
          <w:spacing w:val="-2"/>
        </w:rPr>
        <w:t xml:space="preserve">principales </w:t>
      </w:r>
      <w:r>
        <w:rPr>
          <w:spacing w:val="-4"/>
        </w:rPr>
        <w:t>modalidades</w:t>
      </w:r>
      <w:r>
        <w:rPr>
          <w:spacing w:val="-12"/>
        </w:rPr>
        <w:t xml:space="preserve"> </w:t>
      </w:r>
      <w:r>
        <w:rPr>
          <w:spacing w:val="-4"/>
        </w:rPr>
        <w:t>de</w:t>
      </w:r>
      <w:r>
        <w:rPr>
          <w:spacing w:val="-11"/>
        </w:rPr>
        <w:t xml:space="preserve"> </w:t>
      </w:r>
      <w:r>
        <w:rPr>
          <w:spacing w:val="-4"/>
        </w:rPr>
        <w:t>selección</w:t>
      </w:r>
      <w:r>
        <w:rPr>
          <w:spacing w:val="-11"/>
        </w:rPr>
        <w:t xml:space="preserve"> </w:t>
      </w:r>
      <w:r>
        <w:rPr>
          <w:spacing w:val="-4"/>
        </w:rPr>
        <w:t>que</w:t>
      </w:r>
      <w:r>
        <w:rPr>
          <w:spacing w:val="-12"/>
        </w:rPr>
        <w:t xml:space="preserve"> </w:t>
      </w:r>
      <w:r>
        <w:rPr>
          <w:spacing w:val="-4"/>
        </w:rPr>
        <w:t>han</w:t>
      </w:r>
      <w:r>
        <w:rPr>
          <w:spacing w:val="-11"/>
        </w:rPr>
        <w:t xml:space="preserve"> </w:t>
      </w:r>
      <w:r>
        <w:rPr>
          <w:spacing w:val="-4"/>
        </w:rPr>
        <w:t>sido</w:t>
      </w:r>
      <w:r>
        <w:rPr>
          <w:spacing w:val="-11"/>
        </w:rPr>
        <w:t xml:space="preserve"> </w:t>
      </w:r>
      <w:r>
        <w:rPr>
          <w:spacing w:val="-4"/>
        </w:rPr>
        <w:t>usadas</w:t>
      </w:r>
      <w:r>
        <w:rPr>
          <w:spacing w:val="-11"/>
        </w:rPr>
        <w:t xml:space="preserve"> </w:t>
      </w:r>
      <w:r>
        <w:rPr>
          <w:spacing w:val="-4"/>
        </w:rPr>
        <w:t>por</w:t>
      </w:r>
      <w:r>
        <w:rPr>
          <w:spacing w:val="-12"/>
        </w:rPr>
        <w:t xml:space="preserve"> </w:t>
      </w:r>
      <w:r>
        <w:rPr>
          <w:spacing w:val="-4"/>
        </w:rPr>
        <w:t>las</w:t>
      </w:r>
      <w:r>
        <w:rPr>
          <w:spacing w:val="-11"/>
        </w:rPr>
        <w:t xml:space="preserve"> </w:t>
      </w:r>
      <w:r>
        <w:rPr>
          <w:spacing w:val="-4"/>
        </w:rPr>
        <w:t>entidades</w:t>
      </w:r>
      <w:r>
        <w:rPr>
          <w:spacing w:val="-11"/>
        </w:rPr>
        <w:t xml:space="preserve"> </w:t>
      </w:r>
      <w:r>
        <w:rPr>
          <w:spacing w:val="-4"/>
        </w:rPr>
        <w:t>estatales</w:t>
      </w:r>
      <w:r>
        <w:rPr>
          <w:spacing w:val="-12"/>
        </w:rPr>
        <w:t xml:space="preserve"> </w:t>
      </w:r>
      <w:r>
        <w:rPr>
          <w:spacing w:val="-4"/>
        </w:rPr>
        <w:t>en</w:t>
      </w:r>
      <w:r>
        <w:rPr>
          <w:spacing w:val="-11"/>
        </w:rPr>
        <w:t xml:space="preserve"> </w:t>
      </w:r>
      <w:r>
        <w:rPr>
          <w:spacing w:val="-4"/>
        </w:rPr>
        <w:t>sus</w:t>
      </w:r>
      <w:r>
        <w:rPr>
          <w:spacing w:val="-11"/>
        </w:rPr>
        <w:t xml:space="preserve"> </w:t>
      </w:r>
      <w:r>
        <w:rPr>
          <w:spacing w:val="-4"/>
        </w:rPr>
        <w:t>procesos</w:t>
      </w:r>
      <w:r>
        <w:rPr>
          <w:spacing w:val="-11"/>
        </w:rPr>
        <w:t xml:space="preserve"> </w:t>
      </w:r>
      <w:r>
        <w:rPr>
          <w:spacing w:val="-4"/>
        </w:rPr>
        <w:t xml:space="preserve">de </w:t>
      </w:r>
      <w:r>
        <w:rPr>
          <w:spacing w:val="-6"/>
        </w:rPr>
        <w:t>contratación (o las seleccionadas mediante los filtros), así mismo, la</w:t>
      </w:r>
      <w:r>
        <w:t xml:space="preserve"> </w:t>
      </w:r>
      <w:r>
        <w:rPr>
          <w:spacing w:val="-6"/>
        </w:rPr>
        <w:t>misma permite hacer filtros haciendo</w:t>
      </w:r>
      <w:r>
        <w:rPr>
          <w:spacing w:val="-11"/>
        </w:rPr>
        <w:t xml:space="preserve"> </w:t>
      </w:r>
      <w:r>
        <w:rPr>
          <w:spacing w:val="-6"/>
        </w:rPr>
        <w:t>clic</w:t>
      </w:r>
      <w:r>
        <w:rPr>
          <w:spacing w:val="-10"/>
        </w:rPr>
        <w:t xml:space="preserve"> </w:t>
      </w:r>
      <w:r>
        <w:rPr>
          <w:spacing w:val="-6"/>
        </w:rPr>
        <w:t>sobre</w:t>
      </w:r>
      <w:r>
        <w:rPr>
          <w:spacing w:val="-11"/>
        </w:rPr>
        <w:t xml:space="preserve"> </w:t>
      </w:r>
      <w:r>
        <w:rPr>
          <w:spacing w:val="-6"/>
        </w:rPr>
        <w:t>la</w:t>
      </w:r>
      <w:r>
        <w:rPr>
          <w:spacing w:val="-11"/>
        </w:rPr>
        <w:t xml:space="preserve"> </w:t>
      </w:r>
      <w:r>
        <w:rPr>
          <w:spacing w:val="-6"/>
        </w:rPr>
        <w:t>modalidad</w:t>
      </w:r>
      <w:r>
        <w:rPr>
          <w:spacing w:val="-11"/>
        </w:rPr>
        <w:t xml:space="preserve"> </w:t>
      </w:r>
      <w:r>
        <w:rPr>
          <w:spacing w:val="-6"/>
        </w:rPr>
        <w:t>de</w:t>
      </w:r>
      <w:r>
        <w:rPr>
          <w:spacing w:val="-10"/>
        </w:rPr>
        <w:t xml:space="preserve"> </w:t>
      </w:r>
      <w:r>
        <w:rPr>
          <w:spacing w:val="-6"/>
        </w:rPr>
        <w:t>interés</w:t>
      </w:r>
      <w:r>
        <w:rPr>
          <w:spacing w:val="-11"/>
        </w:rPr>
        <w:t xml:space="preserve"> </w:t>
      </w:r>
      <w:r>
        <w:rPr>
          <w:spacing w:val="-6"/>
        </w:rPr>
        <w:t>para</w:t>
      </w:r>
      <w:r>
        <w:rPr>
          <w:spacing w:val="-10"/>
        </w:rPr>
        <w:t xml:space="preserve"> </w:t>
      </w:r>
      <w:r>
        <w:rPr>
          <w:spacing w:val="-6"/>
        </w:rPr>
        <w:t>el</w:t>
      </w:r>
      <w:r>
        <w:rPr>
          <w:spacing w:val="-12"/>
        </w:rPr>
        <w:t xml:space="preserve"> </w:t>
      </w:r>
      <w:r>
        <w:rPr>
          <w:spacing w:val="-6"/>
        </w:rPr>
        <w:t>análisis.</w:t>
      </w:r>
    </w:p>
    <w:p w14:paraId="1B7B5965" w14:textId="77777777" w:rsidR="009D2A23" w:rsidRDefault="009D2A23" w:rsidP="00A711B6">
      <w:pPr>
        <w:pStyle w:val="Textoindependiente"/>
        <w:spacing w:line="292" w:lineRule="auto"/>
        <w:ind w:right="4"/>
        <w:jc w:val="both"/>
      </w:pPr>
    </w:p>
    <w:p w14:paraId="16EB2C1C" w14:textId="77777777" w:rsidR="00260058" w:rsidRDefault="00260058" w:rsidP="00A711B6">
      <w:pPr>
        <w:pStyle w:val="Textoindependiente"/>
        <w:spacing w:line="292" w:lineRule="auto"/>
        <w:ind w:right="4"/>
        <w:jc w:val="both"/>
      </w:pPr>
    </w:p>
    <w:p w14:paraId="3081FAC5" w14:textId="77777777" w:rsidR="003F12EA" w:rsidRDefault="0029629B" w:rsidP="00A711B6">
      <w:pPr>
        <w:pStyle w:val="Ttulo1"/>
        <w:numPr>
          <w:ilvl w:val="0"/>
          <w:numId w:val="3"/>
        </w:numPr>
        <w:tabs>
          <w:tab w:val="left" w:pos="980"/>
        </w:tabs>
        <w:ind w:left="0" w:right="4" w:hanging="359"/>
        <w:jc w:val="left"/>
      </w:pPr>
      <w:r>
        <w:rPr>
          <w:w w:val="80"/>
        </w:rPr>
        <w:lastRenderedPageBreak/>
        <w:t>ESTUDIO</w:t>
      </w:r>
      <w:r>
        <w:rPr>
          <w:spacing w:val="-5"/>
        </w:rPr>
        <w:t xml:space="preserve"> </w:t>
      </w:r>
      <w:r>
        <w:rPr>
          <w:w w:val="80"/>
        </w:rPr>
        <w:t>DE</w:t>
      </w:r>
      <w:r>
        <w:rPr>
          <w:spacing w:val="-4"/>
        </w:rPr>
        <w:t xml:space="preserve"> </w:t>
      </w:r>
      <w:r>
        <w:rPr>
          <w:spacing w:val="-2"/>
          <w:w w:val="80"/>
        </w:rPr>
        <w:t>MERCADO</w:t>
      </w:r>
    </w:p>
    <w:p w14:paraId="057E2B7D" w14:textId="77777777" w:rsidR="003F12EA" w:rsidRDefault="003F12EA" w:rsidP="00A711B6">
      <w:pPr>
        <w:pStyle w:val="Textoindependiente"/>
        <w:spacing w:before="3"/>
        <w:ind w:right="4"/>
        <w:rPr>
          <w:b/>
        </w:rPr>
      </w:pPr>
    </w:p>
    <w:p w14:paraId="54571EAB" w14:textId="4C02EA62" w:rsidR="003F12EA" w:rsidRDefault="0029629B" w:rsidP="00A711B6">
      <w:pPr>
        <w:pStyle w:val="Textoindependiente"/>
        <w:spacing w:line="292" w:lineRule="auto"/>
        <w:ind w:right="4"/>
        <w:jc w:val="both"/>
      </w:pPr>
      <w:r>
        <w:rPr>
          <w:spacing w:val="-2"/>
        </w:rPr>
        <w:t>El</w:t>
      </w:r>
      <w:r>
        <w:rPr>
          <w:spacing w:val="-14"/>
        </w:rPr>
        <w:t xml:space="preserve"> </w:t>
      </w:r>
      <w:r>
        <w:rPr>
          <w:spacing w:val="-2"/>
        </w:rPr>
        <w:t>Centro</w:t>
      </w:r>
      <w:r>
        <w:rPr>
          <w:spacing w:val="-13"/>
        </w:rPr>
        <w:t xml:space="preserve"> </w:t>
      </w:r>
      <w:r>
        <w:rPr>
          <w:spacing w:val="-2"/>
        </w:rPr>
        <w:t>de</w:t>
      </w:r>
      <w:r>
        <w:rPr>
          <w:spacing w:val="-13"/>
        </w:rPr>
        <w:t xml:space="preserve"> </w:t>
      </w:r>
      <w:r>
        <w:rPr>
          <w:spacing w:val="-2"/>
        </w:rPr>
        <w:t>Formación,</w:t>
      </w:r>
      <w:r>
        <w:rPr>
          <w:spacing w:val="-13"/>
        </w:rPr>
        <w:t xml:space="preserve"> </w:t>
      </w:r>
      <w:r>
        <w:rPr>
          <w:spacing w:val="-2"/>
        </w:rPr>
        <w:t>de</w:t>
      </w:r>
      <w:r>
        <w:rPr>
          <w:spacing w:val="-13"/>
        </w:rPr>
        <w:t xml:space="preserve"> </w:t>
      </w:r>
      <w:r>
        <w:rPr>
          <w:spacing w:val="-2"/>
        </w:rPr>
        <w:t>conformidad</w:t>
      </w:r>
      <w:r>
        <w:rPr>
          <w:spacing w:val="-13"/>
        </w:rPr>
        <w:t xml:space="preserve"> </w:t>
      </w:r>
      <w:r>
        <w:rPr>
          <w:spacing w:val="-2"/>
        </w:rPr>
        <w:t>con</w:t>
      </w:r>
      <w:r>
        <w:rPr>
          <w:spacing w:val="-14"/>
        </w:rPr>
        <w:t xml:space="preserve"> </w:t>
      </w:r>
      <w:r>
        <w:rPr>
          <w:spacing w:val="-2"/>
        </w:rPr>
        <w:t xml:space="preserve">los </w:t>
      </w:r>
      <w:r>
        <w:rPr>
          <w:spacing w:val="-8"/>
        </w:rPr>
        <w:t>principios</w:t>
      </w:r>
      <w:r>
        <w:rPr>
          <w:spacing w:val="-2"/>
        </w:rPr>
        <w:t xml:space="preserve"> </w:t>
      </w:r>
      <w:r>
        <w:rPr>
          <w:spacing w:val="-8"/>
        </w:rPr>
        <w:t>de</w:t>
      </w:r>
      <w:r>
        <w:t xml:space="preserve"> </w:t>
      </w:r>
      <w:r>
        <w:rPr>
          <w:spacing w:val="-8"/>
        </w:rPr>
        <w:t>transparencia</w:t>
      </w:r>
      <w:r>
        <w:t xml:space="preserve"> </w:t>
      </w:r>
      <w:r>
        <w:rPr>
          <w:spacing w:val="-8"/>
        </w:rPr>
        <w:t>para</w:t>
      </w:r>
      <w:r>
        <w:t xml:space="preserve"> </w:t>
      </w:r>
      <w:r>
        <w:rPr>
          <w:spacing w:val="-8"/>
        </w:rPr>
        <w:t>la</w:t>
      </w:r>
      <w:r>
        <w:t xml:space="preserve"> </w:t>
      </w:r>
      <w:r>
        <w:rPr>
          <w:spacing w:val="-8"/>
        </w:rPr>
        <w:t>contratación,</w:t>
      </w:r>
      <w:r>
        <w:t xml:space="preserve"> </w:t>
      </w:r>
      <w:r>
        <w:rPr>
          <w:spacing w:val="-8"/>
        </w:rPr>
        <w:t>convoco</w:t>
      </w:r>
      <w:r>
        <w:rPr>
          <w:spacing w:val="-2"/>
        </w:rPr>
        <w:t xml:space="preserve"> </w:t>
      </w:r>
      <w:r>
        <w:rPr>
          <w:spacing w:val="-8"/>
        </w:rPr>
        <w:t>públicamente</w:t>
      </w:r>
      <w:r>
        <w:t xml:space="preserve"> </w:t>
      </w:r>
      <w:r>
        <w:rPr>
          <w:spacing w:val="-8"/>
        </w:rPr>
        <w:t>a</w:t>
      </w:r>
      <w:r>
        <w:t xml:space="preserve"> </w:t>
      </w:r>
      <w:r>
        <w:rPr>
          <w:spacing w:val="-8"/>
        </w:rPr>
        <w:t>través</w:t>
      </w:r>
      <w:r>
        <w:t xml:space="preserve"> </w:t>
      </w:r>
      <w:r>
        <w:rPr>
          <w:spacing w:val="-8"/>
        </w:rPr>
        <w:t>de</w:t>
      </w:r>
      <w:r>
        <w:rPr>
          <w:spacing w:val="-2"/>
        </w:rPr>
        <w:t xml:space="preserve"> </w:t>
      </w:r>
      <w:r>
        <w:rPr>
          <w:spacing w:val="-8"/>
        </w:rPr>
        <w:t>la</w:t>
      </w:r>
      <w:r>
        <w:t xml:space="preserve"> </w:t>
      </w:r>
      <w:r>
        <w:rPr>
          <w:spacing w:val="-8"/>
        </w:rPr>
        <w:t>solicitud</w:t>
      </w:r>
      <w:r>
        <w:t xml:space="preserve"> </w:t>
      </w:r>
      <w:r>
        <w:rPr>
          <w:spacing w:val="-8"/>
        </w:rPr>
        <w:t xml:space="preserve">de </w:t>
      </w:r>
      <w:r>
        <w:rPr>
          <w:w w:val="90"/>
        </w:rPr>
        <w:t xml:space="preserve">información a proveedores en SECOP II, a todos los </w:t>
      </w:r>
      <w:r>
        <w:rPr>
          <w:spacing w:val="-6"/>
        </w:rPr>
        <w:t>interesados</w:t>
      </w:r>
      <w:r>
        <w:rPr>
          <w:spacing w:val="-10"/>
        </w:rPr>
        <w:t xml:space="preserve"> </w:t>
      </w:r>
      <w:r>
        <w:rPr>
          <w:spacing w:val="-6"/>
        </w:rPr>
        <w:t>en</w:t>
      </w:r>
      <w:r>
        <w:rPr>
          <w:spacing w:val="-11"/>
        </w:rPr>
        <w:t xml:space="preserve"> </w:t>
      </w:r>
      <w:r>
        <w:rPr>
          <w:spacing w:val="-6"/>
        </w:rPr>
        <w:t>participar</w:t>
      </w:r>
      <w:r>
        <w:rPr>
          <w:spacing w:val="-10"/>
        </w:rPr>
        <w:t xml:space="preserve"> </w:t>
      </w:r>
      <w:r>
        <w:rPr>
          <w:spacing w:val="-6"/>
        </w:rPr>
        <w:t>como</w:t>
      </w:r>
      <w:r>
        <w:rPr>
          <w:spacing w:val="-11"/>
        </w:rPr>
        <w:t xml:space="preserve"> </w:t>
      </w:r>
      <w:r>
        <w:rPr>
          <w:spacing w:val="-6"/>
        </w:rPr>
        <w:t>parte</w:t>
      </w:r>
      <w:r>
        <w:rPr>
          <w:spacing w:val="-10"/>
        </w:rPr>
        <w:t xml:space="preserve"> </w:t>
      </w:r>
      <w:r>
        <w:rPr>
          <w:spacing w:val="-6"/>
        </w:rPr>
        <w:t>del</w:t>
      </w:r>
      <w:r>
        <w:rPr>
          <w:spacing w:val="-11"/>
        </w:rPr>
        <w:t xml:space="preserve"> </w:t>
      </w:r>
      <w:r>
        <w:rPr>
          <w:spacing w:val="-6"/>
        </w:rPr>
        <w:t>estudio</w:t>
      </w:r>
      <w:r>
        <w:rPr>
          <w:spacing w:val="-11"/>
        </w:rPr>
        <w:t xml:space="preserve"> </w:t>
      </w:r>
      <w:r>
        <w:rPr>
          <w:spacing w:val="-6"/>
        </w:rPr>
        <w:t>de</w:t>
      </w:r>
      <w:r>
        <w:rPr>
          <w:spacing w:val="-9"/>
        </w:rPr>
        <w:t xml:space="preserve"> </w:t>
      </w:r>
      <w:r>
        <w:rPr>
          <w:spacing w:val="-6"/>
        </w:rPr>
        <w:t>mercado</w:t>
      </w:r>
      <w:r>
        <w:rPr>
          <w:spacing w:val="-10"/>
        </w:rPr>
        <w:t xml:space="preserve"> </w:t>
      </w:r>
      <w:r>
        <w:rPr>
          <w:spacing w:val="-6"/>
        </w:rPr>
        <w:t>del</w:t>
      </w:r>
      <w:r>
        <w:rPr>
          <w:spacing w:val="-11"/>
        </w:rPr>
        <w:t xml:space="preserve"> </w:t>
      </w:r>
      <w:r>
        <w:rPr>
          <w:spacing w:val="-6"/>
        </w:rPr>
        <w:t>proceso</w:t>
      </w:r>
      <w:r>
        <w:rPr>
          <w:spacing w:val="-11"/>
        </w:rPr>
        <w:t xml:space="preserve"> </w:t>
      </w:r>
      <w:r>
        <w:rPr>
          <w:spacing w:val="-6"/>
        </w:rPr>
        <w:t>en</w:t>
      </w:r>
      <w:r>
        <w:rPr>
          <w:spacing w:val="-11"/>
        </w:rPr>
        <w:t xml:space="preserve"> </w:t>
      </w:r>
      <w:r>
        <w:rPr>
          <w:spacing w:val="-6"/>
        </w:rPr>
        <w:t>mención.</w:t>
      </w:r>
    </w:p>
    <w:p w14:paraId="12026B2E" w14:textId="77777777" w:rsidR="003F12EA" w:rsidRDefault="003F12EA" w:rsidP="00A711B6">
      <w:pPr>
        <w:pStyle w:val="Textoindependiente"/>
        <w:spacing w:before="2"/>
        <w:ind w:right="4"/>
      </w:pPr>
    </w:p>
    <w:p w14:paraId="1DE9041E" w14:textId="7DCD63FA" w:rsidR="003F12EA" w:rsidRDefault="0029629B" w:rsidP="00A711B6">
      <w:pPr>
        <w:spacing w:before="200" w:line="254" w:lineRule="auto"/>
        <w:ind w:right="4"/>
        <w:jc w:val="both"/>
        <w:rPr>
          <w:b/>
        </w:rPr>
      </w:pPr>
      <w:r w:rsidRPr="00D36646">
        <w:rPr>
          <w:bCs/>
          <w:w w:val="85"/>
        </w:rPr>
        <w:t xml:space="preserve">El presente proceso de selección se regirá a valores unitarios, para lo cual lo oferentes deberán presentar sus ofertas en SECOP II a valores unitarios. Dicho esto, el valor total del contrato será </w:t>
      </w:r>
      <w:r w:rsidRPr="00D36646">
        <w:rPr>
          <w:bCs/>
          <w:w w:val="90"/>
        </w:rPr>
        <w:t>por</w:t>
      </w:r>
      <w:r w:rsidRPr="00D36646">
        <w:rPr>
          <w:bCs/>
          <w:spacing w:val="-10"/>
          <w:w w:val="90"/>
        </w:rPr>
        <w:t xml:space="preserve"> </w:t>
      </w:r>
      <w:r w:rsidRPr="00D36646">
        <w:rPr>
          <w:bCs/>
          <w:w w:val="90"/>
        </w:rPr>
        <w:t>el</w:t>
      </w:r>
      <w:r w:rsidRPr="00D36646">
        <w:rPr>
          <w:bCs/>
          <w:spacing w:val="-9"/>
          <w:w w:val="90"/>
        </w:rPr>
        <w:t xml:space="preserve"> </w:t>
      </w:r>
      <w:r w:rsidRPr="00D36646">
        <w:rPr>
          <w:bCs/>
          <w:w w:val="90"/>
        </w:rPr>
        <w:t>valor</w:t>
      </w:r>
      <w:r w:rsidRPr="00D36646">
        <w:rPr>
          <w:bCs/>
          <w:spacing w:val="-9"/>
          <w:w w:val="90"/>
        </w:rPr>
        <w:t xml:space="preserve"> </w:t>
      </w:r>
      <w:r w:rsidRPr="00D36646">
        <w:rPr>
          <w:bCs/>
          <w:w w:val="90"/>
        </w:rPr>
        <w:t>del</w:t>
      </w:r>
      <w:r w:rsidRPr="00D36646">
        <w:rPr>
          <w:bCs/>
          <w:spacing w:val="-9"/>
          <w:w w:val="90"/>
        </w:rPr>
        <w:t xml:space="preserve"> </w:t>
      </w:r>
      <w:r w:rsidRPr="00D36646">
        <w:rPr>
          <w:bCs/>
          <w:w w:val="90"/>
        </w:rPr>
        <w:t>presupuesto</w:t>
      </w:r>
      <w:r w:rsidRPr="00D36646">
        <w:rPr>
          <w:bCs/>
          <w:spacing w:val="-9"/>
          <w:w w:val="90"/>
        </w:rPr>
        <w:t xml:space="preserve"> </w:t>
      </w:r>
      <w:r w:rsidRPr="00D36646">
        <w:rPr>
          <w:bCs/>
          <w:w w:val="90"/>
        </w:rPr>
        <w:t>asignado,</w:t>
      </w:r>
      <w:r w:rsidRPr="00D36646">
        <w:rPr>
          <w:bCs/>
          <w:spacing w:val="-10"/>
          <w:w w:val="90"/>
        </w:rPr>
        <w:t xml:space="preserve"> </w:t>
      </w:r>
      <w:r w:rsidRPr="00D36646">
        <w:rPr>
          <w:bCs/>
          <w:w w:val="90"/>
        </w:rPr>
        <w:t>en</w:t>
      </w:r>
      <w:r w:rsidRPr="00D36646">
        <w:rPr>
          <w:bCs/>
          <w:spacing w:val="-9"/>
          <w:w w:val="90"/>
        </w:rPr>
        <w:t xml:space="preserve"> </w:t>
      </w:r>
      <w:r w:rsidRPr="00D36646">
        <w:rPr>
          <w:bCs/>
          <w:w w:val="90"/>
        </w:rPr>
        <w:t>este</w:t>
      </w:r>
      <w:r w:rsidRPr="00D36646">
        <w:rPr>
          <w:bCs/>
          <w:spacing w:val="-9"/>
          <w:w w:val="90"/>
        </w:rPr>
        <w:t xml:space="preserve"> </w:t>
      </w:r>
      <w:r w:rsidRPr="00D36646">
        <w:rPr>
          <w:bCs/>
          <w:w w:val="90"/>
        </w:rPr>
        <w:t>caso</w:t>
      </w:r>
      <w:r w:rsidRPr="00D36646">
        <w:rPr>
          <w:bCs/>
          <w:spacing w:val="-9"/>
          <w:w w:val="90"/>
        </w:rPr>
        <w:t xml:space="preserve"> </w:t>
      </w:r>
      <w:r w:rsidRPr="00D36646">
        <w:rPr>
          <w:bCs/>
          <w:w w:val="90"/>
        </w:rPr>
        <w:t>el</w:t>
      </w:r>
      <w:r w:rsidRPr="00D36646">
        <w:rPr>
          <w:bCs/>
          <w:spacing w:val="-9"/>
          <w:w w:val="90"/>
        </w:rPr>
        <w:t xml:space="preserve"> </w:t>
      </w:r>
      <w:r w:rsidRPr="00D36646">
        <w:rPr>
          <w:bCs/>
          <w:w w:val="90"/>
        </w:rPr>
        <w:t>amparo</w:t>
      </w:r>
      <w:r w:rsidRPr="00D36646">
        <w:rPr>
          <w:bCs/>
          <w:spacing w:val="-9"/>
          <w:w w:val="90"/>
        </w:rPr>
        <w:t xml:space="preserve"> </w:t>
      </w:r>
      <w:r w:rsidRPr="00D36646">
        <w:rPr>
          <w:bCs/>
          <w:w w:val="90"/>
        </w:rPr>
        <w:t>presupuestal</w:t>
      </w:r>
      <w:r w:rsidRPr="00D36646">
        <w:rPr>
          <w:bCs/>
          <w:spacing w:val="-10"/>
          <w:w w:val="90"/>
        </w:rPr>
        <w:t xml:space="preserve"> </w:t>
      </w:r>
      <w:r w:rsidRPr="00D36646">
        <w:rPr>
          <w:bCs/>
          <w:w w:val="90"/>
        </w:rPr>
        <w:t>se</w:t>
      </w:r>
      <w:r w:rsidRPr="00D36646">
        <w:rPr>
          <w:bCs/>
          <w:spacing w:val="-9"/>
          <w:w w:val="90"/>
        </w:rPr>
        <w:t xml:space="preserve"> </w:t>
      </w:r>
      <w:r w:rsidRPr="00D36646">
        <w:rPr>
          <w:bCs/>
          <w:w w:val="90"/>
        </w:rPr>
        <w:t>encuentra</w:t>
      </w:r>
      <w:r w:rsidRPr="00D36646">
        <w:rPr>
          <w:bCs/>
          <w:spacing w:val="-9"/>
          <w:w w:val="90"/>
        </w:rPr>
        <w:t xml:space="preserve"> </w:t>
      </w:r>
      <w:r w:rsidRPr="00D36646">
        <w:rPr>
          <w:bCs/>
          <w:w w:val="90"/>
        </w:rPr>
        <w:t>en</w:t>
      </w:r>
      <w:r w:rsidRPr="00D36646">
        <w:rPr>
          <w:bCs/>
          <w:spacing w:val="-9"/>
          <w:w w:val="90"/>
        </w:rPr>
        <w:t xml:space="preserve"> </w:t>
      </w:r>
      <w:r w:rsidRPr="00D36646">
        <w:rPr>
          <w:bCs/>
          <w:w w:val="90"/>
        </w:rPr>
        <w:t>el</w:t>
      </w:r>
      <w:r>
        <w:rPr>
          <w:b/>
          <w:w w:val="90"/>
        </w:rPr>
        <w:t xml:space="preserve"> </w:t>
      </w:r>
      <w:r w:rsidRPr="00316C97">
        <w:rPr>
          <w:b/>
        </w:rPr>
        <w:t>Certificado de Disponibilidad Presupuestal</w:t>
      </w:r>
      <w:r w:rsidR="00D36646" w:rsidRPr="00316C97">
        <w:rPr>
          <w:b/>
        </w:rPr>
        <w:t xml:space="preserve"> </w:t>
      </w:r>
      <w:r w:rsidR="00316C97" w:rsidRPr="002E2832">
        <w:rPr>
          <w:b/>
        </w:rPr>
        <w:t>5</w:t>
      </w:r>
      <w:r w:rsidR="007C5D20">
        <w:rPr>
          <w:b/>
        </w:rPr>
        <w:t>6</w:t>
      </w:r>
      <w:r w:rsidR="00316C97" w:rsidRPr="002E2832">
        <w:rPr>
          <w:b/>
        </w:rPr>
        <w:t>26</w:t>
      </w:r>
      <w:r w:rsidRPr="00846717">
        <w:rPr>
          <w:b/>
        </w:rPr>
        <w:t xml:space="preserve">, </w:t>
      </w:r>
      <w:r w:rsidR="00846717" w:rsidRPr="00846717">
        <w:rPr>
          <w:b/>
        </w:rPr>
        <w:t>POR VALOR DE</w:t>
      </w:r>
      <w:r w:rsidR="002E2832">
        <w:rPr>
          <w:rFonts w:ascii="Century Gothic" w:eastAsia="Times New Roman" w:hAnsi="Century Gothic"/>
          <w:b/>
          <w:bCs/>
          <w:color w:val="000000" w:themeColor="text1"/>
          <w:lang w:eastAsia="es-CO"/>
        </w:rPr>
        <w:t xml:space="preserve"> </w:t>
      </w:r>
      <w:r w:rsidR="007C5D20" w:rsidRPr="007C5D20">
        <w:rPr>
          <w:rFonts w:ascii="Century Gothic" w:eastAsia="Times New Roman" w:hAnsi="Century Gothic"/>
          <w:b/>
          <w:bCs/>
          <w:color w:val="000000" w:themeColor="text1"/>
          <w:lang w:eastAsia="es-CO"/>
        </w:rPr>
        <w:t>CUATROCIENTOS CUARENTA Y SIETE MILLONES OCHOCIENTOS SESENTA Y TRES MIL DOSCIENTOS NOVENTA Y SEIS PESOS M/CTE ($447.863.296)</w:t>
      </w:r>
      <w:r w:rsidR="00CB3CB7">
        <w:rPr>
          <w:rFonts w:ascii="Century Gothic" w:eastAsia="Times New Roman" w:hAnsi="Century Gothic"/>
          <w:b/>
          <w:bCs/>
          <w:color w:val="000000" w:themeColor="text1"/>
          <w:lang w:eastAsia="es-CO"/>
        </w:rPr>
        <w:t xml:space="preserve"> </w:t>
      </w:r>
      <w:r w:rsidR="00CB3CB7" w:rsidRPr="00CB3CB7">
        <w:rPr>
          <w:rFonts w:ascii="Century Gothic" w:eastAsia="Times New Roman" w:hAnsi="Century Gothic"/>
          <w:b/>
          <w:bCs/>
          <w:color w:val="000000" w:themeColor="text1"/>
          <w:lang w:eastAsia="es-CO"/>
        </w:rPr>
        <w:t>valor que incluye los recursos destinados tanto a las actividades de Bienestar al Aprendiz como a Bienestar al Funcionario, y que será ejecutado bajo la modalidad de monto agotable</w:t>
      </w:r>
      <w:r w:rsidR="00CB3CB7">
        <w:rPr>
          <w:rFonts w:ascii="Century Gothic" w:eastAsia="Times New Roman" w:hAnsi="Century Gothic"/>
          <w:b/>
          <w:bCs/>
          <w:color w:val="000000" w:themeColor="text1"/>
          <w:lang w:eastAsia="es-CO"/>
        </w:rPr>
        <w:t>.</w:t>
      </w:r>
      <w:r w:rsidR="007C5D20">
        <w:rPr>
          <w:rFonts w:ascii="Century Gothic" w:eastAsia="Times New Roman" w:hAnsi="Century Gothic"/>
          <w:b/>
          <w:bCs/>
          <w:color w:val="000000" w:themeColor="text1"/>
          <w:lang w:eastAsia="es-CO"/>
        </w:rPr>
        <w:t xml:space="preserve"> </w:t>
      </w:r>
    </w:p>
    <w:p w14:paraId="0F4FB597" w14:textId="77777777" w:rsidR="003F12EA" w:rsidRDefault="003F12EA" w:rsidP="00A711B6">
      <w:pPr>
        <w:pStyle w:val="Textoindependiente"/>
        <w:spacing w:before="19"/>
        <w:ind w:right="4"/>
        <w:rPr>
          <w:b/>
        </w:rPr>
      </w:pPr>
    </w:p>
    <w:p w14:paraId="201B7E5A" w14:textId="108AF597" w:rsidR="003F12EA" w:rsidRPr="00D36646" w:rsidRDefault="0029629B" w:rsidP="00D36646">
      <w:pPr>
        <w:spacing w:before="200" w:line="254" w:lineRule="auto"/>
        <w:ind w:right="4"/>
        <w:jc w:val="both"/>
        <w:rPr>
          <w:b/>
        </w:rPr>
      </w:pPr>
      <w:r>
        <w:rPr>
          <w:w w:val="95"/>
        </w:rPr>
        <w:t>El</w:t>
      </w:r>
      <w:r>
        <w:rPr>
          <w:spacing w:val="-13"/>
          <w:w w:val="95"/>
        </w:rPr>
        <w:t xml:space="preserve"> </w:t>
      </w:r>
      <w:r>
        <w:rPr>
          <w:w w:val="95"/>
        </w:rPr>
        <w:t>valor</w:t>
      </w:r>
      <w:r>
        <w:rPr>
          <w:spacing w:val="-12"/>
          <w:w w:val="95"/>
        </w:rPr>
        <w:t xml:space="preserve"> </w:t>
      </w:r>
      <w:r>
        <w:rPr>
          <w:w w:val="95"/>
        </w:rPr>
        <w:t>estimado</w:t>
      </w:r>
      <w:r>
        <w:rPr>
          <w:spacing w:val="-12"/>
          <w:w w:val="95"/>
        </w:rPr>
        <w:t xml:space="preserve"> </w:t>
      </w:r>
      <w:r>
        <w:rPr>
          <w:w w:val="95"/>
        </w:rPr>
        <w:t>de</w:t>
      </w:r>
      <w:r>
        <w:rPr>
          <w:spacing w:val="-12"/>
          <w:w w:val="95"/>
        </w:rPr>
        <w:t xml:space="preserve"> </w:t>
      </w:r>
      <w:r>
        <w:rPr>
          <w:w w:val="95"/>
        </w:rPr>
        <w:t>cada</w:t>
      </w:r>
      <w:r>
        <w:rPr>
          <w:spacing w:val="-13"/>
          <w:w w:val="95"/>
        </w:rPr>
        <w:t xml:space="preserve"> </w:t>
      </w:r>
      <w:r>
        <w:rPr>
          <w:w w:val="95"/>
        </w:rPr>
        <w:t>contrato</w:t>
      </w:r>
      <w:r>
        <w:rPr>
          <w:spacing w:val="-12"/>
          <w:w w:val="95"/>
        </w:rPr>
        <w:t xml:space="preserve"> </w:t>
      </w:r>
      <w:r>
        <w:rPr>
          <w:w w:val="95"/>
        </w:rPr>
        <w:t>será</w:t>
      </w:r>
      <w:r>
        <w:rPr>
          <w:spacing w:val="-12"/>
          <w:w w:val="95"/>
        </w:rPr>
        <w:t xml:space="preserve"> </w:t>
      </w:r>
      <w:r>
        <w:rPr>
          <w:w w:val="95"/>
        </w:rPr>
        <w:t>hasta</w:t>
      </w:r>
      <w:r>
        <w:rPr>
          <w:spacing w:val="-12"/>
          <w:w w:val="95"/>
        </w:rPr>
        <w:t xml:space="preserve"> </w:t>
      </w:r>
      <w:r>
        <w:rPr>
          <w:w w:val="95"/>
        </w:rPr>
        <w:t>por</w:t>
      </w:r>
      <w:r>
        <w:rPr>
          <w:spacing w:val="-13"/>
          <w:w w:val="95"/>
        </w:rPr>
        <w:t xml:space="preserve"> </w:t>
      </w:r>
      <w:r>
        <w:rPr>
          <w:w w:val="95"/>
        </w:rPr>
        <w:t>la</w:t>
      </w:r>
      <w:r>
        <w:rPr>
          <w:spacing w:val="-12"/>
          <w:w w:val="95"/>
        </w:rPr>
        <w:t xml:space="preserve"> </w:t>
      </w:r>
      <w:r>
        <w:rPr>
          <w:w w:val="95"/>
        </w:rPr>
        <w:t>suma</w:t>
      </w:r>
      <w:r w:rsidR="00846717">
        <w:rPr>
          <w:w w:val="95"/>
        </w:rPr>
        <w:t xml:space="preserve">: </w:t>
      </w:r>
      <w:r w:rsidR="007C5D20" w:rsidRPr="007C5D20">
        <w:rPr>
          <w:rFonts w:ascii="Century Gothic" w:eastAsia="Times New Roman" w:hAnsi="Century Gothic"/>
          <w:b/>
          <w:bCs/>
          <w:color w:val="000000" w:themeColor="text1"/>
          <w:lang w:eastAsia="es-CO"/>
        </w:rPr>
        <w:t>CUATROCIENTOS CUARENTA Y SIETE MILLONES OCHOCIENTOS SESENTA Y TRES MIL DOSCIENTOS NOVENTA Y SEIS PESOS M/CTE ($447.863.296)</w:t>
      </w:r>
      <w:r w:rsidR="00846717" w:rsidRPr="00846717">
        <w:rPr>
          <w:rFonts w:ascii="Century Gothic" w:eastAsia="Times New Roman" w:hAnsi="Century Gothic"/>
          <w:b/>
          <w:bCs/>
          <w:color w:val="000000" w:themeColor="text1"/>
          <w:lang w:eastAsia="es-CO"/>
        </w:rPr>
        <w:t xml:space="preserve"> </w:t>
      </w:r>
      <w:r>
        <w:rPr>
          <w:w w:val="90"/>
        </w:rPr>
        <w:t>IVA</w:t>
      </w:r>
      <w:r>
        <w:rPr>
          <w:spacing w:val="-9"/>
          <w:w w:val="90"/>
        </w:rPr>
        <w:t xml:space="preserve"> </w:t>
      </w:r>
      <w:r>
        <w:rPr>
          <w:w w:val="90"/>
        </w:rPr>
        <w:t>incluido,</w:t>
      </w:r>
      <w:r>
        <w:rPr>
          <w:spacing w:val="-9"/>
          <w:w w:val="90"/>
        </w:rPr>
        <w:t xml:space="preserve"> </w:t>
      </w:r>
      <w:r>
        <w:rPr>
          <w:w w:val="90"/>
        </w:rPr>
        <w:t>cuando</w:t>
      </w:r>
      <w:r>
        <w:rPr>
          <w:spacing w:val="-9"/>
          <w:w w:val="90"/>
        </w:rPr>
        <w:t xml:space="preserve"> </w:t>
      </w:r>
      <w:r>
        <w:rPr>
          <w:w w:val="90"/>
        </w:rPr>
        <w:t>a</w:t>
      </w:r>
      <w:r>
        <w:rPr>
          <w:spacing w:val="-9"/>
          <w:w w:val="90"/>
        </w:rPr>
        <w:t xml:space="preserve"> </w:t>
      </w:r>
      <w:r>
        <w:rPr>
          <w:w w:val="90"/>
        </w:rPr>
        <w:t>ello</w:t>
      </w:r>
      <w:r>
        <w:rPr>
          <w:spacing w:val="-10"/>
          <w:w w:val="90"/>
        </w:rPr>
        <w:t xml:space="preserve"> </w:t>
      </w:r>
      <w:r>
        <w:rPr>
          <w:w w:val="90"/>
        </w:rPr>
        <w:t xml:space="preserve">hubiere lugar, y demás impuestos, costos directos e indirectos, tasas, contribuciones de carácter nacional </w:t>
      </w:r>
      <w:r>
        <w:t>y/o</w:t>
      </w:r>
      <w:r>
        <w:rPr>
          <w:spacing w:val="-16"/>
        </w:rPr>
        <w:t xml:space="preserve"> </w:t>
      </w:r>
      <w:r>
        <w:t>municipal</w:t>
      </w:r>
      <w:r>
        <w:rPr>
          <w:spacing w:val="-15"/>
        </w:rPr>
        <w:t xml:space="preserve"> </w:t>
      </w:r>
      <w:r>
        <w:t>o</w:t>
      </w:r>
      <w:r>
        <w:rPr>
          <w:spacing w:val="-15"/>
        </w:rPr>
        <w:t xml:space="preserve"> </w:t>
      </w:r>
      <w:r>
        <w:t>de</w:t>
      </w:r>
      <w:r>
        <w:rPr>
          <w:spacing w:val="-16"/>
        </w:rPr>
        <w:t xml:space="preserve"> </w:t>
      </w:r>
      <w:r>
        <w:t>carácter</w:t>
      </w:r>
      <w:r>
        <w:rPr>
          <w:spacing w:val="-15"/>
        </w:rPr>
        <w:t xml:space="preserve"> </w:t>
      </w:r>
      <w:r>
        <w:t>legal.</w:t>
      </w:r>
    </w:p>
    <w:p w14:paraId="59CB1125" w14:textId="77777777" w:rsidR="003F12EA" w:rsidRDefault="0029629B" w:rsidP="00A711B6">
      <w:pPr>
        <w:pStyle w:val="Ttulo1"/>
        <w:numPr>
          <w:ilvl w:val="0"/>
          <w:numId w:val="3"/>
        </w:numPr>
        <w:tabs>
          <w:tab w:val="left" w:pos="980"/>
        </w:tabs>
        <w:spacing w:before="202"/>
        <w:ind w:left="0" w:right="4" w:hanging="359"/>
        <w:jc w:val="left"/>
      </w:pPr>
      <w:r>
        <w:rPr>
          <w:w w:val="80"/>
        </w:rPr>
        <w:t>PRECIOS</w:t>
      </w:r>
      <w:r>
        <w:rPr>
          <w:spacing w:val="-7"/>
        </w:rPr>
        <w:t xml:space="preserve"> </w:t>
      </w:r>
      <w:r>
        <w:rPr>
          <w:w w:val="80"/>
        </w:rPr>
        <w:t>ARTIFICIALMENTE</w:t>
      </w:r>
      <w:r>
        <w:rPr>
          <w:spacing w:val="-7"/>
        </w:rPr>
        <w:t xml:space="preserve"> </w:t>
      </w:r>
      <w:r>
        <w:rPr>
          <w:spacing w:val="-2"/>
          <w:w w:val="80"/>
        </w:rPr>
        <w:t>BAJOS</w:t>
      </w:r>
    </w:p>
    <w:p w14:paraId="5E5D9919" w14:textId="77777777" w:rsidR="003F12EA" w:rsidRDefault="003F12EA" w:rsidP="00A711B6">
      <w:pPr>
        <w:pStyle w:val="Textoindependiente"/>
        <w:spacing w:before="2"/>
        <w:ind w:right="4"/>
        <w:rPr>
          <w:b/>
        </w:rPr>
      </w:pPr>
    </w:p>
    <w:p w14:paraId="47C73A0F" w14:textId="504CA6A5" w:rsidR="003F12EA" w:rsidRDefault="0029629B" w:rsidP="00A711B6">
      <w:pPr>
        <w:pStyle w:val="Textoindependiente"/>
        <w:spacing w:before="1" w:line="292" w:lineRule="auto"/>
        <w:ind w:right="4"/>
        <w:jc w:val="both"/>
      </w:pPr>
      <w:r>
        <w:rPr>
          <w:w w:val="90"/>
        </w:rPr>
        <w:t>De</w:t>
      </w:r>
      <w:r>
        <w:rPr>
          <w:spacing w:val="-1"/>
          <w:w w:val="90"/>
        </w:rPr>
        <w:t xml:space="preserve"> </w:t>
      </w:r>
      <w:r>
        <w:rPr>
          <w:w w:val="90"/>
        </w:rPr>
        <w:t>conformidad</w:t>
      </w:r>
      <w:r>
        <w:rPr>
          <w:spacing w:val="-2"/>
          <w:w w:val="90"/>
        </w:rPr>
        <w:t xml:space="preserve"> </w:t>
      </w:r>
      <w:r>
        <w:rPr>
          <w:w w:val="90"/>
        </w:rPr>
        <w:t>con</w:t>
      </w:r>
      <w:r>
        <w:rPr>
          <w:spacing w:val="-1"/>
          <w:w w:val="90"/>
        </w:rPr>
        <w:t xml:space="preserve"> </w:t>
      </w:r>
      <w:r>
        <w:rPr>
          <w:w w:val="90"/>
        </w:rPr>
        <w:t>lo</w:t>
      </w:r>
      <w:r>
        <w:rPr>
          <w:spacing w:val="-2"/>
          <w:w w:val="90"/>
        </w:rPr>
        <w:t xml:space="preserve"> </w:t>
      </w:r>
      <w:r>
        <w:rPr>
          <w:w w:val="90"/>
        </w:rPr>
        <w:t>señalado</w:t>
      </w:r>
      <w:r>
        <w:rPr>
          <w:spacing w:val="-1"/>
          <w:w w:val="90"/>
        </w:rPr>
        <w:t xml:space="preserve"> </w:t>
      </w:r>
      <w:r>
        <w:rPr>
          <w:w w:val="90"/>
        </w:rPr>
        <w:t>en</w:t>
      </w:r>
      <w:r>
        <w:rPr>
          <w:spacing w:val="-3"/>
          <w:w w:val="90"/>
        </w:rPr>
        <w:t xml:space="preserve"> </w:t>
      </w:r>
      <w:r>
        <w:rPr>
          <w:w w:val="90"/>
        </w:rPr>
        <w:t>el</w:t>
      </w:r>
      <w:r>
        <w:rPr>
          <w:spacing w:val="-1"/>
          <w:w w:val="90"/>
        </w:rPr>
        <w:t xml:space="preserve"> </w:t>
      </w:r>
      <w:r>
        <w:rPr>
          <w:w w:val="90"/>
        </w:rPr>
        <w:t>artículo</w:t>
      </w:r>
      <w:r>
        <w:rPr>
          <w:spacing w:val="-2"/>
          <w:w w:val="90"/>
        </w:rPr>
        <w:t xml:space="preserve"> </w:t>
      </w:r>
      <w:r>
        <w:rPr>
          <w:w w:val="90"/>
        </w:rPr>
        <w:t>2.2.1.1.2.2.4</w:t>
      </w:r>
      <w:r>
        <w:rPr>
          <w:spacing w:val="-1"/>
          <w:w w:val="90"/>
        </w:rPr>
        <w:t xml:space="preserve"> </w:t>
      </w:r>
      <w:r>
        <w:rPr>
          <w:w w:val="90"/>
        </w:rPr>
        <w:t>del Decreto</w:t>
      </w:r>
      <w:r>
        <w:rPr>
          <w:spacing w:val="-1"/>
          <w:w w:val="90"/>
        </w:rPr>
        <w:t xml:space="preserve"> </w:t>
      </w:r>
      <w:r>
        <w:rPr>
          <w:w w:val="90"/>
        </w:rPr>
        <w:t>1082</w:t>
      </w:r>
      <w:r>
        <w:rPr>
          <w:spacing w:val="-2"/>
          <w:w w:val="90"/>
        </w:rPr>
        <w:t xml:space="preserve"> </w:t>
      </w:r>
      <w:r>
        <w:rPr>
          <w:w w:val="90"/>
        </w:rPr>
        <w:t>de</w:t>
      </w:r>
      <w:r>
        <w:rPr>
          <w:spacing w:val="-1"/>
          <w:w w:val="90"/>
        </w:rPr>
        <w:t xml:space="preserve"> </w:t>
      </w:r>
      <w:r>
        <w:rPr>
          <w:w w:val="90"/>
        </w:rPr>
        <w:t>2015,</w:t>
      </w:r>
      <w:r>
        <w:rPr>
          <w:spacing w:val="-2"/>
          <w:w w:val="90"/>
        </w:rPr>
        <w:t xml:space="preserve"> </w:t>
      </w:r>
      <w:r>
        <w:rPr>
          <w:w w:val="90"/>
        </w:rPr>
        <w:t>si</w:t>
      </w:r>
      <w:r>
        <w:rPr>
          <w:spacing w:val="-1"/>
          <w:w w:val="90"/>
        </w:rPr>
        <w:t xml:space="preserve"> </w:t>
      </w:r>
      <w:r>
        <w:rPr>
          <w:w w:val="90"/>
        </w:rPr>
        <w:t>de</w:t>
      </w:r>
      <w:r>
        <w:rPr>
          <w:spacing w:val="-2"/>
          <w:w w:val="90"/>
        </w:rPr>
        <w:t xml:space="preserve"> </w:t>
      </w:r>
      <w:r>
        <w:rPr>
          <w:w w:val="90"/>
        </w:rPr>
        <w:t xml:space="preserve">acuerdo con la información obtenida por el Servicio Nacional de Aprendizaje -SENA en su deber de análisis de que trata el artículo 2.2.1.1.2.2.4 de la misma norma el valor de una oferta parece artificialmente </w:t>
      </w:r>
      <w:r>
        <w:t>bajo,</w:t>
      </w:r>
      <w:r>
        <w:rPr>
          <w:spacing w:val="-11"/>
        </w:rPr>
        <w:t xml:space="preserve"> </w:t>
      </w:r>
      <w:r>
        <w:t>debe</w:t>
      </w:r>
      <w:r>
        <w:rPr>
          <w:spacing w:val="-11"/>
        </w:rPr>
        <w:t xml:space="preserve"> </w:t>
      </w:r>
      <w:r>
        <w:t>requerir</w:t>
      </w:r>
      <w:r>
        <w:rPr>
          <w:spacing w:val="-11"/>
        </w:rPr>
        <w:t xml:space="preserve"> </w:t>
      </w:r>
      <w:r>
        <w:t>al</w:t>
      </w:r>
      <w:r>
        <w:rPr>
          <w:spacing w:val="-11"/>
        </w:rPr>
        <w:t xml:space="preserve"> </w:t>
      </w:r>
      <w:r>
        <w:t>oferente</w:t>
      </w:r>
      <w:r>
        <w:rPr>
          <w:spacing w:val="-11"/>
        </w:rPr>
        <w:t xml:space="preserve"> </w:t>
      </w:r>
      <w:r>
        <w:t>para</w:t>
      </w:r>
      <w:r>
        <w:rPr>
          <w:spacing w:val="-10"/>
        </w:rPr>
        <w:t xml:space="preserve"> </w:t>
      </w:r>
      <w:r>
        <w:t>que</w:t>
      </w:r>
      <w:r>
        <w:rPr>
          <w:spacing w:val="-11"/>
        </w:rPr>
        <w:t xml:space="preserve"> </w:t>
      </w:r>
      <w:r>
        <w:t>explique</w:t>
      </w:r>
      <w:r>
        <w:rPr>
          <w:spacing w:val="-11"/>
        </w:rPr>
        <w:t xml:space="preserve"> </w:t>
      </w:r>
      <w:r>
        <w:t>las</w:t>
      </w:r>
      <w:r>
        <w:rPr>
          <w:spacing w:val="-11"/>
        </w:rPr>
        <w:t xml:space="preserve"> </w:t>
      </w:r>
      <w:r>
        <w:t>razones</w:t>
      </w:r>
      <w:r>
        <w:rPr>
          <w:spacing w:val="-10"/>
        </w:rPr>
        <w:t xml:space="preserve"> </w:t>
      </w:r>
      <w:r>
        <w:t>que</w:t>
      </w:r>
      <w:r>
        <w:rPr>
          <w:spacing w:val="-11"/>
        </w:rPr>
        <w:t xml:space="preserve"> </w:t>
      </w:r>
      <w:r>
        <w:t>sustenta</w:t>
      </w:r>
      <w:r>
        <w:rPr>
          <w:spacing w:val="-11"/>
        </w:rPr>
        <w:t xml:space="preserve"> </w:t>
      </w:r>
      <w:r>
        <w:t>el</w:t>
      </w:r>
      <w:r>
        <w:rPr>
          <w:spacing w:val="-11"/>
        </w:rPr>
        <w:t xml:space="preserve"> </w:t>
      </w:r>
      <w:r>
        <w:t>valor</w:t>
      </w:r>
      <w:r>
        <w:rPr>
          <w:spacing w:val="-11"/>
        </w:rPr>
        <w:t xml:space="preserve"> </w:t>
      </w:r>
      <w:r>
        <w:t xml:space="preserve">ofrecido. </w:t>
      </w:r>
      <w:r>
        <w:rPr>
          <w:spacing w:val="-4"/>
        </w:rPr>
        <w:t>Analizada</w:t>
      </w:r>
      <w:r>
        <w:rPr>
          <w:spacing w:val="-11"/>
        </w:rPr>
        <w:t xml:space="preserve"> </w:t>
      </w:r>
      <w:r>
        <w:rPr>
          <w:spacing w:val="-4"/>
        </w:rPr>
        <w:t>las</w:t>
      </w:r>
      <w:r>
        <w:rPr>
          <w:spacing w:val="-10"/>
        </w:rPr>
        <w:t xml:space="preserve"> </w:t>
      </w:r>
      <w:r>
        <w:rPr>
          <w:spacing w:val="-4"/>
        </w:rPr>
        <w:t>explicaciones,</w:t>
      </w:r>
      <w:r>
        <w:rPr>
          <w:spacing w:val="-11"/>
        </w:rPr>
        <w:t xml:space="preserve"> </w:t>
      </w:r>
      <w:r>
        <w:rPr>
          <w:spacing w:val="-4"/>
        </w:rPr>
        <w:t>el</w:t>
      </w:r>
      <w:r>
        <w:rPr>
          <w:spacing w:val="-12"/>
        </w:rPr>
        <w:t xml:space="preserve"> </w:t>
      </w:r>
      <w:r>
        <w:rPr>
          <w:spacing w:val="-4"/>
        </w:rPr>
        <w:t>comité</w:t>
      </w:r>
      <w:r>
        <w:rPr>
          <w:spacing w:val="-10"/>
        </w:rPr>
        <w:t xml:space="preserve"> </w:t>
      </w:r>
      <w:r>
        <w:rPr>
          <w:spacing w:val="-4"/>
        </w:rPr>
        <w:t>evaluador</w:t>
      </w:r>
      <w:r>
        <w:rPr>
          <w:spacing w:val="-11"/>
        </w:rPr>
        <w:t xml:space="preserve"> </w:t>
      </w:r>
      <w:r>
        <w:rPr>
          <w:spacing w:val="-4"/>
        </w:rPr>
        <w:t>o</w:t>
      </w:r>
      <w:r>
        <w:rPr>
          <w:spacing w:val="-10"/>
        </w:rPr>
        <w:t xml:space="preserve"> </w:t>
      </w:r>
      <w:r>
        <w:rPr>
          <w:spacing w:val="-4"/>
        </w:rPr>
        <w:t>quien</w:t>
      </w:r>
      <w:r>
        <w:rPr>
          <w:spacing w:val="-11"/>
        </w:rPr>
        <w:t xml:space="preserve"> </w:t>
      </w:r>
      <w:r>
        <w:rPr>
          <w:spacing w:val="-4"/>
        </w:rPr>
        <w:t>haga</w:t>
      </w:r>
      <w:r>
        <w:rPr>
          <w:spacing w:val="-10"/>
        </w:rPr>
        <w:t xml:space="preserve"> </w:t>
      </w:r>
      <w:r>
        <w:rPr>
          <w:spacing w:val="-4"/>
        </w:rPr>
        <w:t>la</w:t>
      </w:r>
      <w:r>
        <w:rPr>
          <w:spacing w:val="-11"/>
        </w:rPr>
        <w:t xml:space="preserve"> </w:t>
      </w:r>
      <w:r>
        <w:rPr>
          <w:spacing w:val="-4"/>
        </w:rPr>
        <w:t>evolución</w:t>
      </w:r>
      <w:r>
        <w:rPr>
          <w:spacing w:val="-10"/>
        </w:rPr>
        <w:t xml:space="preserve"> </w:t>
      </w:r>
      <w:r>
        <w:rPr>
          <w:spacing w:val="-4"/>
        </w:rPr>
        <w:t>de</w:t>
      </w:r>
      <w:r>
        <w:rPr>
          <w:spacing w:val="-12"/>
        </w:rPr>
        <w:t xml:space="preserve"> </w:t>
      </w:r>
      <w:r>
        <w:rPr>
          <w:spacing w:val="-4"/>
        </w:rPr>
        <w:t>las</w:t>
      </w:r>
      <w:r>
        <w:rPr>
          <w:spacing w:val="-10"/>
        </w:rPr>
        <w:t xml:space="preserve"> </w:t>
      </w:r>
      <w:r>
        <w:rPr>
          <w:spacing w:val="-4"/>
        </w:rPr>
        <w:t>ofertas,</w:t>
      </w:r>
      <w:r>
        <w:rPr>
          <w:spacing w:val="-11"/>
        </w:rPr>
        <w:t xml:space="preserve"> </w:t>
      </w:r>
      <w:r>
        <w:rPr>
          <w:spacing w:val="-4"/>
        </w:rPr>
        <w:t xml:space="preserve">debe </w:t>
      </w:r>
      <w:r>
        <w:rPr>
          <w:spacing w:val="-6"/>
        </w:rPr>
        <w:t>recomendar</w:t>
      </w:r>
      <w:r>
        <w:rPr>
          <w:spacing w:val="-11"/>
        </w:rPr>
        <w:t xml:space="preserve"> </w:t>
      </w:r>
      <w:r>
        <w:rPr>
          <w:spacing w:val="-6"/>
        </w:rPr>
        <w:t>o</w:t>
      </w:r>
      <w:r>
        <w:rPr>
          <w:spacing w:val="-12"/>
        </w:rPr>
        <w:t xml:space="preserve"> </w:t>
      </w:r>
      <w:r>
        <w:rPr>
          <w:spacing w:val="-6"/>
        </w:rPr>
        <w:t>rechazar</w:t>
      </w:r>
      <w:r>
        <w:rPr>
          <w:spacing w:val="-10"/>
        </w:rPr>
        <w:t xml:space="preserve"> </w:t>
      </w:r>
      <w:r>
        <w:rPr>
          <w:spacing w:val="-6"/>
        </w:rPr>
        <w:t>la</w:t>
      </w:r>
      <w:r>
        <w:rPr>
          <w:spacing w:val="-11"/>
        </w:rPr>
        <w:t xml:space="preserve"> </w:t>
      </w:r>
      <w:r>
        <w:rPr>
          <w:spacing w:val="-6"/>
        </w:rPr>
        <w:t>oferta</w:t>
      </w:r>
      <w:r>
        <w:rPr>
          <w:spacing w:val="-12"/>
        </w:rPr>
        <w:t xml:space="preserve"> </w:t>
      </w:r>
      <w:r>
        <w:rPr>
          <w:spacing w:val="-6"/>
        </w:rPr>
        <w:t>o</w:t>
      </w:r>
      <w:r>
        <w:rPr>
          <w:spacing w:val="-12"/>
        </w:rPr>
        <w:t xml:space="preserve"> </w:t>
      </w:r>
      <w:r>
        <w:rPr>
          <w:spacing w:val="-6"/>
        </w:rPr>
        <w:t>continuar</w:t>
      </w:r>
      <w:r>
        <w:rPr>
          <w:spacing w:val="-12"/>
        </w:rPr>
        <w:t xml:space="preserve"> </w:t>
      </w:r>
      <w:r>
        <w:rPr>
          <w:spacing w:val="-6"/>
        </w:rPr>
        <w:t>con</w:t>
      </w:r>
      <w:r>
        <w:rPr>
          <w:spacing w:val="-11"/>
        </w:rPr>
        <w:t xml:space="preserve"> </w:t>
      </w:r>
      <w:r>
        <w:rPr>
          <w:spacing w:val="-6"/>
        </w:rPr>
        <w:t>el</w:t>
      </w:r>
      <w:r>
        <w:rPr>
          <w:spacing w:val="-12"/>
        </w:rPr>
        <w:t xml:space="preserve"> </w:t>
      </w:r>
      <w:r>
        <w:rPr>
          <w:spacing w:val="-6"/>
        </w:rPr>
        <w:t>análisis</w:t>
      </w:r>
      <w:r>
        <w:rPr>
          <w:spacing w:val="-12"/>
        </w:rPr>
        <w:t xml:space="preserve"> </w:t>
      </w:r>
      <w:r>
        <w:rPr>
          <w:spacing w:val="-6"/>
        </w:rPr>
        <w:t>de</w:t>
      </w:r>
      <w:r>
        <w:rPr>
          <w:spacing w:val="-13"/>
        </w:rPr>
        <w:t xml:space="preserve"> </w:t>
      </w:r>
      <w:r>
        <w:rPr>
          <w:spacing w:val="-6"/>
        </w:rPr>
        <w:t>esta</w:t>
      </w:r>
      <w:r>
        <w:rPr>
          <w:spacing w:val="-12"/>
        </w:rPr>
        <w:t xml:space="preserve"> </w:t>
      </w:r>
      <w:r>
        <w:rPr>
          <w:spacing w:val="-6"/>
        </w:rPr>
        <w:t>en</w:t>
      </w:r>
      <w:r>
        <w:rPr>
          <w:spacing w:val="-13"/>
        </w:rPr>
        <w:t xml:space="preserve"> </w:t>
      </w:r>
      <w:r>
        <w:rPr>
          <w:spacing w:val="-6"/>
        </w:rPr>
        <w:t>la</w:t>
      </w:r>
      <w:r>
        <w:rPr>
          <w:spacing w:val="-11"/>
        </w:rPr>
        <w:t xml:space="preserve"> </w:t>
      </w:r>
      <w:r>
        <w:rPr>
          <w:spacing w:val="-6"/>
        </w:rPr>
        <w:t>evaluación.</w:t>
      </w:r>
    </w:p>
    <w:p w14:paraId="410B3375" w14:textId="77777777" w:rsidR="003F12EA" w:rsidRDefault="0029629B" w:rsidP="00A711B6">
      <w:pPr>
        <w:pStyle w:val="Textoindependiente"/>
        <w:spacing w:before="201" w:line="292" w:lineRule="auto"/>
        <w:ind w:right="4"/>
        <w:jc w:val="both"/>
      </w:pPr>
      <w:r>
        <w:rPr>
          <w:spacing w:val="-2"/>
        </w:rPr>
        <w:t>Cuando</w:t>
      </w:r>
      <w:r>
        <w:rPr>
          <w:spacing w:val="-14"/>
        </w:rPr>
        <w:t xml:space="preserve"> </w:t>
      </w:r>
      <w:r>
        <w:rPr>
          <w:spacing w:val="-2"/>
        </w:rPr>
        <w:t>el</w:t>
      </w:r>
      <w:r>
        <w:rPr>
          <w:spacing w:val="-13"/>
        </w:rPr>
        <w:t xml:space="preserve"> </w:t>
      </w:r>
      <w:r>
        <w:rPr>
          <w:spacing w:val="-2"/>
        </w:rPr>
        <w:t>valor</w:t>
      </w:r>
      <w:r>
        <w:rPr>
          <w:spacing w:val="-13"/>
        </w:rPr>
        <w:t xml:space="preserve"> </w:t>
      </w:r>
      <w:r>
        <w:rPr>
          <w:spacing w:val="-2"/>
        </w:rPr>
        <w:t>de</w:t>
      </w:r>
      <w:r>
        <w:rPr>
          <w:spacing w:val="-14"/>
        </w:rPr>
        <w:t xml:space="preserve"> </w:t>
      </w:r>
      <w:r>
        <w:rPr>
          <w:spacing w:val="-2"/>
        </w:rPr>
        <w:t>la</w:t>
      </w:r>
      <w:r>
        <w:rPr>
          <w:spacing w:val="-13"/>
        </w:rPr>
        <w:t xml:space="preserve"> </w:t>
      </w:r>
      <w:r>
        <w:rPr>
          <w:spacing w:val="-2"/>
        </w:rPr>
        <w:t>oferta</w:t>
      </w:r>
      <w:r>
        <w:rPr>
          <w:spacing w:val="-13"/>
        </w:rPr>
        <w:t xml:space="preserve"> </w:t>
      </w:r>
      <w:r>
        <w:rPr>
          <w:spacing w:val="-2"/>
        </w:rPr>
        <w:t>sobre</w:t>
      </w:r>
      <w:r>
        <w:rPr>
          <w:spacing w:val="-13"/>
        </w:rPr>
        <w:t xml:space="preserve"> </w:t>
      </w:r>
      <w:r>
        <w:rPr>
          <w:spacing w:val="-2"/>
        </w:rPr>
        <w:t>el</w:t>
      </w:r>
      <w:r>
        <w:rPr>
          <w:spacing w:val="-14"/>
        </w:rPr>
        <w:t xml:space="preserve"> </w:t>
      </w:r>
      <w:r>
        <w:rPr>
          <w:spacing w:val="-2"/>
        </w:rPr>
        <w:t>cual</w:t>
      </w:r>
      <w:r>
        <w:rPr>
          <w:spacing w:val="-13"/>
        </w:rPr>
        <w:t xml:space="preserve"> </w:t>
      </w:r>
      <w:r>
        <w:rPr>
          <w:spacing w:val="-2"/>
        </w:rPr>
        <w:t>se</w:t>
      </w:r>
      <w:r>
        <w:rPr>
          <w:spacing w:val="-13"/>
        </w:rPr>
        <w:t xml:space="preserve"> </w:t>
      </w:r>
      <w:r>
        <w:rPr>
          <w:spacing w:val="-2"/>
        </w:rPr>
        <w:t>tuvo</w:t>
      </w:r>
      <w:r>
        <w:rPr>
          <w:spacing w:val="-14"/>
        </w:rPr>
        <w:t xml:space="preserve"> </w:t>
      </w:r>
      <w:r>
        <w:rPr>
          <w:spacing w:val="-2"/>
        </w:rPr>
        <w:t>dudas</w:t>
      </w:r>
      <w:r>
        <w:rPr>
          <w:spacing w:val="-13"/>
        </w:rPr>
        <w:t xml:space="preserve"> </w:t>
      </w:r>
      <w:r>
        <w:rPr>
          <w:spacing w:val="-2"/>
        </w:rPr>
        <w:t>en</w:t>
      </w:r>
      <w:r>
        <w:rPr>
          <w:spacing w:val="-13"/>
        </w:rPr>
        <w:t xml:space="preserve"> </w:t>
      </w:r>
      <w:r>
        <w:rPr>
          <w:spacing w:val="-2"/>
        </w:rPr>
        <w:t>su</w:t>
      </w:r>
      <w:r>
        <w:rPr>
          <w:spacing w:val="-13"/>
        </w:rPr>
        <w:t xml:space="preserve"> </w:t>
      </w:r>
      <w:r>
        <w:rPr>
          <w:spacing w:val="-2"/>
        </w:rPr>
        <w:t>valor</w:t>
      </w:r>
      <w:r>
        <w:rPr>
          <w:spacing w:val="-14"/>
        </w:rPr>
        <w:t xml:space="preserve"> </w:t>
      </w:r>
      <w:r>
        <w:rPr>
          <w:spacing w:val="-2"/>
        </w:rPr>
        <w:t>responde</w:t>
      </w:r>
      <w:r>
        <w:rPr>
          <w:spacing w:val="-13"/>
        </w:rPr>
        <w:t xml:space="preserve"> </w:t>
      </w:r>
      <w:r>
        <w:rPr>
          <w:spacing w:val="-2"/>
        </w:rPr>
        <w:t>a</w:t>
      </w:r>
      <w:r>
        <w:rPr>
          <w:spacing w:val="-13"/>
        </w:rPr>
        <w:t xml:space="preserve"> </w:t>
      </w:r>
      <w:r>
        <w:rPr>
          <w:spacing w:val="-2"/>
        </w:rPr>
        <w:t xml:space="preserve">circunstancias </w:t>
      </w:r>
      <w:r>
        <w:rPr>
          <w:spacing w:val="-8"/>
        </w:rPr>
        <w:t>objetivas</w:t>
      </w:r>
      <w:r>
        <w:rPr>
          <w:spacing w:val="-3"/>
        </w:rPr>
        <w:t xml:space="preserve"> </w:t>
      </w:r>
      <w:r>
        <w:rPr>
          <w:spacing w:val="-8"/>
        </w:rPr>
        <w:t>del</w:t>
      </w:r>
      <w:r>
        <w:rPr>
          <w:spacing w:val="-2"/>
        </w:rPr>
        <w:t xml:space="preserve"> </w:t>
      </w:r>
      <w:r>
        <w:rPr>
          <w:spacing w:val="-8"/>
        </w:rPr>
        <w:t>oferente</w:t>
      </w:r>
      <w:r>
        <w:rPr>
          <w:spacing w:val="-3"/>
        </w:rPr>
        <w:t xml:space="preserve"> </w:t>
      </w:r>
      <w:r>
        <w:rPr>
          <w:spacing w:val="-8"/>
        </w:rPr>
        <w:t>de</w:t>
      </w:r>
      <w:r>
        <w:rPr>
          <w:spacing w:val="-3"/>
        </w:rPr>
        <w:t xml:space="preserve"> </w:t>
      </w:r>
      <w:r>
        <w:rPr>
          <w:spacing w:val="-8"/>
        </w:rPr>
        <w:t>su</w:t>
      </w:r>
      <w:r>
        <w:rPr>
          <w:spacing w:val="-3"/>
        </w:rPr>
        <w:t xml:space="preserve"> </w:t>
      </w:r>
      <w:r>
        <w:rPr>
          <w:spacing w:val="-8"/>
        </w:rPr>
        <w:t>oferta</w:t>
      </w:r>
      <w:r>
        <w:rPr>
          <w:spacing w:val="-2"/>
        </w:rPr>
        <w:t xml:space="preserve"> </w:t>
      </w:r>
      <w:r>
        <w:rPr>
          <w:spacing w:val="-8"/>
        </w:rPr>
        <w:t>que</w:t>
      </w:r>
      <w:r>
        <w:rPr>
          <w:spacing w:val="-2"/>
        </w:rPr>
        <w:t xml:space="preserve"> </w:t>
      </w:r>
      <w:r>
        <w:rPr>
          <w:spacing w:val="-8"/>
        </w:rPr>
        <w:t>no</w:t>
      </w:r>
      <w:r>
        <w:rPr>
          <w:spacing w:val="-3"/>
        </w:rPr>
        <w:t xml:space="preserve"> </w:t>
      </w:r>
      <w:r>
        <w:rPr>
          <w:spacing w:val="-8"/>
        </w:rPr>
        <w:t>ponen</w:t>
      </w:r>
      <w:r>
        <w:rPr>
          <w:spacing w:val="-3"/>
        </w:rPr>
        <w:t xml:space="preserve"> </w:t>
      </w:r>
      <w:r>
        <w:rPr>
          <w:spacing w:val="-8"/>
        </w:rPr>
        <w:t>en</w:t>
      </w:r>
      <w:r>
        <w:rPr>
          <w:spacing w:val="-3"/>
        </w:rPr>
        <w:t xml:space="preserve"> </w:t>
      </w:r>
      <w:r>
        <w:rPr>
          <w:spacing w:val="-8"/>
        </w:rPr>
        <w:t>riesgo</w:t>
      </w:r>
      <w:r>
        <w:rPr>
          <w:spacing w:val="-3"/>
        </w:rPr>
        <w:t xml:space="preserve"> </w:t>
      </w:r>
      <w:r>
        <w:rPr>
          <w:spacing w:val="-8"/>
        </w:rPr>
        <w:t>el</w:t>
      </w:r>
      <w:r>
        <w:rPr>
          <w:spacing w:val="-3"/>
        </w:rPr>
        <w:t xml:space="preserve"> </w:t>
      </w:r>
      <w:r>
        <w:rPr>
          <w:spacing w:val="-8"/>
        </w:rPr>
        <w:t>cumplimiento</w:t>
      </w:r>
      <w:r>
        <w:rPr>
          <w:spacing w:val="-3"/>
        </w:rPr>
        <w:t xml:space="preserve"> </w:t>
      </w:r>
      <w:r>
        <w:rPr>
          <w:spacing w:val="-8"/>
        </w:rPr>
        <w:t>del</w:t>
      </w:r>
      <w:r>
        <w:rPr>
          <w:spacing w:val="-3"/>
        </w:rPr>
        <w:t xml:space="preserve"> </w:t>
      </w:r>
      <w:r>
        <w:rPr>
          <w:spacing w:val="-8"/>
        </w:rPr>
        <w:t>contrato</w:t>
      </w:r>
      <w:r>
        <w:rPr>
          <w:spacing w:val="-3"/>
        </w:rPr>
        <w:t xml:space="preserve"> </w:t>
      </w:r>
      <w:r>
        <w:rPr>
          <w:spacing w:val="-8"/>
        </w:rPr>
        <w:t>si</w:t>
      </w:r>
      <w:r>
        <w:rPr>
          <w:spacing w:val="-2"/>
        </w:rPr>
        <w:t xml:space="preserve"> </w:t>
      </w:r>
      <w:r>
        <w:rPr>
          <w:spacing w:val="-8"/>
        </w:rPr>
        <w:t>este</w:t>
      </w:r>
      <w:r>
        <w:rPr>
          <w:spacing w:val="-4"/>
        </w:rPr>
        <w:t xml:space="preserve"> </w:t>
      </w:r>
      <w:r>
        <w:rPr>
          <w:spacing w:val="-8"/>
        </w:rPr>
        <w:t xml:space="preserve">es </w:t>
      </w:r>
      <w:r>
        <w:rPr>
          <w:spacing w:val="-4"/>
        </w:rPr>
        <w:t>adjudicado</w:t>
      </w:r>
      <w:r>
        <w:rPr>
          <w:spacing w:val="-10"/>
        </w:rPr>
        <w:t xml:space="preserve"> </w:t>
      </w:r>
      <w:r>
        <w:rPr>
          <w:spacing w:val="-4"/>
        </w:rPr>
        <w:t>a</w:t>
      </w:r>
      <w:r>
        <w:rPr>
          <w:spacing w:val="-9"/>
        </w:rPr>
        <w:t xml:space="preserve"> </w:t>
      </w:r>
      <w:r>
        <w:rPr>
          <w:spacing w:val="-4"/>
        </w:rPr>
        <w:t>tal</w:t>
      </w:r>
      <w:r>
        <w:rPr>
          <w:spacing w:val="-11"/>
        </w:rPr>
        <w:t xml:space="preserve"> </w:t>
      </w:r>
      <w:r>
        <w:rPr>
          <w:spacing w:val="-4"/>
        </w:rPr>
        <w:t>oferta,</w:t>
      </w:r>
      <w:r>
        <w:rPr>
          <w:spacing w:val="-10"/>
        </w:rPr>
        <w:t xml:space="preserve"> </w:t>
      </w:r>
      <w:r>
        <w:rPr>
          <w:spacing w:val="-4"/>
        </w:rPr>
        <w:t>la</w:t>
      </w:r>
      <w:r>
        <w:rPr>
          <w:spacing w:val="-10"/>
        </w:rPr>
        <w:t xml:space="preserve"> </w:t>
      </w:r>
      <w:r>
        <w:rPr>
          <w:spacing w:val="-4"/>
        </w:rPr>
        <w:t>Entidad</w:t>
      </w:r>
      <w:r>
        <w:rPr>
          <w:spacing w:val="-11"/>
        </w:rPr>
        <w:t xml:space="preserve"> </w:t>
      </w:r>
      <w:r>
        <w:rPr>
          <w:spacing w:val="-4"/>
        </w:rPr>
        <w:t>debe</w:t>
      </w:r>
      <w:r>
        <w:rPr>
          <w:spacing w:val="-11"/>
        </w:rPr>
        <w:t xml:space="preserve"> </w:t>
      </w:r>
      <w:r>
        <w:rPr>
          <w:spacing w:val="-4"/>
        </w:rPr>
        <w:t>continuar</w:t>
      </w:r>
      <w:r>
        <w:rPr>
          <w:spacing w:val="-10"/>
        </w:rPr>
        <w:t xml:space="preserve"> </w:t>
      </w:r>
      <w:r>
        <w:rPr>
          <w:spacing w:val="-4"/>
        </w:rPr>
        <w:t>con</w:t>
      </w:r>
      <w:r>
        <w:rPr>
          <w:spacing w:val="-11"/>
        </w:rPr>
        <w:t xml:space="preserve"> </w:t>
      </w:r>
      <w:r>
        <w:rPr>
          <w:spacing w:val="-4"/>
        </w:rPr>
        <w:t>su</w:t>
      </w:r>
      <w:r>
        <w:rPr>
          <w:spacing w:val="-10"/>
        </w:rPr>
        <w:t xml:space="preserve"> </w:t>
      </w:r>
      <w:r>
        <w:rPr>
          <w:spacing w:val="-4"/>
        </w:rPr>
        <w:t>análisis</w:t>
      </w:r>
      <w:r>
        <w:rPr>
          <w:spacing w:val="-10"/>
        </w:rPr>
        <w:t xml:space="preserve"> </w:t>
      </w:r>
      <w:r>
        <w:rPr>
          <w:spacing w:val="-4"/>
        </w:rPr>
        <w:t>en</w:t>
      </w:r>
      <w:r>
        <w:rPr>
          <w:spacing w:val="-11"/>
        </w:rPr>
        <w:t xml:space="preserve"> </w:t>
      </w:r>
      <w:r>
        <w:rPr>
          <w:spacing w:val="-4"/>
        </w:rPr>
        <w:t>el</w:t>
      </w:r>
      <w:r>
        <w:rPr>
          <w:spacing w:val="-11"/>
        </w:rPr>
        <w:t xml:space="preserve"> </w:t>
      </w:r>
      <w:r>
        <w:rPr>
          <w:spacing w:val="-4"/>
        </w:rPr>
        <w:t>proceso</w:t>
      </w:r>
      <w:r>
        <w:rPr>
          <w:spacing w:val="-10"/>
        </w:rPr>
        <w:t xml:space="preserve"> </w:t>
      </w:r>
      <w:r>
        <w:rPr>
          <w:spacing w:val="-4"/>
        </w:rPr>
        <w:t>de</w:t>
      </w:r>
      <w:r>
        <w:rPr>
          <w:spacing w:val="-11"/>
        </w:rPr>
        <w:t xml:space="preserve"> </w:t>
      </w:r>
      <w:r>
        <w:rPr>
          <w:spacing w:val="-4"/>
        </w:rPr>
        <w:t>evolución</w:t>
      </w:r>
      <w:r>
        <w:rPr>
          <w:spacing w:val="-11"/>
        </w:rPr>
        <w:t xml:space="preserve"> </w:t>
      </w:r>
      <w:r>
        <w:rPr>
          <w:spacing w:val="-4"/>
        </w:rPr>
        <w:t xml:space="preserve">de </w:t>
      </w:r>
      <w:r>
        <w:rPr>
          <w:spacing w:val="-2"/>
        </w:rPr>
        <w:t>ofertas.</w:t>
      </w:r>
    </w:p>
    <w:p w14:paraId="65C1D975" w14:textId="77777777" w:rsidR="003F12EA" w:rsidRDefault="0029629B" w:rsidP="00A711B6">
      <w:pPr>
        <w:pStyle w:val="Textoindependiente"/>
        <w:spacing w:before="201" w:line="292" w:lineRule="auto"/>
        <w:ind w:right="4"/>
        <w:jc w:val="both"/>
        <w:rPr>
          <w:w w:val="90"/>
        </w:rPr>
      </w:pPr>
      <w:r>
        <w:rPr>
          <w:spacing w:val="-4"/>
        </w:rPr>
        <w:t>Los</w:t>
      </w:r>
      <w:r>
        <w:rPr>
          <w:spacing w:val="-9"/>
        </w:rPr>
        <w:t xml:space="preserve"> </w:t>
      </w:r>
      <w:r>
        <w:rPr>
          <w:spacing w:val="-4"/>
        </w:rPr>
        <w:t>oferentes</w:t>
      </w:r>
      <w:r>
        <w:rPr>
          <w:spacing w:val="-9"/>
        </w:rPr>
        <w:t xml:space="preserve"> </w:t>
      </w:r>
      <w:r>
        <w:rPr>
          <w:spacing w:val="-4"/>
        </w:rPr>
        <w:t>deben</w:t>
      </w:r>
      <w:r>
        <w:rPr>
          <w:spacing w:val="-9"/>
        </w:rPr>
        <w:t xml:space="preserve"> </w:t>
      </w:r>
      <w:r>
        <w:rPr>
          <w:spacing w:val="-4"/>
        </w:rPr>
        <w:t>tener</w:t>
      </w:r>
      <w:r>
        <w:rPr>
          <w:spacing w:val="-9"/>
        </w:rPr>
        <w:t xml:space="preserve"> </w:t>
      </w:r>
      <w:r>
        <w:rPr>
          <w:spacing w:val="-4"/>
        </w:rPr>
        <w:t>en</w:t>
      </w:r>
      <w:r>
        <w:rPr>
          <w:spacing w:val="-8"/>
        </w:rPr>
        <w:t xml:space="preserve"> </w:t>
      </w:r>
      <w:r>
        <w:rPr>
          <w:spacing w:val="-4"/>
        </w:rPr>
        <w:t>cuenta</w:t>
      </w:r>
      <w:r>
        <w:rPr>
          <w:spacing w:val="-8"/>
        </w:rPr>
        <w:t xml:space="preserve"> </w:t>
      </w:r>
      <w:r>
        <w:rPr>
          <w:spacing w:val="-4"/>
        </w:rPr>
        <w:t>la</w:t>
      </w:r>
      <w:r>
        <w:rPr>
          <w:spacing w:val="-9"/>
        </w:rPr>
        <w:t xml:space="preserve"> </w:t>
      </w:r>
      <w:r>
        <w:rPr>
          <w:spacing w:val="-4"/>
        </w:rPr>
        <w:t>Guía</w:t>
      </w:r>
      <w:r>
        <w:rPr>
          <w:spacing w:val="-8"/>
        </w:rPr>
        <w:t xml:space="preserve"> </w:t>
      </w:r>
      <w:r>
        <w:rPr>
          <w:spacing w:val="-4"/>
        </w:rPr>
        <w:t>para</w:t>
      </w:r>
      <w:r>
        <w:rPr>
          <w:spacing w:val="-8"/>
        </w:rPr>
        <w:t xml:space="preserve"> </w:t>
      </w:r>
      <w:r>
        <w:rPr>
          <w:spacing w:val="-4"/>
        </w:rPr>
        <w:t>el</w:t>
      </w:r>
      <w:r>
        <w:rPr>
          <w:spacing w:val="-8"/>
        </w:rPr>
        <w:t xml:space="preserve"> </w:t>
      </w:r>
      <w:r>
        <w:rPr>
          <w:spacing w:val="-4"/>
        </w:rPr>
        <w:t>manejo</w:t>
      </w:r>
      <w:r>
        <w:rPr>
          <w:spacing w:val="-8"/>
        </w:rPr>
        <w:t xml:space="preserve"> </w:t>
      </w:r>
      <w:r>
        <w:rPr>
          <w:spacing w:val="-4"/>
        </w:rPr>
        <w:t>de</w:t>
      </w:r>
      <w:r>
        <w:rPr>
          <w:spacing w:val="-9"/>
        </w:rPr>
        <w:t xml:space="preserve"> </w:t>
      </w:r>
      <w:r>
        <w:rPr>
          <w:spacing w:val="-4"/>
        </w:rPr>
        <w:t>ofertas</w:t>
      </w:r>
      <w:r>
        <w:rPr>
          <w:spacing w:val="-9"/>
        </w:rPr>
        <w:t xml:space="preserve"> </w:t>
      </w:r>
      <w:r>
        <w:rPr>
          <w:spacing w:val="-4"/>
        </w:rPr>
        <w:t>artificialmente</w:t>
      </w:r>
      <w:r>
        <w:rPr>
          <w:spacing w:val="-9"/>
        </w:rPr>
        <w:t xml:space="preserve"> </w:t>
      </w:r>
      <w:r>
        <w:rPr>
          <w:spacing w:val="-4"/>
        </w:rPr>
        <w:t>bajas</w:t>
      </w:r>
      <w:r>
        <w:rPr>
          <w:spacing w:val="-9"/>
        </w:rPr>
        <w:t xml:space="preserve"> </w:t>
      </w:r>
      <w:r>
        <w:rPr>
          <w:spacing w:val="-4"/>
        </w:rPr>
        <w:t xml:space="preserve">en </w:t>
      </w:r>
      <w:r>
        <w:rPr>
          <w:w w:val="90"/>
        </w:rPr>
        <w:t>Procesos de Contratación publicada por Colombia Compra Eficiente.</w:t>
      </w:r>
    </w:p>
    <w:p w14:paraId="7983ABC5" w14:textId="7C99CE80" w:rsidR="00C17D2C" w:rsidRDefault="00C17D2C" w:rsidP="00A711B6">
      <w:pPr>
        <w:pStyle w:val="Textoindependiente"/>
        <w:spacing w:before="201" w:line="292" w:lineRule="auto"/>
        <w:ind w:right="4"/>
        <w:jc w:val="both"/>
      </w:pPr>
    </w:p>
    <w:p w14:paraId="15FA9D30" w14:textId="77777777" w:rsidR="007C5D20" w:rsidRDefault="007C5D20" w:rsidP="00A711B6">
      <w:pPr>
        <w:pStyle w:val="Textoindependiente"/>
        <w:spacing w:before="201" w:line="292" w:lineRule="auto"/>
        <w:ind w:right="4"/>
        <w:jc w:val="both"/>
      </w:pPr>
    </w:p>
    <w:p w14:paraId="5428CB0D" w14:textId="77777777" w:rsidR="007C5D20" w:rsidRDefault="007C5D20" w:rsidP="00A711B6">
      <w:pPr>
        <w:pStyle w:val="Textoindependiente"/>
        <w:spacing w:before="201" w:line="292" w:lineRule="auto"/>
        <w:ind w:right="4"/>
        <w:jc w:val="both"/>
      </w:pPr>
    </w:p>
    <w:p w14:paraId="4C207D69" w14:textId="77777777" w:rsidR="007C5D20" w:rsidRDefault="007C5D20" w:rsidP="00A711B6">
      <w:pPr>
        <w:pStyle w:val="Textoindependiente"/>
        <w:spacing w:before="201" w:line="292" w:lineRule="auto"/>
        <w:ind w:right="4"/>
        <w:jc w:val="both"/>
      </w:pPr>
    </w:p>
    <w:p w14:paraId="62B30A25" w14:textId="6BE9C52F" w:rsidR="003F12EA" w:rsidRPr="00C17D2C" w:rsidRDefault="0029629B" w:rsidP="00A711B6">
      <w:pPr>
        <w:pStyle w:val="Ttulo1"/>
        <w:numPr>
          <w:ilvl w:val="0"/>
          <w:numId w:val="3"/>
        </w:numPr>
        <w:tabs>
          <w:tab w:val="left" w:pos="980"/>
        </w:tabs>
        <w:spacing w:before="172"/>
        <w:ind w:left="0" w:right="4" w:hanging="359"/>
        <w:jc w:val="left"/>
      </w:pPr>
      <w:r>
        <w:rPr>
          <w:w w:val="80"/>
        </w:rPr>
        <w:t>CAPACIDAD</w:t>
      </w:r>
      <w:r>
        <w:rPr>
          <w:spacing w:val="11"/>
        </w:rPr>
        <w:t xml:space="preserve"> </w:t>
      </w:r>
      <w:r>
        <w:rPr>
          <w:spacing w:val="-2"/>
          <w:w w:val="90"/>
        </w:rPr>
        <w:t>FINANCIERA</w:t>
      </w:r>
    </w:p>
    <w:p w14:paraId="134C1673" w14:textId="77777777" w:rsidR="00C17D2C" w:rsidRDefault="00C17D2C" w:rsidP="00C17D2C">
      <w:pPr>
        <w:pStyle w:val="Ttulo1"/>
        <w:tabs>
          <w:tab w:val="left" w:pos="980"/>
        </w:tabs>
        <w:spacing w:before="172"/>
        <w:ind w:left="0" w:right="4"/>
        <w:jc w:val="right"/>
      </w:pPr>
    </w:p>
    <w:p w14:paraId="09991F56" w14:textId="77777777" w:rsidR="003F12EA" w:rsidRDefault="003F12EA" w:rsidP="00A711B6">
      <w:pPr>
        <w:pStyle w:val="Textoindependiente"/>
        <w:spacing w:before="2"/>
        <w:ind w:right="4"/>
        <w:rPr>
          <w:b/>
        </w:rPr>
      </w:pPr>
    </w:p>
    <w:p w14:paraId="3BDD2484" w14:textId="5DF29D78" w:rsidR="00D36646" w:rsidRDefault="00D36646" w:rsidP="00A711B6">
      <w:pPr>
        <w:pStyle w:val="Textoindependiente"/>
        <w:spacing w:before="2"/>
        <w:ind w:right="4"/>
        <w:rPr>
          <w:b/>
        </w:rPr>
      </w:pPr>
      <w:r>
        <w:rPr>
          <w:b/>
        </w:rPr>
        <w:t>Revisar documentos adjuntos</w:t>
      </w:r>
    </w:p>
    <w:p w14:paraId="79600950" w14:textId="77777777" w:rsidR="00C17D2C" w:rsidRDefault="00C17D2C" w:rsidP="00A711B6">
      <w:pPr>
        <w:pStyle w:val="Textoindependiente"/>
        <w:spacing w:before="2"/>
        <w:ind w:right="4"/>
        <w:rPr>
          <w:b/>
        </w:rPr>
      </w:pPr>
    </w:p>
    <w:p w14:paraId="6C77918E" w14:textId="77777777" w:rsidR="00D36646" w:rsidRDefault="00D36646" w:rsidP="00A711B6">
      <w:pPr>
        <w:pStyle w:val="Textoindependiente"/>
        <w:spacing w:before="2"/>
        <w:ind w:right="4"/>
        <w:rPr>
          <w:b/>
        </w:rPr>
      </w:pPr>
    </w:p>
    <w:p w14:paraId="00EE2573" w14:textId="1B5E0BE4" w:rsidR="003F12EA" w:rsidRDefault="0029629B" w:rsidP="00A711B6">
      <w:pPr>
        <w:pStyle w:val="Textoindependiente"/>
        <w:spacing w:before="1" w:line="292" w:lineRule="auto"/>
        <w:ind w:right="4"/>
        <w:jc w:val="both"/>
      </w:pPr>
      <w:r>
        <w:rPr>
          <w:b/>
        </w:rPr>
        <w:t>Nota</w:t>
      </w:r>
      <w:r>
        <w:rPr>
          <w:b/>
          <w:spacing w:val="-7"/>
        </w:rPr>
        <w:t xml:space="preserve"> </w:t>
      </w:r>
      <w:r>
        <w:rPr>
          <w:b/>
        </w:rPr>
        <w:t>1:</w:t>
      </w:r>
      <w:r>
        <w:rPr>
          <w:b/>
          <w:spacing w:val="-6"/>
        </w:rPr>
        <w:t xml:space="preserve"> </w:t>
      </w:r>
      <w:r>
        <w:t>Se</w:t>
      </w:r>
      <w:r>
        <w:rPr>
          <w:spacing w:val="-7"/>
        </w:rPr>
        <w:t xml:space="preserve"> </w:t>
      </w:r>
      <w:r>
        <w:t>tendrá</w:t>
      </w:r>
      <w:r>
        <w:rPr>
          <w:spacing w:val="-7"/>
        </w:rPr>
        <w:t xml:space="preserve"> </w:t>
      </w:r>
      <w:r>
        <w:t>en</w:t>
      </w:r>
      <w:r>
        <w:rPr>
          <w:spacing w:val="-7"/>
        </w:rPr>
        <w:t xml:space="preserve"> </w:t>
      </w:r>
      <w:r>
        <w:t>cuenta</w:t>
      </w:r>
      <w:r>
        <w:rPr>
          <w:spacing w:val="-8"/>
        </w:rPr>
        <w:t xml:space="preserve"> </w:t>
      </w:r>
      <w:r>
        <w:t>la</w:t>
      </w:r>
      <w:r>
        <w:rPr>
          <w:spacing w:val="-7"/>
        </w:rPr>
        <w:t xml:space="preserve"> </w:t>
      </w:r>
      <w:r>
        <w:t>información</w:t>
      </w:r>
      <w:r>
        <w:rPr>
          <w:spacing w:val="-7"/>
        </w:rPr>
        <w:t xml:space="preserve"> </w:t>
      </w:r>
      <w:r>
        <w:t>vigente</w:t>
      </w:r>
      <w:r>
        <w:rPr>
          <w:spacing w:val="-8"/>
        </w:rPr>
        <w:t xml:space="preserve"> </w:t>
      </w:r>
      <w:r>
        <w:t>y</w:t>
      </w:r>
      <w:r>
        <w:rPr>
          <w:spacing w:val="-7"/>
        </w:rPr>
        <w:t xml:space="preserve"> </w:t>
      </w:r>
      <w:r>
        <w:t>en</w:t>
      </w:r>
      <w:r>
        <w:rPr>
          <w:spacing w:val="-8"/>
        </w:rPr>
        <w:t xml:space="preserve"> </w:t>
      </w:r>
      <w:r>
        <w:t>firme</w:t>
      </w:r>
      <w:r>
        <w:rPr>
          <w:spacing w:val="-8"/>
        </w:rPr>
        <w:t xml:space="preserve"> </w:t>
      </w:r>
      <w:r>
        <w:t>en</w:t>
      </w:r>
      <w:r>
        <w:rPr>
          <w:spacing w:val="-7"/>
        </w:rPr>
        <w:t xml:space="preserve"> </w:t>
      </w:r>
      <w:r>
        <w:t>el</w:t>
      </w:r>
      <w:r>
        <w:rPr>
          <w:spacing w:val="-7"/>
        </w:rPr>
        <w:t xml:space="preserve"> </w:t>
      </w:r>
      <w:r>
        <w:t>RUP</w:t>
      </w:r>
      <w:r>
        <w:rPr>
          <w:spacing w:val="-7"/>
        </w:rPr>
        <w:t xml:space="preserve"> </w:t>
      </w:r>
      <w:r>
        <w:t>de</w:t>
      </w:r>
      <w:r>
        <w:rPr>
          <w:spacing w:val="-8"/>
        </w:rPr>
        <w:t xml:space="preserve"> </w:t>
      </w:r>
      <w:r>
        <w:t>los</w:t>
      </w:r>
      <w:r>
        <w:rPr>
          <w:spacing w:val="-7"/>
        </w:rPr>
        <w:t xml:space="preserve"> </w:t>
      </w:r>
      <w:r>
        <w:t xml:space="preserve">indicadores </w:t>
      </w:r>
      <w:r>
        <w:rPr>
          <w:w w:val="90"/>
        </w:rPr>
        <w:t>financieros y organizaciones que se refleje en el registro de cada</w:t>
      </w:r>
      <w:r>
        <w:rPr>
          <w:spacing w:val="-2"/>
          <w:w w:val="90"/>
        </w:rPr>
        <w:t xml:space="preserve"> </w:t>
      </w:r>
      <w:r>
        <w:rPr>
          <w:w w:val="90"/>
        </w:rPr>
        <w:t>proponente. Entiéndase que dicho requisito habilitante se podrá acreditar con los indicadores que el proponente haya registrado para</w:t>
      </w:r>
      <w:r>
        <w:rPr>
          <w:spacing w:val="40"/>
        </w:rPr>
        <w:t xml:space="preserve"> </w:t>
      </w:r>
      <w:r>
        <w:t>el</w:t>
      </w:r>
      <w:r>
        <w:rPr>
          <w:spacing w:val="-6"/>
        </w:rPr>
        <w:t xml:space="preserve"> </w:t>
      </w:r>
      <w:r>
        <w:t>2024.</w:t>
      </w:r>
    </w:p>
    <w:p w14:paraId="4B1F64F9" w14:textId="5A3E2FAA" w:rsidR="003F12EA" w:rsidRDefault="0029629B" w:rsidP="00A711B6">
      <w:pPr>
        <w:pStyle w:val="Textoindependiente"/>
        <w:spacing w:before="201"/>
        <w:ind w:right="4"/>
        <w:jc w:val="both"/>
      </w:pPr>
      <w:r>
        <w:rPr>
          <w:w w:val="85"/>
        </w:rPr>
        <w:t>Dada</w:t>
      </w:r>
      <w:r>
        <w:t xml:space="preserve"> </w:t>
      </w:r>
      <w:r>
        <w:rPr>
          <w:w w:val="85"/>
        </w:rPr>
        <w:t>en</w:t>
      </w:r>
      <w:r>
        <w:t xml:space="preserve"> </w:t>
      </w:r>
      <w:r w:rsidR="00D36646">
        <w:rPr>
          <w:w w:val="85"/>
        </w:rPr>
        <w:t>Mosquera</w:t>
      </w:r>
      <w:r>
        <w:rPr>
          <w:spacing w:val="1"/>
        </w:rPr>
        <w:t xml:space="preserve"> </w:t>
      </w:r>
      <w:r>
        <w:rPr>
          <w:w w:val="85"/>
        </w:rPr>
        <w:t>a</w:t>
      </w:r>
      <w:r>
        <w:rPr>
          <w:spacing w:val="1"/>
        </w:rPr>
        <w:t xml:space="preserve"> </w:t>
      </w:r>
      <w:r>
        <w:rPr>
          <w:w w:val="85"/>
        </w:rPr>
        <w:t>los</w:t>
      </w:r>
      <w:r>
        <w:rPr>
          <w:spacing w:val="3"/>
        </w:rPr>
        <w:t xml:space="preserve"> </w:t>
      </w:r>
      <w:r w:rsidR="00CB3CB7">
        <w:rPr>
          <w:w w:val="85"/>
        </w:rPr>
        <w:t>7</w:t>
      </w:r>
      <w:r>
        <w:rPr>
          <w:spacing w:val="1"/>
        </w:rPr>
        <w:t xml:space="preserve"> </w:t>
      </w:r>
      <w:r>
        <w:rPr>
          <w:w w:val="85"/>
        </w:rPr>
        <w:t>días</w:t>
      </w:r>
      <w:r>
        <w:rPr>
          <w:spacing w:val="2"/>
        </w:rPr>
        <w:t xml:space="preserve"> </w:t>
      </w:r>
      <w:r>
        <w:rPr>
          <w:w w:val="85"/>
        </w:rPr>
        <w:t>del</w:t>
      </w:r>
      <w:r>
        <w:rPr>
          <w:spacing w:val="-1"/>
        </w:rPr>
        <w:t xml:space="preserve"> </w:t>
      </w:r>
      <w:r>
        <w:rPr>
          <w:w w:val="85"/>
        </w:rPr>
        <w:t>mes</w:t>
      </w:r>
      <w:r>
        <w:rPr>
          <w:spacing w:val="1"/>
        </w:rPr>
        <w:t xml:space="preserve"> </w:t>
      </w:r>
      <w:r>
        <w:rPr>
          <w:w w:val="85"/>
        </w:rPr>
        <w:t>de</w:t>
      </w:r>
      <w:r>
        <w:rPr>
          <w:spacing w:val="2"/>
        </w:rPr>
        <w:t xml:space="preserve"> </w:t>
      </w:r>
      <w:r w:rsidR="005240E8">
        <w:rPr>
          <w:w w:val="85"/>
        </w:rPr>
        <w:t>ma</w:t>
      </w:r>
      <w:r w:rsidR="00CB3CB7">
        <w:rPr>
          <w:w w:val="85"/>
        </w:rPr>
        <w:t>y</w:t>
      </w:r>
      <w:r w:rsidR="005240E8">
        <w:rPr>
          <w:w w:val="85"/>
        </w:rPr>
        <w:t>o</w:t>
      </w:r>
      <w:r>
        <w:t xml:space="preserve"> </w:t>
      </w:r>
      <w:r>
        <w:rPr>
          <w:w w:val="85"/>
        </w:rPr>
        <w:t>de</w:t>
      </w:r>
      <w:r>
        <w:rPr>
          <w:spacing w:val="1"/>
        </w:rPr>
        <w:t xml:space="preserve"> </w:t>
      </w:r>
      <w:r>
        <w:rPr>
          <w:spacing w:val="-2"/>
          <w:w w:val="85"/>
        </w:rPr>
        <w:t>202</w:t>
      </w:r>
      <w:r w:rsidR="005240E8">
        <w:rPr>
          <w:spacing w:val="-2"/>
          <w:w w:val="85"/>
        </w:rPr>
        <w:t>6</w:t>
      </w:r>
      <w:r>
        <w:rPr>
          <w:spacing w:val="-2"/>
          <w:w w:val="85"/>
        </w:rPr>
        <w:t>.</w:t>
      </w:r>
    </w:p>
    <w:p w14:paraId="0E718724" w14:textId="3FA5E894" w:rsidR="003F12EA" w:rsidRDefault="003F12EA" w:rsidP="00A711B6">
      <w:pPr>
        <w:pStyle w:val="Textoindependiente"/>
        <w:ind w:right="4"/>
        <w:rPr>
          <w:sz w:val="12"/>
        </w:rPr>
      </w:pPr>
    </w:p>
    <w:p w14:paraId="345A377C" w14:textId="5173C532" w:rsidR="003F12EA" w:rsidRDefault="00316C97" w:rsidP="00A711B6">
      <w:pPr>
        <w:pStyle w:val="Textoindependiente"/>
        <w:ind w:right="4"/>
        <w:rPr>
          <w:sz w:val="12"/>
        </w:rPr>
      </w:pPr>
      <w:r>
        <w:rPr>
          <w:noProof/>
          <w:sz w:val="12"/>
          <w:szCs w:val="12"/>
        </w:rPr>
        <w:drawing>
          <wp:anchor distT="0" distB="0" distL="114300" distR="114300" simplePos="0" relativeHeight="251749888" behindDoc="0" locked="0" layoutInCell="1" allowOverlap="1" wp14:anchorId="3569E468" wp14:editId="6160F0A5">
            <wp:simplePos x="0" y="0"/>
            <wp:positionH relativeFrom="margin">
              <wp:posOffset>572052</wp:posOffset>
            </wp:positionH>
            <wp:positionV relativeFrom="paragraph">
              <wp:posOffset>51214</wp:posOffset>
            </wp:positionV>
            <wp:extent cx="747422" cy="1286358"/>
            <wp:effectExtent l="0" t="0" r="0" b="9525"/>
            <wp:wrapNone/>
            <wp:docPr id="181397517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75173" name="Imagen 181397517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47422" cy="1286358"/>
                    </a:xfrm>
                    <a:prstGeom prst="rect">
                      <a:avLst/>
                    </a:prstGeom>
                  </pic:spPr>
                </pic:pic>
              </a:graphicData>
            </a:graphic>
            <wp14:sizeRelH relativeFrom="page">
              <wp14:pctWidth>0</wp14:pctWidth>
            </wp14:sizeRelH>
            <wp14:sizeRelV relativeFrom="page">
              <wp14:pctHeight>0</wp14:pctHeight>
            </wp14:sizeRelV>
          </wp:anchor>
        </w:drawing>
      </w:r>
    </w:p>
    <w:p w14:paraId="5EA6C349" w14:textId="1D100DB5" w:rsidR="003F12EA" w:rsidRDefault="003F12EA" w:rsidP="00A711B6">
      <w:pPr>
        <w:spacing w:line="254" w:lineRule="auto"/>
        <w:ind w:right="4"/>
        <w:rPr>
          <w:sz w:val="18"/>
        </w:rPr>
      </w:pPr>
    </w:p>
    <w:p w14:paraId="62ECFAAD" w14:textId="77777777" w:rsidR="00316C97" w:rsidRDefault="00316C97" w:rsidP="00A711B6">
      <w:pPr>
        <w:spacing w:line="254" w:lineRule="auto"/>
        <w:ind w:right="4"/>
        <w:rPr>
          <w:sz w:val="18"/>
        </w:rPr>
      </w:pPr>
    </w:p>
    <w:p w14:paraId="61239F85" w14:textId="77777777" w:rsidR="00316C97" w:rsidRDefault="00316C97" w:rsidP="00A711B6">
      <w:pPr>
        <w:spacing w:line="254" w:lineRule="auto"/>
        <w:ind w:right="4"/>
        <w:rPr>
          <w:sz w:val="18"/>
        </w:rPr>
      </w:pPr>
    </w:p>
    <w:p w14:paraId="098726DB" w14:textId="77777777" w:rsidR="00316C97" w:rsidRDefault="00316C97" w:rsidP="00A711B6">
      <w:pPr>
        <w:spacing w:line="254" w:lineRule="auto"/>
        <w:ind w:right="4"/>
        <w:rPr>
          <w:sz w:val="18"/>
        </w:rPr>
      </w:pPr>
    </w:p>
    <w:p w14:paraId="5B37F2A5" w14:textId="77777777" w:rsidR="00316C97" w:rsidRDefault="00316C97" w:rsidP="00A711B6">
      <w:pPr>
        <w:spacing w:line="254" w:lineRule="auto"/>
        <w:ind w:right="4"/>
        <w:rPr>
          <w:sz w:val="18"/>
        </w:rPr>
      </w:pPr>
    </w:p>
    <w:p w14:paraId="062EB3D9" w14:textId="77777777" w:rsidR="00316C97" w:rsidRDefault="00316C97" w:rsidP="00A711B6">
      <w:pPr>
        <w:spacing w:line="254" w:lineRule="auto"/>
        <w:ind w:right="4"/>
        <w:rPr>
          <w:sz w:val="18"/>
        </w:rPr>
      </w:pPr>
    </w:p>
    <w:p w14:paraId="150EAFB3" w14:textId="19E0387E" w:rsidR="00316C97" w:rsidRPr="00316C97" w:rsidRDefault="00316C97" w:rsidP="00A711B6">
      <w:pPr>
        <w:spacing w:line="254" w:lineRule="auto"/>
        <w:ind w:right="4"/>
        <w:rPr>
          <w:sz w:val="12"/>
          <w:szCs w:val="12"/>
        </w:rPr>
      </w:pPr>
      <w:r w:rsidRPr="00316C97">
        <w:rPr>
          <w:sz w:val="12"/>
          <w:szCs w:val="12"/>
        </w:rPr>
        <w:t xml:space="preserve">Proyectado por: JULY PAULINE SAENZ LARA </w:t>
      </w:r>
    </w:p>
    <w:sectPr w:rsidR="00316C97" w:rsidRPr="00316C97">
      <w:pgSz w:w="12240" w:h="15840"/>
      <w:pgMar w:top="1880" w:right="1440" w:bottom="2000" w:left="1440" w:header="709" w:footer="17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51F8A" w14:textId="77777777" w:rsidR="0008450F" w:rsidRDefault="0008450F">
      <w:r>
        <w:separator/>
      </w:r>
    </w:p>
  </w:endnote>
  <w:endnote w:type="continuationSeparator" w:id="0">
    <w:p w14:paraId="772D25CF" w14:textId="77777777" w:rsidR="0008450F" w:rsidRDefault="00084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D6D32" w14:textId="1E86F6A3" w:rsidR="003F12EA" w:rsidRDefault="0029629B">
    <w:pPr>
      <w:pStyle w:val="Textoindependiente"/>
      <w:spacing w:line="14" w:lineRule="auto"/>
      <w:rPr>
        <w:sz w:val="20"/>
      </w:rPr>
    </w:pPr>
    <w:r>
      <w:rPr>
        <w:noProof/>
        <w:sz w:val="20"/>
      </w:rPr>
      <w:drawing>
        <wp:anchor distT="0" distB="0" distL="0" distR="0" simplePos="0" relativeHeight="251657216" behindDoc="1" locked="0" layoutInCell="1" allowOverlap="1" wp14:anchorId="6487EB89" wp14:editId="4D63E3C0">
          <wp:simplePos x="0" y="0"/>
          <wp:positionH relativeFrom="page">
            <wp:posOffset>3398137</wp:posOffset>
          </wp:positionH>
          <wp:positionV relativeFrom="page">
            <wp:posOffset>9594032</wp:posOffset>
          </wp:positionV>
          <wp:extent cx="1015653" cy="58148"/>
          <wp:effectExtent l="0" t="0" r="0" b="0"/>
          <wp:wrapNone/>
          <wp:docPr id="1333213639"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5653" cy="58148"/>
                  </a:xfrm>
                  <a:prstGeom prst="rect">
                    <a:avLst/>
                  </a:prstGeom>
                </pic:spPr>
              </pic:pic>
            </a:graphicData>
          </a:graphic>
        </wp:anchor>
      </w:drawing>
    </w:r>
    <w:r>
      <w:rPr>
        <w:noProof/>
        <w:sz w:val="20"/>
      </w:rPr>
      <mc:AlternateContent>
        <mc:Choice Requires="wpg">
          <w:drawing>
            <wp:anchor distT="0" distB="0" distL="0" distR="0" simplePos="0" relativeHeight="251658240" behindDoc="1" locked="0" layoutInCell="1" allowOverlap="1" wp14:anchorId="0C2515B2" wp14:editId="05BDF215">
              <wp:simplePos x="0" y="0"/>
              <wp:positionH relativeFrom="page">
                <wp:posOffset>3397884</wp:posOffset>
              </wp:positionH>
              <wp:positionV relativeFrom="page">
                <wp:posOffset>9257558</wp:posOffset>
              </wp:positionV>
              <wp:extent cx="1016635" cy="26162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6635" cy="261620"/>
                        <a:chOff x="0" y="0"/>
                        <a:chExt cx="1016635" cy="261620"/>
                      </a:xfrm>
                    </wpg:grpSpPr>
                    <pic:pic xmlns:pic="http://schemas.openxmlformats.org/drawingml/2006/picture">
                      <pic:nvPicPr>
                        <pic:cNvPr id="6" name="Image 6"/>
                        <pic:cNvPicPr/>
                      </pic:nvPicPr>
                      <pic:blipFill>
                        <a:blip r:embed="rId2" cstate="print"/>
                        <a:stretch>
                          <a:fillRect/>
                        </a:stretch>
                      </pic:blipFill>
                      <pic:spPr>
                        <a:xfrm>
                          <a:off x="0" y="0"/>
                          <a:ext cx="1016009" cy="261388"/>
                        </a:xfrm>
                        <a:prstGeom prst="rect">
                          <a:avLst/>
                        </a:prstGeom>
                      </pic:spPr>
                    </pic:pic>
                    <pic:pic xmlns:pic="http://schemas.openxmlformats.org/drawingml/2006/picture">
                      <pic:nvPicPr>
                        <pic:cNvPr id="7" name="Image 7"/>
                        <pic:cNvPicPr/>
                      </pic:nvPicPr>
                      <pic:blipFill>
                        <a:blip r:embed="rId3" cstate="print"/>
                        <a:stretch>
                          <a:fillRect/>
                        </a:stretch>
                      </pic:blipFill>
                      <pic:spPr>
                        <a:xfrm>
                          <a:off x="667840" y="22749"/>
                          <a:ext cx="122033" cy="88471"/>
                        </a:xfrm>
                        <a:prstGeom prst="rect">
                          <a:avLst/>
                        </a:prstGeom>
                      </pic:spPr>
                    </pic:pic>
                    <pic:pic xmlns:pic="http://schemas.openxmlformats.org/drawingml/2006/picture">
                      <pic:nvPicPr>
                        <pic:cNvPr id="8" name="Image 8"/>
                        <pic:cNvPicPr/>
                      </pic:nvPicPr>
                      <pic:blipFill>
                        <a:blip r:embed="rId4" cstate="print"/>
                        <a:stretch>
                          <a:fillRect/>
                        </a:stretch>
                      </pic:blipFill>
                      <pic:spPr>
                        <a:xfrm>
                          <a:off x="443894" y="15402"/>
                          <a:ext cx="120887" cy="102865"/>
                        </a:xfrm>
                        <a:prstGeom prst="rect">
                          <a:avLst/>
                        </a:prstGeom>
                      </pic:spPr>
                    </pic:pic>
                  </wpg:wgp>
                </a:graphicData>
              </a:graphic>
            </wp:anchor>
          </w:drawing>
        </mc:Choice>
        <mc:Fallback>
          <w:pict>
            <v:group w14:anchorId="756D7814" id="Group 5" o:spid="_x0000_s1026" style="position:absolute;margin-left:267.55pt;margin-top:728.95pt;width:80.05pt;height:20.6pt;z-index:-251623424;mso-wrap-distance-left:0;mso-wrap-distance-right:0;mso-position-horizontal-relative:page;mso-position-vertical-relative:page" coordsize="10166,2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10160;height:2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">
                <v:imagedata r:id="rId5" o:title=""/>
              </v:shape>
              <v:shape id="Image 7" o:spid="_x0000_s1028" type="#_x0000_t75" style="position:absolute;left:6678;top:227;width:1220;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">
                <v:imagedata r:id="rId6" o:title=""/>
              </v:shape>
              <v:shape id="Image 8" o:spid="_x0000_s1029" type="#_x0000_t75" style="position:absolute;left:4438;top:154;width:1209;height:1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">
                <v:imagedata r:id="rId7" o:title=""/>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81D6E" w14:textId="77777777" w:rsidR="0008450F" w:rsidRDefault="0008450F">
      <w:r>
        <w:separator/>
      </w:r>
    </w:p>
  </w:footnote>
  <w:footnote w:type="continuationSeparator" w:id="0">
    <w:p w14:paraId="44A681EF" w14:textId="77777777" w:rsidR="0008450F" w:rsidRDefault="00084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4A76F" w14:textId="6B1F08F2" w:rsidR="00A711B6" w:rsidRDefault="00A711B6">
    <w:pPr>
      <w:pStyle w:val="Encabezado"/>
    </w:pPr>
    <w:r>
      <w:rPr>
        <w:noProof/>
        <w:sz w:val="20"/>
      </w:rPr>
      <w:drawing>
        <wp:anchor distT="0" distB="0" distL="0" distR="0" simplePos="0" relativeHeight="251659264" behindDoc="1" locked="0" layoutInCell="1" allowOverlap="1" wp14:anchorId="20A709BA" wp14:editId="2BD2C740">
          <wp:simplePos x="0" y="0"/>
          <wp:positionH relativeFrom="page">
            <wp:posOffset>3387145</wp:posOffset>
          </wp:positionH>
          <wp:positionV relativeFrom="page">
            <wp:posOffset>270456</wp:posOffset>
          </wp:positionV>
          <wp:extent cx="824248" cy="690144"/>
          <wp:effectExtent l="0" t="0" r="1270" b="0"/>
          <wp:wrapNone/>
          <wp:docPr id="195230463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835826" cy="699839"/>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DBF2E" w14:textId="77777777" w:rsidR="003F12EA" w:rsidRDefault="0029629B">
    <w:pPr>
      <w:pStyle w:val="Textoindependiente"/>
      <w:spacing w:line="14" w:lineRule="auto"/>
      <w:rPr>
        <w:sz w:val="20"/>
      </w:rPr>
    </w:pPr>
    <w:r>
      <w:rPr>
        <w:noProof/>
        <w:sz w:val="20"/>
      </w:rPr>
      <w:drawing>
        <wp:anchor distT="0" distB="0" distL="0" distR="0" simplePos="0" relativeHeight="251654144" behindDoc="1" locked="0" layoutInCell="1" allowOverlap="1" wp14:anchorId="19ECA8E9" wp14:editId="2718AEE4">
          <wp:simplePos x="0" y="0"/>
          <wp:positionH relativeFrom="page">
            <wp:posOffset>3805921</wp:posOffset>
          </wp:positionH>
          <wp:positionV relativeFrom="page">
            <wp:posOffset>450277</wp:posOffset>
          </wp:positionV>
          <wp:extent cx="153856" cy="151208"/>
          <wp:effectExtent l="0" t="0" r="0" b="0"/>
          <wp:wrapNone/>
          <wp:docPr id="38235085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3856" cy="151208"/>
                  </a:xfrm>
                  <a:prstGeom prst="rect">
                    <a:avLst/>
                  </a:prstGeom>
                </pic:spPr>
              </pic:pic>
            </a:graphicData>
          </a:graphic>
        </wp:anchor>
      </w:drawing>
    </w:r>
    <w:r>
      <w:rPr>
        <w:noProof/>
        <w:sz w:val="20"/>
      </w:rPr>
      <mc:AlternateContent>
        <mc:Choice Requires="wps">
          <w:drawing>
            <wp:anchor distT="0" distB="0" distL="0" distR="0" simplePos="0" relativeHeight="251655168" behindDoc="1" locked="0" layoutInCell="1" allowOverlap="1" wp14:anchorId="78FA15CD" wp14:editId="2D23436C">
              <wp:simplePos x="0" y="0"/>
              <wp:positionH relativeFrom="page">
                <wp:posOffset>3558173</wp:posOffset>
              </wp:positionH>
              <wp:positionV relativeFrom="page">
                <wp:posOffset>626593</wp:posOffset>
              </wp:positionV>
              <wp:extent cx="661670" cy="10668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1670" cy="106680"/>
                      </a:xfrm>
                      <a:custGeom>
                        <a:avLst/>
                        <a:gdLst/>
                        <a:ahLst/>
                        <a:cxnLst/>
                        <a:rect l="l" t="t" r="r" b="b"/>
                        <a:pathLst>
                          <a:path w="661670" h="106680">
                            <a:moveTo>
                              <a:pt x="594229" y="1224"/>
                            </a:moveTo>
                            <a:lnTo>
                              <a:pt x="543347" y="1224"/>
                            </a:lnTo>
                            <a:lnTo>
                              <a:pt x="472479" y="104716"/>
                            </a:lnTo>
                            <a:lnTo>
                              <a:pt x="518516" y="104716"/>
                            </a:lnTo>
                            <a:lnTo>
                              <a:pt x="529418" y="86342"/>
                            </a:lnTo>
                            <a:lnTo>
                              <a:pt x="649533" y="86342"/>
                            </a:lnTo>
                            <a:lnTo>
                              <a:pt x="634816" y="63691"/>
                            </a:lnTo>
                            <a:lnTo>
                              <a:pt x="542742" y="63691"/>
                            </a:lnTo>
                            <a:lnTo>
                              <a:pt x="566370" y="26332"/>
                            </a:lnTo>
                            <a:lnTo>
                              <a:pt x="610542" y="26332"/>
                            </a:lnTo>
                            <a:lnTo>
                              <a:pt x="594229" y="1224"/>
                            </a:lnTo>
                            <a:close/>
                          </a:path>
                          <a:path w="661670" h="106680">
                            <a:moveTo>
                              <a:pt x="649533" y="86342"/>
                            </a:moveTo>
                            <a:lnTo>
                              <a:pt x="600285" y="86342"/>
                            </a:lnTo>
                            <a:lnTo>
                              <a:pt x="610589" y="104716"/>
                            </a:lnTo>
                            <a:lnTo>
                              <a:pt x="661471" y="104716"/>
                            </a:lnTo>
                            <a:lnTo>
                              <a:pt x="649533" y="86342"/>
                            </a:lnTo>
                            <a:close/>
                          </a:path>
                          <a:path w="661670" h="106680">
                            <a:moveTo>
                              <a:pt x="610542" y="26332"/>
                            </a:moveTo>
                            <a:lnTo>
                              <a:pt x="566370" y="26332"/>
                            </a:lnTo>
                            <a:lnTo>
                              <a:pt x="588173" y="63691"/>
                            </a:lnTo>
                            <a:lnTo>
                              <a:pt x="634816" y="63691"/>
                            </a:lnTo>
                            <a:lnTo>
                              <a:pt x="610542" y="26332"/>
                            </a:lnTo>
                            <a:close/>
                          </a:path>
                          <a:path w="661670" h="106680">
                            <a:moveTo>
                              <a:pt x="364046" y="1224"/>
                            </a:moveTo>
                            <a:lnTo>
                              <a:pt x="305896" y="1224"/>
                            </a:lnTo>
                            <a:lnTo>
                              <a:pt x="305896" y="104716"/>
                            </a:lnTo>
                            <a:lnTo>
                              <a:pt x="349510" y="104716"/>
                            </a:lnTo>
                            <a:lnTo>
                              <a:pt x="349510" y="35514"/>
                            </a:lnTo>
                            <a:lnTo>
                              <a:pt x="394396" y="35514"/>
                            </a:lnTo>
                            <a:lnTo>
                              <a:pt x="364046" y="1224"/>
                            </a:lnTo>
                            <a:close/>
                          </a:path>
                          <a:path w="661670" h="106680">
                            <a:moveTo>
                              <a:pt x="394396" y="35514"/>
                            </a:moveTo>
                            <a:lnTo>
                              <a:pt x="349510" y="35514"/>
                            </a:lnTo>
                            <a:lnTo>
                              <a:pt x="409477" y="104716"/>
                            </a:lnTo>
                            <a:lnTo>
                              <a:pt x="470057" y="104716"/>
                            </a:lnTo>
                            <a:lnTo>
                              <a:pt x="470057" y="71037"/>
                            </a:lnTo>
                            <a:lnTo>
                              <a:pt x="425837" y="71037"/>
                            </a:lnTo>
                            <a:lnTo>
                              <a:pt x="394396" y="35514"/>
                            </a:lnTo>
                            <a:close/>
                          </a:path>
                          <a:path w="661670" h="106680">
                            <a:moveTo>
                              <a:pt x="470057" y="1224"/>
                            </a:moveTo>
                            <a:lnTo>
                              <a:pt x="425837" y="1224"/>
                            </a:lnTo>
                            <a:lnTo>
                              <a:pt x="425837" y="71037"/>
                            </a:lnTo>
                            <a:lnTo>
                              <a:pt x="470057" y="71037"/>
                            </a:lnTo>
                            <a:lnTo>
                              <a:pt x="470057" y="1224"/>
                            </a:lnTo>
                            <a:close/>
                          </a:path>
                          <a:path w="661670" h="106680">
                            <a:moveTo>
                              <a:pt x="284093" y="1224"/>
                            </a:moveTo>
                            <a:lnTo>
                              <a:pt x="162335" y="1224"/>
                            </a:lnTo>
                            <a:lnTo>
                              <a:pt x="162335" y="104716"/>
                            </a:lnTo>
                            <a:lnTo>
                              <a:pt x="287121" y="104716"/>
                            </a:lnTo>
                            <a:lnTo>
                              <a:pt x="287121" y="82057"/>
                            </a:lnTo>
                            <a:lnTo>
                              <a:pt x="207766" y="82057"/>
                            </a:lnTo>
                            <a:lnTo>
                              <a:pt x="207766" y="62459"/>
                            </a:lnTo>
                            <a:lnTo>
                              <a:pt x="278037" y="62459"/>
                            </a:lnTo>
                            <a:lnTo>
                              <a:pt x="278037" y="40420"/>
                            </a:lnTo>
                            <a:lnTo>
                              <a:pt x="207766" y="40420"/>
                            </a:lnTo>
                            <a:lnTo>
                              <a:pt x="207766" y="23883"/>
                            </a:lnTo>
                            <a:lnTo>
                              <a:pt x="284093" y="23883"/>
                            </a:lnTo>
                            <a:lnTo>
                              <a:pt x="284093" y="1224"/>
                            </a:lnTo>
                            <a:close/>
                          </a:path>
                          <a:path w="661670" h="106680">
                            <a:moveTo>
                              <a:pt x="44825" y="70425"/>
                            </a:moveTo>
                            <a:lnTo>
                              <a:pt x="0" y="70425"/>
                            </a:lnTo>
                            <a:lnTo>
                              <a:pt x="0" y="72262"/>
                            </a:lnTo>
                            <a:lnTo>
                              <a:pt x="25428" y="102162"/>
                            </a:lnTo>
                            <a:lnTo>
                              <a:pt x="68445" y="106552"/>
                            </a:lnTo>
                            <a:lnTo>
                              <a:pt x="85161" y="106084"/>
                            </a:lnTo>
                            <a:lnTo>
                              <a:pt x="85408" y="106084"/>
                            </a:lnTo>
                            <a:lnTo>
                              <a:pt x="99645" y="104639"/>
                            </a:lnTo>
                            <a:lnTo>
                              <a:pt x="100030" y="104639"/>
                            </a:lnTo>
                            <a:lnTo>
                              <a:pt x="113251" y="101904"/>
                            </a:lnTo>
                            <a:lnTo>
                              <a:pt x="124172" y="97982"/>
                            </a:lnTo>
                            <a:lnTo>
                              <a:pt x="132570" y="93389"/>
                            </a:lnTo>
                            <a:lnTo>
                              <a:pt x="138554" y="87953"/>
                            </a:lnTo>
                            <a:lnTo>
                              <a:pt x="139868" y="85730"/>
                            </a:lnTo>
                            <a:lnTo>
                              <a:pt x="62994" y="85730"/>
                            </a:lnTo>
                            <a:lnTo>
                              <a:pt x="55726" y="85118"/>
                            </a:lnTo>
                            <a:lnTo>
                              <a:pt x="51487" y="82669"/>
                            </a:lnTo>
                            <a:lnTo>
                              <a:pt x="46642" y="80832"/>
                            </a:lnTo>
                            <a:lnTo>
                              <a:pt x="44825" y="77771"/>
                            </a:lnTo>
                            <a:lnTo>
                              <a:pt x="44825" y="70425"/>
                            </a:lnTo>
                            <a:close/>
                          </a:path>
                          <a:path w="661670" h="106680">
                            <a:moveTo>
                              <a:pt x="71473" y="0"/>
                            </a:moveTo>
                            <a:lnTo>
                              <a:pt x="29478" y="4390"/>
                            </a:lnTo>
                            <a:lnTo>
                              <a:pt x="1816" y="35514"/>
                            </a:lnTo>
                            <a:lnTo>
                              <a:pt x="3028" y="39187"/>
                            </a:lnTo>
                            <a:lnTo>
                              <a:pt x="4845" y="42257"/>
                            </a:lnTo>
                            <a:lnTo>
                              <a:pt x="6662" y="45930"/>
                            </a:lnTo>
                            <a:lnTo>
                              <a:pt x="44915" y="61592"/>
                            </a:lnTo>
                            <a:lnTo>
                              <a:pt x="62388" y="64916"/>
                            </a:lnTo>
                            <a:lnTo>
                              <a:pt x="64205" y="65528"/>
                            </a:lnTo>
                            <a:lnTo>
                              <a:pt x="67839" y="65528"/>
                            </a:lnTo>
                            <a:lnTo>
                              <a:pt x="69656" y="66140"/>
                            </a:lnTo>
                            <a:lnTo>
                              <a:pt x="71473" y="66140"/>
                            </a:lnTo>
                            <a:lnTo>
                              <a:pt x="82162" y="68455"/>
                            </a:lnTo>
                            <a:lnTo>
                              <a:pt x="89725" y="70884"/>
                            </a:lnTo>
                            <a:lnTo>
                              <a:pt x="94221" y="73544"/>
                            </a:lnTo>
                            <a:lnTo>
                              <a:pt x="95707" y="76547"/>
                            </a:lnTo>
                            <a:lnTo>
                              <a:pt x="95707" y="79608"/>
                            </a:lnTo>
                            <a:lnTo>
                              <a:pt x="93890" y="82057"/>
                            </a:lnTo>
                            <a:lnTo>
                              <a:pt x="89650" y="83281"/>
                            </a:lnTo>
                            <a:lnTo>
                              <a:pt x="85411" y="85118"/>
                            </a:lnTo>
                            <a:lnTo>
                              <a:pt x="79952" y="85730"/>
                            </a:lnTo>
                            <a:lnTo>
                              <a:pt x="139868" y="85730"/>
                            </a:lnTo>
                            <a:lnTo>
                              <a:pt x="142321" y="81446"/>
                            </a:lnTo>
                            <a:lnTo>
                              <a:pt x="143560" y="74098"/>
                            </a:lnTo>
                            <a:lnTo>
                              <a:pt x="143560" y="69201"/>
                            </a:lnTo>
                            <a:lnTo>
                              <a:pt x="142349" y="64916"/>
                            </a:lnTo>
                            <a:lnTo>
                              <a:pt x="139321" y="61234"/>
                            </a:lnTo>
                            <a:lnTo>
                              <a:pt x="136898" y="57561"/>
                            </a:lnTo>
                            <a:lnTo>
                              <a:pt x="95319" y="41797"/>
                            </a:lnTo>
                            <a:lnTo>
                              <a:pt x="86017" y="40420"/>
                            </a:lnTo>
                            <a:lnTo>
                              <a:pt x="84192" y="39800"/>
                            </a:lnTo>
                            <a:lnTo>
                              <a:pt x="81163" y="39187"/>
                            </a:lnTo>
                            <a:lnTo>
                              <a:pt x="77529" y="39187"/>
                            </a:lnTo>
                            <a:lnTo>
                              <a:pt x="65511" y="36767"/>
                            </a:lnTo>
                            <a:lnTo>
                              <a:pt x="56786" y="34060"/>
                            </a:lnTo>
                            <a:lnTo>
                              <a:pt x="51468" y="31009"/>
                            </a:lnTo>
                            <a:lnTo>
                              <a:pt x="49670" y="27556"/>
                            </a:lnTo>
                            <a:lnTo>
                              <a:pt x="49670" y="25719"/>
                            </a:lnTo>
                            <a:lnTo>
                              <a:pt x="63600" y="20210"/>
                            </a:lnTo>
                            <a:lnTo>
                              <a:pt x="135608" y="20210"/>
                            </a:lnTo>
                            <a:lnTo>
                              <a:pt x="134021" y="16915"/>
                            </a:lnTo>
                            <a:lnTo>
                              <a:pt x="128908" y="11584"/>
                            </a:lnTo>
                            <a:lnTo>
                              <a:pt x="121749" y="7346"/>
                            </a:lnTo>
                            <a:lnTo>
                              <a:pt x="112532" y="4132"/>
                            </a:lnTo>
                            <a:lnTo>
                              <a:pt x="101536" y="1913"/>
                            </a:lnTo>
                            <a:lnTo>
                              <a:pt x="101915" y="1913"/>
                            </a:lnTo>
                            <a:lnTo>
                              <a:pt x="87603" y="468"/>
                            </a:lnTo>
                            <a:lnTo>
                              <a:pt x="87842" y="468"/>
                            </a:lnTo>
                            <a:lnTo>
                              <a:pt x="71473" y="0"/>
                            </a:lnTo>
                            <a:close/>
                          </a:path>
                          <a:path w="661670" h="106680">
                            <a:moveTo>
                              <a:pt x="135608" y="20210"/>
                            </a:moveTo>
                            <a:lnTo>
                              <a:pt x="78135" y="20210"/>
                            </a:lnTo>
                            <a:lnTo>
                              <a:pt x="84805" y="21434"/>
                            </a:lnTo>
                            <a:lnTo>
                              <a:pt x="93284" y="25107"/>
                            </a:lnTo>
                            <a:lnTo>
                              <a:pt x="95707" y="27556"/>
                            </a:lnTo>
                            <a:lnTo>
                              <a:pt x="95707" y="31841"/>
                            </a:lnTo>
                            <a:lnTo>
                              <a:pt x="138110" y="31841"/>
                            </a:lnTo>
                            <a:lnTo>
                              <a:pt x="138110" y="30617"/>
                            </a:lnTo>
                            <a:lnTo>
                              <a:pt x="137185" y="23977"/>
                            </a:lnTo>
                            <a:lnTo>
                              <a:pt x="137087" y="23279"/>
                            </a:lnTo>
                            <a:lnTo>
                              <a:pt x="135608" y="20210"/>
                            </a:lnTo>
                            <a:close/>
                          </a:path>
                        </a:pathLst>
                      </a:custGeom>
                      <a:solidFill>
                        <a:srgbClr val="3BA900"/>
                      </a:solidFill>
                    </wps:spPr>
                    <wps:bodyPr wrap="square" lIns="0" tIns="0" rIns="0" bIns="0" rtlCol="0">
                      <a:prstTxWarp prst="textNoShape">
                        <a:avLst/>
                      </a:prstTxWarp>
                      <a:noAutofit/>
                    </wps:bodyPr>
                  </wps:wsp>
                </a:graphicData>
              </a:graphic>
            </wp:anchor>
          </w:drawing>
        </mc:Choice>
        <mc:Fallback>
          <w:pict>
            <v:shape w14:anchorId="147FB1AB" id="Graphic 2" o:spid="_x0000_s1026" style="position:absolute;margin-left:280.15pt;margin-top:49.35pt;width:52.1pt;height:8.4pt;z-index:-251669504;visibility:visible;mso-wrap-style:square;mso-wrap-distance-left:0;mso-wrap-distance-top:0;mso-wrap-distance-right:0;mso-wrap-distance-bottom:0;mso-position-horizontal:absolute;mso-position-horizontal-relative:page;mso-position-vertical:absolute;mso-position-vertical-relative:page;v-text-anchor:top" coordsize="661670,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" path="m594229,1224r-50882,l472479,104716r46037,l529418,86342r120115,l634816,63691r-92074,l566370,26332r44172,l594229,1224xem649533,86342r-49248,l610589,104716r50882,l649533,86342xem610542,26332r-44172,l588173,63691r46643,l610542,26332xem364046,1224r-58150,l305896,104716r43614,l349510,35514r44886,l364046,1224xem394396,35514r-44886,l409477,104716r60580,l470057,71037r-44220,l394396,35514xem470057,1224r-44220,l425837,71037r44220,l470057,1224xem284093,1224r-121758,l162335,104716r124786,l287121,82057r-79355,l207766,62459r70271,l278037,40420r-70271,l207766,23883r76327,l284093,1224xem44825,70425l,70425r,1837l25428,102162r43017,4390l85161,106084r247,l99645,104639r385,l113251,101904r10921,-3922l132570,93389r5984,-5436l139868,85730r-76874,l55726,85118,51487,82669,46642,80832,44825,77771r,-7346xem71473,l29478,4390,1816,35514r1212,3673l4845,42257r1817,3673l44915,61592r17473,3324l64205,65528r3634,l69656,66140r1817,l82162,68455r7563,2429l94221,73544r1486,3003l95707,79608r-1817,2449l89650,83281r-4239,1837l79952,85730r59916,l142321,81446r1239,-7348l143560,69201r-1211,-4285l139321,61234r-2423,-3673l95319,41797,86017,40420r-1825,-620l81163,39187r-3634,l65511,36767,56786,34060,51468,31009,49670,27556r,-1837l63600,20210r72008,l134021,16915r-5113,-5331l121749,7346,112532,4132,101536,1913r379,l87603,468r239,l71473,xem135608,20210r-57473,l84805,21434r8479,3673l95707,27556r,4285l138110,31841r,-1224l137185,23977r-98,-698l135608,20210xe" fillcolor="#3ba900" stroked="f">
              <v:path arrowok="t"/>
              <w10:wrap anchorx="page" anchory="page"/>
            </v:shape>
          </w:pict>
        </mc:Fallback>
      </mc:AlternateContent>
    </w:r>
    <w:r>
      <w:rPr>
        <w:noProof/>
        <w:sz w:val="20"/>
      </w:rPr>
      <mc:AlternateContent>
        <mc:Choice Requires="wps">
          <w:drawing>
            <wp:anchor distT="0" distB="0" distL="0" distR="0" simplePos="0" relativeHeight="251656192" behindDoc="1" locked="0" layoutInCell="1" allowOverlap="1" wp14:anchorId="3CDE5A14" wp14:editId="393294EC">
              <wp:simplePos x="0" y="0"/>
              <wp:positionH relativeFrom="page">
                <wp:posOffset>3524237</wp:posOffset>
              </wp:positionH>
              <wp:positionV relativeFrom="page">
                <wp:posOffset>757643</wp:posOffset>
              </wp:positionV>
              <wp:extent cx="713740" cy="39243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3740" cy="392430"/>
                      </a:xfrm>
                      <a:custGeom>
                        <a:avLst/>
                        <a:gdLst/>
                        <a:ahLst/>
                        <a:cxnLst/>
                        <a:rect l="l" t="t" r="r" b="b"/>
                        <a:pathLst>
                          <a:path w="713740" h="392430">
                            <a:moveTo>
                              <a:pt x="327710" y="0"/>
                            </a:moveTo>
                            <a:lnTo>
                              <a:pt x="0" y="0"/>
                            </a:lnTo>
                            <a:lnTo>
                              <a:pt x="0" y="54508"/>
                            </a:lnTo>
                            <a:lnTo>
                              <a:pt x="203530" y="54508"/>
                            </a:lnTo>
                            <a:lnTo>
                              <a:pt x="212458" y="57086"/>
                            </a:lnTo>
                            <a:lnTo>
                              <a:pt x="218605" y="63614"/>
                            </a:lnTo>
                            <a:lnTo>
                              <a:pt x="221005" y="72339"/>
                            </a:lnTo>
                            <a:lnTo>
                              <a:pt x="218681" y="81457"/>
                            </a:lnTo>
                            <a:lnTo>
                              <a:pt x="94500" y="300075"/>
                            </a:lnTo>
                            <a:lnTo>
                              <a:pt x="135089" y="338658"/>
                            </a:lnTo>
                            <a:lnTo>
                              <a:pt x="327710" y="0"/>
                            </a:lnTo>
                            <a:close/>
                          </a:path>
                          <a:path w="713740" h="392430">
                            <a:moveTo>
                              <a:pt x="541540" y="365607"/>
                            </a:moveTo>
                            <a:lnTo>
                              <a:pt x="431114" y="181127"/>
                            </a:lnTo>
                            <a:lnTo>
                              <a:pt x="356793" y="56959"/>
                            </a:lnTo>
                            <a:lnTo>
                              <a:pt x="356793" y="57569"/>
                            </a:lnTo>
                            <a:lnTo>
                              <a:pt x="356184" y="57569"/>
                            </a:lnTo>
                            <a:lnTo>
                              <a:pt x="176276" y="367449"/>
                            </a:lnTo>
                            <a:lnTo>
                              <a:pt x="224129" y="391934"/>
                            </a:lnTo>
                            <a:lnTo>
                              <a:pt x="307187" y="250101"/>
                            </a:lnTo>
                            <a:lnTo>
                              <a:pt x="342252" y="189852"/>
                            </a:lnTo>
                            <a:lnTo>
                              <a:pt x="349211" y="183311"/>
                            </a:lnTo>
                            <a:lnTo>
                              <a:pt x="357924" y="181127"/>
                            </a:lnTo>
                            <a:lnTo>
                              <a:pt x="366534" y="183311"/>
                            </a:lnTo>
                            <a:lnTo>
                              <a:pt x="373151" y="189852"/>
                            </a:lnTo>
                            <a:lnTo>
                              <a:pt x="492467" y="391934"/>
                            </a:lnTo>
                            <a:lnTo>
                              <a:pt x="541540" y="365607"/>
                            </a:lnTo>
                            <a:close/>
                          </a:path>
                          <a:path w="713740" h="392430">
                            <a:moveTo>
                              <a:pt x="713574" y="0"/>
                            </a:moveTo>
                            <a:lnTo>
                              <a:pt x="385864" y="0"/>
                            </a:lnTo>
                            <a:lnTo>
                              <a:pt x="578485" y="338658"/>
                            </a:lnTo>
                            <a:lnTo>
                              <a:pt x="619074" y="300075"/>
                            </a:lnTo>
                            <a:lnTo>
                              <a:pt x="494893" y="81457"/>
                            </a:lnTo>
                            <a:lnTo>
                              <a:pt x="492582" y="72339"/>
                            </a:lnTo>
                            <a:lnTo>
                              <a:pt x="494969" y="63614"/>
                            </a:lnTo>
                            <a:lnTo>
                              <a:pt x="501116" y="57086"/>
                            </a:lnTo>
                            <a:lnTo>
                              <a:pt x="510044" y="54508"/>
                            </a:lnTo>
                            <a:lnTo>
                              <a:pt x="713574" y="54508"/>
                            </a:lnTo>
                            <a:lnTo>
                              <a:pt x="713574" y="0"/>
                            </a:lnTo>
                            <a:close/>
                          </a:path>
                        </a:pathLst>
                      </a:custGeom>
                      <a:solidFill>
                        <a:srgbClr val="3BA900"/>
                      </a:solidFill>
                    </wps:spPr>
                    <wps:bodyPr wrap="square" lIns="0" tIns="0" rIns="0" bIns="0" rtlCol="0">
                      <a:prstTxWarp prst="textNoShape">
                        <a:avLst/>
                      </a:prstTxWarp>
                      <a:noAutofit/>
                    </wps:bodyPr>
                  </wps:wsp>
                </a:graphicData>
              </a:graphic>
            </wp:anchor>
          </w:drawing>
        </mc:Choice>
        <mc:Fallback>
          <w:pict>
            <v:shape w14:anchorId="5D813F12" id="Graphic 3" o:spid="_x0000_s1026" style="position:absolute;margin-left:277.5pt;margin-top:59.65pt;width:56.2pt;height:30.9pt;z-index:-251654144;visibility:visible;mso-wrap-style:square;mso-wrap-distance-left:0;mso-wrap-distance-top:0;mso-wrap-distance-right:0;mso-wrap-distance-bottom:0;mso-position-horizontal:absolute;mso-position-horizontal-relative:page;mso-position-vertical:absolute;mso-position-vertical-relative:page;v-text-anchor:top" coordsize="713740,392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" path="m327710,l,,,54508r203530,l212458,57086r6147,6528l221005,72339r-2324,9118l94500,300075r40589,38583l327710,xem541540,365607l431114,181127,356793,56959r,610l356184,57569,176276,367449r47853,24485l307187,250101r35065,-60249l349211,183311r8713,-2184l366534,183311r6617,6541l492467,391934r49073,-26327xem713574,l385864,,578485,338658r40589,-38583l494893,81457r-2311,-9118l494969,63614r6147,-6528l510044,54508r203530,l713574,xe" fillcolor="#3ba900"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1C58"/>
    <w:multiLevelType w:val="hybridMultilevel"/>
    <w:tmpl w:val="43AC8DC6"/>
    <w:lvl w:ilvl="0" w:tplc="4BAC82F8">
      <w:start w:val="3"/>
      <w:numFmt w:val="decimal"/>
      <w:lvlText w:val="%1."/>
      <w:lvlJc w:val="left"/>
      <w:pPr>
        <w:ind w:left="365" w:hanging="360"/>
      </w:pPr>
      <w:rPr>
        <w:rFonts w:hint="default"/>
        <w:w w:val="100"/>
        <w:lang w:val="es-ES" w:eastAsia="en-US" w:bidi="ar-SA"/>
      </w:rPr>
    </w:lvl>
    <w:lvl w:ilvl="1" w:tplc="D0ACF39E">
      <w:numFmt w:val="bullet"/>
      <w:lvlText w:val="•"/>
      <w:lvlJc w:val="left"/>
      <w:pPr>
        <w:ind w:left="1216" w:hanging="360"/>
      </w:pPr>
      <w:rPr>
        <w:rFonts w:hint="default"/>
        <w:lang w:val="es-ES" w:eastAsia="en-US" w:bidi="ar-SA"/>
      </w:rPr>
    </w:lvl>
    <w:lvl w:ilvl="2" w:tplc="982E9394">
      <w:numFmt w:val="bullet"/>
      <w:lvlText w:val="•"/>
      <w:lvlJc w:val="left"/>
      <w:pPr>
        <w:ind w:left="2072" w:hanging="360"/>
      </w:pPr>
      <w:rPr>
        <w:rFonts w:hint="default"/>
        <w:lang w:val="es-ES" w:eastAsia="en-US" w:bidi="ar-SA"/>
      </w:rPr>
    </w:lvl>
    <w:lvl w:ilvl="3" w:tplc="23B2DC00">
      <w:numFmt w:val="bullet"/>
      <w:lvlText w:val="•"/>
      <w:lvlJc w:val="left"/>
      <w:pPr>
        <w:ind w:left="2928" w:hanging="360"/>
      </w:pPr>
      <w:rPr>
        <w:rFonts w:hint="default"/>
        <w:lang w:val="es-ES" w:eastAsia="en-US" w:bidi="ar-SA"/>
      </w:rPr>
    </w:lvl>
    <w:lvl w:ilvl="4" w:tplc="6988E438">
      <w:numFmt w:val="bullet"/>
      <w:lvlText w:val="•"/>
      <w:lvlJc w:val="left"/>
      <w:pPr>
        <w:ind w:left="3784" w:hanging="360"/>
      </w:pPr>
      <w:rPr>
        <w:rFonts w:hint="default"/>
        <w:lang w:val="es-ES" w:eastAsia="en-US" w:bidi="ar-SA"/>
      </w:rPr>
    </w:lvl>
    <w:lvl w:ilvl="5" w:tplc="C084339C">
      <w:numFmt w:val="bullet"/>
      <w:lvlText w:val="•"/>
      <w:lvlJc w:val="left"/>
      <w:pPr>
        <w:ind w:left="4640" w:hanging="360"/>
      </w:pPr>
      <w:rPr>
        <w:rFonts w:hint="default"/>
        <w:lang w:val="es-ES" w:eastAsia="en-US" w:bidi="ar-SA"/>
      </w:rPr>
    </w:lvl>
    <w:lvl w:ilvl="6" w:tplc="6B7E5B98">
      <w:numFmt w:val="bullet"/>
      <w:lvlText w:val="•"/>
      <w:lvlJc w:val="left"/>
      <w:pPr>
        <w:ind w:left="5496" w:hanging="360"/>
      </w:pPr>
      <w:rPr>
        <w:rFonts w:hint="default"/>
        <w:lang w:val="es-ES" w:eastAsia="en-US" w:bidi="ar-SA"/>
      </w:rPr>
    </w:lvl>
    <w:lvl w:ilvl="7" w:tplc="6DCCB88A">
      <w:numFmt w:val="bullet"/>
      <w:lvlText w:val="•"/>
      <w:lvlJc w:val="left"/>
      <w:pPr>
        <w:ind w:left="6352" w:hanging="360"/>
      </w:pPr>
      <w:rPr>
        <w:rFonts w:hint="default"/>
        <w:lang w:val="es-ES" w:eastAsia="en-US" w:bidi="ar-SA"/>
      </w:rPr>
    </w:lvl>
    <w:lvl w:ilvl="8" w:tplc="1E6A1026">
      <w:numFmt w:val="bullet"/>
      <w:lvlText w:val="•"/>
      <w:lvlJc w:val="left"/>
      <w:pPr>
        <w:ind w:left="7208" w:hanging="360"/>
      </w:pPr>
      <w:rPr>
        <w:rFonts w:hint="default"/>
        <w:lang w:val="es-ES" w:eastAsia="en-US" w:bidi="ar-SA"/>
      </w:rPr>
    </w:lvl>
  </w:abstractNum>
  <w:abstractNum w:abstractNumId="1" w15:restartNumberingAfterBreak="0">
    <w:nsid w:val="06C13F65"/>
    <w:multiLevelType w:val="hybridMultilevel"/>
    <w:tmpl w:val="9C9EC3BE"/>
    <w:lvl w:ilvl="0" w:tplc="C59477A4">
      <w:start w:val="3"/>
      <w:numFmt w:val="decimal"/>
      <w:lvlText w:val="%1."/>
      <w:lvlJc w:val="left"/>
      <w:pPr>
        <w:ind w:left="1446" w:hanging="360"/>
      </w:pPr>
      <w:rPr>
        <w:rFonts w:ascii="Times New Roman" w:eastAsia="Times New Roman" w:hAnsi="Times New Roman" w:cs="Times New Roman" w:hint="default"/>
        <w:b/>
        <w:bCs/>
        <w:i w:val="0"/>
        <w:iCs w:val="0"/>
        <w:w w:val="100"/>
        <w:sz w:val="24"/>
        <w:szCs w:val="24"/>
        <w:lang w:val="es-ES" w:eastAsia="en-US" w:bidi="ar-SA"/>
      </w:rPr>
    </w:lvl>
    <w:lvl w:ilvl="1" w:tplc="52526AEE">
      <w:start w:val="2"/>
      <w:numFmt w:val="lowerRoman"/>
      <w:lvlText w:val="%2."/>
      <w:lvlJc w:val="left"/>
      <w:pPr>
        <w:ind w:left="2166" w:hanging="340"/>
      </w:pPr>
      <w:rPr>
        <w:rFonts w:hint="default"/>
        <w:spacing w:val="-1"/>
        <w:w w:val="100"/>
        <w:lang w:val="es-ES" w:eastAsia="en-US" w:bidi="ar-SA"/>
      </w:rPr>
    </w:lvl>
    <w:lvl w:ilvl="2" w:tplc="8CFE7C72">
      <w:numFmt w:val="bullet"/>
      <w:lvlText w:val="•"/>
      <w:lvlJc w:val="left"/>
      <w:pPr>
        <w:ind w:left="2911" w:hanging="340"/>
      </w:pPr>
      <w:rPr>
        <w:rFonts w:hint="default"/>
        <w:lang w:val="es-ES" w:eastAsia="en-US" w:bidi="ar-SA"/>
      </w:rPr>
    </w:lvl>
    <w:lvl w:ilvl="3" w:tplc="AA726D32">
      <w:numFmt w:val="bullet"/>
      <w:lvlText w:val="•"/>
      <w:lvlJc w:val="left"/>
      <w:pPr>
        <w:ind w:left="3662" w:hanging="340"/>
      </w:pPr>
      <w:rPr>
        <w:rFonts w:hint="default"/>
        <w:lang w:val="es-ES" w:eastAsia="en-US" w:bidi="ar-SA"/>
      </w:rPr>
    </w:lvl>
    <w:lvl w:ilvl="4" w:tplc="A51CD5B4">
      <w:numFmt w:val="bullet"/>
      <w:lvlText w:val="•"/>
      <w:lvlJc w:val="left"/>
      <w:pPr>
        <w:ind w:left="4413" w:hanging="340"/>
      </w:pPr>
      <w:rPr>
        <w:rFonts w:hint="default"/>
        <w:lang w:val="es-ES" w:eastAsia="en-US" w:bidi="ar-SA"/>
      </w:rPr>
    </w:lvl>
    <w:lvl w:ilvl="5" w:tplc="0B08AF42">
      <w:numFmt w:val="bullet"/>
      <w:lvlText w:val="•"/>
      <w:lvlJc w:val="left"/>
      <w:pPr>
        <w:ind w:left="5164" w:hanging="340"/>
      </w:pPr>
      <w:rPr>
        <w:rFonts w:hint="default"/>
        <w:lang w:val="es-ES" w:eastAsia="en-US" w:bidi="ar-SA"/>
      </w:rPr>
    </w:lvl>
    <w:lvl w:ilvl="6" w:tplc="1868B388">
      <w:numFmt w:val="bullet"/>
      <w:lvlText w:val="•"/>
      <w:lvlJc w:val="left"/>
      <w:pPr>
        <w:ind w:left="5915" w:hanging="340"/>
      </w:pPr>
      <w:rPr>
        <w:rFonts w:hint="default"/>
        <w:lang w:val="es-ES" w:eastAsia="en-US" w:bidi="ar-SA"/>
      </w:rPr>
    </w:lvl>
    <w:lvl w:ilvl="7" w:tplc="E6CA7438">
      <w:numFmt w:val="bullet"/>
      <w:lvlText w:val="•"/>
      <w:lvlJc w:val="left"/>
      <w:pPr>
        <w:ind w:left="6666" w:hanging="340"/>
      </w:pPr>
      <w:rPr>
        <w:rFonts w:hint="default"/>
        <w:lang w:val="es-ES" w:eastAsia="en-US" w:bidi="ar-SA"/>
      </w:rPr>
    </w:lvl>
    <w:lvl w:ilvl="8" w:tplc="18D2B590">
      <w:numFmt w:val="bullet"/>
      <w:lvlText w:val="•"/>
      <w:lvlJc w:val="left"/>
      <w:pPr>
        <w:ind w:left="7417" w:hanging="340"/>
      </w:pPr>
      <w:rPr>
        <w:rFonts w:hint="default"/>
        <w:lang w:val="es-ES" w:eastAsia="en-US" w:bidi="ar-SA"/>
      </w:rPr>
    </w:lvl>
  </w:abstractNum>
  <w:abstractNum w:abstractNumId="2" w15:restartNumberingAfterBreak="0">
    <w:nsid w:val="0896140A"/>
    <w:multiLevelType w:val="hybridMultilevel"/>
    <w:tmpl w:val="0CEAB1CA"/>
    <w:lvl w:ilvl="0" w:tplc="FE0CB2EA">
      <w:numFmt w:val="bullet"/>
      <w:lvlText w:val="•"/>
      <w:lvlJc w:val="left"/>
      <w:pPr>
        <w:ind w:left="469" w:hanging="159"/>
      </w:pPr>
      <w:rPr>
        <w:rFonts w:ascii="Arial" w:eastAsia="Arial" w:hAnsi="Arial" w:cs="Arial" w:hint="default"/>
        <w:b w:val="0"/>
        <w:bCs w:val="0"/>
        <w:i w:val="0"/>
        <w:iCs w:val="0"/>
        <w:spacing w:val="0"/>
        <w:w w:val="142"/>
        <w:sz w:val="22"/>
        <w:szCs w:val="22"/>
        <w:lang w:val="es-ES" w:eastAsia="en-US" w:bidi="ar-SA"/>
      </w:rPr>
    </w:lvl>
    <w:lvl w:ilvl="1" w:tplc="41384C6E">
      <w:numFmt w:val="bullet"/>
      <w:lvlText w:val="•"/>
      <w:lvlJc w:val="left"/>
      <w:pPr>
        <w:ind w:left="1350" w:hanging="159"/>
      </w:pPr>
      <w:rPr>
        <w:rFonts w:hint="default"/>
        <w:lang w:val="es-ES" w:eastAsia="en-US" w:bidi="ar-SA"/>
      </w:rPr>
    </w:lvl>
    <w:lvl w:ilvl="2" w:tplc="8A44CAC8">
      <w:numFmt w:val="bullet"/>
      <w:lvlText w:val="•"/>
      <w:lvlJc w:val="left"/>
      <w:pPr>
        <w:ind w:left="2240" w:hanging="159"/>
      </w:pPr>
      <w:rPr>
        <w:rFonts w:hint="default"/>
        <w:lang w:val="es-ES" w:eastAsia="en-US" w:bidi="ar-SA"/>
      </w:rPr>
    </w:lvl>
    <w:lvl w:ilvl="3" w:tplc="F8FC8D5E">
      <w:numFmt w:val="bullet"/>
      <w:lvlText w:val="•"/>
      <w:lvlJc w:val="left"/>
      <w:pPr>
        <w:ind w:left="3130" w:hanging="159"/>
      </w:pPr>
      <w:rPr>
        <w:rFonts w:hint="default"/>
        <w:lang w:val="es-ES" w:eastAsia="en-US" w:bidi="ar-SA"/>
      </w:rPr>
    </w:lvl>
    <w:lvl w:ilvl="4" w:tplc="C4A0D388">
      <w:numFmt w:val="bullet"/>
      <w:lvlText w:val="•"/>
      <w:lvlJc w:val="left"/>
      <w:pPr>
        <w:ind w:left="4020" w:hanging="159"/>
      </w:pPr>
      <w:rPr>
        <w:rFonts w:hint="default"/>
        <w:lang w:val="es-ES" w:eastAsia="en-US" w:bidi="ar-SA"/>
      </w:rPr>
    </w:lvl>
    <w:lvl w:ilvl="5" w:tplc="7E90B9F6">
      <w:numFmt w:val="bullet"/>
      <w:lvlText w:val="•"/>
      <w:lvlJc w:val="left"/>
      <w:pPr>
        <w:ind w:left="4910" w:hanging="159"/>
      </w:pPr>
      <w:rPr>
        <w:rFonts w:hint="default"/>
        <w:lang w:val="es-ES" w:eastAsia="en-US" w:bidi="ar-SA"/>
      </w:rPr>
    </w:lvl>
    <w:lvl w:ilvl="6" w:tplc="949CC89E">
      <w:numFmt w:val="bullet"/>
      <w:lvlText w:val="•"/>
      <w:lvlJc w:val="left"/>
      <w:pPr>
        <w:ind w:left="5800" w:hanging="159"/>
      </w:pPr>
      <w:rPr>
        <w:rFonts w:hint="default"/>
        <w:lang w:val="es-ES" w:eastAsia="en-US" w:bidi="ar-SA"/>
      </w:rPr>
    </w:lvl>
    <w:lvl w:ilvl="7" w:tplc="DF3A5284">
      <w:numFmt w:val="bullet"/>
      <w:lvlText w:val="•"/>
      <w:lvlJc w:val="left"/>
      <w:pPr>
        <w:ind w:left="6690" w:hanging="159"/>
      </w:pPr>
      <w:rPr>
        <w:rFonts w:hint="default"/>
        <w:lang w:val="es-ES" w:eastAsia="en-US" w:bidi="ar-SA"/>
      </w:rPr>
    </w:lvl>
    <w:lvl w:ilvl="8" w:tplc="16981474">
      <w:numFmt w:val="bullet"/>
      <w:lvlText w:val="•"/>
      <w:lvlJc w:val="left"/>
      <w:pPr>
        <w:ind w:left="7580" w:hanging="159"/>
      </w:pPr>
      <w:rPr>
        <w:rFonts w:hint="default"/>
        <w:lang w:val="es-ES" w:eastAsia="en-US" w:bidi="ar-SA"/>
      </w:rPr>
    </w:lvl>
  </w:abstractNum>
  <w:abstractNum w:abstractNumId="3" w15:restartNumberingAfterBreak="0">
    <w:nsid w:val="0A951CFD"/>
    <w:multiLevelType w:val="hybridMultilevel"/>
    <w:tmpl w:val="802EFA92"/>
    <w:lvl w:ilvl="0" w:tplc="4D2AA77A">
      <w:start w:val="1"/>
      <w:numFmt w:val="decimal"/>
      <w:lvlText w:val="%1."/>
      <w:lvlJc w:val="left"/>
      <w:pPr>
        <w:ind w:left="861" w:hanging="360"/>
        <w:jc w:val="right"/>
      </w:pPr>
      <w:rPr>
        <w:rFonts w:ascii="Arial Narrow" w:eastAsia="Arial Narrow" w:hAnsi="Arial Narrow" w:cs="Arial Narrow" w:hint="default"/>
        <w:b/>
        <w:bCs/>
        <w:i w:val="0"/>
        <w:iCs w:val="0"/>
        <w:spacing w:val="-1"/>
        <w:w w:val="100"/>
        <w:sz w:val="22"/>
        <w:szCs w:val="22"/>
        <w:lang w:val="es-ES" w:eastAsia="en-US" w:bidi="ar-SA"/>
      </w:rPr>
    </w:lvl>
    <w:lvl w:ilvl="1" w:tplc="7A58EB6C">
      <w:numFmt w:val="bullet"/>
      <w:lvlText w:val="•"/>
      <w:lvlJc w:val="left"/>
      <w:pPr>
        <w:ind w:left="861" w:hanging="360"/>
      </w:pPr>
      <w:rPr>
        <w:rFonts w:ascii="Arial" w:eastAsia="Arial" w:hAnsi="Arial" w:cs="Arial" w:hint="default"/>
        <w:w w:val="131"/>
        <w:lang w:val="es-ES" w:eastAsia="en-US" w:bidi="ar-SA"/>
      </w:rPr>
    </w:lvl>
    <w:lvl w:ilvl="2" w:tplc="4886B982">
      <w:numFmt w:val="bullet"/>
      <w:lvlText w:val="•"/>
      <w:lvlJc w:val="left"/>
      <w:pPr>
        <w:ind w:left="2716" w:hanging="360"/>
      </w:pPr>
      <w:rPr>
        <w:rFonts w:hint="default"/>
        <w:lang w:val="es-ES" w:eastAsia="en-US" w:bidi="ar-SA"/>
      </w:rPr>
    </w:lvl>
    <w:lvl w:ilvl="3" w:tplc="37587C48">
      <w:numFmt w:val="bullet"/>
      <w:lvlText w:val="•"/>
      <w:lvlJc w:val="left"/>
      <w:pPr>
        <w:ind w:left="3644" w:hanging="360"/>
      </w:pPr>
      <w:rPr>
        <w:rFonts w:hint="default"/>
        <w:lang w:val="es-ES" w:eastAsia="en-US" w:bidi="ar-SA"/>
      </w:rPr>
    </w:lvl>
    <w:lvl w:ilvl="4" w:tplc="5D225CA2">
      <w:numFmt w:val="bullet"/>
      <w:lvlText w:val="•"/>
      <w:lvlJc w:val="left"/>
      <w:pPr>
        <w:ind w:left="4572" w:hanging="360"/>
      </w:pPr>
      <w:rPr>
        <w:rFonts w:hint="default"/>
        <w:lang w:val="es-ES" w:eastAsia="en-US" w:bidi="ar-SA"/>
      </w:rPr>
    </w:lvl>
    <w:lvl w:ilvl="5" w:tplc="30269704">
      <w:numFmt w:val="bullet"/>
      <w:lvlText w:val="•"/>
      <w:lvlJc w:val="left"/>
      <w:pPr>
        <w:ind w:left="5500" w:hanging="360"/>
      </w:pPr>
      <w:rPr>
        <w:rFonts w:hint="default"/>
        <w:lang w:val="es-ES" w:eastAsia="en-US" w:bidi="ar-SA"/>
      </w:rPr>
    </w:lvl>
    <w:lvl w:ilvl="6" w:tplc="100884F2">
      <w:numFmt w:val="bullet"/>
      <w:lvlText w:val="•"/>
      <w:lvlJc w:val="left"/>
      <w:pPr>
        <w:ind w:left="6428" w:hanging="360"/>
      </w:pPr>
      <w:rPr>
        <w:rFonts w:hint="default"/>
        <w:lang w:val="es-ES" w:eastAsia="en-US" w:bidi="ar-SA"/>
      </w:rPr>
    </w:lvl>
    <w:lvl w:ilvl="7" w:tplc="AD6818E6">
      <w:numFmt w:val="bullet"/>
      <w:lvlText w:val="•"/>
      <w:lvlJc w:val="left"/>
      <w:pPr>
        <w:ind w:left="7356" w:hanging="360"/>
      </w:pPr>
      <w:rPr>
        <w:rFonts w:hint="default"/>
        <w:lang w:val="es-ES" w:eastAsia="en-US" w:bidi="ar-SA"/>
      </w:rPr>
    </w:lvl>
    <w:lvl w:ilvl="8" w:tplc="AADADECE">
      <w:numFmt w:val="bullet"/>
      <w:lvlText w:val="•"/>
      <w:lvlJc w:val="left"/>
      <w:pPr>
        <w:ind w:left="8284" w:hanging="360"/>
      </w:pPr>
      <w:rPr>
        <w:rFonts w:hint="default"/>
        <w:lang w:val="es-ES" w:eastAsia="en-US" w:bidi="ar-SA"/>
      </w:rPr>
    </w:lvl>
  </w:abstractNum>
  <w:abstractNum w:abstractNumId="4" w15:restartNumberingAfterBreak="0">
    <w:nsid w:val="0C4D1AAB"/>
    <w:multiLevelType w:val="hybridMultilevel"/>
    <w:tmpl w:val="80245CA4"/>
    <w:lvl w:ilvl="0" w:tplc="67886C1C">
      <w:numFmt w:val="bullet"/>
      <w:lvlText w:val="*"/>
      <w:lvlJc w:val="left"/>
      <w:pPr>
        <w:ind w:left="1821" w:hanging="160"/>
      </w:pPr>
      <w:rPr>
        <w:rFonts w:ascii="Arial" w:eastAsia="Arial" w:hAnsi="Arial" w:cs="Arial" w:hint="default"/>
        <w:b w:val="0"/>
        <w:bCs w:val="0"/>
        <w:i w:val="0"/>
        <w:iCs w:val="0"/>
        <w:w w:val="127"/>
        <w:sz w:val="22"/>
        <w:szCs w:val="22"/>
        <w:lang w:val="es-ES" w:eastAsia="en-US" w:bidi="ar-SA"/>
      </w:rPr>
    </w:lvl>
    <w:lvl w:ilvl="1" w:tplc="06F09D9E">
      <w:numFmt w:val="bullet"/>
      <w:lvlText w:val="•"/>
      <w:lvlJc w:val="left"/>
      <w:pPr>
        <w:ind w:left="2814" w:hanging="160"/>
      </w:pPr>
      <w:rPr>
        <w:rFonts w:hint="default"/>
        <w:lang w:val="es-ES" w:eastAsia="en-US" w:bidi="ar-SA"/>
      </w:rPr>
    </w:lvl>
    <w:lvl w:ilvl="2" w:tplc="319CA596">
      <w:numFmt w:val="bullet"/>
      <w:lvlText w:val="•"/>
      <w:lvlJc w:val="left"/>
      <w:pPr>
        <w:ind w:left="3808" w:hanging="160"/>
      </w:pPr>
      <w:rPr>
        <w:rFonts w:hint="default"/>
        <w:lang w:val="es-ES" w:eastAsia="en-US" w:bidi="ar-SA"/>
      </w:rPr>
    </w:lvl>
    <w:lvl w:ilvl="3" w:tplc="F6301FB4">
      <w:numFmt w:val="bullet"/>
      <w:lvlText w:val="•"/>
      <w:lvlJc w:val="left"/>
      <w:pPr>
        <w:ind w:left="4802" w:hanging="160"/>
      </w:pPr>
      <w:rPr>
        <w:rFonts w:hint="default"/>
        <w:lang w:val="es-ES" w:eastAsia="en-US" w:bidi="ar-SA"/>
      </w:rPr>
    </w:lvl>
    <w:lvl w:ilvl="4" w:tplc="8FD0B3E8">
      <w:numFmt w:val="bullet"/>
      <w:lvlText w:val="•"/>
      <w:lvlJc w:val="left"/>
      <w:pPr>
        <w:ind w:left="5796" w:hanging="160"/>
      </w:pPr>
      <w:rPr>
        <w:rFonts w:hint="default"/>
        <w:lang w:val="es-ES" w:eastAsia="en-US" w:bidi="ar-SA"/>
      </w:rPr>
    </w:lvl>
    <w:lvl w:ilvl="5" w:tplc="65DE6E60">
      <w:numFmt w:val="bullet"/>
      <w:lvlText w:val="•"/>
      <w:lvlJc w:val="left"/>
      <w:pPr>
        <w:ind w:left="6790" w:hanging="160"/>
      </w:pPr>
      <w:rPr>
        <w:rFonts w:hint="default"/>
        <w:lang w:val="es-ES" w:eastAsia="en-US" w:bidi="ar-SA"/>
      </w:rPr>
    </w:lvl>
    <w:lvl w:ilvl="6" w:tplc="BDF27AB6">
      <w:numFmt w:val="bullet"/>
      <w:lvlText w:val="•"/>
      <w:lvlJc w:val="left"/>
      <w:pPr>
        <w:ind w:left="7784" w:hanging="160"/>
      </w:pPr>
      <w:rPr>
        <w:rFonts w:hint="default"/>
        <w:lang w:val="es-ES" w:eastAsia="en-US" w:bidi="ar-SA"/>
      </w:rPr>
    </w:lvl>
    <w:lvl w:ilvl="7" w:tplc="1794D51E">
      <w:numFmt w:val="bullet"/>
      <w:lvlText w:val="•"/>
      <w:lvlJc w:val="left"/>
      <w:pPr>
        <w:ind w:left="8778" w:hanging="160"/>
      </w:pPr>
      <w:rPr>
        <w:rFonts w:hint="default"/>
        <w:lang w:val="es-ES" w:eastAsia="en-US" w:bidi="ar-SA"/>
      </w:rPr>
    </w:lvl>
    <w:lvl w:ilvl="8" w:tplc="9D7E8500">
      <w:numFmt w:val="bullet"/>
      <w:lvlText w:val="•"/>
      <w:lvlJc w:val="left"/>
      <w:pPr>
        <w:ind w:left="9772" w:hanging="160"/>
      </w:pPr>
      <w:rPr>
        <w:rFonts w:hint="default"/>
        <w:lang w:val="es-ES" w:eastAsia="en-US" w:bidi="ar-SA"/>
      </w:rPr>
    </w:lvl>
  </w:abstractNum>
  <w:abstractNum w:abstractNumId="5" w15:restartNumberingAfterBreak="0">
    <w:nsid w:val="182207A3"/>
    <w:multiLevelType w:val="hybridMultilevel"/>
    <w:tmpl w:val="44B2B886"/>
    <w:lvl w:ilvl="0" w:tplc="8EFCD4EA">
      <w:start w:val="3"/>
      <w:numFmt w:val="decimal"/>
      <w:lvlText w:val="%1."/>
      <w:lvlJc w:val="left"/>
      <w:pPr>
        <w:ind w:left="715" w:hanging="360"/>
      </w:pPr>
      <w:rPr>
        <w:rFonts w:hint="default"/>
        <w:w w:val="100"/>
        <w:lang w:val="es-ES" w:eastAsia="en-US" w:bidi="ar-SA"/>
      </w:rPr>
    </w:lvl>
    <w:lvl w:ilvl="1" w:tplc="B616EF3E">
      <w:numFmt w:val="bullet"/>
      <w:lvlText w:val="•"/>
      <w:lvlJc w:val="left"/>
      <w:pPr>
        <w:ind w:left="1540" w:hanging="360"/>
      </w:pPr>
      <w:rPr>
        <w:rFonts w:hint="default"/>
        <w:lang w:val="es-ES" w:eastAsia="en-US" w:bidi="ar-SA"/>
      </w:rPr>
    </w:lvl>
    <w:lvl w:ilvl="2" w:tplc="E5A46F40">
      <w:numFmt w:val="bullet"/>
      <w:lvlText w:val="•"/>
      <w:lvlJc w:val="left"/>
      <w:pPr>
        <w:ind w:left="2360" w:hanging="360"/>
      </w:pPr>
      <w:rPr>
        <w:rFonts w:hint="default"/>
        <w:lang w:val="es-ES" w:eastAsia="en-US" w:bidi="ar-SA"/>
      </w:rPr>
    </w:lvl>
    <w:lvl w:ilvl="3" w:tplc="6E10F4C8">
      <w:numFmt w:val="bullet"/>
      <w:lvlText w:val="•"/>
      <w:lvlJc w:val="left"/>
      <w:pPr>
        <w:ind w:left="3180" w:hanging="360"/>
      </w:pPr>
      <w:rPr>
        <w:rFonts w:hint="default"/>
        <w:lang w:val="es-ES" w:eastAsia="en-US" w:bidi="ar-SA"/>
      </w:rPr>
    </w:lvl>
    <w:lvl w:ilvl="4" w:tplc="3F2E3D56">
      <w:numFmt w:val="bullet"/>
      <w:lvlText w:val="•"/>
      <w:lvlJc w:val="left"/>
      <w:pPr>
        <w:ind w:left="4000" w:hanging="360"/>
      </w:pPr>
      <w:rPr>
        <w:rFonts w:hint="default"/>
        <w:lang w:val="es-ES" w:eastAsia="en-US" w:bidi="ar-SA"/>
      </w:rPr>
    </w:lvl>
    <w:lvl w:ilvl="5" w:tplc="9482E44C">
      <w:numFmt w:val="bullet"/>
      <w:lvlText w:val="•"/>
      <w:lvlJc w:val="left"/>
      <w:pPr>
        <w:ind w:left="4820" w:hanging="360"/>
      </w:pPr>
      <w:rPr>
        <w:rFonts w:hint="default"/>
        <w:lang w:val="es-ES" w:eastAsia="en-US" w:bidi="ar-SA"/>
      </w:rPr>
    </w:lvl>
    <w:lvl w:ilvl="6" w:tplc="C9AC4ED0">
      <w:numFmt w:val="bullet"/>
      <w:lvlText w:val="•"/>
      <w:lvlJc w:val="left"/>
      <w:pPr>
        <w:ind w:left="5640" w:hanging="360"/>
      </w:pPr>
      <w:rPr>
        <w:rFonts w:hint="default"/>
        <w:lang w:val="es-ES" w:eastAsia="en-US" w:bidi="ar-SA"/>
      </w:rPr>
    </w:lvl>
    <w:lvl w:ilvl="7" w:tplc="CF7693C4">
      <w:numFmt w:val="bullet"/>
      <w:lvlText w:val="•"/>
      <w:lvlJc w:val="left"/>
      <w:pPr>
        <w:ind w:left="6460" w:hanging="360"/>
      </w:pPr>
      <w:rPr>
        <w:rFonts w:hint="default"/>
        <w:lang w:val="es-ES" w:eastAsia="en-US" w:bidi="ar-SA"/>
      </w:rPr>
    </w:lvl>
    <w:lvl w:ilvl="8" w:tplc="4E7C3F40">
      <w:numFmt w:val="bullet"/>
      <w:lvlText w:val="•"/>
      <w:lvlJc w:val="left"/>
      <w:pPr>
        <w:ind w:left="7280" w:hanging="360"/>
      </w:pPr>
      <w:rPr>
        <w:rFonts w:hint="default"/>
        <w:lang w:val="es-ES" w:eastAsia="en-US" w:bidi="ar-SA"/>
      </w:rPr>
    </w:lvl>
  </w:abstractNum>
  <w:abstractNum w:abstractNumId="6" w15:restartNumberingAfterBreak="0">
    <w:nsid w:val="1F0F3789"/>
    <w:multiLevelType w:val="multilevel"/>
    <w:tmpl w:val="97F63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43317B"/>
    <w:multiLevelType w:val="multilevel"/>
    <w:tmpl w:val="D4405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1B7353"/>
    <w:multiLevelType w:val="multilevel"/>
    <w:tmpl w:val="F8FA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BE1543"/>
    <w:multiLevelType w:val="hybridMultilevel"/>
    <w:tmpl w:val="CCFC62A6"/>
    <w:lvl w:ilvl="0" w:tplc="E25A4F8C">
      <w:start w:val="3"/>
      <w:numFmt w:val="decimal"/>
      <w:lvlText w:val="%1."/>
      <w:lvlJc w:val="left"/>
      <w:pPr>
        <w:ind w:left="725" w:hanging="360"/>
      </w:pPr>
      <w:rPr>
        <w:rFonts w:ascii="Times New Roman" w:eastAsia="Times New Roman" w:hAnsi="Times New Roman" w:cs="Times New Roman" w:hint="default"/>
        <w:b/>
        <w:bCs/>
        <w:i w:val="0"/>
        <w:iCs w:val="0"/>
        <w:w w:val="100"/>
        <w:sz w:val="24"/>
        <w:szCs w:val="24"/>
        <w:lang w:val="es-ES" w:eastAsia="en-US" w:bidi="ar-SA"/>
      </w:rPr>
    </w:lvl>
    <w:lvl w:ilvl="1" w:tplc="3AEA947E">
      <w:start w:val="1"/>
      <w:numFmt w:val="lowerLetter"/>
      <w:lvlText w:val="%2."/>
      <w:lvlJc w:val="left"/>
      <w:pPr>
        <w:ind w:left="1446" w:hanging="361"/>
      </w:pPr>
      <w:rPr>
        <w:rFonts w:ascii="Times New Roman" w:eastAsia="Times New Roman" w:hAnsi="Times New Roman" w:cs="Times New Roman" w:hint="default"/>
        <w:b/>
        <w:bCs/>
        <w:i w:val="0"/>
        <w:iCs w:val="0"/>
        <w:w w:val="100"/>
        <w:sz w:val="24"/>
        <w:szCs w:val="24"/>
        <w:lang w:val="es-ES" w:eastAsia="en-US" w:bidi="ar-SA"/>
      </w:rPr>
    </w:lvl>
    <w:lvl w:ilvl="2" w:tplc="4B0A3D5C">
      <w:numFmt w:val="bullet"/>
      <w:lvlText w:val="•"/>
      <w:lvlJc w:val="left"/>
      <w:pPr>
        <w:ind w:left="2271" w:hanging="361"/>
      </w:pPr>
      <w:rPr>
        <w:rFonts w:hint="default"/>
        <w:lang w:val="es-ES" w:eastAsia="en-US" w:bidi="ar-SA"/>
      </w:rPr>
    </w:lvl>
    <w:lvl w:ilvl="3" w:tplc="7870D70C">
      <w:numFmt w:val="bullet"/>
      <w:lvlText w:val="•"/>
      <w:lvlJc w:val="left"/>
      <w:pPr>
        <w:ind w:left="3102" w:hanging="361"/>
      </w:pPr>
      <w:rPr>
        <w:rFonts w:hint="default"/>
        <w:lang w:val="es-ES" w:eastAsia="en-US" w:bidi="ar-SA"/>
      </w:rPr>
    </w:lvl>
    <w:lvl w:ilvl="4" w:tplc="67328082">
      <w:numFmt w:val="bullet"/>
      <w:lvlText w:val="•"/>
      <w:lvlJc w:val="left"/>
      <w:pPr>
        <w:ind w:left="3933" w:hanging="361"/>
      </w:pPr>
      <w:rPr>
        <w:rFonts w:hint="default"/>
        <w:lang w:val="es-ES" w:eastAsia="en-US" w:bidi="ar-SA"/>
      </w:rPr>
    </w:lvl>
    <w:lvl w:ilvl="5" w:tplc="8FD20316">
      <w:numFmt w:val="bullet"/>
      <w:lvlText w:val="•"/>
      <w:lvlJc w:val="left"/>
      <w:pPr>
        <w:ind w:left="4764" w:hanging="361"/>
      </w:pPr>
      <w:rPr>
        <w:rFonts w:hint="default"/>
        <w:lang w:val="es-ES" w:eastAsia="en-US" w:bidi="ar-SA"/>
      </w:rPr>
    </w:lvl>
    <w:lvl w:ilvl="6" w:tplc="B5FE721A">
      <w:numFmt w:val="bullet"/>
      <w:lvlText w:val="•"/>
      <w:lvlJc w:val="left"/>
      <w:pPr>
        <w:ind w:left="5595" w:hanging="361"/>
      </w:pPr>
      <w:rPr>
        <w:rFonts w:hint="default"/>
        <w:lang w:val="es-ES" w:eastAsia="en-US" w:bidi="ar-SA"/>
      </w:rPr>
    </w:lvl>
    <w:lvl w:ilvl="7" w:tplc="EF6EE166">
      <w:numFmt w:val="bullet"/>
      <w:lvlText w:val="•"/>
      <w:lvlJc w:val="left"/>
      <w:pPr>
        <w:ind w:left="6426" w:hanging="361"/>
      </w:pPr>
      <w:rPr>
        <w:rFonts w:hint="default"/>
        <w:lang w:val="es-ES" w:eastAsia="en-US" w:bidi="ar-SA"/>
      </w:rPr>
    </w:lvl>
    <w:lvl w:ilvl="8" w:tplc="A55683CA">
      <w:numFmt w:val="bullet"/>
      <w:lvlText w:val="•"/>
      <w:lvlJc w:val="left"/>
      <w:pPr>
        <w:ind w:left="7257" w:hanging="361"/>
      </w:pPr>
      <w:rPr>
        <w:rFonts w:hint="default"/>
        <w:lang w:val="es-ES" w:eastAsia="en-US" w:bidi="ar-SA"/>
      </w:rPr>
    </w:lvl>
  </w:abstractNum>
  <w:abstractNum w:abstractNumId="10" w15:restartNumberingAfterBreak="0">
    <w:nsid w:val="37A02958"/>
    <w:multiLevelType w:val="multilevel"/>
    <w:tmpl w:val="B4B03340"/>
    <w:lvl w:ilvl="0">
      <w:start w:val="1"/>
      <w:numFmt w:val="decimal"/>
      <w:lvlText w:val="%1."/>
      <w:lvlJc w:val="left"/>
      <w:pPr>
        <w:ind w:left="982" w:hanging="361"/>
        <w:jc w:val="right"/>
      </w:pPr>
      <w:rPr>
        <w:rFonts w:ascii="Arial" w:eastAsia="Arial" w:hAnsi="Arial" w:cs="Arial" w:hint="default"/>
        <w:b/>
        <w:bCs/>
        <w:i w:val="0"/>
        <w:iCs w:val="0"/>
        <w:spacing w:val="0"/>
        <w:w w:val="81"/>
        <w:sz w:val="22"/>
        <w:szCs w:val="22"/>
        <w:lang w:val="es-ES" w:eastAsia="en-US" w:bidi="ar-SA"/>
      </w:rPr>
    </w:lvl>
    <w:lvl w:ilvl="1">
      <w:start w:val="1"/>
      <w:numFmt w:val="decimal"/>
      <w:lvlText w:val="%1.%2."/>
      <w:lvlJc w:val="left"/>
      <w:pPr>
        <w:ind w:left="1342" w:hanging="721"/>
      </w:pPr>
      <w:rPr>
        <w:rFonts w:ascii="Arial" w:eastAsia="Arial" w:hAnsi="Arial" w:cs="Arial" w:hint="default"/>
        <w:b/>
        <w:bCs/>
        <w:i w:val="0"/>
        <w:iCs w:val="0"/>
        <w:spacing w:val="0"/>
        <w:w w:val="92"/>
        <w:sz w:val="22"/>
        <w:szCs w:val="22"/>
        <w:lang w:val="es-ES" w:eastAsia="en-US" w:bidi="ar-SA"/>
      </w:rPr>
    </w:lvl>
    <w:lvl w:ilvl="2">
      <w:numFmt w:val="bullet"/>
      <w:lvlText w:val="•"/>
      <w:lvlJc w:val="left"/>
      <w:pPr>
        <w:ind w:left="1400" w:hanging="721"/>
      </w:pPr>
      <w:rPr>
        <w:rFonts w:hint="default"/>
        <w:lang w:val="es-ES" w:eastAsia="en-US" w:bidi="ar-SA"/>
      </w:rPr>
    </w:lvl>
    <w:lvl w:ilvl="3">
      <w:numFmt w:val="bullet"/>
      <w:lvlText w:val="•"/>
      <w:lvlJc w:val="left"/>
      <w:pPr>
        <w:ind w:left="2395" w:hanging="721"/>
      </w:pPr>
      <w:rPr>
        <w:rFonts w:hint="default"/>
        <w:lang w:val="es-ES" w:eastAsia="en-US" w:bidi="ar-SA"/>
      </w:rPr>
    </w:lvl>
    <w:lvl w:ilvl="4">
      <w:numFmt w:val="bullet"/>
      <w:lvlText w:val="•"/>
      <w:lvlJc w:val="left"/>
      <w:pPr>
        <w:ind w:left="3390" w:hanging="721"/>
      </w:pPr>
      <w:rPr>
        <w:rFonts w:hint="default"/>
        <w:lang w:val="es-ES" w:eastAsia="en-US" w:bidi="ar-SA"/>
      </w:rPr>
    </w:lvl>
    <w:lvl w:ilvl="5">
      <w:numFmt w:val="bullet"/>
      <w:lvlText w:val="•"/>
      <w:lvlJc w:val="left"/>
      <w:pPr>
        <w:ind w:left="4385" w:hanging="721"/>
      </w:pPr>
      <w:rPr>
        <w:rFonts w:hint="default"/>
        <w:lang w:val="es-ES" w:eastAsia="en-US" w:bidi="ar-SA"/>
      </w:rPr>
    </w:lvl>
    <w:lvl w:ilvl="6">
      <w:numFmt w:val="bullet"/>
      <w:lvlText w:val="•"/>
      <w:lvlJc w:val="left"/>
      <w:pPr>
        <w:ind w:left="5380" w:hanging="721"/>
      </w:pPr>
      <w:rPr>
        <w:rFonts w:hint="default"/>
        <w:lang w:val="es-ES" w:eastAsia="en-US" w:bidi="ar-SA"/>
      </w:rPr>
    </w:lvl>
    <w:lvl w:ilvl="7">
      <w:numFmt w:val="bullet"/>
      <w:lvlText w:val="•"/>
      <w:lvlJc w:val="left"/>
      <w:pPr>
        <w:ind w:left="6375" w:hanging="721"/>
      </w:pPr>
      <w:rPr>
        <w:rFonts w:hint="default"/>
        <w:lang w:val="es-ES" w:eastAsia="en-US" w:bidi="ar-SA"/>
      </w:rPr>
    </w:lvl>
    <w:lvl w:ilvl="8">
      <w:numFmt w:val="bullet"/>
      <w:lvlText w:val="•"/>
      <w:lvlJc w:val="left"/>
      <w:pPr>
        <w:ind w:left="7370" w:hanging="721"/>
      </w:pPr>
      <w:rPr>
        <w:rFonts w:hint="default"/>
        <w:lang w:val="es-ES" w:eastAsia="en-US" w:bidi="ar-SA"/>
      </w:rPr>
    </w:lvl>
  </w:abstractNum>
  <w:abstractNum w:abstractNumId="11" w15:restartNumberingAfterBreak="0">
    <w:nsid w:val="385C50E2"/>
    <w:multiLevelType w:val="hybridMultilevel"/>
    <w:tmpl w:val="66C65A72"/>
    <w:lvl w:ilvl="0" w:tplc="1ADE335A">
      <w:start w:val="3"/>
      <w:numFmt w:val="decimal"/>
      <w:lvlText w:val="%1."/>
      <w:lvlJc w:val="left"/>
      <w:pPr>
        <w:ind w:left="725" w:hanging="360"/>
      </w:pPr>
      <w:rPr>
        <w:rFonts w:hint="default"/>
        <w:w w:val="100"/>
        <w:lang w:val="es-ES" w:eastAsia="en-US" w:bidi="ar-SA"/>
      </w:rPr>
    </w:lvl>
    <w:lvl w:ilvl="1" w:tplc="79DEB118">
      <w:numFmt w:val="bullet"/>
      <w:lvlText w:val="•"/>
      <w:lvlJc w:val="left"/>
      <w:pPr>
        <w:ind w:left="1540" w:hanging="360"/>
      </w:pPr>
      <w:rPr>
        <w:rFonts w:hint="default"/>
        <w:lang w:val="es-ES" w:eastAsia="en-US" w:bidi="ar-SA"/>
      </w:rPr>
    </w:lvl>
    <w:lvl w:ilvl="2" w:tplc="85B4E0DA">
      <w:numFmt w:val="bullet"/>
      <w:lvlText w:val="•"/>
      <w:lvlJc w:val="left"/>
      <w:pPr>
        <w:ind w:left="2360" w:hanging="360"/>
      </w:pPr>
      <w:rPr>
        <w:rFonts w:hint="default"/>
        <w:lang w:val="es-ES" w:eastAsia="en-US" w:bidi="ar-SA"/>
      </w:rPr>
    </w:lvl>
    <w:lvl w:ilvl="3" w:tplc="86C6BFE0">
      <w:numFmt w:val="bullet"/>
      <w:lvlText w:val="•"/>
      <w:lvlJc w:val="left"/>
      <w:pPr>
        <w:ind w:left="3180" w:hanging="360"/>
      </w:pPr>
      <w:rPr>
        <w:rFonts w:hint="default"/>
        <w:lang w:val="es-ES" w:eastAsia="en-US" w:bidi="ar-SA"/>
      </w:rPr>
    </w:lvl>
    <w:lvl w:ilvl="4" w:tplc="6E6ED53C">
      <w:numFmt w:val="bullet"/>
      <w:lvlText w:val="•"/>
      <w:lvlJc w:val="left"/>
      <w:pPr>
        <w:ind w:left="4000" w:hanging="360"/>
      </w:pPr>
      <w:rPr>
        <w:rFonts w:hint="default"/>
        <w:lang w:val="es-ES" w:eastAsia="en-US" w:bidi="ar-SA"/>
      </w:rPr>
    </w:lvl>
    <w:lvl w:ilvl="5" w:tplc="E2B60232">
      <w:numFmt w:val="bullet"/>
      <w:lvlText w:val="•"/>
      <w:lvlJc w:val="left"/>
      <w:pPr>
        <w:ind w:left="4820" w:hanging="360"/>
      </w:pPr>
      <w:rPr>
        <w:rFonts w:hint="default"/>
        <w:lang w:val="es-ES" w:eastAsia="en-US" w:bidi="ar-SA"/>
      </w:rPr>
    </w:lvl>
    <w:lvl w:ilvl="6" w:tplc="796CC444">
      <w:numFmt w:val="bullet"/>
      <w:lvlText w:val="•"/>
      <w:lvlJc w:val="left"/>
      <w:pPr>
        <w:ind w:left="5640" w:hanging="360"/>
      </w:pPr>
      <w:rPr>
        <w:rFonts w:hint="default"/>
        <w:lang w:val="es-ES" w:eastAsia="en-US" w:bidi="ar-SA"/>
      </w:rPr>
    </w:lvl>
    <w:lvl w:ilvl="7" w:tplc="E82C77A4">
      <w:numFmt w:val="bullet"/>
      <w:lvlText w:val="•"/>
      <w:lvlJc w:val="left"/>
      <w:pPr>
        <w:ind w:left="6460" w:hanging="360"/>
      </w:pPr>
      <w:rPr>
        <w:rFonts w:hint="default"/>
        <w:lang w:val="es-ES" w:eastAsia="en-US" w:bidi="ar-SA"/>
      </w:rPr>
    </w:lvl>
    <w:lvl w:ilvl="8" w:tplc="524A4610">
      <w:numFmt w:val="bullet"/>
      <w:lvlText w:val="•"/>
      <w:lvlJc w:val="left"/>
      <w:pPr>
        <w:ind w:left="7280" w:hanging="360"/>
      </w:pPr>
      <w:rPr>
        <w:rFonts w:hint="default"/>
        <w:lang w:val="es-ES" w:eastAsia="en-US" w:bidi="ar-SA"/>
      </w:rPr>
    </w:lvl>
  </w:abstractNum>
  <w:abstractNum w:abstractNumId="12" w15:restartNumberingAfterBreak="0">
    <w:nsid w:val="4D05076F"/>
    <w:multiLevelType w:val="multilevel"/>
    <w:tmpl w:val="B3567464"/>
    <w:lvl w:ilvl="0">
      <w:start w:val="1"/>
      <w:numFmt w:val="decimal"/>
      <w:lvlText w:val="%1."/>
      <w:lvlJc w:val="left"/>
      <w:pPr>
        <w:ind w:left="261" w:hanging="271"/>
        <w:jc w:val="right"/>
      </w:pPr>
      <w:rPr>
        <w:rFonts w:ascii="Arial" w:eastAsia="Arial" w:hAnsi="Arial" w:cs="Arial" w:hint="default"/>
        <w:b/>
        <w:bCs/>
        <w:i w:val="0"/>
        <w:iCs w:val="0"/>
        <w:spacing w:val="-1"/>
        <w:w w:val="92"/>
        <w:sz w:val="22"/>
        <w:szCs w:val="22"/>
        <w:lang w:val="es-ES" w:eastAsia="en-US" w:bidi="ar-SA"/>
      </w:rPr>
    </w:lvl>
    <w:lvl w:ilvl="1">
      <w:start w:val="1"/>
      <w:numFmt w:val="decimal"/>
      <w:lvlText w:val="%1.%2."/>
      <w:lvlJc w:val="left"/>
      <w:pPr>
        <w:ind w:left="1342" w:hanging="721"/>
      </w:pPr>
      <w:rPr>
        <w:rFonts w:ascii="Arial" w:eastAsia="Arial" w:hAnsi="Arial" w:cs="Arial" w:hint="default"/>
        <w:b/>
        <w:bCs/>
        <w:i w:val="0"/>
        <w:iCs w:val="0"/>
        <w:spacing w:val="0"/>
        <w:w w:val="92"/>
        <w:sz w:val="22"/>
        <w:szCs w:val="22"/>
        <w:lang w:val="es-ES" w:eastAsia="en-US" w:bidi="ar-SA"/>
      </w:rPr>
    </w:lvl>
    <w:lvl w:ilvl="2">
      <w:numFmt w:val="bullet"/>
      <w:lvlText w:val="•"/>
      <w:lvlJc w:val="left"/>
      <w:pPr>
        <w:ind w:left="2231" w:hanging="721"/>
      </w:pPr>
      <w:rPr>
        <w:rFonts w:hint="default"/>
        <w:lang w:val="es-ES" w:eastAsia="en-US" w:bidi="ar-SA"/>
      </w:rPr>
    </w:lvl>
    <w:lvl w:ilvl="3">
      <w:numFmt w:val="bullet"/>
      <w:lvlText w:val="•"/>
      <w:lvlJc w:val="left"/>
      <w:pPr>
        <w:ind w:left="3122" w:hanging="721"/>
      </w:pPr>
      <w:rPr>
        <w:rFonts w:hint="default"/>
        <w:lang w:val="es-ES" w:eastAsia="en-US" w:bidi="ar-SA"/>
      </w:rPr>
    </w:lvl>
    <w:lvl w:ilvl="4">
      <w:numFmt w:val="bullet"/>
      <w:lvlText w:val="•"/>
      <w:lvlJc w:val="left"/>
      <w:pPr>
        <w:ind w:left="4013" w:hanging="721"/>
      </w:pPr>
      <w:rPr>
        <w:rFonts w:hint="default"/>
        <w:lang w:val="es-ES" w:eastAsia="en-US" w:bidi="ar-SA"/>
      </w:rPr>
    </w:lvl>
    <w:lvl w:ilvl="5">
      <w:numFmt w:val="bullet"/>
      <w:lvlText w:val="•"/>
      <w:lvlJc w:val="left"/>
      <w:pPr>
        <w:ind w:left="4904" w:hanging="721"/>
      </w:pPr>
      <w:rPr>
        <w:rFonts w:hint="default"/>
        <w:lang w:val="es-ES" w:eastAsia="en-US" w:bidi="ar-SA"/>
      </w:rPr>
    </w:lvl>
    <w:lvl w:ilvl="6">
      <w:numFmt w:val="bullet"/>
      <w:lvlText w:val="•"/>
      <w:lvlJc w:val="left"/>
      <w:pPr>
        <w:ind w:left="5795" w:hanging="721"/>
      </w:pPr>
      <w:rPr>
        <w:rFonts w:hint="default"/>
        <w:lang w:val="es-ES" w:eastAsia="en-US" w:bidi="ar-SA"/>
      </w:rPr>
    </w:lvl>
    <w:lvl w:ilvl="7">
      <w:numFmt w:val="bullet"/>
      <w:lvlText w:val="•"/>
      <w:lvlJc w:val="left"/>
      <w:pPr>
        <w:ind w:left="6686" w:hanging="721"/>
      </w:pPr>
      <w:rPr>
        <w:rFonts w:hint="default"/>
        <w:lang w:val="es-ES" w:eastAsia="en-US" w:bidi="ar-SA"/>
      </w:rPr>
    </w:lvl>
    <w:lvl w:ilvl="8">
      <w:numFmt w:val="bullet"/>
      <w:lvlText w:val="•"/>
      <w:lvlJc w:val="left"/>
      <w:pPr>
        <w:ind w:left="7577" w:hanging="721"/>
      </w:pPr>
      <w:rPr>
        <w:rFonts w:hint="default"/>
        <w:lang w:val="es-ES" w:eastAsia="en-US" w:bidi="ar-SA"/>
      </w:rPr>
    </w:lvl>
  </w:abstractNum>
  <w:abstractNum w:abstractNumId="13" w15:restartNumberingAfterBreak="0">
    <w:nsid w:val="5D7E7E52"/>
    <w:multiLevelType w:val="hybridMultilevel"/>
    <w:tmpl w:val="B6186960"/>
    <w:lvl w:ilvl="0" w:tplc="18528774">
      <w:start w:val="3"/>
      <w:numFmt w:val="decimal"/>
      <w:lvlText w:val="%1."/>
      <w:lvlJc w:val="left"/>
      <w:pPr>
        <w:ind w:left="1085" w:hanging="360"/>
      </w:pPr>
      <w:rPr>
        <w:rFonts w:hint="default"/>
        <w:w w:val="100"/>
        <w:lang w:val="es-ES" w:eastAsia="en-US" w:bidi="ar-SA"/>
      </w:rPr>
    </w:lvl>
    <w:lvl w:ilvl="1" w:tplc="F2E24D9A">
      <w:numFmt w:val="bullet"/>
      <w:lvlText w:val="•"/>
      <w:lvlJc w:val="left"/>
      <w:pPr>
        <w:ind w:left="1864" w:hanging="360"/>
      </w:pPr>
      <w:rPr>
        <w:rFonts w:hint="default"/>
        <w:lang w:val="es-ES" w:eastAsia="en-US" w:bidi="ar-SA"/>
      </w:rPr>
    </w:lvl>
    <w:lvl w:ilvl="2" w:tplc="6226D80E">
      <w:numFmt w:val="bullet"/>
      <w:lvlText w:val="•"/>
      <w:lvlJc w:val="left"/>
      <w:pPr>
        <w:ind w:left="2648" w:hanging="360"/>
      </w:pPr>
      <w:rPr>
        <w:rFonts w:hint="default"/>
        <w:lang w:val="es-ES" w:eastAsia="en-US" w:bidi="ar-SA"/>
      </w:rPr>
    </w:lvl>
    <w:lvl w:ilvl="3" w:tplc="394CA4AA">
      <w:numFmt w:val="bullet"/>
      <w:lvlText w:val="•"/>
      <w:lvlJc w:val="left"/>
      <w:pPr>
        <w:ind w:left="3432" w:hanging="360"/>
      </w:pPr>
      <w:rPr>
        <w:rFonts w:hint="default"/>
        <w:lang w:val="es-ES" w:eastAsia="en-US" w:bidi="ar-SA"/>
      </w:rPr>
    </w:lvl>
    <w:lvl w:ilvl="4" w:tplc="BA26B762">
      <w:numFmt w:val="bullet"/>
      <w:lvlText w:val="•"/>
      <w:lvlJc w:val="left"/>
      <w:pPr>
        <w:ind w:left="4216" w:hanging="360"/>
      </w:pPr>
      <w:rPr>
        <w:rFonts w:hint="default"/>
        <w:lang w:val="es-ES" w:eastAsia="en-US" w:bidi="ar-SA"/>
      </w:rPr>
    </w:lvl>
    <w:lvl w:ilvl="5" w:tplc="9ED27C98">
      <w:numFmt w:val="bullet"/>
      <w:lvlText w:val="•"/>
      <w:lvlJc w:val="left"/>
      <w:pPr>
        <w:ind w:left="5000" w:hanging="360"/>
      </w:pPr>
      <w:rPr>
        <w:rFonts w:hint="default"/>
        <w:lang w:val="es-ES" w:eastAsia="en-US" w:bidi="ar-SA"/>
      </w:rPr>
    </w:lvl>
    <w:lvl w:ilvl="6" w:tplc="300E18A2">
      <w:numFmt w:val="bullet"/>
      <w:lvlText w:val="•"/>
      <w:lvlJc w:val="left"/>
      <w:pPr>
        <w:ind w:left="5784" w:hanging="360"/>
      </w:pPr>
      <w:rPr>
        <w:rFonts w:hint="default"/>
        <w:lang w:val="es-ES" w:eastAsia="en-US" w:bidi="ar-SA"/>
      </w:rPr>
    </w:lvl>
    <w:lvl w:ilvl="7" w:tplc="5A9CAFFA">
      <w:numFmt w:val="bullet"/>
      <w:lvlText w:val="•"/>
      <w:lvlJc w:val="left"/>
      <w:pPr>
        <w:ind w:left="6568" w:hanging="360"/>
      </w:pPr>
      <w:rPr>
        <w:rFonts w:hint="default"/>
        <w:lang w:val="es-ES" w:eastAsia="en-US" w:bidi="ar-SA"/>
      </w:rPr>
    </w:lvl>
    <w:lvl w:ilvl="8" w:tplc="95BE45D0">
      <w:numFmt w:val="bullet"/>
      <w:lvlText w:val="•"/>
      <w:lvlJc w:val="left"/>
      <w:pPr>
        <w:ind w:left="7352" w:hanging="360"/>
      </w:pPr>
      <w:rPr>
        <w:rFonts w:hint="default"/>
        <w:lang w:val="es-ES" w:eastAsia="en-US" w:bidi="ar-SA"/>
      </w:rPr>
    </w:lvl>
  </w:abstractNum>
  <w:abstractNum w:abstractNumId="14" w15:restartNumberingAfterBreak="0">
    <w:nsid w:val="621518BC"/>
    <w:multiLevelType w:val="hybridMultilevel"/>
    <w:tmpl w:val="0E8424F6"/>
    <w:lvl w:ilvl="0" w:tplc="41B40D3A">
      <w:numFmt w:val="bullet"/>
      <w:lvlText w:val="-"/>
      <w:lvlJc w:val="left"/>
      <w:pPr>
        <w:ind w:left="261" w:hanging="113"/>
      </w:pPr>
      <w:rPr>
        <w:rFonts w:ascii="Arial" w:eastAsia="Arial" w:hAnsi="Arial" w:cs="Arial" w:hint="default"/>
        <w:b w:val="0"/>
        <w:bCs w:val="0"/>
        <w:i w:val="0"/>
        <w:iCs w:val="0"/>
        <w:spacing w:val="0"/>
        <w:w w:val="91"/>
        <w:sz w:val="22"/>
        <w:szCs w:val="22"/>
        <w:lang w:val="es-ES" w:eastAsia="en-US" w:bidi="ar-SA"/>
      </w:rPr>
    </w:lvl>
    <w:lvl w:ilvl="1" w:tplc="B4720A64">
      <w:numFmt w:val="bullet"/>
      <w:lvlText w:val="•"/>
      <w:lvlJc w:val="left"/>
      <w:pPr>
        <w:ind w:left="1170" w:hanging="113"/>
      </w:pPr>
      <w:rPr>
        <w:rFonts w:hint="default"/>
        <w:lang w:val="es-ES" w:eastAsia="en-US" w:bidi="ar-SA"/>
      </w:rPr>
    </w:lvl>
    <w:lvl w:ilvl="2" w:tplc="F01878A4">
      <w:numFmt w:val="bullet"/>
      <w:lvlText w:val="•"/>
      <w:lvlJc w:val="left"/>
      <w:pPr>
        <w:ind w:left="2080" w:hanging="113"/>
      </w:pPr>
      <w:rPr>
        <w:rFonts w:hint="default"/>
        <w:lang w:val="es-ES" w:eastAsia="en-US" w:bidi="ar-SA"/>
      </w:rPr>
    </w:lvl>
    <w:lvl w:ilvl="3" w:tplc="91783C2A">
      <w:numFmt w:val="bullet"/>
      <w:lvlText w:val="•"/>
      <w:lvlJc w:val="left"/>
      <w:pPr>
        <w:ind w:left="2990" w:hanging="113"/>
      </w:pPr>
      <w:rPr>
        <w:rFonts w:hint="default"/>
        <w:lang w:val="es-ES" w:eastAsia="en-US" w:bidi="ar-SA"/>
      </w:rPr>
    </w:lvl>
    <w:lvl w:ilvl="4" w:tplc="7B24B592">
      <w:numFmt w:val="bullet"/>
      <w:lvlText w:val="•"/>
      <w:lvlJc w:val="left"/>
      <w:pPr>
        <w:ind w:left="3900" w:hanging="113"/>
      </w:pPr>
      <w:rPr>
        <w:rFonts w:hint="default"/>
        <w:lang w:val="es-ES" w:eastAsia="en-US" w:bidi="ar-SA"/>
      </w:rPr>
    </w:lvl>
    <w:lvl w:ilvl="5" w:tplc="53FEA0C8">
      <w:numFmt w:val="bullet"/>
      <w:lvlText w:val="•"/>
      <w:lvlJc w:val="left"/>
      <w:pPr>
        <w:ind w:left="4810" w:hanging="113"/>
      </w:pPr>
      <w:rPr>
        <w:rFonts w:hint="default"/>
        <w:lang w:val="es-ES" w:eastAsia="en-US" w:bidi="ar-SA"/>
      </w:rPr>
    </w:lvl>
    <w:lvl w:ilvl="6" w:tplc="887EEA7E">
      <w:numFmt w:val="bullet"/>
      <w:lvlText w:val="•"/>
      <w:lvlJc w:val="left"/>
      <w:pPr>
        <w:ind w:left="5720" w:hanging="113"/>
      </w:pPr>
      <w:rPr>
        <w:rFonts w:hint="default"/>
        <w:lang w:val="es-ES" w:eastAsia="en-US" w:bidi="ar-SA"/>
      </w:rPr>
    </w:lvl>
    <w:lvl w:ilvl="7" w:tplc="8220AD9C">
      <w:numFmt w:val="bullet"/>
      <w:lvlText w:val="•"/>
      <w:lvlJc w:val="left"/>
      <w:pPr>
        <w:ind w:left="6630" w:hanging="113"/>
      </w:pPr>
      <w:rPr>
        <w:rFonts w:hint="default"/>
        <w:lang w:val="es-ES" w:eastAsia="en-US" w:bidi="ar-SA"/>
      </w:rPr>
    </w:lvl>
    <w:lvl w:ilvl="8" w:tplc="D8DA9F82">
      <w:numFmt w:val="bullet"/>
      <w:lvlText w:val="•"/>
      <w:lvlJc w:val="left"/>
      <w:pPr>
        <w:ind w:left="7540" w:hanging="113"/>
      </w:pPr>
      <w:rPr>
        <w:rFonts w:hint="default"/>
        <w:lang w:val="es-ES" w:eastAsia="en-US" w:bidi="ar-SA"/>
      </w:rPr>
    </w:lvl>
  </w:abstractNum>
  <w:abstractNum w:abstractNumId="15" w15:restartNumberingAfterBreak="0">
    <w:nsid w:val="6B7A65D0"/>
    <w:multiLevelType w:val="hybridMultilevel"/>
    <w:tmpl w:val="4E0CB0AC"/>
    <w:lvl w:ilvl="0" w:tplc="24145E92">
      <w:numFmt w:val="bullet"/>
      <w:lvlText w:val="-"/>
      <w:lvlJc w:val="left"/>
      <w:pPr>
        <w:ind w:left="2181" w:hanging="175"/>
      </w:pPr>
      <w:rPr>
        <w:rFonts w:ascii="Arial" w:eastAsia="Arial" w:hAnsi="Arial" w:cs="Arial" w:hint="default"/>
        <w:b w:val="0"/>
        <w:bCs w:val="0"/>
        <w:i w:val="0"/>
        <w:iCs w:val="0"/>
        <w:w w:val="91"/>
        <w:sz w:val="22"/>
        <w:szCs w:val="22"/>
        <w:lang w:val="es-ES" w:eastAsia="en-US" w:bidi="ar-SA"/>
      </w:rPr>
    </w:lvl>
    <w:lvl w:ilvl="1" w:tplc="6E52C4EA">
      <w:numFmt w:val="bullet"/>
      <w:lvlText w:val="•"/>
      <w:lvlJc w:val="left"/>
      <w:pPr>
        <w:ind w:left="3138" w:hanging="175"/>
      </w:pPr>
      <w:rPr>
        <w:rFonts w:hint="default"/>
        <w:lang w:val="es-ES" w:eastAsia="en-US" w:bidi="ar-SA"/>
      </w:rPr>
    </w:lvl>
    <w:lvl w:ilvl="2" w:tplc="FD1A9412">
      <w:numFmt w:val="bullet"/>
      <w:lvlText w:val="•"/>
      <w:lvlJc w:val="left"/>
      <w:pPr>
        <w:ind w:left="4096" w:hanging="175"/>
      </w:pPr>
      <w:rPr>
        <w:rFonts w:hint="default"/>
        <w:lang w:val="es-ES" w:eastAsia="en-US" w:bidi="ar-SA"/>
      </w:rPr>
    </w:lvl>
    <w:lvl w:ilvl="3" w:tplc="103ADC94">
      <w:numFmt w:val="bullet"/>
      <w:lvlText w:val="•"/>
      <w:lvlJc w:val="left"/>
      <w:pPr>
        <w:ind w:left="5054" w:hanging="175"/>
      </w:pPr>
      <w:rPr>
        <w:rFonts w:hint="default"/>
        <w:lang w:val="es-ES" w:eastAsia="en-US" w:bidi="ar-SA"/>
      </w:rPr>
    </w:lvl>
    <w:lvl w:ilvl="4" w:tplc="9D4603F4">
      <w:numFmt w:val="bullet"/>
      <w:lvlText w:val="•"/>
      <w:lvlJc w:val="left"/>
      <w:pPr>
        <w:ind w:left="6012" w:hanging="175"/>
      </w:pPr>
      <w:rPr>
        <w:rFonts w:hint="default"/>
        <w:lang w:val="es-ES" w:eastAsia="en-US" w:bidi="ar-SA"/>
      </w:rPr>
    </w:lvl>
    <w:lvl w:ilvl="5" w:tplc="E50458C6">
      <w:numFmt w:val="bullet"/>
      <w:lvlText w:val="•"/>
      <w:lvlJc w:val="left"/>
      <w:pPr>
        <w:ind w:left="6970" w:hanging="175"/>
      </w:pPr>
      <w:rPr>
        <w:rFonts w:hint="default"/>
        <w:lang w:val="es-ES" w:eastAsia="en-US" w:bidi="ar-SA"/>
      </w:rPr>
    </w:lvl>
    <w:lvl w:ilvl="6" w:tplc="2E8C02C2">
      <w:numFmt w:val="bullet"/>
      <w:lvlText w:val="•"/>
      <w:lvlJc w:val="left"/>
      <w:pPr>
        <w:ind w:left="7928" w:hanging="175"/>
      </w:pPr>
      <w:rPr>
        <w:rFonts w:hint="default"/>
        <w:lang w:val="es-ES" w:eastAsia="en-US" w:bidi="ar-SA"/>
      </w:rPr>
    </w:lvl>
    <w:lvl w:ilvl="7" w:tplc="492C6AC0">
      <w:numFmt w:val="bullet"/>
      <w:lvlText w:val="•"/>
      <w:lvlJc w:val="left"/>
      <w:pPr>
        <w:ind w:left="8886" w:hanging="175"/>
      </w:pPr>
      <w:rPr>
        <w:rFonts w:hint="default"/>
        <w:lang w:val="es-ES" w:eastAsia="en-US" w:bidi="ar-SA"/>
      </w:rPr>
    </w:lvl>
    <w:lvl w:ilvl="8" w:tplc="A3323088">
      <w:numFmt w:val="bullet"/>
      <w:lvlText w:val="•"/>
      <w:lvlJc w:val="left"/>
      <w:pPr>
        <w:ind w:left="9844" w:hanging="175"/>
      </w:pPr>
      <w:rPr>
        <w:rFonts w:hint="default"/>
        <w:lang w:val="es-ES" w:eastAsia="en-US" w:bidi="ar-SA"/>
      </w:rPr>
    </w:lvl>
  </w:abstractNum>
  <w:abstractNum w:abstractNumId="16" w15:restartNumberingAfterBreak="0">
    <w:nsid w:val="6B8947C6"/>
    <w:multiLevelType w:val="hybridMultilevel"/>
    <w:tmpl w:val="632AAD7A"/>
    <w:lvl w:ilvl="0" w:tplc="D3608594">
      <w:start w:val="3"/>
      <w:numFmt w:val="decimal"/>
      <w:lvlText w:val="%1."/>
      <w:lvlJc w:val="left"/>
      <w:pPr>
        <w:ind w:left="725" w:hanging="360"/>
      </w:pPr>
      <w:rPr>
        <w:rFonts w:ascii="Times New Roman" w:eastAsia="Times New Roman" w:hAnsi="Times New Roman" w:cs="Times New Roman" w:hint="default"/>
        <w:b/>
        <w:bCs/>
        <w:i w:val="0"/>
        <w:iCs w:val="0"/>
        <w:w w:val="100"/>
        <w:sz w:val="24"/>
        <w:szCs w:val="24"/>
        <w:lang w:val="es-ES" w:eastAsia="en-US" w:bidi="ar-SA"/>
      </w:rPr>
    </w:lvl>
    <w:lvl w:ilvl="1" w:tplc="E724F688">
      <w:start w:val="1"/>
      <w:numFmt w:val="lowerLetter"/>
      <w:lvlText w:val="%2."/>
      <w:lvlJc w:val="left"/>
      <w:pPr>
        <w:ind w:left="1446" w:hanging="361"/>
      </w:pPr>
      <w:rPr>
        <w:rFonts w:ascii="Times New Roman" w:eastAsia="Times New Roman" w:hAnsi="Times New Roman" w:cs="Times New Roman" w:hint="default"/>
        <w:b/>
        <w:bCs/>
        <w:i w:val="0"/>
        <w:iCs w:val="0"/>
        <w:w w:val="100"/>
        <w:sz w:val="24"/>
        <w:szCs w:val="24"/>
        <w:lang w:val="es-ES" w:eastAsia="en-US" w:bidi="ar-SA"/>
      </w:rPr>
    </w:lvl>
    <w:lvl w:ilvl="2" w:tplc="59AA2720">
      <w:numFmt w:val="bullet"/>
      <w:lvlText w:val="•"/>
      <w:lvlJc w:val="left"/>
      <w:pPr>
        <w:ind w:left="2271" w:hanging="361"/>
      </w:pPr>
      <w:rPr>
        <w:rFonts w:hint="default"/>
        <w:lang w:val="es-ES" w:eastAsia="en-US" w:bidi="ar-SA"/>
      </w:rPr>
    </w:lvl>
    <w:lvl w:ilvl="3" w:tplc="7FC29432">
      <w:numFmt w:val="bullet"/>
      <w:lvlText w:val="•"/>
      <w:lvlJc w:val="left"/>
      <w:pPr>
        <w:ind w:left="3102" w:hanging="361"/>
      </w:pPr>
      <w:rPr>
        <w:rFonts w:hint="default"/>
        <w:lang w:val="es-ES" w:eastAsia="en-US" w:bidi="ar-SA"/>
      </w:rPr>
    </w:lvl>
    <w:lvl w:ilvl="4" w:tplc="E72E729A">
      <w:numFmt w:val="bullet"/>
      <w:lvlText w:val="•"/>
      <w:lvlJc w:val="left"/>
      <w:pPr>
        <w:ind w:left="3933" w:hanging="361"/>
      </w:pPr>
      <w:rPr>
        <w:rFonts w:hint="default"/>
        <w:lang w:val="es-ES" w:eastAsia="en-US" w:bidi="ar-SA"/>
      </w:rPr>
    </w:lvl>
    <w:lvl w:ilvl="5" w:tplc="E0EC7006">
      <w:numFmt w:val="bullet"/>
      <w:lvlText w:val="•"/>
      <w:lvlJc w:val="left"/>
      <w:pPr>
        <w:ind w:left="4764" w:hanging="361"/>
      </w:pPr>
      <w:rPr>
        <w:rFonts w:hint="default"/>
        <w:lang w:val="es-ES" w:eastAsia="en-US" w:bidi="ar-SA"/>
      </w:rPr>
    </w:lvl>
    <w:lvl w:ilvl="6" w:tplc="0224839C">
      <w:numFmt w:val="bullet"/>
      <w:lvlText w:val="•"/>
      <w:lvlJc w:val="left"/>
      <w:pPr>
        <w:ind w:left="5595" w:hanging="361"/>
      </w:pPr>
      <w:rPr>
        <w:rFonts w:hint="default"/>
        <w:lang w:val="es-ES" w:eastAsia="en-US" w:bidi="ar-SA"/>
      </w:rPr>
    </w:lvl>
    <w:lvl w:ilvl="7" w:tplc="7ED426B6">
      <w:numFmt w:val="bullet"/>
      <w:lvlText w:val="•"/>
      <w:lvlJc w:val="left"/>
      <w:pPr>
        <w:ind w:left="6426" w:hanging="361"/>
      </w:pPr>
      <w:rPr>
        <w:rFonts w:hint="default"/>
        <w:lang w:val="es-ES" w:eastAsia="en-US" w:bidi="ar-SA"/>
      </w:rPr>
    </w:lvl>
    <w:lvl w:ilvl="8" w:tplc="6A80237A">
      <w:numFmt w:val="bullet"/>
      <w:lvlText w:val="•"/>
      <w:lvlJc w:val="left"/>
      <w:pPr>
        <w:ind w:left="7257" w:hanging="361"/>
      </w:pPr>
      <w:rPr>
        <w:rFonts w:hint="default"/>
        <w:lang w:val="es-ES" w:eastAsia="en-US" w:bidi="ar-SA"/>
      </w:rPr>
    </w:lvl>
  </w:abstractNum>
  <w:abstractNum w:abstractNumId="17" w15:restartNumberingAfterBreak="0">
    <w:nsid w:val="6D07647B"/>
    <w:multiLevelType w:val="hybridMultilevel"/>
    <w:tmpl w:val="32CE7EFC"/>
    <w:lvl w:ilvl="0" w:tplc="138C22C6">
      <w:numFmt w:val="bullet"/>
      <w:lvlText w:val="•"/>
      <w:lvlJc w:val="left"/>
      <w:pPr>
        <w:ind w:left="2181" w:hanging="360"/>
      </w:pPr>
      <w:rPr>
        <w:rFonts w:ascii="Arial" w:eastAsia="Arial" w:hAnsi="Arial" w:cs="Arial" w:hint="default"/>
        <w:b w:val="0"/>
        <w:bCs w:val="0"/>
        <w:i w:val="0"/>
        <w:iCs w:val="0"/>
        <w:w w:val="131"/>
        <w:sz w:val="22"/>
        <w:szCs w:val="22"/>
        <w:lang w:val="es-ES" w:eastAsia="en-US" w:bidi="ar-SA"/>
      </w:rPr>
    </w:lvl>
    <w:lvl w:ilvl="1" w:tplc="47FE333A">
      <w:numFmt w:val="bullet"/>
      <w:lvlText w:val="*"/>
      <w:lvlJc w:val="left"/>
      <w:pPr>
        <w:ind w:left="2171" w:hanging="160"/>
      </w:pPr>
      <w:rPr>
        <w:rFonts w:ascii="Arial" w:eastAsia="Arial" w:hAnsi="Arial" w:cs="Arial" w:hint="default"/>
        <w:b w:val="0"/>
        <w:bCs w:val="0"/>
        <w:i w:val="0"/>
        <w:iCs w:val="0"/>
        <w:w w:val="127"/>
        <w:sz w:val="22"/>
        <w:szCs w:val="22"/>
        <w:lang w:val="es-ES" w:eastAsia="en-US" w:bidi="ar-SA"/>
      </w:rPr>
    </w:lvl>
    <w:lvl w:ilvl="2" w:tplc="89365722">
      <w:numFmt w:val="bullet"/>
      <w:lvlText w:val="•"/>
      <w:lvlJc w:val="left"/>
      <w:pPr>
        <w:ind w:left="4096" w:hanging="160"/>
      </w:pPr>
      <w:rPr>
        <w:rFonts w:hint="default"/>
        <w:lang w:val="es-ES" w:eastAsia="en-US" w:bidi="ar-SA"/>
      </w:rPr>
    </w:lvl>
    <w:lvl w:ilvl="3" w:tplc="41FCB992">
      <w:numFmt w:val="bullet"/>
      <w:lvlText w:val="•"/>
      <w:lvlJc w:val="left"/>
      <w:pPr>
        <w:ind w:left="5054" w:hanging="160"/>
      </w:pPr>
      <w:rPr>
        <w:rFonts w:hint="default"/>
        <w:lang w:val="es-ES" w:eastAsia="en-US" w:bidi="ar-SA"/>
      </w:rPr>
    </w:lvl>
    <w:lvl w:ilvl="4" w:tplc="B3927B1E">
      <w:numFmt w:val="bullet"/>
      <w:lvlText w:val="•"/>
      <w:lvlJc w:val="left"/>
      <w:pPr>
        <w:ind w:left="6012" w:hanging="160"/>
      </w:pPr>
      <w:rPr>
        <w:rFonts w:hint="default"/>
        <w:lang w:val="es-ES" w:eastAsia="en-US" w:bidi="ar-SA"/>
      </w:rPr>
    </w:lvl>
    <w:lvl w:ilvl="5" w:tplc="C9345D84">
      <w:numFmt w:val="bullet"/>
      <w:lvlText w:val="•"/>
      <w:lvlJc w:val="left"/>
      <w:pPr>
        <w:ind w:left="6970" w:hanging="160"/>
      </w:pPr>
      <w:rPr>
        <w:rFonts w:hint="default"/>
        <w:lang w:val="es-ES" w:eastAsia="en-US" w:bidi="ar-SA"/>
      </w:rPr>
    </w:lvl>
    <w:lvl w:ilvl="6" w:tplc="1B7CE7DA">
      <w:numFmt w:val="bullet"/>
      <w:lvlText w:val="•"/>
      <w:lvlJc w:val="left"/>
      <w:pPr>
        <w:ind w:left="7928" w:hanging="160"/>
      </w:pPr>
      <w:rPr>
        <w:rFonts w:hint="default"/>
        <w:lang w:val="es-ES" w:eastAsia="en-US" w:bidi="ar-SA"/>
      </w:rPr>
    </w:lvl>
    <w:lvl w:ilvl="7" w:tplc="551CA250">
      <w:numFmt w:val="bullet"/>
      <w:lvlText w:val="•"/>
      <w:lvlJc w:val="left"/>
      <w:pPr>
        <w:ind w:left="8886" w:hanging="160"/>
      </w:pPr>
      <w:rPr>
        <w:rFonts w:hint="default"/>
        <w:lang w:val="es-ES" w:eastAsia="en-US" w:bidi="ar-SA"/>
      </w:rPr>
    </w:lvl>
    <w:lvl w:ilvl="8" w:tplc="7EB6867C">
      <w:numFmt w:val="bullet"/>
      <w:lvlText w:val="•"/>
      <w:lvlJc w:val="left"/>
      <w:pPr>
        <w:ind w:left="9844" w:hanging="160"/>
      </w:pPr>
      <w:rPr>
        <w:rFonts w:hint="default"/>
        <w:lang w:val="es-ES" w:eastAsia="en-US" w:bidi="ar-SA"/>
      </w:rPr>
    </w:lvl>
  </w:abstractNum>
  <w:abstractNum w:abstractNumId="18" w15:restartNumberingAfterBreak="0">
    <w:nsid w:val="7991129F"/>
    <w:multiLevelType w:val="hybridMultilevel"/>
    <w:tmpl w:val="45760BB6"/>
    <w:lvl w:ilvl="0" w:tplc="9F1EC394">
      <w:numFmt w:val="bullet"/>
      <w:lvlText w:val="-"/>
      <w:lvlJc w:val="left"/>
      <w:pPr>
        <w:ind w:left="2171" w:hanging="120"/>
      </w:pPr>
      <w:rPr>
        <w:rFonts w:ascii="Arial" w:eastAsia="Arial" w:hAnsi="Arial" w:cs="Arial" w:hint="default"/>
        <w:b w:val="0"/>
        <w:bCs w:val="0"/>
        <w:i w:val="0"/>
        <w:iCs w:val="0"/>
        <w:w w:val="91"/>
        <w:sz w:val="22"/>
        <w:szCs w:val="22"/>
        <w:lang w:val="es-ES" w:eastAsia="en-US" w:bidi="ar-SA"/>
      </w:rPr>
    </w:lvl>
    <w:lvl w:ilvl="1" w:tplc="BE5E8BDC">
      <w:numFmt w:val="bullet"/>
      <w:lvlText w:val="•"/>
      <w:lvlJc w:val="left"/>
      <w:pPr>
        <w:ind w:left="3138" w:hanging="120"/>
      </w:pPr>
      <w:rPr>
        <w:rFonts w:hint="default"/>
        <w:lang w:val="es-ES" w:eastAsia="en-US" w:bidi="ar-SA"/>
      </w:rPr>
    </w:lvl>
    <w:lvl w:ilvl="2" w:tplc="EF460D66">
      <w:numFmt w:val="bullet"/>
      <w:lvlText w:val="•"/>
      <w:lvlJc w:val="left"/>
      <w:pPr>
        <w:ind w:left="4096" w:hanging="120"/>
      </w:pPr>
      <w:rPr>
        <w:rFonts w:hint="default"/>
        <w:lang w:val="es-ES" w:eastAsia="en-US" w:bidi="ar-SA"/>
      </w:rPr>
    </w:lvl>
    <w:lvl w:ilvl="3" w:tplc="55F88AD8">
      <w:numFmt w:val="bullet"/>
      <w:lvlText w:val="•"/>
      <w:lvlJc w:val="left"/>
      <w:pPr>
        <w:ind w:left="5054" w:hanging="120"/>
      </w:pPr>
      <w:rPr>
        <w:rFonts w:hint="default"/>
        <w:lang w:val="es-ES" w:eastAsia="en-US" w:bidi="ar-SA"/>
      </w:rPr>
    </w:lvl>
    <w:lvl w:ilvl="4" w:tplc="E15E6E4C">
      <w:numFmt w:val="bullet"/>
      <w:lvlText w:val="•"/>
      <w:lvlJc w:val="left"/>
      <w:pPr>
        <w:ind w:left="6012" w:hanging="120"/>
      </w:pPr>
      <w:rPr>
        <w:rFonts w:hint="default"/>
        <w:lang w:val="es-ES" w:eastAsia="en-US" w:bidi="ar-SA"/>
      </w:rPr>
    </w:lvl>
    <w:lvl w:ilvl="5" w:tplc="E320CC2E">
      <w:numFmt w:val="bullet"/>
      <w:lvlText w:val="•"/>
      <w:lvlJc w:val="left"/>
      <w:pPr>
        <w:ind w:left="6970" w:hanging="120"/>
      </w:pPr>
      <w:rPr>
        <w:rFonts w:hint="default"/>
        <w:lang w:val="es-ES" w:eastAsia="en-US" w:bidi="ar-SA"/>
      </w:rPr>
    </w:lvl>
    <w:lvl w:ilvl="6" w:tplc="BFA00C58">
      <w:numFmt w:val="bullet"/>
      <w:lvlText w:val="•"/>
      <w:lvlJc w:val="left"/>
      <w:pPr>
        <w:ind w:left="7928" w:hanging="120"/>
      </w:pPr>
      <w:rPr>
        <w:rFonts w:hint="default"/>
        <w:lang w:val="es-ES" w:eastAsia="en-US" w:bidi="ar-SA"/>
      </w:rPr>
    </w:lvl>
    <w:lvl w:ilvl="7" w:tplc="D5E0A9E2">
      <w:numFmt w:val="bullet"/>
      <w:lvlText w:val="•"/>
      <w:lvlJc w:val="left"/>
      <w:pPr>
        <w:ind w:left="8886" w:hanging="120"/>
      </w:pPr>
      <w:rPr>
        <w:rFonts w:hint="default"/>
        <w:lang w:val="es-ES" w:eastAsia="en-US" w:bidi="ar-SA"/>
      </w:rPr>
    </w:lvl>
    <w:lvl w:ilvl="8" w:tplc="CA060716">
      <w:numFmt w:val="bullet"/>
      <w:lvlText w:val="•"/>
      <w:lvlJc w:val="left"/>
      <w:pPr>
        <w:ind w:left="9844" w:hanging="120"/>
      </w:pPr>
      <w:rPr>
        <w:rFonts w:hint="default"/>
        <w:lang w:val="es-ES" w:eastAsia="en-US" w:bidi="ar-SA"/>
      </w:rPr>
    </w:lvl>
  </w:abstractNum>
  <w:abstractNum w:abstractNumId="19" w15:restartNumberingAfterBreak="0">
    <w:nsid w:val="7C3F60C4"/>
    <w:multiLevelType w:val="hybridMultilevel"/>
    <w:tmpl w:val="F2D0A250"/>
    <w:lvl w:ilvl="0" w:tplc="74CC5714">
      <w:numFmt w:val="bullet"/>
      <w:lvlText w:val="•"/>
      <w:lvlJc w:val="left"/>
      <w:pPr>
        <w:ind w:left="861" w:hanging="360"/>
      </w:pPr>
      <w:rPr>
        <w:rFonts w:ascii="Arial" w:eastAsia="Arial" w:hAnsi="Arial" w:cs="Arial" w:hint="default"/>
        <w:b w:val="0"/>
        <w:bCs w:val="0"/>
        <w:i w:val="0"/>
        <w:iCs w:val="0"/>
        <w:w w:val="131"/>
        <w:sz w:val="22"/>
        <w:szCs w:val="22"/>
        <w:lang w:val="es-ES" w:eastAsia="en-US" w:bidi="ar-SA"/>
      </w:rPr>
    </w:lvl>
    <w:lvl w:ilvl="1" w:tplc="13F2A082">
      <w:numFmt w:val="bullet"/>
      <w:lvlText w:val="•"/>
      <w:lvlJc w:val="left"/>
      <w:pPr>
        <w:ind w:left="1788" w:hanging="360"/>
      </w:pPr>
      <w:rPr>
        <w:rFonts w:hint="default"/>
        <w:lang w:val="es-ES" w:eastAsia="en-US" w:bidi="ar-SA"/>
      </w:rPr>
    </w:lvl>
    <w:lvl w:ilvl="2" w:tplc="23CCC986">
      <w:numFmt w:val="bullet"/>
      <w:lvlText w:val="•"/>
      <w:lvlJc w:val="left"/>
      <w:pPr>
        <w:ind w:left="2716" w:hanging="360"/>
      </w:pPr>
      <w:rPr>
        <w:rFonts w:hint="default"/>
        <w:lang w:val="es-ES" w:eastAsia="en-US" w:bidi="ar-SA"/>
      </w:rPr>
    </w:lvl>
    <w:lvl w:ilvl="3" w:tplc="8FCE3848">
      <w:numFmt w:val="bullet"/>
      <w:lvlText w:val="•"/>
      <w:lvlJc w:val="left"/>
      <w:pPr>
        <w:ind w:left="3644" w:hanging="360"/>
      </w:pPr>
      <w:rPr>
        <w:rFonts w:hint="default"/>
        <w:lang w:val="es-ES" w:eastAsia="en-US" w:bidi="ar-SA"/>
      </w:rPr>
    </w:lvl>
    <w:lvl w:ilvl="4" w:tplc="6AF47766">
      <w:numFmt w:val="bullet"/>
      <w:lvlText w:val="•"/>
      <w:lvlJc w:val="left"/>
      <w:pPr>
        <w:ind w:left="4572" w:hanging="360"/>
      </w:pPr>
      <w:rPr>
        <w:rFonts w:hint="default"/>
        <w:lang w:val="es-ES" w:eastAsia="en-US" w:bidi="ar-SA"/>
      </w:rPr>
    </w:lvl>
    <w:lvl w:ilvl="5" w:tplc="1A8CC398">
      <w:numFmt w:val="bullet"/>
      <w:lvlText w:val="•"/>
      <w:lvlJc w:val="left"/>
      <w:pPr>
        <w:ind w:left="5500" w:hanging="360"/>
      </w:pPr>
      <w:rPr>
        <w:rFonts w:hint="default"/>
        <w:lang w:val="es-ES" w:eastAsia="en-US" w:bidi="ar-SA"/>
      </w:rPr>
    </w:lvl>
    <w:lvl w:ilvl="6" w:tplc="37F03C94">
      <w:numFmt w:val="bullet"/>
      <w:lvlText w:val="•"/>
      <w:lvlJc w:val="left"/>
      <w:pPr>
        <w:ind w:left="6428" w:hanging="360"/>
      </w:pPr>
      <w:rPr>
        <w:rFonts w:hint="default"/>
        <w:lang w:val="es-ES" w:eastAsia="en-US" w:bidi="ar-SA"/>
      </w:rPr>
    </w:lvl>
    <w:lvl w:ilvl="7" w:tplc="557837AE">
      <w:numFmt w:val="bullet"/>
      <w:lvlText w:val="•"/>
      <w:lvlJc w:val="left"/>
      <w:pPr>
        <w:ind w:left="7356" w:hanging="360"/>
      </w:pPr>
      <w:rPr>
        <w:rFonts w:hint="default"/>
        <w:lang w:val="es-ES" w:eastAsia="en-US" w:bidi="ar-SA"/>
      </w:rPr>
    </w:lvl>
    <w:lvl w:ilvl="8" w:tplc="82DCC588">
      <w:numFmt w:val="bullet"/>
      <w:lvlText w:val="•"/>
      <w:lvlJc w:val="left"/>
      <w:pPr>
        <w:ind w:left="8284" w:hanging="360"/>
      </w:pPr>
      <w:rPr>
        <w:rFonts w:hint="default"/>
        <w:lang w:val="es-ES" w:eastAsia="en-US" w:bidi="ar-SA"/>
      </w:rPr>
    </w:lvl>
  </w:abstractNum>
  <w:num w:numId="1" w16cid:durableId="577206703">
    <w:abstractNumId w:val="2"/>
  </w:num>
  <w:num w:numId="2" w16cid:durableId="11038313">
    <w:abstractNumId w:val="14"/>
  </w:num>
  <w:num w:numId="3" w16cid:durableId="2085224488">
    <w:abstractNumId w:val="12"/>
  </w:num>
  <w:num w:numId="4" w16cid:durableId="1977028348">
    <w:abstractNumId w:val="10"/>
  </w:num>
  <w:num w:numId="5" w16cid:durableId="1935044181">
    <w:abstractNumId w:val="18"/>
  </w:num>
  <w:num w:numId="6" w16cid:durableId="323824413">
    <w:abstractNumId w:val="15"/>
  </w:num>
  <w:num w:numId="7" w16cid:durableId="803160883">
    <w:abstractNumId w:val="4"/>
  </w:num>
  <w:num w:numId="8" w16cid:durableId="736055040">
    <w:abstractNumId w:val="17"/>
  </w:num>
  <w:num w:numId="9" w16cid:durableId="1760254078">
    <w:abstractNumId w:val="0"/>
  </w:num>
  <w:num w:numId="10" w16cid:durableId="809595841">
    <w:abstractNumId w:val="13"/>
  </w:num>
  <w:num w:numId="11" w16cid:durableId="2119903768">
    <w:abstractNumId w:val="1"/>
  </w:num>
  <w:num w:numId="12" w16cid:durableId="423770113">
    <w:abstractNumId w:val="16"/>
  </w:num>
  <w:num w:numId="13" w16cid:durableId="1280146372">
    <w:abstractNumId w:val="11"/>
  </w:num>
  <w:num w:numId="14" w16cid:durableId="1450783253">
    <w:abstractNumId w:val="9"/>
  </w:num>
  <w:num w:numId="15" w16cid:durableId="2120181546">
    <w:abstractNumId w:val="5"/>
  </w:num>
  <w:num w:numId="16" w16cid:durableId="2126071057">
    <w:abstractNumId w:val="19"/>
  </w:num>
  <w:num w:numId="17" w16cid:durableId="1918399963">
    <w:abstractNumId w:val="3"/>
  </w:num>
  <w:num w:numId="18" w16cid:durableId="1372459833">
    <w:abstractNumId w:val="8"/>
  </w:num>
  <w:num w:numId="19" w16cid:durableId="1891767293">
    <w:abstractNumId w:val="6"/>
  </w:num>
  <w:num w:numId="20" w16cid:durableId="16495567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2EA"/>
    <w:rsid w:val="00011EE7"/>
    <w:rsid w:val="0008450F"/>
    <w:rsid w:val="001A7D9D"/>
    <w:rsid w:val="00211E7D"/>
    <w:rsid w:val="002432F3"/>
    <w:rsid w:val="00260058"/>
    <w:rsid w:val="0029629B"/>
    <w:rsid w:val="002A0997"/>
    <w:rsid w:val="002D3F02"/>
    <w:rsid w:val="002E2832"/>
    <w:rsid w:val="00307001"/>
    <w:rsid w:val="00316C97"/>
    <w:rsid w:val="00323F97"/>
    <w:rsid w:val="00385F07"/>
    <w:rsid w:val="00386E47"/>
    <w:rsid w:val="003F12EA"/>
    <w:rsid w:val="00511A1F"/>
    <w:rsid w:val="005240E8"/>
    <w:rsid w:val="00582394"/>
    <w:rsid w:val="005F6A3E"/>
    <w:rsid w:val="00635499"/>
    <w:rsid w:val="0064435C"/>
    <w:rsid w:val="006549D8"/>
    <w:rsid w:val="00661A54"/>
    <w:rsid w:val="006D5B3F"/>
    <w:rsid w:val="00747640"/>
    <w:rsid w:val="00752B38"/>
    <w:rsid w:val="00757A68"/>
    <w:rsid w:val="00770250"/>
    <w:rsid w:val="007C5D20"/>
    <w:rsid w:val="00846717"/>
    <w:rsid w:val="00852F65"/>
    <w:rsid w:val="00876405"/>
    <w:rsid w:val="008D512C"/>
    <w:rsid w:val="0092749E"/>
    <w:rsid w:val="009A1B11"/>
    <w:rsid w:val="009C377E"/>
    <w:rsid w:val="009D2A23"/>
    <w:rsid w:val="009E19C9"/>
    <w:rsid w:val="00A12FD5"/>
    <w:rsid w:val="00A35D3D"/>
    <w:rsid w:val="00A711B6"/>
    <w:rsid w:val="00A76DBC"/>
    <w:rsid w:val="00A81902"/>
    <w:rsid w:val="00AD2767"/>
    <w:rsid w:val="00AE6659"/>
    <w:rsid w:val="00BC6638"/>
    <w:rsid w:val="00C17D2C"/>
    <w:rsid w:val="00C35525"/>
    <w:rsid w:val="00C87330"/>
    <w:rsid w:val="00CA1E0D"/>
    <w:rsid w:val="00CB3CB7"/>
    <w:rsid w:val="00CD787E"/>
    <w:rsid w:val="00CE474F"/>
    <w:rsid w:val="00CF2F23"/>
    <w:rsid w:val="00D26494"/>
    <w:rsid w:val="00D30137"/>
    <w:rsid w:val="00D36646"/>
    <w:rsid w:val="00D75C94"/>
    <w:rsid w:val="00D97B8F"/>
    <w:rsid w:val="00D97E09"/>
    <w:rsid w:val="00DE51E1"/>
    <w:rsid w:val="00F94049"/>
    <w:rsid w:val="00FB2637"/>
    <w:rsid w:val="00FC26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064DF"/>
  <w15:docId w15:val="{F3F5651B-BBD3-8148-ADDC-4FC52C51B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201"/>
      <w:ind w:left="1391"/>
      <w:outlineLvl w:val="0"/>
    </w:pPr>
    <w:rPr>
      <w:b/>
      <w:bCs/>
    </w:rPr>
  </w:style>
  <w:style w:type="paragraph" w:styleId="Ttulo2">
    <w:name w:val="heading 2"/>
    <w:basedOn w:val="Normal"/>
    <w:link w:val="Ttulo2Car"/>
    <w:uiPriority w:val="9"/>
    <w:unhideWhenUsed/>
    <w:qFormat/>
    <w:rsid w:val="00A711B6"/>
    <w:pPr>
      <w:ind w:left="861"/>
      <w:outlineLvl w:val="1"/>
    </w:pPr>
    <w:rPr>
      <w:rFonts w:ascii="Arial Narrow" w:eastAsia="Arial Narrow" w:hAnsi="Arial Narrow" w:cs="Arial Narrow"/>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201"/>
      <w:ind w:left="1341" w:hanging="720"/>
    </w:pPr>
  </w:style>
  <w:style w:type="paragraph" w:customStyle="1" w:styleId="TableParagraph">
    <w:name w:val="Table Paragraph"/>
    <w:basedOn w:val="Normal"/>
    <w:uiPriority w:val="1"/>
    <w:qFormat/>
    <w:pPr>
      <w:spacing w:before="39"/>
      <w:ind w:left="5"/>
      <w:jc w:val="center"/>
    </w:pPr>
  </w:style>
  <w:style w:type="paragraph" w:styleId="Encabezado">
    <w:name w:val="header"/>
    <w:basedOn w:val="Normal"/>
    <w:link w:val="EncabezadoCar"/>
    <w:uiPriority w:val="99"/>
    <w:unhideWhenUsed/>
    <w:rsid w:val="00A711B6"/>
    <w:pPr>
      <w:tabs>
        <w:tab w:val="center" w:pos="4419"/>
        <w:tab w:val="right" w:pos="8838"/>
      </w:tabs>
    </w:pPr>
  </w:style>
  <w:style w:type="character" w:customStyle="1" w:styleId="EncabezadoCar">
    <w:name w:val="Encabezado Car"/>
    <w:basedOn w:val="Fuentedeprrafopredeter"/>
    <w:link w:val="Encabezado"/>
    <w:uiPriority w:val="99"/>
    <w:rsid w:val="00A711B6"/>
    <w:rPr>
      <w:rFonts w:ascii="Arial" w:eastAsia="Arial" w:hAnsi="Arial" w:cs="Arial"/>
      <w:lang w:val="es-ES"/>
    </w:rPr>
  </w:style>
  <w:style w:type="paragraph" w:styleId="Piedepgina">
    <w:name w:val="footer"/>
    <w:basedOn w:val="Normal"/>
    <w:link w:val="PiedepginaCar"/>
    <w:uiPriority w:val="99"/>
    <w:unhideWhenUsed/>
    <w:rsid w:val="00A711B6"/>
    <w:pPr>
      <w:tabs>
        <w:tab w:val="center" w:pos="4419"/>
        <w:tab w:val="right" w:pos="8838"/>
      </w:tabs>
    </w:pPr>
  </w:style>
  <w:style w:type="character" w:customStyle="1" w:styleId="PiedepginaCar">
    <w:name w:val="Pie de página Car"/>
    <w:basedOn w:val="Fuentedeprrafopredeter"/>
    <w:link w:val="Piedepgina"/>
    <w:uiPriority w:val="99"/>
    <w:rsid w:val="00A711B6"/>
    <w:rPr>
      <w:rFonts w:ascii="Arial" w:eastAsia="Arial" w:hAnsi="Arial" w:cs="Arial"/>
      <w:lang w:val="es-ES"/>
    </w:rPr>
  </w:style>
  <w:style w:type="character" w:customStyle="1" w:styleId="Ttulo2Car">
    <w:name w:val="Título 2 Car"/>
    <w:basedOn w:val="Fuentedeprrafopredeter"/>
    <w:link w:val="Ttulo2"/>
    <w:uiPriority w:val="9"/>
    <w:rsid w:val="00A711B6"/>
    <w:rPr>
      <w:rFonts w:ascii="Arial Narrow" w:eastAsia="Arial Narrow" w:hAnsi="Arial Narrow" w:cs="Arial Narrow"/>
      <w:b/>
      <w:bCs/>
      <w:lang w:val="es-ES"/>
    </w:rPr>
  </w:style>
  <w:style w:type="character" w:styleId="Hipervnculo">
    <w:name w:val="Hyperlink"/>
    <w:basedOn w:val="Fuentedeprrafopredeter"/>
    <w:uiPriority w:val="99"/>
    <w:unhideWhenUsed/>
    <w:rsid w:val="00FB2637"/>
    <w:rPr>
      <w:color w:val="0000FF" w:themeColor="hyperlink"/>
      <w:u w:val="single"/>
    </w:rPr>
  </w:style>
  <w:style w:type="character" w:styleId="Mencinsinresolver">
    <w:name w:val="Unresolved Mention"/>
    <w:basedOn w:val="Fuentedeprrafopredeter"/>
    <w:uiPriority w:val="99"/>
    <w:semiHidden/>
    <w:unhideWhenUsed/>
    <w:rsid w:val="00FB2637"/>
    <w:rPr>
      <w:color w:val="605E5C"/>
      <w:shd w:val="clear" w:color="auto" w:fill="E1DFDD"/>
    </w:rPr>
  </w:style>
  <w:style w:type="character" w:styleId="Hipervnculovisitado">
    <w:name w:val="FollowedHyperlink"/>
    <w:basedOn w:val="Fuentedeprrafopredeter"/>
    <w:uiPriority w:val="99"/>
    <w:semiHidden/>
    <w:unhideWhenUsed/>
    <w:rsid w:val="00FB2637"/>
    <w:rPr>
      <w:color w:val="800080" w:themeColor="followedHyperlink"/>
      <w:u w:val="single"/>
    </w:rPr>
  </w:style>
  <w:style w:type="table" w:styleId="Tablaconcuadrcula">
    <w:name w:val="Table Grid"/>
    <w:basedOn w:val="Tablanormal"/>
    <w:uiPriority w:val="39"/>
    <w:rsid w:val="00323F97"/>
    <w:pPr>
      <w:widowControl/>
      <w:autoSpaceDE/>
      <w:autoSpaceDN/>
    </w:pPr>
    <w:rPr>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323F97"/>
    <w:pPr>
      <w:widowControl/>
      <w:autoSpaceDE/>
      <w:autoSpaceDN/>
    </w:pPr>
    <w:rPr>
      <w:kern w:val="2"/>
      <w:lang w:val="es-CO"/>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banrep.gov.co/es/publicaciones-investigaciones/informe-politica-monetaria/enero-2026" TargetMode="External"/><Relationship Id="rId18" Type="http://schemas.openxmlformats.org/officeDocument/2006/relationships/image" Target="media/image13.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colombiacompra.gov.co/" TargetMode="External"/><Relationship Id="rId34" Type="http://schemas.openxmlformats.org/officeDocument/2006/relationships/image" Target="media/image24.png"/><Relationship Id="rId7" Type="http://schemas.openxmlformats.org/officeDocument/2006/relationships/image" Target="media/image1.emf"/><Relationship Id="rId12" Type="http://schemas.openxmlformats.org/officeDocument/2006/relationships/hyperlink" Target="https://www.infobae.com/colombia/2026/01/13/economia-colombiana-crecera-menos-en-2026-debido-a-las-elecciones-presidenciales-alerto-el-banco-mundial/" TargetMode="External"/><Relationship Id="rId17" Type="http://schemas.openxmlformats.org/officeDocument/2006/relationships/hyperlink" Target="https://www.dane.gov.co/index.php/estadisticas-por-tema/precios-y-costos/indice-de-precios-al-consumidor-ipc/ipc-informacion-tecnica" TargetMode="External"/><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banrep.gov.co/es/glosario/tasa-cambio-trm" TargetMode="External"/><Relationship Id="rId29" Type="http://schemas.openxmlformats.org/officeDocument/2006/relationships/hyperlink" Target="http://www.colombiacompr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ane.gov.co/index.php/estadisticas-por-tema/precios-y-costos/indice-de-precios-del-productor-ipp" TargetMode="Externa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hyperlink" Target="https://www.dane.gov.co/files/operaciones/IPC/ene2026/press-IPC-ene2026.pdf" TargetMode="External"/><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11.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app.powerbi.com/view?r=eyJrIjoiNjkwMzhkMjItNjZjZC00YzA3LWI1MDMtMGEyNzlmYWRjNDYxIiwidCI6IjdiMDkwNDFlLTI0NTEtNDlkMC04Y2IxLTc5ZDVlM2Q4YzFiZSIsImMiOjR9" TargetMode="External"/><Relationship Id="rId35" Type="http://schemas.openxmlformats.org/officeDocument/2006/relationships/image" Target="media/image25.png"/></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0.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1188</TotalTime>
  <Pages>28</Pages>
  <Words>7926</Words>
  <Characters>43598</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July Pauline Saenz Lara</cp:lastModifiedBy>
  <cp:revision>16</cp:revision>
  <cp:lastPrinted>2025-12-15T21:20:00Z</cp:lastPrinted>
  <dcterms:created xsi:type="dcterms:W3CDTF">2026-03-02T13:33:00Z</dcterms:created>
  <dcterms:modified xsi:type="dcterms:W3CDTF">2026-05-07T19:27:00Z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2025-12-03T00:00:00Z</vt:filetime>
  </property>
  <property fmtid="{D5CDD505-2E9C-101B-9397-08002B2CF9AE}" pid="3" name="Creator">
    <vt:lpwstr>Microsoft® Word para Microsoft 365</vt:lpwstr>
  </property>
  <property fmtid="{D5CDD505-2E9C-101B-9397-08002B2CF9AE}" pid="4" name="LastSaved">
    <vt:filetime>2025-12-15T00:00:00Z</vt:filetime>
  </property>
  <property fmtid="{D5CDD505-2E9C-101B-9397-08002B2CF9AE}" pid="5" name="MSIP_Label_fc111285-cafa-4fc9-8a9a-bd902089b24f_ActionId">
    <vt:lpwstr>50669218-2ae6-4d0f-b6f8-fe71e119d620</vt:lpwstr>
  </property>
  <property fmtid="{D5CDD505-2E9C-101B-9397-08002B2CF9AE}" pid="6" name="MSIP_Label_fc111285-cafa-4fc9-8a9a-bd902089b24f_ContentBits">
    <vt:lpwstr>0</vt:lpwstr>
  </property>
  <property fmtid="{D5CDD505-2E9C-101B-9397-08002B2CF9AE}" pid="7" name="MSIP_Label_fc111285-cafa-4fc9-8a9a-bd902089b24f_Enabled">
    <vt:lpwstr>true</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etDate">
    <vt:lpwstr>2025-08-06T14:41:20Z</vt:lpwstr>
  </property>
  <property fmtid="{D5CDD505-2E9C-101B-9397-08002B2CF9AE}" pid="11" name="MSIP_Label_fc111285-cafa-4fc9-8a9a-bd902089b24f_SiteId">
    <vt:lpwstr>cbc2c381-2f2e-4d93-91d1-506c9316ace7</vt:lpwstr>
  </property>
  <property fmtid="{D5CDD505-2E9C-101B-9397-08002B2CF9AE}" pid="12" name="MSIP_Label_fc111285-cafa-4fc9-8a9a-bd902089b24f_Tag">
    <vt:lpwstr>10, 0, 1, 1</vt:lpwstr>
  </property>
  <property fmtid="{D5CDD505-2E9C-101B-9397-08002B2CF9AE}" pid="13" name="Producer">
    <vt:lpwstr>Microsoft® Word para Microsoft 365</vt:lpwstr>
  </property>
</Properties>
</file>