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2809" w14:textId="0BCBC131" w:rsidR="00336B53" w:rsidRPr="00DA5568" w:rsidRDefault="00C36657" w:rsidP="008833DF">
      <w:pPr>
        <w:pBdr>
          <w:top w:val="nil"/>
          <w:left w:val="nil"/>
          <w:bottom w:val="nil"/>
          <w:right w:val="nil"/>
          <w:between w:val="nil"/>
        </w:pBdr>
        <w:tabs>
          <w:tab w:val="center" w:pos="4252"/>
          <w:tab w:val="right" w:pos="8504"/>
        </w:tabs>
        <w:ind w:right="51"/>
        <w:jc w:val="center"/>
        <w:rPr>
          <w:rFonts w:ascii="Arial Narrow" w:eastAsia="Arial Narrow" w:hAnsi="Arial Narrow" w:cs="Arial Narrow"/>
          <w:sz w:val="21"/>
          <w:szCs w:val="21"/>
        </w:rPr>
      </w:pPr>
      <w:r w:rsidRPr="00DA5568">
        <w:rPr>
          <w:rFonts w:ascii="Arial Narrow" w:eastAsia="Arial Narrow" w:hAnsi="Arial Narrow" w:cs="Arial Narrow"/>
          <w:b/>
          <w:sz w:val="21"/>
          <w:szCs w:val="21"/>
        </w:rPr>
        <w:t>C</w:t>
      </w:r>
      <w:r w:rsidR="00CA6F25" w:rsidRPr="00DA5568">
        <w:rPr>
          <w:rFonts w:ascii="Arial Narrow" w:eastAsia="Arial Narrow" w:hAnsi="Arial Narrow" w:cs="Arial Narrow"/>
          <w:b/>
          <w:sz w:val="21"/>
          <w:szCs w:val="21"/>
        </w:rPr>
        <w:t>LÁUSULADO</w:t>
      </w:r>
      <w:r w:rsidR="006A06B1" w:rsidRPr="00DA5568">
        <w:rPr>
          <w:rFonts w:ascii="Arial Narrow" w:eastAsia="Arial Narrow" w:hAnsi="Arial Narrow" w:cs="Arial Narrow"/>
          <w:b/>
          <w:sz w:val="21"/>
          <w:szCs w:val="21"/>
        </w:rPr>
        <w:t xml:space="preserve"> </w:t>
      </w:r>
      <w:r w:rsidR="00110E81" w:rsidRPr="00DA5568">
        <w:rPr>
          <w:rFonts w:ascii="Arial Narrow" w:eastAsia="Arial Narrow" w:hAnsi="Arial Narrow" w:cs="Arial Narrow"/>
          <w:b/>
          <w:sz w:val="21"/>
          <w:szCs w:val="21"/>
        </w:rPr>
        <w:t xml:space="preserve">CONTRATO </w:t>
      </w:r>
    </w:p>
    <w:p w14:paraId="1D9FC5E4" w14:textId="77777777" w:rsidR="008833DF" w:rsidRPr="00DA5568" w:rsidRDefault="008833DF" w:rsidP="00A521E0">
      <w:pPr>
        <w:ind w:right="48"/>
        <w:rPr>
          <w:rFonts w:ascii="Arial Narrow" w:eastAsia="Arial Narrow" w:hAnsi="Arial Narrow" w:cs="Arial Narrow"/>
          <w:sz w:val="21"/>
          <w:szCs w:val="21"/>
        </w:rPr>
      </w:pPr>
    </w:p>
    <w:p w14:paraId="5CE950A2" w14:textId="2498A5D9" w:rsidR="00EE725D" w:rsidRPr="00DA5568" w:rsidRDefault="00C36657" w:rsidP="00EE725D">
      <w:pPr>
        <w:rPr>
          <w:rFonts w:ascii="Arial Narrow" w:eastAsia="Arial Narrow" w:hAnsi="Arial Narrow" w:cs="Arial Narrow"/>
          <w:sz w:val="21"/>
          <w:szCs w:val="21"/>
          <w:lang w:val="es-CO"/>
        </w:rPr>
      </w:pPr>
      <w:r w:rsidRPr="00DA5568">
        <w:rPr>
          <w:rFonts w:ascii="Arial Narrow" w:hAnsi="Arial Narrow"/>
          <w:b/>
          <w:sz w:val="21"/>
          <w:szCs w:val="21"/>
        </w:rPr>
        <w:t>CLÁUSULA PRIMERA –</w:t>
      </w:r>
      <w:r w:rsidR="00E85643" w:rsidRPr="00DA5568">
        <w:rPr>
          <w:rFonts w:ascii="Arial Narrow" w:hAnsi="Arial Narrow"/>
          <w:b/>
          <w:sz w:val="21"/>
          <w:szCs w:val="21"/>
        </w:rPr>
        <w:t xml:space="preserve"> </w:t>
      </w:r>
      <w:r w:rsidRPr="00DA5568">
        <w:rPr>
          <w:rFonts w:ascii="Arial Narrow" w:hAnsi="Arial Narrow"/>
          <w:b/>
          <w:sz w:val="21"/>
          <w:szCs w:val="21"/>
        </w:rPr>
        <w:t>OBJETO:</w:t>
      </w:r>
      <w:r w:rsidR="0086031D" w:rsidRPr="00DA5568">
        <w:rPr>
          <w:rFonts w:ascii="Arial Narrow" w:hAnsi="Arial Narrow"/>
          <w:b/>
          <w:sz w:val="21"/>
          <w:szCs w:val="21"/>
        </w:rPr>
        <w:t xml:space="preserve"> </w:t>
      </w:r>
      <w:bookmarkStart w:id="0" w:name="_Hlk164358239"/>
      <w:r w:rsidR="00971D4E" w:rsidRPr="00DA5568">
        <w:rPr>
          <w:rFonts w:ascii="Arial Narrow" w:eastAsia="Arial Narrow" w:hAnsi="Arial Narrow" w:cs="Arial Narrow"/>
          <w:sz w:val="21"/>
          <w:szCs w:val="21"/>
          <w:lang w:val="es-CO"/>
        </w:rPr>
        <w:t>Contratar los servicios integrales para la gestión y la puesta en marcha de "</w:t>
      </w:r>
      <w:r w:rsidR="00971D4E" w:rsidRPr="00DA5568">
        <w:rPr>
          <w:rFonts w:ascii="Arial Narrow" w:eastAsia="Arial Narrow" w:hAnsi="Arial Narrow" w:cs="Arial Narrow"/>
          <w:i/>
          <w:iCs/>
          <w:sz w:val="21"/>
          <w:szCs w:val="21"/>
          <w:lang w:val="es-CO"/>
        </w:rPr>
        <w:t>La Ruta Buscadora</w:t>
      </w:r>
      <w:r w:rsidR="00971D4E" w:rsidRPr="00DA5568">
        <w:rPr>
          <w:rFonts w:ascii="Arial Narrow" w:eastAsia="Arial Narrow" w:hAnsi="Arial Narrow" w:cs="Arial Narrow"/>
          <w:sz w:val="21"/>
          <w:szCs w:val="21"/>
          <w:lang w:val="es-CO"/>
        </w:rPr>
        <w:t>" terrestre con despliegue en el territorio nacional para la Búsqueda Humanitaria</w:t>
      </w:r>
      <w:r w:rsidR="007B745F" w:rsidRPr="00DA5568">
        <w:rPr>
          <w:rFonts w:ascii="Arial Narrow" w:eastAsia="Arial Narrow" w:hAnsi="Arial Narrow" w:cs="Arial Narrow"/>
          <w:sz w:val="21"/>
          <w:szCs w:val="21"/>
          <w:lang w:val="es-CO"/>
        </w:rPr>
        <w:t xml:space="preserve"> para</w:t>
      </w:r>
      <w:r w:rsidR="003A5961">
        <w:rPr>
          <w:rFonts w:ascii="Arial Narrow" w:eastAsia="Arial Narrow" w:hAnsi="Arial Narrow" w:cs="Arial Narrow"/>
          <w:sz w:val="21"/>
          <w:szCs w:val="21"/>
          <w:lang w:val="es-CO"/>
        </w:rPr>
        <w:t xml:space="preserve"> el</w:t>
      </w:r>
      <w:r w:rsidR="007B745F" w:rsidRPr="00DA5568">
        <w:rPr>
          <w:rFonts w:ascii="Arial Narrow" w:eastAsia="Arial Narrow" w:hAnsi="Arial Narrow" w:cs="Arial Narrow"/>
          <w:sz w:val="21"/>
          <w:szCs w:val="21"/>
          <w:lang w:val="es-CO"/>
        </w:rPr>
        <w:t xml:space="preserve"> Lote </w:t>
      </w:r>
      <w:r w:rsidR="003A5961">
        <w:rPr>
          <w:rFonts w:ascii="Arial Narrow" w:eastAsia="Arial Narrow" w:hAnsi="Arial Narrow" w:cs="Arial Narrow"/>
          <w:sz w:val="21"/>
          <w:szCs w:val="21"/>
          <w:lang w:val="es-CO"/>
        </w:rPr>
        <w:t>5</w:t>
      </w:r>
      <w:r w:rsidR="007B745F" w:rsidRPr="00DA5568">
        <w:rPr>
          <w:rFonts w:ascii="Arial Narrow" w:eastAsia="Arial Narrow" w:hAnsi="Arial Narrow" w:cs="Arial Narrow"/>
          <w:sz w:val="21"/>
          <w:szCs w:val="21"/>
          <w:lang w:val="es-CO"/>
        </w:rPr>
        <w:t xml:space="preserve"> (Regional </w:t>
      </w:r>
      <w:r w:rsidR="00916644">
        <w:rPr>
          <w:rFonts w:ascii="Arial Narrow" w:eastAsia="Arial Narrow" w:hAnsi="Arial Narrow" w:cs="Arial Narrow"/>
          <w:sz w:val="21"/>
          <w:szCs w:val="21"/>
          <w:lang w:val="es-CO"/>
        </w:rPr>
        <w:t>Nor</w:t>
      </w:r>
      <w:r w:rsidR="003A5961">
        <w:rPr>
          <w:rFonts w:ascii="Arial Narrow" w:eastAsia="Arial Narrow" w:hAnsi="Arial Narrow" w:cs="Arial Narrow"/>
          <w:sz w:val="21"/>
          <w:szCs w:val="21"/>
          <w:lang w:val="es-CO"/>
        </w:rPr>
        <w:t>oriente</w:t>
      </w:r>
      <w:r w:rsidR="007B745F" w:rsidRPr="00DA5568">
        <w:rPr>
          <w:rFonts w:ascii="Arial Narrow" w:eastAsia="Arial Narrow" w:hAnsi="Arial Narrow" w:cs="Arial Narrow"/>
          <w:sz w:val="21"/>
          <w:szCs w:val="21"/>
          <w:lang w:val="es-CO"/>
        </w:rPr>
        <w:t>)</w:t>
      </w:r>
      <w:r w:rsidR="003A5961">
        <w:rPr>
          <w:rFonts w:ascii="Arial Narrow" w:eastAsia="Arial Narrow" w:hAnsi="Arial Narrow" w:cs="Arial Narrow"/>
          <w:sz w:val="21"/>
          <w:szCs w:val="21"/>
          <w:lang w:val="es-CO"/>
        </w:rPr>
        <w:t>.</w:t>
      </w:r>
    </w:p>
    <w:bookmarkEnd w:id="0"/>
    <w:p w14:paraId="31027CD4" w14:textId="77777777" w:rsidR="00180C77" w:rsidRPr="00DA5568" w:rsidRDefault="00180C77" w:rsidP="003F5E65">
      <w:pPr>
        <w:pBdr>
          <w:top w:val="nil"/>
          <w:left w:val="nil"/>
          <w:bottom w:val="nil"/>
          <w:right w:val="nil"/>
          <w:between w:val="nil"/>
        </w:pBdr>
        <w:rPr>
          <w:rFonts w:ascii="Arial Narrow" w:hAnsi="Arial Narrow"/>
          <w:color w:val="202124"/>
          <w:sz w:val="21"/>
          <w:szCs w:val="21"/>
          <w:shd w:val="clear" w:color="auto" w:fill="FFFFFF"/>
        </w:rPr>
      </w:pPr>
    </w:p>
    <w:p w14:paraId="54712360" w14:textId="77777777" w:rsidR="00971D4E" w:rsidRPr="00DA5568" w:rsidRDefault="00C36657" w:rsidP="00971D4E">
      <w:pPr>
        <w:pStyle w:val="Textoindependiente"/>
        <w:jc w:val="both"/>
        <w:rPr>
          <w:color w:val="000000" w:themeColor="text1"/>
          <w:sz w:val="21"/>
          <w:szCs w:val="21"/>
          <w:lang w:val="es-MX"/>
        </w:rPr>
      </w:pPr>
      <w:r w:rsidRPr="00DA5568">
        <w:rPr>
          <w:b/>
          <w:sz w:val="21"/>
          <w:szCs w:val="21"/>
        </w:rPr>
        <w:t xml:space="preserve">CLÁUSULA </w:t>
      </w:r>
      <w:r w:rsidR="00382402" w:rsidRPr="00DA5568">
        <w:rPr>
          <w:b/>
          <w:sz w:val="21"/>
          <w:szCs w:val="21"/>
        </w:rPr>
        <w:t>SEGUNDA</w:t>
      </w:r>
      <w:r w:rsidRPr="00DA5568">
        <w:rPr>
          <w:b/>
          <w:sz w:val="21"/>
          <w:szCs w:val="21"/>
        </w:rPr>
        <w:t xml:space="preserve"> - PLAZO: </w:t>
      </w:r>
      <w:bookmarkStart w:id="1" w:name="_Hlk203983704"/>
      <w:bookmarkStart w:id="2" w:name="_Hlk224824454"/>
      <w:r w:rsidR="00971D4E" w:rsidRPr="00DA5568">
        <w:rPr>
          <w:color w:val="000000" w:themeColor="text1"/>
          <w:sz w:val="21"/>
          <w:szCs w:val="21"/>
          <w:lang w:val="es-MX"/>
        </w:rPr>
        <w:t xml:space="preserve">El plazo de ejecución será hasta el </w:t>
      </w:r>
      <w:r w:rsidR="00971D4E" w:rsidRPr="00DA5568">
        <w:rPr>
          <w:b/>
          <w:bCs/>
          <w:color w:val="000000" w:themeColor="text1"/>
          <w:sz w:val="21"/>
          <w:szCs w:val="21"/>
          <w:lang w:val="es-MX"/>
        </w:rPr>
        <w:t>16 DE NOVIEMBRE DEL 2026</w:t>
      </w:r>
      <w:r w:rsidR="00971D4E" w:rsidRPr="00DA5568">
        <w:rPr>
          <w:color w:val="000000" w:themeColor="text1"/>
          <w:sz w:val="21"/>
          <w:szCs w:val="21"/>
          <w:lang w:val="es-MX"/>
        </w:rPr>
        <w:t>, contado a partir del cumplimiento de los requisitos de perfeccionamiento y ejecución del mismo.</w:t>
      </w:r>
    </w:p>
    <w:p w14:paraId="13670061" w14:textId="77777777" w:rsidR="00971D4E" w:rsidRPr="00DA5568" w:rsidRDefault="00971D4E" w:rsidP="00971D4E">
      <w:pPr>
        <w:pStyle w:val="Textoindependiente"/>
        <w:ind w:left="851"/>
        <w:rPr>
          <w:color w:val="000000" w:themeColor="text1"/>
          <w:sz w:val="21"/>
          <w:szCs w:val="21"/>
          <w:lang w:val="es-MX"/>
        </w:rPr>
      </w:pPr>
    </w:p>
    <w:p w14:paraId="71864F4B" w14:textId="77777777" w:rsidR="00971D4E" w:rsidRPr="00DA5568" w:rsidRDefault="00971D4E" w:rsidP="00971D4E">
      <w:pPr>
        <w:pStyle w:val="Prrafodelista"/>
        <w:numPr>
          <w:ilvl w:val="0"/>
          <w:numId w:val="53"/>
        </w:numPr>
        <w:autoSpaceDE w:val="0"/>
        <w:autoSpaceDN w:val="0"/>
        <w:adjustRightInd w:val="0"/>
        <w:ind w:left="851"/>
        <w:contextualSpacing w:val="0"/>
        <w:rPr>
          <w:rFonts w:ascii="Arial Narrow" w:hAnsi="Arial Narrow"/>
          <w:color w:val="000000" w:themeColor="text1"/>
          <w:sz w:val="21"/>
          <w:szCs w:val="21"/>
          <w:lang w:val="es-MX"/>
        </w:rPr>
      </w:pPr>
      <w:r w:rsidRPr="00DA5568">
        <w:rPr>
          <w:rFonts w:ascii="Arial Narrow" w:hAnsi="Arial Narrow"/>
          <w:b/>
          <w:bCs/>
          <w:color w:val="000000" w:themeColor="text1"/>
          <w:sz w:val="21"/>
          <w:szCs w:val="21"/>
          <w:lang w:val="es-MX"/>
        </w:rPr>
        <w:t>ETAPA DE ADECUACIÓN:</w:t>
      </w:r>
      <w:r w:rsidRPr="00DA5568">
        <w:rPr>
          <w:rFonts w:ascii="Arial Narrow" w:hAnsi="Arial Narrow"/>
          <w:color w:val="000000" w:themeColor="text1"/>
          <w:sz w:val="21"/>
          <w:szCs w:val="21"/>
          <w:lang w:val="es-MX"/>
        </w:rPr>
        <w:t xml:space="preserve"> Esta etapa inicia a partir del día hábil siguiente a la fecha de inicio establecida en la plataforma del SECOP II y hasta el día anterior a la suscripción del acta de inicio de operación, donde el contratista deberá realizar las adecuaciones necesarias a la Unidad Móvil, revisión y aprobación de los perfiles del equipo de trabajo y asistir a la respectiva capacitación, alistamiento de los permisos para operar los vehículos y todo lo que el proceso de contratación enmarca. Durante esta etapa no se generará pago alguno del servicio.</w:t>
      </w:r>
    </w:p>
    <w:p w14:paraId="489CEA14" w14:textId="77777777" w:rsidR="00971D4E" w:rsidRPr="00DA5568" w:rsidRDefault="00971D4E" w:rsidP="00971D4E">
      <w:pPr>
        <w:pStyle w:val="Prrafodelista"/>
        <w:adjustRightInd w:val="0"/>
        <w:ind w:left="851"/>
        <w:rPr>
          <w:rFonts w:ascii="Arial Narrow" w:hAnsi="Arial Narrow"/>
          <w:color w:val="000000" w:themeColor="text1"/>
          <w:sz w:val="21"/>
          <w:szCs w:val="21"/>
          <w:lang w:val="es-MX"/>
        </w:rPr>
      </w:pPr>
    </w:p>
    <w:p w14:paraId="46CCE897" w14:textId="77777777" w:rsidR="00971D4E" w:rsidRPr="00DA5568" w:rsidRDefault="00971D4E" w:rsidP="00971D4E">
      <w:pPr>
        <w:pStyle w:val="Prrafodelista"/>
        <w:numPr>
          <w:ilvl w:val="0"/>
          <w:numId w:val="53"/>
        </w:numPr>
        <w:autoSpaceDE w:val="0"/>
        <w:autoSpaceDN w:val="0"/>
        <w:adjustRightInd w:val="0"/>
        <w:ind w:left="851"/>
        <w:contextualSpacing w:val="0"/>
        <w:rPr>
          <w:rFonts w:ascii="Arial Narrow" w:hAnsi="Arial Narrow"/>
          <w:color w:val="000000" w:themeColor="text1"/>
          <w:sz w:val="21"/>
          <w:szCs w:val="21"/>
          <w:lang w:val="es-MX"/>
        </w:rPr>
      </w:pPr>
      <w:r w:rsidRPr="00DA5568">
        <w:rPr>
          <w:rFonts w:ascii="Arial Narrow" w:hAnsi="Arial Narrow"/>
          <w:b/>
          <w:bCs/>
          <w:color w:val="000000" w:themeColor="text1"/>
          <w:sz w:val="21"/>
          <w:szCs w:val="21"/>
          <w:lang w:val="es-MX"/>
        </w:rPr>
        <w:t>ETAPA DE OPERACIÓN:</w:t>
      </w:r>
      <w:r w:rsidRPr="00DA5568">
        <w:rPr>
          <w:rFonts w:ascii="Arial Narrow" w:hAnsi="Arial Narrow"/>
          <w:color w:val="000000" w:themeColor="text1"/>
          <w:sz w:val="21"/>
          <w:szCs w:val="21"/>
          <w:lang w:val="es-MX"/>
        </w:rPr>
        <w:t xml:space="preserve"> Consiste en la etapa de ejecución del contrato, para la cual se debe tener en cuenta que un día antes de la firma del acta de inicio de operación, todos los requerimientos incluidos en el Anexo N°1 - Especificaciones Técnicas, deberán estar listos para iniciar la estrategia. Esta etapa inicia con la suscripción del acta de inicio de operación y hasta el 16 de noviembre de 2026.</w:t>
      </w:r>
    </w:p>
    <w:bookmarkEnd w:id="1"/>
    <w:p w14:paraId="092BAC3D" w14:textId="77777777" w:rsidR="00971D4E" w:rsidRPr="00DA5568" w:rsidRDefault="00971D4E" w:rsidP="00971D4E">
      <w:pPr>
        <w:pStyle w:val="Textoindependiente"/>
        <w:ind w:left="133"/>
        <w:rPr>
          <w:sz w:val="21"/>
          <w:szCs w:val="21"/>
        </w:rPr>
      </w:pPr>
    </w:p>
    <w:p w14:paraId="6B7B59A1" w14:textId="77777777" w:rsidR="00971D4E" w:rsidRPr="00DA5568" w:rsidRDefault="00971D4E" w:rsidP="00971D4E">
      <w:pPr>
        <w:ind w:left="133"/>
        <w:rPr>
          <w:rFonts w:ascii="Arial Narrow" w:hAnsi="Arial Narrow"/>
          <w:sz w:val="21"/>
          <w:szCs w:val="21"/>
          <w:highlight w:val="white"/>
        </w:rPr>
      </w:pPr>
      <w:r w:rsidRPr="00DA5568">
        <w:rPr>
          <w:rFonts w:ascii="Arial Narrow" w:hAnsi="Arial Narrow"/>
          <w:b/>
          <w:bCs/>
          <w:sz w:val="21"/>
          <w:szCs w:val="21"/>
          <w:highlight w:val="white"/>
        </w:rPr>
        <w:t>Nota:</w:t>
      </w:r>
      <w:r w:rsidRPr="00DA5568">
        <w:rPr>
          <w:rFonts w:ascii="Arial Narrow" w:hAnsi="Arial Narrow"/>
          <w:sz w:val="21"/>
          <w:szCs w:val="21"/>
          <w:highlight w:val="white"/>
        </w:rPr>
        <w:t xml:space="preserve"> Una vez se concluya la etapa de adecuación de las unidades móviles, estas y los demás elementos (motovalla, oficina externa, dotación, equipo de trabajo) deben estar el día y hora en la ciudad de cada regional donde se vaya a dar inicio a la etapa de operación, de conformidad con el cronograma mensual de recorridos.</w:t>
      </w:r>
    </w:p>
    <w:bookmarkEnd w:id="2"/>
    <w:p w14:paraId="60DF2DE0" w14:textId="762A5B8A" w:rsidR="00635D0A" w:rsidRPr="00DA5568" w:rsidRDefault="00635D0A" w:rsidP="00971D4E">
      <w:pPr>
        <w:pBdr>
          <w:top w:val="nil"/>
          <w:left w:val="nil"/>
          <w:bottom w:val="nil"/>
          <w:right w:val="nil"/>
          <w:between w:val="nil"/>
        </w:pBdr>
        <w:ind w:left="133"/>
        <w:rPr>
          <w:bCs/>
          <w:sz w:val="21"/>
          <w:szCs w:val="21"/>
          <w:lang w:val="es-CO"/>
        </w:rPr>
      </w:pPr>
    </w:p>
    <w:p w14:paraId="7F2A5A11" w14:textId="2109341E" w:rsidR="00336B53" w:rsidRPr="00DA5568" w:rsidRDefault="00C36657" w:rsidP="00971D4E">
      <w:pPr>
        <w:rPr>
          <w:rFonts w:ascii="Arial Narrow" w:eastAsia="Arial Narrow" w:hAnsi="Arial Narrow" w:cs="Arial Narrow"/>
          <w:b/>
          <w:sz w:val="21"/>
          <w:szCs w:val="21"/>
        </w:rPr>
      </w:pPr>
      <w:r w:rsidRPr="00DA5568">
        <w:rPr>
          <w:rFonts w:ascii="Arial Narrow" w:eastAsia="Arial Narrow" w:hAnsi="Arial Narrow" w:cs="Arial Narrow"/>
          <w:b/>
          <w:sz w:val="21"/>
          <w:szCs w:val="21"/>
        </w:rPr>
        <w:t xml:space="preserve">CLÁUSULA </w:t>
      </w:r>
      <w:r w:rsidR="00382402" w:rsidRPr="00DA5568">
        <w:rPr>
          <w:rFonts w:ascii="Arial Narrow" w:eastAsia="Arial Narrow" w:hAnsi="Arial Narrow" w:cs="Arial Narrow"/>
          <w:b/>
          <w:sz w:val="21"/>
          <w:szCs w:val="21"/>
        </w:rPr>
        <w:t>TERCERA</w:t>
      </w:r>
      <w:r w:rsidRPr="00DA5568">
        <w:rPr>
          <w:rFonts w:ascii="Arial Narrow" w:eastAsia="Arial Narrow" w:hAnsi="Arial Narrow" w:cs="Arial Narrow"/>
          <w:b/>
          <w:sz w:val="21"/>
          <w:szCs w:val="21"/>
        </w:rPr>
        <w:t xml:space="preserve"> – PRÓRROGAS, ADICIONES Y MODIFICACIONES: </w:t>
      </w:r>
      <w:r w:rsidRPr="00DA5568">
        <w:rPr>
          <w:rFonts w:ascii="Arial Narrow" w:eastAsia="Arial Narrow" w:hAnsi="Arial Narrow" w:cs="Arial Narrow"/>
          <w:sz w:val="21"/>
          <w:szCs w:val="21"/>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DA5568" w:rsidRDefault="00336B53" w:rsidP="00A521E0">
      <w:pPr>
        <w:rPr>
          <w:rFonts w:ascii="Arial Narrow" w:eastAsia="Arial Narrow" w:hAnsi="Arial Narrow" w:cs="Arial Narrow"/>
          <w:sz w:val="21"/>
          <w:szCs w:val="21"/>
        </w:rPr>
      </w:pPr>
    </w:p>
    <w:p w14:paraId="03CCDFE4" w14:textId="0B7C0B6A" w:rsidR="00336B53" w:rsidRPr="00DA5568" w:rsidRDefault="00E020C8" w:rsidP="00A521E0">
      <w:pPr>
        <w:rPr>
          <w:rFonts w:ascii="Arial Narrow" w:eastAsia="Arial Narrow" w:hAnsi="Arial Narrow" w:cs="Arial Narrow"/>
          <w:sz w:val="21"/>
          <w:szCs w:val="21"/>
        </w:rPr>
      </w:pPr>
      <w:bookmarkStart w:id="3" w:name="_1fob9te" w:colFirst="0" w:colLast="0"/>
      <w:bookmarkEnd w:id="3"/>
      <w:r w:rsidRPr="00DA5568">
        <w:rPr>
          <w:rFonts w:ascii="Arial Narrow" w:eastAsia="Arial Narrow" w:hAnsi="Arial Narrow" w:cs="Arial Narrow"/>
          <w:b/>
          <w:sz w:val="21"/>
          <w:szCs w:val="21"/>
        </w:rPr>
        <w:t xml:space="preserve">PARÁGRAFO PRIMERO: </w:t>
      </w:r>
      <w:r w:rsidR="00C36657" w:rsidRPr="00DA5568">
        <w:rPr>
          <w:rFonts w:ascii="Arial Narrow" w:eastAsia="Arial Narrow" w:hAnsi="Arial Narrow" w:cs="Arial Narrow"/>
          <w:sz w:val="21"/>
          <w:szCs w:val="21"/>
        </w:rPr>
        <w:t xml:space="preserve">Cuando por causas imputables a </w:t>
      </w:r>
      <w:r w:rsidR="00C36657" w:rsidRPr="00DA5568">
        <w:rPr>
          <w:rFonts w:ascii="Arial Narrow" w:eastAsia="Arial Narrow" w:hAnsi="Arial Narrow" w:cs="Arial Narrow"/>
          <w:b/>
          <w:sz w:val="21"/>
          <w:szCs w:val="21"/>
        </w:rPr>
        <w:t>EL/LA CONTRATISTA</w:t>
      </w:r>
      <w:r w:rsidR="00C36657" w:rsidRPr="00DA5568">
        <w:rPr>
          <w:rFonts w:ascii="Arial Narrow" w:eastAsia="Arial Narrow" w:hAnsi="Arial Narrow" w:cs="Arial Narrow"/>
          <w:sz w:val="21"/>
          <w:szCs w:val="21"/>
        </w:rPr>
        <w:t xml:space="preserve"> se requiera prorrogar el plazo del contrato para ejecutar el objeto contractual y evitar un perjuicio mayor para la </w:t>
      </w:r>
      <w:r w:rsidR="00C36657" w:rsidRPr="00DA5568">
        <w:rPr>
          <w:rFonts w:ascii="Arial Narrow" w:eastAsia="Arial Narrow" w:hAnsi="Arial Narrow" w:cs="Arial Narrow"/>
          <w:b/>
          <w:sz w:val="21"/>
          <w:szCs w:val="21"/>
        </w:rPr>
        <w:t>UBPD</w:t>
      </w:r>
      <w:r w:rsidR="00C36657" w:rsidRPr="00DA5568">
        <w:rPr>
          <w:rFonts w:ascii="Arial Narrow" w:eastAsia="Arial Narrow" w:hAnsi="Arial Narrow" w:cs="Arial Narrow"/>
          <w:sz w:val="21"/>
          <w:szCs w:val="21"/>
        </w:rPr>
        <w:t xml:space="preserve">, todos los costos que se generen por esta prórroga serán por cuenta de </w:t>
      </w:r>
      <w:r w:rsidR="00C36657" w:rsidRPr="00DA5568">
        <w:rPr>
          <w:rFonts w:ascii="Arial Narrow" w:eastAsia="Arial Narrow" w:hAnsi="Arial Narrow" w:cs="Arial Narrow"/>
          <w:b/>
          <w:sz w:val="21"/>
          <w:szCs w:val="21"/>
        </w:rPr>
        <w:t>EL/LA CONTRATISTA</w:t>
      </w:r>
      <w:r w:rsidR="00C36657" w:rsidRPr="00DA5568">
        <w:rPr>
          <w:rFonts w:ascii="Arial Narrow" w:eastAsia="Arial Narrow" w:hAnsi="Arial Narrow" w:cs="Arial Narrow"/>
          <w:sz w:val="21"/>
          <w:szCs w:val="21"/>
        </w:rPr>
        <w:t xml:space="preserve">. Dichos valores serán descontados por la </w:t>
      </w:r>
      <w:r w:rsidR="00C36657" w:rsidRPr="00DA5568">
        <w:rPr>
          <w:rFonts w:ascii="Arial Narrow" w:eastAsia="Arial Narrow" w:hAnsi="Arial Narrow" w:cs="Arial Narrow"/>
          <w:b/>
          <w:sz w:val="21"/>
          <w:szCs w:val="21"/>
        </w:rPr>
        <w:t>UBPD</w:t>
      </w:r>
      <w:r w:rsidR="00C36657" w:rsidRPr="00DA5568">
        <w:rPr>
          <w:rFonts w:ascii="Arial Narrow" w:eastAsia="Arial Narrow" w:hAnsi="Arial Narrow" w:cs="Arial Narrow"/>
          <w:sz w:val="21"/>
          <w:szCs w:val="21"/>
        </w:rPr>
        <w:t xml:space="preserve"> de los pagos del contrato y/o acta de liquidación, para lo cual con la firma de este contrato se autoriza a la </w:t>
      </w:r>
      <w:r w:rsidR="00C36657" w:rsidRPr="00DA5568">
        <w:rPr>
          <w:rFonts w:ascii="Arial Narrow" w:eastAsia="Arial Narrow" w:hAnsi="Arial Narrow" w:cs="Arial Narrow"/>
          <w:b/>
          <w:sz w:val="21"/>
          <w:szCs w:val="21"/>
        </w:rPr>
        <w:t>UBPD</w:t>
      </w:r>
      <w:r w:rsidR="00C36657" w:rsidRPr="00DA5568">
        <w:rPr>
          <w:rFonts w:ascii="Arial Narrow" w:eastAsia="Arial Narrow" w:hAnsi="Arial Narrow" w:cs="Arial Narrow"/>
          <w:sz w:val="21"/>
          <w:szCs w:val="21"/>
        </w:rPr>
        <w:t xml:space="preserve"> a realizar el respectivo descuento. </w:t>
      </w:r>
      <w:r w:rsidR="00C13993" w:rsidRPr="00DA5568">
        <w:rPr>
          <w:rFonts w:ascii="Arial Narrow" w:eastAsia="Arial Narrow" w:hAnsi="Arial Narrow" w:cs="Arial Narrow"/>
          <w:sz w:val="21"/>
          <w:szCs w:val="21"/>
        </w:rPr>
        <w:t xml:space="preserve"> </w:t>
      </w:r>
      <w:r w:rsidR="00C36657" w:rsidRPr="00DA5568">
        <w:rPr>
          <w:rFonts w:ascii="Arial Narrow" w:eastAsia="Arial Narrow" w:hAnsi="Arial Narrow" w:cs="Arial Narrow"/>
          <w:sz w:val="21"/>
          <w:szCs w:val="21"/>
        </w:rPr>
        <w:t xml:space="preserve">En virtud de la aplicación de esta disposición no se entiende que la </w:t>
      </w:r>
      <w:r w:rsidR="00C36657" w:rsidRPr="00DA5568">
        <w:rPr>
          <w:rFonts w:ascii="Arial Narrow" w:eastAsia="Arial Narrow" w:hAnsi="Arial Narrow" w:cs="Arial Narrow"/>
          <w:b/>
          <w:sz w:val="21"/>
          <w:szCs w:val="21"/>
        </w:rPr>
        <w:t>UBPD</w:t>
      </w:r>
      <w:r w:rsidR="00C36657" w:rsidRPr="00DA5568">
        <w:rPr>
          <w:rFonts w:ascii="Arial Narrow" w:eastAsia="Arial Narrow" w:hAnsi="Arial Narrow" w:cs="Arial Narrow"/>
          <w:sz w:val="21"/>
          <w:szCs w:val="21"/>
        </w:rPr>
        <w:t xml:space="preserve"> renuncie a ejercer su potestad sancionatoria.</w:t>
      </w:r>
    </w:p>
    <w:p w14:paraId="65B5E86C" w14:textId="77777777" w:rsidR="00336B53" w:rsidRPr="00DA5568" w:rsidRDefault="00336B53" w:rsidP="00A521E0">
      <w:pPr>
        <w:rPr>
          <w:rFonts w:ascii="Arial Narrow" w:eastAsia="Arial Narrow" w:hAnsi="Arial Narrow" w:cs="Arial Narrow"/>
          <w:b/>
          <w:sz w:val="21"/>
          <w:szCs w:val="21"/>
        </w:rPr>
      </w:pPr>
    </w:p>
    <w:p w14:paraId="7E9E0328" w14:textId="5986DC0C" w:rsidR="00180C77" w:rsidRPr="00DA5568" w:rsidRDefault="00C36657" w:rsidP="00033F3E">
      <w:pPr>
        <w:widowControl w:val="0"/>
        <w:pBdr>
          <w:top w:val="nil"/>
          <w:left w:val="nil"/>
          <w:bottom w:val="nil"/>
          <w:right w:val="nil"/>
          <w:between w:val="nil"/>
        </w:pBdr>
        <w:rPr>
          <w:rFonts w:ascii="Arial Narrow" w:eastAsia="Calibri Light" w:hAnsi="Arial Narrow" w:cs="Calibri Light"/>
          <w:bCs/>
          <w:color w:val="000000"/>
          <w:sz w:val="21"/>
          <w:szCs w:val="21"/>
        </w:rPr>
      </w:pPr>
      <w:r w:rsidRPr="00DA5568">
        <w:rPr>
          <w:rFonts w:ascii="Arial Narrow" w:eastAsia="Arial Narrow" w:hAnsi="Arial Narrow" w:cs="Arial Narrow"/>
          <w:b/>
          <w:sz w:val="21"/>
          <w:szCs w:val="21"/>
        </w:rPr>
        <w:t xml:space="preserve">CLÁUSULA </w:t>
      </w:r>
      <w:r w:rsidR="00382402" w:rsidRPr="00DA5568">
        <w:rPr>
          <w:rFonts w:ascii="Arial Narrow" w:eastAsia="Arial Narrow" w:hAnsi="Arial Narrow" w:cs="Arial Narrow"/>
          <w:b/>
          <w:sz w:val="21"/>
          <w:szCs w:val="21"/>
        </w:rPr>
        <w:t>CUARTA</w:t>
      </w:r>
      <w:r w:rsidRPr="00DA5568">
        <w:rPr>
          <w:rFonts w:ascii="Arial Narrow" w:eastAsia="Arial Narrow" w:hAnsi="Arial Narrow" w:cs="Arial Narrow"/>
          <w:b/>
          <w:sz w:val="21"/>
          <w:szCs w:val="21"/>
        </w:rPr>
        <w:t xml:space="preserve"> – VALOR:</w:t>
      </w:r>
      <w:r w:rsidRPr="00DA5568">
        <w:rPr>
          <w:rFonts w:ascii="Arial Narrow" w:eastAsia="Arial Narrow" w:hAnsi="Arial Narrow" w:cs="Arial Narrow"/>
          <w:sz w:val="21"/>
          <w:szCs w:val="21"/>
        </w:rPr>
        <w:t xml:space="preserve"> </w:t>
      </w:r>
      <w:r w:rsidR="00180C77" w:rsidRPr="00DA5568">
        <w:rPr>
          <w:rFonts w:ascii="Arial Narrow" w:hAnsi="Arial Narrow"/>
          <w:sz w:val="21"/>
          <w:szCs w:val="21"/>
        </w:rPr>
        <w:t xml:space="preserve">La entidad ha estimado un presupuesto oficial para la presente contratación </w:t>
      </w:r>
      <w:r w:rsidR="00971D4E" w:rsidRPr="00DA5568">
        <w:rPr>
          <w:rFonts w:ascii="Arial Narrow" w:hAnsi="Arial Narrow"/>
          <w:sz w:val="21"/>
          <w:szCs w:val="21"/>
        </w:rPr>
        <w:t xml:space="preserve">es de </w:t>
      </w:r>
      <w:r w:rsidR="003A5961">
        <w:rPr>
          <w:rFonts w:ascii="Arial Narrow" w:hAnsi="Arial Narrow"/>
          <w:b/>
          <w:bCs/>
          <w:sz w:val="21"/>
          <w:szCs w:val="21"/>
        </w:rPr>
        <w:t xml:space="preserve">CIENTO NOVENTA Y UN MILLONES QUINIENTOS MIL </w:t>
      </w:r>
      <w:r w:rsidR="003A5961" w:rsidRPr="00DA5568">
        <w:rPr>
          <w:rFonts w:ascii="Arial Narrow" w:hAnsi="Arial Narrow"/>
          <w:b/>
          <w:bCs/>
          <w:sz w:val="21"/>
          <w:szCs w:val="21"/>
        </w:rPr>
        <w:t>PESOS</w:t>
      </w:r>
      <w:r w:rsidR="003A5961" w:rsidRPr="00DA5568">
        <w:rPr>
          <w:rFonts w:ascii="Arial Narrow" w:hAnsi="Arial Narrow"/>
          <w:sz w:val="21"/>
          <w:szCs w:val="21"/>
        </w:rPr>
        <w:t xml:space="preserve"> </w:t>
      </w:r>
      <w:r w:rsidR="003A5961" w:rsidRPr="00DA5568">
        <w:rPr>
          <w:rFonts w:ascii="Arial Narrow" w:eastAsia="Calibri Light" w:hAnsi="Arial Narrow" w:cs="Calibri Light"/>
          <w:b/>
          <w:color w:val="000000"/>
          <w:sz w:val="21"/>
          <w:szCs w:val="21"/>
        </w:rPr>
        <w:t>M/CTE ($</w:t>
      </w:r>
      <w:r w:rsidR="003A5961" w:rsidRPr="003A5961">
        <w:rPr>
          <w:rFonts w:ascii="Arial Narrow" w:eastAsia="Calibri Light" w:hAnsi="Arial Narrow" w:cs="Calibri Light"/>
          <w:b/>
          <w:color w:val="000000"/>
          <w:sz w:val="21"/>
          <w:szCs w:val="21"/>
        </w:rPr>
        <w:t>191.500.000</w:t>
      </w:r>
      <w:r w:rsidR="00635D0A" w:rsidRPr="00DA5568">
        <w:rPr>
          <w:rFonts w:ascii="Arial Narrow" w:eastAsia="Calibri Light" w:hAnsi="Arial Narrow" w:cs="Calibri Light"/>
          <w:b/>
          <w:color w:val="000000"/>
          <w:sz w:val="21"/>
          <w:szCs w:val="21"/>
        </w:rPr>
        <w:t xml:space="preserve">) </w:t>
      </w:r>
      <w:r w:rsidR="00635D0A" w:rsidRPr="00DA5568">
        <w:rPr>
          <w:rFonts w:ascii="Arial Narrow" w:eastAsia="Calibri Light" w:hAnsi="Arial Narrow" w:cs="Calibri Light"/>
          <w:bCs/>
          <w:color w:val="000000"/>
          <w:sz w:val="21"/>
          <w:szCs w:val="21"/>
        </w:rPr>
        <w:t>incluidos todos los costos directos e indirectos y los impuestos, tasas y contribuciones que conlleve la celebración y ejecución total del contrato, distribuido de la siguiente manera:</w:t>
      </w:r>
    </w:p>
    <w:p w14:paraId="5A048237" w14:textId="77777777" w:rsidR="00635D0A" w:rsidRPr="00DA5568" w:rsidRDefault="00635D0A" w:rsidP="00033F3E">
      <w:pPr>
        <w:widowControl w:val="0"/>
        <w:pBdr>
          <w:top w:val="nil"/>
          <w:left w:val="nil"/>
          <w:bottom w:val="nil"/>
          <w:right w:val="nil"/>
          <w:between w:val="nil"/>
        </w:pBdr>
        <w:rPr>
          <w:rFonts w:ascii="Arial Narrow" w:eastAsia="Calibri Light" w:hAnsi="Arial Narrow" w:cs="Calibri Light"/>
          <w:bCs/>
          <w:color w:val="000000"/>
          <w:sz w:val="21"/>
          <w:szCs w:val="21"/>
        </w:rPr>
      </w:pPr>
    </w:p>
    <w:tbl>
      <w:tblPr>
        <w:tblStyle w:val="Tablaconcuadrcula"/>
        <w:tblW w:w="0" w:type="auto"/>
        <w:jc w:val="center"/>
        <w:tblLook w:val="04A0" w:firstRow="1" w:lastRow="0" w:firstColumn="1" w:lastColumn="0" w:noHBand="0" w:noVBand="1"/>
      </w:tblPr>
      <w:tblGrid>
        <w:gridCol w:w="817"/>
        <w:gridCol w:w="3203"/>
        <w:gridCol w:w="2761"/>
      </w:tblGrid>
      <w:tr w:rsidR="007B745F" w:rsidRPr="00DA5568" w14:paraId="0A26C2F3" w14:textId="77777777" w:rsidTr="007B745F">
        <w:trPr>
          <w:trHeight w:val="391"/>
          <w:jc w:val="center"/>
        </w:trPr>
        <w:tc>
          <w:tcPr>
            <w:tcW w:w="817" w:type="dxa"/>
          </w:tcPr>
          <w:p w14:paraId="366C1E6E" w14:textId="77777777" w:rsidR="007B745F" w:rsidRPr="00DA5568" w:rsidRDefault="007B745F" w:rsidP="00C961EE">
            <w:pPr>
              <w:ind w:right="112"/>
              <w:jc w:val="center"/>
              <w:rPr>
                <w:rFonts w:ascii="Arial Narrow" w:hAnsi="Arial Narrow"/>
                <w:b/>
                <w:bCs/>
                <w:sz w:val="21"/>
                <w:szCs w:val="21"/>
              </w:rPr>
            </w:pPr>
            <w:r w:rsidRPr="00DA5568">
              <w:rPr>
                <w:rFonts w:ascii="Arial Narrow" w:hAnsi="Arial Narrow"/>
                <w:b/>
                <w:bCs/>
                <w:sz w:val="21"/>
                <w:szCs w:val="21"/>
              </w:rPr>
              <w:t>LOTE</w:t>
            </w:r>
          </w:p>
        </w:tc>
        <w:tc>
          <w:tcPr>
            <w:tcW w:w="3203" w:type="dxa"/>
          </w:tcPr>
          <w:p w14:paraId="6CD83EB9" w14:textId="77777777" w:rsidR="007B745F" w:rsidRPr="00DA5568" w:rsidRDefault="007B745F" w:rsidP="00C961EE">
            <w:pPr>
              <w:ind w:right="112"/>
              <w:jc w:val="center"/>
              <w:rPr>
                <w:rFonts w:ascii="Arial Narrow" w:hAnsi="Arial Narrow"/>
                <w:b/>
                <w:bCs/>
                <w:sz w:val="21"/>
                <w:szCs w:val="21"/>
              </w:rPr>
            </w:pPr>
            <w:r w:rsidRPr="00DA5568">
              <w:rPr>
                <w:rFonts w:ascii="Arial Narrow" w:hAnsi="Arial Narrow"/>
                <w:b/>
                <w:bCs/>
                <w:sz w:val="21"/>
                <w:szCs w:val="21"/>
              </w:rPr>
              <w:t xml:space="preserve">LUGAR PRESTACIÓN SERVICIO </w:t>
            </w:r>
          </w:p>
        </w:tc>
        <w:tc>
          <w:tcPr>
            <w:tcW w:w="2761" w:type="dxa"/>
          </w:tcPr>
          <w:p w14:paraId="5EE173DD" w14:textId="77777777" w:rsidR="007B745F" w:rsidRPr="00DA5568" w:rsidRDefault="007B745F" w:rsidP="00C961EE">
            <w:pPr>
              <w:ind w:right="112"/>
              <w:jc w:val="center"/>
              <w:rPr>
                <w:rFonts w:ascii="Arial Narrow" w:hAnsi="Arial Narrow"/>
                <w:b/>
                <w:bCs/>
                <w:sz w:val="21"/>
                <w:szCs w:val="21"/>
              </w:rPr>
            </w:pPr>
            <w:r w:rsidRPr="00DA5568">
              <w:rPr>
                <w:rFonts w:ascii="Arial Narrow" w:hAnsi="Arial Narrow"/>
                <w:b/>
                <w:bCs/>
                <w:sz w:val="21"/>
                <w:szCs w:val="21"/>
              </w:rPr>
              <w:t>VALOR TOTAL POR LOTE</w:t>
            </w:r>
          </w:p>
        </w:tc>
      </w:tr>
      <w:tr w:rsidR="007B745F" w:rsidRPr="00DA5568" w14:paraId="2BB5BA02" w14:textId="77777777" w:rsidTr="007B745F">
        <w:trPr>
          <w:trHeight w:val="331"/>
          <w:jc w:val="center"/>
        </w:trPr>
        <w:tc>
          <w:tcPr>
            <w:tcW w:w="817" w:type="dxa"/>
          </w:tcPr>
          <w:p w14:paraId="0C1199B4" w14:textId="1FA2382A" w:rsidR="007B745F" w:rsidRPr="00DA5568" w:rsidRDefault="003A5961" w:rsidP="00C961EE">
            <w:pPr>
              <w:ind w:right="112"/>
              <w:jc w:val="center"/>
              <w:rPr>
                <w:rFonts w:ascii="Arial Narrow" w:hAnsi="Arial Narrow"/>
                <w:sz w:val="21"/>
                <w:szCs w:val="21"/>
              </w:rPr>
            </w:pPr>
            <w:r>
              <w:rPr>
                <w:rFonts w:ascii="Arial Narrow" w:hAnsi="Arial Narrow"/>
                <w:sz w:val="21"/>
                <w:szCs w:val="21"/>
              </w:rPr>
              <w:t>5</w:t>
            </w:r>
          </w:p>
        </w:tc>
        <w:tc>
          <w:tcPr>
            <w:tcW w:w="3203" w:type="dxa"/>
          </w:tcPr>
          <w:p w14:paraId="1A42556D" w14:textId="0240120E" w:rsidR="007B745F" w:rsidRPr="00DA5568" w:rsidRDefault="007B745F" w:rsidP="00C961EE">
            <w:pPr>
              <w:ind w:right="112"/>
              <w:jc w:val="center"/>
              <w:rPr>
                <w:rFonts w:ascii="Arial Narrow" w:hAnsi="Arial Narrow"/>
                <w:sz w:val="21"/>
                <w:szCs w:val="21"/>
              </w:rPr>
            </w:pPr>
            <w:r w:rsidRPr="00DA5568">
              <w:rPr>
                <w:rFonts w:ascii="Arial Narrow" w:hAnsi="Arial Narrow"/>
                <w:sz w:val="21"/>
                <w:szCs w:val="21"/>
              </w:rPr>
              <w:t>Regional N</w:t>
            </w:r>
            <w:r w:rsidR="00916644">
              <w:rPr>
                <w:rFonts w:ascii="Arial Narrow" w:hAnsi="Arial Narrow"/>
                <w:sz w:val="21"/>
                <w:szCs w:val="21"/>
              </w:rPr>
              <w:t>or</w:t>
            </w:r>
            <w:r w:rsidR="003A5961">
              <w:rPr>
                <w:rFonts w:ascii="Arial Narrow" w:hAnsi="Arial Narrow"/>
                <w:sz w:val="21"/>
                <w:szCs w:val="21"/>
              </w:rPr>
              <w:t>oriente</w:t>
            </w:r>
          </w:p>
        </w:tc>
        <w:tc>
          <w:tcPr>
            <w:tcW w:w="2761" w:type="dxa"/>
            <w:tcBorders>
              <w:top w:val="single" w:sz="4" w:space="0" w:color="auto"/>
              <w:left w:val="single" w:sz="4" w:space="0" w:color="auto"/>
              <w:bottom w:val="single" w:sz="4" w:space="0" w:color="auto"/>
              <w:right w:val="single" w:sz="4" w:space="0" w:color="auto"/>
            </w:tcBorders>
            <w:vAlign w:val="center"/>
          </w:tcPr>
          <w:p w14:paraId="46E71FA4" w14:textId="5B56F21B" w:rsidR="007B745F" w:rsidRPr="00DA5568" w:rsidRDefault="007B745F" w:rsidP="00C961EE">
            <w:pPr>
              <w:ind w:right="112"/>
              <w:jc w:val="center"/>
              <w:rPr>
                <w:rFonts w:ascii="Arial Narrow" w:hAnsi="Arial Narrow"/>
                <w:sz w:val="21"/>
                <w:szCs w:val="21"/>
              </w:rPr>
            </w:pPr>
            <w:r w:rsidRPr="00DA5568">
              <w:rPr>
                <w:rFonts w:ascii="Arial Narrow" w:hAnsi="Arial Narrow"/>
                <w:sz w:val="21"/>
                <w:szCs w:val="21"/>
              </w:rPr>
              <w:t xml:space="preserve"> $ </w:t>
            </w:r>
            <w:r w:rsidR="003A5961">
              <w:rPr>
                <w:rFonts w:ascii="Arial Narrow" w:hAnsi="Arial Narrow"/>
                <w:sz w:val="21"/>
                <w:szCs w:val="21"/>
              </w:rPr>
              <w:t>191.500.000</w:t>
            </w:r>
          </w:p>
        </w:tc>
      </w:tr>
    </w:tbl>
    <w:p w14:paraId="025949AD" w14:textId="77777777" w:rsidR="00971D4E" w:rsidRPr="00DA5568" w:rsidRDefault="00971D4E" w:rsidP="00180C77">
      <w:pPr>
        <w:rPr>
          <w:rFonts w:ascii="Arial Narrow" w:hAnsi="Arial Narrow"/>
          <w:sz w:val="21"/>
          <w:szCs w:val="21"/>
        </w:rPr>
      </w:pPr>
    </w:p>
    <w:p w14:paraId="55B466C7" w14:textId="364E9E0C" w:rsidR="00AA385A" w:rsidRPr="00DA5568" w:rsidRDefault="00AA385A" w:rsidP="00180C77">
      <w:pPr>
        <w:rPr>
          <w:rFonts w:ascii="Arial Narrow" w:hAnsi="Arial Narrow"/>
          <w:sz w:val="21"/>
          <w:szCs w:val="21"/>
        </w:rPr>
      </w:pPr>
      <w:r w:rsidRPr="00DA5568">
        <w:rPr>
          <w:rFonts w:ascii="Arial Narrow" w:hAnsi="Arial Narrow"/>
          <w:sz w:val="21"/>
          <w:szCs w:val="21"/>
        </w:rPr>
        <w:t>El valor no será establecido por trayecto, sino es un servicio integral que se cancelará de manera mensual, el cual debe incluir todas las especificaciones técnicas establecidas en el Anexo N°1 - Especificaciones Técnicas, que hace parte integral del proceso y contrato.</w:t>
      </w:r>
    </w:p>
    <w:p w14:paraId="62182704" w14:textId="77777777" w:rsidR="00AA385A" w:rsidRPr="00DA5568" w:rsidRDefault="00AA385A" w:rsidP="00180C77">
      <w:pPr>
        <w:rPr>
          <w:rFonts w:ascii="Arial Narrow" w:hAnsi="Arial Narrow"/>
          <w:sz w:val="21"/>
          <w:szCs w:val="21"/>
        </w:rPr>
      </w:pPr>
    </w:p>
    <w:p w14:paraId="0FCE98B5" w14:textId="10DF5D88" w:rsidR="00180C77" w:rsidRPr="00DA5568" w:rsidRDefault="00EE725D" w:rsidP="00180C77">
      <w:pPr>
        <w:rPr>
          <w:rFonts w:ascii="Arial Narrow" w:hAnsi="Arial Narrow"/>
          <w:sz w:val="21"/>
          <w:szCs w:val="21"/>
          <w:lang w:val="es-MX"/>
        </w:rPr>
      </w:pPr>
      <w:r w:rsidRPr="00DA5568">
        <w:rPr>
          <w:rFonts w:ascii="Arial Narrow" w:hAnsi="Arial Narrow"/>
          <w:sz w:val="21"/>
          <w:szCs w:val="21"/>
          <w:lang w:val="es-MX"/>
        </w:rPr>
        <w:lastRenderedPageBreak/>
        <w:t xml:space="preserve">El presupuesto se encuentra respaldado por </w:t>
      </w:r>
      <w:r w:rsidR="00E93293" w:rsidRPr="00DA5568">
        <w:rPr>
          <w:rFonts w:ascii="Arial Narrow" w:hAnsi="Arial Narrow"/>
          <w:sz w:val="21"/>
          <w:szCs w:val="21"/>
          <w:lang w:val="es-MX"/>
        </w:rPr>
        <w:t>el</w:t>
      </w:r>
      <w:r w:rsidRPr="00DA5568">
        <w:rPr>
          <w:rFonts w:ascii="Arial Narrow" w:hAnsi="Arial Narrow"/>
          <w:sz w:val="21"/>
          <w:szCs w:val="21"/>
          <w:lang w:val="es-MX"/>
        </w:rPr>
        <w:t xml:space="preserve"> Certificado de Disponibilidad Presupuestal N° </w:t>
      </w:r>
      <w:r w:rsidR="00971D4E" w:rsidRPr="00DA5568">
        <w:rPr>
          <w:rFonts w:ascii="Arial Narrow" w:hAnsi="Arial Narrow"/>
          <w:sz w:val="21"/>
          <w:szCs w:val="21"/>
          <w:lang w:val="es-MX"/>
        </w:rPr>
        <w:t>54626 del 02 de enero de 2026.</w:t>
      </w:r>
    </w:p>
    <w:p w14:paraId="21C64E6C" w14:textId="77777777" w:rsidR="00D742A4" w:rsidRPr="00DA5568" w:rsidRDefault="00D742A4" w:rsidP="009C1929">
      <w:pPr>
        <w:rPr>
          <w:rFonts w:ascii="Arial Narrow" w:eastAsia="Arial Narrow" w:hAnsi="Arial Narrow" w:cs="Arial Narrow"/>
          <w:sz w:val="21"/>
          <w:szCs w:val="21"/>
        </w:rPr>
      </w:pPr>
    </w:p>
    <w:p w14:paraId="38E770C9" w14:textId="77777777" w:rsidR="00880094" w:rsidRDefault="00C36657" w:rsidP="00880094">
      <w:pPr>
        <w:contextualSpacing/>
        <w:rPr>
          <w:rFonts w:ascii="Arial Narrow" w:eastAsia="Arial Narrow" w:hAnsi="Arial Narrow" w:cs="Arial Narrow"/>
          <w:b/>
          <w:sz w:val="21"/>
          <w:szCs w:val="21"/>
        </w:rPr>
      </w:pPr>
      <w:r w:rsidRPr="00DA5568">
        <w:rPr>
          <w:rFonts w:ascii="Arial Narrow" w:eastAsia="Arial Narrow" w:hAnsi="Arial Narrow" w:cs="Arial Narrow"/>
          <w:b/>
          <w:sz w:val="21"/>
          <w:szCs w:val="21"/>
        </w:rPr>
        <w:t xml:space="preserve">CLÁUSULA </w:t>
      </w:r>
      <w:r w:rsidR="009F0B64" w:rsidRPr="00DA5568">
        <w:rPr>
          <w:rFonts w:ascii="Arial Narrow" w:eastAsia="Arial Narrow" w:hAnsi="Arial Narrow" w:cs="Arial Narrow"/>
          <w:b/>
          <w:sz w:val="21"/>
          <w:szCs w:val="21"/>
        </w:rPr>
        <w:t>QUINTA</w:t>
      </w:r>
      <w:r w:rsidRPr="00DA5568">
        <w:rPr>
          <w:rFonts w:ascii="Arial Narrow" w:eastAsia="Arial Narrow" w:hAnsi="Arial Narrow" w:cs="Arial Narrow"/>
          <w:b/>
          <w:sz w:val="21"/>
          <w:szCs w:val="21"/>
        </w:rPr>
        <w:t xml:space="preserve"> – FORMA DE PAGO: </w:t>
      </w:r>
    </w:p>
    <w:p w14:paraId="7548D9DE" w14:textId="77777777" w:rsidR="00880094" w:rsidRDefault="00880094" w:rsidP="00880094">
      <w:pPr>
        <w:contextualSpacing/>
        <w:rPr>
          <w:rFonts w:ascii="Arial Narrow" w:eastAsia="Arial Narrow" w:hAnsi="Arial Narrow" w:cs="Arial Narrow"/>
          <w:b/>
          <w:sz w:val="21"/>
          <w:szCs w:val="21"/>
        </w:rPr>
      </w:pPr>
    </w:p>
    <w:p w14:paraId="1CE60AD8" w14:textId="21DEA411" w:rsidR="00AA385A" w:rsidRPr="00880094" w:rsidRDefault="00AA385A" w:rsidP="00880094">
      <w:pPr>
        <w:contextualSpacing/>
        <w:rPr>
          <w:rFonts w:ascii="Arial Narrow" w:hAnsi="Arial Narrow"/>
          <w:color w:val="000000" w:themeColor="text1"/>
          <w:sz w:val="21"/>
          <w:szCs w:val="21"/>
        </w:rPr>
      </w:pPr>
      <w:r w:rsidRPr="00DA5568">
        <w:rPr>
          <w:rFonts w:ascii="Arial Narrow" w:hAnsi="Arial Narrow"/>
          <w:sz w:val="21"/>
          <w:szCs w:val="21"/>
          <w:lang w:val="es-MX"/>
        </w:rPr>
        <w:t>Se realizarán pagos en mensualidades vencidas, tomando para tal propósito MESES DE TREINTA (30) DÍAS, de acuerdo con el servicio prestado por el contratista en el respectivo período de pago y recibidos a satisfacción por parte del supervisor del contrato, teniendo en cuenta los valores mensuales ofertados por el contratista.</w:t>
      </w:r>
    </w:p>
    <w:p w14:paraId="42699E24" w14:textId="403AD357" w:rsidR="00971D4E" w:rsidRPr="00DA5568" w:rsidRDefault="00971D4E" w:rsidP="00AA385A">
      <w:pPr>
        <w:widowControl w:val="0"/>
        <w:tabs>
          <w:tab w:val="left" w:pos="284"/>
        </w:tabs>
        <w:autoSpaceDE w:val="0"/>
        <w:autoSpaceDN w:val="0"/>
        <w:ind w:hanging="721"/>
        <w:outlineLvl w:val="1"/>
        <w:rPr>
          <w:rFonts w:ascii="Arial Narrow" w:hAnsi="Arial Narrow"/>
          <w:sz w:val="21"/>
          <w:szCs w:val="21"/>
          <w:lang w:val="es-MX"/>
        </w:rPr>
      </w:pPr>
    </w:p>
    <w:p w14:paraId="68E49867" w14:textId="77777777" w:rsidR="00971D4E" w:rsidRPr="00DA5568" w:rsidRDefault="00971D4E" w:rsidP="00971D4E">
      <w:pPr>
        <w:widowControl w:val="0"/>
        <w:tabs>
          <w:tab w:val="left" w:pos="284"/>
        </w:tabs>
        <w:autoSpaceDE w:val="0"/>
        <w:autoSpaceDN w:val="0"/>
        <w:ind w:hanging="721"/>
        <w:outlineLvl w:val="1"/>
        <w:rPr>
          <w:rFonts w:ascii="Arial Narrow" w:hAnsi="Arial Narrow"/>
          <w:sz w:val="21"/>
          <w:szCs w:val="21"/>
          <w:lang w:val="es-MX"/>
        </w:rPr>
      </w:pPr>
      <w:r w:rsidRPr="00DA5568">
        <w:rPr>
          <w:rFonts w:ascii="Arial Narrow" w:hAnsi="Arial Narrow"/>
          <w:sz w:val="21"/>
          <w:szCs w:val="21"/>
          <w:lang w:val="es-MX"/>
        </w:rPr>
        <w:tab/>
        <w:t>Los pagos se realizarán dentro de los diez (10) días hábiles siguientes a la radicación ante la Subdirección de Gestión Financiera, (en todo caso estarán sujetos a la disponibilidad del PAC) de los siguientes documentos requeridos para el respectivo trámite:</w:t>
      </w:r>
    </w:p>
    <w:p w14:paraId="24B792A4" w14:textId="77777777" w:rsidR="00971D4E" w:rsidRPr="00DA5568" w:rsidRDefault="00971D4E" w:rsidP="00971D4E">
      <w:pPr>
        <w:widowControl w:val="0"/>
        <w:tabs>
          <w:tab w:val="left" w:pos="284"/>
        </w:tabs>
        <w:autoSpaceDE w:val="0"/>
        <w:autoSpaceDN w:val="0"/>
        <w:ind w:left="142" w:hanging="721"/>
        <w:outlineLvl w:val="1"/>
        <w:rPr>
          <w:rFonts w:ascii="Arial Narrow" w:hAnsi="Arial Narrow"/>
          <w:sz w:val="21"/>
          <w:szCs w:val="21"/>
          <w:lang w:val="es-MX"/>
        </w:rPr>
      </w:pPr>
    </w:p>
    <w:p w14:paraId="318174A5" w14:textId="77777777" w:rsidR="00971D4E" w:rsidRPr="00DA5568" w:rsidRDefault="00971D4E" w:rsidP="00971D4E">
      <w:pPr>
        <w:widowControl w:val="0"/>
        <w:numPr>
          <w:ilvl w:val="0"/>
          <w:numId w:val="54"/>
        </w:numPr>
        <w:autoSpaceDE w:val="0"/>
        <w:autoSpaceDN w:val="0"/>
        <w:jc w:val="left"/>
        <w:outlineLvl w:val="1"/>
        <w:rPr>
          <w:rFonts w:ascii="Arial Narrow" w:eastAsia="Arial Narrow" w:hAnsi="Arial Narrow" w:cs="Arial Narrow"/>
          <w:b/>
          <w:bCs/>
          <w:sz w:val="21"/>
          <w:szCs w:val="21"/>
        </w:rPr>
      </w:pPr>
      <w:r w:rsidRPr="00DA5568">
        <w:rPr>
          <w:rFonts w:ascii="Arial Narrow" w:eastAsia="Arial Narrow" w:hAnsi="Arial Narrow" w:cs="Arial Narrow"/>
          <w:b/>
          <w:bCs/>
          <w:sz w:val="21"/>
          <w:szCs w:val="21"/>
        </w:rPr>
        <w:t xml:space="preserve">REQUISITOS PARA AUTORIZAR EL PAGO: </w:t>
      </w:r>
    </w:p>
    <w:p w14:paraId="4E64BA54" w14:textId="77777777" w:rsidR="00971D4E" w:rsidRPr="00DA5568" w:rsidRDefault="00971D4E" w:rsidP="00971D4E">
      <w:pPr>
        <w:widowControl w:val="0"/>
        <w:autoSpaceDE w:val="0"/>
        <w:autoSpaceDN w:val="0"/>
        <w:ind w:left="493"/>
        <w:outlineLvl w:val="1"/>
        <w:rPr>
          <w:rFonts w:ascii="Arial Narrow" w:eastAsia="Arial Narrow" w:hAnsi="Arial Narrow" w:cs="Arial Narrow"/>
          <w:b/>
          <w:bCs/>
          <w:sz w:val="21"/>
          <w:szCs w:val="21"/>
        </w:rPr>
      </w:pPr>
    </w:p>
    <w:p w14:paraId="094D00EF"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b/>
          <w:bCs/>
          <w:sz w:val="21"/>
          <w:szCs w:val="21"/>
        </w:rPr>
      </w:pPr>
      <w:r w:rsidRPr="00DA5568">
        <w:rPr>
          <w:rFonts w:ascii="Arial Narrow" w:eastAsia="Arial Narrow" w:hAnsi="Arial Narrow" w:cs="Arial Narrow"/>
          <w:sz w:val="21"/>
          <w:szCs w:val="21"/>
        </w:rPr>
        <w:t>i) Planillas de los servicios debidamente diligenciadas y firmadas durante el periodo respectivo; ii) Informe con cifras consolidadas del mes, respecto a las acciones diarias realizadas por el equipo con las herramientas de registro de información proporcionadas por la UBPD; iii) Grabación y registros fotográficos diarios, y/o cualquier otra evidencia que permita validar la llegada de la Unidad Móvil Terrestre al municipio programado.</w:t>
      </w:r>
    </w:p>
    <w:p w14:paraId="6A29912F" w14:textId="77777777" w:rsidR="00971D4E" w:rsidRPr="00DA5568" w:rsidRDefault="00971D4E" w:rsidP="00971D4E">
      <w:pPr>
        <w:widowControl w:val="0"/>
        <w:autoSpaceDE w:val="0"/>
        <w:autoSpaceDN w:val="0"/>
        <w:ind w:left="854" w:hanging="721"/>
        <w:outlineLvl w:val="1"/>
        <w:rPr>
          <w:rFonts w:ascii="Arial Narrow" w:eastAsia="Arial Narrow" w:hAnsi="Arial Narrow" w:cs="Arial Narrow"/>
          <w:b/>
          <w:bCs/>
          <w:sz w:val="21"/>
          <w:szCs w:val="21"/>
        </w:rPr>
      </w:pPr>
    </w:p>
    <w:p w14:paraId="57B3B966" w14:textId="77777777" w:rsidR="00971D4E" w:rsidRPr="00DA5568" w:rsidRDefault="00971D4E" w:rsidP="00971D4E">
      <w:pPr>
        <w:widowControl w:val="0"/>
        <w:autoSpaceDE w:val="0"/>
        <w:autoSpaceDN w:val="0"/>
        <w:ind w:left="854" w:hanging="721"/>
        <w:outlineLvl w:val="1"/>
        <w:rPr>
          <w:rFonts w:ascii="Arial Narrow" w:eastAsia="Arial Narrow" w:hAnsi="Arial Narrow" w:cs="Arial Narrow"/>
          <w:b/>
          <w:bCs/>
          <w:sz w:val="21"/>
          <w:szCs w:val="21"/>
        </w:rPr>
      </w:pPr>
      <w:r w:rsidRPr="00DA5568">
        <w:rPr>
          <w:rFonts w:ascii="Arial Narrow" w:eastAsia="Arial Narrow" w:hAnsi="Arial Narrow" w:cs="Arial Narrow"/>
          <w:sz w:val="21"/>
          <w:szCs w:val="21"/>
          <w:u w:val="single"/>
        </w:rPr>
        <w:t>Para el último pago:</w:t>
      </w:r>
      <w:r w:rsidRPr="00DA5568">
        <w:rPr>
          <w:rFonts w:ascii="Arial Narrow" w:eastAsia="Arial Narrow" w:hAnsi="Arial Narrow" w:cs="Arial Narrow"/>
          <w:b/>
          <w:bCs/>
          <w:sz w:val="21"/>
          <w:szCs w:val="21"/>
        </w:rPr>
        <w:t xml:space="preserve"> </w:t>
      </w:r>
    </w:p>
    <w:p w14:paraId="24DC6B87"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El contratista deberá presentar a la UBPD adicionalmente un informe final consolidado de ejecución por cada una de las rutas realizadas, donde relacione en detalle la ejecución de la estrategia; aspectos como: municipios y departamentos recorridos, porcentaje de cumplimiento frente a la ruta propuesta, relación de cifras ejecutadas frente a cada indicador relacionado a continuación:</w:t>
      </w:r>
    </w:p>
    <w:p w14:paraId="3715DBFB" w14:textId="77777777" w:rsidR="00971D4E" w:rsidRPr="00DA5568" w:rsidRDefault="00971D4E" w:rsidP="00971D4E">
      <w:pPr>
        <w:widowControl w:val="0"/>
        <w:autoSpaceDE w:val="0"/>
        <w:autoSpaceDN w:val="0"/>
        <w:ind w:left="854" w:hanging="721"/>
        <w:jc w:val="left"/>
        <w:outlineLvl w:val="1"/>
        <w:rPr>
          <w:rFonts w:ascii="Arial Narrow" w:eastAsia="Arial Narrow" w:hAnsi="Arial Narrow" w:cs="Arial Narrow"/>
          <w:b/>
          <w:bCs/>
          <w:sz w:val="21"/>
          <w:szCs w:val="21"/>
        </w:rPr>
      </w:pPr>
    </w:p>
    <w:p w14:paraId="5CA50007"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personas buscadoras atendidas.</w:t>
      </w:r>
    </w:p>
    <w:p w14:paraId="40FEF033"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personas dadas por desaparecidas asociadas a una solicitud de búsqueda</w:t>
      </w:r>
    </w:p>
    <w:p w14:paraId="0F519E56"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tomas de muestra realizadas.</w:t>
      </w:r>
    </w:p>
    <w:p w14:paraId="4933F97F"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personas impactadas con acciones de pedagogía.</w:t>
      </w:r>
    </w:p>
    <w:p w14:paraId="69F75613"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aportantes de información atendidos.</w:t>
      </w:r>
    </w:p>
    <w:p w14:paraId="50AE080B"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Cantidad de personas abordadas con asesoría sobre la competencia de la UBPD.</w:t>
      </w:r>
    </w:p>
    <w:p w14:paraId="3F77727A"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Total de kilómetros recorridos.</w:t>
      </w:r>
    </w:p>
    <w:p w14:paraId="646F7C0C"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Total de municipios y departamentos visitados.</w:t>
      </w:r>
    </w:p>
    <w:p w14:paraId="23F6CE60" w14:textId="77777777" w:rsidR="00971D4E" w:rsidRPr="00DA5568" w:rsidRDefault="00971D4E" w:rsidP="00971D4E">
      <w:pPr>
        <w:widowControl w:val="0"/>
        <w:autoSpaceDE w:val="0"/>
        <w:autoSpaceDN w:val="0"/>
        <w:ind w:left="854" w:hanging="428"/>
        <w:jc w:val="left"/>
        <w:outlineLvl w:val="1"/>
        <w:rPr>
          <w:rFonts w:ascii="Arial Narrow" w:eastAsia="Arial Narrow" w:hAnsi="Arial Narrow" w:cs="Arial Narrow"/>
          <w:sz w:val="21"/>
          <w:szCs w:val="21"/>
        </w:rPr>
      </w:pPr>
      <w:r w:rsidRPr="00DA5568">
        <w:rPr>
          <w:rFonts w:ascii="Arial Narrow" w:eastAsia="Arial Narrow" w:hAnsi="Arial Narrow" w:cs="Arial Narrow"/>
          <w:sz w:val="21"/>
          <w:szCs w:val="21"/>
        </w:rPr>
        <w:t>- Total de días en que se brindó atención por mes.</w:t>
      </w:r>
    </w:p>
    <w:p w14:paraId="4E57EF92" w14:textId="61001E01" w:rsidR="00971D4E" w:rsidRPr="00DA5568" w:rsidRDefault="00971D4E" w:rsidP="007B745F">
      <w:pPr>
        <w:widowControl w:val="0"/>
        <w:autoSpaceDE w:val="0"/>
        <w:autoSpaceDN w:val="0"/>
        <w:jc w:val="left"/>
        <w:outlineLvl w:val="1"/>
        <w:rPr>
          <w:rFonts w:ascii="Arial Narrow" w:eastAsia="Arial Narrow" w:hAnsi="Arial Narrow" w:cs="Arial Narrow"/>
          <w:b/>
          <w:bCs/>
          <w:sz w:val="21"/>
          <w:szCs w:val="21"/>
        </w:rPr>
      </w:pPr>
    </w:p>
    <w:p w14:paraId="719219F4" w14:textId="77777777" w:rsidR="007B745F" w:rsidRPr="00DA5568" w:rsidRDefault="00971D4E" w:rsidP="007B745F">
      <w:pPr>
        <w:pStyle w:val="Prrafodelista"/>
        <w:widowControl w:val="0"/>
        <w:numPr>
          <w:ilvl w:val="0"/>
          <w:numId w:val="54"/>
        </w:numPr>
        <w:autoSpaceDE w:val="0"/>
        <w:autoSpaceDN w:val="0"/>
        <w:outlineLvl w:val="1"/>
        <w:rPr>
          <w:rFonts w:ascii="Arial Narrow" w:eastAsia="Arial Narrow" w:hAnsi="Arial Narrow" w:cs="Arial Narrow"/>
          <w:b/>
          <w:bCs/>
          <w:sz w:val="21"/>
          <w:szCs w:val="21"/>
        </w:rPr>
      </w:pPr>
      <w:r w:rsidRPr="00DA5568">
        <w:rPr>
          <w:rFonts w:ascii="Arial Narrow" w:eastAsia="Arial Narrow" w:hAnsi="Arial Narrow" w:cs="Arial Narrow"/>
          <w:b/>
          <w:bCs/>
          <w:sz w:val="21"/>
          <w:szCs w:val="21"/>
        </w:rPr>
        <w:t xml:space="preserve">DOCUMENTOS PARA EL TRÁMITE DE PAGO: </w:t>
      </w:r>
      <w:r w:rsidRPr="00DA5568">
        <w:rPr>
          <w:rFonts w:ascii="Arial Narrow" w:eastAsia="Arial Narrow" w:hAnsi="Arial Narrow" w:cs="Arial Narrow"/>
          <w:sz w:val="21"/>
          <w:szCs w:val="21"/>
        </w:rPr>
        <w:t>i) Correcta presentación de la Factura(s) electrónica(s); ii) Expedición por parte del supervisor del Contrato del formato GCO-FT-023 Certificación de cumplimiento y recibido satisfacción de las obligaciones a cargo del Contratista; iii) Expedición por parte del supervisor del Contrato del formato GFI-FT-008 Certificación de autorización de pago para contratos de adquisición de bienes y servicios; iv) Certificación de pago de seguridad social y aportes parafiscales, suscrita por el Representante Legal o el Revisor Fiscal, según corresponda, o planilla de pago para personas naturales, conforme al artículo 282 de la Ley 100 de 1993, el Decreto 1703 de 2002, el artículo 50 de la Ley 789 de 2002, la Ley 797 de 2004, el Decreto Reglamentario 510 de marzo 05 de 2003, el artículo 23 de la Ley 1150 de 2007 y el Decreto 1273 de 2018 que modifica parcialmente el Decreto 780 de 2016 y el Decreto 1072 de 2015; v) Copia de la Entrada a Almacén de los bienes recibidos a satisfacción por parte del Supervisor (si aplica).</w:t>
      </w:r>
    </w:p>
    <w:p w14:paraId="07659976" w14:textId="77777777" w:rsidR="007B745F" w:rsidRDefault="007B745F" w:rsidP="007B745F">
      <w:pPr>
        <w:pStyle w:val="Prrafodelista"/>
        <w:widowControl w:val="0"/>
        <w:autoSpaceDE w:val="0"/>
        <w:autoSpaceDN w:val="0"/>
        <w:ind w:left="360"/>
        <w:outlineLvl w:val="1"/>
        <w:rPr>
          <w:rFonts w:ascii="Arial Narrow" w:eastAsia="Arial Narrow" w:hAnsi="Arial Narrow" w:cs="Arial Narrow"/>
          <w:b/>
          <w:bCs/>
          <w:sz w:val="21"/>
          <w:szCs w:val="21"/>
        </w:rPr>
      </w:pPr>
    </w:p>
    <w:p w14:paraId="1DB25AFF" w14:textId="77777777" w:rsidR="00880094" w:rsidRDefault="00880094" w:rsidP="007B745F">
      <w:pPr>
        <w:pStyle w:val="Prrafodelista"/>
        <w:widowControl w:val="0"/>
        <w:autoSpaceDE w:val="0"/>
        <w:autoSpaceDN w:val="0"/>
        <w:ind w:left="360"/>
        <w:outlineLvl w:val="1"/>
        <w:rPr>
          <w:rFonts w:ascii="Arial Narrow" w:eastAsia="Arial Narrow" w:hAnsi="Arial Narrow" w:cs="Arial Narrow"/>
          <w:b/>
          <w:bCs/>
          <w:sz w:val="21"/>
          <w:szCs w:val="21"/>
        </w:rPr>
      </w:pPr>
    </w:p>
    <w:p w14:paraId="32BD888E" w14:textId="77777777" w:rsidR="00880094" w:rsidRPr="00DA5568" w:rsidRDefault="00880094" w:rsidP="007B745F">
      <w:pPr>
        <w:pStyle w:val="Prrafodelista"/>
        <w:widowControl w:val="0"/>
        <w:autoSpaceDE w:val="0"/>
        <w:autoSpaceDN w:val="0"/>
        <w:ind w:left="360"/>
        <w:outlineLvl w:val="1"/>
        <w:rPr>
          <w:rFonts w:ascii="Arial Narrow" w:eastAsia="Arial Narrow" w:hAnsi="Arial Narrow" w:cs="Arial Narrow"/>
          <w:b/>
          <w:bCs/>
          <w:sz w:val="21"/>
          <w:szCs w:val="21"/>
        </w:rPr>
      </w:pPr>
    </w:p>
    <w:p w14:paraId="3B78A70B" w14:textId="7DC45F8A" w:rsidR="00971D4E" w:rsidRPr="00DA5568" w:rsidRDefault="00971D4E" w:rsidP="007B745F">
      <w:pPr>
        <w:pStyle w:val="Prrafodelista"/>
        <w:widowControl w:val="0"/>
        <w:numPr>
          <w:ilvl w:val="0"/>
          <w:numId w:val="54"/>
        </w:numPr>
        <w:autoSpaceDE w:val="0"/>
        <w:autoSpaceDN w:val="0"/>
        <w:outlineLvl w:val="1"/>
        <w:rPr>
          <w:rFonts w:ascii="Arial Narrow" w:eastAsia="Arial Narrow" w:hAnsi="Arial Narrow" w:cs="Arial Narrow"/>
          <w:b/>
          <w:bCs/>
          <w:sz w:val="21"/>
          <w:szCs w:val="21"/>
        </w:rPr>
      </w:pPr>
      <w:r w:rsidRPr="00DA5568">
        <w:rPr>
          <w:rFonts w:ascii="Arial Narrow" w:eastAsia="Arial Narrow" w:hAnsi="Arial Narrow" w:cs="Arial Narrow"/>
          <w:b/>
          <w:bCs/>
          <w:sz w:val="21"/>
          <w:szCs w:val="21"/>
        </w:rPr>
        <w:lastRenderedPageBreak/>
        <w:t xml:space="preserve">CONDICIONES PARA EL PAGO: </w:t>
      </w:r>
      <w:r w:rsidRPr="00DA5568">
        <w:rPr>
          <w:rFonts w:ascii="Arial Narrow" w:eastAsia="Arial Narrow" w:hAnsi="Arial Narrow" w:cs="Arial Narrow"/>
          <w:sz w:val="21"/>
          <w:szCs w:val="21"/>
        </w:rPr>
        <w:t>i) Estará supeditado a la disponibilidad del Programa Anual Mensualizado de Caja – PAC; ii) No obstante la forma de pago se subordina a la situación de los recursos por parte del Ministerio de Hacienda y Crédito Público.</w:t>
      </w:r>
    </w:p>
    <w:p w14:paraId="1EAD194E" w14:textId="77777777" w:rsidR="00971D4E" w:rsidRPr="00DA5568" w:rsidRDefault="00971D4E" w:rsidP="00971D4E">
      <w:pPr>
        <w:widowControl w:val="0"/>
        <w:autoSpaceDE w:val="0"/>
        <w:autoSpaceDN w:val="0"/>
        <w:jc w:val="left"/>
        <w:outlineLvl w:val="1"/>
        <w:rPr>
          <w:rFonts w:ascii="Arial Narrow" w:eastAsia="Arial Narrow" w:hAnsi="Arial Narrow" w:cs="Arial Narrow"/>
          <w:b/>
          <w:bCs/>
          <w:sz w:val="21"/>
          <w:szCs w:val="21"/>
        </w:rPr>
      </w:pPr>
    </w:p>
    <w:p w14:paraId="71B083AC"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lang w:val="es-MX"/>
        </w:rPr>
        <w:t xml:space="preserve">Nota 1: </w:t>
      </w:r>
      <w:r w:rsidRPr="00DA5568">
        <w:rPr>
          <w:rFonts w:ascii="Arial Narrow" w:eastAsia="Arial Narrow" w:hAnsi="Arial Narrow" w:cs="Arial Narrow"/>
          <w:sz w:val="21"/>
          <w:szCs w:val="21"/>
          <w:lang w:val="es-MX"/>
        </w:rPr>
        <w:t>Los pagos se realizarán de conformidad con los precios indicados en la propuesta económica presentada por el CONTRATISTA para cada Lote.</w:t>
      </w:r>
    </w:p>
    <w:p w14:paraId="1BB8627C" w14:textId="77777777" w:rsidR="00971D4E" w:rsidRPr="00DA5568" w:rsidRDefault="00971D4E" w:rsidP="00971D4E">
      <w:pPr>
        <w:widowControl w:val="0"/>
        <w:autoSpaceDE w:val="0"/>
        <w:autoSpaceDN w:val="0"/>
        <w:ind w:left="854" w:hanging="721"/>
        <w:outlineLvl w:val="1"/>
        <w:rPr>
          <w:rFonts w:ascii="Arial Narrow" w:eastAsia="Arial Narrow" w:hAnsi="Arial Narrow" w:cs="Arial Narrow"/>
          <w:b/>
          <w:bCs/>
          <w:sz w:val="21"/>
          <w:szCs w:val="21"/>
          <w:lang w:val="es-MX"/>
        </w:rPr>
      </w:pPr>
    </w:p>
    <w:p w14:paraId="0BA6F269"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lang w:val="es-MX"/>
        </w:rPr>
        <w:t>Nota 2:</w:t>
      </w:r>
      <w:r w:rsidRPr="00DA5568">
        <w:rPr>
          <w:rFonts w:ascii="Arial Narrow" w:eastAsia="Arial Narrow" w:hAnsi="Arial Narrow" w:cs="Arial Narrow"/>
          <w:sz w:val="21"/>
          <w:szCs w:val="21"/>
          <w:lang w:val="es-MX"/>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1EAE64F0" w14:textId="77777777" w:rsidR="00971D4E" w:rsidRPr="00DA5568" w:rsidRDefault="00971D4E" w:rsidP="00971D4E">
      <w:pPr>
        <w:widowControl w:val="0"/>
        <w:autoSpaceDE w:val="0"/>
        <w:autoSpaceDN w:val="0"/>
        <w:outlineLvl w:val="1"/>
        <w:rPr>
          <w:rFonts w:ascii="Arial Narrow" w:eastAsia="Arial Narrow" w:hAnsi="Arial Narrow" w:cs="Arial Narrow"/>
          <w:b/>
          <w:bCs/>
          <w:sz w:val="21"/>
          <w:szCs w:val="21"/>
          <w:lang w:val="es-MX"/>
        </w:rPr>
      </w:pPr>
    </w:p>
    <w:p w14:paraId="236306E8"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sz w:val="21"/>
          <w:szCs w:val="21"/>
          <w:lang w:val="es-MX"/>
        </w:rPr>
      </w:pPr>
      <w:r w:rsidRPr="00DA5568">
        <w:rPr>
          <w:rFonts w:ascii="Arial Narrow" w:eastAsia="Arial Narrow" w:hAnsi="Arial Narrow" w:cs="Arial Narrow"/>
          <w:b/>
          <w:bCs/>
          <w:sz w:val="21"/>
          <w:szCs w:val="21"/>
          <w:lang w:val="es-MX"/>
        </w:rPr>
        <w:t xml:space="preserve">Nota 3: </w:t>
      </w:r>
      <w:r w:rsidRPr="00DA5568">
        <w:rPr>
          <w:rFonts w:ascii="Arial Narrow" w:eastAsia="Arial Narrow" w:hAnsi="Arial Narrow" w:cs="Arial Narrow"/>
          <w:sz w:val="21"/>
          <w:szCs w:val="21"/>
          <w:lang w:val="es-MX"/>
        </w:rPr>
        <w:t>En caso de que el proponente favorecido sea un consorcio o unión temporal para efectos del pago, se debe informar el número de la cuenta a nombre de uno de los integrantes del consorcio o unión temporal, así como efectuar la facturación en formato aprobado por la DIAN a nombre del respectivo consorcio o unión temporal. (solo cuando proceda).</w:t>
      </w:r>
    </w:p>
    <w:p w14:paraId="290CC335" w14:textId="77777777" w:rsidR="00971D4E" w:rsidRPr="00DA5568" w:rsidRDefault="00971D4E" w:rsidP="00971D4E">
      <w:pPr>
        <w:widowControl w:val="0"/>
        <w:autoSpaceDE w:val="0"/>
        <w:autoSpaceDN w:val="0"/>
        <w:ind w:left="854" w:hanging="721"/>
        <w:outlineLvl w:val="1"/>
        <w:rPr>
          <w:rFonts w:ascii="Arial Narrow" w:eastAsia="Arial Narrow" w:hAnsi="Arial Narrow" w:cs="Arial Narrow"/>
          <w:b/>
          <w:bCs/>
          <w:sz w:val="21"/>
          <w:szCs w:val="21"/>
          <w:lang w:val="es-MX"/>
        </w:rPr>
      </w:pPr>
    </w:p>
    <w:p w14:paraId="69A98252" w14:textId="77777777" w:rsidR="00971D4E" w:rsidRPr="00DA5568" w:rsidRDefault="00971D4E" w:rsidP="00971D4E">
      <w:pPr>
        <w:widowControl w:val="0"/>
        <w:tabs>
          <w:tab w:val="left" w:pos="142"/>
        </w:tabs>
        <w:autoSpaceDE w:val="0"/>
        <w:autoSpaceDN w:val="0"/>
        <w:ind w:left="142" w:hanging="9"/>
        <w:outlineLvl w:val="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lang w:val="es-MX"/>
        </w:rPr>
        <w:t xml:space="preserve">Nota 4: </w:t>
      </w:r>
      <w:r w:rsidRPr="00DA5568">
        <w:rPr>
          <w:rFonts w:ascii="Arial Narrow" w:eastAsia="Arial Narrow" w:hAnsi="Arial Narrow" w:cs="Arial Narrow"/>
          <w:sz w:val="21"/>
          <w:szCs w:val="21"/>
          <w:lang w:val="es-MX"/>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del contratista y no tendrá por ello derecho al cobro de intereses o compensación de ninguna naturaleza.</w:t>
      </w:r>
    </w:p>
    <w:p w14:paraId="26F97B3A" w14:textId="77777777" w:rsidR="00971D4E" w:rsidRPr="00DA5568" w:rsidRDefault="00971D4E" w:rsidP="00971D4E">
      <w:pPr>
        <w:widowControl w:val="0"/>
        <w:tabs>
          <w:tab w:val="left" w:pos="142"/>
        </w:tabs>
        <w:autoSpaceDE w:val="0"/>
        <w:autoSpaceDN w:val="0"/>
        <w:ind w:left="142" w:hanging="9"/>
        <w:outlineLvl w:val="1"/>
        <w:rPr>
          <w:rFonts w:ascii="Arial Narrow" w:eastAsia="Arial Narrow" w:hAnsi="Arial Narrow" w:cs="Arial Narrow"/>
          <w:b/>
          <w:bCs/>
          <w:sz w:val="21"/>
          <w:szCs w:val="21"/>
          <w:lang w:val="es-MX"/>
        </w:rPr>
      </w:pPr>
    </w:p>
    <w:p w14:paraId="4BF92813" w14:textId="77777777" w:rsidR="00971D4E" w:rsidRPr="00DA5568" w:rsidRDefault="00971D4E" w:rsidP="00971D4E">
      <w:pPr>
        <w:widowControl w:val="0"/>
        <w:autoSpaceDE w:val="0"/>
        <w:autoSpaceDN w:val="0"/>
        <w:ind w:left="142" w:hanging="12"/>
        <w:outlineLvl w:val="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lang w:val="es-MX"/>
        </w:rPr>
        <w:t xml:space="preserve">Nota 5: </w:t>
      </w:r>
      <w:r w:rsidRPr="00DA5568">
        <w:rPr>
          <w:rFonts w:ascii="Arial Narrow" w:eastAsia="Arial Narrow" w:hAnsi="Arial Narrow" w:cs="Arial Narrow"/>
          <w:sz w:val="21"/>
          <w:szCs w:val="21"/>
          <w:lang w:val="es-MX"/>
        </w:rPr>
        <w:t>En caso de que la certificación de pago de seguridad social y aportes parafiscales que sea expedida por un revisor fiscal se deberá presentar copia de la tarjeta profesional, copia del documento de identificación de quien firma la certificación, certificado de antecedentes disciplinarios de la Junta Central de Contadores Vigente.</w:t>
      </w:r>
    </w:p>
    <w:p w14:paraId="30835019" w14:textId="77777777" w:rsidR="00971D4E" w:rsidRPr="00DA5568" w:rsidRDefault="00971D4E" w:rsidP="00971D4E">
      <w:pPr>
        <w:widowControl w:val="0"/>
        <w:autoSpaceDE w:val="0"/>
        <w:autoSpaceDN w:val="0"/>
        <w:ind w:left="854" w:hanging="721"/>
        <w:outlineLvl w:val="1"/>
        <w:rPr>
          <w:rFonts w:ascii="Arial Narrow" w:eastAsia="Arial Narrow" w:hAnsi="Arial Narrow" w:cs="Arial Narrow"/>
          <w:b/>
          <w:bCs/>
          <w:sz w:val="21"/>
          <w:szCs w:val="21"/>
          <w:lang w:val="es-MX"/>
        </w:rPr>
      </w:pPr>
    </w:p>
    <w:p w14:paraId="38A497D7"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sz w:val="21"/>
          <w:szCs w:val="21"/>
          <w:lang w:val="es-MX"/>
        </w:rPr>
      </w:pPr>
      <w:r w:rsidRPr="00DA5568">
        <w:rPr>
          <w:rFonts w:ascii="Arial Narrow" w:eastAsia="Arial Narrow" w:hAnsi="Arial Narrow" w:cs="Arial Narrow"/>
          <w:b/>
          <w:bCs/>
          <w:sz w:val="21"/>
          <w:szCs w:val="21"/>
          <w:lang w:val="es-MX"/>
        </w:rPr>
        <w:t xml:space="preserve">Nota 6: </w:t>
      </w:r>
      <w:r w:rsidRPr="00DA5568">
        <w:rPr>
          <w:rFonts w:ascii="Arial Narrow" w:eastAsia="Arial Narrow" w:hAnsi="Arial Narrow" w:cs="Arial Narrow"/>
          <w:sz w:val="21"/>
          <w:szCs w:val="21"/>
          <w:lang w:val="es-MX"/>
        </w:rPr>
        <w:t>El pago incluirá todos los costos directos e indirectos y los impuestos, tasas y contribuciones que conlleve la celebración y ejecución total del Contrato que resulte del presente proceso de selección.</w:t>
      </w:r>
    </w:p>
    <w:p w14:paraId="1D61D4E5"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sz w:val="21"/>
          <w:szCs w:val="21"/>
          <w:lang w:val="es-MX"/>
        </w:rPr>
      </w:pPr>
    </w:p>
    <w:p w14:paraId="4D311B19" w14:textId="77777777" w:rsidR="00971D4E" w:rsidRPr="00DA5568" w:rsidRDefault="00971D4E" w:rsidP="00971D4E">
      <w:pPr>
        <w:widowControl w:val="0"/>
        <w:autoSpaceDE w:val="0"/>
        <w:autoSpaceDN w:val="0"/>
        <w:ind w:left="142" w:hanging="9"/>
        <w:outlineLvl w:val="1"/>
        <w:rPr>
          <w:rFonts w:ascii="Arial Narrow" w:eastAsia="Arial Narrow" w:hAnsi="Arial Narrow" w:cs="Arial Narrow"/>
          <w:sz w:val="21"/>
          <w:szCs w:val="21"/>
          <w:lang w:val="es-MX"/>
        </w:rPr>
      </w:pPr>
      <w:r w:rsidRPr="00DA5568">
        <w:rPr>
          <w:rFonts w:ascii="Arial Narrow" w:eastAsia="Arial Narrow" w:hAnsi="Arial Narrow" w:cs="Arial Narrow"/>
          <w:b/>
          <w:bCs/>
          <w:sz w:val="21"/>
          <w:szCs w:val="21"/>
          <w:lang w:val="es-MX"/>
        </w:rPr>
        <w:t xml:space="preserve">Nota 7: </w:t>
      </w:r>
      <w:r w:rsidRPr="00DA5568">
        <w:rPr>
          <w:rFonts w:ascii="Arial Narrow" w:eastAsia="Arial Narrow" w:hAnsi="Arial Narrow" w:cs="Arial Narrow"/>
          <w:sz w:val="21"/>
          <w:szCs w:val="21"/>
          <w:lang w:val="es-MX"/>
        </w:rPr>
        <w:t>La factura debe contener los ítems necesarios que permitan verificar la liquidación de los valores facturados, de conformidad con los valores ofertados por el contratista, discriminando: conceptos, cantidades, valores unitarios y valor total.</w:t>
      </w:r>
      <w:r w:rsidRPr="00DA5568">
        <w:rPr>
          <w:rFonts w:ascii="Arial Narrow" w:eastAsia="Arial Narrow" w:hAnsi="Arial Narrow" w:cs="Arial Narrow"/>
          <w:b/>
          <w:bCs/>
          <w:sz w:val="21"/>
          <w:szCs w:val="21"/>
          <w:lang w:val="es-MX"/>
        </w:rPr>
        <w:t> </w:t>
      </w:r>
    </w:p>
    <w:p w14:paraId="36BF514A" w14:textId="6662E82D" w:rsidR="00824ACC" w:rsidRPr="00DA5568" w:rsidRDefault="00824ACC" w:rsidP="000714D5">
      <w:pPr>
        <w:rPr>
          <w:rFonts w:ascii="Arial Narrow" w:eastAsia="Arial Narrow" w:hAnsi="Arial Narrow" w:cs="Arial Narrow"/>
          <w:b/>
          <w:sz w:val="21"/>
          <w:szCs w:val="21"/>
        </w:rPr>
      </w:pPr>
    </w:p>
    <w:p w14:paraId="66C3972A" w14:textId="0145B7E3" w:rsidR="00EE725D" w:rsidRPr="00DA5568" w:rsidRDefault="00BA4015" w:rsidP="00A521E0">
      <w:pPr>
        <w:rPr>
          <w:rFonts w:ascii="Arial Narrow" w:eastAsia="Arial Narrow" w:hAnsi="Arial Narrow" w:cs="Arial Narrow"/>
          <w:bCs/>
          <w:sz w:val="21"/>
          <w:szCs w:val="21"/>
        </w:rPr>
      </w:pPr>
      <w:r w:rsidRPr="00DA5568">
        <w:rPr>
          <w:rFonts w:ascii="Arial Narrow" w:eastAsia="Arial Narrow" w:hAnsi="Arial Narrow" w:cs="Arial Narrow"/>
          <w:b/>
          <w:sz w:val="21"/>
          <w:szCs w:val="21"/>
        </w:rPr>
        <w:t xml:space="preserve">CLÁUSULA SÉPTIMA - OBLIGACIONES DEL CONTRATISTA: </w:t>
      </w:r>
      <w:r w:rsidRPr="00DA5568">
        <w:rPr>
          <w:rFonts w:ascii="Arial Narrow" w:eastAsia="Arial Narrow" w:hAnsi="Arial Narrow" w:cs="Arial Narrow"/>
          <w:bCs/>
          <w:sz w:val="21"/>
          <w:szCs w:val="21"/>
        </w:rPr>
        <w:t>Además de las derivadas de la esencia y naturaleza del presente contrato, de la ley, de los Manuales, Planes, Guías y Procedimientos de la UBPD vigentes durante la ejecución del presente contrato y de las señaladas en el Estudio Previo,  Anexo</w:t>
      </w:r>
      <w:r w:rsidR="007D276D" w:rsidRPr="00DA5568">
        <w:rPr>
          <w:rFonts w:ascii="Arial Narrow" w:eastAsia="Arial Narrow" w:hAnsi="Arial Narrow" w:cs="Arial Narrow"/>
          <w:bCs/>
          <w:sz w:val="21"/>
          <w:szCs w:val="21"/>
        </w:rPr>
        <w:t xml:space="preserve"> 1 </w:t>
      </w:r>
      <w:r w:rsidR="00F341D6" w:rsidRPr="00DA5568">
        <w:rPr>
          <w:rFonts w:ascii="Arial Narrow" w:eastAsia="Arial Narrow" w:hAnsi="Arial Narrow" w:cs="Arial Narrow"/>
          <w:bCs/>
          <w:sz w:val="21"/>
          <w:szCs w:val="21"/>
        </w:rPr>
        <w:t>E</w:t>
      </w:r>
      <w:r w:rsidR="007D276D" w:rsidRPr="00DA5568">
        <w:rPr>
          <w:rFonts w:ascii="Arial Narrow" w:eastAsia="Arial Narrow" w:hAnsi="Arial Narrow" w:cs="Arial Narrow"/>
          <w:bCs/>
          <w:sz w:val="21"/>
          <w:szCs w:val="21"/>
        </w:rPr>
        <w:t>specificaciones Técnicas</w:t>
      </w:r>
      <w:r w:rsidRPr="00DA5568">
        <w:rPr>
          <w:rFonts w:ascii="Arial Narrow" w:eastAsia="Arial Narrow" w:hAnsi="Arial Narrow" w:cs="Arial Narrow"/>
          <w:bCs/>
          <w:sz w:val="21"/>
          <w:szCs w:val="21"/>
        </w:rPr>
        <w:t>, y demás documentos del Proceso de contratación UBPD-SASI-</w:t>
      </w:r>
      <w:r w:rsidR="00EE725D" w:rsidRPr="00DA5568">
        <w:rPr>
          <w:rFonts w:ascii="Arial Narrow" w:eastAsia="Arial Narrow" w:hAnsi="Arial Narrow" w:cs="Arial Narrow"/>
          <w:bCs/>
          <w:sz w:val="21"/>
          <w:szCs w:val="21"/>
        </w:rPr>
        <w:t>00</w:t>
      </w:r>
      <w:r w:rsidR="00635D0A" w:rsidRPr="00DA5568">
        <w:rPr>
          <w:rFonts w:ascii="Arial Narrow" w:eastAsia="Arial Narrow" w:hAnsi="Arial Narrow" w:cs="Arial Narrow"/>
          <w:bCs/>
          <w:sz w:val="21"/>
          <w:szCs w:val="21"/>
        </w:rPr>
        <w:t>8</w:t>
      </w:r>
      <w:r w:rsidRPr="00DA5568">
        <w:rPr>
          <w:rFonts w:ascii="Arial Narrow" w:eastAsia="Arial Narrow" w:hAnsi="Arial Narrow" w:cs="Arial Narrow"/>
          <w:bCs/>
          <w:sz w:val="21"/>
          <w:szCs w:val="21"/>
        </w:rPr>
        <w:t>-202</w:t>
      </w:r>
      <w:r w:rsidR="00971D4E" w:rsidRPr="00DA5568">
        <w:rPr>
          <w:rFonts w:ascii="Arial Narrow" w:eastAsia="Arial Narrow" w:hAnsi="Arial Narrow" w:cs="Arial Narrow"/>
          <w:bCs/>
          <w:sz w:val="21"/>
          <w:szCs w:val="21"/>
        </w:rPr>
        <w:t>6</w:t>
      </w:r>
      <w:r w:rsidRPr="00DA5568">
        <w:rPr>
          <w:rFonts w:ascii="Arial Narrow" w:eastAsia="Arial Narrow" w:hAnsi="Arial Narrow" w:cs="Arial Narrow"/>
          <w:bCs/>
          <w:sz w:val="21"/>
          <w:szCs w:val="21"/>
        </w:rPr>
        <w:t>, la propuesta presentada por EL/LA CONTRATISTA y el presente contrato, EL/LA CONTRATISTA tendrá las siguientes:</w:t>
      </w:r>
    </w:p>
    <w:p w14:paraId="0E9232E4" w14:textId="77777777" w:rsidR="00824ACC" w:rsidRPr="00DA5568" w:rsidRDefault="00824ACC" w:rsidP="00A521E0">
      <w:pPr>
        <w:rPr>
          <w:rFonts w:ascii="Arial Narrow" w:eastAsia="Arial Narrow" w:hAnsi="Arial Narrow" w:cs="Arial Narrow"/>
          <w:b/>
          <w:sz w:val="21"/>
          <w:szCs w:val="21"/>
        </w:rPr>
      </w:pPr>
    </w:p>
    <w:p w14:paraId="65AE7272" w14:textId="4C31F162" w:rsidR="00C27F5A" w:rsidRPr="00DA5568" w:rsidRDefault="00C36657" w:rsidP="00C27F5A">
      <w:pPr>
        <w:rPr>
          <w:rFonts w:ascii="Arial Narrow" w:eastAsia="Arial Narrow" w:hAnsi="Arial Narrow" w:cs="Arial Narrow"/>
          <w:b/>
          <w:sz w:val="21"/>
          <w:szCs w:val="21"/>
        </w:rPr>
      </w:pPr>
      <w:r w:rsidRPr="00DA5568">
        <w:rPr>
          <w:rFonts w:ascii="Arial Narrow" w:eastAsia="Arial Narrow" w:hAnsi="Arial Narrow" w:cs="Arial Narrow"/>
          <w:b/>
          <w:sz w:val="21"/>
          <w:szCs w:val="21"/>
        </w:rPr>
        <w:t>OBLIGACIONES GENERALES:</w:t>
      </w:r>
    </w:p>
    <w:p w14:paraId="19015134" w14:textId="77777777" w:rsidR="00C27F5A" w:rsidRPr="00DA5568" w:rsidRDefault="00C27F5A" w:rsidP="00C27F5A">
      <w:pPr>
        <w:rPr>
          <w:rFonts w:ascii="Arial Narrow" w:eastAsia="Arial Narrow" w:hAnsi="Arial Narrow" w:cs="Arial Narrow"/>
          <w:b/>
          <w:sz w:val="21"/>
          <w:szCs w:val="21"/>
        </w:rPr>
      </w:pPr>
    </w:p>
    <w:p w14:paraId="5FCF03E6"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bookmarkStart w:id="4" w:name="_Hlk141711383"/>
      <w:r w:rsidRPr="00DA5568">
        <w:rPr>
          <w:rFonts w:ascii="Arial Narrow" w:eastAsia="Arial Narrow" w:hAnsi="Arial Narrow" w:cs="Arial Narrow"/>
          <w:color w:val="000000"/>
          <w:sz w:val="21"/>
          <w:szCs w:val="21"/>
        </w:rPr>
        <w:t>Ejecutar el objeto del contrato y desarrollar las obligaciones específicas y del servicio en las condiciones pactadas.</w:t>
      </w:r>
    </w:p>
    <w:p w14:paraId="23D57ECD"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Abstenerse de dar información a los medios de comunicación y en general, no divulgar la información que le sea suministrada o que conozca en desarrollo del objeto contractual.</w:t>
      </w:r>
    </w:p>
    <w:p w14:paraId="506E35B2"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2F0EC27C"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6447DA33"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lastRenderedPageBreak/>
        <w:t>Presentar al supervisor del contrato los comprobantes de pago de las obligaciones parafiscales y aportes al Sistema de Seguridad Social Integral, de conformidad con las normas vigentes aplicables.</w:t>
      </w:r>
    </w:p>
    <w:p w14:paraId="338AB77C"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Informar oportunamente de cualquier petición o amenaza de quien, actuando por fuera de la ley, pretenda obligarlo a hacer u omitir algún acto, de tal forma que se afecten los intereses de la UBPD.</w:t>
      </w:r>
    </w:p>
    <w:p w14:paraId="6BADEB88"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Cumplir las políticas, responsabilidades y normas de Seguridad y Salud en el Trabajo.</w:t>
      </w:r>
    </w:p>
    <w:p w14:paraId="0A31B84C"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Adelantar los trámites y cumplir los requisitos para la ejecución del contrato dentro de los plazos establecidos.</w:t>
      </w:r>
    </w:p>
    <w:p w14:paraId="3077E0B3"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01F40980" w14:textId="77777777" w:rsidR="008833DF" w:rsidRPr="00DA5568"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sz w:val="21"/>
          <w:szCs w:val="21"/>
        </w:rPr>
      </w:pPr>
      <w:r w:rsidRPr="00DA5568">
        <w:rPr>
          <w:rFonts w:ascii="Arial Narrow" w:eastAsia="Arial Narrow" w:hAnsi="Arial Narrow" w:cs="Arial Narrow"/>
          <w:color w:val="000000"/>
          <w:sz w:val="21"/>
          <w:szCs w:val="21"/>
        </w:rPr>
        <w:t>Las demás actividades asignadas por el supervisor y que se enmarquen dentro del objeto del contrato</w:t>
      </w:r>
      <w:bookmarkEnd w:id="4"/>
      <w:r w:rsidRPr="00DA5568">
        <w:rPr>
          <w:rFonts w:ascii="Arial Narrow" w:eastAsia="Arial Narrow" w:hAnsi="Arial Narrow" w:cs="Arial Narrow"/>
          <w:color w:val="000000"/>
          <w:sz w:val="21"/>
          <w:szCs w:val="21"/>
        </w:rPr>
        <w:t>.</w:t>
      </w:r>
    </w:p>
    <w:p w14:paraId="44F905B8" w14:textId="77777777" w:rsidR="00C27F5A" w:rsidRPr="00DA5568" w:rsidRDefault="00C27F5A" w:rsidP="00C27F5A">
      <w:pPr>
        <w:rPr>
          <w:rFonts w:ascii="Arial Narrow" w:eastAsia="Arial Narrow" w:hAnsi="Arial Narrow" w:cs="Arial Narrow"/>
          <w:color w:val="FF0000"/>
          <w:sz w:val="21"/>
          <w:szCs w:val="21"/>
        </w:rPr>
      </w:pPr>
    </w:p>
    <w:p w14:paraId="1416DD73" w14:textId="0678BF5D" w:rsidR="00336B53" w:rsidRPr="00DA5568" w:rsidRDefault="00C36657" w:rsidP="00C27F5A">
      <w:pPr>
        <w:rPr>
          <w:rFonts w:ascii="Arial Narrow" w:eastAsia="Arial Narrow" w:hAnsi="Arial Narrow" w:cs="Arial Narrow"/>
          <w:b/>
          <w:sz w:val="21"/>
          <w:szCs w:val="21"/>
        </w:rPr>
      </w:pPr>
      <w:r w:rsidRPr="00DA5568">
        <w:rPr>
          <w:rFonts w:ascii="Arial Narrow" w:eastAsia="Arial Narrow" w:hAnsi="Arial Narrow" w:cs="Arial Narrow"/>
          <w:b/>
          <w:sz w:val="21"/>
          <w:szCs w:val="21"/>
        </w:rPr>
        <w:t>OBLIGACIONES ESPECÍFICAS:</w:t>
      </w:r>
    </w:p>
    <w:p w14:paraId="2490CD06" w14:textId="77777777" w:rsidR="00971D4E" w:rsidRPr="00DA5568" w:rsidRDefault="00971D4E" w:rsidP="00971D4E">
      <w:pPr>
        <w:widowControl w:val="0"/>
        <w:autoSpaceDE w:val="0"/>
        <w:autoSpaceDN w:val="0"/>
        <w:rPr>
          <w:rFonts w:ascii="Arial Narrow" w:eastAsia="Arial Narrow" w:hAnsi="Arial Narrow" w:cs="Arial Narrow"/>
          <w:sz w:val="21"/>
          <w:szCs w:val="21"/>
          <w:highlight w:val="white"/>
        </w:rPr>
      </w:pPr>
    </w:p>
    <w:p w14:paraId="0066651A"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Mantener los precios ofrecidos en la oferta final y cumplir con todos los ofrecimientos realizados en la propuesta y solicitados en el estudio previo, anexo técnico y/o pliego de condiciones, durante la ejecución del contrato.</w:t>
      </w:r>
    </w:p>
    <w:p w14:paraId="73414666"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 xml:space="preserve">Realizar la </w:t>
      </w:r>
      <w:r w:rsidRPr="00DA5568">
        <w:rPr>
          <w:rFonts w:ascii="Arial Narrow" w:eastAsia="Arial Narrow" w:hAnsi="Arial Narrow" w:cs="Arial Narrow"/>
          <w:sz w:val="21"/>
          <w:szCs w:val="21"/>
          <w:lang w:val="es-MX"/>
        </w:rPr>
        <w:t>adecuación de la unidad móvil, para lo cual tendrá 25 días hábiles contados a partir del día siguiente a la fecha de inicio establecida en la plataforma del SECOP II, y para el cumplimiento de los demás requisitos establecidos en el Anexo No. 01 - Especificaciones Técnicas el contratista deberá tener en cuenta los tiempos establecidos en el numeral 9 de dicho Anexo.</w:t>
      </w:r>
    </w:p>
    <w:p w14:paraId="2A369A7D"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Proveer de una Unidad Móvil para cada regional, con su vehículo, oficina externa, requerimientos tecnológicos, equipo de trabajo, motovalla y demás elementos establecidos en el Anexo No. 01 - Especificaciones Técnicas.</w:t>
      </w:r>
    </w:p>
    <w:p w14:paraId="0BD170C6"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Prestar el servicio acorde con las necesidades, programación y requerimientos de la UBPD conforme lo señalado en el Anexo No. 01 - Especificaciones Técnicas, tanto del cumplimiento de las funciones del personal contratado como de las adecuaciones y de los elementos de la Unidad Móvil, de conformidad con el plazo establecido por la Entidad.</w:t>
      </w:r>
    </w:p>
    <w:p w14:paraId="7CE01AB7"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lang w:val="es-MX"/>
        </w:rPr>
        <w:t>Elaborar el cronograma de recorridos mensuales y entregar el mismo en el término de tres (3) días calendario una vez el supervisor del contrato informe por escrito al contratista los municipios a visitar mensualmente, cada cronograma debe ser aprobado por la supervisión del contrato. En la programación del cronograma mensual debe contemplarse un (1) día de descanso semanal (lunes a jueves) y dos (2) días de trabajo administrativo (mediados y finales de mes) para la revisión y alistamiento de los documentos de las tomas de muestras realizadas durante ese tiempo, lo anterior en razón a que la UBPD enviará un asistente forense para revisar y recoger las tomas de muestras realizadas por el equipo.</w:t>
      </w:r>
    </w:p>
    <w:p w14:paraId="3C6DE6ED"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la Unidad Móvil de cada Lote, sea de uso exclusivo para prestar el servicio en cumplimiento del objeto de este contrato y que esté disponible durante el plazo de ejecución de este, en la frecuencia, horarios establecidos y cronograma mensual aprobado por la Supervisión del Contrato.</w:t>
      </w:r>
    </w:p>
    <w:p w14:paraId="5F40E318"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Realizar la instalación diaria de todos los elementos necesarios, antes del horario de apertura, para el inicio de la atención; según lo establecido en el Anexo N°1 - Especificaciones Técnicas.</w:t>
      </w:r>
    </w:p>
    <w:p w14:paraId="5754F71E"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Asumir bajo su propia responsabilidad el pago de infracciones de tránsito o cualquier otro tipo de multas, peajes de las salidas fuera del perímetro urbano, combustible, parqueaderos, mantenimientos, cambios de aceite, viáticos a los conductores y operarios, seguros y demás costos directos e indirectos asociados a la operación, necesarios para la prestación del servicio. La UBPD no responderá, en ningún caso, por las infracciones que les sean impuestas al contratista o su personal.</w:t>
      </w:r>
    </w:p>
    <w:p w14:paraId="71992D36"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Dotar al vehículo y al personal contratado que preste el servicio a la UBPD con elementos como: sistema de ubicación tipo GPS, elementos de identificación, (manteniendo excelente presentación personal, con los uniformes y distintivos entregados por el contratista), equipos de prevención y seguridad en los términos del artículo 30 de la Ley 769 de 2002, y demás exigencias incluidas en el Anexo No. 01 - Especificaciones Técnicas para la prestación del servicio.</w:t>
      </w:r>
    </w:p>
    <w:p w14:paraId="1C685F5D"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 xml:space="preserve">Contar con un/a supervisor/a o coordinador/a que realice las actividades de interlocución y comunicación telefónica, </w:t>
      </w:r>
      <w:r w:rsidRPr="00DA5568">
        <w:rPr>
          <w:rFonts w:ascii="Arial Narrow" w:eastAsia="Arial Narrow" w:hAnsi="Arial Narrow" w:cs="Arial Narrow"/>
          <w:sz w:val="21"/>
          <w:szCs w:val="21"/>
          <w:highlight w:val="white"/>
          <w:lang w:val="es-MX"/>
        </w:rPr>
        <w:lastRenderedPageBreak/>
        <w:t>correo y/o radial con la UBPD y con coordinadores, orientadores humanitarios o cualquier integrante del equipo de trabajo, durante el tiempo de ejecución del contrato y reemplazarlo, cuando sea requerido por la entidad. En todo caso el costo de este supervisor deberá ser asumido por el contratista.</w:t>
      </w:r>
    </w:p>
    <w:p w14:paraId="6B1F383E"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ningún vehículo y/o conductor u operario preste sus servicios con documentos vencidos como son tarjeta de operación, el Seguro Obligatorio de Accidentes de Tránsito SOAT, la tarjeta de propiedad, certificación técnico - mecánica o de gases, seguros de responsabilidad civil contractual y extracontractual, acreditación de pago de impuestos, tasas, comparendos, contribuciones y registro de publicidad exterior visual o soporte de inicio de trámite.</w:t>
      </w:r>
    </w:p>
    <w:p w14:paraId="27BD8AFA"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cada vehículo requerido para la prestación del servicio tenga los elementos para su normal funcionamiento tales como: frenos, luces, llantas, puertas, dirección, limpiaparabrisas, espejos, señal auditiva, silletería, equipo de carretera completo y todos los equipos de prevención, seguridad y bioseguridad exigidos por la normativa aplicable durante la ejecución del contrato y demás elementos descritos en el Anexo No. 01 - Especificaciones Técnicas.</w:t>
      </w:r>
    </w:p>
    <w:p w14:paraId="2D895464"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durante la ejecución del contrato, el vehículo de transporte terrestre vinculado para la prestación del servicio de la Unidad Móvil y demás elementos requeridos en el Anexo N°1 - Especificaciones Técnicas, estén plenamente identificados con el juego de logotipo, distintivos o imantados conforme al Manual de Marca con las especificaciones técnicas y gráficas suministradas por la Oficina Asesora de Comunicaciones y Pedagogía de la UBPD.  En caso de pérdida, robo o deterioro, el contratista deberá hacer la reposición de estos elementos en un máximo de 3 días calendario, sin que genere cobro para la Entidad.</w:t>
      </w:r>
    </w:p>
    <w:p w14:paraId="08774351"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En caso de ser necesario y debidamente justificado el cambio de alguna de las personas asignadas para la prestación del servicio, el contratista deberá informar por escrito al supervisor del contrato y deberá remitir los documentos del reemplazo. El supervisor previo análisis de los motivos y de las condiciones del perfil propuesto, podrá autorizar el cambio, el cual solamente se hará efectivo dentro de los tres (3) días hábiles siguientes a la aprobación de la supervisión. Así mismo, el contratista debe acreditar que, frente a la persona que se retira del servicio, se encuentra al día en cuanto a liquidación, salarios y prestaciones sociales y sistema integral de seguridad social. Igualmente, bajo la ocurrencia de circunstancias debidamente demostradas, la supervisión del contrato podrá solicitar el cambio de alguien del personal, para lo cual la supervisión deberá presentar solicitud por escrito, y el contratista deberá asignar uno nuevo de iguales o mejores características a las ofrecidas, dentro de los tres (3) días hábiles siguientes a la solicitud de la supervisión.</w:t>
      </w:r>
    </w:p>
    <w:p w14:paraId="625E3CBC"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el personal contratado reciba las capacitaciones y diligencie la información de manera correcta en los aplicativos definidos por la entidad (SIM, BUSQUEMOS, SIRDEC, matrices de seguimiento, entre otros), para el correcto registro de las acciones y otros aspectos relevantes relacionados con el desarrollado de la estrategia. El contratista deberá tomar las medidas necesarias para evitar la pérdida de datos, contemplando la normatividad vigente en materia de habeas data y protección de información sensible.</w:t>
      </w:r>
    </w:p>
    <w:p w14:paraId="544CEEFB"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el personal contratado reciba capacitación en primeros auxilios y uso de extintores, previo al inicio de las capacitaciones dadas por la entidad, el contratista deberá remitir evidencia de la capacitación al supervisor del contrato.</w:t>
      </w:r>
    </w:p>
    <w:p w14:paraId="26790899"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Durante la ejecución del contrato los conductores deberán portar el Formato Único de Extracto del Contrato – FUEC, de acuerdo con el artículo 8º del Decreto No. 431 del 14 de marzo de 2017 “Por el cual se modifica y adiciona el Capítulo 6 del Título 1 de la Parte 2 del Libro 2 del Decreto 1079 de 2015, en relación con la prestación del Servicio Público de Transporte Terrestre Automotor Especial, y se dictan otras disposiciones”. </w:t>
      </w:r>
    </w:p>
    <w:p w14:paraId="0C4BA143"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que el tiempo empleado por los conductores, operarios y/o equipo de trabajo para su alimentación, desplazamiento al lugar donde se requiere el servicio, aprovisionamiento de combustible, renovación de documentos, mantenimientos (tanto preventivos como correctivos) y alistamiento de vehículo; NO afecte la prestación del servicio.</w:t>
      </w:r>
    </w:p>
    <w:p w14:paraId="4C764C59"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apoyo psicosocial para el equipo de trabajo que realizará la prestación del servicio, toda vez que éste recibirá información con una alta carga emocional derivadas del ejercicio normal de sus funciones. </w:t>
      </w:r>
    </w:p>
    <w:p w14:paraId="715BD755"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 xml:space="preserve">Apoyar la preparación de las respuestas a las peticiones, quejas, reclamos, solicitudes y denuncias – PQRSD, relacionados con el objeto y las actividades del contrato y velar porque las respuestas se tramiten dentro de los </w:t>
      </w:r>
      <w:r w:rsidRPr="00DA5568">
        <w:rPr>
          <w:rFonts w:ascii="Arial Narrow" w:eastAsia="Arial Narrow" w:hAnsi="Arial Narrow" w:cs="Arial Narrow"/>
          <w:sz w:val="21"/>
          <w:szCs w:val="21"/>
          <w:highlight w:val="white"/>
          <w:lang w:val="es-MX"/>
        </w:rPr>
        <w:lastRenderedPageBreak/>
        <w:t>términos establecidos en la ley.</w:t>
      </w:r>
    </w:p>
    <w:p w14:paraId="6B60D262"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Garantizar la dotación y el uso obligatorio de elementos de protección personal (EPP) para el personal operativo.</w:t>
      </w:r>
    </w:p>
    <w:p w14:paraId="7C73F933"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Presentar un Render en 3D de la Unidad Móvil terrestre, este diseño debe permitir visualizar la distribución interna y externa (del vehículo tipo van, de la motovalla y de la oficina externa), teniendo en cuenta lo relacionado en el Anexo N°1 - Especificaciones Técnicas. El contratista está obligado a entregarlo dentro de los 7 días hábiles contados a partir del día siguiente a la fecha de inicio establecida en la plataforma del SECOP II. La Oficina Asesora de Comunicaciones y Pedagogía de la UBPD, podrán solicitar ajustes y/o cambios si lo consideran pertinente, estas modificaciones deberán realizarse en el término de tres (3) días hábiles, para su aprobación final.</w:t>
      </w:r>
    </w:p>
    <w:p w14:paraId="082C269F" w14:textId="77777777" w:rsidR="00287A78" w:rsidRPr="00DA5568" w:rsidRDefault="00287A78" w:rsidP="00287A78">
      <w:pPr>
        <w:widowControl w:val="0"/>
        <w:numPr>
          <w:ilvl w:val="0"/>
          <w:numId w:val="55"/>
        </w:numPr>
        <w:autoSpaceDE w:val="0"/>
        <w:autoSpaceDN w:val="0"/>
        <w:rPr>
          <w:rFonts w:ascii="Arial Narrow" w:eastAsia="Arial Narrow" w:hAnsi="Arial Narrow" w:cs="Arial Narrow"/>
          <w:sz w:val="21"/>
          <w:szCs w:val="21"/>
          <w:highlight w:val="white"/>
          <w:lang w:val="es-MX"/>
        </w:rPr>
      </w:pPr>
      <w:r w:rsidRPr="00DA5568">
        <w:rPr>
          <w:rFonts w:ascii="Arial Narrow" w:eastAsia="Arial Narrow" w:hAnsi="Arial Narrow" w:cs="Arial Narrow"/>
          <w:sz w:val="21"/>
          <w:szCs w:val="21"/>
          <w:highlight w:val="white"/>
          <w:lang w:val="es-MX"/>
        </w:rPr>
        <w:t>Todas las demás inherentes o necesarias para la correcta ejecución del objeto contractual.</w:t>
      </w:r>
    </w:p>
    <w:p w14:paraId="2D9718D7" w14:textId="77777777" w:rsidR="00287A78" w:rsidRPr="00DA5568" w:rsidRDefault="00287A78" w:rsidP="00A521E0">
      <w:pPr>
        <w:rPr>
          <w:rFonts w:ascii="Arial Narrow" w:eastAsia="Arial Narrow" w:hAnsi="Arial Narrow" w:cs="Arial Narrow"/>
          <w:b/>
          <w:sz w:val="21"/>
          <w:szCs w:val="21"/>
        </w:rPr>
      </w:pPr>
    </w:p>
    <w:p w14:paraId="5F8E15D6" w14:textId="5A1726EC"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w:t>
      </w:r>
      <w:r w:rsidR="001F391C" w:rsidRPr="00DA5568">
        <w:rPr>
          <w:rFonts w:ascii="Arial Narrow" w:eastAsia="Arial Narrow" w:hAnsi="Arial Narrow" w:cs="Arial Narrow"/>
          <w:b/>
          <w:sz w:val="21"/>
          <w:szCs w:val="21"/>
        </w:rPr>
        <w:t>SÉPTIMA</w:t>
      </w:r>
      <w:r w:rsidRPr="00DA5568">
        <w:rPr>
          <w:rFonts w:ascii="Arial Narrow" w:eastAsia="Arial Narrow" w:hAnsi="Arial Narrow" w:cs="Arial Narrow"/>
          <w:sz w:val="21"/>
          <w:szCs w:val="21"/>
        </w:rPr>
        <w:t xml:space="preserve"> </w:t>
      </w:r>
      <w:r w:rsidRPr="00DA5568">
        <w:rPr>
          <w:rFonts w:ascii="Arial Narrow" w:eastAsia="Arial Narrow" w:hAnsi="Arial Narrow" w:cs="Arial Narrow"/>
          <w:b/>
          <w:sz w:val="21"/>
          <w:szCs w:val="21"/>
        </w:rPr>
        <w:t>-</w:t>
      </w:r>
      <w:r w:rsidRPr="00DA5568">
        <w:rPr>
          <w:rFonts w:ascii="Arial Narrow" w:eastAsia="Arial Narrow" w:hAnsi="Arial Narrow" w:cs="Arial Narrow"/>
          <w:sz w:val="21"/>
          <w:szCs w:val="21"/>
        </w:rPr>
        <w:t xml:space="preserve"> </w:t>
      </w:r>
      <w:r w:rsidRPr="00DA5568">
        <w:rPr>
          <w:rFonts w:ascii="Arial Narrow" w:eastAsia="Arial Narrow" w:hAnsi="Arial Narrow" w:cs="Arial Narrow"/>
          <w:b/>
          <w:sz w:val="21"/>
          <w:szCs w:val="21"/>
        </w:rPr>
        <w:t>OBLIGACIONES DE LA UBPD:</w:t>
      </w:r>
      <w:r w:rsidRPr="00DA5568">
        <w:rPr>
          <w:rFonts w:ascii="Arial Narrow" w:eastAsia="Arial Narrow" w:hAnsi="Arial Narrow" w:cs="Arial Narrow"/>
          <w:sz w:val="21"/>
          <w:szCs w:val="21"/>
        </w:rPr>
        <w:t xml:space="preserve"> Serán a cargo de la UBPD las siguientes obligaciones:</w:t>
      </w:r>
    </w:p>
    <w:p w14:paraId="68E88C81" w14:textId="77777777" w:rsidR="00336B53" w:rsidRPr="00DA5568" w:rsidRDefault="00336B53" w:rsidP="00F3377C">
      <w:pPr>
        <w:rPr>
          <w:rFonts w:ascii="Arial Narrow" w:eastAsia="Arial Narrow" w:hAnsi="Arial Narrow" w:cs="Arial Narrow"/>
          <w:b/>
          <w:color w:val="FF0000"/>
          <w:sz w:val="21"/>
          <w:szCs w:val="21"/>
        </w:rPr>
      </w:pPr>
    </w:p>
    <w:p w14:paraId="3C14D529" w14:textId="77777777" w:rsidR="004A3807" w:rsidRPr="00DA5568" w:rsidRDefault="004A3807" w:rsidP="004A3807">
      <w:pPr>
        <w:pStyle w:val="Prrafodelista"/>
        <w:widowControl w:val="0"/>
        <w:numPr>
          <w:ilvl w:val="0"/>
          <w:numId w:val="56"/>
        </w:numPr>
        <w:tabs>
          <w:tab w:val="left" w:pos="703"/>
          <w:tab w:val="left" w:pos="704"/>
        </w:tabs>
        <w:autoSpaceDE w:val="0"/>
        <w:autoSpaceDN w:val="0"/>
        <w:ind w:right="119"/>
        <w:contextualSpacing w:val="0"/>
        <w:rPr>
          <w:rFonts w:ascii="Arial Narrow" w:hAnsi="Arial Narrow"/>
          <w:sz w:val="21"/>
          <w:szCs w:val="21"/>
        </w:rPr>
      </w:pPr>
      <w:bookmarkStart w:id="5" w:name="_Hlk224825301"/>
      <w:r w:rsidRPr="00DA5568">
        <w:rPr>
          <w:rFonts w:ascii="Arial Narrow" w:hAnsi="Arial Narrow"/>
          <w:sz w:val="21"/>
          <w:szCs w:val="21"/>
        </w:rPr>
        <w:t>Ejercer</w:t>
      </w:r>
      <w:r w:rsidRPr="00DA5568">
        <w:rPr>
          <w:rFonts w:ascii="Arial Narrow" w:hAnsi="Arial Narrow"/>
          <w:spacing w:val="27"/>
          <w:sz w:val="21"/>
          <w:szCs w:val="21"/>
        </w:rPr>
        <w:t xml:space="preserve"> </w:t>
      </w:r>
      <w:r w:rsidRPr="00DA5568">
        <w:rPr>
          <w:rFonts w:ascii="Arial Narrow" w:hAnsi="Arial Narrow"/>
          <w:sz w:val="21"/>
          <w:szCs w:val="21"/>
        </w:rPr>
        <w:t>el</w:t>
      </w:r>
      <w:r w:rsidRPr="00DA5568">
        <w:rPr>
          <w:rFonts w:ascii="Arial Narrow" w:hAnsi="Arial Narrow"/>
          <w:spacing w:val="27"/>
          <w:sz w:val="21"/>
          <w:szCs w:val="21"/>
        </w:rPr>
        <w:t xml:space="preserve"> </w:t>
      </w:r>
      <w:r w:rsidRPr="00DA5568">
        <w:rPr>
          <w:rFonts w:ascii="Arial Narrow" w:hAnsi="Arial Narrow"/>
          <w:sz w:val="21"/>
          <w:szCs w:val="21"/>
        </w:rPr>
        <w:t>respectivo</w:t>
      </w:r>
      <w:r w:rsidRPr="00DA5568">
        <w:rPr>
          <w:rFonts w:ascii="Arial Narrow" w:hAnsi="Arial Narrow"/>
          <w:spacing w:val="27"/>
          <w:sz w:val="21"/>
          <w:szCs w:val="21"/>
        </w:rPr>
        <w:t xml:space="preserve"> </w:t>
      </w:r>
      <w:r w:rsidRPr="00DA5568">
        <w:rPr>
          <w:rFonts w:ascii="Arial Narrow" w:hAnsi="Arial Narrow"/>
          <w:sz w:val="21"/>
          <w:szCs w:val="21"/>
        </w:rPr>
        <w:t>control</w:t>
      </w:r>
      <w:r w:rsidRPr="00DA5568">
        <w:rPr>
          <w:rFonts w:ascii="Arial Narrow" w:hAnsi="Arial Narrow"/>
          <w:spacing w:val="27"/>
          <w:sz w:val="21"/>
          <w:szCs w:val="21"/>
        </w:rPr>
        <w:t xml:space="preserve"> </w:t>
      </w:r>
      <w:r w:rsidRPr="00DA5568">
        <w:rPr>
          <w:rFonts w:ascii="Arial Narrow" w:hAnsi="Arial Narrow"/>
          <w:sz w:val="21"/>
          <w:szCs w:val="21"/>
        </w:rPr>
        <w:t>en</w:t>
      </w:r>
      <w:r w:rsidRPr="00DA5568">
        <w:rPr>
          <w:rFonts w:ascii="Arial Narrow" w:hAnsi="Arial Narrow"/>
          <w:spacing w:val="27"/>
          <w:sz w:val="21"/>
          <w:szCs w:val="21"/>
        </w:rPr>
        <w:t xml:space="preserve"> </w:t>
      </w:r>
      <w:r w:rsidRPr="00DA5568">
        <w:rPr>
          <w:rFonts w:ascii="Arial Narrow" w:hAnsi="Arial Narrow"/>
          <w:sz w:val="21"/>
          <w:szCs w:val="21"/>
        </w:rPr>
        <w:t>el</w:t>
      </w:r>
      <w:r w:rsidRPr="00DA5568">
        <w:rPr>
          <w:rFonts w:ascii="Arial Narrow" w:hAnsi="Arial Narrow"/>
          <w:spacing w:val="27"/>
          <w:sz w:val="21"/>
          <w:szCs w:val="21"/>
        </w:rPr>
        <w:t xml:space="preserve"> </w:t>
      </w:r>
      <w:r w:rsidRPr="00DA5568">
        <w:rPr>
          <w:rFonts w:ascii="Arial Narrow" w:hAnsi="Arial Narrow"/>
          <w:sz w:val="21"/>
          <w:szCs w:val="21"/>
        </w:rPr>
        <w:t>cumplimiento</w:t>
      </w:r>
      <w:r w:rsidRPr="00DA5568">
        <w:rPr>
          <w:rFonts w:ascii="Arial Narrow" w:hAnsi="Arial Narrow"/>
          <w:spacing w:val="27"/>
          <w:sz w:val="21"/>
          <w:szCs w:val="21"/>
        </w:rPr>
        <w:t xml:space="preserve"> </w:t>
      </w:r>
      <w:r w:rsidRPr="00DA5568">
        <w:rPr>
          <w:rFonts w:ascii="Arial Narrow" w:hAnsi="Arial Narrow"/>
          <w:sz w:val="21"/>
          <w:szCs w:val="21"/>
        </w:rPr>
        <w:t>del</w:t>
      </w:r>
      <w:r w:rsidRPr="00DA5568">
        <w:rPr>
          <w:rFonts w:ascii="Arial Narrow" w:hAnsi="Arial Narrow"/>
          <w:spacing w:val="27"/>
          <w:sz w:val="21"/>
          <w:szCs w:val="21"/>
        </w:rPr>
        <w:t xml:space="preserve"> </w:t>
      </w:r>
      <w:r w:rsidRPr="00DA5568">
        <w:rPr>
          <w:rFonts w:ascii="Arial Narrow" w:hAnsi="Arial Narrow"/>
          <w:sz w:val="21"/>
          <w:szCs w:val="21"/>
        </w:rPr>
        <w:t>objeto</w:t>
      </w:r>
      <w:r w:rsidRPr="00DA5568">
        <w:rPr>
          <w:rFonts w:ascii="Arial Narrow" w:hAnsi="Arial Narrow"/>
          <w:spacing w:val="27"/>
          <w:sz w:val="21"/>
          <w:szCs w:val="21"/>
        </w:rPr>
        <w:t xml:space="preserve"> </w:t>
      </w:r>
      <w:r w:rsidRPr="00DA5568">
        <w:rPr>
          <w:rFonts w:ascii="Arial Narrow" w:hAnsi="Arial Narrow"/>
          <w:sz w:val="21"/>
          <w:szCs w:val="21"/>
        </w:rPr>
        <w:t>del</w:t>
      </w:r>
      <w:r w:rsidRPr="00DA5568">
        <w:rPr>
          <w:rFonts w:ascii="Arial Narrow" w:hAnsi="Arial Narrow"/>
          <w:spacing w:val="27"/>
          <w:sz w:val="21"/>
          <w:szCs w:val="21"/>
        </w:rPr>
        <w:t xml:space="preserve"> </w:t>
      </w:r>
      <w:r w:rsidRPr="00DA5568">
        <w:rPr>
          <w:rFonts w:ascii="Arial Narrow" w:hAnsi="Arial Narrow"/>
          <w:sz w:val="21"/>
          <w:szCs w:val="21"/>
        </w:rPr>
        <w:t>contrato</w:t>
      </w:r>
      <w:r w:rsidRPr="00DA5568">
        <w:rPr>
          <w:rFonts w:ascii="Arial Narrow" w:hAnsi="Arial Narrow"/>
          <w:spacing w:val="27"/>
          <w:sz w:val="21"/>
          <w:szCs w:val="21"/>
        </w:rPr>
        <w:t xml:space="preserve"> </w:t>
      </w:r>
      <w:r w:rsidRPr="00DA5568">
        <w:rPr>
          <w:rFonts w:ascii="Arial Narrow" w:hAnsi="Arial Narrow"/>
          <w:sz w:val="21"/>
          <w:szCs w:val="21"/>
        </w:rPr>
        <w:t>y</w:t>
      </w:r>
      <w:r w:rsidRPr="00DA5568">
        <w:rPr>
          <w:rFonts w:ascii="Arial Narrow" w:hAnsi="Arial Narrow"/>
          <w:spacing w:val="27"/>
          <w:sz w:val="21"/>
          <w:szCs w:val="21"/>
        </w:rPr>
        <w:t xml:space="preserve"> </w:t>
      </w:r>
      <w:r w:rsidRPr="00DA5568">
        <w:rPr>
          <w:rFonts w:ascii="Arial Narrow" w:hAnsi="Arial Narrow"/>
          <w:sz w:val="21"/>
          <w:szCs w:val="21"/>
        </w:rPr>
        <w:t xml:space="preserve">expedir el certificado de cumplimiento a </w:t>
      </w:r>
      <w:r w:rsidRPr="00DA5568">
        <w:rPr>
          <w:rFonts w:ascii="Arial Narrow" w:hAnsi="Arial Narrow"/>
          <w:spacing w:val="-2"/>
          <w:sz w:val="21"/>
          <w:szCs w:val="21"/>
        </w:rPr>
        <w:t>satisfacción.</w:t>
      </w:r>
    </w:p>
    <w:p w14:paraId="064247FC" w14:textId="77777777" w:rsidR="004A3807" w:rsidRPr="00DA5568" w:rsidRDefault="004A3807" w:rsidP="004A3807">
      <w:pPr>
        <w:pStyle w:val="Prrafodelista"/>
        <w:widowControl w:val="0"/>
        <w:numPr>
          <w:ilvl w:val="0"/>
          <w:numId w:val="56"/>
        </w:numPr>
        <w:tabs>
          <w:tab w:val="left" w:pos="703"/>
          <w:tab w:val="left" w:pos="704"/>
        </w:tabs>
        <w:autoSpaceDE w:val="0"/>
        <w:autoSpaceDN w:val="0"/>
        <w:contextualSpacing w:val="0"/>
        <w:rPr>
          <w:rFonts w:ascii="Arial Narrow" w:hAnsi="Arial Narrow"/>
          <w:sz w:val="21"/>
          <w:szCs w:val="21"/>
        </w:rPr>
      </w:pPr>
      <w:r w:rsidRPr="00DA5568">
        <w:rPr>
          <w:rFonts w:ascii="Arial Narrow" w:hAnsi="Arial Narrow"/>
          <w:sz w:val="21"/>
          <w:szCs w:val="21"/>
        </w:rPr>
        <w:t>Entregar</w:t>
      </w:r>
      <w:r w:rsidRPr="00DA5568">
        <w:rPr>
          <w:rFonts w:ascii="Arial Narrow" w:hAnsi="Arial Narrow"/>
          <w:spacing w:val="-8"/>
          <w:sz w:val="21"/>
          <w:szCs w:val="21"/>
        </w:rPr>
        <w:t xml:space="preserve"> </w:t>
      </w:r>
      <w:r w:rsidRPr="00DA5568">
        <w:rPr>
          <w:rFonts w:ascii="Arial Narrow" w:hAnsi="Arial Narrow"/>
          <w:sz w:val="21"/>
          <w:szCs w:val="21"/>
        </w:rPr>
        <w:t>los</w:t>
      </w:r>
      <w:r w:rsidRPr="00DA5568">
        <w:rPr>
          <w:rFonts w:ascii="Arial Narrow" w:hAnsi="Arial Narrow"/>
          <w:spacing w:val="-5"/>
          <w:sz w:val="21"/>
          <w:szCs w:val="21"/>
        </w:rPr>
        <w:t xml:space="preserve"> </w:t>
      </w:r>
      <w:r w:rsidRPr="00DA5568">
        <w:rPr>
          <w:rFonts w:ascii="Arial Narrow" w:hAnsi="Arial Narrow"/>
          <w:sz w:val="21"/>
          <w:szCs w:val="21"/>
        </w:rPr>
        <w:t>datos</w:t>
      </w:r>
      <w:r w:rsidRPr="00DA5568">
        <w:rPr>
          <w:rFonts w:ascii="Arial Narrow" w:hAnsi="Arial Narrow"/>
          <w:spacing w:val="-5"/>
          <w:sz w:val="21"/>
          <w:szCs w:val="21"/>
        </w:rPr>
        <w:t xml:space="preserve"> </w:t>
      </w:r>
      <w:r w:rsidRPr="00DA5568">
        <w:rPr>
          <w:rFonts w:ascii="Arial Narrow" w:hAnsi="Arial Narrow"/>
          <w:sz w:val="21"/>
          <w:szCs w:val="21"/>
        </w:rPr>
        <w:t>generales</w:t>
      </w:r>
      <w:r w:rsidRPr="00DA5568">
        <w:rPr>
          <w:rFonts w:ascii="Arial Narrow" w:hAnsi="Arial Narrow"/>
          <w:spacing w:val="-5"/>
          <w:sz w:val="21"/>
          <w:szCs w:val="21"/>
        </w:rPr>
        <w:t xml:space="preserve"> </w:t>
      </w:r>
      <w:r w:rsidRPr="00DA5568">
        <w:rPr>
          <w:rFonts w:ascii="Arial Narrow" w:hAnsi="Arial Narrow"/>
          <w:sz w:val="21"/>
          <w:szCs w:val="21"/>
        </w:rPr>
        <w:t>de</w:t>
      </w:r>
      <w:r w:rsidRPr="00DA5568">
        <w:rPr>
          <w:rFonts w:ascii="Arial Narrow" w:hAnsi="Arial Narrow"/>
          <w:spacing w:val="-5"/>
          <w:sz w:val="21"/>
          <w:szCs w:val="21"/>
        </w:rPr>
        <w:t xml:space="preserve"> </w:t>
      </w:r>
      <w:r w:rsidRPr="00DA5568">
        <w:rPr>
          <w:rFonts w:ascii="Arial Narrow" w:hAnsi="Arial Narrow"/>
          <w:sz w:val="21"/>
          <w:szCs w:val="21"/>
        </w:rPr>
        <w:t>la</w:t>
      </w:r>
      <w:r w:rsidRPr="00DA5568">
        <w:rPr>
          <w:rFonts w:ascii="Arial Narrow" w:hAnsi="Arial Narrow"/>
          <w:spacing w:val="-5"/>
          <w:sz w:val="21"/>
          <w:szCs w:val="21"/>
        </w:rPr>
        <w:t xml:space="preserve"> </w:t>
      </w:r>
      <w:r w:rsidRPr="00DA5568">
        <w:rPr>
          <w:rFonts w:ascii="Arial Narrow" w:hAnsi="Arial Narrow"/>
          <w:sz w:val="21"/>
          <w:szCs w:val="21"/>
        </w:rPr>
        <w:t>actividad</w:t>
      </w:r>
      <w:r w:rsidRPr="00DA5568">
        <w:rPr>
          <w:rFonts w:ascii="Arial Narrow" w:hAnsi="Arial Narrow"/>
          <w:spacing w:val="-5"/>
          <w:sz w:val="21"/>
          <w:szCs w:val="21"/>
        </w:rPr>
        <w:t xml:space="preserve"> </w:t>
      </w:r>
      <w:r w:rsidRPr="00DA5568">
        <w:rPr>
          <w:rFonts w:ascii="Arial Narrow" w:hAnsi="Arial Narrow"/>
          <w:sz w:val="21"/>
          <w:szCs w:val="21"/>
        </w:rPr>
        <w:t>económica</w:t>
      </w:r>
      <w:r w:rsidRPr="00DA5568">
        <w:rPr>
          <w:rFonts w:ascii="Arial Narrow" w:hAnsi="Arial Narrow"/>
          <w:spacing w:val="-5"/>
          <w:sz w:val="21"/>
          <w:szCs w:val="21"/>
        </w:rPr>
        <w:t xml:space="preserve"> </w:t>
      </w:r>
      <w:r w:rsidRPr="00DA5568">
        <w:rPr>
          <w:rFonts w:ascii="Arial Narrow" w:hAnsi="Arial Narrow"/>
          <w:sz w:val="21"/>
          <w:szCs w:val="21"/>
        </w:rPr>
        <w:t>de</w:t>
      </w:r>
      <w:r w:rsidRPr="00DA5568">
        <w:rPr>
          <w:rFonts w:ascii="Arial Narrow" w:hAnsi="Arial Narrow"/>
          <w:spacing w:val="-5"/>
          <w:sz w:val="21"/>
          <w:szCs w:val="21"/>
        </w:rPr>
        <w:t xml:space="preserve"> </w:t>
      </w:r>
      <w:r w:rsidRPr="00DA5568">
        <w:rPr>
          <w:rFonts w:ascii="Arial Narrow" w:hAnsi="Arial Narrow"/>
          <w:sz w:val="21"/>
          <w:szCs w:val="21"/>
        </w:rPr>
        <w:t>la</w:t>
      </w:r>
      <w:r w:rsidRPr="00DA5568">
        <w:rPr>
          <w:rFonts w:ascii="Arial Narrow" w:hAnsi="Arial Narrow"/>
          <w:spacing w:val="-5"/>
          <w:sz w:val="21"/>
          <w:szCs w:val="21"/>
        </w:rPr>
        <w:t xml:space="preserve"> </w:t>
      </w:r>
      <w:r w:rsidRPr="00DA5568">
        <w:rPr>
          <w:rFonts w:ascii="Arial Narrow" w:hAnsi="Arial Narrow"/>
          <w:spacing w:val="-2"/>
          <w:sz w:val="21"/>
          <w:szCs w:val="21"/>
        </w:rPr>
        <w:t>UBPD.</w:t>
      </w:r>
    </w:p>
    <w:p w14:paraId="37D049F7" w14:textId="77777777" w:rsidR="004A3807" w:rsidRPr="00DA5568" w:rsidRDefault="004A3807" w:rsidP="004A3807">
      <w:pPr>
        <w:pStyle w:val="Prrafodelista"/>
        <w:widowControl w:val="0"/>
        <w:numPr>
          <w:ilvl w:val="0"/>
          <w:numId w:val="56"/>
        </w:numPr>
        <w:tabs>
          <w:tab w:val="left" w:pos="703"/>
          <w:tab w:val="left" w:pos="704"/>
        </w:tabs>
        <w:autoSpaceDE w:val="0"/>
        <w:autoSpaceDN w:val="0"/>
        <w:contextualSpacing w:val="0"/>
        <w:rPr>
          <w:rFonts w:ascii="Arial Narrow" w:hAnsi="Arial Narrow"/>
          <w:sz w:val="21"/>
          <w:szCs w:val="21"/>
        </w:rPr>
      </w:pPr>
      <w:r w:rsidRPr="00DA5568">
        <w:rPr>
          <w:rFonts w:ascii="Arial Narrow" w:hAnsi="Arial Narrow"/>
          <w:sz w:val="21"/>
          <w:szCs w:val="21"/>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4CB26424" w14:textId="77777777" w:rsidR="004A3807" w:rsidRPr="00DA5568" w:rsidRDefault="004A3807" w:rsidP="004A3807">
      <w:pPr>
        <w:pStyle w:val="Prrafodelista"/>
        <w:widowControl w:val="0"/>
        <w:numPr>
          <w:ilvl w:val="0"/>
          <w:numId w:val="56"/>
        </w:numPr>
        <w:tabs>
          <w:tab w:val="left" w:pos="703"/>
          <w:tab w:val="left" w:pos="704"/>
        </w:tabs>
        <w:autoSpaceDE w:val="0"/>
        <w:autoSpaceDN w:val="0"/>
        <w:ind w:right="113"/>
        <w:contextualSpacing w:val="0"/>
        <w:rPr>
          <w:rFonts w:ascii="Arial Narrow" w:hAnsi="Arial Narrow"/>
          <w:sz w:val="21"/>
          <w:szCs w:val="21"/>
        </w:rPr>
      </w:pPr>
      <w:r w:rsidRPr="00DA5568">
        <w:rPr>
          <w:rFonts w:ascii="Arial Narrow" w:hAnsi="Arial Narrow"/>
          <w:sz w:val="21"/>
          <w:szCs w:val="21"/>
        </w:rPr>
        <w:t>Hacer los pagos/desembolsos del contrato</w:t>
      </w:r>
      <w:r w:rsidRPr="00DA5568">
        <w:rPr>
          <w:rFonts w:ascii="Arial Narrow" w:hAnsi="Arial Narrow"/>
          <w:spacing w:val="-3"/>
          <w:sz w:val="21"/>
          <w:szCs w:val="21"/>
        </w:rPr>
        <w:t xml:space="preserve"> </w:t>
      </w:r>
      <w:r w:rsidRPr="00DA5568">
        <w:rPr>
          <w:rFonts w:ascii="Arial Narrow" w:hAnsi="Arial Narrow"/>
          <w:sz w:val="21"/>
          <w:szCs w:val="21"/>
        </w:rPr>
        <w:t>de</w:t>
      </w:r>
      <w:r w:rsidRPr="00DA5568">
        <w:rPr>
          <w:rFonts w:ascii="Arial Narrow" w:hAnsi="Arial Narrow"/>
          <w:spacing w:val="-3"/>
          <w:sz w:val="21"/>
          <w:szCs w:val="21"/>
        </w:rPr>
        <w:t xml:space="preserve"> </w:t>
      </w:r>
      <w:r w:rsidRPr="00DA5568">
        <w:rPr>
          <w:rFonts w:ascii="Arial Narrow" w:hAnsi="Arial Narrow"/>
          <w:sz w:val="21"/>
          <w:szCs w:val="21"/>
        </w:rPr>
        <w:t>acuerdo</w:t>
      </w:r>
      <w:r w:rsidRPr="00DA5568">
        <w:rPr>
          <w:rFonts w:ascii="Arial Narrow" w:hAnsi="Arial Narrow"/>
          <w:spacing w:val="-3"/>
          <w:sz w:val="21"/>
          <w:szCs w:val="21"/>
        </w:rPr>
        <w:t xml:space="preserve"> </w:t>
      </w:r>
      <w:r w:rsidRPr="00DA5568">
        <w:rPr>
          <w:rFonts w:ascii="Arial Narrow" w:hAnsi="Arial Narrow"/>
          <w:sz w:val="21"/>
          <w:szCs w:val="21"/>
        </w:rPr>
        <w:t>con</w:t>
      </w:r>
      <w:r w:rsidRPr="00DA5568">
        <w:rPr>
          <w:rFonts w:ascii="Arial Narrow" w:hAnsi="Arial Narrow"/>
          <w:spacing w:val="-3"/>
          <w:sz w:val="21"/>
          <w:szCs w:val="21"/>
        </w:rPr>
        <w:t xml:space="preserve"> </w:t>
      </w:r>
      <w:r w:rsidRPr="00DA5568">
        <w:rPr>
          <w:rFonts w:ascii="Arial Narrow" w:hAnsi="Arial Narrow"/>
          <w:sz w:val="21"/>
          <w:szCs w:val="21"/>
        </w:rPr>
        <w:t>los</w:t>
      </w:r>
      <w:r w:rsidRPr="00DA5568">
        <w:rPr>
          <w:rFonts w:ascii="Arial Narrow" w:hAnsi="Arial Narrow"/>
          <w:spacing w:val="-3"/>
          <w:sz w:val="21"/>
          <w:szCs w:val="21"/>
        </w:rPr>
        <w:t xml:space="preserve"> </w:t>
      </w:r>
      <w:r w:rsidRPr="00DA5568">
        <w:rPr>
          <w:rFonts w:ascii="Arial Narrow" w:hAnsi="Arial Narrow"/>
          <w:sz w:val="21"/>
          <w:szCs w:val="21"/>
        </w:rPr>
        <w:t>términos</w:t>
      </w:r>
      <w:r w:rsidRPr="00DA5568">
        <w:rPr>
          <w:rFonts w:ascii="Arial Narrow" w:hAnsi="Arial Narrow"/>
          <w:spacing w:val="-3"/>
          <w:sz w:val="21"/>
          <w:szCs w:val="21"/>
        </w:rPr>
        <w:t xml:space="preserve"> </w:t>
      </w:r>
      <w:r w:rsidRPr="00DA5568">
        <w:rPr>
          <w:rFonts w:ascii="Arial Narrow" w:hAnsi="Arial Narrow"/>
          <w:sz w:val="21"/>
          <w:szCs w:val="21"/>
        </w:rPr>
        <w:t>establecidos,</w:t>
      </w:r>
      <w:r w:rsidRPr="00DA5568">
        <w:rPr>
          <w:rFonts w:ascii="Arial Narrow" w:hAnsi="Arial Narrow"/>
          <w:spacing w:val="-3"/>
          <w:sz w:val="21"/>
          <w:szCs w:val="21"/>
        </w:rPr>
        <w:t xml:space="preserve"> </w:t>
      </w:r>
      <w:r w:rsidRPr="00DA5568">
        <w:rPr>
          <w:rFonts w:ascii="Arial Narrow" w:hAnsi="Arial Narrow"/>
          <w:sz w:val="21"/>
          <w:szCs w:val="21"/>
        </w:rPr>
        <w:t>y</w:t>
      </w:r>
      <w:r w:rsidRPr="00DA5568">
        <w:rPr>
          <w:rFonts w:ascii="Arial Narrow" w:hAnsi="Arial Narrow"/>
          <w:spacing w:val="-3"/>
          <w:sz w:val="21"/>
          <w:szCs w:val="21"/>
        </w:rPr>
        <w:t xml:space="preserve"> </w:t>
      </w:r>
      <w:r w:rsidRPr="00DA5568">
        <w:rPr>
          <w:rFonts w:ascii="Arial Narrow" w:hAnsi="Arial Narrow"/>
          <w:sz w:val="21"/>
          <w:szCs w:val="21"/>
        </w:rPr>
        <w:t>previo</w:t>
      </w:r>
      <w:r w:rsidRPr="00DA5568">
        <w:rPr>
          <w:rFonts w:ascii="Arial Narrow" w:hAnsi="Arial Narrow"/>
          <w:spacing w:val="-3"/>
          <w:sz w:val="21"/>
          <w:szCs w:val="21"/>
        </w:rPr>
        <w:t xml:space="preserve"> </w:t>
      </w:r>
      <w:r w:rsidRPr="00DA5568">
        <w:rPr>
          <w:rFonts w:ascii="Arial Narrow" w:hAnsi="Arial Narrow"/>
          <w:sz w:val="21"/>
          <w:szCs w:val="21"/>
        </w:rPr>
        <w:t>el</w:t>
      </w:r>
      <w:r w:rsidRPr="00DA5568">
        <w:rPr>
          <w:rFonts w:ascii="Arial Narrow" w:hAnsi="Arial Narrow"/>
          <w:spacing w:val="-3"/>
          <w:sz w:val="21"/>
          <w:szCs w:val="21"/>
        </w:rPr>
        <w:t xml:space="preserve"> </w:t>
      </w:r>
      <w:r w:rsidRPr="00DA5568">
        <w:rPr>
          <w:rFonts w:ascii="Arial Narrow" w:hAnsi="Arial Narrow"/>
          <w:sz w:val="21"/>
          <w:szCs w:val="21"/>
        </w:rPr>
        <w:t>cumplimiento</w:t>
      </w:r>
      <w:r w:rsidRPr="00DA5568">
        <w:rPr>
          <w:rFonts w:ascii="Arial Narrow" w:hAnsi="Arial Narrow"/>
          <w:spacing w:val="-3"/>
          <w:sz w:val="21"/>
          <w:szCs w:val="21"/>
        </w:rPr>
        <w:t xml:space="preserve"> </w:t>
      </w:r>
      <w:r w:rsidRPr="00DA5568">
        <w:rPr>
          <w:rFonts w:ascii="Arial Narrow" w:hAnsi="Arial Narrow"/>
          <w:sz w:val="21"/>
          <w:szCs w:val="21"/>
        </w:rPr>
        <w:t>de</w:t>
      </w:r>
      <w:r w:rsidRPr="00DA5568">
        <w:rPr>
          <w:rFonts w:ascii="Arial Narrow" w:hAnsi="Arial Narrow"/>
          <w:spacing w:val="-3"/>
          <w:sz w:val="21"/>
          <w:szCs w:val="21"/>
        </w:rPr>
        <w:t xml:space="preserve"> </w:t>
      </w:r>
      <w:r w:rsidRPr="00DA5568">
        <w:rPr>
          <w:rFonts w:ascii="Arial Narrow" w:hAnsi="Arial Narrow"/>
          <w:sz w:val="21"/>
          <w:szCs w:val="21"/>
        </w:rPr>
        <w:t>las obligaciones por parte del contratista.</w:t>
      </w:r>
    </w:p>
    <w:p w14:paraId="72B8A9FE" w14:textId="77777777" w:rsidR="004A3807" w:rsidRPr="00DA5568" w:rsidRDefault="004A3807" w:rsidP="004A3807">
      <w:pPr>
        <w:pStyle w:val="Prrafodelista"/>
        <w:widowControl w:val="0"/>
        <w:numPr>
          <w:ilvl w:val="0"/>
          <w:numId w:val="56"/>
        </w:numPr>
        <w:tabs>
          <w:tab w:val="left" w:pos="703"/>
          <w:tab w:val="left" w:pos="704"/>
        </w:tabs>
        <w:autoSpaceDE w:val="0"/>
        <w:autoSpaceDN w:val="0"/>
        <w:ind w:right="113"/>
        <w:contextualSpacing w:val="0"/>
        <w:rPr>
          <w:rFonts w:ascii="Arial Narrow" w:hAnsi="Arial Narrow"/>
          <w:sz w:val="21"/>
          <w:szCs w:val="21"/>
        </w:rPr>
      </w:pPr>
      <w:r w:rsidRPr="00DA5568">
        <w:rPr>
          <w:rFonts w:ascii="Arial Narrow" w:hAnsi="Arial Narrow"/>
          <w:sz w:val="21"/>
          <w:szCs w:val="21"/>
        </w:rPr>
        <w:t>Prestar</w:t>
      </w:r>
      <w:r w:rsidRPr="00DA5568">
        <w:rPr>
          <w:rFonts w:ascii="Arial Narrow" w:hAnsi="Arial Narrow"/>
          <w:spacing w:val="26"/>
          <w:sz w:val="21"/>
          <w:szCs w:val="21"/>
        </w:rPr>
        <w:t xml:space="preserve"> </w:t>
      </w:r>
      <w:r w:rsidRPr="00DA5568">
        <w:rPr>
          <w:rFonts w:ascii="Arial Narrow" w:hAnsi="Arial Narrow"/>
          <w:sz w:val="21"/>
          <w:szCs w:val="21"/>
        </w:rPr>
        <w:t>la</w:t>
      </w:r>
      <w:r w:rsidRPr="00DA5568">
        <w:rPr>
          <w:rFonts w:ascii="Arial Narrow" w:hAnsi="Arial Narrow"/>
          <w:spacing w:val="26"/>
          <w:sz w:val="21"/>
          <w:szCs w:val="21"/>
        </w:rPr>
        <w:t xml:space="preserve"> </w:t>
      </w:r>
      <w:r w:rsidRPr="00DA5568">
        <w:rPr>
          <w:rFonts w:ascii="Arial Narrow" w:hAnsi="Arial Narrow"/>
          <w:sz w:val="21"/>
          <w:szCs w:val="21"/>
        </w:rPr>
        <w:t>debida</w:t>
      </w:r>
      <w:r w:rsidRPr="00DA5568">
        <w:rPr>
          <w:rFonts w:ascii="Arial Narrow" w:hAnsi="Arial Narrow"/>
          <w:spacing w:val="26"/>
          <w:sz w:val="21"/>
          <w:szCs w:val="21"/>
        </w:rPr>
        <w:t xml:space="preserve"> </w:t>
      </w:r>
      <w:r w:rsidRPr="00DA5568">
        <w:rPr>
          <w:rFonts w:ascii="Arial Narrow" w:hAnsi="Arial Narrow"/>
          <w:sz w:val="21"/>
          <w:szCs w:val="21"/>
        </w:rPr>
        <w:t>colaboración</w:t>
      </w:r>
      <w:r w:rsidRPr="00DA5568">
        <w:rPr>
          <w:rFonts w:ascii="Arial Narrow" w:hAnsi="Arial Narrow"/>
          <w:spacing w:val="26"/>
          <w:sz w:val="21"/>
          <w:szCs w:val="21"/>
        </w:rPr>
        <w:t xml:space="preserve"> </w:t>
      </w:r>
      <w:r w:rsidRPr="00DA5568">
        <w:rPr>
          <w:rFonts w:ascii="Arial Narrow" w:hAnsi="Arial Narrow"/>
          <w:sz w:val="21"/>
          <w:szCs w:val="21"/>
        </w:rPr>
        <w:t>al</w:t>
      </w:r>
      <w:r w:rsidRPr="00DA5568">
        <w:rPr>
          <w:rFonts w:ascii="Arial Narrow" w:hAnsi="Arial Narrow"/>
          <w:spacing w:val="26"/>
          <w:sz w:val="21"/>
          <w:szCs w:val="21"/>
        </w:rPr>
        <w:t xml:space="preserve"> </w:t>
      </w:r>
      <w:r w:rsidRPr="00DA5568">
        <w:rPr>
          <w:rFonts w:ascii="Arial Narrow" w:hAnsi="Arial Narrow"/>
          <w:sz w:val="21"/>
          <w:szCs w:val="21"/>
        </w:rPr>
        <w:t>Contratista, suministrándole información sobre los aspectos que requiera para el desarrollo de las actividades de modo que se le facilite el cumplimiento del objeto del Contrato.</w:t>
      </w:r>
    </w:p>
    <w:p w14:paraId="315E6B36" w14:textId="77777777" w:rsidR="004A3807" w:rsidRPr="00DA5568" w:rsidRDefault="004A3807" w:rsidP="004A3807">
      <w:pPr>
        <w:pStyle w:val="Prrafodelista"/>
        <w:widowControl w:val="0"/>
        <w:numPr>
          <w:ilvl w:val="0"/>
          <w:numId w:val="56"/>
        </w:numPr>
        <w:tabs>
          <w:tab w:val="left" w:pos="703"/>
          <w:tab w:val="left" w:pos="704"/>
        </w:tabs>
        <w:autoSpaceDE w:val="0"/>
        <w:autoSpaceDN w:val="0"/>
        <w:contextualSpacing w:val="0"/>
        <w:rPr>
          <w:rFonts w:ascii="Arial Narrow" w:hAnsi="Arial Narrow"/>
          <w:sz w:val="21"/>
          <w:szCs w:val="21"/>
        </w:rPr>
      </w:pPr>
      <w:r w:rsidRPr="00DA5568">
        <w:rPr>
          <w:rFonts w:ascii="Arial Narrow" w:hAnsi="Arial Narrow"/>
          <w:sz w:val="21"/>
          <w:szCs w:val="21"/>
        </w:rPr>
        <w:t>Adelantar</w:t>
      </w:r>
      <w:r w:rsidRPr="00DA5568">
        <w:rPr>
          <w:rFonts w:ascii="Arial Narrow" w:hAnsi="Arial Narrow"/>
          <w:spacing w:val="-8"/>
          <w:sz w:val="21"/>
          <w:szCs w:val="21"/>
        </w:rPr>
        <w:t xml:space="preserve"> </w:t>
      </w:r>
      <w:r w:rsidRPr="00DA5568">
        <w:rPr>
          <w:rFonts w:ascii="Arial Narrow" w:hAnsi="Arial Narrow"/>
          <w:sz w:val="21"/>
          <w:szCs w:val="21"/>
        </w:rPr>
        <w:t>las</w:t>
      </w:r>
      <w:r w:rsidRPr="00DA5568">
        <w:rPr>
          <w:rFonts w:ascii="Arial Narrow" w:hAnsi="Arial Narrow"/>
          <w:spacing w:val="-6"/>
          <w:sz w:val="21"/>
          <w:szCs w:val="21"/>
        </w:rPr>
        <w:t xml:space="preserve"> </w:t>
      </w:r>
      <w:r w:rsidRPr="00DA5568">
        <w:rPr>
          <w:rFonts w:ascii="Arial Narrow" w:hAnsi="Arial Narrow"/>
          <w:sz w:val="21"/>
          <w:szCs w:val="21"/>
        </w:rPr>
        <w:t>gestiones</w:t>
      </w:r>
      <w:r w:rsidRPr="00DA5568">
        <w:rPr>
          <w:rFonts w:ascii="Arial Narrow" w:hAnsi="Arial Narrow"/>
          <w:spacing w:val="-6"/>
          <w:sz w:val="21"/>
          <w:szCs w:val="21"/>
        </w:rPr>
        <w:t xml:space="preserve"> </w:t>
      </w:r>
      <w:r w:rsidRPr="00DA5568">
        <w:rPr>
          <w:rFonts w:ascii="Arial Narrow" w:hAnsi="Arial Narrow"/>
          <w:sz w:val="21"/>
          <w:szCs w:val="21"/>
        </w:rPr>
        <w:t>necesarias</w:t>
      </w:r>
      <w:r w:rsidRPr="00DA5568">
        <w:rPr>
          <w:rFonts w:ascii="Arial Narrow" w:hAnsi="Arial Narrow"/>
          <w:spacing w:val="-6"/>
          <w:sz w:val="21"/>
          <w:szCs w:val="21"/>
        </w:rPr>
        <w:t xml:space="preserve"> </w:t>
      </w:r>
      <w:r w:rsidRPr="00DA5568">
        <w:rPr>
          <w:rFonts w:ascii="Arial Narrow" w:hAnsi="Arial Narrow"/>
          <w:sz w:val="21"/>
          <w:szCs w:val="21"/>
        </w:rPr>
        <w:t>para</w:t>
      </w:r>
      <w:r w:rsidRPr="00DA5568">
        <w:rPr>
          <w:rFonts w:ascii="Arial Narrow" w:hAnsi="Arial Narrow"/>
          <w:spacing w:val="-6"/>
          <w:sz w:val="21"/>
          <w:szCs w:val="21"/>
        </w:rPr>
        <w:t xml:space="preserve"> </w:t>
      </w:r>
      <w:r w:rsidRPr="00DA5568">
        <w:rPr>
          <w:rFonts w:ascii="Arial Narrow" w:hAnsi="Arial Narrow"/>
          <w:sz w:val="21"/>
          <w:szCs w:val="21"/>
        </w:rPr>
        <w:t>el</w:t>
      </w:r>
      <w:r w:rsidRPr="00DA5568">
        <w:rPr>
          <w:rFonts w:ascii="Arial Narrow" w:hAnsi="Arial Narrow"/>
          <w:spacing w:val="-5"/>
          <w:sz w:val="21"/>
          <w:szCs w:val="21"/>
        </w:rPr>
        <w:t xml:space="preserve"> </w:t>
      </w:r>
      <w:r w:rsidRPr="00DA5568">
        <w:rPr>
          <w:rFonts w:ascii="Arial Narrow" w:hAnsi="Arial Narrow"/>
          <w:sz w:val="21"/>
          <w:szCs w:val="21"/>
        </w:rPr>
        <w:t>reconocimiento</w:t>
      </w:r>
      <w:r w:rsidRPr="00DA5568">
        <w:rPr>
          <w:rFonts w:ascii="Arial Narrow" w:hAnsi="Arial Narrow"/>
          <w:spacing w:val="-6"/>
          <w:sz w:val="21"/>
          <w:szCs w:val="21"/>
        </w:rPr>
        <w:t xml:space="preserve"> </w:t>
      </w:r>
      <w:r w:rsidRPr="00DA5568">
        <w:rPr>
          <w:rFonts w:ascii="Arial Narrow" w:hAnsi="Arial Narrow"/>
          <w:sz w:val="21"/>
          <w:szCs w:val="21"/>
        </w:rPr>
        <w:t>y</w:t>
      </w:r>
      <w:r w:rsidRPr="00DA5568">
        <w:rPr>
          <w:rFonts w:ascii="Arial Narrow" w:hAnsi="Arial Narrow"/>
          <w:spacing w:val="-6"/>
          <w:sz w:val="21"/>
          <w:szCs w:val="21"/>
        </w:rPr>
        <w:t xml:space="preserve"> </w:t>
      </w:r>
      <w:r w:rsidRPr="00DA5568">
        <w:rPr>
          <w:rFonts w:ascii="Arial Narrow" w:hAnsi="Arial Narrow"/>
          <w:sz w:val="21"/>
          <w:szCs w:val="21"/>
        </w:rPr>
        <w:t>cobro</w:t>
      </w:r>
      <w:r w:rsidRPr="00DA5568">
        <w:rPr>
          <w:rFonts w:ascii="Arial Narrow" w:hAnsi="Arial Narrow"/>
          <w:spacing w:val="-6"/>
          <w:sz w:val="21"/>
          <w:szCs w:val="21"/>
        </w:rPr>
        <w:t xml:space="preserve"> </w:t>
      </w:r>
      <w:r w:rsidRPr="00DA5568">
        <w:rPr>
          <w:rFonts w:ascii="Arial Narrow" w:hAnsi="Arial Narrow"/>
          <w:sz w:val="21"/>
          <w:szCs w:val="21"/>
        </w:rPr>
        <w:t>de</w:t>
      </w:r>
      <w:r w:rsidRPr="00DA5568">
        <w:rPr>
          <w:rFonts w:ascii="Arial Narrow" w:hAnsi="Arial Narrow"/>
          <w:spacing w:val="-6"/>
          <w:sz w:val="21"/>
          <w:szCs w:val="21"/>
        </w:rPr>
        <w:t xml:space="preserve"> </w:t>
      </w:r>
      <w:r w:rsidRPr="00DA5568">
        <w:rPr>
          <w:rFonts w:ascii="Arial Narrow" w:hAnsi="Arial Narrow"/>
          <w:sz w:val="21"/>
          <w:szCs w:val="21"/>
        </w:rPr>
        <w:t>las</w:t>
      </w:r>
      <w:r w:rsidRPr="00DA5568">
        <w:rPr>
          <w:rFonts w:ascii="Arial Narrow" w:hAnsi="Arial Narrow"/>
          <w:spacing w:val="-5"/>
          <w:sz w:val="21"/>
          <w:szCs w:val="21"/>
        </w:rPr>
        <w:t xml:space="preserve"> </w:t>
      </w:r>
      <w:r w:rsidRPr="00DA5568">
        <w:rPr>
          <w:rFonts w:ascii="Arial Narrow" w:hAnsi="Arial Narrow"/>
          <w:sz w:val="21"/>
          <w:szCs w:val="21"/>
        </w:rPr>
        <w:t>sanciones</w:t>
      </w:r>
      <w:r w:rsidRPr="00DA5568">
        <w:rPr>
          <w:rFonts w:ascii="Arial Narrow" w:hAnsi="Arial Narrow"/>
          <w:spacing w:val="-6"/>
          <w:sz w:val="21"/>
          <w:szCs w:val="21"/>
        </w:rPr>
        <w:t xml:space="preserve"> </w:t>
      </w:r>
      <w:r w:rsidRPr="00DA5568">
        <w:rPr>
          <w:rFonts w:ascii="Arial Narrow" w:hAnsi="Arial Narrow"/>
          <w:sz w:val="21"/>
          <w:szCs w:val="21"/>
        </w:rPr>
        <w:t>pecuniarias</w:t>
      </w:r>
      <w:r w:rsidRPr="00DA5568">
        <w:rPr>
          <w:rFonts w:ascii="Arial Narrow" w:hAnsi="Arial Narrow"/>
          <w:spacing w:val="-6"/>
          <w:sz w:val="21"/>
          <w:szCs w:val="21"/>
        </w:rPr>
        <w:t xml:space="preserve"> </w:t>
      </w:r>
      <w:r w:rsidRPr="00DA5568">
        <w:rPr>
          <w:rFonts w:ascii="Arial Narrow" w:hAnsi="Arial Narrow"/>
          <w:sz w:val="21"/>
          <w:szCs w:val="21"/>
        </w:rPr>
        <w:t>a</w:t>
      </w:r>
      <w:r w:rsidRPr="00DA5568">
        <w:rPr>
          <w:rFonts w:ascii="Arial Narrow" w:hAnsi="Arial Narrow"/>
          <w:spacing w:val="-6"/>
          <w:sz w:val="21"/>
          <w:szCs w:val="21"/>
        </w:rPr>
        <w:t xml:space="preserve"> </w:t>
      </w:r>
      <w:r w:rsidRPr="00DA5568">
        <w:rPr>
          <w:rFonts w:ascii="Arial Narrow" w:hAnsi="Arial Narrow"/>
          <w:sz w:val="21"/>
          <w:szCs w:val="21"/>
        </w:rPr>
        <w:t>que</w:t>
      </w:r>
      <w:r w:rsidRPr="00DA5568">
        <w:rPr>
          <w:rFonts w:ascii="Arial Narrow" w:hAnsi="Arial Narrow"/>
          <w:spacing w:val="-6"/>
          <w:sz w:val="21"/>
          <w:szCs w:val="21"/>
        </w:rPr>
        <w:t xml:space="preserve"> </w:t>
      </w:r>
      <w:r w:rsidRPr="00DA5568">
        <w:rPr>
          <w:rFonts w:ascii="Arial Narrow" w:hAnsi="Arial Narrow"/>
          <w:sz w:val="21"/>
          <w:szCs w:val="21"/>
        </w:rPr>
        <w:t>hubiere</w:t>
      </w:r>
      <w:r w:rsidRPr="00DA5568">
        <w:rPr>
          <w:rFonts w:ascii="Arial Narrow" w:hAnsi="Arial Narrow"/>
          <w:spacing w:val="-5"/>
          <w:sz w:val="21"/>
          <w:szCs w:val="21"/>
        </w:rPr>
        <w:t xml:space="preserve"> </w:t>
      </w:r>
      <w:r w:rsidRPr="00DA5568">
        <w:rPr>
          <w:rFonts w:ascii="Arial Narrow" w:hAnsi="Arial Narrow"/>
          <w:spacing w:val="-2"/>
          <w:sz w:val="21"/>
          <w:szCs w:val="21"/>
        </w:rPr>
        <w:t>lugar.</w:t>
      </w:r>
    </w:p>
    <w:p w14:paraId="0E43CCDD" w14:textId="77777777" w:rsidR="004A3807" w:rsidRPr="00DA5568" w:rsidRDefault="004A3807" w:rsidP="004A3807">
      <w:pPr>
        <w:pStyle w:val="Prrafodelista"/>
        <w:widowControl w:val="0"/>
        <w:numPr>
          <w:ilvl w:val="0"/>
          <w:numId w:val="56"/>
        </w:numPr>
        <w:tabs>
          <w:tab w:val="left" w:pos="703"/>
          <w:tab w:val="left" w:pos="704"/>
        </w:tabs>
        <w:autoSpaceDE w:val="0"/>
        <w:autoSpaceDN w:val="0"/>
        <w:contextualSpacing w:val="0"/>
        <w:rPr>
          <w:rFonts w:ascii="Arial Narrow" w:hAnsi="Arial Narrow"/>
          <w:sz w:val="21"/>
          <w:szCs w:val="21"/>
        </w:rPr>
      </w:pPr>
      <w:r w:rsidRPr="00DA5568">
        <w:rPr>
          <w:rFonts w:ascii="Arial Narrow" w:hAnsi="Arial Narrow"/>
          <w:sz w:val="21"/>
          <w:szCs w:val="21"/>
        </w:rPr>
        <w:t>Atender</w:t>
      </w:r>
      <w:r w:rsidRPr="00DA5568">
        <w:rPr>
          <w:rFonts w:ascii="Arial Narrow" w:hAnsi="Arial Narrow"/>
          <w:spacing w:val="-8"/>
          <w:sz w:val="21"/>
          <w:szCs w:val="21"/>
        </w:rPr>
        <w:t xml:space="preserve"> </w:t>
      </w:r>
      <w:r w:rsidRPr="00DA5568">
        <w:rPr>
          <w:rFonts w:ascii="Arial Narrow" w:hAnsi="Arial Narrow"/>
          <w:sz w:val="21"/>
          <w:szCs w:val="21"/>
        </w:rPr>
        <w:t>los</w:t>
      </w:r>
      <w:r w:rsidRPr="00DA5568">
        <w:rPr>
          <w:rFonts w:ascii="Arial Narrow" w:hAnsi="Arial Narrow"/>
          <w:spacing w:val="-6"/>
          <w:sz w:val="21"/>
          <w:szCs w:val="21"/>
        </w:rPr>
        <w:t xml:space="preserve"> </w:t>
      </w:r>
      <w:r w:rsidRPr="00DA5568">
        <w:rPr>
          <w:rFonts w:ascii="Arial Narrow" w:hAnsi="Arial Narrow"/>
          <w:sz w:val="21"/>
          <w:szCs w:val="21"/>
        </w:rPr>
        <w:t>requerimientos</w:t>
      </w:r>
      <w:r w:rsidRPr="00DA5568">
        <w:rPr>
          <w:rFonts w:ascii="Arial Narrow" w:hAnsi="Arial Narrow"/>
          <w:spacing w:val="-6"/>
          <w:sz w:val="21"/>
          <w:szCs w:val="21"/>
        </w:rPr>
        <w:t xml:space="preserve"> </w:t>
      </w:r>
      <w:r w:rsidRPr="00DA5568">
        <w:rPr>
          <w:rFonts w:ascii="Arial Narrow" w:hAnsi="Arial Narrow"/>
          <w:sz w:val="21"/>
          <w:szCs w:val="21"/>
        </w:rPr>
        <w:t>efectuados</w:t>
      </w:r>
      <w:r w:rsidRPr="00DA5568">
        <w:rPr>
          <w:rFonts w:ascii="Arial Narrow" w:hAnsi="Arial Narrow"/>
          <w:spacing w:val="-6"/>
          <w:sz w:val="21"/>
          <w:szCs w:val="21"/>
        </w:rPr>
        <w:t xml:space="preserve"> </w:t>
      </w:r>
      <w:r w:rsidRPr="00DA5568">
        <w:rPr>
          <w:rFonts w:ascii="Arial Narrow" w:hAnsi="Arial Narrow"/>
          <w:sz w:val="21"/>
          <w:szCs w:val="21"/>
        </w:rPr>
        <w:t>oportunamente,</w:t>
      </w:r>
      <w:r w:rsidRPr="00DA5568">
        <w:rPr>
          <w:rFonts w:ascii="Arial Narrow" w:hAnsi="Arial Narrow"/>
          <w:spacing w:val="-5"/>
          <w:sz w:val="21"/>
          <w:szCs w:val="21"/>
        </w:rPr>
        <w:t xml:space="preserve"> </w:t>
      </w:r>
      <w:r w:rsidRPr="00DA5568">
        <w:rPr>
          <w:rFonts w:ascii="Arial Narrow" w:hAnsi="Arial Narrow"/>
          <w:sz w:val="21"/>
          <w:szCs w:val="21"/>
        </w:rPr>
        <w:t>de</w:t>
      </w:r>
      <w:r w:rsidRPr="00DA5568">
        <w:rPr>
          <w:rFonts w:ascii="Arial Narrow" w:hAnsi="Arial Narrow"/>
          <w:spacing w:val="-6"/>
          <w:sz w:val="21"/>
          <w:szCs w:val="21"/>
        </w:rPr>
        <w:t xml:space="preserve"> </w:t>
      </w:r>
      <w:r w:rsidRPr="00DA5568">
        <w:rPr>
          <w:rFonts w:ascii="Arial Narrow" w:hAnsi="Arial Narrow"/>
          <w:sz w:val="21"/>
          <w:szCs w:val="21"/>
        </w:rPr>
        <w:t>modo</w:t>
      </w:r>
      <w:r w:rsidRPr="00DA5568">
        <w:rPr>
          <w:rFonts w:ascii="Arial Narrow" w:hAnsi="Arial Narrow"/>
          <w:spacing w:val="-6"/>
          <w:sz w:val="21"/>
          <w:szCs w:val="21"/>
        </w:rPr>
        <w:t xml:space="preserve"> </w:t>
      </w:r>
      <w:r w:rsidRPr="00DA5568">
        <w:rPr>
          <w:rFonts w:ascii="Arial Narrow" w:hAnsi="Arial Narrow"/>
          <w:sz w:val="21"/>
          <w:szCs w:val="21"/>
        </w:rPr>
        <w:t>que</w:t>
      </w:r>
      <w:r w:rsidRPr="00DA5568">
        <w:rPr>
          <w:rFonts w:ascii="Arial Narrow" w:hAnsi="Arial Narrow"/>
          <w:spacing w:val="-6"/>
          <w:sz w:val="21"/>
          <w:szCs w:val="21"/>
        </w:rPr>
        <w:t xml:space="preserve"> </w:t>
      </w:r>
      <w:r w:rsidRPr="00DA5568">
        <w:rPr>
          <w:rFonts w:ascii="Arial Narrow" w:hAnsi="Arial Narrow"/>
          <w:sz w:val="21"/>
          <w:szCs w:val="21"/>
        </w:rPr>
        <w:t>no</w:t>
      </w:r>
      <w:r w:rsidRPr="00DA5568">
        <w:rPr>
          <w:rFonts w:ascii="Arial Narrow" w:hAnsi="Arial Narrow"/>
          <w:spacing w:val="-6"/>
          <w:sz w:val="21"/>
          <w:szCs w:val="21"/>
        </w:rPr>
        <w:t xml:space="preserve"> </w:t>
      </w:r>
      <w:r w:rsidRPr="00DA5568">
        <w:rPr>
          <w:rFonts w:ascii="Arial Narrow" w:hAnsi="Arial Narrow"/>
          <w:sz w:val="21"/>
          <w:szCs w:val="21"/>
        </w:rPr>
        <w:t>se</w:t>
      </w:r>
      <w:r w:rsidRPr="00DA5568">
        <w:rPr>
          <w:rFonts w:ascii="Arial Narrow" w:hAnsi="Arial Narrow"/>
          <w:spacing w:val="-5"/>
          <w:sz w:val="21"/>
          <w:szCs w:val="21"/>
        </w:rPr>
        <w:t xml:space="preserve"> </w:t>
      </w:r>
      <w:r w:rsidRPr="00DA5568">
        <w:rPr>
          <w:rFonts w:ascii="Arial Narrow" w:hAnsi="Arial Narrow"/>
          <w:sz w:val="21"/>
          <w:szCs w:val="21"/>
        </w:rPr>
        <w:t>afecte</w:t>
      </w:r>
      <w:r w:rsidRPr="00DA5568">
        <w:rPr>
          <w:rFonts w:ascii="Arial Narrow" w:hAnsi="Arial Narrow"/>
          <w:spacing w:val="-6"/>
          <w:sz w:val="21"/>
          <w:szCs w:val="21"/>
        </w:rPr>
        <w:t xml:space="preserve"> </w:t>
      </w:r>
      <w:r w:rsidRPr="00DA5568">
        <w:rPr>
          <w:rFonts w:ascii="Arial Narrow" w:hAnsi="Arial Narrow"/>
          <w:sz w:val="21"/>
          <w:szCs w:val="21"/>
        </w:rPr>
        <w:t>la</w:t>
      </w:r>
      <w:r w:rsidRPr="00DA5568">
        <w:rPr>
          <w:rFonts w:ascii="Arial Narrow" w:hAnsi="Arial Narrow"/>
          <w:spacing w:val="-6"/>
          <w:sz w:val="21"/>
          <w:szCs w:val="21"/>
        </w:rPr>
        <w:t xml:space="preserve"> </w:t>
      </w:r>
      <w:r w:rsidRPr="00DA5568">
        <w:rPr>
          <w:rFonts w:ascii="Arial Narrow" w:hAnsi="Arial Narrow"/>
          <w:sz w:val="21"/>
          <w:szCs w:val="21"/>
        </w:rPr>
        <w:t>ejecución</w:t>
      </w:r>
      <w:r w:rsidRPr="00DA5568">
        <w:rPr>
          <w:rFonts w:ascii="Arial Narrow" w:hAnsi="Arial Narrow"/>
          <w:spacing w:val="-6"/>
          <w:sz w:val="21"/>
          <w:szCs w:val="21"/>
        </w:rPr>
        <w:t xml:space="preserve"> </w:t>
      </w:r>
      <w:r w:rsidRPr="00DA5568">
        <w:rPr>
          <w:rFonts w:ascii="Arial Narrow" w:hAnsi="Arial Narrow"/>
          <w:sz w:val="21"/>
          <w:szCs w:val="21"/>
        </w:rPr>
        <w:t>normal</w:t>
      </w:r>
      <w:r w:rsidRPr="00DA5568">
        <w:rPr>
          <w:rFonts w:ascii="Arial Narrow" w:hAnsi="Arial Narrow"/>
          <w:spacing w:val="-6"/>
          <w:sz w:val="21"/>
          <w:szCs w:val="21"/>
        </w:rPr>
        <w:t xml:space="preserve"> </w:t>
      </w:r>
      <w:r w:rsidRPr="00DA5568">
        <w:rPr>
          <w:rFonts w:ascii="Arial Narrow" w:hAnsi="Arial Narrow"/>
          <w:sz w:val="21"/>
          <w:szCs w:val="21"/>
        </w:rPr>
        <w:t>del</w:t>
      </w:r>
      <w:r w:rsidRPr="00DA5568">
        <w:rPr>
          <w:rFonts w:ascii="Arial Narrow" w:hAnsi="Arial Narrow"/>
          <w:spacing w:val="-5"/>
          <w:sz w:val="21"/>
          <w:szCs w:val="21"/>
        </w:rPr>
        <w:t xml:space="preserve"> </w:t>
      </w:r>
      <w:r w:rsidRPr="00DA5568">
        <w:rPr>
          <w:rFonts w:ascii="Arial Narrow" w:hAnsi="Arial Narrow"/>
          <w:spacing w:val="-2"/>
          <w:sz w:val="21"/>
          <w:szCs w:val="21"/>
        </w:rPr>
        <w:t>Contrato.</w:t>
      </w:r>
    </w:p>
    <w:bookmarkEnd w:id="5"/>
    <w:p w14:paraId="0BE14863" w14:textId="77777777" w:rsidR="00F3377C" w:rsidRPr="00DA5568" w:rsidRDefault="00F3377C" w:rsidP="002F4B29">
      <w:pPr>
        <w:rPr>
          <w:rFonts w:ascii="Arial Narrow" w:eastAsia="Arial Narrow" w:hAnsi="Arial Narrow" w:cs="Arial Narrow"/>
          <w:sz w:val="21"/>
          <w:szCs w:val="21"/>
        </w:rPr>
      </w:pPr>
    </w:p>
    <w:p w14:paraId="6ADEB790" w14:textId="17DFA208" w:rsidR="000714D5" w:rsidRPr="00DA5568" w:rsidRDefault="00C36657" w:rsidP="00CC4810">
      <w:pPr>
        <w:rPr>
          <w:rFonts w:ascii="Arial Narrow" w:hAnsi="Arial Narrow"/>
          <w:color w:val="000000"/>
          <w:sz w:val="21"/>
          <w:szCs w:val="21"/>
        </w:rPr>
      </w:pPr>
      <w:r w:rsidRPr="00DA5568">
        <w:rPr>
          <w:rFonts w:ascii="Arial Narrow" w:hAnsi="Arial Narrow"/>
          <w:b/>
          <w:sz w:val="21"/>
          <w:szCs w:val="21"/>
        </w:rPr>
        <w:t xml:space="preserve">CLÁUSULA </w:t>
      </w:r>
      <w:r w:rsidR="001F391C" w:rsidRPr="00DA5568">
        <w:rPr>
          <w:rFonts w:ascii="Arial Narrow" w:hAnsi="Arial Narrow"/>
          <w:b/>
          <w:sz w:val="21"/>
          <w:szCs w:val="21"/>
        </w:rPr>
        <w:t>OCTAVA</w:t>
      </w:r>
      <w:r w:rsidRPr="00DA5568">
        <w:rPr>
          <w:rFonts w:ascii="Arial Narrow" w:hAnsi="Arial Narrow"/>
          <w:b/>
          <w:sz w:val="21"/>
          <w:szCs w:val="21"/>
        </w:rPr>
        <w:t xml:space="preserve"> - LUGAR DE EJECUCIÓN:</w:t>
      </w:r>
      <w:r w:rsidRPr="00DA5568">
        <w:rPr>
          <w:rFonts w:ascii="Arial Narrow" w:eastAsia="Arial Narrow" w:hAnsi="Arial Narrow" w:cs="Arial Narrow"/>
          <w:sz w:val="21"/>
          <w:szCs w:val="21"/>
        </w:rPr>
        <w:t xml:space="preserve"> </w:t>
      </w:r>
      <w:r w:rsidR="00971D4E" w:rsidRPr="00DA5568">
        <w:rPr>
          <w:rFonts w:ascii="Arial Narrow" w:hAnsi="Arial Narrow"/>
          <w:color w:val="000000"/>
          <w:sz w:val="21"/>
          <w:szCs w:val="21"/>
        </w:rPr>
        <w:t xml:space="preserve">El lugar de ejecución del presente contrato será en </w:t>
      </w:r>
      <w:r w:rsidR="007B745F" w:rsidRPr="00DA5568">
        <w:rPr>
          <w:rFonts w:ascii="Arial Narrow" w:hAnsi="Arial Narrow"/>
          <w:color w:val="000000"/>
          <w:sz w:val="21"/>
          <w:szCs w:val="21"/>
        </w:rPr>
        <w:t>la</w:t>
      </w:r>
      <w:r w:rsidR="00971D4E" w:rsidRPr="00DA5568">
        <w:rPr>
          <w:rFonts w:ascii="Arial Narrow" w:hAnsi="Arial Narrow"/>
          <w:color w:val="000000"/>
          <w:sz w:val="21"/>
          <w:szCs w:val="21"/>
        </w:rPr>
        <w:t xml:space="preserve"> Regional</w:t>
      </w:r>
      <w:r w:rsidR="007B745F" w:rsidRPr="00DA5568">
        <w:rPr>
          <w:rFonts w:ascii="Arial Narrow" w:hAnsi="Arial Narrow"/>
          <w:color w:val="000000"/>
          <w:sz w:val="21"/>
          <w:szCs w:val="21"/>
        </w:rPr>
        <w:t xml:space="preserve"> No</w:t>
      </w:r>
      <w:r w:rsidR="00916644">
        <w:rPr>
          <w:rFonts w:ascii="Arial Narrow" w:hAnsi="Arial Narrow"/>
          <w:color w:val="000000"/>
          <w:sz w:val="21"/>
          <w:szCs w:val="21"/>
        </w:rPr>
        <w:t>r</w:t>
      </w:r>
      <w:r w:rsidR="003A5961">
        <w:rPr>
          <w:rFonts w:ascii="Arial Narrow" w:hAnsi="Arial Narrow"/>
          <w:color w:val="000000"/>
          <w:sz w:val="21"/>
          <w:szCs w:val="21"/>
        </w:rPr>
        <w:t>oriente</w:t>
      </w:r>
      <w:r w:rsidR="00971D4E" w:rsidRPr="00DA5568">
        <w:rPr>
          <w:rFonts w:ascii="Arial Narrow" w:hAnsi="Arial Narrow"/>
          <w:color w:val="000000"/>
          <w:sz w:val="21"/>
          <w:szCs w:val="21"/>
        </w:rPr>
        <w:t xml:space="preserve"> de la UBPD, que incluyen todos los municipios indicados </w:t>
      </w:r>
      <w:r w:rsidR="003A5961">
        <w:rPr>
          <w:rFonts w:ascii="Arial Narrow" w:hAnsi="Arial Narrow"/>
          <w:color w:val="000000"/>
          <w:sz w:val="21"/>
          <w:szCs w:val="21"/>
        </w:rPr>
        <w:t>de la</w:t>
      </w:r>
      <w:r w:rsidR="00971D4E" w:rsidRPr="00DA5568">
        <w:rPr>
          <w:rFonts w:ascii="Arial Narrow" w:hAnsi="Arial Narrow"/>
          <w:color w:val="000000"/>
          <w:sz w:val="21"/>
          <w:szCs w:val="21"/>
        </w:rPr>
        <w:t xml:space="preserve"> regional en el Anexo No. 1.</w:t>
      </w:r>
    </w:p>
    <w:p w14:paraId="739BFAFF" w14:textId="77777777" w:rsidR="000714D5" w:rsidRPr="00DA5568" w:rsidRDefault="000714D5" w:rsidP="00CC4810">
      <w:pPr>
        <w:rPr>
          <w:rFonts w:ascii="Arial Narrow" w:hAnsi="Arial Narrow"/>
          <w:color w:val="000000"/>
          <w:sz w:val="21"/>
          <w:szCs w:val="21"/>
        </w:rPr>
      </w:pPr>
    </w:p>
    <w:p w14:paraId="2EE67E6F" w14:textId="14873C62" w:rsidR="00CC4810" w:rsidRPr="00DA5568" w:rsidRDefault="00C36657" w:rsidP="00CC4810">
      <w:pPr>
        <w:rPr>
          <w:rFonts w:ascii="Arial Narrow" w:eastAsia="Arial Narrow" w:hAnsi="Arial Narrow" w:cs="Arial Narrow"/>
          <w:color w:val="222222"/>
          <w:sz w:val="21"/>
          <w:szCs w:val="21"/>
        </w:rPr>
      </w:pPr>
      <w:r w:rsidRPr="00DA5568">
        <w:rPr>
          <w:rFonts w:ascii="Arial Narrow" w:hAnsi="Arial Narrow"/>
          <w:b/>
          <w:sz w:val="21"/>
          <w:szCs w:val="21"/>
        </w:rPr>
        <w:t xml:space="preserve">CLÁUSULA </w:t>
      </w:r>
      <w:r w:rsidR="00085ACD" w:rsidRPr="00DA5568">
        <w:rPr>
          <w:rFonts w:ascii="Arial Narrow" w:hAnsi="Arial Narrow"/>
          <w:b/>
          <w:sz w:val="21"/>
          <w:szCs w:val="21"/>
        </w:rPr>
        <w:t xml:space="preserve">NOVENA </w:t>
      </w:r>
      <w:r w:rsidRPr="00DA5568">
        <w:rPr>
          <w:rFonts w:ascii="Arial Narrow" w:hAnsi="Arial Narrow"/>
          <w:b/>
          <w:sz w:val="21"/>
          <w:szCs w:val="21"/>
        </w:rPr>
        <w:t>- SUPERVISIÓN:</w:t>
      </w:r>
      <w:r w:rsidRPr="00DA5568">
        <w:rPr>
          <w:rFonts w:ascii="Arial Narrow" w:hAnsi="Arial Narrow"/>
          <w:sz w:val="21"/>
          <w:szCs w:val="21"/>
        </w:rPr>
        <w:t xml:space="preserve"> </w:t>
      </w:r>
      <w:r w:rsidR="007622DB" w:rsidRPr="00DA5568">
        <w:rPr>
          <w:rFonts w:ascii="Arial Narrow" w:eastAsia="Arial Narrow" w:hAnsi="Arial Narrow" w:cs="Arial Narrow"/>
          <w:sz w:val="21"/>
          <w:szCs w:val="21"/>
        </w:rPr>
        <w:t xml:space="preserve">La supervisión del contrato será responsabilidad </w:t>
      </w:r>
      <w:r w:rsidR="007B745F" w:rsidRPr="00DA5568">
        <w:rPr>
          <w:rFonts w:ascii="Arial Narrow" w:eastAsia="Arial Narrow" w:hAnsi="Arial Narrow" w:cs="Arial Narrow"/>
          <w:sz w:val="21"/>
          <w:szCs w:val="21"/>
        </w:rPr>
        <w:t xml:space="preserve">para el Lote </w:t>
      </w:r>
      <w:r w:rsidR="003A5961">
        <w:rPr>
          <w:rFonts w:ascii="Arial Narrow" w:eastAsia="Arial Narrow" w:hAnsi="Arial Narrow" w:cs="Arial Narrow"/>
          <w:sz w:val="21"/>
          <w:szCs w:val="21"/>
        </w:rPr>
        <w:t>5</w:t>
      </w:r>
      <w:r w:rsidR="007B745F" w:rsidRPr="00DA5568">
        <w:rPr>
          <w:rFonts w:ascii="Arial Narrow" w:eastAsia="Arial Narrow" w:hAnsi="Arial Narrow" w:cs="Arial Narrow"/>
          <w:sz w:val="21"/>
          <w:szCs w:val="21"/>
        </w:rPr>
        <w:t xml:space="preserve"> </w:t>
      </w:r>
      <w:r w:rsidR="00A14756" w:rsidRPr="00DA5568">
        <w:rPr>
          <w:rFonts w:ascii="Arial Narrow" w:eastAsia="Arial Narrow" w:hAnsi="Arial Narrow" w:cs="Arial Narrow"/>
          <w:sz w:val="21"/>
          <w:szCs w:val="21"/>
        </w:rPr>
        <w:t>e</w:t>
      </w:r>
      <w:r w:rsidR="00333039" w:rsidRPr="00DA5568">
        <w:rPr>
          <w:rFonts w:ascii="Arial Narrow" w:eastAsia="Arial Narrow" w:hAnsi="Arial Narrow" w:cs="Arial Narrow"/>
          <w:sz w:val="21"/>
          <w:szCs w:val="21"/>
        </w:rPr>
        <w:t>l</w:t>
      </w:r>
      <w:r w:rsidR="00366AFE" w:rsidRPr="00DA5568">
        <w:rPr>
          <w:rFonts w:ascii="Arial Narrow" w:eastAsia="Arial Narrow" w:hAnsi="Arial Narrow" w:cs="Arial Narrow"/>
          <w:sz w:val="21"/>
          <w:szCs w:val="21"/>
        </w:rPr>
        <w:t xml:space="preserve"> </w:t>
      </w:r>
      <w:r w:rsidR="00971D4E" w:rsidRPr="00DA5568">
        <w:rPr>
          <w:rFonts w:ascii="Arial Narrow" w:eastAsia="Arial Narrow" w:hAnsi="Arial Narrow" w:cs="Arial Narrow"/>
          <w:sz w:val="21"/>
          <w:szCs w:val="21"/>
        </w:rPr>
        <w:t>Coordinador Regional</w:t>
      </w:r>
      <w:r w:rsidR="00333039" w:rsidRPr="00DA5568">
        <w:rPr>
          <w:rFonts w:ascii="Arial Narrow" w:eastAsia="Arial Narrow" w:hAnsi="Arial Narrow" w:cs="Arial Narrow"/>
          <w:sz w:val="21"/>
          <w:szCs w:val="21"/>
        </w:rPr>
        <w:t xml:space="preserve"> </w:t>
      </w:r>
      <w:r w:rsidR="00916644" w:rsidRPr="00DA5568">
        <w:rPr>
          <w:rFonts w:ascii="Arial Narrow" w:hAnsi="Arial Narrow"/>
          <w:color w:val="000000"/>
          <w:sz w:val="21"/>
          <w:szCs w:val="21"/>
        </w:rPr>
        <w:t>No</w:t>
      </w:r>
      <w:r w:rsidR="00916644">
        <w:rPr>
          <w:rFonts w:ascii="Arial Narrow" w:hAnsi="Arial Narrow"/>
          <w:color w:val="000000"/>
          <w:sz w:val="21"/>
          <w:szCs w:val="21"/>
        </w:rPr>
        <w:t>r</w:t>
      </w:r>
      <w:r w:rsidR="003A5961">
        <w:rPr>
          <w:rFonts w:ascii="Arial Narrow" w:hAnsi="Arial Narrow"/>
          <w:color w:val="000000"/>
          <w:sz w:val="21"/>
          <w:szCs w:val="21"/>
        </w:rPr>
        <w:t>oriente</w:t>
      </w:r>
      <w:r w:rsidR="007B745F" w:rsidRPr="00DA5568">
        <w:rPr>
          <w:rFonts w:ascii="Arial Narrow" w:eastAsia="Arial Narrow" w:hAnsi="Arial Narrow" w:cs="Arial Narrow"/>
          <w:sz w:val="21"/>
          <w:szCs w:val="21"/>
        </w:rPr>
        <w:t xml:space="preserve"> – Subdirección General Técnica y Territorial </w:t>
      </w:r>
      <w:r w:rsidR="00971D4E" w:rsidRPr="00DA5568">
        <w:rPr>
          <w:rFonts w:ascii="Arial Narrow" w:eastAsia="Arial Narrow" w:hAnsi="Arial Narrow" w:cs="Arial Narrow"/>
          <w:sz w:val="21"/>
          <w:szCs w:val="21"/>
        </w:rPr>
        <w:t>o de quien designe por escrito el ordenador del gasto.</w:t>
      </w:r>
    </w:p>
    <w:p w14:paraId="07B0CA14" w14:textId="77777777" w:rsidR="000714D5" w:rsidRPr="00DA5568" w:rsidRDefault="000714D5" w:rsidP="00CC4810">
      <w:pPr>
        <w:rPr>
          <w:rFonts w:ascii="Arial Narrow" w:hAnsi="Arial Narrow"/>
          <w:sz w:val="21"/>
          <w:szCs w:val="21"/>
        </w:rPr>
      </w:pPr>
    </w:p>
    <w:p w14:paraId="7B448F20" w14:textId="77777777" w:rsidR="00043C8E" w:rsidRPr="00DA5568" w:rsidRDefault="00C36657" w:rsidP="00043C8E">
      <w:pPr>
        <w:ind w:right="-11"/>
        <w:rPr>
          <w:rFonts w:ascii="Arial Narrow" w:eastAsia="Arial Narrow" w:hAnsi="Arial Narrow" w:cs="Arial Narrow"/>
          <w:sz w:val="21"/>
          <w:szCs w:val="21"/>
        </w:rPr>
      </w:pPr>
      <w:r w:rsidRPr="00DA5568">
        <w:rPr>
          <w:rFonts w:ascii="Arial Narrow" w:eastAsia="Arial Narrow" w:hAnsi="Arial Narrow" w:cs="Arial Narrow"/>
          <w:b/>
          <w:sz w:val="21"/>
          <w:szCs w:val="21"/>
        </w:rPr>
        <w:t>CLÁUSULA DÉCIMA</w:t>
      </w:r>
      <w:r w:rsidR="002F4B29" w:rsidRPr="00DA5568">
        <w:rPr>
          <w:rFonts w:ascii="Arial Narrow" w:eastAsia="Arial Narrow" w:hAnsi="Arial Narrow" w:cs="Arial Narrow"/>
          <w:b/>
          <w:sz w:val="21"/>
          <w:szCs w:val="21"/>
        </w:rPr>
        <w:t xml:space="preserve"> PRIMERA</w:t>
      </w:r>
      <w:r w:rsidRPr="00DA5568">
        <w:rPr>
          <w:rFonts w:ascii="Arial Narrow" w:eastAsia="Arial Narrow" w:hAnsi="Arial Narrow" w:cs="Arial Narrow"/>
          <w:b/>
          <w:sz w:val="21"/>
          <w:szCs w:val="21"/>
        </w:rPr>
        <w:t xml:space="preserve"> - GARANTÍA</w:t>
      </w:r>
      <w:r w:rsidR="00247151" w:rsidRPr="00DA5568">
        <w:rPr>
          <w:rFonts w:ascii="Arial Narrow" w:eastAsia="Arial Narrow" w:hAnsi="Arial Narrow" w:cs="Arial Narrow"/>
          <w:b/>
          <w:sz w:val="21"/>
          <w:szCs w:val="21"/>
        </w:rPr>
        <w:t>S</w:t>
      </w:r>
      <w:r w:rsidRPr="00DA5568">
        <w:rPr>
          <w:rFonts w:ascii="Arial Narrow" w:eastAsia="Arial Narrow" w:hAnsi="Arial Narrow" w:cs="Arial Narrow"/>
          <w:b/>
          <w:sz w:val="21"/>
          <w:szCs w:val="21"/>
        </w:rPr>
        <w:t>:</w:t>
      </w:r>
      <w:r w:rsidRPr="00DA5568">
        <w:rPr>
          <w:rFonts w:ascii="Arial Narrow" w:eastAsia="Arial Narrow" w:hAnsi="Arial Narrow" w:cs="Arial Narrow"/>
          <w:sz w:val="21"/>
          <w:szCs w:val="21"/>
        </w:rPr>
        <w:t xml:space="preserve"> </w:t>
      </w:r>
      <w:r w:rsidR="00043C8E" w:rsidRPr="00DA5568">
        <w:rPr>
          <w:rFonts w:ascii="Arial Narrow" w:eastAsia="Arial Narrow" w:hAnsi="Arial Narrow" w:cs="Arial Narrow"/>
          <w:b/>
          <w:sz w:val="21"/>
          <w:szCs w:val="21"/>
        </w:rPr>
        <w:t>EL/LA CONTRATISTA</w:t>
      </w:r>
      <w:r w:rsidR="00043C8E" w:rsidRPr="00DA5568">
        <w:rPr>
          <w:rFonts w:ascii="Arial Narrow" w:eastAsia="Arial Narrow" w:hAnsi="Arial Narrow" w:cs="Arial Narrow"/>
          <w:sz w:val="21"/>
          <w:szCs w:val="21"/>
        </w:rPr>
        <w:t xml:space="preserve"> se compromete a constituir a favor de </w:t>
      </w:r>
      <w:r w:rsidR="00043C8E" w:rsidRPr="00DA5568">
        <w:rPr>
          <w:rFonts w:ascii="Arial Narrow" w:eastAsia="Arial Narrow" w:hAnsi="Arial Narrow" w:cs="Arial Narrow"/>
          <w:b/>
          <w:sz w:val="21"/>
          <w:szCs w:val="21"/>
        </w:rPr>
        <w:t>LA UNIDAD DE BUSQUEDA DE PERSONAS DADAS POR DESAPARECIDAS - UBPD</w:t>
      </w:r>
      <w:r w:rsidR="00043C8E" w:rsidRPr="00DA5568">
        <w:rPr>
          <w:rFonts w:ascii="Arial Narrow" w:eastAsia="Arial Narrow" w:hAnsi="Arial Narrow" w:cs="Arial Narrow"/>
          <w:sz w:val="21"/>
          <w:szCs w:val="21"/>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1033C3A0" w14:textId="77777777" w:rsidR="00043C8E" w:rsidRPr="00DA5568" w:rsidRDefault="00043C8E" w:rsidP="00043C8E">
      <w:pPr>
        <w:ind w:right="-11"/>
        <w:rPr>
          <w:rFonts w:ascii="Arial Narrow" w:eastAsia="Arial Narrow" w:hAnsi="Arial Narrow" w:cs="Arial Narrow"/>
          <w:sz w:val="21"/>
          <w:szCs w:val="21"/>
        </w:rPr>
      </w:pPr>
    </w:p>
    <w:p w14:paraId="2CE4947D" w14:textId="77777777" w:rsidR="00043C8E" w:rsidRPr="00DA5568" w:rsidRDefault="00043C8E" w:rsidP="00043C8E">
      <w:pPr>
        <w:ind w:right="-11"/>
        <w:rPr>
          <w:rFonts w:ascii="Arial Narrow" w:eastAsia="Arial Narrow" w:hAnsi="Arial Narrow" w:cs="Arial Narrow"/>
          <w:sz w:val="21"/>
          <w:szCs w:val="21"/>
        </w:rPr>
      </w:pPr>
      <w:r w:rsidRPr="00DA5568">
        <w:rPr>
          <w:rFonts w:ascii="Arial Narrow" w:eastAsia="Arial Narrow" w:hAnsi="Arial Narrow" w:cs="Arial Narrow"/>
          <w:sz w:val="21"/>
          <w:szCs w:val="21"/>
        </w:rPr>
        <w:t>La garantía debe amparar los perjuicios que se deriven del incumplimiento de las obligaciones legales o contractuales del/de la contratista.</w:t>
      </w:r>
    </w:p>
    <w:p w14:paraId="58213E33" w14:textId="77777777" w:rsidR="00043C8E" w:rsidRPr="00DA5568" w:rsidRDefault="00043C8E" w:rsidP="00043C8E">
      <w:pPr>
        <w:ind w:right="-11"/>
        <w:rPr>
          <w:rFonts w:ascii="Arial Narrow" w:eastAsia="Arial Narrow" w:hAnsi="Arial Narrow" w:cs="Arial Narrow"/>
          <w:sz w:val="21"/>
          <w:szCs w:val="21"/>
        </w:rPr>
      </w:pPr>
    </w:p>
    <w:p w14:paraId="0E5C0C9D" w14:textId="288F2C75" w:rsidR="00043C8E" w:rsidRPr="00DA5568" w:rsidRDefault="00043C8E" w:rsidP="00043C8E">
      <w:pPr>
        <w:ind w:right="-11"/>
        <w:rPr>
          <w:rFonts w:ascii="Arial Narrow" w:eastAsia="Arial Narrow" w:hAnsi="Arial Narrow" w:cs="Arial Narrow"/>
          <w:sz w:val="21"/>
          <w:szCs w:val="21"/>
        </w:rPr>
      </w:pPr>
      <w:r w:rsidRPr="00DA5568">
        <w:rPr>
          <w:rFonts w:ascii="Arial Narrow" w:eastAsia="Arial Narrow" w:hAnsi="Arial Narrow" w:cs="Arial Narrow"/>
          <w:sz w:val="21"/>
          <w:szCs w:val="21"/>
        </w:rPr>
        <w:t xml:space="preserve">Por lo anterior, deberá tener en cuenta los siguientes amparos: </w:t>
      </w:r>
    </w:p>
    <w:p w14:paraId="17A93D87" w14:textId="52AA2049" w:rsidR="00043C8E" w:rsidRPr="00DA5568" w:rsidRDefault="00043C8E" w:rsidP="000F33D0">
      <w:pPr>
        <w:ind w:right="-11"/>
        <w:rPr>
          <w:rFonts w:ascii="Arial Narrow" w:eastAsia="Arial Narrow" w:hAnsi="Arial Narrow" w:cs="Arial Narrow"/>
          <w:sz w:val="21"/>
          <w:szCs w:val="21"/>
        </w:rPr>
      </w:pPr>
    </w:p>
    <w:p w14:paraId="75EE717A" w14:textId="641AE103" w:rsidR="000F33D0" w:rsidRPr="00DA5568" w:rsidRDefault="000F33D0" w:rsidP="000F33D0">
      <w:pPr>
        <w:widowControl w:val="0"/>
        <w:numPr>
          <w:ilvl w:val="0"/>
          <w:numId w:val="57"/>
        </w:numPr>
        <w:autoSpaceDE w:val="0"/>
        <w:autoSpaceDN w:val="0"/>
        <w:ind w:right="-1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u w:val="single"/>
          <w:lang w:val="es-MX"/>
        </w:rPr>
        <w:t>Garantía de Cumplimiento del contrato</w:t>
      </w:r>
      <w:r w:rsidRPr="00DA5568">
        <w:rPr>
          <w:rFonts w:ascii="Arial Narrow" w:eastAsia="Arial Narrow" w:hAnsi="Arial Narrow" w:cs="Arial Narrow"/>
          <w:sz w:val="21"/>
          <w:szCs w:val="21"/>
          <w:lang w:val="es-MX"/>
        </w:rPr>
        <w:t xml:space="preserve">: Por una cuantía equivalente al veinte por ciento (20%) del valor del </w:t>
      </w:r>
      <w:r w:rsidR="004A3807" w:rsidRPr="00DA5568">
        <w:rPr>
          <w:rFonts w:ascii="Arial Narrow" w:eastAsia="Arial Narrow" w:hAnsi="Arial Narrow" w:cs="Arial Narrow"/>
          <w:sz w:val="21"/>
          <w:szCs w:val="21"/>
          <w:lang w:val="es-MX"/>
        </w:rPr>
        <w:t xml:space="preserve">contrato </w:t>
      </w:r>
      <w:r w:rsidRPr="00DA5568">
        <w:rPr>
          <w:rFonts w:ascii="Arial Narrow" w:eastAsia="Arial Narrow" w:hAnsi="Arial Narrow" w:cs="Arial Narrow"/>
          <w:sz w:val="21"/>
          <w:szCs w:val="21"/>
          <w:lang w:val="es-MX"/>
        </w:rPr>
        <w:t>y con una vigencia igual al plazo de ejecución y seis (6) meses más, contados a partir de la fecha de suscripción del contrato.</w:t>
      </w:r>
    </w:p>
    <w:p w14:paraId="578459A4" w14:textId="1B47B78E" w:rsidR="000F33D0" w:rsidRPr="00DA5568" w:rsidRDefault="000F33D0" w:rsidP="000F33D0">
      <w:pPr>
        <w:widowControl w:val="0"/>
        <w:numPr>
          <w:ilvl w:val="0"/>
          <w:numId w:val="57"/>
        </w:numPr>
        <w:autoSpaceDE w:val="0"/>
        <w:autoSpaceDN w:val="0"/>
        <w:ind w:right="-1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u w:val="single"/>
          <w:lang w:val="es-MX"/>
        </w:rPr>
        <w:t>Garantía de la Calidad del servicio</w:t>
      </w:r>
      <w:r w:rsidRPr="00DA5568">
        <w:rPr>
          <w:rFonts w:ascii="Arial Narrow" w:eastAsia="Arial Narrow" w:hAnsi="Arial Narrow" w:cs="Arial Narrow"/>
          <w:b/>
          <w:bCs/>
          <w:sz w:val="21"/>
          <w:szCs w:val="21"/>
          <w:lang w:val="es-MX"/>
        </w:rPr>
        <w:t xml:space="preserve"> </w:t>
      </w:r>
      <w:r w:rsidRPr="00DA5568">
        <w:rPr>
          <w:rFonts w:ascii="Arial Narrow" w:eastAsia="Arial Narrow" w:hAnsi="Arial Narrow" w:cs="Arial Narrow"/>
          <w:sz w:val="21"/>
          <w:szCs w:val="21"/>
          <w:lang w:val="es-MX"/>
        </w:rPr>
        <w:t xml:space="preserve">Por una cuantía equivalente al veinte por ciento (20%) </w:t>
      </w:r>
      <w:r w:rsidR="003B4570" w:rsidRPr="00DA5568">
        <w:rPr>
          <w:rFonts w:ascii="Arial Narrow" w:eastAsia="Arial Narrow" w:hAnsi="Arial Narrow" w:cs="Arial Narrow"/>
          <w:sz w:val="21"/>
          <w:szCs w:val="21"/>
          <w:lang w:val="es-MX"/>
        </w:rPr>
        <w:t xml:space="preserve">del valor del contrato </w:t>
      </w:r>
      <w:r w:rsidRPr="00DA5568">
        <w:rPr>
          <w:rFonts w:ascii="Arial Narrow" w:eastAsia="Arial Narrow" w:hAnsi="Arial Narrow" w:cs="Arial Narrow"/>
          <w:sz w:val="21"/>
          <w:szCs w:val="21"/>
          <w:lang w:val="es-MX"/>
        </w:rPr>
        <w:t>con una vigencia igual al plazo de ejecución y 6 meses más.</w:t>
      </w:r>
    </w:p>
    <w:p w14:paraId="0B6FE064" w14:textId="5E164C48" w:rsidR="000F33D0" w:rsidRPr="00DA5568" w:rsidRDefault="000F33D0" w:rsidP="000F33D0">
      <w:pPr>
        <w:widowControl w:val="0"/>
        <w:numPr>
          <w:ilvl w:val="0"/>
          <w:numId w:val="57"/>
        </w:numPr>
        <w:autoSpaceDE w:val="0"/>
        <w:autoSpaceDN w:val="0"/>
        <w:ind w:right="-1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u w:val="single"/>
          <w:lang w:val="es-MX"/>
        </w:rPr>
        <w:t>Garantía de pago de salarios y prestaciones sociales e indemnizaciones laborales</w:t>
      </w:r>
      <w:r w:rsidRPr="00DA5568">
        <w:rPr>
          <w:rFonts w:ascii="Arial Narrow" w:eastAsia="Arial Narrow" w:hAnsi="Arial Narrow" w:cs="Arial Narrow"/>
          <w:sz w:val="21"/>
          <w:szCs w:val="21"/>
          <w:lang w:val="es-MX"/>
        </w:rPr>
        <w:t xml:space="preserve">: en cuantía equivalente al quince por ciento </w:t>
      </w:r>
      <w:r w:rsidRPr="00DA5568">
        <w:rPr>
          <w:rFonts w:ascii="Arial Narrow" w:eastAsia="Arial Narrow" w:hAnsi="Arial Narrow" w:cs="Arial Narrow"/>
          <w:b/>
          <w:bCs/>
          <w:sz w:val="21"/>
          <w:szCs w:val="21"/>
          <w:lang w:val="es-MX"/>
        </w:rPr>
        <w:t xml:space="preserve">(5%) </w:t>
      </w:r>
      <w:r w:rsidR="003B4570" w:rsidRPr="00DA5568">
        <w:rPr>
          <w:rFonts w:ascii="Arial Narrow" w:eastAsia="Arial Narrow" w:hAnsi="Arial Narrow" w:cs="Arial Narrow"/>
          <w:sz w:val="21"/>
          <w:szCs w:val="21"/>
          <w:lang w:val="es-MX"/>
        </w:rPr>
        <w:t>del valor del contrato</w:t>
      </w:r>
      <w:r w:rsidRPr="00DA5568">
        <w:rPr>
          <w:rFonts w:ascii="Arial Narrow" w:eastAsia="Arial Narrow" w:hAnsi="Arial Narrow" w:cs="Arial Narrow"/>
          <w:sz w:val="21"/>
          <w:szCs w:val="21"/>
          <w:lang w:val="es-MX"/>
        </w:rPr>
        <w:t xml:space="preserve">, con una vigencia igual al plazo de ejecución del mismo y tres (3) años </w:t>
      </w:r>
      <w:r w:rsidRPr="00DA5568">
        <w:rPr>
          <w:rFonts w:ascii="Arial Narrow" w:eastAsia="Arial Narrow" w:hAnsi="Arial Narrow" w:cs="Arial Narrow"/>
          <w:sz w:val="21"/>
          <w:szCs w:val="21"/>
          <w:lang w:val="es-MX"/>
        </w:rPr>
        <w:lastRenderedPageBreak/>
        <w:t>más, contados a partir de la fecha de suscripción del contrato.</w:t>
      </w:r>
    </w:p>
    <w:p w14:paraId="45F7A627" w14:textId="537C36E0" w:rsidR="000F33D0" w:rsidRPr="00DA5568" w:rsidRDefault="000F33D0" w:rsidP="000F33D0">
      <w:pPr>
        <w:widowControl w:val="0"/>
        <w:numPr>
          <w:ilvl w:val="0"/>
          <w:numId w:val="57"/>
        </w:numPr>
        <w:autoSpaceDE w:val="0"/>
        <w:autoSpaceDN w:val="0"/>
        <w:ind w:right="-11"/>
        <w:rPr>
          <w:rFonts w:ascii="Arial Narrow" w:eastAsia="Arial Narrow" w:hAnsi="Arial Narrow" w:cs="Arial Narrow"/>
          <w:b/>
          <w:bCs/>
          <w:sz w:val="21"/>
          <w:szCs w:val="21"/>
          <w:lang w:val="es-MX"/>
        </w:rPr>
      </w:pPr>
      <w:r w:rsidRPr="00DA5568">
        <w:rPr>
          <w:rFonts w:ascii="Arial Narrow" w:eastAsia="Arial Narrow" w:hAnsi="Arial Narrow" w:cs="Arial Narrow"/>
          <w:b/>
          <w:bCs/>
          <w:sz w:val="21"/>
          <w:szCs w:val="21"/>
          <w:u w:val="single"/>
          <w:lang w:val="es-MX"/>
        </w:rPr>
        <w:t>Responsabilidad Civil Extracontractual</w:t>
      </w:r>
      <w:r w:rsidRPr="00DA5568">
        <w:rPr>
          <w:rFonts w:ascii="Arial Narrow" w:eastAsia="Arial Narrow" w:hAnsi="Arial Narrow" w:cs="Arial Narrow"/>
          <w:sz w:val="21"/>
          <w:szCs w:val="21"/>
          <w:lang w:val="es-MX"/>
        </w:rPr>
        <w:t>: Por un monto equivalente a 300 Salarios Mínimos Legales Mensuales Vigentes con una vigencia igual al plazo de ejecución</w:t>
      </w:r>
      <w:r w:rsidR="00F53E0E" w:rsidRPr="00DA5568">
        <w:rPr>
          <w:rFonts w:ascii="Arial Narrow" w:eastAsia="Arial Narrow" w:hAnsi="Arial Narrow" w:cs="Arial Narrow"/>
          <w:sz w:val="21"/>
          <w:szCs w:val="21"/>
          <w:lang w:val="es-MX"/>
        </w:rPr>
        <w:t xml:space="preserve"> del contrato</w:t>
      </w:r>
      <w:r w:rsidRPr="00DA5568">
        <w:rPr>
          <w:rFonts w:ascii="Arial Narrow" w:eastAsia="Arial Narrow" w:hAnsi="Arial Narrow" w:cs="Arial Narrow"/>
          <w:sz w:val="21"/>
          <w:szCs w:val="21"/>
          <w:lang w:val="es-MX"/>
        </w:rPr>
        <w:t>. Con ocasión de la responsabilidad extracontractual que se pudiera llegar atribuir a la administración pública por las actuaciones hechos u omisiones de sus contratistas o subcontratistas, con una vigencia igual al periodo de ejecución del contrato. Esta garantía deberá contar con los amparos establecidos y cumplir todos los requisitos establecidos en el artículo 2.2.1.2.3.2.9 del decreto 1082 de 2015, así mismo El Contratista y la UBPD deberán tener la calidad de asegurados y los terceros la calidad de beneficiarios.</w:t>
      </w:r>
    </w:p>
    <w:p w14:paraId="5EF8BA01" w14:textId="77777777" w:rsidR="000714D5" w:rsidRPr="00DA5568" w:rsidRDefault="000714D5" w:rsidP="00B65563">
      <w:pPr>
        <w:shd w:val="clear" w:color="auto" w:fill="FFFFFF"/>
        <w:rPr>
          <w:rFonts w:ascii="Arial Narrow" w:eastAsia="Arial Narrow" w:hAnsi="Arial Narrow" w:cs="Arial Narrow"/>
          <w:b/>
          <w:color w:val="222222"/>
          <w:sz w:val="21"/>
          <w:szCs w:val="21"/>
          <w:lang w:val="es-CO" w:eastAsia="es-CO"/>
        </w:rPr>
      </w:pPr>
    </w:p>
    <w:p w14:paraId="3A1432B2" w14:textId="45DC5878" w:rsidR="00043C8E" w:rsidRPr="00DA5568" w:rsidRDefault="00043C8E" w:rsidP="00043C8E">
      <w:pPr>
        <w:shd w:val="clear" w:color="auto" w:fill="FFFFFF"/>
        <w:rPr>
          <w:rFonts w:ascii="Arial Narrow" w:eastAsia="Arial Narrow" w:hAnsi="Arial Narrow" w:cs="Arial Narrow"/>
          <w:color w:val="000000"/>
          <w:sz w:val="21"/>
          <w:szCs w:val="21"/>
          <w:lang w:val="es-CO" w:eastAsia="es-CO"/>
        </w:rPr>
      </w:pPr>
      <w:r w:rsidRPr="00DA5568">
        <w:rPr>
          <w:rFonts w:ascii="Arial Narrow" w:eastAsia="Arial Narrow" w:hAnsi="Arial Narrow" w:cs="Arial Narrow"/>
          <w:b/>
          <w:color w:val="000000"/>
          <w:sz w:val="21"/>
          <w:szCs w:val="21"/>
          <w:lang w:val="es-CO" w:eastAsia="es-CO"/>
        </w:rPr>
        <w:t>PARÁGRAFO PRIMERO</w:t>
      </w:r>
      <w:r w:rsidRPr="00DA5568">
        <w:rPr>
          <w:rFonts w:ascii="Arial Narrow" w:eastAsia="Arial Narrow" w:hAnsi="Arial Narrow" w:cs="Arial Narrow"/>
          <w:color w:val="000000"/>
          <w:sz w:val="21"/>
          <w:szCs w:val="21"/>
          <w:lang w:val="es-CO" w:eastAsia="es-CO"/>
        </w:rPr>
        <w:t>: Las vigencias de todos los amparos deberán ajustarse a las fechas del Acta de Inicio del contrato (en el caso en que aplique). En cualquier evento en que se modifique el contrato deberán modificarse las correspondientes garantías.</w:t>
      </w:r>
    </w:p>
    <w:p w14:paraId="24D2114F" w14:textId="4B1A2A7A" w:rsidR="00043C8E" w:rsidRPr="00DA5568" w:rsidRDefault="00043C8E" w:rsidP="00043C8E">
      <w:pPr>
        <w:shd w:val="clear" w:color="auto" w:fill="FFFFFF"/>
        <w:rPr>
          <w:rFonts w:ascii="Arial Narrow" w:eastAsia="Arial Narrow" w:hAnsi="Arial Narrow" w:cs="Arial Narrow"/>
          <w:color w:val="000000"/>
          <w:sz w:val="21"/>
          <w:szCs w:val="21"/>
          <w:lang w:val="es-CO" w:eastAsia="es-CO"/>
        </w:rPr>
      </w:pPr>
      <w:r w:rsidRPr="00DA5568">
        <w:rPr>
          <w:rFonts w:ascii="Arial Narrow" w:eastAsia="Arial Narrow" w:hAnsi="Arial Narrow" w:cs="Arial Narrow"/>
          <w:b/>
          <w:color w:val="000000"/>
          <w:sz w:val="21"/>
          <w:szCs w:val="21"/>
          <w:lang w:val="es-CO" w:eastAsia="es-CO"/>
        </w:rPr>
        <w:t>PARÁGRAFO SEGUNDO</w:t>
      </w:r>
      <w:r w:rsidRPr="00DA5568">
        <w:rPr>
          <w:rFonts w:ascii="Arial Narrow" w:eastAsia="Arial Narrow" w:hAnsi="Arial Narrow" w:cs="Arial Narrow"/>
          <w:color w:val="000000"/>
          <w:sz w:val="21"/>
          <w:szCs w:val="21"/>
          <w:lang w:val="es-CO" w:eastAsia="es-CO"/>
        </w:rPr>
        <w:t>: El hecho de la constitución de estos amparos no exonera al CONTRATISTA de las responsabilidades legales en relación con los riesgos asegurados.</w:t>
      </w:r>
    </w:p>
    <w:p w14:paraId="29EEBFCB" w14:textId="77777777" w:rsidR="00043C8E" w:rsidRPr="00DA5568" w:rsidRDefault="00043C8E" w:rsidP="00043C8E">
      <w:pPr>
        <w:shd w:val="clear" w:color="auto" w:fill="FFFFFF"/>
        <w:rPr>
          <w:rFonts w:ascii="Arial Narrow" w:eastAsia="Arial Narrow" w:hAnsi="Arial Narrow" w:cs="Arial Narrow"/>
          <w:sz w:val="21"/>
          <w:szCs w:val="21"/>
          <w:lang w:val="es-CO" w:eastAsia="es-CO"/>
        </w:rPr>
      </w:pPr>
      <w:r w:rsidRPr="00DA5568">
        <w:rPr>
          <w:rFonts w:ascii="Arial Narrow" w:eastAsia="Arial Narrow" w:hAnsi="Arial Narrow" w:cs="Arial Narrow"/>
          <w:b/>
          <w:color w:val="000000"/>
          <w:sz w:val="21"/>
          <w:szCs w:val="21"/>
          <w:lang w:val="es-CO" w:eastAsia="es-CO"/>
        </w:rPr>
        <w:t>PARÁGRAFO TERCERO</w:t>
      </w:r>
      <w:r w:rsidRPr="00DA5568">
        <w:rPr>
          <w:rFonts w:ascii="Arial Narrow" w:eastAsia="Arial Narrow" w:hAnsi="Arial Narrow" w:cs="Arial Narrow"/>
          <w:color w:val="000000"/>
          <w:sz w:val="21"/>
          <w:szCs w:val="21"/>
          <w:lang w:val="es-CO" w:eastAsia="es-CO"/>
        </w:rPr>
        <w:t xml:space="preserve">: Dentro de los términos estipulados en el contrato, ninguno de los amparos otorgados podrá ser cancelado o modificado sin la autorización expresa </w:t>
      </w:r>
      <w:r w:rsidRPr="00DA5568">
        <w:rPr>
          <w:rFonts w:ascii="Arial Narrow" w:eastAsia="Arial Narrow" w:hAnsi="Arial Narrow" w:cs="Arial Narrow"/>
          <w:sz w:val="21"/>
          <w:szCs w:val="21"/>
          <w:lang w:val="es-CO" w:eastAsia="es-CO"/>
        </w:rPr>
        <w:t>de la entidad</w:t>
      </w:r>
      <w:r w:rsidRPr="00DA5568">
        <w:rPr>
          <w:rFonts w:ascii="Arial Narrow" w:eastAsia="Arial Narrow" w:hAnsi="Arial Narrow" w:cs="Arial Narrow"/>
          <w:color w:val="000000"/>
          <w:sz w:val="21"/>
          <w:szCs w:val="21"/>
          <w:lang w:val="es-CO" w:eastAsia="es-CO"/>
        </w:rPr>
        <w:t>. </w:t>
      </w:r>
    </w:p>
    <w:p w14:paraId="14B329A3" w14:textId="70DFB152" w:rsidR="00043C8E" w:rsidRPr="00DA5568" w:rsidRDefault="00043C8E" w:rsidP="00043C8E">
      <w:pPr>
        <w:shd w:val="clear" w:color="auto" w:fill="FFFFFF"/>
        <w:rPr>
          <w:rFonts w:ascii="Arial Narrow" w:eastAsia="Arial Narrow" w:hAnsi="Arial Narrow" w:cs="Arial Narrow"/>
          <w:color w:val="000000"/>
          <w:sz w:val="21"/>
          <w:szCs w:val="21"/>
          <w:lang w:val="es-CO" w:eastAsia="es-CO"/>
        </w:rPr>
      </w:pPr>
      <w:r w:rsidRPr="00DA5568">
        <w:rPr>
          <w:rFonts w:ascii="Arial Narrow" w:eastAsia="Arial Narrow" w:hAnsi="Arial Narrow" w:cs="Arial Narrow"/>
          <w:b/>
          <w:color w:val="000000"/>
          <w:sz w:val="21"/>
          <w:szCs w:val="21"/>
          <w:lang w:val="es-CO" w:eastAsia="es-CO"/>
        </w:rPr>
        <w:t>PARÁGRAFO CUARTO</w:t>
      </w:r>
      <w:r w:rsidRPr="00DA5568">
        <w:rPr>
          <w:rFonts w:ascii="Arial Narrow" w:eastAsia="Arial Narrow" w:hAnsi="Arial Narrow" w:cs="Arial Narrow"/>
          <w:color w:val="000000"/>
          <w:sz w:val="21"/>
          <w:szCs w:val="21"/>
          <w:lang w:val="es-CO" w:eastAsia="es-CO"/>
        </w:rPr>
        <w:t>: El CONTRATISTA se obliga a cargar en la Plataforma SECOP II las pólizas, a más tardar dentro de los dos (2) días siguientes al perfeccionamiento del contrato.</w:t>
      </w:r>
    </w:p>
    <w:p w14:paraId="164BB4E0" w14:textId="5C8CA801" w:rsidR="00043C8E" w:rsidRPr="00DA5568" w:rsidRDefault="00043C8E" w:rsidP="00043C8E">
      <w:pPr>
        <w:shd w:val="clear" w:color="auto" w:fill="FFFFFF"/>
        <w:rPr>
          <w:rFonts w:ascii="Arial Narrow" w:eastAsia="Arial Narrow" w:hAnsi="Arial Narrow" w:cs="Arial Narrow"/>
          <w:color w:val="000000"/>
          <w:sz w:val="21"/>
          <w:szCs w:val="21"/>
          <w:lang w:val="es-CO" w:eastAsia="es-CO"/>
        </w:rPr>
      </w:pPr>
      <w:r w:rsidRPr="00DA5568">
        <w:rPr>
          <w:rFonts w:ascii="Arial Narrow" w:eastAsia="Arial Narrow" w:hAnsi="Arial Narrow" w:cs="Arial Narrow"/>
          <w:b/>
          <w:color w:val="000000"/>
          <w:sz w:val="21"/>
          <w:szCs w:val="21"/>
          <w:lang w:val="es-CO" w:eastAsia="es-CO"/>
        </w:rPr>
        <w:t>PARÁGRAFO QUINTO</w:t>
      </w:r>
      <w:r w:rsidRPr="00DA5568">
        <w:rPr>
          <w:rFonts w:ascii="Arial Narrow" w:eastAsia="Arial Narrow" w:hAnsi="Arial Narrow" w:cs="Arial Narrow"/>
          <w:color w:val="000000"/>
          <w:sz w:val="21"/>
          <w:szCs w:val="21"/>
          <w:lang w:val="es-CO" w:eastAsia="es-CO"/>
        </w:rPr>
        <w:t>: Las garantías deben ser aprobadas por la Entidad como requisito para la ejecución del contrato, de conformidad con lo establecido en el Decreto 1082 de 2015.</w:t>
      </w:r>
    </w:p>
    <w:p w14:paraId="7166A3E7" w14:textId="77777777" w:rsidR="00043C8E" w:rsidRPr="00DA5568" w:rsidRDefault="00043C8E" w:rsidP="00043C8E">
      <w:pPr>
        <w:shd w:val="clear" w:color="auto" w:fill="FFFFFF"/>
        <w:rPr>
          <w:rFonts w:ascii="Arial Narrow" w:eastAsia="Arial Narrow" w:hAnsi="Arial Narrow" w:cs="Arial Narrow"/>
          <w:sz w:val="21"/>
          <w:szCs w:val="21"/>
          <w:lang w:val="es-CO" w:eastAsia="es-CO"/>
        </w:rPr>
      </w:pPr>
      <w:r w:rsidRPr="00DA5568">
        <w:rPr>
          <w:rFonts w:ascii="Arial Narrow" w:eastAsia="Arial Narrow" w:hAnsi="Arial Narrow" w:cs="Arial Narrow"/>
          <w:b/>
          <w:color w:val="000000"/>
          <w:sz w:val="21"/>
          <w:szCs w:val="21"/>
          <w:lang w:val="es-CO" w:eastAsia="es-CO"/>
        </w:rPr>
        <w:t>PARÁGRAFO SEXTO</w:t>
      </w:r>
      <w:r w:rsidRPr="00DA5568">
        <w:rPr>
          <w:rFonts w:ascii="Arial Narrow" w:eastAsia="Arial Narrow" w:hAnsi="Arial Narrow" w:cs="Arial Narrow"/>
          <w:color w:val="000000"/>
          <w:sz w:val="21"/>
          <w:szCs w:val="21"/>
          <w:lang w:val="es-CO" w:eastAsia="es-CO"/>
        </w:rPr>
        <w:t>: Las únicas exclusiones aceptables para las pólizas que se constituyan en relación con el contrato serán las señaladas en el Decreto 1082 de 2015. Las demás exclusiones se entenderán por no escritas.</w:t>
      </w:r>
    </w:p>
    <w:p w14:paraId="275B6BEE" w14:textId="77777777" w:rsidR="00336B53" w:rsidRPr="00DA5568" w:rsidRDefault="00336B53" w:rsidP="00A521E0">
      <w:pPr>
        <w:rPr>
          <w:rFonts w:ascii="Arial Narrow" w:eastAsia="Arial Narrow" w:hAnsi="Arial Narrow" w:cs="Arial Narrow"/>
          <w:sz w:val="21"/>
          <w:szCs w:val="21"/>
        </w:rPr>
      </w:pPr>
    </w:p>
    <w:p w14:paraId="79484D91" w14:textId="3DED39EB"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DÉCIMA </w:t>
      </w:r>
      <w:r w:rsidR="00566561" w:rsidRPr="00DA5568">
        <w:rPr>
          <w:rFonts w:ascii="Arial Narrow" w:eastAsia="Arial Narrow" w:hAnsi="Arial Narrow" w:cs="Arial Narrow"/>
          <w:b/>
          <w:sz w:val="21"/>
          <w:szCs w:val="21"/>
        </w:rPr>
        <w:t>SEGUNDA</w:t>
      </w:r>
      <w:r w:rsidRPr="00DA5568">
        <w:rPr>
          <w:rFonts w:ascii="Arial Narrow" w:eastAsia="Arial Narrow" w:hAnsi="Arial Narrow" w:cs="Arial Narrow"/>
          <w:b/>
          <w:sz w:val="21"/>
          <w:szCs w:val="21"/>
        </w:rPr>
        <w:t xml:space="preserve"> - CESIÓN: EL/LA CONTRATISTA</w:t>
      </w:r>
      <w:r w:rsidRPr="00DA5568">
        <w:rPr>
          <w:rFonts w:ascii="Arial Narrow" w:eastAsia="Arial Narrow" w:hAnsi="Arial Narrow" w:cs="Arial Narrow"/>
          <w:sz w:val="21"/>
          <w:szCs w:val="21"/>
        </w:rPr>
        <w:t xml:space="preserve"> no podrá ceder el presente contrato, sin autorización de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w:t>
      </w:r>
    </w:p>
    <w:p w14:paraId="50D3B99F" w14:textId="6584ED04" w:rsidR="00437203" w:rsidRPr="00DA5568" w:rsidRDefault="00437203" w:rsidP="00A521E0">
      <w:pPr>
        <w:rPr>
          <w:rFonts w:ascii="Arial Narrow" w:eastAsia="Arial Narrow" w:hAnsi="Arial Narrow" w:cs="Arial Narrow"/>
          <w:sz w:val="21"/>
          <w:szCs w:val="21"/>
        </w:rPr>
      </w:pPr>
    </w:p>
    <w:p w14:paraId="1997A898" w14:textId="785EB001" w:rsidR="00437203" w:rsidRPr="00DA5568" w:rsidRDefault="00437203" w:rsidP="00437203">
      <w:pPr>
        <w:spacing w:line="200" w:lineRule="atLeast"/>
        <w:rPr>
          <w:rFonts w:ascii="Arial Narrow" w:hAnsi="Arial Narrow"/>
          <w:sz w:val="21"/>
          <w:szCs w:val="21"/>
        </w:rPr>
      </w:pPr>
      <w:bookmarkStart w:id="6" w:name="_Hlk139359332"/>
      <w:r w:rsidRPr="00DA5568">
        <w:rPr>
          <w:rFonts w:ascii="Arial Narrow" w:eastAsia="Arial Narrow" w:hAnsi="Arial Narrow" w:cs="Arial Narrow"/>
          <w:b/>
          <w:sz w:val="21"/>
          <w:szCs w:val="21"/>
        </w:rPr>
        <w:t>CLÁUSULA DÉCIMA</w:t>
      </w:r>
      <w:r w:rsidRPr="00DA5568">
        <w:rPr>
          <w:rFonts w:ascii="Arial Narrow" w:hAnsi="Arial Narrow"/>
          <w:b/>
          <w:sz w:val="21"/>
          <w:szCs w:val="21"/>
        </w:rPr>
        <w:t xml:space="preserve"> TERCERA - CAUSALES DE TERMINACIÓN: </w:t>
      </w:r>
      <w:r w:rsidRPr="00DA5568">
        <w:rPr>
          <w:rFonts w:ascii="Arial Narrow" w:hAnsi="Arial Narrow"/>
          <w:sz w:val="21"/>
          <w:szCs w:val="21"/>
        </w:rPr>
        <w:t>El presente Contrato podrá darse por terminado en cualquiera de los siguientes eventos:</w:t>
      </w:r>
      <w:r w:rsidRPr="00DA5568">
        <w:rPr>
          <w:rFonts w:ascii="Arial Narrow" w:hAnsi="Arial Narrow"/>
          <w:b/>
          <w:sz w:val="21"/>
          <w:szCs w:val="21"/>
        </w:rPr>
        <w:t xml:space="preserve"> 1)</w:t>
      </w:r>
      <w:r w:rsidRPr="00DA5568">
        <w:rPr>
          <w:rFonts w:ascii="Arial Narrow" w:hAnsi="Arial Narrow"/>
          <w:sz w:val="21"/>
          <w:szCs w:val="21"/>
        </w:rPr>
        <w:t xml:space="preserve"> Mutuo acuerdo entre las partes; </w:t>
      </w:r>
      <w:r w:rsidRPr="00DA5568">
        <w:rPr>
          <w:rFonts w:ascii="Arial Narrow" w:hAnsi="Arial Narrow"/>
          <w:b/>
          <w:sz w:val="21"/>
          <w:szCs w:val="21"/>
        </w:rPr>
        <w:t>2)</w:t>
      </w:r>
      <w:r w:rsidRPr="00DA5568">
        <w:rPr>
          <w:rFonts w:ascii="Arial Narrow" w:hAnsi="Arial Narrow"/>
          <w:sz w:val="21"/>
          <w:szCs w:val="21"/>
        </w:rPr>
        <w:t xml:space="preserve"> Por vencimiento del término de duración del mismo; </w:t>
      </w:r>
      <w:r w:rsidR="0083199E" w:rsidRPr="00DA5568">
        <w:rPr>
          <w:rFonts w:ascii="Arial Narrow" w:hAnsi="Arial Narrow"/>
          <w:b/>
          <w:sz w:val="21"/>
          <w:szCs w:val="21"/>
        </w:rPr>
        <w:t>3</w:t>
      </w:r>
      <w:r w:rsidRPr="00DA5568">
        <w:rPr>
          <w:rFonts w:ascii="Arial Narrow" w:hAnsi="Arial Narrow"/>
          <w:b/>
          <w:sz w:val="21"/>
          <w:szCs w:val="21"/>
        </w:rPr>
        <w:t>)</w:t>
      </w:r>
      <w:r w:rsidRPr="00DA5568">
        <w:rPr>
          <w:rFonts w:ascii="Arial Narrow" w:hAnsi="Arial Narrow"/>
          <w:sz w:val="21"/>
          <w:szCs w:val="21"/>
        </w:rPr>
        <w:t xml:space="preserve"> Por cualquier acción u omisión que afecte los intereses de alguna de las partes, previo agotamiento del proceso que corresponda; y</w:t>
      </w:r>
      <w:r w:rsidR="00E734D3" w:rsidRPr="00DA5568">
        <w:rPr>
          <w:rFonts w:ascii="Arial Narrow" w:hAnsi="Arial Narrow"/>
          <w:sz w:val="21"/>
          <w:szCs w:val="21"/>
        </w:rPr>
        <w:t xml:space="preserve"> </w:t>
      </w:r>
      <w:r w:rsidR="00E734D3" w:rsidRPr="00DA5568">
        <w:rPr>
          <w:rFonts w:ascii="Arial Narrow" w:hAnsi="Arial Narrow"/>
          <w:b/>
          <w:sz w:val="21"/>
          <w:szCs w:val="21"/>
        </w:rPr>
        <w:t>4</w:t>
      </w:r>
      <w:r w:rsidRPr="00DA5568">
        <w:rPr>
          <w:rFonts w:ascii="Arial Narrow" w:hAnsi="Arial Narrow"/>
          <w:b/>
          <w:sz w:val="21"/>
          <w:szCs w:val="21"/>
        </w:rPr>
        <w:t>)</w:t>
      </w:r>
      <w:r w:rsidRPr="00DA5568">
        <w:rPr>
          <w:rFonts w:ascii="Arial Narrow" w:hAnsi="Arial Narrow"/>
          <w:sz w:val="21"/>
          <w:szCs w:val="21"/>
        </w:rPr>
        <w:t xml:space="preserve"> Por la liquidación o terminación de actividades por cualquiera de las partes.</w:t>
      </w:r>
    </w:p>
    <w:bookmarkEnd w:id="6"/>
    <w:p w14:paraId="65D4B826" w14:textId="77777777" w:rsidR="00336B53" w:rsidRPr="00DA5568" w:rsidRDefault="00336B53" w:rsidP="00A521E0">
      <w:pPr>
        <w:rPr>
          <w:rFonts w:ascii="Arial Narrow" w:eastAsia="Arial Narrow" w:hAnsi="Arial Narrow" w:cs="Arial Narrow"/>
          <w:sz w:val="21"/>
          <w:szCs w:val="21"/>
        </w:rPr>
      </w:pPr>
    </w:p>
    <w:p w14:paraId="2CA9690A" w14:textId="170B6C23"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DÉCIMA </w:t>
      </w:r>
      <w:r w:rsidR="003A79D9" w:rsidRPr="00DA5568">
        <w:rPr>
          <w:rFonts w:ascii="Arial Narrow" w:eastAsia="Arial Narrow" w:hAnsi="Arial Narrow" w:cs="Arial Narrow"/>
          <w:b/>
          <w:sz w:val="21"/>
          <w:szCs w:val="21"/>
        </w:rPr>
        <w:t>CUARTA</w:t>
      </w:r>
      <w:r w:rsidRPr="00DA5568">
        <w:rPr>
          <w:rFonts w:ascii="Arial Narrow" w:eastAsia="Arial Narrow" w:hAnsi="Arial Narrow" w:cs="Arial Narrow"/>
          <w:b/>
          <w:sz w:val="21"/>
          <w:szCs w:val="21"/>
        </w:rPr>
        <w:t xml:space="preserve"> - INEXISTENCIA DE RELACIÓN LABORAL ENTRE LA UBPD, Y EL/LA CONTRATISTA O SU PERSONAL:</w:t>
      </w:r>
      <w:r w:rsidRPr="00DA5568">
        <w:rPr>
          <w:rFonts w:ascii="Arial Narrow" w:eastAsia="Arial Narrow" w:hAnsi="Arial Narrow" w:cs="Arial Narrow"/>
          <w:sz w:val="21"/>
          <w:szCs w:val="21"/>
        </w:rPr>
        <w:t xml:space="preserve"> Este contrato es de naturaleza Estatal, regida por la Ley 80 de 1993, la Ley 1150 de 2007, y sus decretos reglamentarios, por lo tanto,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ejecutará el presente contrato con sus propios medios y con plena autonomía técnica y administrativa y el personal que vincule durante la ejecución del contrato será de su libre escogencia, y entre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el personal que éste contrate y la </w:t>
      </w:r>
      <w:r w:rsidRPr="00DA5568">
        <w:rPr>
          <w:rFonts w:ascii="Arial Narrow" w:eastAsia="Arial Narrow" w:hAnsi="Arial Narrow" w:cs="Arial Narrow"/>
          <w:b/>
          <w:sz w:val="21"/>
          <w:szCs w:val="21"/>
        </w:rPr>
        <w:t xml:space="preserve">UBPD </w:t>
      </w:r>
      <w:r w:rsidRPr="00DA5568">
        <w:rPr>
          <w:rFonts w:ascii="Arial Narrow" w:eastAsia="Arial Narrow" w:hAnsi="Arial Narrow" w:cs="Arial Narrow"/>
          <w:sz w:val="21"/>
          <w:szCs w:val="21"/>
        </w:rPr>
        <w:t xml:space="preserve">no existe, ni existirá vínculo laboral alguno. En consecuencia,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responderá de manera exclusiva por el pago de honorarios, salarios, prestaciones e indemnizaciones de carácter laboral y contractual a que haya lugar. Así mismo,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DA5568" w:rsidRDefault="00336B53" w:rsidP="00A521E0">
      <w:pPr>
        <w:rPr>
          <w:rFonts w:ascii="Arial Narrow" w:eastAsia="Arial Narrow" w:hAnsi="Arial Narrow" w:cs="Arial Narrow"/>
          <w:sz w:val="21"/>
          <w:szCs w:val="21"/>
        </w:rPr>
      </w:pPr>
    </w:p>
    <w:p w14:paraId="0A4D628E"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PARÁGRAFO PRIMERO:</w:t>
      </w:r>
      <w:r w:rsidRPr="00DA5568">
        <w:rPr>
          <w:rFonts w:ascii="Arial Narrow" w:eastAsia="Arial Narrow" w:hAnsi="Arial Narrow" w:cs="Arial Narrow"/>
          <w:sz w:val="21"/>
          <w:szCs w:val="21"/>
        </w:rPr>
        <w:t xml:space="preserve"> Por las razones anteriormente expuestas, la </w:t>
      </w:r>
      <w:r w:rsidRPr="00DA5568">
        <w:rPr>
          <w:rFonts w:ascii="Arial Narrow" w:eastAsia="Arial Narrow" w:hAnsi="Arial Narrow" w:cs="Arial Narrow"/>
          <w:b/>
          <w:sz w:val="21"/>
          <w:szCs w:val="21"/>
        </w:rPr>
        <w:t xml:space="preserve">UBPD </w:t>
      </w:r>
      <w:r w:rsidRPr="00DA5568">
        <w:rPr>
          <w:rFonts w:ascii="Arial Narrow" w:eastAsia="Arial Narrow" w:hAnsi="Arial Narrow" w:cs="Arial Narrow"/>
          <w:sz w:val="21"/>
          <w:szCs w:val="21"/>
        </w:rPr>
        <w:t xml:space="preserve">se exime del pago de cualquiera de estas obligaciones, que asumirá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el cual expresamente exime a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de las mismas.</w:t>
      </w:r>
    </w:p>
    <w:p w14:paraId="55CAA47F"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PARÁGRAFO SEGUNDO: EL/LA CONTRATISTA</w:t>
      </w:r>
      <w:r w:rsidRPr="00DA5568">
        <w:rPr>
          <w:rFonts w:ascii="Arial Narrow" w:eastAsia="Arial Narrow" w:hAnsi="Arial Narrow" w:cs="Arial Narrow"/>
          <w:sz w:val="21"/>
          <w:szCs w:val="21"/>
        </w:rPr>
        <w:t xml:space="preserve"> se obliga a poner en conocimiento por escrito, de todo el personal que vincule para la ejecución del presente contrato, de lo pactado en la presente cláusula.</w:t>
      </w:r>
    </w:p>
    <w:p w14:paraId="5A157DD8" w14:textId="77777777" w:rsidR="00336B53" w:rsidRPr="00DA5568" w:rsidRDefault="00336B53" w:rsidP="00A521E0">
      <w:pPr>
        <w:rPr>
          <w:rFonts w:ascii="Arial Narrow" w:eastAsia="Arial Narrow" w:hAnsi="Arial Narrow" w:cs="Arial Narrow"/>
          <w:sz w:val="21"/>
          <w:szCs w:val="21"/>
        </w:rPr>
      </w:pPr>
    </w:p>
    <w:p w14:paraId="05899BEB" w14:textId="3A643FFA"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CLÁUSULA DÉCIMA</w:t>
      </w:r>
      <w:r w:rsidR="00566561" w:rsidRPr="00DA5568">
        <w:rPr>
          <w:rFonts w:ascii="Arial Narrow" w:eastAsia="Arial Narrow" w:hAnsi="Arial Narrow" w:cs="Arial Narrow"/>
          <w:b/>
          <w:sz w:val="21"/>
          <w:szCs w:val="21"/>
        </w:rPr>
        <w:t xml:space="preserve"> </w:t>
      </w:r>
      <w:r w:rsidR="003A79D9" w:rsidRPr="00DA5568">
        <w:rPr>
          <w:rFonts w:ascii="Arial Narrow" w:eastAsia="Arial Narrow" w:hAnsi="Arial Narrow" w:cs="Arial Narrow"/>
          <w:b/>
          <w:sz w:val="21"/>
          <w:szCs w:val="21"/>
        </w:rPr>
        <w:t>QUINTA</w:t>
      </w:r>
      <w:r w:rsidRPr="00DA5568">
        <w:rPr>
          <w:rFonts w:ascii="Arial Narrow" w:eastAsia="Arial Narrow" w:hAnsi="Arial Narrow" w:cs="Arial Narrow"/>
          <w:b/>
          <w:sz w:val="21"/>
          <w:szCs w:val="21"/>
        </w:rPr>
        <w:t xml:space="preserve"> - INDEMNIDAD:</w:t>
      </w:r>
      <w:r w:rsidRPr="00DA5568">
        <w:rPr>
          <w:rFonts w:ascii="Arial Narrow" w:eastAsia="Arial Narrow" w:hAnsi="Arial Narrow" w:cs="Arial Narrow"/>
          <w:sz w:val="21"/>
          <w:szCs w:val="21"/>
        </w:rPr>
        <w:t xml:space="preserv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mantendrá indemne a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de los reclamos, demandas, acciones legales y costas que surjan con ocasión del uso de patentes, diseños, invenciones o derechos de autor </w:t>
      </w:r>
      <w:r w:rsidRPr="00DA5568">
        <w:rPr>
          <w:rFonts w:ascii="Arial Narrow" w:eastAsia="Arial Narrow" w:hAnsi="Arial Narrow" w:cs="Arial Narrow"/>
          <w:sz w:val="21"/>
          <w:szCs w:val="21"/>
        </w:rPr>
        <w:lastRenderedPageBreak/>
        <w:t xml:space="preserve">que sean utilizados para la ejecución del contrato y que sean propiedad de terceros. Se considerarán hechos imputables a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sz w:val="21"/>
          <w:szCs w:val="21"/>
        </w:rPr>
        <w:t xml:space="preserve"> </w:t>
      </w:r>
    </w:p>
    <w:p w14:paraId="2C1EBEC6"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PARÁGRAFO:</w:t>
      </w:r>
      <w:r w:rsidRPr="00DA5568">
        <w:rPr>
          <w:rFonts w:ascii="Arial Narrow" w:eastAsia="Arial Narrow" w:hAnsi="Arial Narrow" w:cs="Arial Narrow"/>
          <w:sz w:val="21"/>
          <w:szCs w:val="21"/>
        </w:rPr>
        <w:t xml:space="preserve"> En caso de demandas, reclamaciones o acciones legales contra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y que sean responsabilidad de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y a responder por dichas reclamaciones y todos los costos que se generen.</w:t>
      </w:r>
    </w:p>
    <w:p w14:paraId="32898B8C" w14:textId="77777777" w:rsidR="00336B53" w:rsidRPr="00DA5568" w:rsidRDefault="00336B53" w:rsidP="00A521E0">
      <w:pPr>
        <w:rPr>
          <w:rFonts w:ascii="Arial Narrow" w:eastAsia="Arial Narrow" w:hAnsi="Arial Narrow" w:cs="Arial Narrow"/>
          <w:sz w:val="21"/>
          <w:szCs w:val="21"/>
        </w:rPr>
      </w:pPr>
    </w:p>
    <w:p w14:paraId="4CB69D86" w14:textId="14C5F99F" w:rsidR="00CF3A1F"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DÉCIMA </w:t>
      </w:r>
      <w:r w:rsidR="003A79D9" w:rsidRPr="00DA5568">
        <w:rPr>
          <w:rFonts w:ascii="Arial Narrow" w:eastAsia="Arial Narrow" w:hAnsi="Arial Narrow" w:cs="Arial Narrow"/>
          <w:b/>
          <w:sz w:val="21"/>
          <w:szCs w:val="21"/>
        </w:rPr>
        <w:t>SEXTA</w:t>
      </w:r>
      <w:r w:rsidRPr="00DA5568">
        <w:rPr>
          <w:rFonts w:ascii="Arial Narrow" w:eastAsia="Arial Narrow" w:hAnsi="Arial Narrow" w:cs="Arial Narrow"/>
          <w:b/>
          <w:sz w:val="21"/>
          <w:szCs w:val="21"/>
        </w:rPr>
        <w:t xml:space="preserve"> - LIQUIDACIÓN:</w:t>
      </w:r>
      <w:r w:rsidRPr="00DA5568">
        <w:rPr>
          <w:rFonts w:ascii="Arial Narrow" w:eastAsia="Arial Narrow" w:hAnsi="Arial Narrow" w:cs="Arial Narrow"/>
          <w:sz w:val="21"/>
          <w:szCs w:val="21"/>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662B7DE0" w14:textId="77777777" w:rsidR="00336B53" w:rsidRPr="00DA5568" w:rsidRDefault="00336B53" w:rsidP="00A521E0">
      <w:pPr>
        <w:rPr>
          <w:rFonts w:ascii="Arial Narrow" w:eastAsia="Arial Narrow" w:hAnsi="Arial Narrow" w:cs="Arial Narrow"/>
          <w:b/>
          <w:sz w:val="21"/>
          <w:szCs w:val="21"/>
        </w:rPr>
      </w:pPr>
    </w:p>
    <w:p w14:paraId="2D88EDD7"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PARÁGRAFO:</w:t>
      </w:r>
      <w:r w:rsidRPr="00DA5568">
        <w:rPr>
          <w:rFonts w:ascii="Arial Narrow" w:eastAsia="Arial Narrow" w:hAnsi="Arial Narrow" w:cs="Arial Narrow"/>
          <w:sz w:val="21"/>
          <w:szCs w:val="21"/>
        </w:rPr>
        <w:t xml:space="preserve"> Si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no se presenta para efectos de la liquidación del contrato, o las partes no llegan a ningún acuerdo,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DA5568" w:rsidRDefault="00336B53" w:rsidP="00A521E0">
      <w:pPr>
        <w:rPr>
          <w:rFonts w:ascii="Arial Narrow" w:eastAsia="Arial Narrow" w:hAnsi="Arial Narrow" w:cs="Arial Narrow"/>
          <w:sz w:val="21"/>
          <w:szCs w:val="21"/>
        </w:rPr>
      </w:pPr>
    </w:p>
    <w:p w14:paraId="550A3DAA" w14:textId="0C5F2FFD"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bCs/>
          <w:sz w:val="21"/>
          <w:szCs w:val="21"/>
        </w:rPr>
        <w:t xml:space="preserve">CLÁUSULA DÉCIMA </w:t>
      </w:r>
      <w:r w:rsidR="003A79D9" w:rsidRPr="00DA5568">
        <w:rPr>
          <w:rFonts w:ascii="Arial Narrow" w:eastAsia="Arial Narrow" w:hAnsi="Arial Narrow" w:cs="Arial Narrow"/>
          <w:b/>
          <w:bCs/>
          <w:sz w:val="21"/>
          <w:szCs w:val="21"/>
        </w:rPr>
        <w:t>SÉPTIMA</w:t>
      </w:r>
      <w:r w:rsidRPr="00DA5568">
        <w:rPr>
          <w:rFonts w:ascii="Arial Narrow" w:eastAsia="Arial Narrow" w:hAnsi="Arial Narrow" w:cs="Arial Narrow"/>
          <w:b/>
          <w:bCs/>
          <w:sz w:val="21"/>
          <w:szCs w:val="21"/>
        </w:rPr>
        <w:t xml:space="preserve"> - SOLUCIÓN DE CONTROVERSIAS CONTRACTUALES:</w:t>
      </w:r>
      <w:r w:rsidRPr="00DA5568">
        <w:rPr>
          <w:rFonts w:ascii="Arial Narrow" w:eastAsia="Arial Narrow" w:hAnsi="Arial Narrow" w:cs="Arial Narrow"/>
          <w:sz w:val="21"/>
          <w:szCs w:val="21"/>
        </w:rPr>
        <w:t xml:space="preserve"> </w:t>
      </w:r>
      <w:bookmarkStart w:id="7" w:name="_Hlk139359422"/>
      <w:r w:rsidR="00CE5BB6" w:rsidRPr="00DA5568">
        <w:rPr>
          <w:rFonts w:ascii="Arial Narrow" w:eastAsia="Arial Narrow" w:hAnsi="Arial Narrow" w:cs="Arial Narrow"/>
          <w:sz w:val="21"/>
          <w:szCs w:val="21"/>
        </w:rPr>
        <w:t xml:space="preserve">Las divergencias que ocurran entre </w:t>
      </w:r>
      <w:r w:rsidR="0065795F" w:rsidRPr="00DA5568">
        <w:rPr>
          <w:rFonts w:ascii="Arial Narrow" w:eastAsia="Arial Narrow" w:hAnsi="Arial Narrow" w:cs="Arial Narrow"/>
          <w:b/>
          <w:bCs/>
          <w:sz w:val="21"/>
          <w:szCs w:val="21"/>
        </w:rPr>
        <w:t>EL/LA CONTRATISTA</w:t>
      </w:r>
      <w:r w:rsidR="0065795F" w:rsidRPr="00DA5568">
        <w:rPr>
          <w:rFonts w:ascii="Arial Narrow" w:eastAsia="Arial Narrow" w:hAnsi="Arial Narrow" w:cs="Arial Narrow"/>
          <w:sz w:val="21"/>
          <w:szCs w:val="21"/>
        </w:rPr>
        <w:t xml:space="preserve"> y </w:t>
      </w:r>
      <w:r w:rsidR="00002536" w:rsidRPr="00DA5568">
        <w:rPr>
          <w:rFonts w:ascii="Arial Narrow" w:eastAsia="Arial Narrow" w:hAnsi="Arial Narrow" w:cs="Arial Narrow"/>
          <w:sz w:val="21"/>
          <w:szCs w:val="21"/>
        </w:rPr>
        <w:t xml:space="preserve">la </w:t>
      </w:r>
      <w:r w:rsidR="0065795F" w:rsidRPr="00DA5568">
        <w:rPr>
          <w:rFonts w:ascii="Arial Narrow" w:eastAsia="Arial Narrow" w:hAnsi="Arial Narrow" w:cs="Arial Narrow"/>
          <w:sz w:val="21"/>
          <w:szCs w:val="21"/>
        </w:rPr>
        <w:t>UBPD</w:t>
      </w:r>
      <w:r w:rsidR="00CE5BB6" w:rsidRPr="00DA5568">
        <w:rPr>
          <w:rFonts w:ascii="Arial Narrow" w:eastAsia="Arial Narrow" w:hAnsi="Arial Narrow" w:cs="Arial Narrow"/>
          <w:sz w:val="21"/>
          <w:szCs w:val="21"/>
        </w:rPr>
        <w:t xml:space="preserve">, relacionadas con la supervisión y seguimiento del contrato, serán dirimidas por la Secretaria General. Las controversias o diferencias que surjan entre </w:t>
      </w:r>
      <w:r w:rsidR="0065795F" w:rsidRPr="00DA5568">
        <w:rPr>
          <w:rFonts w:ascii="Arial Narrow" w:eastAsia="Arial Narrow" w:hAnsi="Arial Narrow" w:cs="Arial Narrow"/>
          <w:b/>
          <w:bCs/>
          <w:sz w:val="21"/>
          <w:szCs w:val="21"/>
        </w:rPr>
        <w:t>EL/LA CONTRATISTA</w:t>
      </w:r>
      <w:r w:rsidR="0065795F" w:rsidRPr="00DA5568">
        <w:rPr>
          <w:rFonts w:ascii="Arial Narrow" w:eastAsia="Arial Narrow" w:hAnsi="Arial Narrow" w:cs="Arial Narrow"/>
          <w:sz w:val="21"/>
          <w:szCs w:val="21"/>
        </w:rPr>
        <w:t xml:space="preserve"> y </w:t>
      </w:r>
      <w:r w:rsidR="00002536" w:rsidRPr="00DA5568">
        <w:rPr>
          <w:rFonts w:ascii="Arial Narrow" w:eastAsia="Arial Narrow" w:hAnsi="Arial Narrow" w:cs="Arial Narrow"/>
          <w:sz w:val="21"/>
          <w:szCs w:val="21"/>
        </w:rPr>
        <w:t>la</w:t>
      </w:r>
      <w:r w:rsidR="00B279D7" w:rsidRPr="00DA5568">
        <w:rPr>
          <w:rFonts w:ascii="Arial Narrow" w:eastAsia="Arial Narrow" w:hAnsi="Arial Narrow" w:cs="Arial Narrow"/>
          <w:sz w:val="21"/>
          <w:szCs w:val="21"/>
        </w:rPr>
        <w:t xml:space="preserve"> </w:t>
      </w:r>
      <w:r w:rsidR="0065795F" w:rsidRPr="00DA5568">
        <w:rPr>
          <w:rFonts w:ascii="Arial Narrow" w:eastAsia="Arial Narrow" w:hAnsi="Arial Narrow" w:cs="Arial Narrow"/>
          <w:b/>
          <w:bCs/>
          <w:sz w:val="21"/>
          <w:szCs w:val="21"/>
        </w:rPr>
        <w:t xml:space="preserve">UBPD </w:t>
      </w:r>
      <w:r w:rsidR="00CE5BB6" w:rsidRPr="00DA5568">
        <w:rPr>
          <w:rFonts w:ascii="Arial Narrow" w:eastAsia="Arial Narrow" w:hAnsi="Arial Narrow" w:cs="Arial Narrow"/>
          <w:sz w:val="21"/>
          <w:szCs w:val="21"/>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w:t>
      </w:r>
      <w:r w:rsidR="0065795F" w:rsidRPr="00DA5568">
        <w:rPr>
          <w:rFonts w:ascii="Arial Narrow" w:eastAsia="Arial Narrow" w:hAnsi="Arial Narrow" w:cs="Arial Narrow"/>
          <w:sz w:val="21"/>
          <w:szCs w:val="21"/>
        </w:rPr>
        <w:t>UBPD</w:t>
      </w:r>
      <w:r w:rsidR="00CE5BB6" w:rsidRPr="00DA5568">
        <w:rPr>
          <w:rFonts w:ascii="Arial Narrow" w:eastAsia="Arial Narrow" w:hAnsi="Arial Narrow" w:cs="Arial Narrow"/>
          <w:sz w:val="21"/>
          <w:szCs w:val="21"/>
        </w:rPr>
        <w:t xml:space="preserve"> acuda ante el juez competente para dirimir las controversias surgidas de este Contrato</w:t>
      </w:r>
      <w:r w:rsidR="00D56EE1">
        <w:rPr>
          <w:rFonts w:ascii="Arial Narrow" w:eastAsia="Arial Narrow" w:hAnsi="Arial Narrow" w:cs="Arial Narrow"/>
          <w:sz w:val="21"/>
          <w:szCs w:val="21"/>
        </w:rPr>
        <w:t>,</w:t>
      </w:r>
      <w:r w:rsidR="00CE5BB6" w:rsidRPr="00DA5568">
        <w:rPr>
          <w:rFonts w:ascii="Arial Narrow" w:eastAsia="Arial Narrow" w:hAnsi="Arial Narrow" w:cs="Arial Narrow"/>
          <w:sz w:val="21"/>
          <w:szCs w:val="21"/>
        </w:rPr>
        <w:t xml:space="preserve"> las diferencias se surtirán a través de transacción, </w:t>
      </w:r>
      <w:r w:rsidR="0065795F" w:rsidRPr="00DA5568">
        <w:rPr>
          <w:rFonts w:ascii="Arial Narrow" w:eastAsia="Arial Narrow" w:hAnsi="Arial Narrow" w:cs="Arial Narrow"/>
          <w:sz w:val="21"/>
          <w:szCs w:val="21"/>
        </w:rPr>
        <w:t xml:space="preserve">o </w:t>
      </w:r>
      <w:r w:rsidR="00CE5BB6" w:rsidRPr="00DA5568">
        <w:rPr>
          <w:rFonts w:ascii="Arial Narrow" w:eastAsia="Arial Narrow" w:hAnsi="Arial Narrow" w:cs="Arial Narrow"/>
          <w:sz w:val="21"/>
          <w:szCs w:val="21"/>
        </w:rPr>
        <w:t xml:space="preserve">conciliación, para lo cual se acudirá a las disposiciones legales que regulan la </w:t>
      </w:r>
      <w:r w:rsidR="0065795F" w:rsidRPr="00DA5568">
        <w:rPr>
          <w:rFonts w:ascii="Arial Narrow" w:eastAsia="Arial Narrow" w:hAnsi="Arial Narrow" w:cs="Arial Narrow"/>
          <w:sz w:val="21"/>
          <w:szCs w:val="21"/>
        </w:rPr>
        <w:t>materia. Lo anterior d</w:t>
      </w:r>
      <w:r w:rsidRPr="00DA5568">
        <w:rPr>
          <w:rFonts w:ascii="Arial Narrow" w:eastAsia="Arial Narrow" w:hAnsi="Arial Narrow" w:cs="Arial Narrow"/>
          <w:sz w:val="21"/>
          <w:szCs w:val="21"/>
        </w:rPr>
        <w:t>e conformidad con lo establecido en el numeral 5 del artículo 25 de la Ley 80 de 1993 y demás normas vigentes aplicables</w:t>
      </w:r>
      <w:bookmarkEnd w:id="7"/>
      <w:r w:rsidRPr="00DA5568">
        <w:rPr>
          <w:rFonts w:ascii="Arial Narrow" w:eastAsia="Arial Narrow" w:hAnsi="Arial Narrow" w:cs="Arial Narrow"/>
          <w:sz w:val="21"/>
          <w:szCs w:val="21"/>
        </w:rPr>
        <w:t>.</w:t>
      </w:r>
    </w:p>
    <w:p w14:paraId="32E1CF0C" w14:textId="741B76C5" w:rsidR="001742E1" w:rsidRPr="00DA5568" w:rsidRDefault="00CE5BB6" w:rsidP="003A79D9">
      <w:pPr>
        <w:rPr>
          <w:rFonts w:ascii="Arial Narrow" w:eastAsia="Arial Narrow" w:hAnsi="Arial Narrow" w:cs="Arial Narrow"/>
          <w:sz w:val="21"/>
          <w:szCs w:val="21"/>
        </w:rPr>
      </w:pPr>
      <w:r w:rsidRPr="00DA5568">
        <w:rPr>
          <w:rFonts w:ascii="Arial Narrow" w:eastAsia="Times New Roman" w:hAnsi="Arial Narrow" w:cs="Times New Roman"/>
          <w:sz w:val="21"/>
          <w:szCs w:val="21"/>
          <w:lang w:val="es-CO" w:eastAsia="es-CO"/>
        </w:rPr>
        <w:br/>
      </w:r>
      <w:r w:rsidR="003A79D9" w:rsidRPr="00DA5568">
        <w:rPr>
          <w:rFonts w:ascii="Arial Narrow" w:eastAsia="Arial Narrow" w:hAnsi="Arial Narrow" w:cs="Arial Narrow"/>
          <w:b/>
          <w:bCs/>
          <w:sz w:val="21"/>
          <w:szCs w:val="21"/>
        </w:rPr>
        <w:t>CLÁUSULA DÉCIMA OCTAVA</w:t>
      </w:r>
      <w:r w:rsidR="00F6147D" w:rsidRPr="00DA5568">
        <w:rPr>
          <w:rFonts w:ascii="Arial Narrow" w:eastAsia="Arial Narrow" w:hAnsi="Arial Narrow" w:cs="Arial Narrow"/>
          <w:b/>
          <w:bCs/>
          <w:sz w:val="21"/>
          <w:szCs w:val="21"/>
        </w:rPr>
        <w:t xml:space="preserve"> - </w:t>
      </w:r>
      <w:r w:rsidR="003A79D9" w:rsidRPr="00DA5568">
        <w:rPr>
          <w:rFonts w:ascii="Arial Narrow" w:eastAsia="Arial Narrow" w:hAnsi="Arial Narrow" w:cs="Arial Narrow"/>
          <w:b/>
          <w:bCs/>
          <w:sz w:val="21"/>
          <w:szCs w:val="21"/>
        </w:rPr>
        <w:t xml:space="preserve">MULTAS: </w:t>
      </w:r>
      <w:bookmarkStart w:id="8" w:name="_Hlk139359351"/>
      <w:r w:rsidR="001742E1" w:rsidRPr="00DA5568">
        <w:rPr>
          <w:rFonts w:ascii="Arial Narrow" w:eastAsia="Arial Narrow" w:hAnsi="Arial Narrow" w:cs="Arial Narrow"/>
          <w:sz w:val="21"/>
          <w:szCs w:val="21"/>
        </w:rPr>
        <w:t xml:space="preserve">En caso de incumplimiento durante la ejecución del contrato de cualquiera de las obligaciones adquiridas por </w:t>
      </w:r>
      <w:r w:rsidR="001742E1" w:rsidRPr="00DA5568">
        <w:rPr>
          <w:rFonts w:ascii="Arial Narrow" w:eastAsia="Arial Narrow" w:hAnsi="Arial Narrow" w:cs="Arial Narrow"/>
          <w:b/>
          <w:bCs/>
          <w:sz w:val="21"/>
          <w:szCs w:val="21"/>
        </w:rPr>
        <w:t>EL/LA CONTRATISTA</w:t>
      </w:r>
      <w:r w:rsidR="001742E1" w:rsidRPr="00DA5568">
        <w:rPr>
          <w:rFonts w:ascii="Arial Narrow" w:eastAsia="Arial Narrow" w:hAnsi="Arial Narrow" w:cs="Arial Narrow"/>
          <w:sz w:val="21"/>
          <w:szCs w:val="21"/>
        </w:rPr>
        <w:t xml:space="preserve">, la </w:t>
      </w:r>
      <w:r w:rsidR="001742E1" w:rsidRPr="00DA5568">
        <w:rPr>
          <w:rFonts w:ascii="Arial Narrow" w:eastAsia="Arial Narrow" w:hAnsi="Arial Narrow" w:cs="Arial Narrow"/>
          <w:b/>
          <w:bCs/>
          <w:sz w:val="21"/>
          <w:szCs w:val="21"/>
        </w:rPr>
        <w:t xml:space="preserve">UBPD </w:t>
      </w:r>
      <w:r w:rsidR="001742E1" w:rsidRPr="00DA5568">
        <w:rPr>
          <w:rFonts w:ascii="Arial Narrow" w:eastAsia="Arial Narrow" w:hAnsi="Arial Narrow" w:cs="Arial Narrow"/>
          <w:sz w:val="21"/>
          <w:szCs w:val="21"/>
        </w:rPr>
        <w:t xml:space="preserve">podrá imponer y hacer efectivas multas diarias sucesivas equivalentes hasta el </w:t>
      </w:r>
      <w:r w:rsidR="001742E1" w:rsidRPr="00DA5568">
        <w:rPr>
          <w:rFonts w:ascii="Arial Narrow" w:eastAsia="Arial Narrow" w:hAnsi="Arial Narrow" w:cs="Arial Narrow"/>
          <w:b/>
          <w:bCs/>
          <w:sz w:val="21"/>
          <w:szCs w:val="21"/>
        </w:rPr>
        <w:t>uno por ciento (1%)</w:t>
      </w:r>
      <w:r w:rsidR="001742E1" w:rsidRPr="00DA5568">
        <w:rPr>
          <w:rFonts w:ascii="Arial Narrow" w:eastAsia="Arial Narrow" w:hAnsi="Arial Narrow" w:cs="Arial Narrow"/>
          <w:sz w:val="21"/>
          <w:szCs w:val="21"/>
        </w:rPr>
        <w:t xml:space="preserve"> del valor del contrato, sin que en su totalidad exceda el </w:t>
      </w:r>
      <w:r w:rsidR="001742E1" w:rsidRPr="00DA5568">
        <w:rPr>
          <w:rFonts w:ascii="Arial Narrow" w:eastAsia="Arial Narrow" w:hAnsi="Arial Narrow" w:cs="Arial Narrow"/>
          <w:b/>
          <w:bCs/>
          <w:sz w:val="21"/>
          <w:szCs w:val="21"/>
        </w:rPr>
        <w:t>diez por ciento (10%)</w:t>
      </w:r>
      <w:r w:rsidR="001742E1" w:rsidRPr="00DA5568">
        <w:rPr>
          <w:rFonts w:ascii="Arial Narrow" w:eastAsia="Arial Narrow" w:hAnsi="Arial Narrow" w:cs="Arial Narrow"/>
          <w:sz w:val="21"/>
          <w:szCs w:val="21"/>
        </w:rPr>
        <w:t xml:space="preserve"> del mismo. </w:t>
      </w:r>
    </w:p>
    <w:p w14:paraId="71B36ECB" w14:textId="77777777" w:rsidR="00614D1D" w:rsidRPr="00DA5568" w:rsidRDefault="00614D1D" w:rsidP="003A79D9">
      <w:pPr>
        <w:rPr>
          <w:rFonts w:ascii="Arial Narrow" w:eastAsia="Arial Narrow" w:hAnsi="Arial Narrow" w:cs="Arial Narrow"/>
          <w:sz w:val="21"/>
          <w:szCs w:val="21"/>
        </w:rPr>
      </w:pPr>
    </w:p>
    <w:p w14:paraId="29B3AF6A" w14:textId="19614C7A" w:rsidR="001742E1" w:rsidRPr="00DA5568" w:rsidRDefault="001742E1" w:rsidP="003A79D9">
      <w:pPr>
        <w:rPr>
          <w:rFonts w:ascii="Arial Narrow" w:eastAsia="Arial Narrow" w:hAnsi="Arial Narrow" w:cs="Arial Narrow"/>
          <w:sz w:val="21"/>
          <w:szCs w:val="21"/>
        </w:rPr>
      </w:pPr>
      <w:r w:rsidRPr="00DA5568">
        <w:rPr>
          <w:rFonts w:ascii="Arial Narrow" w:eastAsia="Arial Narrow" w:hAnsi="Arial Narrow" w:cs="Arial Narrow"/>
          <w:b/>
          <w:bCs/>
          <w:sz w:val="21"/>
          <w:szCs w:val="21"/>
        </w:rPr>
        <w:t>PARÁGRAFO PRIMERO:</w:t>
      </w:r>
      <w:r w:rsidRPr="00DA5568">
        <w:rPr>
          <w:rFonts w:ascii="Arial Narrow" w:eastAsia="Arial Narrow" w:hAnsi="Arial Narrow" w:cs="Arial Narrow"/>
          <w:sz w:val="21"/>
          <w:szCs w:val="21"/>
        </w:rPr>
        <w:t xml:space="preserve"> Las multas aquí pactadas se impondrán de conformidad con el procedimiento señalado en el artículo 17 de la ley 1150 de 2007, el artículo 86 de la ley 1474 de 2011 </w:t>
      </w:r>
      <w:r w:rsidR="003A6313" w:rsidRPr="00DA5568">
        <w:rPr>
          <w:rFonts w:ascii="Arial Narrow" w:eastAsia="Arial Narrow" w:hAnsi="Arial Narrow" w:cs="Arial Narrow"/>
          <w:sz w:val="21"/>
          <w:szCs w:val="21"/>
        </w:rPr>
        <w:t>o la normatividad vigente o que corresponda,</w:t>
      </w:r>
      <w:r w:rsidR="003A6313" w:rsidRPr="00DA5568">
        <w:rPr>
          <w:rFonts w:ascii="Arial Narrow" w:hAnsi="Arial Narrow"/>
          <w:sz w:val="21"/>
          <w:szCs w:val="21"/>
        </w:rPr>
        <w:t xml:space="preserve"> </w:t>
      </w:r>
      <w:r w:rsidR="003A6313" w:rsidRPr="00DA5568">
        <w:rPr>
          <w:rFonts w:ascii="Arial Narrow" w:eastAsia="Arial Narrow" w:hAnsi="Arial Narrow" w:cs="Arial Narrow"/>
          <w:sz w:val="21"/>
          <w:szCs w:val="21"/>
        </w:rPr>
        <w:t>atendiendo en todo caso el derecho al debido proceso.</w:t>
      </w:r>
    </w:p>
    <w:p w14:paraId="7531351C" w14:textId="292B2F53" w:rsidR="0059621D" w:rsidRPr="00DA5568" w:rsidRDefault="001742E1" w:rsidP="003A79D9">
      <w:pPr>
        <w:rPr>
          <w:rFonts w:ascii="Arial Narrow" w:eastAsia="Arial Narrow" w:hAnsi="Arial Narrow" w:cs="Arial Narrow"/>
          <w:sz w:val="21"/>
          <w:szCs w:val="21"/>
        </w:rPr>
      </w:pPr>
      <w:r w:rsidRPr="00DA5568">
        <w:rPr>
          <w:rFonts w:ascii="Arial Narrow" w:eastAsia="Arial Narrow" w:hAnsi="Arial Narrow" w:cs="Arial Narrow"/>
          <w:b/>
          <w:bCs/>
          <w:sz w:val="21"/>
          <w:szCs w:val="21"/>
        </w:rPr>
        <w:t>PARÁGRAFO SEGUNDO:</w:t>
      </w:r>
      <w:r w:rsidRPr="00DA5568">
        <w:rPr>
          <w:rFonts w:ascii="Arial Narrow" w:eastAsia="Arial Narrow" w:hAnsi="Arial Narrow" w:cs="Arial Narrow"/>
          <w:sz w:val="21"/>
          <w:szCs w:val="21"/>
        </w:rPr>
        <w:t xml:space="preserve"> </w:t>
      </w:r>
      <w:r w:rsidRPr="00DA5568">
        <w:rPr>
          <w:rFonts w:ascii="Arial Narrow" w:eastAsia="Arial Narrow" w:hAnsi="Arial Narrow" w:cs="Arial Narrow"/>
          <w:b/>
          <w:bCs/>
          <w:sz w:val="21"/>
          <w:szCs w:val="21"/>
        </w:rPr>
        <w:t>EL/LA CONTRATISTA</w:t>
      </w:r>
      <w:r w:rsidRPr="00DA5568">
        <w:rPr>
          <w:rFonts w:ascii="Arial Narrow" w:eastAsia="Arial Narrow" w:hAnsi="Arial Narrow" w:cs="Arial Narrow"/>
          <w:sz w:val="21"/>
          <w:szCs w:val="21"/>
        </w:rPr>
        <w:t xml:space="preserve"> y la </w:t>
      </w:r>
      <w:r w:rsidRPr="00DA5568">
        <w:rPr>
          <w:rFonts w:ascii="Arial Narrow" w:eastAsia="Arial Narrow" w:hAnsi="Arial Narrow" w:cs="Arial Narrow"/>
          <w:b/>
          <w:bCs/>
          <w:sz w:val="21"/>
          <w:szCs w:val="21"/>
        </w:rPr>
        <w:t>UBPD</w:t>
      </w:r>
      <w:r w:rsidRPr="00DA5568">
        <w:rPr>
          <w:rFonts w:ascii="Arial Narrow" w:eastAsia="Arial Narrow" w:hAnsi="Arial Narrow" w:cs="Arial Narrow"/>
          <w:sz w:val="21"/>
          <w:szCs w:val="21"/>
        </w:rPr>
        <w:t xml:space="preserve">, acuerdan que el valor de las multas se descontará por al </w:t>
      </w:r>
      <w:r w:rsidRPr="00DA5568">
        <w:rPr>
          <w:rFonts w:ascii="Arial Narrow" w:eastAsia="Arial Narrow" w:hAnsi="Arial Narrow" w:cs="Arial Narrow"/>
          <w:b/>
          <w:bCs/>
          <w:sz w:val="21"/>
          <w:szCs w:val="21"/>
        </w:rPr>
        <w:t>UBDP</w:t>
      </w:r>
      <w:r w:rsidRPr="00DA5568">
        <w:rPr>
          <w:rFonts w:ascii="Arial Narrow" w:eastAsia="Arial Narrow" w:hAnsi="Arial Narrow" w:cs="Arial Narrow"/>
          <w:sz w:val="21"/>
          <w:szCs w:val="21"/>
        </w:rPr>
        <w:t xml:space="preserve"> del saldo a favor de </w:t>
      </w:r>
      <w:r w:rsidRPr="00DA5568">
        <w:rPr>
          <w:rFonts w:ascii="Arial Narrow" w:eastAsia="Arial Narrow" w:hAnsi="Arial Narrow" w:cs="Arial Narrow"/>
          <w:b/>
          <w:bCs/>
          <w:sz w:val="21"/>
          <w:szCs w:val="21"/>
        </w:rPr>
        <w:t>EL/LA CONTRATISTA</w:t>
      </w:r>
      <w:r w:rsidRPr="00DA5568">
        <w:rPr>
          <w:rFonts w:ascii="Arial Narrow" w:eastAsia="Arial Narrow" w:hAnsi="Arial Narrow" w:cs="Arial Narrow"/>
          <w:sz w:val="21"/>
          <w:szCs w:val="21"/>
        </w:rPr>
        <w:t xml:space="preserve"> si lo hubiere, previa comunicación escrita </w:t>
      </w:r>
      <w:r w:rsidRPr="00DA5568">
        <w:rPr>
          <w:rFonts w:ascii="Arial Narrow" w:eastAsia="Arial Narrow" w:hAnsi="Arial Narrow" w:cs="Arial Narrow"/>
          <w:b/>
          <w:bCs/>
          <w:sz w:val="21"/>
          <w:szCs w:val="21"/>
        </w:rPr>
        <w:t>EL/LA CONTRATISTA</w:t>
      </w:r>
      <w:r w:rsidRPr="00DA5568">
        <w:rPr>
          <w:rFonts w:ascii="Arial Narrow" w:eastAsia="Arial Narrow" w:hAnsi="Arial Narrow" w:cs="Arial Narrow"/>
          <w:sz w:val="21"/>
          <w:szCs w:val="21"/>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w:t>
      </w:r>
      <w:r w:rsidRPr="00DA5568">
        <w:rPr>
          <w:rFonts w:ascii="Arial Narrow" w:eastAsia="Arial Narrow" w:hAnsi="Arial Narrow" w:cs="Arial Narrow"/>
          <w:sz w:val="21"/>
          <w:szCs w:val="21"/>
        </w:rPr>
        <w:lastRenderedPageBreak/>
        <w:t xml:space="preserve">procedimiento que debe seguirse para el cobro es el consignado en el contrato de fiducia mercantil por medio del cual se crea el patrimonio autónomo. </w:t>
      </w:r>
    </w:p>
    <w:p w14:paraId="310AC118" w14:textId="046BC794" w:rsidR="003A79D9" w:rsidRPr="00DA5568" w:rsidRDefault="001742E1" w:rsidP="003A79D9">
      <w:pPr>
        <w:rPr>
          <w:rFonts w:ascii="Arial Narrow" w:eastAsia="Arial Narrow" w:hAnsi="Arial Narrow" w:cs="Arial Narrow"/>
          <w:sz w:val="21"/>
          <w:szCs w:val="21"/>
        </w:rPr>
      </w:pPr>
      <w:r w:rsidRPr="00DA5568">
        <w:rPr>
          <w:rFonts w:ascii="Arial Narrow" w:eastAsia="Arial Narrow" w:hAnsi="Arial Narrow" w:cs="Arial Narrow"/>
          <w:b/>
          <w:bCs/>
          <w:sz w:val="21"/>
          <w:szCs w:val="21"/>
        </w:rPr>
        <w:t>PARÁGRAFO TERCERO:</w:t>
      </w:r>
      <w:r w:rsidRPr="00DA5568">
        <w:rPr>
          <w:rFonts w:ascii="Arial Narrow" w:eastAsia="Arial Narrow" w:hAnsi="Arial Narrow" w:cs="Arial Narrow"/>
          <w:sz w:val="21"/>
          <w:szCs w:val="21"/>
        </w:rPr>
        <w:t xml:space="preserve"> Sin perjuicio de lo anterior, </w:t>
      </w:r>
      <w:r w:rsidR="0059621D" w:rsidRPr="00DA5568">
        <w:rPr>
          <w:rFonts w:ascii="Arial Narrow" w:eastAsia="Arial Narrow" w:hAnsi="Arial Narrow" w:cs="Arial Narrow"/>
          <w:sz w:val="21"/>
          <w:szCs w:val="21"/>
        </w:rPr>
        <w:t xml:space="preserve">la </w:t>
      </w:r>
      <w:r w:rsidR="0059621D" w:rsidRPr="00DA5568">
        <w:rPr>
          <w:rFonts w:ascii="Arial Narrow" w:eastAsia="Arial Narrow" w:hAnsi="Arial Narrow" w:cs="Arial Narrow"/>
          <w:b/>
          <w:bCs/>
          <w:sz w:val="21"/>
          <w:szCs w:val="21"/>
        </w:rPr>
        <w:t>UBPD</w:t>
      </w:r>
      <w:r w:rsidRPr="00DA5568">
        <w:rPr>
          <w:rFonts w:ascii="Arial Narrow" w:eastAsia="Arial Narrow" w:hAnsi="Arial Narrow" w:cs="Arial Narrow"/>
          <w:sz w:val="21"/>
          <w:szCs w:val="21"/>
        </w:rPr>
        <w:t xml:space="preserve"> adelantará las acciones pertinentes ante la jurisdicción competente, incluida la coactiva, cuando así lo requiera. </w:t>
      </w:r>
    </w:p>
    <w:bookmarkEnd w:id="8"/>
    <w:p w14:paraId="62FAA655" w14:textId="7AF0AB15" w:rsidR="00DA3D14" w:rsidRPr="00DA5568" w:rsidRDefault="00DA3D14" w:rsidP="00DA3D14">
      <w:pPr>
        <w:jc w:val="left"/>
        <w:rPr>
          <w:rFonts w:ascii="Arial Narrow" w:eastAsia="Times New Roman" w:hAnsi="Arial Narrow" w:cs="Times New Roman"/>
          <w:sz w:val="21"/>
          <w:szCs w:val="21"/>
          <w:lang w:val="es-CO" w:eastAsia="es-CO"/>
        </w:rPr>
      </w:pPr>
    </w:p>
    <w:p w14:paraId="48580AEF" w14:textId="77777777" w:rsidR="00085ACD" w:rsidRPr="00DA5568" w:rsidRDefault="00085ACD" w:rsidP="00085ACD">
      <w:pPr>
        <w:rPr>
          <w:rFonts w:ascii="Arial Narrow" w:hAnsi="Arial Narrow"/>
          <w:sz w:val="21"/>
          <w:szCs w:val="21"/>
        </w:rPr>
      </w:pPr>
      <w:r w:rsidRPr="00DA5568">
        <w:rPr>
          <w:rFonts w:ascii="Arial Narrow" w:hAnsi="Arial Narrow"/>
          <w:b/>
          <w:sz w:val="21"/>
          <w:szCs w:val="21"/>
        </w:rPr>
        <w:t>CLÁUSULA DÉCIMA NOVENA - CLÁUSULA PENAL PECUNIARIA:</w:t>
      </w:r>
      <w:r w:rsidRPr="00DA5568">
        <w:rPr>
          <w:rFonts w:ascii="Arial Narrow" w:hAnsi="Arial Narrow"/>
          <w:sz w:val="21"/>
          <w:szCs w:val="21"/>
        </w:rPr>
        <w:t xml:space="preserve"> </w:t>
      </w:r>
      <w:bookmarkStart w:id="9" w:name="_Hlk139359369"/>
      <w:r w:rsidRPr="00DA5568">
        <w:rPr>
          <w:rFonts w:ascii="Arial Narrow" w:hAnsi="Arial Narrow"/>
          <w:sz w:val="21"/>
          <w:szCs w:val="21"/>
        </w:rPr>
        <w:t xml:space="preserve">En caso de presentarse por parte de </w:t>
      </w:r>
      <w:r w:rsidRPr="00DA5568">
        <w:rPr>
          <w:rFonts w:ascii="Arial Narrow" w:hAnsi="Arial Narrow"/>
          <w:b/>
          <w:sz w:val="21"/>
          <w:szCs w:val="21"/>
        </w:rPr>
        <w:t xml:space="preserve">EL/LA CONTRATISTA </w:t>
      </w:r>
      <w:r w:rsidRPr="00DA5568">
        <w:rPr>
          <w:rFonts w:ascii="Arial Narrow" w:hAnsi="Arial Narrow"/>
          <w:sz w:val="21"/>
          <w:szCs w:val="21"/>
        </w:rPr>
        <w:t xml:space="preserve">incumplimiento parcial o total del contrato o por incurrir en mora o retardo en el cumplimiento de las obligaciones éste pagará a título de cláusula penal pecuniaria a la </w:t>
      </w:r>
      <w:r w:rsidRPr="00DA5568">
        <w:rPr>
          <w:rFonts w:ascii="Arial Narrow" w:hAnsi="Arial Narrow"/>
          <w:b/>
          <w:sz w:val="21"/>
          <w:szCs w:val="21"/>
        </w:rPr>
        <w:t>UBPD</w:t>
      </w:r>
      <w:r w:rsidRPr="00DA5568">
        <w:rPr>
          <w:rFonts w:ascii="Arial Narrow" w:hAnsi="Arial Narrow"/>
          <w:sz w:val="21"/>
          <w:szCs w:val="21"/>
        </w:rPr>
        <w:t xml:space="preserve">, </w:t>
      </w:r>
      <w:r w:rsidRPr="00DA5568">
        <w:rPr>
          <w:rFonts w:ascii="Arial Narrow" w:hAnsi="Arial Narrow"/>
          <w:b/>
          <w:sz w:val="21"/>
          <w:szCs w:val="21"/>
        </w:rPr>
        <w:t>una suma equivalente hasta el diez por ciento (10%) del valor total del contrato.</w:t>
      </w:r>
      <w:r w:rsidRPr="00DA5568">
        <w:rPr>
          <w:rFonts w:ascii="Arial Narrow" w:hAnsi="Arial Narrow"/>
          <w:sz w:val="21"/>
          <w:szCs w:val="21"/>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DA5568">
        <w:rPr>
          <w:rFonts w:ascii="Arial Narrow" w:hAnsi="Arial Narrow"/>
          <w:b/>
          <w:sz w:val="21"/>
          <w:szCs w:val="21"/>
        </w:rPr>
        <w:t xml:space="preserve">EL/LA CONTRATISTA </w:t>
      </w:r>
      <w:r w:rsidRPr="00DA5568">
        <w:rPr>
          <w:rFonts w:ascii="Arial Narrow" w:hAnsi="Arial Narrow"/>
          <w:sz w:val="21"/>
          <w:szCs w:val="21"/>
        </w:rPr>
        <w:t xml:space="preserve">cause a la </w:t>
      </w:r>
      <w:r w:rsidRPr="00DA5568">
        <w:rPr>
          <w:rFonts w:ascii="Arial Narrow" w:hAnsi="Arial Narrow"/>
          <w:b/>
          <w:sz w:val="21"/>
          <w:szCs w:val="21"/>
        </w:rPr>
        <w:t>UBPD</w:t>
      </w:r>
      <w:r w:rsidRPr="00DA5568">
        <w:rPr>
          <w:rFonts w:ascii="Arial Narrow" w:hAnsi="Arial Narrow"/>
          <w:sz w:val="21"/>
          <w:szCs w:val="21"/>
        </w:rPr>
        <w:t>. El valor pagado como cláusula penal no es óbice para demandar ante del juez del contrato, la indemnización integral de perjuicios causados si estos superan el valor de la cláusula penal.</w:t>
      </w:r>
    </w:p>
    <w:p w14:paraId="74A8459E" w14:textId="77777777" w:rsidR="00085ACD" w:rsidRPr="00DA5568" w:rsidRDefault="00085ACD" w:rsidP="00085ACD">
      <w:pPr>
        <w:rPr>
          <w:rFonts w:ascii="Arial Narrow" w:hAnsi="Arial Narrow"/>
          <w:sz w:val="21"/>
          <w:szCs w:val="21"/>
        </w:rPr>
      </w:pPr>
    </w:p>
    <w:p w14:paraId="7683B395" w14:textId="77777777" w:rsidR="00085ACD" w:rsidRPr="00DA5568" w:rsidRDefault="00085ACD" w:rsidP="00085ACD">
      <w:pPr>
        <w:rPr>
          <w:rFonts w:ascii="Arial Narrow" w:hAnsi="Arial Narrow"/>
          <w:sz w:val="21"/>
          <w:szCs w:val="21"/>
        </w:rPr>
      </w:pPr>
      <w:r w:rsidRPr="00DA5568">
        <w:rPr>
          <w:rFonts w:ascii="Arial Narrow" w:hAnsi="Arial Narrow"/>
          <w:b/>
          <w:sz w:val="21"/>
          <w:szCs w:val="21"/>
        </w:rPr>
        <w:t>PARÁGRAFO PRIMERO:</w:t>
      </w:r>
      <w:r w:rsidRPr="00DA5568">
        <w:rPr>
          <w:rFonts w:ascii="Arial Narrow" w:hAnsi="Arial Narrow"/>
          <w:sz w:val="21"/>
          <w:szCs w:val="21"/>
        </w:rPr>
        <w:t xml:space="preserve"> El pago o deducción de la cláusula penal no exonerará a </w:t>
      </w:r>
      <w:r w:rsidRPr="00DA5568">
        <w:rPr>
          <w:rFonts w:ascii="Arial Narrow" w:hAnsi="Arial Narrow"/>
          <w:b/>
          <w:sz w:val="21"/>
          <w:szCs w:val="21"/>
        </w:rPr>
        <w:t>EL/LA CONTRATISTA</w:t>
      </w:r>
      <w:r w:rsidRPr="00DA5568">
        <w:rPr>
          <w:rFonts w:ascii="Arial Narrow" w:hAnsi="Arial Narrow"/>
          <w:sz w:val="21"/>
          <w:szCs w:val="21"/>
        </w:rPr>
        <w:t>, del cumplimiento de sus obligaciones emanadas del Contrato.</w:t>
      </w:r>
    </w:p>
    <w:p w14:paraId="358D5EA1" w14:textId="4EFD4F31" w:rsidR="00085ACD" w:rsidRPr="00DA5568" w:rsidRDefault="00085ACD" w:rsidP="00085ACD">
      <w:pPr>
        <w:rPr>
          <w:rFonts w:ascii="Arial Narrow" w:hAnsi="Arial Narrow"/>
          <w:sz w:val="21"/>
          <w:szCs w:val="21"/>
        </w:rPr>
      </w:pPr>
      <w:r w:rsidRPr="00DA5568">
        <w:rPr>
          <w:rFonts w:ascii="Arial Narrow" w:hAnsi="Arial Narrow"/>
          <w:b/>
          <w:sz w:val="21"/>
          <w:szCs w:val="21"/>
        </w:rPr>
        <w:t xml:space="preserve">PARÁGRAFO SEGUNDO: </w:t>
      </w:r>
      <w:r w:rsidRPr="00DA5568">
        <w:rPr>
          <w:rFonts w:ascii="Arial Narrow" w:hAnsi="Arial Narrow"/>
          <w:sz w:val="21"/>
          <w:szCs w:val="21"/>
        </w:rPr>
        <w:t xml:space="preserve">La </w:t>
      </w:r>
      <w:r w:rsidRPr="00DA5568">
        <w:rPr>
          <w:rFonts w:ascii="Arial Narrow" w:hAnsi="Arial Narrow"/>
          <w:b/>
          <w:sz w:val="21"/>
          <w:szCs w:val="21"/>
        </w:rPr>
        <w:t>UBPD</w:t>
      </w:r>
      <w:r w:rsidRPr="00DA5568">
        <w:rPr>
          <w:rFonts w:ascii="Arial Narrow" w:hAnsi="Arial Narrow"/>
          <w:sz w:val="21"/>
          <w:szCs w:val="21"/>
        </w:rPr>
        <w:t xml:space="preserve"> dará aplicación </w:t>
      </w:r>
      <w:r w:rsidR="00ED6CDE" w:rsidRPr="00DA5568">
        <w:rPr>
          <w:rFonts w:ascii="Arial Narrow" w:hAnsi="Arial Narrow"/>
          <w:sz w:val="21"/>
          <w:szCs w:val="21"/>
        </w:rPr>
        <w:t>en caso de que</w:t>
      </w:r>
      <w:r w:rsidRPr="00DA5568">
        <w:rPr>
          <w:rFonts w:ascii="Arial Narrow" w:hAnsi="Arial Narrow"/>
          <w:sz w:val="21"/>
          <w:szCs w:val="21"/>
        </w:rPr>
        <w:t xml:space="preserve"> se requiera al procedimiento que establezca la normatividad correspondiente, atendiendo en todo caso el derecho al debido proceso.</w:t>
      </w:r>
    </w:p>
    <w:bookmarkEnd w:id="9"/>
    <w:p w14:paraId="0B7417F0" w14:textId="77777777" w:rsidR="00085ACD" w:rsidRPr="00DA5568" w:rsidRDefault="00085ACD" w:rsidP="00085ACD">
      <w:pPr>
        <w:rPr>
          <w:rFonts w:ascii="Arial Narrow" w:hAnsi="Arial Narrow"/>
          <w:sz w:val="21"/>
          <w:szCs w:val="21"/>
        </w:rPr>
      </w:pPr>
    </w:p>
    <w:p w14:paraId="7FC716AB" w14:textId="77777777" w:rsidR="00085ACD" w:rsidRPr="00DA5568" w:rsidRDefault="00085ACD" w:rsidP="00085ACD">
      <w:pPr>
        <w:rPr>
          <w:rFonts w:ascii="Arial Narrow" w:hAnsi="Arial Narrow"/>
          <w:sz w:val="21"/>
          <w:szCs w:val="21"/>
        </w:rPr>
      </w:pPr>
      <w:r w:rsidRPr="00DA5568">
        <w:rPr>
          <w:rFonts w:ascii="Arial Narrow" w:hAnsi="Arial Narrow"/>
          <w:b/>
          <w:sz w:val="21"/>
          <w:szCs w:val="21"/>
        </w:rPr>
        <w:t>CLÁUSULA VIGÉSIMA - PROCEDIMIENTO PARA LA DECLARATORIA DE INCUMPLIMIENTO, APLICACIÓN DE LA CLÁUSULA PENAL, LA IMPOSICIÓN DE MULTAS, Y DEMÁS SANCIONES:</w:t>
      </w:r>
      <w:r w:rsidRPr="00DA5568">
        <w:rPr>
          <w:rFonts w:ascii="Arial Narrow" w:hAnsi="Arial Narrow"/>
          <w:sz w:val="21"/>
          <w:szCs w:val="21"/>
        </w:rPr>
        <w:t xml:space="preserve"> </w:t>
      </w:r>
      <w:bookmarkStart w:id="10" w:name="_Hlk139359394"/>
      <w:r w:rsidRPr="00DA5568">
        <w:rPr>
          <w:rFonts w:ascii="Arial Narrow" w:hAnsi="Arial Narrow"/>
          <w:sz w:val="21"/>
          <w:szCs w:val="21"/>
        </w:rPr>
        <w:t xml:space="preserve">De conformidad con el artículo 17 de la Ley 1150 de 2007, el artículo 86 de la Ley 1474 de 2011 (Estatuto Anticorrupción) o la normatividad vigente, la </w:t>
      </w:r>
      <w:r w:rsidRPr="00DA5568">
        <w:rPr>
          <w:rFonts w:ascii="Arial Narrow" w:hAnsi="Arial Narrow"/>
          <w:b/>
          <w:sz w:val="21"/>
          <w:szCs w:val="21"/>
        </w:rPr>
        <w:t>UBPD</w:t>
      </w:r>
      <w:r w:rsidRPr="00DA5568">
        <w:rPr>
          <w:rFonts w:ascii="Arial Narrow" w:hAnsi="Arial Narrow"/>
          <w:sz w:val="21"/>
          <w:szCs w:val="21"/>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bookmarkEnd w:id="10"/>
    <w:p w14:paraId="3FE4D1F9" w14:textId="77777777" w:rsidR="00085ACD" w:rsidRPr="00DA5568" w:rsidRDefault="00085ACD" w:rsidP="00DA3D14">
      <w:pPr>
        <w:jc w:val="left"/>
        <w:rPr>
          <w:rFonts w:ascii="Arial Narrow" w:eastAsia="Times New Roman" w:hAnsi="Arial Narrow" w:cs="Times New Roman"/>
          <w:sz w:val="21"/>
          <w:szCs w:val="21"/>
          <w:lang w:val="es-CO" w:eastAsia="es-CO"/>
        </w:rPr>
      </w:pPr>
    </w:p>
    <w:p w14:paraId="44CBECA9" w14:textId="33E08173" w:rsidR="00DA3D14" w:rsidRPr="00DA5568" w:rsidRDefault="00DA3D14" w:rsidP="00DA3D14">
      <w:pPr>
        <w:rPr>
          <w:rFonts w:ascii="Arial Narrow" w:eastAsia="Times New Roman" w:hAnsi="Arial Narrow" w:cs="Times New Roman"/>
          <w:sz w:val="21"/>
          <w:szCs w:val="21"/>
          <w:lang w:val="es-CO" w:eastAsia="es-CO"/>
        </w:rPr>
      </w:pPr>
      <w:bookmarkStart w:id="11" w:name="_Hlk139359628"/>
      <w:r w:rsidRPr="00DA5568">
        <w:rPr>
          <w:rFonts w:ascii="Arial Narrow" w:eastAsia="Times New Roman" w:hAnsi="Arial Narrow"/>
          <w:b/>
          <w:bCs/>
          <w:sz w:val="21"/>
          <w:szCs w:val="21"/>
          <w:lang w:val="es-CO" w:eastAsia="es-CO"/>
        </w:rPr>
        <w:t xml:space="preserve">CLÁUSULA </w:t>
      </w:r>
      <w:r w:rsidR="00085ACD" w:rsidRPr="00DA5568">
        <w:rPr>
          <w:rFonts w:ascii="Arial Narrow" w:hAnsi="Arial Narrow"/>
          <w:b/>
          <w:sz w:val="21"/>
          <w:szCs w:val="21"/>
        </w:rPr>
        <w:t>VIGÉSIMA</w:t>
      </w:r>
      <w:r w:rsidR="00085ACD" w:rsidRPr="00DA5568">
        <w:rPr>
          <w:rFonts w:ascii="Arial Narrow" w:eastAsia="Times New Roman" w:hAnsi="Arial Narrow" w:cs="Times New Roman"/>
          <w:b/>
          <w:bCs/>
          <w:sz w:val="21"/>
          <w:szCs w:val="21"/>
          <w:lang w:val="es-CO" w:eastAsia="es-CO"/>
        </w:rPr>
        <w:t xml:space="preserve"> PRIMERA - </w:t>
      </w:r>
      <w:r w:rsidRPr="00DA5568">
        <w:rPr>
          <w:rFonts w:ascii="Arial Narrow" w:eastAsia="Times New Roman" w:hAnsi="Arial Narrow" w:cs="Times New Roman"/>
          <w:b/>
          <w:bCs/>
          <w:sz w:val="21"/>
          <w:szCs w:val="21"/>
          <w:lang w:val="es-CO" w:eastAsia="es-CO"/>
        </w:rPr>
        <w:t>CASO FORTUITO Y FUERZA MAYOR</w:t>
      </w:r>
      <w:r w:rsidR="00085ACD" w:rsidRPr="00DA5568">
        <w:rPr>
          <w:rFonts w:ascii="Arial Narrow" w:eastAsia="Times New Roman" w:hAnsi="Arial Narrow" w:cs="Times New Roman"/>
          <w:b/>
          <w:bCs/>
          <w:sz w:val="21"/>
          <w:szCs w:val="21"/>
          <w:lang w:val="es-CO" w:eastAsia="es-CO"/>
        </w:rPr>
        <w:t xml:space="preserve">: </w:t>
      </w:r>
      <w:r w:rsidRPr="00DA5568">
        <w:rPr>
          <w:rFonts w:ascii="Arial Narrow" w:eastAsia="Times New Roman" w:hAnsi="Arial Narrow" w:cs="Times New Roman"/>
          <w:sz w:val="21"/>
          <w:szCs w:val="21"/>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bookmarkEnd w:id="11"/>
    <w:p w14:paraId="3C35DCF9" w14:textId="77777777" w:rsidR="003A79D9" w:rsidRPr="00DA5568" w:rsidRDefault="003A79D9" w:rsidP="00A521E0">
      <w:pPr>
        <w:rPr>
          <w:rFonts w:ascii="Arial Narrow" w:eastAsia="Arial Narrow" w:hAnsi="Arial Narrow" w:cs="Arial Narrow"/>
          <w:sz w:val="21"/>
          <w:szCs w:val="21"/>
          <w:lang w:val="es-CO"/>
        </w:rPr>
      </w:pPr>
    </w:p>
    <w:p w14:paraId="503476B8" w14:textId="332A7B66"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w:t>
      </w:r>
      <w:r w:rsidR="00F6147D" w:rsidRPr="00DA5568">
        <w:rPr>
          <w:rFonts w:ascii="Arial Narrow" w:eastAsia="Arial Narrow" w:hAnsi="Arial Narrow" w:cs="Arial Narrow"/>
          <w:b/>
          <w:sz w:val="21"/>
          <w:szCs w:val="21"/>
        </w:rPr>
        <w:t xml:space="preserve">VIGÉSIMA </w:t>
      </w:r>
      <w:r w:rsidR="00085ACD" w:rsidRPr="00DA5568">
        <w:rPr>
          <w:rFonts w:ascii="Arial Narrow" w:eastAsia="Arial Narrow" w:hAnsi="Arial Narrow" w:cs="Arial Narrow"/>
          <w:b/>
          <w:sz w:val="21"/>
          <w:szCs w:val="21"/>
        </w:rPr>
        <w:t>SEGUNDA</w:t>
      </w:r>
      <w:r w:rsidR="00F6147D" w:rsidRPr="00DA5568">
        <w:rPr>
          <w:rFonts w:ascii="Arial Narrow" w:eastAsia="Arial Narrow" w:hAnsi="Arial Narrow" w:cs="Arial Narrow"/>
          <w:b/>
          <w:sz w:val="21"/>
          <w:szCs w:val="21"/>
        </w:rPr>
        <w:t xml:space="preserve"> </w:t>
      </w:r>
      <w:r w:rsidRPr="00DA5568">
        <w:rPr>
          <w:rFonts w:ascii="Arial Narrow" w:eastAsia="Arial Narrow" w:hAnsi="Arial Narrow" w:cs="Arial Narrow"/>
          <w:b/>
          <w:sz w:val="21"/>
          <w:szCs w:val="21"/>
        </w:rPr>
        <w:t>- IMPUESTOS:</w:t>
      </w:r>
      <w:r w:rsidRPr="00DA5568">
        <w:rPr>
          <w:rFonts w:ascii="Arial Narrow" w:eastAsia="Arial Narrow" w:hAnsi="Arial Narrow" w:cs="Arial Narrow"/>
          <w:sz w:val="21"/>
          <w:szCs w:val="21"/>
        </w:rPr>
        <w:t xml:space="preserve"> Todos los impuestos, contribuciones y tasas que se causen por razón de la suscripción, desarrollo, ejecución y liquidación del Contrato, con excepción de los que estrictamente correspondan a la UBPD, son de cargo exclusivo de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w:t>
      </w:r>
    </w:p>
    <w:p w14:paraId="07BB49DD" w14:textId="77777777" w:rsidR="00336B53" w:rsidRPr="00DA5568" w:rsidRDefault="00336B53" w:rsidP="00A521E0">
      <w:pPr>
        <w:rPr>
          <w:rFonts w:ascii="Arial Narrow" w:eastAsia="Arial Narrow" w:hAnsi="Arial Narrow" w:cs="Arial Narrow"/>
          <w:sz w:val="21"/>
          <w:szCs w:val="21"/>
        </w:rPr>
      </w:pPr>
    </w:p>
    <w:p w14:paraId="370D4EAB" w14:textId="77777777"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sz w:val="21"/>
          <w:szCs w:val="21"/>
        </w:rPr>
        <w:t xml:space="preserve">En materia de Tributos,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practicará las retenciones que establezca la normatividad vigente, sobre las facturas y cualquier suma que constituya ingreso gravado tributariamente para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y en general sobre los ingresos tributarios objeto de este contrato, que se llegaren a compensar con otras deudas de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w:t>
      </w:r>
    </w:p>
    <w:p w14:paraId="40DEC90A" w14:textId="77777777" w:rsidR="003A79D9" w:rsidRPr="00DA5568" w:rsidRDefault="003A79D9" w:rsidP="00A521E0">
      <w:pPr>
        <w:rPr>
          <w:rFonts w:ascii="Arial Narrow" w:eastAsia="Arial Narrow" w:hAnsi="Arial Narrow" w:cs="Arial Narrow"/>
          <w:b/>
          <w:sz w:val="21"/>
          <w:szCs w:val="21"/>
        </w:rPr>
      </w:pPr>
    </w:p>
    <w:p w14:paraId="6D23F6C9" w14:textId="35BBDC20"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w:t>
      </w:r>
      <w:r w:rsidR="00F6147D" w:rsidRPr="00DA5568">
        <w:rPr>
          <w:rFonts w:ascii="Arial Narrow" w:eastAsia="Arial Narrow" w:hAnsi="Arial Narrow" w:cs="Arial Narrow"/>
          <w:b/>
          <w:sz w:val="21"/>
          <w:szCs w:val="21"/>
        </w:rPr>
        <w:t xml:space="preserve">VIGÉSIMA </w:t>
      </w:r>
      <w:r w:rsidR="00085ACD" w:rsidRPr="00DA5568">
        <w:rPr>
          <w:rFonts w:ascii="Arial Narrow" w:eastAsia="Arial Narrow" w:hAnsi="Arial Narrow" w:cs="Arial Narrow"/>
          <w:b/>
          <w:sz w:val="21"/>
          <w:szCs w:val="21"/>
        </w:rPr>
        <w:t>TERCERA</w:t>
      </w:r>
      <w:r w:rsidR="00F6147D" w:rsidRPr="00DA5568">
        <w:rPr>
          <w:rFonts w:ascii="Arial Narrow" w:eastAsia="Arial Narrow" w:hAnsi="Arial Narrow" w:cs="Arial Narrow"/>
          <w:b/>
          <w:sz w:val="21"/>
          <w:szCs w:val="21"/>
        </w:rPr>
        <w:t xml:space="preserve"> </w:t>
      </w:r>
      <w:r w:rsidR="00566561" w:rsidRPr="00DA5568">
        <w:rPr>
          <w:rFonts w:ascii="Arial Narrow" w:eastAsia="Arial Narrow" w:hAnsi="Arial Narrow" w:cs="Arial Narrow"/>
          <w:b/>
          <w:sz w:val="21"/>
          <w:szCs w:val="21"/>
        </w:rPr>
        <w:t xml:space="preserve">- </w:t>
      </w:r>
      <w:r w:rsidRPr="00DA5568">
        <w:rPr>
          <w:rFonts w:ascii="Arial Narrow" w:eastAsia="Arial Narrow" w:hAnsi="Arial Narrow" w:cs="Arial Narrow"/>
          <w:b/>
          <w:sz w:val="21"/>
          <w:szCs w:val="21"/>
        </w:rPr>
        <w:t>PACTO DE TRANSPARENCIA: EL/LA CONTRATISTA</w:t>
      </w:r>
      <w:r w:rsidRPr="00DA5568">
        <w:rPr>
          <w:rFonts w:ascii="Arial Narrow" w:eastAsia="Arial Narrow" w:hAnsi="Arial Narrow" w:cs="Arial Narrow"/>
          <w:sz w:val="21"/>
          <w:szCs w:val="21"/>
        </w:rPr>
        <w:t xml:space="preserve"> deberá dar cabal cumplimiento a el pacto de transparencia y el compromiso anticorrupción, apoyando la acción del Estado Colombiano y de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para fortalecer la transparencia y la responsabilidad de rendir cuentas. Dentro de este marco,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w:t>
      </w:r>
    </w:p>
    <w:p w14:paraId="17BF6F83" w14:textId="77777777" w:rsidR="00336B53" w:rsidRPr="00DA5568" w:rsidRDefault="00336B53" w:rsidP="00A521E0">
      <w:pPr>
        <w:rPr>
          <w:rFonts w:ascii="Arial Narrow" w:eastAsia="Arial Narrow" w:hAnsi="Arial Narrow" w:cs="Arial Narrow"/>
          <w:sz w:val="21"/>
          <w:szCs w:val="21"/>
        </w:rPr>
      </w:pPr>
    </w:p>
    <w:p w14:paraId="2625BD0C" w14:textId="5A653136"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w:t>
      </w:r>
      <w:r w:rsidR="00F6147D" w:rsidRPr="00DA5568">
        <w:rPr>
          <w:rFonts w:ascii="Arial Narrow" w:hAnsi="Arial Narrow"/>
          <w:b/>
          <w:sz w:val="21"/>
          <w:szCs w:val="21"/>
        </w:rPr>
        <w:t>VIGÉSIMA</w:t>
      </w:r>
      <w:r w:rsidR="00F6147D" w:rsidRPr="00DA5568">
        <w:rPr>
          <w:rFonts w:ascii="Arial Narrow" w:eastAsia="Arial Narrow" w:hAnsi="Arial Narrow" w:cs="Arial Narrow"/>
          <w:b/>
          <w:sz w:val="21"/>
          <w:szCs w:val="21"/>
        </w:rPr>
        <w:t xml:space="preserve"> </w:t>
      </w:r>
      <w:r w:rsidR="00085ACD" w:rsidRPr="00DA5568">
        <w:rPr>
          <w:rFonts w:ascii="Arial Narrow" w:eastAsia="Arial Narrow" w:hAnsi="Arial Narrow" w:cs="Arial Narrow"/>
          <w:b/>
          <w:sz w:val="21"/>
          <w:szCs w:val="21"/>
        </w:rPr>
        <w:t>CUARTA</w:t>
      </w:r>
      <w:r w:rsidR="00F6147D" w:rsidRPr="00DA5568">
        <w:rPr>
          <w:rFonts w:ascii="Arial Narrow" w:eastAsia="Arial Narrow" w:hAnsi="Arial Narrow" w:cs="Arial Narrow"/>
          <w:b/>
          <w:sz w:val="21"/>
          <w:szCs w:val="21"/>
        </w:rPr>
        <w:t xml:space="preserve"> </w:t>
      </w:r>
      <w:r w:rsidRPr="00DA5568">
        <w:rPr>
          <w:rFonts w:ascii="Arial Narrow" w:eastAsia="Arial Narrow" w:hAnsi="Arial Narrow" w:cs="Arial Narrow"/>
          <w:b/>
          <w:sz w:val="21"/>
          <w:szCs w:val="21"/>
        </w:rPr>
        <w:t xml:space="preserve">- CONFIDENCIALIDAD. </w:t>
      </w:r>
      <w:r w:rsidRPr="00DA5568">
        <w:rPr>
          <w:rFonts w:ascii="Arial Narrow" w:eastAsia="Arial Narrow" w:hAnsi="Arial Narrow" w:cs="Arial Narrow"/>
          <w:sz w:val="21"/>
          <w:szCs w:val="21"/>
        </w:rPr>
        <w:t xml:space="preserve">La información que le sea entregada o a la que tenga acceso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en desarrollo y ejecución del presente contrato, goza de confidencialidad y, por tanto, solo podrá ser usada para fines inherentes a su actividad en desarrollo del contrato. el incumplimiento del deber de confidencialidad y </w:t>
      </w:r>
      <w:r w:rsidRPr="00DA5568">
        <w:rPr>
          <w:rFonts w:ascii="Arial Narrow" w:eastAsia="Arial Narrow" w:hAnsi="Arial Narrow" w:cs="Arial Narrow"/>
          <w:sz w:val="21"/>
          <w:szCs w:val="21"/>
        </w:rPr>
        <w:lastRenderedPageBreak/>
        <w:t xml:space="preserve">reserva establecido en este </w:t>
      </w:r>
      <w:r w:rsidR="00D63174" w:rsidRPr="00DA5568">
        <w:rPr>
          <w:rFonts w:ascii="Arial Narrow" w:eastAsia="Arial Narrow" w:hAnsi="Arial Narrow" w:cs="Arial Narrow"/>
          <w:sz w:val="21"/>
          <w:szCs w:val="21"/>
        </w:rPr>
        <w:t>documento</w:t>
      </w:r>
      <w:r w:rsidRPr="00DA5568">
        <w:rPr>
          <w:rFonts w:ascii="Arial Narrow" w:eastAsia="Arial Narrow" w:hAnsi="Arial Narrow" w:cs="Arial Narrow"/>
          <w:sz w:val="21"/>
          <w:szCs w:val="21"/>
        </w:rPr>
        <w:t xml:space="preserve">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DA5568" w:rsidRDefault="00C36657" w:rsidP="00A521E0">
      <w:pPr>
        <w:spacing w:before="240" w:after="240"/>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PARÁGRAFO: </w:t>
      </w:r>
      <w:r w:rsidRPr="00DA5568">
        <w:rPr>
          <w:rFonts w:ascii="Arial Narrow" w:eastAsia="Arial Narrow" w:hAnsi="Arial Narrow" w:cs="Arial Narrow"/>
          <w:sz w:val="21"/>
          <w:szCs w:val="21"/>
        </w:rPr>
        <w:t xml:space="preserve">Así mismo,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garantizará que el recurso humano a su cargo respete la confidencialidad de la información en los términos ya anotados.</w:t>
      </w:r>
    </w:p>
    <w:p w14:paraId="6D2CE09B" w14:textId="2AB08973"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CLÁUSULA VIGÉSIMA</w:t>
      </w:r>
      <w:r w:rsidR="00F6147D" w:rsidRPr="00DA5568">
        <w:rPr>
          <w:rFonts w:ascii="Arial Narrow" w:eastAsia="Arial Narrow" w:hAnsi="Arial Narrow" w:cs="Arial Narrow"/>
          <w:b/>
          <w:sz w:val="21"/>
          <w:szCs w:val="21"/>
        </w:rPr>
        <w:t xml:space="preserve"> </w:t>
      </w:r>
      <w:r w:rsidR="00085ACD" w:rsidRPr="00DA5568">
        <w:rPr>
          <w:rFonts w:ascii="Arial Narrow" w:eastAsia="Arial Narrow" w:hAnsi="Arial Narrow" w:cs="Arial Narrow"/>
          <w:b/>
          <w:sz w:val="21"/>
          <w:szCs w:val="21"/>
        </w:rPr>
        <w:t>QUINTA</w:t>
      </w:r>
      <w:r w:rsidRPr="00DA5568">
        <w:rPr>
          <w:rFonts w:ascii="Arial Narrow" w:eastAsia="Arial Narrow" w:hAnsi="Arial Narrow" w:cs="Arial Narrow"/>
          <w:b/>
          <w:sz w:val="21"/>
          <w:szCs w:val="21"/>
        </w:rPr>
        <w:t xml:space="preserve"> - AMBIENTAL:</w:t>
      </w:r>
      <w:r w:rsidRPr="00DA5568">
        <w:rPr>
          <w:rFonts w:ascii="Arial Narrow" w:eastAsia="Arial Narrow" w:hAnsi="Arial Narrow" w:cs="Arial Narrow"/>
          <w:sz w:val="21"/>
          <w:szCs w:val="21"/>
        </w:rPr>
        <w:t xml:space="preserve"> Es obligación de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divulgar las normas ambientales y de seguridad y salud en el trabajo al ejecutar sus actividades o servicios sin crear riesgo para la salud, la seguridad o el ambiente.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no dejará sustancias o materiales nocivos para la flora, fauna o salud humana, ni contaminará la atmósfera, el suelo o los cuerpos del agua. La violación de estas normas, se considerará incumplimiento grave del contrato, y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podrá aplicar la cláusula penal o multas a que hubiere lugar, sin perjuicio de las demás acciones legales o sanciones que adelante la autoridad o ente competente de orden Distrital o Nacional. (</w:t>
      </w:r>
      <w:r w:rsidR="00366AFE" w:rsidRPr="00DA5568">
        <w:rPr>
          <w:rFonts w:ascii="Arial Narrow" w:eastAsia="Arial Narrow" w:hAnsi="Arial Narrow" w:cs="Arial Narrow"/>
          <w:sz w:val="21"/>
          <w:szCs w:val="21"/>
        </w:rPr>
        <w:t>E</w:t>
      </w:r>
      <w:r w:rsidRPr="00DA5568">
        <w:rPr>
          <w:rFonts w:ascii="Arial Narrow" w:eastAsia="Arial Narrow" w:hAnsi="Arial Narrow" w:cs="Arial Narrow"/>
          <w:sz w:val="21"/>
          <w:szCs w:val="21"/>
        </w:rPr>
        <w:t>n caso que aplique)</w:t>
      </w:r>
    </w:p>
    <w:p w14:paraId="6DB184B4" w14:textId="77777777" w:rsidR="00336B53" w:rsidRPr="00DA5568" w:rsidRDefault="00336B53" w:rsidP="00A521E0">
      <w:pPr>
        <w:rPr>
          <w:rFonts w:ascii="Arial Narrow" w:eastAsia="Arial Narrow" w:hAnsi="Arial Narrow" w:cs="Arial Narrow"/>
          <w:sz w:val="21"/>
          <w:szCs w:val="21"/>
        </w:rPr>
      </w:pPr>
    </w:p>
    <w:p w14:paraId="4E3CEAE5" w14:textId="589D563C" w:rsidR="00336B53" w:rsidRPr="00DA5568" w:rsidRDefault="00C36657" w:rsidP="00A521E0">
      <w:pPr>
        <w:rPr>
          <w:rFonts w:ascii="Arial Narrow" w:eastAsia="Arial Narrow" w:hAnsi="Arial Narrow" w:cs="Arial Narrow"/>
          <w:b/>
          <w:sz w:val="21"/>
          <w:szCs w:val="21"/>
        </w:rPr>
      </w:pPr>
      <w:r w:rsidRPr="00DA5568">
        <w:rPr>
          <w:rFonts w:ascii="Arial Narrow" w:eastAsia="Arial Narrow" w:hAnsi="Arial Narrow" w:cs="Arial Narrow"/>
          <w:b/>
          <w:sz w:val="21"/>
          <w:szCs w:val="21"/>
        </w:rPr>
        <w:t xml:space="preserve">CLÁUSULA VIGÉSIMA </w:t>
      </w:r>
      <w:r w:rsidR="00085ACD" w:rsidRPr="00DA5568">
        <w:rPr>
          <w:rFonts w:ascii="Arial Narrow" w:eastAsia="Arial Narrow" w:hAnsi="Arial Narrow" w:cs="Arial Narrow"/>
          <w:b/>
          <w:sz w:val="21"/>
          <w:szCs w:val="21"/>
        </w:rPr>
        <w:t>SEXTA</w:t>
      </w:r>
      <w:r w:rsidRPr="00DA5568">
        <w:rPr>
          <w:rFonts w:ascii="Arial Narrow" w:eastAsia="Arial Narrow" w:hAnsi="Arial Narrow" w:cs="Arial Narrow"/>
          <w:b/>
          <w:sz w:val="21"/>
          <w:szCs w:val="21"/>
        </w:rPr>
        <w:t xml:space="preserve"> - RÉGIMEN JURÍDICO Y LEGAL: </w:t>
      </w:r>
      <w:r w:rsidRPr="00DA5568">
        <w:rPr>
          <w:rFonts w:ascii="Arial Narrow" w:eastAsia="Arial Narrow" w:hAnsi="Arial Narrow" w:cs="Arial Narrow"/>
          <w:sz w:val="21"/>
          <w:szCs w:val="21"/>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DA5568">
        <w:rPr>
          <w:rFonts w:ascii="Arial Narrow" w:eastAsia="Arial Narrow" w:hAnsi="Arial Narrow" w:cs="Arial Narrow"/>
          <w:b/>
          <w:sz w:val="21"/>
          <w:szCs w:val="21"/>
        </w:rPr>
        <w:t xml:space="preserve"> </w:t>
      </w:r>
    </w:p>
    <w:p w14:paraId="120C36A0" w14:textId="77777777" w:rsidR="00336B53" w:rsidRPr="00DA5568" w:rsidRDefault="00336B53" w:rsidP="00A521E0">
      <w:pPr>
        <w:rPr>
          <w:rFonts w:ascii="Arial Narrow" w:eastAsia="Arial Narrow" w:hAnsi="Arial Narrow" w:cs="Arial Narrow"/>
          <w:sz w:val="21"/>
          <w:szCs w:val="21"/>
        </w:rPr>
      </w:pPr>
    </w:p>
    <w:p w14:paraId="79984D05" w14:textId="3AAD07FD" w:rsidR="00336B53" w:rsidRPr="00DA5568" w:rsidRDefault="00C36657" w:rsidP="00A521E0">
      <w:pPr>
        <w:rPr>
          <w:rFonts w:ascii="Arial Narrow" w:eastAsia="Arial Narrow" w:hAnsi="Arial Narrow" w:cs="Arial Narrow"/>
          <w:sz w:val="21"/>
          <w:szCs w:val="21"/>
        </w:rPr>
      </w:pPr>
      <w:r w:rsidRPr="00DA5568">
        <w:rPr>
          <w:rFonts w:ascii="Arial Narrow" w:eastAsia="Arial Narrow" w:hAnsi="Arial Narrow" w:cs="Arial Narrow"/>
          <w:b/>
          <w:sz w:val="21"/>
          <w:szCs w:val="21"/>
        </w:rPr>
        <w:t xml:space="preserve">CLÁUSULA VIGÉSIMA </w:t>
      </w:r>
      <w:r w:rsidR="00F6147D" w:rsidRPr="00DA5568">
        <w:rPr>
          <w:rFonts w:ascii="Arial Narrow" w:eastAsia="Arial Narrow" w:hAnsi="Arial Narrow" w:cs="Arial Narrow"/>
          <w:b/>
          <w:sz w:val="21"/>
          <w:szCs w:val="21"/>
        </w:rPr>
        <w:t>S</w:t>
      </w:r>
      <w:r w:rsidR="00085ACD" w:rsidRPr="00DA5568">
        <w:rPr>
          <w:rFonts w:ascii="Arial Narrow" w:eastAsia="Arial Narrow" w:hAnsi="Arial Narrow" w:cs="Arial Narrow"/>
          <w:b/>
          <w:sz w:val="21"/>
          <w:szCs w:val="21"/>
        </w:rPr>
        <w:t>ÉPTIMA</w:t>
      </w:r>
      <w:r w:rsidRPr="00DA5568">
        <w:rPr>
          <w:rFonts w:ascii="Arial Narrow" w:eastAsia="Arial Narrow" w:hAnsi="Arial Narrow" w:cs="Arial Narrow"/>
          <w:b/>
          <w:sz w:val="21"/>
          <w:szCs w:val="21"/>
        </w:rPr>
        <w:t xml:space="preserve"> - PREVENCIÓN DE LAVADO DE ACTIVOS Y FINANCIACIÓN DEL TERRORISMO:</w:t>
      </w:r>
      <w:r w:rsidRPr="00DA5568">
        <w:rPr>
          <w:rFonts w:ascii="Arial Narrow" w:eastAsia="Arial Narrow" w:hAnsi="Arial Narrow" w:cs="Arial Narrow"/>
          <w:sz w:val="21"/>
          <w:szCs w:val="21"/>
        </w:rPr>
        <w:t xml:space="preserve">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DA5568">
        <w:rPr>
          <w:rFonts w:ascii="Arial Narrow" w:eastAsia="Arial Narrow" w:hAnsi="Arial Narrow" w:cs="Arial Narrow"/>
          <w:b/>
          <w:sz w:val="21"/>
          <w:szCs w:val="21"/>
        </w:rPr>
        <w:t xml:space="preserve"> UBPD</w:t>
      </w:r>
      <w:r w:rsidRPr="00DA5568">
        <w:rPr>
          <w:rFonts w:ascii="Arial Narrow" w:eastAsia="Arial Narrow" w:hAnsi="Arial Narrow" w:cs="Arial Narrow"/>
          <w:sz w:val="21"/>
          <w:szCs w:val="21"/>
        </w:rPr>
        <w:t>, para que consulte los listados, sistemas de información y bases de datos a los que haya lugar y, de encontrar algún reporte, la</w:t>
      </w:r>
      <w:r w:rsidRPr="00DA5568">
        <w:rPr>
          <w:rFonts w:ascii="Arial Narrow" w:eastAsia="Arial Narrow" w:hAnsi="Arial Narrow" w:cs="Arial Narrow"/>
          <w:b/>
          <w:sz w:val="21"/>
          <w:szCs w:val="21"/>
        </w:rPr>
        <w:t xml:space="preserve"> UBPD</w:t>
      </w:r>
      <w:r w:rsidRPr="00DA5568">
        <w:rPr>
          <w:rFonts w:ascii="Arial Narrow" w:eastAsia="Arial Narrow" w:hAnsi="Arial Narrow" w:cs="Arial Narrow"/>
          <w:sz w:val="21"/>
          <w:szCs w:val="21"/>
        </w:rPr>
        <w:t xml:space="preserve"> procederá a adelantar las acciones contractuales y/o legales que correspondan.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DA5568" w:rsidRDefault="00336B53" w:rsidP="00A521E0">
      <w:pPr>
        <w:rPr>
          <w:rFonts w:ascii="Arial Narrow" w:eastAsia="Arial Narrow" w:hAnsi="Arial Narrow" w:cs="Arial Narrow"/>
          <w:b/>
          <w:sz w:val="21"/>
          <w:szCs w:val="21"/>
        </w:rPr>
      </w:pPr>
    </w:p>
    <w:p w14:paraId="77D1D954" w14:textId="0D4B0DE0" w:rsidR="00336B53" w:rsidRPr="00DA5568" w:rsidRDefault="00C36657" w:rsidP="00A521E0">
      <w:pPr>
        <w:rPr>
          <w:rFonts w:ascii="Arial Narrow" w:eastAsia="Arial Narrow" w:hAnsi="Arial Narrow" w:cs="Arial Narrow"/>
          <w:b/>
          <w:sz w:val="21"/>
          <w:szCs w:val="21"/>
        </w:rPr>
      </w:pPr>
      <w:r w:rsidRPr="00DA5568">
        <w:rPr>
          <w:rFonts w:ascii="Arial Narrow" w:eastAsia="Arial Narrow" w:hAnsi="Arial Narrow" w:cs="Arial Narrow"/>
          <w:b/>
          <w:sz w:val="21"/>
          <w:szCs w:val="21"/>
        </w:rPr>
        <w:t xml:space="preserve">CLÁUSULA VIGÉSIMA </w:t>
      </w:r>
      <w:r w:rsidR="00085ACD" w:rsidRPr="00DA5568">
        <w:rPr>
          <w:rFonts w:ascii="Arial Narrow" w:eastAsia="Arial Narrow" w:hAnsi="Arial Narrow" w:cs="Arial Narrow"/>
          <w:b/>
          <w:sz w:val="21"/>
          <w:szCs w:val="21"/>
        </w:rPr>
        <w:t>OCTAVA</w:t>
      </w:r>
      <w:r w:rsidRPr="00DA5568">
        <w:rPr>
          <w:rFonts w:ascii="Arial Narrow" w:eastAsia="Arial Narrow" w:hAnsi="Arial Narrow" w:cs="Arial Narrow"/>
          <w:b/>
          <w:sz w:val="21"/>
          <w:szCs w:val="21"/>
        </w:rPr>
        <w:t xml:space="preserve"> - DOCUMENTOS DEL CONTRATO:</w:t>
      </w:r>
      <w:r w:rsidRPr="00DA5568">
        <w:rPr>
          <w:rFonts w:ascii="Arial Narrow" w:eastAsia="Arial Narrow" w:hAnsi="Arial Narrow" w:cs="Arial Narrow"/>
          <w:sz w:val="21"/>
          <w:szCs w:val="21"/>
        </w:rPr>
        <w:t xml:space="preserve"> Hacen parte integral del presente Contrato el Estudio Previo, la matriz de riesgos, Anexo</w:t>
      </w:r>
      <w:r w:rsidR="00142C94" w:rsidRPr="00DA5568">
        <w:rPr>
          <w:rFonts w:ascii="Arial Narrow" w:eastAsia="Arial Narrow" w:hAnsi="Arial Narrow" w:cs="Arial Narrow"/>
          <w:sz w:val="21"/>
          <w:szCs w:val="21"/>
        </w:rPr>
        <w:t xml:space="preserve"> </w:t>
      </w:r>
      <w:r w:rsidR="00ED6CDE" w:rsidRPr="00DA5568">
        <w:rPr>
          <w:rFonts w:ascii="Arial Narrow" w:eastAsia="Arial Narrow" w:hAnsi="Arial Narrow" w:cs="Arial Narrow"/>
          <w:sz w:val="21"/>
          <w:szCs w:val="21"/>
        </w:rPr>
        <w:t>No. 1</w:t>
      </w:r>
      <w:r w:rsidRPr="00DA5568">
        <w:rPr>
          <w:rFonts w:ascii="Arial Narrow" w:eastAsia="Arial Narrow" w:hAnsi="Arial Narrow" w:cs="Arial Narrow"/>
          <w:sz w:val="21"/>
          <w:szCs w:val="21"/>
        </w:rPr>
        <w:t xml:space="preserve"> y los demás documentos del Proceso de </w:t>
      </w:r>
      <w:r w:rsidR="00B863D9" w:rsidRPr="00DA5568">
        <w:rPr>
          <w:rFonts w:ascii="Arial Narrow" w:eastAsia="Arial Narrow" w:hAnsi="Arial Narrow" w:cs="Arial Narrow"/>
          <w:sz w:val="21"/>
          <w:szCs w:val="21"/>
        </w:rPr>
        <w:t xml:space="preserve">contratación </w:t>
      </w:r>
      <w:r w:rsidRPr="00DA5568">
        <w:rPr>
          <w:rFonts w:ascii="Arial Narrow" w:eastAsia="Arial Narrow" w:hAnsi="Arial Narrow" w:cs="Arial Narrow"/>
          <w:sz w:val="21"/>
          <w:szCs w:val="21"/>
        </w:rPr>
        <w:t>N°</w:t>
      </w:r>
      <w:r w:rsidR="00034408" w:rsidRPr="00DA5568">
        <w:rPr>
          <w:rFonts w:ascii="Arial Narrow" w:eastAsia="Arial Narrow" w:hAnsi="Arial Narrow" w:cs="Arial Narrow"/>
          <w:sz w:val="21"/>
          <w:szCs w:val="21"/>
        </w:rPr>
        <w:t xml:space="preserve"> </w:t>
      </w:r>
      <w:r w:rsidR="00D127A9" w:rsidRPr="00DA5568">
        <w:rPr>
          <w:rFonts w:ascii="Arial Narrow" w:eastAsia="Arial Narrow" w:hAnsi="Arial Narrow" w:cs="Arial Narrow"/>
          <w:sz w:val="21"/>
          <w:szCs w:val="21"/>
        </w:rPr>
        <w:t>UBPD</w:t>
      </w:r>
      <w:r w:rsidR="00D127A9" w:rsidRPr="00DA5568">
        <w:rPr>
          <w:rFonts w:ascii="Arial Narrow" w:hAnsi="Arial Narrow"/>
          <w:sz w:val="21"/>
          <w:szCs w:val="21"/>
          <w:shd w:val="clear" w:color="auto" w:fill="FFFFFF"/>
        </w:rPr>
        <w:t>-</w:t>
      </w:r>
      <w:r w:rsidR="002368A2" w:rsidRPr="00DA5568">
        <w:rPr>
          <w:rFonts w:ascii="Arial Narrow" w:hAnsi="Arial Narrow"/>
          <w:sz w:val="21"/>
          <w:szCs w:val="21"/>
          <w:shd w:val="clear" w:color="auto" w:fill="FFFFFF"/>
        </w:rPr>
        <w:t>SASI</w:t>
      </w:r>
      <w:r w:rsidR="00D127A9" w:rsidRPr="00DA5568">
        <w:rPr>
          <w:rFonts w:ascii="Arial Narrow" w:hAnsi="Arial Narrow"/>
          <w:sz w:val="21"/>
          <w:szCs w:val="21"/>
          <w:shd w:val="clear" w:color="auto" w:fill="FFFFFF"/>
        </w:rPr>
        <w:t>-</w:t>
      </w:r>
      <w:r w:rsidR="002368A2" w:rsidRPr="00DA5568">
        <w:rPr>
          <w:rFonts w:ascii="Arial Narrow" w:hAnsi="Arial Narrow"/>
          <w:sz w:val="21"/>
          <w:szCs w:val="21"/>
          <w:shd w:val="clear" w:color="auto" w:fill="FFFFFF"/>
        </w:rPr>
        <w:t>0</w:t>
      </w:r>
      <w:r w:rsidR="003636B6" w:rsidRPr="00DA5568">
        <w:rPr>
          <w:rFonts w:ascii="Arial Narrow" w:hAnsi="Arial Narrow"/>
          <w:sz w:val="21"/>
          <w:szCs w:val="21"/>
          <w:shd w:val="clear" w:color="auto" w:fill="FFFFFF"/>
        </w:rPr>
        <w:t>0</w:t>
      </w:r>
      <w:r w:rsidR="00ED6CDE" w:rsidRPr="00DA5568">
        <w:rPr>
          <w:rFonts w:ascii="Arial Narrow" w:hAnsi="Arial Narrow"/>
          <w:sz w:val="21"/>
          <w:szCs w:val="21"/>
          <w:shd w:val="clear" w:color="auto" w:fill="FFFFFF"/>
        </w:rPr>
        <w:t>8</w:t>
      </w:r>
      <w:r w:rsidR="00D127A9" w:rsidRPr="00DA5568">
        <w:rPr>
          <w:rFonts w:ascii="Arial Narrow" w:hAnsi="Arial Narrow"/>
          <w:sz w:val="21"/>
          <w:szCs w:val="21"/>
          <w:shd w:val="clear" w:color="auto" w:fill="FFFFFF"/>
        </w:rPr>
        <w:t>-202</w:t>
      </w:r>
      <w:r w:rsidR="00CD758C" w:rsidRPr="00DA5568">
        <w:rPr>
          <w:rFonts w:ascii="Arial Narrow" w:hAnsi="Arial Narrow"/>
          <w:sz w:val="21"/>
          <w:szCs w:val="21"/>
          <w:shd w:val="clear" w:color="auto" w:fill="FFFFFF"/>
        </w:rPr>
        <w:t>6</w:t>
      </w:r>
      <w:r w:rsidR="00D127A9" w:rsidRPr="00DA5568">
        <w:rPr>
          <w:rFonts w:ascii="Arial Narrow" w:hAnsi="Arial Narrow"/>
          <w:sz w:val="21"/>
          <w:szCs w:val="21"/>
          <w:shd w:val="clear" w:color="auto" w:fill="FFFFFF"/>
        </w:rPr>
        <w:t xml:space="preserve">, </w:t>
      </w:r>
      <w:r w:rsidRPr="00DA5568">
        <w:rPr>
          <w:rFonts w:ascii="Arial Narrow" w:eastAsia="Arial Narrow" w:hAnsi="Arial Narrow" w:cs="Arial Narrow"/>
          <w:sz w:val="21"/>
          <w:szCs w:val="21"/>
        </w:rPr>
        <w:t>la propuesta</w:t>
      </w:r>
      <w:r w:rsidR="00142C94" w:rsidRPr="00DA5568">
        <w:rPr>
          <w:rFonts w:ascii="Arial Narrow" w:eastAsia="Arial Narrow" w:hAnsi="Arial Narrow" w:cs="Arial Narrow"/>
          <w:sz w:val="21"/>
          <w:szCs w:val="21"/>
        </w:rPr>
        <w:t xml:space="preserve"> u oferta técnica/</w:t>
      </w:r>
      <w:r w:rsidR="00070AA1" w:rsidRPr="00DA5568">
        <w:rPr>
          <w:rFonts w:ascii="Arial Narrow" w:eastAsia="Arial Narrow" w:hAnsi="Arial Narrow" w:cs="Arial Narrow"/>
          <w:sz w:val="21"/>
          <w:szCs w:val="21"/>
        </w:rPr>
        <w:t>económica</w:t>
      </w:r>
      <w:r w:rsidRPr="00DA5568">
        <w:rPr>
          <w:rFonts w:ascii="Arial Narrow" w:eastAsia="Arial Narrow" w:hAnsi="Arial Narrow" w:cs="Arial Narrow"/>
          <w:sz w:val="21"/>
          <w:szCs w:val="21"/>
        </w:rPr>
        <w:t xml:space="preserve"> presentada por </w:t>
      </w:r>
      <w:r w:rsidRPr="00DA5568">
        <w:rPr>
          <w:rFonts w:ascii="Arial Narrow" w:eastAsia="Arial Narrow" w:hAnsi="Arial Narrow" w:cs="Arial Narrow"/>
          <w:b/>
          <w:sz w:val="21"/>
          <w:szCs w:val="21"/>
        </w:rPr>
        <w:t>EL/LA CONTRATISTA</w:t>
      </w:r>
      <w:r w:rsidRPr="00DA5568">
        <w:rPr>
          <w:rFonts w:ascii="Arial Narrow" w:eastAsia="Arial Narrow" w:hAnsi="Arial Narrow" w:cs="Arial Narrow"/>
          <w:sz w:val="21"/>
          <w:szCs w:val="21"/>
        </w:rPr>
        <w:t xml:space="preserve">, así como los Manuales, Planes, Guías y Procedimientos de la </w:t>
      </w:r>
      <w:r w:rsidRPr="00DA5568">
        <w:rPr>
          <w:rFonts w:ascii="Arial Narrow" w:eastAsia="Arial Narrow" w:hAnsi="Arial Narrow" w:cs="Arial Narrow"/>
          <w:b/>
          <w:sz w:val="21"/>
          <w:szCs w:val="21"/>
        </w:rPr>
        <w:t>UBPD</w:t>
      </w:r>
      <w:r w:rsidRPr="00DA5568">
        <w:rPr>
          <w:rFonts w:ascii="Arial Narrow" w:eastAsia="Arial Narrow" w:hAnsi="Arial Narrow" w:cs="Arial Narrow"/>
          <w:sz w:val="21"/>
          <w:szCs w:val="21"/>
        </w:rPr>
        <w:t xml:space="preserve"> vigentes durante la ejecución del contrato y demás documentos que lo integran.</w:t>
      </w:r>
    </w:p>
    <w:p w14:paraId="266E5214" w14:textId="77777777" w:rsidR="00336B53" w:rsidRPr="00DA5568" w:rsidRDefault="00336B53" w:rsidP="00A521E0">
      <w:pPr>
        <w:rPr>
          <w:rFonts w:ascii="Arial Narrow" w:eastAsia="Arial Narrow" w:hAnsi="Arial Narrow" w:cs="Arial Narrow"/>
          <w:color w:val="FF0000"/>
          <w:sz w:val="21"/>
          <w:szCs w:val="21"/>
        </w:rPr>
      </w:pPr>
    </w:p>
    <w:p w14:paraId="33F05472" w14:textId="056AC683" w:rsidR="00832EEA" w:rsidRPr="00DA5568" w:rsidRDefault="00C36657" w:rsidP="00A521E0">
      <w:pPr>
        <w:rPr>
          <w:rFonts w:ascii="Arial Narrow" w:eastAsia="Arial Narrow" w:hAnsi="Arial Narrow" w:cs="Arial Narrow"/>
          <w:sz w:val="21"/>
          <w:szCs w:val="21"/>
        </w:rPr>
      </w:pPr>
      <w:bookmarkStart w:id="12" w:name="_Hlk138428440"/>
      <w:r w:rsidRPr="00DA5568">
        <w:rPr>
          <w:rFonts w:ascii="Arial Narrow" w:eastAsia="Arial Narrow" w:hAnsi="Arial Narrow" w:cs="Arial Narrow"/>
          <w:b/>
          <w:sz w:val="21"/>
          <w:szCs w:val="21"/>
        </w:rPr>
        <w:t xml:space="preserve">CLÁUSULA VIGÉSIMA </w:t>
      </w:r>
      <w:r w:rsidR="00085ACD" w:rsidRPr="00DA5568">
        <w:rPr>
          <w:rFonts w:ascii="Arial Narrow" w:eastAsia="Arial Narrow" w:hAnsi="Arial Narrow" w:cs="Arial Narrow"/>
          <w:b/>
          <w:sz w:val="21"/>
          <w:szCs w:val="21"/>
        </w:rPr>
        <w:t>NOVENA</w:t>
      </w:r>
      <w:r w:rsidR="00142C94" w:rsidRPr="00DA5568">
        <w:rPr>
          <w:rFonts w:ascii="Arial Narrow" w:eastAsia="Arial Narrow" w:hAnsi="Arial Narrow" w:cs="Arial Narrow"/>
          <w:b/>
          <w:sz w:val="21"/>
          <w:szCs w:val="21"/>
        </w:rPr>
        <w:t xml:space="preserve"> -</w:t>
      </w:r>
      <w:r w:rsidRPr="00DA5568">
        <w:rPr>
          <w:rFonts w:ascii="Arial Narrow" w:eastAsia="Arial Narrow" w:hAnsi="Arial Narrow" w:cs="Arial Narrow"/>
          <w:b/>
          <w:sz w:val="21"/>
          <w:szCs w:val="21"/>
        </w:rPr>
        <w:t xml:space="preserve"> PERFECCIONAMIENTO Y EJECUCIÓN DEL CONTRATO:</w:t>
      </w:r>
      <w:r w:rsidRPr="00DA5568">
        <w:rPr>
          <w:rFonts w:ascii="Arial Narrow" w:eastAsia="Arial Narrow" w:hAnsi="Arial Narrow" w:cs="Arial Narrow"/>
          <w:sz w:val="21"/>
          <w:szCs w:val="21"/>
        </w:rPr>
        <w:t xml:space="preserve"> </w:t>
      </w:r>
      <w:r w:rsidR="00832EEA" w:rsidRPr="00DA5568">
        <w:rPr>
          <w:rFonts w:ascii="Arial Narrow" w:eastAsia="Arial Narrow" w:hAnsi="Arial Narrow" w:cs="Arial Narrow"/>
          <w:sz w:val="21"/>
          <w:szCs w:val="21"/>
        </w:rPr>
        <w:t>El presente contrato se perfecciona con la firma de las partes en la plataforma del SECOP II. Para el inicio de la ejecución del contrato se requiere la expedición del registro presupuestal y la aprobación de la garantía</w:t>
      </w:r>
    </w:p>
    <w:bookmarkEnd w:id="12"/>
    <w:p w14:paraId="12996961" w14:textId="77777777" w:rsidR="00336B53" w:rsidRPr="00DA5568" w:rsidRDefault="00336B53" w:rsidP="00A521E0">
      <w:pPr>
        <w:rPr>
          <w:rFonts w:ascii="Arial Narrow" w:eastAsia="Arial Narrow" w:hAnsi="Arial Narrow" w:cs="Arial Narrow"/>
          <w:sz w:val="21"/>
          <w:szCs w:val="21"/>
        </w:rPr>
      </w:pPr>
    </w:p>
    <w:p w14:paraId="226C5EDE" w14:textId="046DF3DF" w:rsidR="00336B53" w:rsidRPr="00DA5568" w:rsidRDefault="00C36657" w:rsidP="00A521E0">
      <w:pPr>
        <w:rPr>
          <w:rFonts w:ascii="Arial Narrow" w:eastAsia="Arial Narrow" w:hAnsi="Arial Narrow" w:cs="Arial Narrow"/>
          <w:b/>
          <w:sz w:val="21"/>
          <w:szCs w:val="21"/>
        </w:rPr>
      </w:pPr>
      <w:r w:rsidRPr="00DA5568">
        <w:rPr>
          <w:rFonts w:ascii="Arial Narrow" w:eastAsia="Arial Narrow" w:hAnsi="Arial Narrow" w:cs="Arial Narrow"/>
          <w:b/>
          <w:sz w:val="21"/>
          <w:szCs w:val="21"/>
        </w:rPr>
        <w:t xml:space="preserve">CLÁUSULA </w:t>
      </w:r>
      <w:r w:rsidR="00085ACD" w:rsidRPr="00DA5568">
        <w:rPr>
          <w:rFonts w:ascii="Arial Narrow" w:eastAsia="Arial Narrow" w:hAnsi="Arial Narrow" w:cs="Arial Narrow"/>
          <w:b/>
          <w:sz w:val="21"/>
          <w:szCs w:val="21"/>
        </w:rPr>
        <w:t>TRI</w:t>
      </w:r>
      <w:r w:rsidRPr="00DA5568">
        <w:rPr>
          <w:rFonts w:ascii="Arial Narrow" w:eastAsia="Arial Narrow" w:hAnsi="Arial Narrow" w:cs="Arial Narrow"/>
          <w:b/>
          <w:sz w:val="21"/>
          <w:szCs w:val="21"/>
        </w:rPr>
        <w:t>GÉSIMA - DOMICILIO CONTRACTUAL:</w:t>
      </w:r>
      <w:r w:rsidRPr="00DA5568">
        <w:rPr>
          <w:rFonts w:ascii="Arial Narrow" w:eastAsia="Arial Narrow" w:hAnsi="Arial Narrow" w:cs="Arial Narrow"/>
          <w:sz w:val="21"/>
          <w:szCs w:val="21"/>
        </w:rPr>
        <w:t xml:space="preserve"> Para todos los efectos legales y fiscales, se establece como domicilio contractual la ciudad de Bogotá, D.C.</w:t>
      </w:r>
    </w:p>
    <w:p w14:paraId="6BCDB29C" w14:textId="28331295" w:rsidR="00142C94" w:rsidRPr="00DA5568" w:rsidRDefault="00142C94" w:rsidP="00A521E0">
      <w:pPr>
        <w:rPr>
          <w:rFonts w:ascii="Arial Narrow" w:hAnsi="Arial Narrow"/>
          <w:color w:val="FF0000"/>
          <w:sz w:val="21"/>
          <w:szCs w:val="21"/>
        </w:rPr>
      </w:pPr>
    </w:p>
    <w:sectPr w:rsidR="00142C94" w:rsidRPr="00DA5568">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59154" w14:textId="77777777" w:rsidR="005F3FF0" w:rsidRDefault="005F3FF0">
      <w:r>
        <w:separator/>
      </w:r>
    </w:p>
  </w:endnote>
  <w:endnote w:type="continuationSeparator" w:id="0">
    <w:p w14:paraId="50432A68" w14:textId="77777777" w:rsidR="005F3FF0" w:rsidRDefault="005F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04D" w14:textId="77777777" w:rsidR="00922B27" w:rsidRDefault="00922B2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3C96E3B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bookmarkStart w:id="13" w:name="_30j0zll" w:colFirst="0" w:colLast="0"/>
    <w:bookmarkEnd w:id="13"/>
    <w:r>
      <w:rPr>
        <w:rFonts w:ascii="Arial Narrow" w:eastAsia="Arial Narrow" w:hAnsi="Arial Narrow" w:cs="Arial Narrow"/>
        <w:color w:val="858488"/>
        <w:sz w:val="18"/>
        <w:szCs w:val="18"/>
      </w:rPr>
      <w:t xml:space="preserve">Carrera 13 No. 27 - 90 (+571) 3770607 Bogotá </w:t>
    </w:r>
  </w:p>
  <w:p w14:paraId="03AAE86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hyperlink r:id="rId1">
      <w:r>
        <w:rPr>
          <w:rFonts w:ascii="Arial Narrow" w:eastAsia="Arial Narrow" w:hAnsi="Arial Narrow" w:cs="Arial Narrow"/>
          <w:color w:val="858488"/>
          <w:sz w:val="18"/>
          <w:szCs w:val="18"/>
        </w:rPr>
        <w:t>www.ubpdbusquedadesaparecidos.co</w:t>
      </w:r>
    </w:hyperlink>
    <w:r>
      <w:rPr>
        <w:rFonts w:ascii="Arial Narrow" w:eastAsia="Arial Narrow" w:hAnsi="Arial Narrow" w:cs="Arial Narrow"/>
        <w:color w:val="858488"/>
        <w:sz w:val="18"/>
        <w:szCs w:val="18"/>
      </w:rPr>
      <w:t xml:space="preserve"> /  </w:t>
    </w:r>
    <w:hyperlink r:id="rId2">
      <w:r>
        <w:rPr>
          <w:rFonts w:ascii="Arial Narrow" w:eastAsia="Arial Narrow" w:hAnsi="Arial Narrow" w:cs="Arial Narrow"/>
          <w:color w:val="858488"/>
          <w:sz w:val="18"/>
          <w:szCs w:val="18"/>
        </w:rPr>
        <w:t>servicioalciudadano@ubpdbusquedadesaparecidos.co</w:t>
      </w:r>
    </w:hyperlink>
    <w:r>
      <w:rPr>
        <w:rFonts w:ascii="Arial Narrow" w:eastAsia="Arial Narrow" w:hAnsi="Arial Narrow" w:cs="Arial Narrow"/>
        <w:color w:val="858488"/>
        <w:sz w:val="18"/>
        <w:szCs w:val="18"/>
      </w:rPr>
      <w:t xml:space="preserve"> </w:t>
    </w:r>
  </w:p>
  <w:p w14:paraId="64B7AB51" w14:textId="77777777" w:rsidR="00922B27" w:rsidRDefault="00922B27" w:rsidP="00EF17B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5D71" w14:textId="77777777" w:rsidR="005F3FF0" w:rsidRDefault="005F3FF0">
      <w:r>
        <w:separator/>
      </w:r>
    </w:p>
  </w:footnote>
  <w:footnote w:type="continuationSeparator" w:id="0">
    <w:p w14:paraId="3DD994B2" w14:textId="77777777" w:rsidR="005F3FF0" w:rsidRDefault="005F3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277F" w14:textId="77777777" w:rsidR="00922B27" w:rsidRDefault="00922B27">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922B27" w14:paraId="3D4ABE1B" w14:textId="77777777">
      <w:trPr>
        <w:trHeight w:val="1400"/>
        <w:jc w:val="center"/>
      </w:trPr>
      <w:tc>
        <w:tcPr>
          <w:tcW w:w="2389" w:type="dxa"/>
        </w:tcPr>
        <w:p w14:paraId="53E51285" w14:textId="77777777" w:rsidR="00922B27" w:rsidRDefault="00922B2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922B27" w:rsidRDefault="00922B2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922B27" w:rsidRDefault="00922B27">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175"/>
    <w:multiLevelType w:val="hybridMultilevel"/>
    <w:tmpl w:val="99642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9C2C3F"/>
    <w:multiLevelType w:val="multilevel"/>
    <w:tmpl w:val="400218AC"/>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940042F"/>
    <w:multiLevelType w:val="hybridMultilevel"/>
    <w:tmpl w:val="2C2ACC6E"/>
    <w:lvl w:ilvl="0" w:tplc="34A27E3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B743F"/>
    <w:multiLevelType w:val="hybridMultilevel"/>
    <w:tmpl w:val="B3B81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8948B1"/>
    <w:multiLevelType w:val="multilevel"/>
    <w:tmpl w:val="9E9C659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D871AC0"/>
    <w:multiLevelType w:val="hybridMultilevel"/>
    <w:tmpl w:val="E4588370"/>
    <w:lvl w:ilvl="0" w:tplc="CEDC6E0A">
      <w:start w:val="2"/>
      <w:numFmt w:val="decimal"/>
      <w:lvlText w:val="%1."/>
      <w:lvlJc w:val="left"/>
      <w:pPr>
        <w:ind w:left="819" w:hanging="420"/>
      </w:pPr>
      <w:rPr>
        <w:rFonts w:ascii="Arial MT" w:eastAsia="Arial MT" w:hAnsi="Arial MT" w:cs="Arial MT" w:hint="default"/>
        <w:spacing w:val="-1"/>
        <w:w w:val="82"/>
        <w:sz w:val="22"/>
        <w:szCs w:val="22"/>
        <w:lang w:val="es-ES" w:eastAsia="en-US" w:bidi="ar-SA"/>
      </w:rPr>
    </w:lvl>
    <w:lvl w:ilvl="1" w:tplc="EB92C654">
      <w:numFmt w:val="bullet"/>
      <w:lvlText w:val="•"/>
      <w:lvlJc w:val="left"/>
      <w:pPr>
        <w:ind w:left="1729" w:hanging="420"/>
      </w:pPr>
      <w:rPr>
        <w:rFonts w:hint="default"/>
        <w:lang w:val="es-ES" w:eastAsia="en-US" w:bidi="ar-SA"/>
      </w:rPr>
    </w:lvl>
    <w:lvl w:ilvl="2" w:tplc="29F2A190">
      <w:numFmt w:val="bullet"/>
      <w:lvlText w:val="•"/>
      <w:lvlJc w:val="left"/>
      <w:pPr>
        <w:ind w:left="2638" w:hanging="420"/>
      </w:pPr>
      <w:rPr>
        <w:rFonts w:hint="default"/>
        <w:lang w:val="es-ES" w:eastAsia="en-US" w:bidi="ar-SA"/>
      </w:rPr>
    </w:lvl>
    <w:lvl w:ilvl="3" w:tplc="A2225BC6">
      <w:numFmt w:val="bullet"/>
      <w:lvlText w:val="•"/>
      <w:lvlJc w:val="left"/>
      <w:pPr>
        <w:ind w:left="3547" w:hanging="420"/>
      </w:pPr>
      <w:rPr>
        <w:rFonts w:hint="default"/>
        <w:lang w:val="es-ES" w:eastAsia="en-US" w:bidi="ar-SA"/>
      </w:rPr>
    </w:lvl>
    <w:lvl w:ilvl="4" w:tplc="139CAF62">
      <w:numFmt w:val="bullet"/>
      <w:lvlText w:val="•"/>
      <w:lvlJc w:val="left"/>
      <w:pPr>
        <w:ind w:left="4456" w:hanging="420"/>
      </w:pPr>
      <w:rPr>
        <w:rFonts w:hint="default"/>
        <w:lang w:val="es-ES" w:eastAsia="en-US" w:bidi="ar-SA"/>
      </w:rPr>
    </w:lvl>
    <w:lvl w:ilvl="5" w:tplc="D7F2E3A6">
      <w:numFmt w:val="bullet"/>
      <w:lvlText w:val="•"/>
      <w:lvlJc w:val="left"/>
      <w:pPr>
        <w:ind w:left="5365" w:hanging="420"/>
      </w:pPr>
      <w:rPr>
        <w:rFonts w:hint="default"/>
        <w:lang w:val="es-ES" w:eastAsia="en-US" w:bidi="ar-SA"/>
      </w:rPr>
    </w:lvl>
    <w:lvl w:ilvl="6" w:tplc="D8F8300C">
      <w:numFmt w:val="bullet"/>
      <w:lvlText w:val="•"/>
      <w:lvlJc w:val="left"/>
      <w:pPr>
        <w:ind w:left="6274" w:hanging="420"/>
      </w:pPr>
      <w:rPr>
        <w:rFonts w:hint="default"/>
        <w:lang w:val="es-ES" w:eastAsia="en-US" w:bidi="ar-SA"/>
      </w:rPr>
    </w:lvl>
    <w:lvl w:ilvl="7" w:tplc="8A40500E">
      <w:numFmt w:val="bullet"/>
      <w:lvlText w:val="•"/>
      <w:lvlJc w:val="left"/>
      <w:pPr>
        <w:ind w:left="7183" w:hanging="420"/>
      </w:pPr>
      <w:rPr>
        <w:rFonts w:hint="default"/>
        <w:lang w:val="es-ES" w:eastAsia="en-US" w:bidi="ar-SA"/>
      </w:rPr>
    </w:lvl>
    <w:lvl w:ilvl="8" w:tplc="C1822704">
      <w:numFmt w:val="bullet"/>
      <w:lvlText w:val="•"/>
      <w:lvlJc w:val="left"/>
      <w:pPr>
        <w:ind w:left="8092" w:hanging="420"/>
      </w:pPr>
      <w:rPr>
        <w:rFonts w:hint="default"/>
        <w:lang w:val="es-ES" w:eastAsia="en-US" w:bidi="ar-SA"/>
      </w:rPr>
    </w:lvl>
  </w:abstractNum>
  <w:abstractNum w:abstractNumId="6" w15:restartNumberingAfterBreak="0">
    <w:nsid w:val="13857AC9"/>
    <w:multiLevelType w:val="multilevel"/>
    <w:tmpl w:val="7E308A92"/>
    <w:lvl w:ilvl="0">
      <w:start w:val="1"/>
      <w:numFmt w:val="decimal"/>
      <w:lvlText w:val="%1."/>
      <w:lvlJc w:val="left"/>
      <w:pPr>
        <w:ind w:left="360" w:hanging="360"/>
      </w:pPr>
      <w:rPr>
        <w:b/>
      </w:rPr>
    </w:lvl>
    <w:lvl w:ilvl="1">
      <w:start w:val="1"/>
      <w:numFmt w:val="lowerLetter"/>
      <w:lvlText w:val="%2."/>
      <w:lvlJc w:val="left"/>
      <w:pPr>
        <w:ind w:left="1328" w:hanging="39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7" w15:restartNumberingAfterBreak="0">
    <w:nsid w:val="15AA55F8"/>
    <w:multiLevelType w:val="multilevel"/>
    <w:tmpl w:val="92B4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052364"/>
    <w:multiLevelType w:val="hybridMultilevel"/>
    <w:tmpl w:val="E22C5C6E"/>
    <w:lvl w:ilvl="0" w:tplc="B2F03E3C">
      <w:start w:val="1"/>
      <w:numFmt w:val="upperLetter"/>
      <w:lvlText w:val="%1."/>
      <w:lvlJc w:val="left"/>
      <w:pPr>
        <w:ind w:left="360" w:hanging="360"/>
      </w:pPr>
      <w:rPr>
        <w:rFonts w:hint="default"/>
      </w:rPr>
    </w:lvl>
    <w:lvl w:ilvl="1" w:tplc="580A0019" w:tentative="1">
      <w:start w:val="1"/>
      <w:numFmt w:val="lowerLetter"/>
      <w:lvlText w:val="%2."/>
      <w:lvlJc w:val="left"/>
      <w:pPr>
        <w:ind w:left="1213" w:hanging="360"/>
      </w:pPr>
    </w:lvl>
    <w:lvl w:ilvl="2" w:tplc="580A001B" w:tentative="1">
      <w:start w:val="1"/>
      <w:numFmt w:val="lowerRoman"/>
      <w:lvlText w:val="%3."/>
      <w:lvlJc w:val="right"/>
      <w:pPr>
        <w:ind w:left="1933" w:hanging="180"/>
      </w:pPr>
    </w:lvl>
    <w:lvl w:ilvl="3" w:tplc="580A000F" w:tentative="1">
      <w:start w:val="1"/>
      <w:numFmt w:val="decimal"/>
      <w:lvlText w:val="%4."/>
      <w:lvlJc w:val="left"/>
      <w:pPr>
        <w:ind w:left="2653" w:hanging="360"/>
      </w:pPr>
    </w:lvl>
    <w:lvl w:ilvl="4" w:tplc="580A0019" w:tentative="1">
      <w:start w:val="1"/>
      <w:numFmt w:val="lowerLetter"/>
      <w:lvlText w:val="%5."/>
      <w:lvlJc w:val="left"/>
      <w:pPr>
        <w:ind w:left="3373" w:hanging="360"/>
      </w:pPr>
    </w:lvl>
    <w:lvl w:ilvl="5" w:tplc="580A001B" w:tentative="1">
      <w:start w:val="1"/>
      <w:numFmt w:val="lowerRoman"/>
      <w:lvlText w:val="%6."/>
      <w:lvlJc w:val="right"/>
      <w:pPr>
        <w:ind w:left="4093" w:hanging="180"/>
      </w:pPr>
    </w:lvl>
    <w:lvl w:ilvl="6" w:tplc="580A000F" w:tentative="1">
      <w:start w:val="1"/>
      <w:numFmt w:val="decimal"/>
      <w:lvlText w:val="%7."/>
      <w:lvlJc w:val="left"/>
      <w:pPr>
        <w:ind w:left="4813" w:hanging="360"/>
      </w:pPr>
    </w:lvl>
    <w:lvl w:ilvl="7" w:tplc="580A0019" w:tentative="1">
      <w:start w:val="1"/>
      <w:numFmt w:val="lowerLetter"/>
      <w:lvlText w:val="%8."/>
      <w:lvlJc w:val="left"/>
      <w:pPr>
        <w:ind w:left="5533" w:hanging="360"/>
      </w:pPr>
    </w:lvl>
    <w:lvl w:ilvl="8" w:tplc="580A001B" w:tentative="1">
      <w:start w:val="1"/>
      <w:numFmt w:val="lowerRoman"/>
      <w:lvlText w:val="%9."/>
      <w:lvlJc w:val="right"/>
      <w:pPr>
        <w:ind w:left="6253" w:hanging="180"/>
      </w:pPr>
    </w:lvl>
  </w:abstractNum>
  <w:abstractNum w:abstractNumId="9" w15:restartNumberingAfterBreak="0">
    <w:nsid w:val="1DC828BE"/>
    <w:multiLevelType w:val="hybridMultilevel"/>
    <w:tmpl w:val="58FAC808"/>
    <w:lvl w:ilvl="0" w:tplc="92B49556">
      <w:start w:val="1"/>
      <w:numFmt w:val="upperLetter"/>
      <w:lvlText w:val="%1."/>
      <w:lvlJc w:val="left"/>
      <w:pPr>
        <w:ind w:left="835" w:hanging="360"/>
      </w:pPr>
      <w:rPr>
        <w:rFonts w:ascii="Arial Narrow" w:eastAsia="Arial Narrow" w:hAnsi="Arial Narrow" w:cs="Arial Narrow" w:hint="default"/>
        <w:b/>
        <w:bCs/>
        <w:spacing w:val="-2"/>
        <w:w w:val="100"/>
        <w:sz w:val="22"/>
        <w:szCs w:val="22"/>
        <w:lang w:val="es-ES" w:eastAsia="en-US" w:bidi="ar-SA"/>
      </w:rPr>
    </w:lvl>
    <w:lvl w:ilvl="1" w:tplc="B122E94A">
      <w:numFmt w:val="bullet"/>
      <w:lvlText w:val="•"/>
      <w:lvlJc w:val="left"/>
      <w:pPr>
        <w:ind w:left="1751" w:hanging="360"/>
      </w:pPr>
      <w:rPr>
        <w:rFonts w:hint="default"/>
        <w:lang w:val="es-ES" w:eastAsia="en-US" w:bidi="ar-SA"/>
      </w:rPr>
    </w:lvl>
    <w:lvl w:ilvl="2" w:tplc="469A1766">
      <w:numFmt w:val="bullet"/>
      <w:lvlText w:val="•"/>
      <w:lvlJc w:val="left"/>
      <w:pPr>
        <w:ind w:left="2662" w:hanging="360"/>
      </w:pPr>
      <w:rPr>
        <w:rFonts w:hint="default"/>
        <w:lang w:val="es-ES" w:eastAsia="en-US" w:bidi="ar-SA"/>
      </w:rPr>
    </w:lvl>
    <w:lvl w:ilvl="3" w:tplc="24065124">
      <w:numFmt w:val="bullet"/>
      <w:lvlText w:val="•"/>
      <w:lvlJc w:val="left"/>
      <w:pPr>
        <w:ind w:left="3574" w:hanging="360"/>
      </w:pPr>
      <w:rPr>
        <w:rFonts w:hint="default"/>
        <w:lang w:val="es-ES" w:eastAsia="en-US" w:bidi="ar-SA"/>
      </w:rPr>
    </w:lvl>
    <w:lvl w:ilvl="4" w:tplc="2BB2970E">
      <w:numFmt w:val="bullet"/>
      <w:lvlText w:val="•"/>
      <w:lvlJc w:val="left"/>
      <w:pPr>
        <w:ind w:left="4485" w:hanging="360"/>
      </w:pPr>
      <w:rPr>
        <w:rFonts w:hint="default"/>
        <w:lang w:val="es-ES" w:eastAsia="en-US" w:bidi="ar-SA"/>
      </w:rPr>
    </w:lvl>
    <w:lvl w:ilvl="5" w:tplc="94608DD4">
      <w:numFmt w:val="bullet"/>
      <w:lvlText w:val="•"/>
      <w:lvlJc w:val="left"/>
      <w:pPr>
        <w:ind w:left="5397" w:hanging="360"/>
      </w:pPr>
      <w:rPr>
        <w:rFonts w:hint="default"/>
        <w:lang w:val="es-ES" w:eastAsia="en-US" w:bidi="ar-SA"/>
      </w:rPr>
    </w:lvl>
    <w:lvl w:ilvl="6" w:tplc="8D24444C">
      <w:numFmt w:val="bullet"/>
      <w:lvlText w:val="•"/>
      <w:lvlJc w:val="left"/>
      <w:pPr>
        <w:ind w:left="6308" w:hanging="360"/>
      </w:pPr>
      <w:rPr>
        <w:rFonts w:hint="default"/>
        <w:lang w:val="es-ES" w:eastAsia="en-US" w:bidi="ar-SA"/>
      </w:rPr>
    </w:lvl>
    <w:lvl w:ilvl="7" w:tplc="73FE6CB8">
      <w:numFmt w:val="bullet"/>
      <w:lvlText w:val="•"/>
      <w:lvlJc w:val="left"/>
      <w:pPr>
        <w:ind w:left="7219" w:hanging="360"/>
      </w:pPr>
      <w:rPr>
        <w:rFonts w:hint="default"/>
        <w:lang w:val="es-ES" w:eastAsia="en-US" w:bidi="ar-SA"/>
      </w:rPr>
    </w:lvl>
    <w:lvl w:ilvl="8" w:tplc="4F0CFA6C">
      <w:numFmt w:val="bullet"/>
      <w:lvlText w:val="•"/>
      <w:lvlJc w:val="left"/>
      <w:pPr>
        <w:ind w:left="8131" w:hanging="360"/>
      </w:pPr>
      <w:rPr>
        <w:rFonts w:hint="default"/>
        <w:lang w:val="es-ES" w:eastAsia="en-US" w:bidi="ar-SA"/>
      </w:rPr>
    </w:lvl>
  </w:abstractNum>
  <w:abstractNum w:abstractNumId="10" w15:restartNumberingAfterBreak="0">
    <w:nsid w:val="2043659C"/>
    <w:multiLevelType w:val="multilevel"/>
    <w:tmpl w:val="9A065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886A77"/>
    <w:multiLevelType w:val="hybridMultilevel"/>
    <w:tmpl w:val="E53CCAC6"/>
    <w:lvl w:ilvl="0" w:tplc="142C4170">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2F7282A"/>
    <w:multiLevelType w:val="hybridMultilevel"/>
    <w:tmpl w:val="E00E0B64"/>
    <w:lvl w:ilvl="0" w:tplc="514C4F8E">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1F610F"/>
    <w:multiLevelType w:val="multilevel"/>
    <w:tmpl w:val="83D02F62"/>
    <w:lvl w:ilvl="0">
      <w:start w:val="1"/>
      <w:numFmt w:val="decimal"/>
      <w:lvlText w:val="%1."/>
      <w:lvlJc w:val="left"/>
      <w:pPr>
        <w:ind w:left="720" w:hanging="360"/>
      </w:pPr>
      <w:rPr>
        <w:b/>
        <w:bCs/>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4" w15:restartNumberingAfterBreak="0">
    <w:nsid w:val="24BD1397"/>
    <w:multiLevelType w:val="hybridMultilevel"/>
    <w:tmpl w:val="D1C85C7E"/>
    <w:lvl w:ilvl="0" w:tplc="7A08EB5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573650D"/>
    <w:multiLevelType w:val="multilevel"/>
    <w:tmpl w:val="F458750C"/>
    <w:lvl w:ilvl="0">
      <w:start w:val="6"/>
      <w:numFmt w:val="decimal"/>
      <w:lvlText w:val="%1."/>
      <w:lvlJc w:val="left"/>
      <w:pPr>
        <w:ind w:left="360" w:hanging="360"/>
      </w:pPr>
      <w:rPr>
        <w:rFonts w:hint="default"/>
        <w:w w:val="80"/>
      </w:rPr>
    </w:lvl>
    <w:lvl w:ilvl="1">
      <w:start w:val="1"/>
      <w:numFmt w:val="decimal"/>
      <w:lvlText w:val="%1.%2."/>
      <w:lvlJc w:val="left"/>
      <w:pPr>
        <w:ind w:left="574" w:hanging="360"/>
      </w:pPr>
      <w:rPr>
        <w:rFonts w:hint="default"/>
        <w:w w:val="80"/>
      </w:rPr>
    </w:lvl>
    <w:lvl w:ilvl="2">
      <w:start w:val="1"/>
      <w:numFmt w:val="decimal"/>
      <w:lvlText w:val="%1.%2.%3."/>
      <w:lvlJc w:val="left"/>
      <w:pPr>
        <w:ind w:left="1148" w:hanging="720"/>
      </w:pPr>
      <w:rPr>
        <w:rFonts w:hint="default"/>
        <w:w w:val="80"/>
      </w:rPr>
    </w:lvl>
    <w:lvl w:ilvl="3">
      <w:start w:val="1"/>
      <w:numFmt w:val="decimal"/>
      <w:lvlText w:val="%1.%2.%3.%4."/>
      <w:lvlJc w:val="left"/>
      <w:pPr>
        <w:ind w:left="1362" w:hanging="720"/>
      </w:pPr>
      <w:rPr>
        <w:rFonts w:hint="default"/>
        <w:w w:val="80"/>
      </w:rPr>
    </w:lvl>
    <w:lvl w:ilvl="4">
      <w:start w:val="1"/>
      <w:numFmt w:val="decimal"/>
      <w:lvlText w:val="%1.%2.%3.%4.%5."/>
      <w:lvlJc w:val="left"/>
      <w:pPr>
        <w:ind w:left="1936" w:hanging="1080"/>
      </w:pPr>
      <w:rPr>
        <w:rFonts w:hint="default"/>
        <w:w w:val="80"/>
      </w:rPr>
    </w:lvl>
    <w:lvl w:ilvl="5">
      <w:start w:val="1"/>
      <w:numFmt w:val="decimal"/>
      <w:lvlText w:val="%1.%2.%3.%4.%5.%6."/>
      <w:lvlJc w:val="left"/>
      <w:pPr>
        <w:ind w:left="2150" w:hanging="1080"/>
      </w:pPr>
      <w:rPr>
        <w:rFonts w:hint="default"/>
        <w:w w:val="80"/>
      </w:rPr>
    </w:lvl>
    <w:lvl w:ilvl="6">
      <w:start w:val="1"/>
      <w:numFmt w:val="decimal"/>
      <w:lvlText w:val="%1.%2.%3.%4.%5.%6.%7."/>
      <w:lvlJc w:val="left"/>
      <w:pPr>
        <w:ind w:left="2364" w:hanging="1080"/>
      </w:pPr>
      <w:rPr>
        <w:rFonts w:hint="default"/>
        <w:w w:val="80"/>
      </w:rPr>
    </w:lvl>
    <w:lvl w:ilvl="7">
      <w:start w:val="1"/>
      <w:numFmt w:val="decimal"/>
      <w:lvlText w:val="%1.%2.%3.%4.%5.%6.%7.%8."/>
      <w:lvlJc w:val="left"/>
      <w:pPr>
        <w:ind w:left="2938" w:hanging="1440"/>
      </w:pPr>
      <w:rPr>
        <w:rFonts w:hint="default"/>
        <w:w w:val="80"/>
      </w:rPr>
    </w:lvl>
    <w:lvl w:ilvl="8">
      <w:start w:val="1"/>
      <w:numFmt w:val="decimal"/>
      <w:lvlText w:val="%1.%2.%3.%4.%5.%6.%7.%8.%9."/>
      <w:lvlJc w:val="left"/>
      <w:pPr>
        <w:ind w:left="3152" w:hanging="1440"/>
      </w:pPr>
      <w:rPr>
        <w:rFonts w:hint="default"/>
        <w:w w:val="80"/>
      </w:rPr>
    </w:lvl>
  </w:abstractNum>
  <w:abstractNum w:abstractNumId="16" w15:restartNumberingAfterBreak="0">
    <w:nsid w:val="279D636F"/>
    <w:multiLevelType w:val="hybridMultilevel"/>
    <w:tmpl w:val="85826430"/>
    <w:lvl w:ilvl="0" w:tplc="FB7455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AD1ECC"/>
    <w:multiLevelType w:val="multilevel"/>
    <w:tmpl w:val="DB76E4EA"/>
    <w:lvl w:ilvl="0">
      <w:start w:val="1"/>
      <w:numFmt w:val="decimal"/>
      <w:lvlText w:val="%1."/>
      <w:lvlJc w:val="left"/>
      <w:pPr>
        <w:ind w:left="450" w:hanging="450"/>
      </w:pPr>
      <w:rPr>
        <w:rFonts w:hint="default"/>
        <w:b w:val="0"/>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B1C7B0B"/>
    <w:multiLevelType w:val="multilevel"/>
    <w:tmpl w:val="0A3A97E0"/>
    <w:lvl w:ilvl="0">
      <w:start w:val="1"/>
      <w:numFmt w:val="decimal"/>
      <w:lvlText w:val="%1."/>
      <w:lvlJc w:val="left"/>
      <w:pPr>
        <w:ind w:left="644" w:hanging="360"/>
      </w:pPr>
      <w:rPr>
        <w:b/>
        <w:color w:val="auto"/>
      </w:rPr>
    </w:lvl>
    <w:lvl w:ilvl="1">
      <w:numFmt w:val="decimal"/>
      <w:lvlText w:val="%2."/>
      <w:lvlJc w:val="left"/>
      <w:pPr>
        <w:ind w:left="1364" w:hanging="360"/>
      </w:pPr>
    </w:lvl>
    <w:lvl w:ilvl="2">
      <w:numFmt w:val="decimal"/>
      <w:lvlText w:val="%3."/>
      <w:lvlJc w:val="left"/>
      <w:pPr>
        <w:ind w:left="2084" w:hanging="360"/>
      </w:pPr>
    </w:lvl>
    <w:lvl w:ilvl="3">
      <w:numFmt w:val="decimal"/>
      <w:lvlText w:val="%4."/>
      <w:lvlJc w:val="left"/>
      <w:pPr>
        <w:ind w:left="2804" w:hanging="360"/>
      </w:pPr>
    </w:lvl>
    <w:lvl w:ilvl="4">
      <w:numFmt w:val="decimal"/>
      <w:lvlText w:val="%5."/>
      <w:lvlJc w:val="left"/>
      <w:pPr>
        <w:ind w:left="3524" w:hanging="360"/>
      </w:pPr>
    </w:lvl>
    <w:lvl w:ilvl="5">
      <w:numFmt w:val="decimal"/>
      <w:lvlText w:val="%6."/>
      <w:lvlJc w:val="left"/>
      <w:pPr>
        <w:ind w:left="4244" w:hanging="360"/>
      </w:pPr>
    </w:lvl>
    <w:lvl w:ilvl="6">
      <w:numFmt w:val="decimal"/>
      <w:lvlText w:val="%7."/>
      <w:lvlJc w:val="left"/>
      <w:pPr>
        <w:ind w:left="4964" w:hanging="360"/>
      </w:pPr>
    </w:lvl>
    <w:lvl w:ilvl="7">
      <w:numFmt w:val="decimal"/>
      <w:lvlText w:val="%8."/>
      <w:lvlJc w:val="left"/>
      <w:pPr>
        <w:ind w:left="5684" w:hanging="360"/>
      </w:pPr>
    </w:lvl>
    <w:lvl w:ilvl="8">
      <w:numFmt w:val="decimal"/>
      <w:lvlText w:val="%9."/>
      <w:lvlJc w:val="left"/>
      <w:pPr>
        <w:ind w:left="6404" w:hanging="360"/>
      </w:pPr>
    </w:lvl>
  </w:abstractNum>
  <w:abstractNum w:abstractNumId="19" w15:restartNumberingAfterBreak="0">
    <w:nsid w:val="2B55099A"/>
    <w:multiLevelType w:val="hybridMultilevel"/>
    <w:tmpl w:val="7100B03A"/>
    <w:lvl w:ilvl="0" w:tplc="0DE67466">
      <w:start w:val="1"/>
      <w:numFmt w:val="upperLetter"/>
      <w:lvlText w:val="%1."/>
      <w:lvlJc w:val="left"/>
      <w:pPr>
        <w:ind w:left="720" w:hanging="360"/>
      </w:pPr>
      <w:rPr>
        <w:rFonts w:ascii="Arial Narrow" w:eastAsia="Arial" w:hAnsi="Arial Narrow" w:cs="Arial"/>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A91A22"/>
    <w:multiLevelType w:val="multilevel"/>
    <w:tmpl w:val="7136BB98"/>
    <w:lvl w:ilvl="0">
      <w:start w:val="1"/>
      <w:numFmt w:val="decimal"/>
      <w:lvlText w:val="%1."/>
      <w:lvlJc w:val="left"/>
      <w:pPr>
        <w:ind w:left="644" w:hanging="360"/>
      </w:pPr>
      <w:rPr>
        <w:rFonts w:ascii="Arial Narrow" w:eastAsia="Arial Narrow" w:hAnsi="Arial Narrow" w:cs="Arial Narrow"/>
        <w:b/>
        <w:i w:val="0"/>
        <w:sz w:val="22"/>
        <w:szCs w:val="22"/>
      </w:rPr>
    </w:lvl>
    <w:lvl w:ilvl="1">
      <w:numFmt w:val="bullet"/>
      <w:lvlText w:val="•"/>
      <w:lvlJc w:val="left"/>
      <w:pPr>
        <w:ind w:left="1467" w:hanging="360"/>
      </w:pPr>
    </w:lvl>
    <w:lvl w:ilvl="2">
      <w:numFmt w:val="bullet"/>
      <w:lvlText w:val="•"/>
      <w:lvlJc w:val="left"/>
      <w:pPr>
        <w:ind w:left="2296" w:hanging="360"/>
      </w:pPr>
    </w:lvl>
    <w:lvl w:ilvl="3">
      <w:numFmt w:val="bullet"/>
      <w:lvlText w:val="•"/>
      <w:lvlJc w:val="left"/>
      <w:pPr>
        <w:ind w:left="3125" w:hanging="360"/>
      </w:pPr>
    </w:lvl>
    <w:lvl w:ilvl="4">
      <w:numFmt w:val="bullet"/>
      <w:lvlText w:val="•"/>
      <w:lvlJc w:val="left"/>
      <w:pPr>
        <w:ind w:left="3954" w:hanging="360"/>
      </w:pPr>
    </w:lvl>
    <w:lvl w:ilvl="5">
      <w:numFmt w:val="bullet"/>
      <w:lvlText w:val="•"/>
      <w:lvlJc w:val="left"/>
      <w:pPr>
        <w:ind w:left="4783" w:hanging="360"/>
      </w:pPr>
    </w:lvl>
    <w:lvl w:ilvl="6">
      <w:numFmt w:val="bullet"/>
      <w:lvlText w:val="•"/>
      <w:lvlJc w:val="left"/>
      <w:pPr>
        <w:ind w:left="5612" w:hanging="360"/>
      </w:pPr>
    </w:lvl>
    <w:lvl w:ilvl="7">
      <w:numFmt w:val="bullet"/>
      <w:lvlText w:val="•"/>
      <w:lvlJc w:val="left"/>
      <w:pPr>
        <w:ind w:left="6441" w:hanging="360"/>
      </w:pPr>
    </w:lvl>
    <w:lvl w:ilvl="8">
      <w:numFmt w:val="bullet"/>
      <w:lvlText w:val="•"/>
      <w:lvlJc w:val="left"/>
      <w:pPr>
        <w:ind w:left="7270" w:hanging="360"/>
      </w:pPr>
    </w:lvl>
  </w:abstractNum>
  <w:abstractNum w:abstractNumId="21" w15:restartNumberingAfterBreak="0">
    <w:nsid w:val="2DBA0590"/>
    <w:multiLevelType w:val="multilevel"/>
    <w:tmpl w:val="3410B822"/>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E390C5B"/>
    <w:multiLevelType w:val="multilevel"/>
    <w:tmpl w:val="9F7AA962"/>
    <w:lvl w:ilvl="0">
      <w:start w:val="4"/>
      <w:numFmt w:val="decimal"/>
      <w:lvlText w:val="%1"/>
      <w:lvlJc w:val="left"/>
      <w:pPr>
        <w:ind w:left="474" w:hanging="360"/>
      </w:pPr>
      <w:rPr>
        <w:rFonts w:hint="default"/>
        <w:lang w:val="es-ES" w:eastAsia="en-US" w:bidi="ar-SA"/>
      </w:rPr>
    </w:lvl>
    <w:lvl w:ilvl="1">
      <w:start w:val="4"/>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upperLetter"/>
      <w:lvlText w:val="%3."/>
      <w:lvlJc w:val="left"/>
      <w:pPr>
        <w:ind w:left="1254" w:hanging="360"/>
      </w:pPr>
      <w:rPr>
        <w:rFonts w:ascii="Arial" w:eastAsia="Arial" w:hAnsi="Arial" w:cs="Arial" w:hint="default"/>
        <w:b/>
        <w:bCs/>
        <w:spacing w:val="-1"/>
        <w:w w:val="81"/>
        <w:sz w:val="22"/>
        <w:szCs w:val="22"/>
        <w:lang w:val="es-ES" w:eastAsia="en-US" w:bidi="ar-SA"/>
      </w:rPr>
    </w:lvl>
    <w:lvl w:ilvl="3">
      <w:numFmt w:val="bullet"/>
      <w:lvlText w:val="•"/>
      <w:lvlJc w:val="left"/>
      <w:pPr>
        <w:ind w:left="3182" w:hanging="360"/>
      </w:pPr>
      <w:rPr>
        <w:rFonts w:hint="default"/>
        <w:lang w:val="es-ES" w:eastAsia="en-US" w:bidi="ar-SA"/>
      </w:rPr>
    </w:lvl>
    <w:lvl w:ilvl="4">
      <w:numFmt w:val="bullet"/>
      <w:lvlText w:val="•"/>
      <w:lvlJc w:val="left"/>
      <w:pPr>
        <w:ind w:left="4143" w:hanging="360"/>
      </w:pPr>
      <w:rPr>
        <w:rFonts w:hint="default"/>
        <w:lang w:val="es-ES" w:eastAsia="en-US" w:bidi="ar-SA"/>
      </w:rPr>
    </w:lvl>
    <w:lvl w:ilvl="5">
      <w:numFmt w:val="bullet"/>
      <w:lvlText w:val="•"/>
      <w:lvlJc w:val="left"/>
      <w:pPr>
        <w:ind w:left="5104" w:hanging="360"/>
      </w:pPr>
      <w:rPr>
        <w:rFonts w:hint="default"/>
        <w:lang w:val="es-ES" w:eastAsia="en-US" w:bidi="ar-SA"/>
      </w:rPr>
    </w:lvl>
    <w:lvl w:ilvl="6">
      <w:numFmt w:val="bullet"/>
      <w:lvlText w:val="•"/>
      <w:lvlJc w:val="left"/>
      <w:pPr>
        <w:ind w:left="6065" w:hanging="360"/>
      </w:pPr>
      <w:rPr>
        <w:rFonts w:hint="default"/>
        <w:lang w:val="es-ES" w:eastAsia="en-US" w:bidi="ar-SA"/>
      </w:rPr>
    </w:lvl>
    <w:lvl w:ilvl="7">
      <w:numFmt w:val="bullet"/>
      <w:lvlText w:val="•"/>
      <w:lvlJc w:val="left"/>
      <w:pPr>
        <w:ind w:left="7026" w:hanging="360"/>
      </w:pPr>
      <w:rPr>
        <w:rFonts w:hint="default"/>
        <w:lang w:val="es-ES" w:eastAsia="en-US" w:bidi="ar-SA"/>
      </w:rPr>
    </w:lvl>
    <w:lvl w:ilvl="8">
      <w:numFmt w:val="bullet"/>
      <w:lvlText w:val="•"/>
      <w:lvlJc w:val="left"/>
      <w:pPr>
        <w:ind w:left="7987" w:hanging="360"/>
      </w:pPr>
      <w:rPr>
        <w:rFonts w:hint="default"/>
        <w:lang w:val="es-ES" w:eastAsia="en-US" w:bidi="ar-SA"/>
      </w:rPr>
    </w:lvl>
  </w:abstractNum>
  <w:abstractNum w:abstractNumId="23" w15:restartNumberingAfterBreak="0">
    <w:nsid w:val="2F9C3073"/>
    <w:multiLevelType w:val="multilevel"/>
    <w:tmpl w:val="A64055C6"/>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1"/>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hint="default"/>
        <w:w w:val="100"/>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24" w15:restartNumberingAfterBreak="0">
    <w:nsid w:val="32791C69"/>
    <w:multiLevelType w:val="multilevel"/>
    <w:tmpl w:val="32124FE0"/>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2D314B8"/>
    <w:multiLevelType w:val="multilevel"/>
    <w:tmpl w:val="5B60D5F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02110F"/>
    <w:multiLevelType w:val="multilevel"/>
    <w:tmpl w:val="49A6F81E"/>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7" w15:restartNumberingAfterBreak="0">
    <w:nsid w:val="37476903"/>
    <w:multiLevelType w:val="hybridMultilevel"/>
    <w:tmpl w:val="99748448"/>
    <w:lvl w:ilvl="0" w:tplc="4508CEE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377B1B18"/>
    <w:multiLevelType w:val="multilevel"/>
    <w:tmpl w:val="88E07DB0"/>
    <w:lvl w:ilvl="0">
      <w:start w:val="2"/>
      <w:numFmt w:val="decimal"/>
      <w:lvlText w:val="%1"/>
      <w:lvlJc w:val="left"/>
      <w:pPr>
        <w:ind w:left="834" w:hanging="720"/>
      </w:pPr>
      <w:rPr>
        <w:rFonts w:hint="default"/>
        <w:lang w:val="es-ES" w:eastAsia="en-US" w:bidi="ar-SA"/>
      </w:rPr>
    </w:lvl>
    <w:lvl w:ilvl="1">
      <w:start w:val="5"/>
      <w:numFmt w:val="decimal"/>
      <w:lvlText w:val="%1.%2"/>
      <w:lvlJc w:val="left"/>
      <w:pPr>
        <w:ind w:left="834" w:hanging="720"/>
      </w:pPr>
      <w:rPr>
        <w:rFonts w:hint="default"/>
        <w:lang w:val="es-ES" w:eastAsia="en-US" w:bidi="ar-SA"/>
      </w:rPr>
    </w:lvl>
    <w:lvl w:ilvl="2">
      <w:start w:val="2"/>
      <w:numFmt w:val="decimal"/>
      <w:lvlText w:val="%1.%2.%3"/>
      <w:lvlJc w:val="left"/>
      <w:pPr>
        <w:ind w:left="834" w:hanging="720"/>
      </w:pPr>
      <w:rPr>
        <w:rFonts w:ascii="Arial" w:eastAsia="Arial" w:hAnsi="Arial" w:cs="Arial" w:hint="default"/>
        <w:b/>
        <w:bCs/>
        <w:spacing w:val="-1"/>
        <w:w w:val="82"/>
        <w:sz w:val="22"/>
        <w:szCs w:val="22"/>
        <w:lang w:val="es-ES" w:eastAsia="en-US" w:bidi="ar-SA"/>
      </w:rPr>
    </w:lvl>
    <w:lvl w:ilvl="3">
      <w:start w:val="1"/>
      <w:numFmt w:val="decimal"/>
      <w:lvlText w:val="%4."/>
      <w:lvlJc w:val="left"/>
      <w:pPr>
        <w:ind w:left="834" w:hanging="360"/>
      </w:pPr>
      <w:rPr>
        <w:rFonts w:ascii="Arial MT" w:eastAsia="Arial MT" w:hAnsi="Arial MT" w:cs="Arial MT" w:hint="default"/>
        <w:spacing w:val="-1"/>
        <w:w w:val="82"/>
        <w:sz w:val="22"/>
        <w:szCs w:val="22"/>
        <w:lang w:val="es-ES" w:eastAsia="en-US" w:bidi="ar-SA"/>
      </w:rPr>
    </w:lvl>
    <w:lvl w:ilvl="4">
      <w:numFmt w:val="bullet"/>
      <w:lvlText w:val="•"/>
      <w:lvlJc w:val="left"/>
      <w:pPr>
        <w:ind w:left="4468" w:hanging="360"/>
      </w:pPr>
      <w:rPr>
        <w:rFonts w:hint="default"/>
        <w:lang w:val="es-ES" w:eastAsia="en-US" w:bidi="ar-SA"/>
      </w:rPr>
    </w:lvl>
    <w:lvl w:ilvl="5">
      <w:numFmt w:val="bullet"/>
      <w:lvlText w:val="•"/>
      <w:lvlJc w:val="left"/>
      <w:pPr>
        <w:ind w:left="5375" w:hanging="360"/>
      </w:pPr>
      <w:rPr>
        <w:rFonts w:hint="default"/>
        <w:lang w:val="es-ES" w:eastAsia="en-US" w:bidi="ar-SA"/>
      </w:rPr>
    </w:lvl>
    <w:lvl w:ilvl="6">
      <w:numFmt w:val="bullet"/>
      <w:lvlText w:val="•"/>
      <w:lvlJc w:val="left"/>
      <w:pPr>
        <w:ind w:left="6282" w:hanging="360"/>
      </w:pPr>
      <w:rPr>
        <w:rFonts w:hint="default"/>
        <w:lang w:val="es-ES" w:eastAsia="en-US" w:bidi="ar-SA"/>
      </w:rPr>
    </w:lvl>
    <w:lvl w:ilvl="7">
      <w:numFmt w:val="bullet"/>
      <w:lvlText w:val="•"/>
      <w:lvlJc w:val="left"/>
      <w:pPr>
        <w:ind w:left="7189" w:hanging="360"/>
      </w:pPr>
      <w:rPr>
        <w:rFonts w:hint="default"/>
        <w:lang w:val="es-ES" w:eastAsia="en-US" w:bidi="ar-SA"/>
      </w:rPr>
    </w:lvl>
    <w:lvl w:ilvl="8">
      <w:numFmt w:val="bullet"/>
      <w:lvlText w:val="•"/>
      <w:lvlJc w:val="left"/>
      <w:pPr>
        <w:ind w:left="8096" w:hanging="360"/>
      </w:pPr>
      <w:rPr>
        <w:rFonts w:hint="default"/>
        <w:lang w:val="es-ES" w:eastAsia="en-US" w:bidi="ar-SA"/>
      </w:rPr>
    </w:lvl>
  </w:abstractNum>
  <w:abstractNum w:abstractNumId="29" w15:restartNumberingAfterBreak="0">
    <w:nsid w:val="3E254B33"/>
    <w:multiLevelType w:val="multilevel"/>
    <w:tmpl w:val="55EE157E"/>
    <w:lvl w:ilvl="0">
      <w:start w:val="2"/>
      <w:numFmt w:val="decimal"/>
      <w:lvlText w:val="%1"/>
      <w:lvlJc w:val="left"/>
      <w:pPr>
        <w:ind w:left="474" w:hanging="360"/>
      </w:pPr>
      <w:rPr>
        <w:rFonts w:hint="default"/>
        <w:lang w:val="es-ES" w:eastAsia="en-US" w:bidi="ar-SA"/>
      </w:rPr>
    </w:lvl>
    <w:lvl w:ilvl="1">
      <w:start w:val="5"/>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decimal"/>
      <w:lvlText w:val="%3."/>
      <w:lvlJc w:val="left"/>
      <w:pPr>
        <w:ind w:left="849" w:hanging="420"/>
      </w:pPr>
      <w:rPr>
        <w:rFonts w:ascii="Arial MT" w:eastAsia="Arial MT" w:hAnsi="Arial MT" w:cs="Arial MT" w:hint="default"/>
        <w:spacing w:val="-1"/>
        <w:w w:val="82"/>
        <w:sz w:val="22"/>
        <w:szCs w:val="22"/>
        <w:lang w:val="es-ES" w:eastAsia="en-US" w:bidi="ar-SA"/>
      </w:rPr>
    </w:lvl>
    <w:lvl w:ilvl="3">
      <w:numFmt w:val="bullet"/>
      <w:lvlText w:val="•"/>
      <w:lvlJc w:val="left"/>
      <w:pPr>
        <w:ind w:left="2855" w:hanging="420"/>
      </w:pPr>
      <w:rPr>
        <w:rFonts w:hint="default"/>
        <w:lang w:val="es-ES" w:eastAsia="en-US" w:bidi="ar-SA"/>
      </w:rPr>
    </w:lvl>
    <w:lvl w:ilvl="4">
      <w:numFmt w:val="bullet"/>
      <w:lvlText w:val="•"/>
      <w:lvlJc w:val="left"/>
      <w:pPr>
        <w:ind w:left="3863" w:hanging="420"/>
      </w:pPr>
      <w:rPr>
        <w:rFonts w:hint="default"/>
        <w:lang w:val="es-ES" w:eastAsia="en-US" w:bidi="ar-SA"/>
      </w:rPr>
    </w:lvl>
    <w:lvl w:ilvl="5">
      <w:numFmt w:val="bullet"/>
      <w:lvlText w:val="•"/>
      <w:lvlJc w:val="left"/>
      <w:pPr>
        <w:ind w:left="4871" w:hanging="420"/>
      </w:pPr>
      <w:rPr>
        <w:rFonts w:hint="default"/>
        <w:lang w:val="es-ES" w:eastAsia="en-US" w:bidi="ar-SA"/>
      </w:rPr>
    </w:lvl>
    <w:lvl w:ilvl="6">
      <w:numFmt w:val="bullet"/>
      <w:lvlText w:val="•"/>
      <w:lvlJc w:val="left"/>
      <w:pPr>
        <w:ind w:left="5878" w:hanging="420"/>
      </w:pPr>
      <w:rPr>
        <w:rFonts w:hint="default"/>
        <w:lang w:val="es-ES" w:eastAsia="en-US" w:bidi="ar-SA"/>
      </w:rPr>
    </w:lvl>
    <w:lvl w:ilvl="7">
      <w:numFmt w:val="bullet"/>
      <w:lvlText w:val="•"/>
      <w:lvlJc w:val="left"/>
      <w:pPr>
        <w:ind w:left="6886" w:hanging="420"/>
      </w:pPr>
      <w:rPr>
        <w:rFonts w:hint="default"/>
        <w:lang w:val="es-ES" w:eastAsia="en-US" w:bidi="ar-SA"/>
      </w:rPr>
    </w:lvl>
    <w:lvl w:ilvl="8">
      <w:numFmt w:val="bullet"/>
      <w:lvlText w:val="•"/>
      <w:lvlJc w:val="left"/>
      <w:pPr>
        <w:ind w:left="7894" w:hanging="420"/>
      </w:pPr>
      <w:rPr>
        <w:rFonts w:hint="default"/>
        <w:lang w:val="es-ES" w:eastAsia="en-US" w:bidi="ar-SA"/>
      </w:rPr>
    </w:lvl>
  </w:abstractNum>
  <w:abstractNum w:abstractNumId="30" w15:restartNumberingAfterBreak="0">
    <w:nsid w:val="424924F8"/>
    <w:multiLevelType w:val="multilevel"/>
    <w:tmpl w:val="EABCC272"/>
    <w:lvl w:ilvl="0">
      <w:start w:val="1"/>
      <w:numFmt w:val="decimal"/>
      <w:lvlText w:val="%1."/>
      <w:lvlJc w:val="left"/>
      <w:pPr>
        <w:ind w:left="644" w:hanging="359"/>
      </w:pPr>
      <w:rPr>
        <w:rFonts w:ascii="Arial Narrow" w:eastAsia="Arial" w:hAnsi="Arial Narrow" w:cs="Arial"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1" w15:restartNumberingAfterBreak="0">
    <w:nsid w:val="46BE27D6"/>
    <w:multiLevelType w:val="multilevel"/>
    <w:tmpl w:val="EFBCB994"/>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F137F4"/>
    <w:multiLevelType w:val="hybridMultilevel"/>
    <w:tmpl w:val="BDB8E100"/>
    <w:lvl w:ilvl="0" w:tplc="75744BA6">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826298A"/>
    <w:multiLevelType w:val="multilevel"/>
    <w:tmpl w:val="887C6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9D47ED5"/>
    <w:multiLevelType w:val="multilevel"/>
    <w:tmpl w:val="F3CC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D00342A"/>
    <w:multiLevelType w:val="hybridMultilevel"/>
    <w:tmpl w:val="257EAF54"/>
    <w:lvl w:ilvl="0" w:tplc="DC70641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2781A18"/>
    <w:multiLevelType w:val="hybridMultilevel"/>
    <w:tmpl w:val="69348488"/>
    <w:lvl w:ilvl="0" w:tplc="D8C0B582">
      <w:start w:val="1"/>
      <w:numFmt w:val="decimal"/>
      <w:lvlText w:val="%1."/>
      <w:lvlJc w:val="left"/>
      <w:pPr>
        <w:ind w:left="720" w:hanging="360"/>
      </w:pPr>
    </w:lvl>
    <w:lvl w:ilvl="1" w:tplc="C656773E">
      <w:start w:val="1"/>
      <w:numFmt w:val="decimal"/>
      <w:lvlText w:val="%2."/>
      <w:lvlJc w:val="left"/>
      <w:pPr>
        <w:ind w:left="720" w:hanging="360"/>
      </w:pPr>
    </w:lvl>
    <w:lvl w:ilvl="2" w:tplc="05E21608">
      <w:start w:val="1"/>
      <w:numFmt w:val="decimal"/>
      <w:lvlText w:val="%3."/>
      <w:lvlJc w:val="left"/>
      <w:pPr>
        <w:ind w:left="720" w:hanging="360"/>
      </w:pPr>
    </w:lvl>
    <w:lvl w:ilvl="3" w:tplc="74BCBCBC">
      <w:start w:val="1"/>
      <w:numFmt w:val="decimal"/>
      <w:lvlText w:val="%4."/>
      <w:lvlJc w:val="left"/>
      <w:pPr>
        <w:ind w:left="720" w:hanging="360"/>
      </w:pPr>
    </w:lvl>
    <w:lvl w:ilvl="4" w:tplc="F3F0F238">
      <w:start w:val="1"/>
      <w:numFmt w:val="decimal"/>
      <w:lvlText w:val="%5."/>
      <w:lvlJc w:val="left"/>
      <w:pPr>
        <w:ind w:left="720" w:hanging="360"/>
      </w:pPr>
    </w:lvl>
    <w:lvl w:ilvl="5" w:tplc="D6946A84">
      <w:start w:val="1"/>
      <w:numFmt w:val="decimal"/>
      <w:lvlText w:val="%6."/>
      <w:lvlJc w:val="left"/>
      <w:pPr>
        <w:ind w:left="720" w:hanging="360"/>
      </w:pPr>
    </w:lvl>
    <w:lvl w:ilvl="6" w:tplc="AD52AA8A">
      <w:start w:val="1"/>
      <w:numFmt w:val="decimal"/>
      <w:lvlText w:val="%7."/>
      <w:lvlJc w:val="left"/>
      <w:pPr>
        <w:ind w:left="720" w:hanging="360"/>
      </w:pPr>
    </w:lvl>
    <w:lvl w:ilvl="7" w:tplc="0E82EED6">
      <w:start w:val="1"/>
      <w:numFmt w:val="decimal"/>
      <w:lvlText w:val="%8."/>
      <w:lvlJc w:val="left"/>
      <w:pPr>
        <w:ind w:left="720" w:hanging="360"/>
      </w:pPr>
    </w:lvl>
    <w:lvl w:ilvl="8" w:tplc="39B4252E">
      <w:start w:val="1"/>
      <w:numFmt w:val="decimal"/>
      <w:lvlText w:val="%9."/>
      <w:lvlJc w:val="left"/>
      <w:pPr>
        <w:ind w:left="720" w:hanging="360"/>
      </w:pPr>
    </w:lvl>
  </w:abstractNum>
  <w:abstractNum w:abstractNumId="38" w15:restartNumberingAfterBreak="0">
    <w:nsid w:val="53B46A55"/>
    <w:multiLevelType w:val="hybridMultilevel"/>
    <w:tmpl w:val="388E07F0"/>
    <w:lvl w:ilvl="0" w:tplc="B122E94A">
      <w:numFmt w:val="bullet"/>
      <w:lvlText w:val="•"/>
      <w:lvlJc w:val="left"/>
      <w:pPr>
        <w:ind w:left="1146" w:hanging="360"/>
      </w:pPr>
      <w:rPr>
        <w:rFonts w:hint="default"/>
        <w:lang w:val="es-ES" w:eastAsia="en-US" w:bidi="ar-SA"/>
      </w:rPr>
    </w:lvl>
    <w:lvl w:ilvl="1" w:tplc="580A0003" w:tentative="1">
      <w:start w:val="1"/>
      <w:numFmt w:val="bullet"/>
      <w:lvlText w:val="o"/>
      <w:lvlJc w:val="left"/>
      <w:pPr>
        <w:ind w:left="1866" w:hanging="360"/>
      </w:pPr>
      <w:rPr>
        <w:rFonts w:ascii="Courier New" w:hAnsi="Courier New" w:cs="Courier New" w:hint="default"/>
      </w:rPr>
    </w:lvl>
    <w:lvl w:ilvl="2" w:tplc="580A0005" w:tentative="1">
      <w:start w:val="1"/>
      <w:numFmt w:val="bullet"/>
      <w:lvlText w:val=""/>
      <w:lvlJc w:val="left"/>
      <w:pPr>
        <w:ind w:left="2586" w:hanging="360"/>
      </w:pPr>
      <w:rPr>
        <w:rFonts w:ascii="Wingdings" w:hAnsi="Wingdings" w:hint="default"/>
      </w:rPr>
    </w:lvl>
    <w:lvl w:ilvl="3" w:tplc="580A0001" w:tentative="1">
      <w:start w:val="1"/>
      <w:numFmt w:val="bullet"/>
      <w:lvlText w:val=""/>
      <w:lvlJc w:val="left"/>
      <w:pPr>
        <w:ind w:left="3306" w:hanging="360"/>
      </w:pPr>
      <w:rPr>
        <w:rFonts w:ascii="Symbol" w:hAnsi="Symbol" w:hint="default"/>
      </w:rPr>
    </w:lvl>
    <w:lvl w:ilvl="4" w:tplc="580A0003" w:tentative="1">
      <w:start w:val="1"/>
      <w:numFmt w:val="bullet"/>
      <w:lvlText w:val="o"/>
      <w:lvlJc w:val="left"/>
      <w:pPr>
        <w:ind w:left="4026" w:hanging="360"/>
      </w:pPr>
      <w:rPr>
        <w:rFonts w:ascii="Courier New" w:hAnsi="Courier New" w:cs="Courier New" w:hint="default"/>
      </w:rPr>
    </w:lvl>
    <w:lvl w:ilvl="5" w:tplc="580A0005" w:tentative="1">
      <w:start w:val="1"/>
      <w:numFmt w:val="bullet"/>
      <w:lvlText w:val=""/>
      <w:lvlJc w:val="left"/>
      <w:pPr>
        <w:ind w:left="4746" w:hanging="360"/>
      </w:pPr>
      <w:rPr>
        <w:rFonts w:ascii="Wingdings" w:hAnsi="Wingdings" w:hint="default"/>
      </w:rPr>
    </w:lvl>
    <w:lvl w:ilvl="6" w:tplc="580A0001" w:tentative="1">
      <w:start w:val="1"/>
      <w:numFmt w:val="bullet"/>
      <w:lvlText w:val=""/>
      <w:lvlJc w:val="left"/>
      <w:pPr>
        <w:ind w:left="5466" w:hanging="360"/>
      </w:pPr>
      <w:rPr>
        <w:rFonts w:ascii="Symbol" w:hAnsi="Symbol" w:hint="default"/>
      </w:rPr>
    </w:lvl>
    <w:lvl w:ilvl="7" w:tplc="580A0003" w:tentative="1">
      <w:start w:val="1"/>
      <w:numFmt w:val="bullet"/>
      <w:lvlText w:val="o"/>
      <w:lvlJc w:val="left"/>
      <w:pPr>
        <w:ind w:left="6186" w:hanging="360"/>
      </w:pPr>
      <w:rPr>
        <w:rFonts w:ascii="Courier New" w:hAnsi="Courier New" w:cs="Courier New" w:hint="default"/>
      </w:rPr>
    </w:lvl>
    <w:lvl w:ilvl="8" w:tplc="580A0005" w:tentative="1">
      <w:start w:val="1"/>
      <w:numFmt w:val="bullet"/>
      <w:lvlText w:val=""/>
      <w:lvlJc w:val="left"/>
      <w:pPr>
        <w:ind w:left="6906" w:hanging="360"/>
      </w:pPr>
      <w:rPr>
        <w:rFonts w:ascii="Wingdings" w:hAnsi="Wingdings" w:hint="default"/>
      </w:rPr>
    </w:lvl>
  </w:abstractNum>
  <w:abstractNum w:abstractNumId="39" w15:restartNumberingAfterBreak="0">
    <w:nsid w:val="5BA103F0"/>
    <w:multiLevelType w:val="hybridMultilevel"/>
    <w:tmpl w:val="A40269A8"/>
    <w:lvl w:ilvl="0" w:tplc="D4A0BB9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DE09E1"/>
    <w:multiLevelType w:val="hybridMultilevel"/>
    <w:tmpl w:val="C308C300"/>
    <w:lvl w:ilvl="0" w:tplc="8DD0CDF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1EC6715"/>
    <w:multiLevelType w:val="hybridMultilevel"/>
    <w:tmpl w:val="AAB2F5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642C4522"/>
    <w:multiLevelType w:val="hybridMultilevel"/>
    <w:tmpl w:val="92983830"/>
    <w:lvl w:ilvl="0" w:tplc="E0DE320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64C42E8"/>
    <w:multiLevelType w:val="multilevel"/>
    <w:tmpl w:val="F4ACEBD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797AD7"/>
    <w:multiLevelType w:val="hybridMultilevel"/>
    <w:tmpl w:val="466887C0"/>
    <w:lvl w:ilvl="0" w:tplc="4C76C8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ACA21AA"/>
    <w:multiLevelType w:val="multilevel"/>
    <w:tmpl w:val="CB40DF3A"/>
    <w:lvl w:ilvl="0">
      <w:start w:val="1"/>
      <w:numFmt w:val="decimal"/>
      <w:lvlText w:val="%1."/>
      <w:lvlJc w:val="left"/>
      <w:pPr>
        <w:ind w:left="720" w:hanging="360"/>
      </w:pPr>
      <w:rPr>
        <w:b/>
      </w:rPr>
    </w:lvl>
    <w:lvl w:ilvl="1">
      <w:start w:val="1"/>
      <w:numFmt w:val="upperLetter"/>
      <w:lvlText w:val="%2."/>
      <w:lvlJc w:val="left"/>
      <w:pPr>
        <w:ind w:left="644"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6" w15:restartNumberingAfterBreak="0">
    <w:nsid w:val="6B1E1E42"/>
    <w:multiLevelType w:val="multilevel"/>
    <w:tmpl w:val="E5E2C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B2B1CF9"/>
    <w:multiLevelType w:val="multilevel"/>
    <w:tmpl w:val="5C021A1A"/>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6DAE00E6"/>
    <w:multiLevelType w:val="multilevel"/>
    <w:tmpl w:val="22185154"/>
    <w:lvl w:ilvl="0">
      <w:start w:val="1"/>
      <w:numFmt w:val="decimal"/>
      <w:lvlText w:val="%1."/>
      <w:lvlJc w:val="left"/>
      <w:pPr>
        <w:ind w:left="360" w:hanging="360"/>
      </w:pPr>
      <w:rPr>
        <w:rFonts w:ascii="Arial Narrow" w:eastAsia="Arial" w:hAnsi="Arial Narrow" w:cs="Arial" w:hint="default"/>
        <w:b/>
      </w:rPr>
    </w:lvl>
    <w:lvl w:ilvl="1">
      <w:start w:val="1"/>
      <w:numFmt w:val="decimal"/>
      <w:lvlText w:val="%1.%2"/>
      <w:lvlJc w:val="left"/>
      <w:pPr>
        <w:ind w:left="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6E463027"/>
    <w:multiLevelType w:val="multilevel"/>
    <w:tmpl w:val="DCC89328"/>
    <w:lvl w:ilvl="0">
      <w:start w:val="2"/>
      <w:numFmt w:val="decimal"/>
      <w:lvlText w:val="%1"/>
      <w:lvlJc w:val="left"/>
      <w:pPr>
        <w:ind w:left="115" w:hanging="1095"/>
      </w:pPr>
      <w:rPr>
        <w:rFonts w:hint="default"/>
        <w:lang w:val="es-ES" w:eastAsia="en-US" w:bidi="ar-SA"/>
      </w:rPr>
    </w:lvl>
    <w:lvl w:ilvl="1">
      <w:start w:val="2"/>
      <w:numFmt w:val="decimal"/>
      <w:lvlText w:val="%1.%2"/>
      <w:lvlJc w:val="left"/>
      <w:pPr>
        <w:ind w:left="115" w:hanging="1095"/>
      </w:pPr>
      <w:rPr>
        <w:rFonts w:hint="default"/>
        <w:lang w:val="es-ES" w:eastAsia="en-US" w:bidi="ar-SA"/>
      </w:rPr>
    </w:lvl>
    <w:lvl w:ilvl="2">
      <w:start w:val="1"/>
      <w:numFmt w:val="decimal"/>
      <w:lvlText w:val="%1.%2.%3"/>
      <w:lvlJc w:val="left"/>
      <w:pPr>
        <w:ind w:left="115" w:hanging="1095"/>
      </w:pPr>
      <w:rPr>
        <w:rFonts w:hint="default"/>
        <w:lang w:val="es-ES" w:eastAsia="en-US" w:bidi="ar-SA"/>
      </w:rPr>
    </w:lvl>
    <w:lvl w:ilvl="3">
      <w:start w:val="2"/>
      <w:numFmt w:val="decimal"/>
      <w:lvlText w:val="%1.%2.%3.%4"/>
      <w:lvlJc w:val="left"/>
      <w:pPr>
        <w:ind w:left="115" w:hanging="1095"/>
      </w:pPr>
      <w:rPr>
        <w:rFonts w:hint="default"/>
        <w:lang w:val="es-ES" w:eastAsia="en-US" w:bidi="ar-SA"/>
      </w:rPr>
    </w:lvl>
    <w:lvl w:ilvl="4">
      <w:start w:val="3"/>
      <w:numFmt w:val="decimal"/>
      <w:lvlText w:val="%1.%2.%3.%4.%5"/>
      <w:lvlJc w:val="left"/>
      <w:pPr>
        <w:ind w:left="115" w:hanging="1095"/>
      </w:pPr>
      <w:rPr>
        <w:rFonts w:hint="default"/>
        <w:lang w:val="es-ES" w:eastAsia="en-US" w:bidi="ar-SA"/>
      </w:rPr>
    </w:lvl>
    <w:lvl w:ilvl="5">
      <w:start w:val="1"/>
      <w:numFmt w:val="decimal"/>
      <w:lvlText w:val="%1.%2.%3.%4.%5.%6"/>
      <w:lvlJc w:val="left"/>
      <w:pPr>
        <w:ind w:left="115" w:hanging="1095"/>
      </w:pPr>
      <w:rPr>
        <w:rFonts w:hint="default"/>
        <w:lang w:val="es-ES" w:eastAsia="en-US" w:bidi="ar-SA"/>
      </w:rPr>
    </w:lvl>
    <w:lvl w:ilvl="6">
      <w:start w:val="2"/>
      <w:numFmt w:val="decimal"/>
      <w:lvlText w:val="%1.%2.%3.%4.%5.%6.%7."/>
      <w:lvlJc w:val="left"/>
      <w:pPr>
        <w:ind w:left="115" w:hanging="1095"/>
      </w:pPr>
      <w:rPr>
        <w:rFonts w:ascii="Arial Narrow" w:eastAsia="Arial Narrow" w:hAnsi="Arial Narrow" w:cs="Arial Narrow" w:hint="default"/>
        <w:spacing w:val="-3"/>
        <w:w w:val="100"/>
        <w:sz w:val="22"/>
        <w:szCs w:val="22"/>
        <w:lang w:val="es-ES" w:eastAsia="en-US" w:bidi="ar-SA"/>
      </w:rPr>
    </w:lvl>
    <w:lvl w:ilvl="7">
      <w:start w:val="1"/>
      <w:numFmt w:val="decimal"/>
      <w:lvlText w:val="%8."/>
      <w:lvlJc w:val="left"/>
      <w:pPr>
        <w:ind w:left="835" w:hanging="360"/>
      </w:pPr>
      <w:rPr>
        <w:rFonts w:ascii="Arial Narrow" w:eastAsia="Arial Narrow" w:hAnsi="Arial Narrow" w:cs="Arial Narrow" w:hint="default"/>
        <w:b/>
        <w:bCs/>
        <w:w w:val="100"/>
        <w:sz w:val="22"/>
        <w:szCs w:val="22"/>
        <w:lang w:val="es-ES" w:eastAsia="en-US" w:bidi="ar-SA"/>
      </w:rPr>
    </w:lvl>
    <w:lvl w:ilvl="8">
      <w:numFmt w:val="bullet"/>
      <w:lvlText w:val="•"/>
      <w:lvlJc w:val="left"/>
      <w:pPr>
        <w:ind w:left="7928" w:hanging="360"/>
      </w:pPr>
      <w:rPr>
        <w:rFonts w:hint="default"/>
        <w:lang w:val="es-ES" w:eastAsia="en-US" w:bidi="ar-SA"/>
      </w:rPr>
    </w:lvl>
  </w:abstractNum>
  <w:abstractNum w:abstractNumId="50" w15:restartNumberingAfterBreak="0">
    <w:nsid w:val="6EC8308F"/>
    <w:multiLevelType w:val="hybridMultilevel"/>
    <w:tmpl w:val="47529356"/>
    <w:lvl w:ilvl="0" w:tplc="1FBA889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13558A0"/>
    <w:multiLevelType w:val="multilevel"/>
    <w:tmpl w:val="60842196"/>
    <w:lvl w:ilvl="0">
      <w:start w:val="1"/>
      <w:numFmt w:val="decimal"/>
      <w:lvlText w:val="%1."/>
      <w:lvlJc w:val="left"/>
      <w:pPr>
        <w:ind w:left="720" w:hanging="360"/>
      </w:pPr>
      <w:rPr>
        <w:rFonts w:hint="default"/>
        <w:w w:val="80"/>
      </w:rPr>
    </w:lvl>
    <w:lvl w:ilvl="1">
      <w:start w:val="1"/>
      <w:numFmt w:val="decimal"/>
      <w:lvlText w:val="%1.%2."/>
      <w:lvlJc w:val="left"/>
      <w:pPr>
        <w:ind w:left="934" w:hanging="360"/>
      </w:pPr>
      <w:rPr>
        <w:rFonts w:hint="default"/>
        <w:w w:val="80"/>
      </w:rPr>
    </w:lvl>
    <w:lvl w:ilvl="2">
      <w:start w:val="1"/>
      <w:numFmt w:val="decimal"/>
      <w:lvlText w:val="%1.%2.%3."/>
      <w:lvlJc w:val="left"/>
      <w:pPr>
        <w:ind w:left="1508" w:hanging="720"/>
      </w:pPr>
      <w:rPr>
        <w:rFonts w:hint="default"/>
        <w:w w:val="80"/>
      </w:rPr>
    </w:lvl>
    <w:lvl w:ilvl="3">
      <w:start w:val="1"/>
      <w:numFmt w:val="decimal"/>
      <w:lvlText w:val="%1.%2.%3.%4."/>
      <w:lvlJc w:val="left"/>
      <w:pPr>
        <w:ind w:left="1722" w:hanging="720"/>
      </w:pPr>
      <w:rPr>
        <w:rFonts w:hint="default"/>
        <w:w w:val="80"/>
      </w:rPr>
    </w:lvl>
    <w:lvl w:ilvl="4">
      <w:start w:val="1"/>
      <w:numFmt w:val="decimal"/>
      <w:lvlText w:val="%1.%2.%3.%4.%5."/>
      <w:lvlJc w:val="left"/>
      <w:pPr>
        <w:ind w:left="2296" w:hanging="1080"/>
      </w:pPr>
      <w:rPr>
        <w:rFonts w:hint="default"/>
        <w:w w:val="80"/>
      </w:rPr>
    </w:lvl>
    <w:lvl w:ilvl="5">
      <w:start w:val="1"/>
      <w:numFmt w:val="decimal"/>
      <w:lvlText w:val="%1.%2.%3.%4.%5.%6."/>
      <w:lvlJc w:val="left"/>
      <w:pPr>
        <w:ind w:left="2510" w:hanging="1080"/>
      </w:pPr>
      <w:rPr>
        <w:rFonts w:hint="default"/>
        <w:w w:val="80"/>
      </w:rPr>
    </w:lvl>
    <w:lvl w:ilvl="6">
      <w:start w:val="1"/>
      <w:numFmt w:val="decimal"/>
      <w:lvlText w:val="%1.%2.%3.%4.%5.%6.%7."/>
      <w:lvlJc w:val="left"/>
      <w:pPr>
        <w:ind w:left="2724" w:hanging="1080"/>
      </w:pPr>
      <w:rPr>
        <w:rFonts w:hint="default"/>
        <w:w w:val="80"/>
      </w:rPr>
    </w:lvl>
    <w:lvl w:ilvl="7">
      <w:start w:val="1"/>
      <w:numFmt w:val="decimal"/>
      <w:lvlText w:val="%1.%2.%3.%4.%5.%6.%7.%8."/>
      <w:lvlJc w:val="left"/>
      <w:pPr>
        <w:ind w:left="3298" w:hanging="1440"/>
      </w:pPr>
      <w:rPr>
        <w:rFonts w:hint="default"/>
        <w:w w:val="80"/>
      </w:rPr>
    </w:lvl>
    <w:lvl w:ilvl="8">
      <w:start w:val="1"/>
      <w:numFmt w:val="decimal"/>
      <w:lvlText w:val="%1.%2.%3.%4.%5.%6.%7.%8.%9."/>
      <w:lvlJc w:val="left"/>
      <w:pPr>
        <w:ind w:left="3512" w:hanging="1440"/>
      </w:pPr>
      <w:rPr>
        <w:rFonts w:hint="default"/>
        <w:w w:val="80"/>
      </w:rPr>
    </w:lvl>
  </w:abstractNum>
  <w:abstractNum w:abstractNumId="52" w15:restartNumberingAfterBreak="0">
    <w:nsid w:val="7490029E"/>
    <w:multiLevelType w:val="multilevel"/>
    <w:tmpl w:val="123260A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84A0402"/>
    <w:multiLevelType w:val="multilevel"/>
    <w:tmpl w:val="A422177A"/>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54" w15:restartNumberingAfterBreak="0">
    <w:nsid w:val="7D5D1CB4"/>
    <w:multiLevelType w:val="hybridMultilevel"/>
    <w:tmpl w:val="A04AB36E"/>
    <w:lvl w:ilvl="0" w:tplc="07D852A6">
      <w:start w:val="7"/>
      <w:numFmt w:val="decimal"/>
      <w:lvlText w:val="%1."/>
      <w:lvlJc w:val="left"/>
      <w:pPr>
        <w:ind w:left="834" w:hanging="360"/>
      </w:pPr>
      <w:rPr>
        <w:rFonts w:ascii="Arial MT" w:eastAsia="Arial MT" w:hAnsi="Arial MT" w:cs="Arial MT" w:hint="default"/>
        <w:spacing w:val="-1"/>
        <w:w w:val="82"/>
        <w:sz w:val="22"/>
        <w:szCs w:val="22"/>
        <w:lang w:val="es-ES" w:eastAsia="en-US" w:bidi="ar-SA"/>
      </w:rPr>
    </w:lvl>
    <w:lvl w:ilvl="1" w:tplc="1C0428C8">
      <w:numFmt w:val="bullet"/>
      <w:lvlText w:val="•"/>
      <w:lvlJc w:val="left"/>
      <w:pPr>
        <w:ind w:left="1747" w:hanging="360"/>
      </w:pPr>
      <w:rPr>
        <w:rFonts w:hint="default"/>
        <w:lang w:val="es-ES" w:eastAsia="en-US" w:bidi="ar-SA"/>
      </w:rPr>
    </w:lvl>
    <w:lvl w:ilvl="2" w:tplc="CA06CC56">
      <w:numFmt w:val="bullet"/>
      <w:lvlText w:val="•"/>
      <w:lvlJc w:val="left"/>
      <w:pPr>
        <w:ind w:left="2654" w:hanging="360"/>
      </w:pPr>
      <w:rPr>
        <w:rFonts w:hint="default"/>
        <w:lang w:val="es-ES" w:eastAsia="en-US" w:bidi="ar-SA"/>
      </w:rPr>
    </w:lvl>
    <w:lvl w:ilvl="3" w:tplc="9942146A">
      <w:numFmt w:val="bullet"/>
      <w:lvlText w:val="•"/>
      <w:lvlJc w:val="left"/>
      <w:pPr>
        <w:ind w:left="3561" w:hanging="360"/>
      </w:pPr>
      <w:rPr>
        <w:rFonts w:hint="default"/>
        <w:lang w:val="es-ES" w:eastAsia="en-US" w:bidi="ar-SA"/>
      </w:rPr>
    </w:lvl>
    <w:lvl w:ilvl="4" w:tplc="AF641168">
      <w:numFmt w:val="bullet"/>
      <w:lvlText w:val="•"/>
      <w:lvlJc w:val="left"/>
      <w:pPr>
        <w:ind w:left="4468" w:hanging="360"/>
      </w:pPr>
      <w:rPr>
        <w:rFonts w:hint="default"/>
        <w:lang w:val="es-ES" w:eastAsia="en-US" w:bidi="ar-SA"/>
      </w:rPr>
    </w:lvl>
    <w:lvl w:ilvl="5" w:tplc="1FCE6F8C">
      <w:numFmt w:val="bullet"/>
      <w:lvlText w:val="•"/>
      <w:lvlJc w:val="left"/>
      <w:pPr>
        <w:ind w:left="5375" w:hanging="360"/>
      </w:pPr>
      <w:rPr>
        <w:rFonts w:hint="default"/>
        <w:lang w:val="es-ES" w:eastAsia="en-US" w:bidi="ar-SA"/>
      </w:rPr>
    </w:lvl>
    <w:lvl w:ilvl="6" w:tplc="DDF2235A">
      <w:numFmt w:val="bullet"/>
      <w:lvlText w:val="•"/>
      <w:lvlJc w:val="left"/>
      <w:pPr>
        <w:ind w:left="6282" w:hanging="360"/>
      </w:pPr>
      <w:rPr>
        <w:rFonts w:hint="default"/>
        <w:lang w:val="es-ES" w:eastAsia="en-US" w:bidi="ar-SA"/>
      </w:rPr>
    </w:lvl>
    <w:lvl w:ilvl="7" w:tplc="77BABE14">
      <w:numFmt w:val="bullet"/>
      <w:lvlText w:val="•"/>
      <w:lvlJc w:val="left"/>
      <w:pPr>
        <w:ind w:left="7189" w:hanging="360"/>
      </w:pPr>
      <w:rPr>
        <w:rFonts w:hint="default"/>
        <w:lang w:val="es-ES" w:eastAsia="en-US" w:bidi="ar-SA"/>
      </w:rPr>
    </w:lvl>
    <w:lvl w:ilvl="8" w:tplc="97947E2A">
      <w:numFmt w:val="bullet"/>
      <w:lvlText w:val="•"/>
      <w:lvlJc w:val="left"/>
      <w:pPr>
        <w:ind w:left="8096" w:hanging="360"/>
      </w:pPr>
      <w:rPr>
        <w:rFonts w:hint="default"/>
        <w:lang w:val="es-ES" w:eastAsia="en-US" w:bidi="ar-SA"/>
      </w:rPr>
    </w:lvl>
  </w:abstractNum>
  <w:abstractNum w:abstractNumId="55" w15:restartNumberingAfterBreak="0">
    <w:nsid w:val="7EB67369"/>
    <w:multiLevelType w:val="multilevel"/>
    <w:tmpl w:val="B762A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ECD502C"/>
    <w:multiLevelType w:val="multilevel"/>
    <w:tmpl w:val="DD524D4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30954205">
    <w:abstractNumId w:val="24"/>
  </w:num>
  <w:num w:numId="2" w16cid:durableId="206797316">
    <w:abstractNumId w:val="43"/>
  </w:num>
  <w:num w:numId="3" w16cid:durableId="1918786572">
    <w:abstractNumId w:val="1"/>
  </w:num>
  <w:num w:numId="4" w16cid:durableId="8409644">
    <w:abstractNumId w:val="55"/>
  </w:num>
  <w:num w:numId="5" w16cid:durableId="533733229">
    <w:abstractNumId w:val="56"/>
  </w:num>
  <w:num w:numId="6" w16cid:durableId="1642078722">
    <w:abstractNumId w:val="33"/>
  </w:num>
  <w:num w:numId="7" w16cid:durableId="1227648462">
    <w:abstractNumId w:val="40"/>
  </w:num>
  <w:num w:numId="8" w16cid:durableId="265041004">
    <w:abstractNumId w:val="9"/>
  </w:num>
  <w:num w:numId="9" w16cid:durableId="800343961">
    <w:abstractNumId w:val="23"/>
  </w:num>
  <w:num w:numId="10" w16cid:durableId="814875121">
    <w:abstractNumId w:val="53"/>
  </w:num>
  <w:num w:numId="11" w16cid:durableId="1942952740">
    <w:abstractNumId w:val="49"/>
  </w:num>
  <w:num w:numId="12" w16cid:durableId="1410618313">
    <w:abstractNumId w:val="36"/>
  </w:num>
  <w:num w:numId="13" w16cid:durableId="1840004908">
    <w:abstractNumId w:val="22"/>
  </w:num>
  <w:num w:numId="14" w16cid:durableId="1158573975">
    <w:abstractNumId w:val="35"/>
  </w:num>
  <w:num w:numId="15" w16cid:durableId="1925872922">
    <w:abstractNumId w:val="29"/>
  </w:num>
  <w:num w:numId="16" w16cid:durableId="1149397695">
    <w:abstractNumId w:val="15"/>
  </w:num>
  <w:num w:numId="17" w16cid:durableId="1006518240">
    <w:abstractNumId w:val="5"/>
  </w:num>
  <w:num w:numId="18" w16cid:durableId="1732313721">
    <w:abstractNumId w:val="28"/>
  </w:num>
  <w:num w:numId="19" w16cid:durableId="339356740">
    <w:abstractNumId w:val="54"/>
  </w:num>
  <w:num w:numId="20" w16cid:durableId="1578248901">
    <w:abstractNumId w:val="51"/>
  </w:num>
  <w:num w:numId="21" w16cid:durableId="1905142387">
    <w:abstractNumId w:val="0"/>
  </w:num>
  <w:num w:numId="22" w16cid:durableId="128211824">
    <w:abstractNumId w:val="50"/>
  </w:num>
  <w:num w:numId="23" w16cid:durableId="508374718">
    <w:abstractNumId w:val="7"/>
  </w:num>
  <w:num w:numId="24" w16cid:durableId="1291476781">
    <w:abstractNumId w:val="17"/>
  </w:num>
  <w:num w:numId="25" w16cid:durableId="265114526">
    <w:abstractNumId w:val="46"/>
  </w:num>
  <w:num w:numId="26" w16cid:durableId="787089903">
    <w:abstractNumId w:val="34"/>
  </w:num>
  <w:num w:numId="27" w16cid:durableId="1971284263">
    <w:abstractNumId w:val="52"/>
  </w:num>
  <w:num w:numId="28" w16cid:durableId="1582986919">
    <w:abstractNumId w:val="31"/>
  </w:num>
  <w:num w:numId="29" w16cid:durableId="717243948">
    <w:abstractNumId w:val="26"/>
  </w:num>
  <w:num w:numId="30" w16cid:durableId="2003001500">
    <w:abstractNumId w:val="47"/>
  </w:num>
  <w:num w:numId="31" w16cid:durableId="569966782">
    <w:abstractNumId w:val="2"/>
  </w:num>
  <w:num w:numId="32" w16cid:durableId="175314458">
    <w:abstractNumId w:val="48"/>
  </w:num>
  <w:num w:numId="33" w16cid:durableId="1135680194">
    <w:abstractNumId w:val="18"/>
  </w:num>
  <w:num w:numId="34" w16cid:durableId="1276212796">
    <w:abstractNumId w:val="30"/>
  </w:num>
  <w:num w:numId="35" w16cid:durableId="73671746">
    <w:abstractNumId w:val="6"/>
  </w:num>
  <w:num w:numId="36" w16cid:durableId="460269430">
    <w:abstractNumId w:val="20"/>
  </w:num>
  <w:num w:numId="37" w16cid:durableId="1473210294">
    <w:abstractNumId w:val="14"/>
  </w:num>
  <w:num w:numId="38" w16cid:durableId="136774629">
    <w:abstractNumId w:val="42"/>
  </w:num>
  <w:num w:numId="39" w16cid:durableId="1622494171">
    <w:abstractNumId w:val="44"/>
  </w:num>
  <w:num w:numId="40" w16cid:durableId="691304948">
    <w:abstractNumId w:val="37"/>
  </w:num>
  <w:num w:numId="41" w16cid:durableId="778454818">
    <w:abstractNumId w:val="21"/>
  </w:num>
  <w:num w:numId="42" w16cid:durableId="1040856046">
    <w:abstractNumId w:val="32"/>
  </w:num>
  <w:num w:numId="43" w16cid:durableId="1498227884">
    <w:abstractNumId w:val="41"/>
  </w:num>
  <w:num w:numId="44" w16cid:durableId="176121506">
    <w:abstractNumId w:val="13"/>
  </w:num>
  <w:num w:numId="45" w16cid:durableId="517499664">
    <w:abstractNumId w:val="3"/>
  </w:num>
  <w:num w:numId="46" w16cid:durableId="305210907">
    <w:abstractNumId w:val="12"/>
  </w:num>
  <w:num w:numId="47" w16cid:durableId="1357271106">
    <w:abstractNumId w:val="45"/>
  </w:num>
  <w:num w:numId="48" w16cid:durableId="1413315183">
    <w:abstractNumId w:val="16"/>
  </w:num>
  <w:num w:numId="49" w16cid:durableId="2102725233">
    <w:abstractNumId w:val="27"/>
  </w:num>
  <w:num w:numId="50" w16cid:durableId="387387736">
    <w:abstractNumId w:val="4"/>
  </w:num>
  <w:num w:numId="51" w16cid:durableId="578945073">
    <w:abstractNumId w:val="19"/>
  </w:num>
  <w:num w:numId="52" w16cid:durableId="1961452982">
    <w:abstractNumId w:val="38"/>
  </w:num>
  <w:num w:numId="53" w16cid:durableId="1899701220">
    <w:abstractNumId w:val="11"/>
  </w:num>
  <w:num w:numId="54" w16cid:durableId="370808438">
    <w:abstractNumId w:val="8"/>
  </w:num>
  <w:num w:numId="55" w16cid:durableId="710225453">
    <w:abstractNumId w:val="25"/>
  </w:num>
  <w:num w:numId="56" w16cid:durableId="170990779">
    <w:abstractNumId w:val="39"/>
  </w:num>
  <w:num w:numId="57" w16cid:durableId="580211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02536"/>
    <w:rsid w:val="00011054"/>
    <w:rsid w:val="00011C1A"/>
    <w:rsid w:val="000252CD"/>
    <w:rsid w:val="00031A65"/>
    <w:rsid w:val="00033F3E"/>
    <w:rsid w:val="00034408"/>
    <w:rsid w:val="00043C8E"/>
    <w:rsid w:val="00044D43"/>
    <w:rsid w:val="00063C11"/>
    <w:rsid w:val="00070AA1"/>
    <w:rsid w:val="000714D5"/>
    <w:rsid w:val="00085ACD"/>
    <w:rsid w:val="0009263D"/>
    <w:rsid w:val="000A43E2"/>
    <w:rsid w:val="000B2872"/>
    <w:rsid w:val="000C0AD4"/>
    <w:rsid w:val="000C2AEB"/>
    <w:rsid w:val="000D7FF6"/>
    <w:rsid w:val="000E2BBE"/>
    <w:rsid w:val="000F33D0"/>
    <w:rsid w:val="000F3A71"/>
    <w:rsid w:val="000F6118"/>
    <w:rsid w:val="00110E81"/>
    <w:rsid w:val="00117EF3"/>
    <w:rsid w:val="00142C94"/>
    <w:rsid w:val="0014512F"/>
    <w:rsid w:val="00147F15"/>
    <w:rsid w:val="001556CF"/>
    <w:rsid w:val="001742E1"/>
    <w:rsid w:val="00180C77"/>
    <w:rsid w:val="001874F8"/>
    <w:rsid w:val="00195BDF"/>
    <w:rsid w:val="001A02D6"/>
    <w:rsid w:val="001A26EF"/>
    <w:rsid w:val="001B2433"/>
    <w:rsid w:val="001B2C15"/>
    <w:rsid w:val="001B58FE"/>
    <w:rsid w:val="001C5278"/>
    <w:rsid w:val="001D56C1"/>
    <w:rsid w:val="001E36F9"/>
    <w:rsid w:val="001F29E4"/>
    <w:rsid w:val="001F391C"/>
    <w:rsid w:val="002023FA"/>
    <w:rsid w:val="0020379E"/>
    <w:rsid w:val="002129B0"/>
    <w:rsid w:val="0023288B"/>
    <w:rsid w:val="002368A2"/>
    <w:rsid w:val="00247151"/>
    <w:rsid w:val="0024726C"/>
    <w:rsid w:val="00254400"/>
    <w:rsid w:val="00254C78"/>
    <w:rsid w:val="0026337A"/>
    <w:rsid w:val="002678F3"/>
    <w:rsid w:val="00276386"/>
    <w:rsid w:val="00287A78"/>
    <w:rsid w:val="0029019D"/>
    <w:rsid w:val="002A3A8E"/>
    <w:rsid w:val="002A4679"/>
    <w:rsid w:val="002B2E44"/>
    <w:rsid w:val="002B61F2"/>
    <w:rsid w:val="002C246A"/>
    <w:rsid w:val="002C7B21"/>
    <w:rsid w:val="002E69EA"/>
    <w:rsid w:val="002F19A6"/>
    <w:rsid w:val="002F4B29"/>
    <w:rsid w:val="00323EAE"/>
    <w:rsid w:val="003274DF"/>
    <w:rsid w:val="00333039"/>
    <w:rsid w:val="00336B53"/>
    <w:rsid w:val="003526D3"/>
    <w:rsid w:val="0036050B"/>
    <w:rsid w:val="00361F6E"/>
    <w:rsid w:val="003636B6"/>
    <w:rsid w:val="00363F77"/>
    <w:rsid w:val="00364F31"/>
    <w:rsid w:val="00366AFE"/>
    <w:rsid w:val="0038156F"/>
    <w:rsid w:val="00382402"/>
    <w:rsid w:val="003A5961"/>
    <w:rsid w:val="003A6313"/>
    <w:rsid w:val="003A79D9"/>
    <w:rsid w:val="003A7BFF"/>
    <w:rsid w:val="003B4570"/>
    <w:rsid w:val="003D43B6"/>
    <w:rsid w:val="003F5AFD"/>
    <w:rsid w:val="003F5E65"/>
    <w:rsid w:val="003F72BA"/>
    <w:rsid w:val="0041387E"/>
    <w:rsid w:val="00423E5C"/>
    <w:rsid w:val="00424404"/>
    <w:rsid w:val="004245E3"/>
    <w:rsid w:val="004350FE"/>
    <w:rsid w:val="0043559A"/>
    <w:rsid w:val="00437203"/>
    <w:rsid w:val="00437C92"/>
    <w:rsid w:val="004621DB"/>
    <w:rsid w:val="00471088"/>
    <w:rsid w:val="004714B4"/>
    <w:rsid w:val="00480688"/>
    <w:rsid w:val="00483AA3"/>
    <w:rsid w:val="00492ED8"/>
    <w:rsid w:val="00496F16"/>
    <w:rsid w:val="004A3807"/>
    <w:rsid w:val="004A72D7"/>
    <w:rsid w:val="004B10CD"/>
    <w:rsid w:val="004D5A56"/>
    <w:rsid w:val="004E2835"/>
    <w:rsid w:val="004E73EA"/>
    <w:rsid w:val="004F092B"/>
    <w:rsid w:val="005010A9"/>
    <w:rsid w:val="00504088"/>
    <w:rsid w:val="00511643"/>
    <w:rsid w:val="00511B90"/>
    <w:rsid w:val="00514DD3"/>
    <w:rsid w:val="005323A6"/>
    <w:rsid w:val="005344D7"/>
    <w:rsid w:val="00547DB9"/>
    <w:rsid w:val="00552B8A"/>
    <w:rsid w:val="005572E1"/>
    <w:rsid w:val="00565FA4"/>
    <w:rsid w:val="00566561"/>
    <w:rsid w:val="0058335B"/>
    <w:rsid w:val="00595231"/>
    <w:rsid w:val="0059621D"/>
    <w:rsid w:val="005A35D0"/>
    <w:rsid w:val="005E288E"/>
    <w:rsid w:val="005F3FF0"/>
    <w:rsid w:val="0060296C"/>
    <w:rsid w:val="0060592C"/>
    <w:rsid w:val="00606101"/>
    <w:rsid w:val="00614D1D"/>
    <w:rsid w:val="00635D0A"/>
    <w:rsid w:val="00635D5E"/>
    <w:rsid w:val="00647CAA"/>
    <w:rsid w:val="0065310E"/>
    <w:rsid w:val="006552BF"/>
    <w:rsid w:val="00655C2B"/>
    <w:rsid w:val="0065795F"/>
    <w:rsid w:val="00665683"/>
    <w:rsid w:val="00683169"/>
    <w:rsid w:val="00692417"/>
    <w:rsid w:val="00693DCE"/>
    <w:rsid w:val="006957A5"/>
    <w:rsid w:val="006A06B1"/>
    <w:rsid w:val="006A5E59"/>
    <w:rsid w:val="006B6DD5"/>
    <w:rsid w:val="006C3FAA"/>
    <w:rsid w:val="006D1547"/>
    <w:rsid w:val="00710C7F"/>
    <w:rsid w:val="007321C9"/>
    <w:rsid w:val="00732B5C"/>
    <w:rsid w:val="00733429"/>
    <w:rsid w:val="00734C7B"/>
    <w:rsid w:val="0074525F"/>
    <w:rsid w:val="007622DB"/>
    <w:rsid w:val="00780B61"/>
    <w:rsid w:val="0078122B"/>
    <w:rsid w:val="00791CCB"/>
    <w:rsid w:val="007A4061"/>
    <w:rsid w:val="007B1D5B"/>
    <w:rsid w:val="007B745F"/>
    <w:rsid w:val="007D25D6"/>
    <w:rsid w:val="007D276D"/>
    <w:rsid w:val="007D48CD"/>
    <w:rsid w:val="007E123C"/>
    <w:rsid w:val="00802106"/>
    <w:rsid w:val="008179C6"/>
    <w:rsid w:val="00821EAA"/>
    <w:rsid w:val="00824ACC"/>
    <w:rsid w:val="00827A97"/>
    <w:rsid w:val="0083199E"/>
    <w:rsid w:val="00831D99"/>
    <w:rsid w:val="00832D9D"/>
    <w:rsid w:val="00832EEA"/>
    <w:rsid w:val="00846CAB"/>
    <w:rsid w:val="0086031D"/>
    <w:rsid w:val="00867098"/>
    <w:rsid w:val="00875791"/>
    <w:rsid w:val="00880094"/>
    <w:rsid w:val="008833DF"/>
    <w:rsid w:val="00891942"/>
    <w:rsid w:val="008A5513"/>
    <w:rsid w:val="008B0BD6"/>
    <w:rsid w:val="008D40F7"/>
    <w:rsid w:val="008D4BD7"/>
    <w:rsid w:val="008D6898"/>
    <w:rsid w:val="008E0E1B"/>
    <w:rsid w:val="00901B3A"/>
    <w:rsid w:val="00916644"/>
    <w:rsid w:val="00922B27"/>
    <w:rsid w:val="00951A7B"/>
    <w:rsid w:val="009533D4"/>
    <w:rsid w:val="00961A15"/>
    <w:rsid w:val="00971D4E"/>
    <w:rsid w:val="00972103"/>
    <w:rsid w:val="00983C6D"/>
    <w:rsid w:val="00995EC4"/>
    <w:rsid w:val="009C1929"/>
    <w:rsid w:val="009C60B3"/>
    <w:rsid w:val="009D0E1E"/>
    <w:rsid w:val="009D717A"/>
    <w:rsid w:val="009E44D7"/>
    <w:rsid w:val="009F0029"/>
    <w:rsid w:val="009F0B64"/>
    <w:rsid w:val="00A0671C"/>
    <w:rsid w:val="00A135B9"/>
    <w:rsid w:val="00A14756"/>
    <w:rsid w:val="00A24019"/>
    <w:rsid w:val="00A25CD9"/>
    <w:rsid w:val="00A521E0"/>
    <w:rsid w:val="00A63CEA"/>
    <w:rsid w:val="00A840AA"/>
    <w:rsid w:val="00A916F5"/>
    <w:rsid w:val="00AA385A"/>
    <w:rsid w:val="00AA5C93"/>
    <w:rsid w:val="00AB1A74"/>
    <w:rsid w:val="00AB7B2A"/>
    <w:rsid w:val="00AD5BAC"/>
    <w:rsid w:val="00AE0CFE"/>
    <w:rsid w:val="00AE6DEA"/>
    <w:rsid w:val="00AE7C77"/>
    <w:rsid w:val="00B10CC6"/>
    <w:rsid w:val="00B112AF"/>
    <w:rsid w:val="00B14210"/>
    <w:rsid w:val="00B16C85"/>
    <w:rsid w:val="00B22ED8"/>
    <w:rsid w:val="00B279D7"/>
    <w:rsid w:val="00B63367"/>
    <w:rsid w:val="00B65563"/>
    <w:rsid w:val="00B8104B"/>
    <w:rsid w:val="00B82A08"/>
    <w:rsid w:val="00B862B7"/>
    <w:rsid w:val="00B863D9"/>
    <w:rsid w:val="00B9208E"/>
    <w:rsid w:val="00B93F30"/>
    <w:rsid w:val="00BA4015"/>
    <w:rsid w:val="00BA54EC"/>
    <w:rsid w:val="00BB695D"/>
    <w:rsid w:val="00BE3CFE"/>
    <w:rsid w:val="00BF19CF"/>
    <w:rsid w:val="00BF205D"/>
    <w:rsid w:val="00BF263B"/>
    <w:rsid w:val="00C13993"/>
    <w:rsid w:val="00C246AF"/>
    <w:rsid w:val="00C26950"/>
    <w:rsid w:val="00C27F5A"/>
    <w:rsid w:val="00C314C6"/>
    <w:rsid w:val="00C327E7"/>
    <w:rsid w:val="00C359DB"/>
    <w:rsid w:val="00C36657"/>
    <w:rsid w:val="00C47159"/>
    <w:rsid w:val="00C81F55"/>
    <w:rsid w:val="00C9231F"/>
    <w:rsid w:val="00CA4BBC"/>
    <w:rsid w:val="00CA68CE"/>
    <w:rsid w:val="00CA6F25"/>
    <w:rsid w:val="00CB2BAB"/>
    <w:rsid w:val="00CB6F16"/>
    <w:rsid w:val="00CC136D"/>
    <w:rsid w:val="00CC3732"/>
    <w:rsid w:val="00CC4810"/>
    <w:rsid w:val="00CD451B"/>
    <w:rsid w:val="00CD758C"/>
    <w:rsid w:val="00CE5BB6"/>
    <w:rsid w:val="00CF3A1F"/>
    <w:rsid w:val="00CF5EBA"/>
    <w:rsid w:val="00CF617E"/>
    <w:rsid w:val="00D052F0"/>
    <w:rsid w:val="00D127A9"/>
    <w:rsid w:val="00D329B3"/>
    <w:rsid w:val="00D45406"/>
    <w:rsid w:val="00D47BE6"/>
    <w:rsid w:val="00D56248"/>
    <w:rsid w:val="00D56EE1"/>
    <w:rsid w:val="00D63174"/>
    <w:rsid w:val="00D669B2"/>
    <w:rsid w:val="00D6741F"/>
    <w:rsid w:val="00D742A4"/>
    <w:rsid w:val="00D86C78"/>
    <w:rsid w:val="00D96E79"/>
    <w:rsid w:val="00DA3D14"/>
    <w:rsid w:val="00DA5568"/>
    <w:rsid w:val="00DB7E1C"/>
    <w:rsid w:val="00DD3C9B"/>
    <w:rsid w:val="00DD5A0A"/>
    <w:rsid w:val="00DD7FF3"/>
    <w:rsid w:val="00DE3138"/>
    <w:rsid w:val="00DE3C1A"/>
    <w:rsid w:val="00E020C8"/>
    <w:rsid w:val="00E07FD1"/>
    <w:rsid w:val="00E10D76"/>
    <w:rsid w:val="00E272AB"/>
    <w:rsid w:val="00E3617C"/>
    <w:rsid w:val="00E37D45"/>
    <w:rsid w:val="00E734D3"/>
    <w:rsid w:val="00E73AD4"/>
    <w:rsid w:val="00E85643"/>
    <w:rsid w:val="00E93293"/>
    <w:rsid w:val="00E9378D"/>
    <w:rsid w:val="00E95F18"/>
    <w:rsid w:val="00EA00F4"/>
    <w:rsid w:val="00EA6108"/>
    <w:rsid w:val="00EB25F0"/>
    <w:rsid w:val="00EC5C19"/>
    <w:rsid w:val="00ED6CDE"/>
    <w:rsid w:val="00EE725D"/>
    <w:rsid w:val="00EF17BC"/>
    <w:rsid w:val="00EF6FC5"/>
    <w:rsid w:val="00F06F27"/>
    <w:rsid w:val="00F31398"/>
    <w:rsid w:val="00F32CF3"/>
    <w:rsid w:val="00F3377C"/>
    <w:rsid w:val="00F341D6"/>
    <w:rsid w:val="00F42E1A"/>
    <w:rsid w:val="00F53E0E"/>
    <w:rsid w:val="00F55D78"/>
    <w:rsid w:val="00F6147D"/>
    <w:rsid w:val="00F66F02"/>
    <w:rsid w:val="00F7621A"/>
    <w:rsid w:val="00F90E5B"/>
    <w:rsid w:val="00F96E61"/>
    <w:rsid w:val="00FB0EAC"/>
    <w:rsid w:val="00FB67F2"/>
    <w:rsid w:val="00FD501E"/>
    <w:rsid w:val="00FE2FE8"/>
    <w:rsid w:val="00FF1361"/>
    <w:rsid w:val="00FF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6313"/>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unhideWhenUsed/>
    <w:rsid w:val="002129B0"/>
    <w:rPr>
      <w:sz w:val="20"/>
      <w:szCs w:val="20"/>
    </w:rPr>
  </w:style>
  <w:style w:type="character" w:customStyle="1" w:styleId="TextocomentarioCar">
    <w:name w:val="Texto comentario Car"/>
    <w:basedOn w:val="Fuentedeprrafopredeter"/>
    <w:link w:val="Textocomentario"/>
    <w:uiPriority w:val="99"/>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link w:val="DefaultCar"/>
    <w:qFormat/>
    <w:rsid w:val="004E73EA"/>
    <w:pPr>
      <w:autoSpaceDE w:val="0"/>
      <w:autoSpaceDN w:val="0"/>
      <w:adjustRightInd w:val="0"/>
      <w:jc w:val="left"/>
    </w:pPr>
    <w:rPr>
      <w:rFonts w:eastAsiaTheme="minorHAnsi"/>
      <w:color w:val="000000"/>
      <w:sz w:val="24"/>
      <w:szCs w:val="24"/>
      <w:lang w:val="es-MX"/>
    </w:rPr>
  </w:style>
  <w:style w:type="paragraph" w:styleId="Revisin">
    <w:name w:val="Revision"/>
    <w:hidden/>
    <w:uiPriority w:val="99"/>
    <w:semiHidden/>
    <w:rsid w:val="00D742A4"/>
    <w:pPr>
      <w:jc w:val="left"/>
    </w:pPr>
  </w:style>
  <w:style w:type="paragraph" w:styleId="NormalWeb">
    <w:name w:val="Normal (Web)"/>
    <w:basedOn w:val="Normal"/>
    <w:uiPriority w:val="99"/>
    <w:unhideWhenUsed/>
    <w:rsid w:val="00A1475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09263D"/>
  </w:style>
  <w:style w:type="paragraph" w:styleId="Encabezado">
    <w:name w:val="header"/>
    <w:basedOn w:val="Normal"/>
    <w:link w:val="EncabezadoCar"/>
    <w:uiPriority w:val="99"/>
    <w:unhideWhenUsed/>
    <w:rsid w:val="00EF17BC"/>
    <w:pPr>
      <w:tabs>
        <w:tab w:val="center" w:pos="4419"/>
        <w:tab w:val="right" w:pos="8838"/>
      </w:tabs>
    </w:pPr>
  </w:style>
  <w:style w:type="character" w:customStyle="1" w:styleId="EncabezadoCar">
    <w:name w:val="Encabezado Car"/>
    <w:basedOn w:val="Fuentedeprrafopredeter"/>
    <w:link w:val="Encabezado"/>
    <w:uiPriority w:val="99"/>
    <w:rsid w:val="00EF17BC"/>
  </w:style>
  <w:style w:type="paragraph" w:styleId="Piedepgina">
    <w:name w:val="footer"/>
    <w:basedOn w:val="Normal"/>
    <w:link w:val="PiedepginaCar"/>
    <w:uiPriority w:val="99"/>
    <w:unhideWhenUsed/>
    <w:rsid w:val="00EF17BC"/>
    <w:pPr>
      <w:tabs>
        <w:tab w:val="center" w:pos="4419"/>
        <w:tab w:val="right" w:pos="8838"/>
      </w:tabs>
    </w:pPr>
  </w:style>
  <w:style w:type="character" w:customStyle="1" w:styleId="PiedepginaCar">
    <w:name w:val="Pie de página Car"/>
    <w:basedOn w:val="Fuentedeprrafopredeter"/>
    <w:link w:val="Piedepgina"/>
    <w:uiPriority w:val="99"/>
    <w:rsid w:val="00EF17BC"/>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8833DF"/>
  </w:style>
  <w:style w:type="table" w:styleId="Tablaconcuadrcula">
    <w:name w:val="Table Grid"/>
    <w:basedOn w:val="Tablanormal"/>
    <w:uiPriority w:val="39"/>
    <w:rsid w:val="001A02D6"/>
    <w:pPr>
      <w:jc w:val="left"/>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714D5"/>
    <w:rPr>
      <w:rFonts w:eastAsiaTheme="minorHAnsi"/>
      <w:color w:val="000000"/>
      <w:sz w:val="24"/>
      <w:szCs w:val="24"/>
      <w:lang w:val="es-MX"/>
    </w:rPr>
  </w:style>
  <w:style w:type="paragraph" w:styleId="Textoindependiente">
    <w:name w:val="Body Text"/>
    <w:aliases w:val="body text,bt,body tesx,contents,Subsection Body Text,Texto independiente Car Car,Inicio"/>
    <w:basedOn w:val="Normal"/>
    <w:link w:val="TextoindependienteCar"/>
    <w:qFormat/>
    <w:rsid w:val="00971D4E"/>
    <w:pPr>
      <w:widowControl w:val="0"/>
      <w:autoSpaceDE w:val="0"/>
      <w:autoSpaceDN w:val="0"/>
      <w:jc w:val="left"/>
    </w:pPr>
    <w:rPr>
      <w:rFonts w:ascii="Arial Narrow" w:eastAsia="Arial Narrow" w:hAnsi="Arial Narrow" w:cs="Arial Narrow"/>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971D4E"/>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08399">
      <w:bodyDiv w:val="1"/>
      <w:marLeft w:val="0"/>
      <w:marRight w:val="0"/>
      <w:marTop w:val="0"/>
      <w:marBottom w:val="0"/>
      <w:divBdr>
        <w:top w:val="none" w:sz="0" w:space="0" w:color="auto"/>
        <w:left w:val="none" w:sz="0" w:space="0" w:color="auto"/>
        <w:bottom w:val="none" w:sz="0" w:space="0" w:color="auto"/>
        <w:right w:val="none" w:sz="0" w:space="0" w:color="auto"/>
      </w:divBdr>
    </w:div>
    <w:div w:id="620460480">
      <w:bodyDiv w:val="1"/>
      <w:marLeft w:val="0"/>
      <w:marRight w:val="0"/>
      <w:marTop w:val="0"/>
      <w:marBottom w:val="0"/>
      <w:divBdr>
        <w:top w:val="none" w:sz="0" w:space="0" w:color="auto"/>
        <w:left w:val="none" w:sz="0" w:space="0" w:color="auto"/>
        <w:bottom w:val="none" w:sz="0" w:space="0" w:color="auto"/>
        <w:right w:val="none" w:sz="0" w:space="0" w:color="auto"/>
      </w:divBdr>
    </w:div>
    <w:div w:id="830028337">
      <w:bodyDiv w:val="1"/>
      <w:marLeft w:val="0"/>
      <w:marRight w:val="0"/>
      <w:marTop w:val="0"/>
      <w:marBottom w:val="0"/>
      <w:divBdr>
        <w:top w:val="none" w:sz="0" w:space="0" w:color="auto"/>
        <w:left w:val="none" w:sz="0" w:space="0" w:color="auto"/>
        <w:bottom w:val="none" w:sz="0" w:space="0" w:color="auto"/>
        <w:right w:val="none" w:sz="0" w:space="0" w:color="auto"/>
      </w:divBdr>
    </w:div>
    <w:div w:id="864447620">
      <w:bodyDiv w:val="1"/>
      <w:marLeft w:val="0"/>
      <w:marRight w:val="0"/>
      <w:marTop w:val="0"/>
      <w:marBottom w:val="0"/>
      <w:divBdr>
        <w:top w:val="none" w:sz="0" w:space="0" w:color="auto"/>
        <w:left w:val="none" w:sz="0" w:space="0" w:color="auto"/>
        <w:bottom w:val="none" w:sz="0" w:space="0" w:color="auto"/>
        <w:right w:val="none" w:sz="0" w:space="0" w:color="auto"/>
      </w:divBdr>
    </w:div>
    <w:div w:id="883440849">
      <w:bodyDiv w:val="1"/>
      <w:marLeft w:val="0"/>
      <w:marRight w:val="0"/>
      <w:marTop w:val="0"/>
      <w:marBottom w:val="0"/>
      <w:divBdr>
        <w:top w:val="none" w:sz="0" w:space="0" w:color="auto"/>
        <w:left w:val="none" w:sz="0" w:space="0" w:color="auto"/>
        <w:bottom w:val="none" w:sz="0" w:space="0" w:color="auto"/>
        <w:right w:val="none" w:sz="0" w:space="0" w:color="auto"/>
      </w:divBdr>
    </w:div>
    <w:div w:id="1141390430">
      <w:bodyDiv w:val="1"/>
      <w:marLeft w:val="0"/>
      <w:marRight w:val="0"/>
      <w:marTop w:val="0"/>
      <w:marBottom w:val="0"/>
      <w:divBdr>
        <w:top w:val="none" w:sz="0" w:space="0" w:color="auto"/>
        <w:left w:val="none" w:sz="0" w:space="0" w:color="auto"/>
        <w:bottom w:val="none" w:sz="0" w:space="0" w:color="auto"/>
        <w:right w:val="none" w:sz="0" w:space="0" w:color="auto"/>
      </w:divBdr>
    </w:div>
    <w:div w:id="1395006329">
      <w:bodyDiv w:val="1"/>
      <w:marLeft w:val="0"/>
      <w:marRight w:val="0"/>
      <w:marTop w:val="0"/>
      <w:marBottom w:val="0"/>
      <w:divBdr>
        <w:top w:val="none" w:sz="0" w:space="0" w:color="auto"/>
        <w:left w:val="none" w:sz="0" w:space="0" w:color="auto"/>
        <w:bottom w:val="none" w:sz="0" w:space="0" w:color="auto"/>
        <w:right w:val="none" w:sz="0" w:space="0" w:color="auto"/>
      </w:divBdr>
    </w:div>
    <w:div w:id="1482573836">
      <w:bodyDiv w:val="1"/>
      <w:marLeft w:val="0"/>
      <w:marRight w:val="0"/>
      <w:marTop w:val="0"/>
      <w:marBottom w:val="0"/>
      <w:divBdr>
        <w:top w:val="none" w:sz="0" w:space="0" w:color="auto"/>
        <w:left w:val="none" w:sz="0" w:space="0" w:color="auto"/>
        <w:bottom w:val="none" w:sz="0" w:space="0" w:color="auto"/>
        <w:right w:val="none" w:sz="0" w:space="0" w:color="auto"/>
      </w:divBdr>
    </w:div>
    <w:div w:id="172991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1F46A-0FCD-42BA-B9B7-8419CA39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6267</Words>
  <Characters>34473</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Liliana Torres Reina</dc:creator>
  <cp:lastModifiedBy>Ana Carolina Guevara Jimenez</cp:lastModifiedBy>
  <cp:revision>11</cp:revision>
  <dcterms:created xsi:type="dcterms:W3CDTF">2026-05-26T23:06:00Z</dcterms:created>
  <dcterms:modified xsi:type="dcterms:W3CDTF">2026-05-27T12:08:00Z</dcterms:modified>
</cp:coreProperties>
</file>