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2836E" w14:textId="77777777" w:rsidR="00943099" w:rsidRPr="00A420DD" w:rsidRDefault="00943099">
      <w:pPr>
        <w:pStyle w:val="Textoindependiente"/>
        <w:spacing w:before="3"/>
        <w:ind w:left="0"/>
        <w:rPr>
          <w:rFonts w:ascii="Arial Narrow" w:hAnsi="Arial Narrow"/>
          <w:sz w:val="22"/>
          <w:szCs w:val="22"/>
        </w:rPr>
      </w:pPr>
    </w:p>
    <w:tbl>
      <w:tblPr>
        <w:tblStyle w:val="TableNormal"/>
        <w:tblpPr w:leftFromText="141" w:rightFromText="141" w:vertAnchor="text" w:horzAnchor="margin" w:tblpXSpec="right" w:tblpY="76"/>
        <w:tblW w:w="0" w:type="auto"/>
        <w:tblBorders>
          <w:top w:val="single" w:sz="18" w:space="0" w:color="808080"/>
          <w:left w:val="single" w:sz="18" w:space="0" w:color="808080"/>
          <w:bottom w:val="single" w:sz="18" w:space="0" w:color="808080"/>
          <w:right w:val="single" w:sz="18" w:space="0" w:color="808080"/>
          <w:insideH w:val="single" w:sz="18" w:space="0" w:color="808080"/>
          <w:insideV w:val="single" w:sz="18" w:space="0" w:color="808080"/>
        </w:tblBorders>
        <w:tblLayout w:type="fixed"/>
        <w:tblLook w:val="01E0" w:firstRow="1" w:lastRow="1" w:firstColumn="1" w:lastColumn="1" w:noHBand="0" w:noVBand="0"/>
      </w:tblPr>
      <w:tblGrid>
        <w:gridCol w:w="3828"/>
        <w:gridCol w:w="6241"/>
      </w:tblGrid>
      <w:tr w:rsidR="00A420DD" w:rsidRPr="00A420DD" w14:paraId="2847B7BC" w14:textId="77777777" w:rsidTr="00B17974">
        <w:trPr>
          <w:trHeight w:val="252"/>
        </w:trPr>
        <w:tc>
          <w:tcPr>
            <w:tcW w:w="3828" w:type="dxa"/>
          </w:tcPr>
          <w:p w14:paraId="556758A9" w14:textId="77777777" w:rsidR="00A420DD" w:rsidRPr="00A420DD" w:rsidRDefault="00A420DD" w:rsidP="00A420DD">
            <w:pPr>
              <w:pStyle w:val="TableParagraph"/>
              <w:rPr>
                <w:rFonts w:ascii="Arial Narrow" w:hAnsi="Arial Narrow"/>
                <w:b/>
                <w:bCs/>
              </w:rPr>
            </w:pPr>
            <w:r w:rsidRPr="00A420DD">
              <w:rPr>
                <w:rFonts w:ascii="Arial Narrow" w:hAnsi="Arial Narrow"/>
                <w:b/>
                <w:bCs/>
              </w:rPr>
              <w:t>CONTRATO</w:t>
            </w:r>
            <w:r w:rsidRPr="00A420DD">
              <w:rPr>
                <w:rFonts w:ascii="Arial Narrow" w:hAnsi="Arial Narrow"/>
                <w:b/>
                <w:bCs/>
                <w:spacing w:val="-7"/>
              </w:rPr>
              <w:t xml:space="preserve"> </w:t>
            </w:r>
            <w:r w:rsidRPr="00A420DD">
              <w:rPr>
                <w:rFonts w:ascii="Arial Narrow" w:hAnsi="Arial Narrow"/>
                <w:b/>
                <w:bCs/>
              </w:rPr>
              <w:t>NUMERO</w:t>
            </w:r>
          </w:p>
        </w:tc>
        <w:tc>
          <w:tcPr>
            <w:tcW w:w="6241" w:type="dxa"/>
          </w:tcPr>
          <w:p w14:paraId="78C13CD5" w14:textId="4D3255B8" w:rsidR="00A420DD" w:rsidRPr="00636C75" w:rsidRDefault="00636C75" w:rsidP="001904D2">
            <w:pPr>
              <w:pStyle w:val="TableParagraph"/>
              <w:ind w:left="0"/>
              <w:rPr>
                <w:rFonts w:ascii="Arial Narrow" w:hAnsi="Arial Narrow"/>
              </w:rPr>
            </w:pPr>
            <w:r w:rsidRPr="00636C75">
              <w:rPr>
                <w:rFonts w:ascii="Arial Narrow" w:hAnsi="Arial Narrow"/>
              </w:rPr>
              <w:t>SG-LP-2026-C003</w:t>
            </w:r>
          </w:p>
        </w:tc>
      </w:tr>
      <w:tr w:rsidR="00A420DD" w:rsidRPr="00A420DD" w14:paraId="67AE43CE" w14:textId="77777777" w:rsidTr="00B17974">
        <w:trPr>
          <w:trHeight w:val="252"/>
        </w:trPr>
        <w:tc>
          <w:tcPr>
            <w:tcW w:w="3828" w:type="dxa"/>
          </w:tcPr>
          <w:p w14:paraId="6260609E" w14:textId="77777777" w:rsidR="00A420DD" w:rsidRPr="00A420DD" w:rsidRDefault="00A420DD" w:rsidP="00A420DD">
            <w:pPr>
              <w:pStyle w:val="TableParagraph"/>
              <w:rPr>
                <w:rFonts w:ascii="Arial Narrow" w:hAnsi="Arial Narrow"/>
                <w:b/>
                <w:bCs/>
              </w:rPr>
            </w:pPr>
            <w:r w:rsidRPr="00A420DD">
              <w:rPr>
                <w:rFonts w:ascii="Arial Narrow" w:hAnsi="Arial Narrow"/>
                <w:b/>
                <w:bCs/>
              </w:rPr>
              <w:t>TIPO</w:t>
            </w:r>
            <w:r w:rsidRPr="00A420DD">
              <w:rPr>
                <w:rFonts w:ascii="Arial Narrow" w:hAnsi="Arial Narrow"/>
                <w:b/>
                <w:bCs/>
                <w:spacing w:val="-5"/>
              </w:rPr>
              <w:t xml:space="preserve"> </w:t>
            </w:r>
            <w:r w:rsidRPr="00A420DD">
              <w:rPr>
                <w:rFonts w:ascii="Arial Narrow" w:hAnsi="Arial Narrow"/>
                <w:b/>
                <w:bCs/>
              </w:rPr>
              <w:t>DE</w:t>
            </w:r>
            <w:r w:rsidRPr="00A420DD">
              <w:rPr>
                <w:rFonts w:ascii="Arial Narrow" w:hAnsi="Arial Narrow"/>
                <w:b/>
                <w:bCs/>
                <w:spacing w:val="-4"/>
              </w:rPr>
              <w:t xml:space="preserve"> </w:t>
            </w:r>
            <w:r w:rsidRPr="00A420DD">
              <w:rPr>
                <w:rFonts w:ascii="Arial Narrow" w:hAnsi="Arial Narrow"/>
                <w:b/>
                <w:bCs/>
              </w:rPr>
              <w:t>CONTRATO</w:t>
            </w:r>
          </w:p>
        </w:tc>
        <w:tc>
          <w:tcPr>
            <w:tcW w:w="6241" w:type="dxa"/>
          </w:tcPr>
          <w:p w14:paraId="26676584" w14:textId="66651043" w:rsidR="00A420DD" w:rsidRPr="00D21969" w:rsidRDefault="001D73D3" w:rsidP="001904D2">
            <w:pPr>
              <w:pStyle w:val="TableParagraph"/>
              <w:ind w:left="0"/>
              <w:rPr>
                <w:rFonts w:ascii="Arial Narrow" w:hAnsi="Arial Narrow"/>
              </w:rPr>
            </w:pPr>
            <w:r w:rsidRPr="00D21969">
              <w:rPr>
                <w:rFonts w:ascii="Arial Narrow" w:hAnsi="Arial Narrow"/>
              </w:rPr>
              <w:t>SUMINISTRO</w:t>
            </w:r>
          </w:p>
        </w:tc>
      </w:tr>
      <w:tr w:rsidR="00A420DD" w:rsidRPr="00A420DD" w14:paraId="3AF5C903" w14:textId="77777777" w:rsidTr="00B17974">
        <w:trPr>
          <w:trHeight w:val="507"/>
        </w:trPr>
        <w:tc>
          <w:tcPr>
            <w:tcW w:w="3828" w:type="dxa"/>
          </w:tcPr>
          <w:p w14:paraId="236C2149" w14:textId="77777777" w:rsidR="00A420DD" w:rsidRPr="00A420DD" w:rsidRDefault="00A420DD" w:rsidP="00A420DD">
            <w:pPr>
              <w:pStyle w:val="TableParagraph"/>
              <w:spacing w:line="247" w:lineRule="exact"/>
              <w:rPr>
                <w:rFonts w:ascii="Arial Narrow" w:hAnsi="Arial Narrow"/>
                <w:b/>
                <w:bCs/>
              </w:rPr>
            </w:pPr>
            <w:r w:rsidRPr="00A420DD">
              <w:rPr>
                <w:rFonts w:ascii="Arial Narrow" w:hAnsi="Arial Narrow"/>
                <w:b/>
                <w:bCs/>
              </w:rPr>
              <w:t>CONTRATISTA</w:t>
            </w:r>
          </w:p>
        </w:tc>
        <w:tc>
          <w:tcPr>
            <w:tcW w:w="6241" w:type="dxa"/>
          </w:tcPr>
          <w:p w14:paraId="0645B322" w14:textId="40D87A03" w:rsidR="00A420DD" w:rsidRPr="00D21969" w:rsidRDefault="00636C75" w:rsidP="001904D2">
            <w:pPr>
              <w:pStyle w:val="TableParagraph"/>
              <w:spacing w:before="1" w:line="238" w:lineRule="exact"/>
              <w:ind w:left="0"/>
              <w:rPr>
                <w:rFonts w:ascii="Arial Narrow" w:hAnsi="Arial Narrow"/>
              </w:rPr>
            </w:pPr>
            <w:r w:rsidRPr="00636C75">
              <w:rPr>
                <w:rFonts w:ascii="Arial Narrow" w:hAnsi="Arial Narrow"/>
              </w:rPr>
              <w:t>UNION TEMPORAL ALIANZA INTEGRAL</w:t>
            </w:r>
          </w:p>
        </w:tc>
      </w:tr>
      <w:tr w:rsidR="00A420DD" w:rsidRPr="00A420DD" w14:paraId="0E5EEF2F" w14:textId="77777777" w:rsidTr="00B17974">
        <w:trPr>
          <w:trHeight w:val="252"/>
        </w:trPr>
        <w:tc>
          <w:tcPr>
            <w:tcW w:w="3828" w:type="dxa"/>
          </w:tcPr>
          <w:p w14:paraId="022D51A2" w14:textId="77777777" w:rsidR="00A420DD" w:rsidRPr="00A444B8" w:rsidRDefault="00A420DD" w:rsidP="00A420DD">
            <w:pPr>
              <w:pStyle w:val="TableParagraph"/>
              <w:rPr>
                <w:rFonts w:ascii="Arial MT" w:eastAsia="Arial MT" w:hAnsi="Arial MT" w:cs="Arial MT"/>
              </w:rPr>
            </w:pPr>
            <w:r w:rsidRPr="00A444B8">
              <w:rPr>
                <w:rFonts w:ascii="Arial Narrow" w:hAnsi="Arial Narrow"/>
                <w:b/>
                <w:bCs/>
              </w:rPr>
              <w:t>IDENTIFICACIÓNCONTRATISTA</w:t>
            </w:r>
          </w:p>
        </w:tc>
        <w:tc>
          <w:tcPr>
            <w:tcW w:w="6241" w:type="dxa"/>
          </w:tcPr>
          <w:p w14:paraId="1FA169A7" w14:textId="2EFE4DA0" w:rsidR="00A420DD" w:rsidRPr="00636C75" w:rsidRDefault="00A420DD" w:rsidP="00636C75">
            <w:pPr>
              <w:pStyle w:val="p1"/>
              <w:rPr>
                <w:rFonts w:ascii="Arial Narrow" w:eastAsia="Verdana" w:hAnsi="Arial Narrow" w:cs="Verdana"/>
                <w:color w:val="auto"/>
                <w:sz w:val="22"/>
                <w:szCs w:val="22"/>
                <w:lang w:val="es-ES" w:eastAsia="en-US"/>
              </w:rPr>
            </w:pPr>
            <w:r w:rsidRPr="00636C75">
              <w:rPr>
                <w:rFonts w:ascii="Arial Narrow" w:eastAsia="Verdana" w:hAnsi="Arial Narrow" w:cs="Verdana"/>
                <w:color w:val="auto"/>
                <w:sz w:val="22"/>
                <w:szCs w:val="22"/>
                <w:lang w:val="es-ES" w:eastAsia="en-US"/>
              </w:rPr>
              <w:t xml:space="preserve">NIT </w:t>
            </w:r>
            <w:r w:rsidR="00A444B8" w:rsidRPr="00636C75">
              <w:rPr>
                <w:rFonts w:ascii="Arial Narrow" w:eastAsia="Verdana" w:hAnsi="Arial Narrow" w:cs="Verdana"/>
                <w:color w:val="auto"/>
                <w:sz w:val="22"/>
                <w:szCs w:val="22"/>
                <w:lang w:val="es-ES" w:eastAsia="en-US"/>
              </w:rPr>
              <w:t xml:space="preserve"> </w:t>
            </w:r>
            <w:r w:rsidR="00636C75" w:rsidRPr="00636C75">
              <w:rPr>
                <w:rFonts w:ascii="Arial Narrow" w:eastAsia="Verdana" w:hAnsi="Arial Narrow" w:cs="Verdana"/>
                <w:color w:val="auto"/>
                <w:sz w:val="22"/>
                <w:szCs w:val="22"/>
                <w:lang w:val="es-ES" w:eastAsia="en-US"/>
              </w:rPr>
              <w:t xml:space="preserve"> </w:t>
            </w:r>
            <w:r w:rsidR="00636C75" w:rsidRPr="00636C75">
              <w:rPr>
                <w:rFonts w:ascii="Arial Narrow" w:eastAsia="Verdana" w:hAnsi="Arial Narrow" w:cs="Verdana"/>
                <w:color w:val="auto"/>
                <w:sz w:val="22"/>
                <w:szCs w:val="22"/>
                <w:lang w:val="es-ES" w:eastAsia="en-US"/>
              </w:rPr>
              <w:t>902072275</w:t>
            </w:r>
            <w:r w:rsidR="00636C75" w:rsidRPr="00636C75">
              <w:rPr>
                <w:rFonts w:ascii="Arial Narrow" w:eastAsia="Verdana" w:hAnsi="Arial Narrow" w:cs="Verdana"/>
                <w:color w:val="auto"/>
                <w:sz w:val="22"/>
                <w:szCs w:val="22"/>
                <w:lang w:val="es-ES" w:eastAsia="en-US"/>
              </w:rPr>
              <w:t>-9</w:t>
            </w:r>
          </w:p>
        </w:tc>
      </w:tr>
      <w:tr w:rsidR="00A420DD" w:rsidRPr="00A420DD" w14:paraId="6417874C" w14:textId="77777777" w:rsidTr="00B17974">
        <w:trPr>
          <w:trHeight w:val="1520"/>
        </w:trPr>
        <w:tc>
          <w:tcPr>
            <w:tcW w:w="3828" w:type="dxa"/>
          </w:tcPr>
          <w:p w14:paraId="6B0A9B70" w14:textId="77777777" w:rsidR="00A420DD" w:rsidRPr="00A420DD" w:rsidRDefault="00A420DD" w:rsidP="00A420DD">
            <w:pPr>
              <w:pStyle w:val="TableParagraph"/>
              <w:spacing w:line="247" w:lineRule="exact"/>
              <w:rPr>
                <w:rFonts w:ascii="Arial Narrow" w:hAnsi="Arial Narrow"/>
                <w:b/>
                <w:bCs/>
              </w:rPr>
            </w:pPr>
            <w:r w:rsidRPr="00A420DD">
              <w:rPr>
                <w:rFonts w:ascii="Arial Narrow" w:hAnsi="Arial Narrow"/>
                <w:b/>
                <w:bCs/>
              </w:rPr>
              <w:t>OBJETO</w:t>
            </w:r>
          </w:p>
        </w:tc>
        <w:tc>
          <w:tcPr>
            <w:tcW w:w="6241" w:type="dxa"/>
          </w:tcPr>
          <w:p w14:paraId="10FA0ED4" w14:textId="6697DC7C" w:rsidR="00A420DD" w:rsidRPr="00A420DD" w:rsidRDefault="00636C75" w:rsidP="00636C75">
            <w:pPr>
              <w:pStyle w:val="TableParagraph"/>
              <w:spacing w:line="238" w:lineRule="exact"/>
              <w:ind w:left="0" w:right="122"/>
              <w:jc w:val="both"/>
              <w:rPr>
                <w:rFonts w:ascii="Arial Narrow" w:hAnsi="Arial Narrow"/>
              </w:rPr>
            </w:pPr>
            <w:r w:rsidRPr="00636C75">
              <w:rPr>
                <w:rFonts w:ascii="Arial Narrow" w:hAnsi="Arial Narrow"/>
              </w:rPr>
              <w:t>SUMINISTRO Y DISTRIBUCIÓN DE COMPLEMENTOS Y ALMUERZOS PARA LA POBLACIÓN FOCALIZADA Y REGISTRADA EN EL SIMAT COMO ESTUDIANTES OFICIALES DEL MUNICIPIO DE SOLEDAD DE ACUERDO A LOS LINEAMIENTOS TÉCNICOS, ADMINISTRATIVOS Y FINANCIEROS DEL PROGRAMA DE ALIMENTACIÓN ESCOLAR (PAE) EXPEDIDOS POR EL MINISTERIO DE EDUCACIÓN Y DISPOSICIONES REQUERIDAS POR LA ENTIDAD TERRITORIAL, VIGENCIAS 2026, 2027 Y HASTA MARZO DEL 2028</w:t>
            </w:r>
          </w:p>
        </w:tc>
      </w:tr>
      <w:tr w:rsidR="00A420DD" w:rsidRPr="00A420DD" w14:paraId="4F3160AB" w14:textId="77777777" w:rsidTr="00B17974">
        <w:trPr>
          <w:trHeight w:val="905"/>
        </w:trPr>
        <w:tc>
          <w:tcPr>
            <w:tcW w:w="3828" w:type="dxa"/>
          </w:tcPr>
          <w:p w14:paraId="75AE55DC" w14:textId="77777777" w:rsidR="00A420DD" w:rsidRPr="00D21969" w:rsidRDefault="00A420DD" w:rsidP="00A420DD">
            <w:pPr>
              <w:pStyle w:val="TableParagraph"/>
              <w:spacing w:line="247" w:lineRule="exact"/>
              <w:rPr>
                <w:rFonts w:ascii="Arial" w:hAnsi="Arial" w:cs="Arial"/>
                <w:sz w:val="20"/>
                <w:szCs w:val="20"/>
                <w:lang w:val="es-CO"/>
              </w:rPr>
            </w:pPr>
            <w:r w:rsidRPr="00D21969">
              <w:rPr>
                <w:rFonts w:ascii="Arial Narrow" w:hAnsi="Arial Narrow"/>
                <w:b/>
                <w:bCs/>
              </w:rPr>
              <w:t>PLAZO DE EJECUCIÓN</w:t>
            </w:r>
          </w:p>
        </w:tc>
        <w:tc>
          <w:tcPr>
            <w:tcW w:w="6241" w:type="dxa"/>
          </w:tcPr>
          <w:p w14:paraId="3C20BE4D" w14:textId="0F0B0E78" w:rsidR="00A420DD" w:rsidRPr="00D21969" w:rsidRDefault="00636C75" w:rsidP="001D73D3">
            <w:pPr>
              <w:pStyle w:val="TableParagraph"/>
              <w:spacing w:line="238" w:lineRule="exact"/>
              <w:ind w:left="0" w:right="122"/>
              <w:jc w:val="both"/>
              <w:rPr>
                <w:rFonts w:ascii="Arial Narrow" w:hAnsi="Arial Narrow"/>
              </w:rPr>
            </w:pPr>
            <w:r w:rsidRPr="00636C75">
              <w:rPr>
                <w:rFonts w:ascii="Arial Narrow" w:hAnsi="Arial Narrow"/>
              </w:rPr>
              <w:t>El plazo previsto para el contrato es de TRESCIENTOS VEINTICUATRO (324) DIAS CALENDARIO ESCOLAR de conformidad con el calendario académico, contados a partir de que el supervisor del contrato registre en la plataforma transaccional SECOP II el inicio de ejecución, previa aprobación de las garantías presentadas por el contratista, expedición del Registro Presupuestal y la suscripción del Acta de Inicio</w:t>
            </w:r>
          </w:p>
        </w:tc>
      </w:tr>
      <w:tr w:rsidR="00A420DD" w:rsidRPr="00A420DD" w14:paraId="60E093EC" w14:textId="77777777" w:rsidTr="00B17974">
        <w:trPr>
          <w:trHeight w:val="677"/>
        </w:trPr>
        <w:tc>
          <w:tcPr>
            <w:tcW w:w="3828" w:type="dxa"/>
          </w:tcPr>
          <w:p w14:paraId="34567203" w14:textId="77777777" w:rsidR="00A420DD" w:rsidRPr="00A420DD" w:rsidRDefault="00A420DD" w:rsidP="00A420DD">
            <w:pPr>
              <w:pStyle w:val="TableParagraph"/>
              <w:spacing w:line="247" w:lineRule="exact"/>
              <w:rPr>
                <w:rFonts w:ascii="Arial Narrow" w:hAnsi="Arial Narrow"/>
                <w:b/>
                <w:bCs/>
              </w:rPr>
            </w:pPr>
            <w:r w:rsidRPr="00A420DD">
              <w:rPr>
                <w:rFonts w:ascii="Arial Narrow" w:hAnsi="Arial Narrow"/>
                <w:b/>
                <w:bCs/>
              </w:rPr>
              <w:t>VALOR</w:t>
            </w:r>
          </w:p>
        </w:tc>
        <w:tc>
          <w:tcPr>
            <w:tcW w:w="6241" w:type="dxa"/>
          </w:tcPr>
          <w:p w14:paraId="7360BA86" w14:textId="16A6ED9C" w:rsidR="00A420DD" w:rsidRPr="00A420DD" w:rsidRDefault="00636C75" w:rsidP="001D73D3">
            <w:pPr>
              <w:pStyle w:val="TableParagraph"/>
              <w:spacing w:line="240" w:lineRule="auto"/>
              <w:ind w:left="0" w:right="124"/>
              <w:jc w:val="both"/>
              <w:rPr>
                <w:rFonts w:ascii="Arial Narrow" w:hAnsi="Arial Narrow"/>
              </w:rPr>
            </w:pPr>
            <w:r w:rsidRPr="00636C75">
              <w:rPr>
                <w:rFonts w:ascii="Arial Narrow" w:hAnsi="Arial Narrow"/>
              </w:rPr>
              <w:t>NOVENTA Y SIETE MIL CUARENTA Y NUEVE MILLONES TRESCIENTOS SEIS MIL OCHOCIENTOS ONCE PESOS CON DICECINUEVE CENTAVOS ($ 97.049.306.811,19) IVA, incluidos todos los impuestos a que haya lugar</w:t>
            </w:r>
          </w:p>
        </w:tc>
      </w:tr>
      <w:tr w:rsidR="00A420DD" w:rsidRPr="00A420DD" w14:paraId="7B589E7E" w14:textId="77777777" w:rsidTr="00B17974">
        <w:trPr>
          <w:trHeight w:val="257"/>
        </w:trPr>
        <w:tc>
          <w:tcPr>
            <w:tcW w:w="3828" w:type="dxa"/>
          </w:tcPr>
          <w:p w14:paraId="2297BEA5" w14:textId="77777777" w:rsidR="00A420DD" w:rsidRPr="00A420DD" w:rsidRDefault="00A420DD" w:rsidP="00A420DD">
            <w:pPr>
              <w:pStyle w:val="TableParagraph"/>
              <w:spacing w:line="237" w:lineRule="exact"/>
              <w:rPr>
                <w:rFonts w:ascii="Arial Narrow" w:hAnsi="Arial Narrow"/>
                <w:b/>
                <w:bCs/>
              </w:rPr>
            </w:pPr>
            <w:r w:rsidRPr="00A420DD">
              <w:rPr>
                <w:rFonts w:ascii="Arial Narrow" w:hAnsi="Arial Narrow"/>
                <w:b/>
                <w:bCs/>
              </w:rPr>
              <w:t>SUPERVISIÓN</w:t>
            </w:r>
          </w:p>
        </w:tc>
        <w:tc>
          <w:tcPr>
            <w:tcW w:w="6241" w:type="dxa"/>
          </w:tcPr>
          <w:p w14:paraId="327987B9" w14:textId="77777777" w:rsidR="00A420DD" w:rsidRPr="00A420DD" w:rsidRDefault="00A420DD" w:rsidP="001D73D3">
            <w:pPr>
              <w:pStyle w:val="TableParagraph"/>
              <w:spacing w:line="237" w:lineRule="exact"/>
              <w:ind w:left="0" w:right="124"/>
              <w:rPr>
                <w:rFonts w:ascii="Arial Narrow" w:hAnsi="Arial Narrow"/>
              </w:rPr>
            </w:pPr>
            <w:r w:rsidRPr="00A420DD">
              <w:rPr>
                <w:rFonts w:ascii="Arial Narrow" w:hAnsi="Arial Narrow"/>
              </w:rPr>
              <w:t>SECRETARÍA</w:t>
            </w:r>
            <w:r w:rsidRPr="00D21969">
              <w:rPr>
                <w:rFonts w:ascii="Arial Narrow" w:hAnsi="Arial Narrow"/>
              </w:rPr>
              <w:t xml:space="preserve"> </w:t>
            </w:r>
            <w:r w:rsidRPr="00A420DD">
              <w:rPr>
                <w:rFonts w:ascii="Arial Narrow" w:hAnsi="Arial Narrow"/>
              </w:rPr>
              <w:t>DE</w:t>
            </w:r>
            <w:r w:rsidRPr="00D21969">
              <w:rPr>
                <w:rFonts w:ascii="Arial Narrow" w:hAnsi="Arial Narrow"/>
              </w:rPr>
              <w:t xml:space="preserve"> </w:t>
            </w:r>
            <w:r w:rsidRPr="00A420DD">
              <w:rPr>
                <w:rFonts w:ascii="Arial Narrow" w:hAnsi="Arial Narrow"/>
              </w:rPr>
              <w:t>EDUCACIÓN</w:t>
            </w:r>
          </w:p>
        </w:tc>
      </w:tr>
    </w:tbl>
    <w:p w14:paraId="42460F39" w14:textId="77777777" w:rsidR="00B576C0" w:rsidRPr="00A420DD" w:rsidRDefault="00B576C0" w:rsidP="00B576C0">
      <w:pPr>
        <w:pStyle w:val="Textoindependiente"/>
        <w:spacing w:before="3"/>
        <w:ind w:left="1134" w:hanging="1134"/>
        <w:rPr>
          <w:rFonts w:ascii="Arial Narrow" w:hAnsi="Arial Narrow"/>
          <w:sz w:val="22"/>
          <w:szCs w:val="22"/>
        </w:rPr>
      </w:pPr>
    </w:p>
    <w:p w14:paraId="474324D2" w14:textId="77777777" w:rsidR="00943099" w:rsidRPr="00A420DD" w:rsidRDefault="00943099">
      <w:pPr>
        <w:pStyle w:val="Textoindependiente"/>
        <w:ind w:left="0"/>
        <w:rPr>
          <w:rFonts w:ascii="Arial Narrow" w:hAnsi="Arial Narrow"/>
          <w:sz w:val="22"/>
          <w:szCs w:val="22"/>
        </w:rPr>
      </w:pPr>
    </w:p>
    <w:p w14:paraId="3A235F31" w14:textId="66FC8E77" w:rsidR="00943099" w:rsidRPr="00A420DD" w:rsidRDefault="00943099" w:rsidP="003C2D9A">
      <w:pPr>
        <w:rPr>
          <w:rFonts w:ascii="Arial Narrow" w:hAnsi="Arial Narrow"/>
        </w:rPr>
      </w:pPr>
    </w:p>
    <w:p w14:paraId="79FA5607" w14:textId="77777777" w:rsidR="00071652" w:rsidRPr="00A420DD" w:rsidRDefault="00071652" w:rsidP="00071652">
      <w:pPr>
        <w:pStyle w:val="Ttulo1"/>
        <w:spacing w:before="21"/>
        <w:ind w:left="0"/>
        <w:jc w:val="both"/>
        <w:rPr>
          <w:rFonts w:ascii="Arial Narrow" w:hAnsi="Arial Narrow"/>
          <w:b w:val="0"/>
          <w:bCs w:val="0"/>
          <w:spacing w:val="-1"/>
          <w:sz w:val="22"/>
          <w:szCs w:val="22"/>
        </w:rPr>
      </w:pPr>
    </w:p>
    <w:p w14:paraId="4411EA6A" w14:textId="77777777" w:rsidR="00071652" w:rsidRPr="00A420DD" w:rsidRDefault="00071652" w:rsidP="00071652">
      <w:pPr>
        <w:pStyle w:val="Ttulo1"/>
        <w:spacing w:before="21"/>
        <w:ind w:left="0"/>
        <w:jc w:val="both"/>
        <w:rPr>
          <w:rFonts w:ascii="Arial Narrow" w:hAnsi="Arial Narrow"/>
          <w:b w:val="0"/>
          <w:bCs w:val="0"/>
          <w:spacing w:val="-1"/>
          <w:sz w:val="22"/>
          <w:szCs w:val="22"/>
        </w:rPr>
      </w:pPr>
    </w:p>
    <w:p w14:paraId="776DEEB8" w14:textId="77777777" w:rsidR="00071652" w:rsidRPr="00A420DD" w:rsidRDefault="00071652" w:rsidP="00071652">
      <w:pPr>
        <w:pStyle w:val="Ttulo1"/>
        <w:spacing w:before="21"/>
        <w:ind w:left="0"/>
        <w:jc w:val="both"/>
        <w:rPr>
          <w:rFonts w:ascii="Arial Narrow" w:hAnsi="Arial Narrow"/>
          <w:b w:val="0"/>
          <w:bCs w:val="0"/>
          <w:spacing w:val="-1"/>
          <w:sz w:val="22"/>
          <w:szCs w:val="22"/>
        </w:rPr>
      </w:pPr>
    </w:p>
    <w:p w14:paraId="7F9B17FB" w14:textId="77777777" w:rsidR="00071652" w:rsidRPr="00A420DD" w:rsidRDefault="00071652" w:rsidP="00071652">
      <w:pPr>
        <w:pStyle w:val="Ttulo1"/>
        <w:spacing w:before="21"/>
        <w:ind w:left="0"/>
        <w:jc w:val="both"/>
        <w:rPr>
          <w:rFonts w:ascii="Arial Narrow" w:hAnsi="Arial Narrow"/>
          <w:b w:val="0"/>
          <w:bCs w:val="0"/>
          <w:spacing w:val="-1"/>
          <w:sz w:val="22"/>
          <w:szCs w:val="22"/>
        </w:rPr>
      </w:pPr>
    </w:p>
    <w:p w14:paraId="467F4F61" w14:textId="77777777" w:rsidR="00071652" w:rsidRPr="00A420DD" w:rsidRDefault="00071652" w:rsidP="00071652">
      <w:pPr>
        <w:pStyle w:val="Ttulo1"/>
        <w:spacing w:before="21"/>
        <w:ind w:left="0"/>
        <w:jc w:val="both"/>
        <w:rPr>
          <w:rFonts w:ascii="Arial Narrow" w:hAnsi="Arial Narrow"/>
          <w:b w:val="0"/>
          <w:bCs w:val="0"/>
          <w:spacing w:val="-1"/>
          <w:sz w:val="22"/>
          <w:szCs w:val="22"/>
        </w:rPr>
      </w:pPr>
    </w:p>
    <w:p w14:paraId="4DA6674F" w14:textId="77777777" w:rsidR="00071652" w:rsidRPr="00A420DD" w:rsidRDefault="00071652" w:rsidP="00071652">
      <w:pPr>
        <w:pStyle w:val="Ttulo1"/>
        <w:spacing w:before="21"/>
        <w:ind w:left="0"/>
        <w:jc w:val="both"/>
        <w:rPr>
          <w:rFonts w:ascii="Arial Narrow" w:hAnsi="Arial Narrow"/>
          <w:b w:val="0"/>
          <w:bCs w:val="0"/>
          <w:spacing w:val="-1"/>
          <w:sz w:val="22"/>
          <w:szCs w:val="22"/>
        </w:rPr>
      </w:pPr>
    </w:p>
    <w:p w14:paraId="45E8C5F4" w14:textId="77777777" w:rsidR="00071652" w:rsidRPr="00A420DD" w:rsidRDefault="00071652" w:rsidP="00071652">
      <w:pPr>
        <w:pStyle w:val="Ttulo1"/>
        <w:spacing w:before="21"/>
        <w:ind w:left="0"/>
        <w:jc w:val="both"/>
        <w:rPr>
          <w:rFonts w:ascii="Arial Narrow" w:hAnsi="Arial Narrow"/>
          <w:b w:val="0"/>
          <w:bCs w:val="0"/>
          <w:spacing w:val="-1"/>
          <w:sz w:val="22"/>
          <w:szCs w:val="22"/>
        </w:rPr>
      </w:pPr>
    </w:p>
    <w:p w14:paraId="0B418101" w14:textId="77777777" w:rsidR="00071652" w:rsidRPr="00A420DD" w:rsidRDefault="00071652" w:rsidP="00071652">
      <w:pPr>
        <w:pStyle w:val="Ttulo1"/>
        <w:spacing w:before="21"/>
        <w:ind w:left="0"/>
        <w:jc w:val="both"/>
        <w:rPr>
          <w:rFonts w:ascii="Arial Narrow" w:hAnsi="Arial Narrow"/>
          <w:b w:val="0"/>
          <w:bCs w:val="0"/>
          <w:spacing w:val="-1"/>
          <w:sz w:val="22"/>
          <w:szCs w:val="22"/>
        </w:rPr>
      </w:pPr>
    </w:p>
    <w:p w14:paraId="49180382" w14:textId="77777777" w:rsidR="00071652" w:rsidRPr="00A420DD" w:rsidRDefault="00071652" w:rsidP="00071652">
      <w:pPr>
        <w:pStyle w:val="Ttulo1"/>
        <w:spacing w:before="21"/>
        <w:ind w:left="0"/>
        <w:jc w:val="both"/>
        <w:rPr>
          <w:rFonts w:ascii="Arial Narrow" w:hAnsi="Arial Narrow"/>
          <w:b w:val="0"/>
          <w:bCs w:val="0"/>
          <w:spacing w:val="-1"/>
          <w:sz w:val="22"/>
          <w:szCs w:val="22"/>
        </w:rPr>
      </w:pPr>
    </w:p>
    <w:p w14:paraId="200CFC5D" w14:textId="77777777" w:rsidR="00071652" w:rsidRPr="00A420DD" w:rsidRDefault="00071652" w:rsidP="00071652">
      <w:pPr>
        <w:pStyle w:val="Ttulo1"/>
        <w:spacing w:before="21"/>
        <w:ind w:left="0"/>
        <w:jc w:val="both"/>
        <w:rPr>
          <w:rFonts w:ascii="Arial Narrow" w:hAnsi="Arial Narrow"/>
          <w:b w:val="0"/>
          <w:bCs w:val="0"/>
          <w:spacing w:val="-1"/>
          <w:sz w:val="22"/>
          <w:szCs w:val="22"/>
        </w:rPr>
      </w:pPr>
    </w:p>
    <w:p w14:paraId="2F0E0E2A" w14:textId="77777777" w:rsidR="00071652" w:rsidRPr="00A420DD" w:rsidRDefault="00071652" w:rsidP="00071652">
      <w:pPr>
        <w:pStyle w:val="Ttulo1"/>
        <w:spacing w:before="21"/>
        <w:ind w:left="0"/>
        <w:jc w:val="both"/>
        <w:rPr>
          <w:rFonts w:ascii="Arial Narrow" w:hAnsi="Arial Narrow"/>
          <w:b w:val="0"/>
          <w:bCs w:val="0"/>
          <w:spacing w:val="-1"/>
          <w:sz w:val="22"/>
          <w:szCs w:val="22"/>
        </w:rPr>
      </w:pPr>
    </w:p>
    <w:p w14:paraId="0B2D136A" w14:textId="77777777" w:rsidR="00071652" w:rsidRPr="00A420DD" w:rsidRDefault="00071652" w:rsidP="00071652">
      <w:pPr>
        <w:pStyle w:val="Ttulo1"/>
        <w:spacing w:before="21"/>
        <w:ind w:left="0"/>
        <w:jc w:val="both"/>
        <w:rPr>
          <w:rFonts w:ascii="Arial Narrow" w:hAnsi="Arial Narrow"/>
          <w:b w:val="0"/>
          <w:bCs w:val="0"/>
          <w:spacing w:val="-1"/>
          <w:sz w:val="22"/>
          <w:szCs w:val="22"/>
        </w:rPr>
      </w:pPr>
    </w:p>
    <w:p w14:paraId="6EEF4C44" w14:textId="77777777" w:rsidR="00071652" w:rsidRPr="00A420DD" w:rsidRDefault="00071652" w:rsidP="00071652">
      <w:pPr>
        <w:pStyle w:val="Ttulo1"/>
        <w:spacing w:before="21"/>
        <w:ind w:left="0"/>
        <w:jc w:val="both"/>
        <w:rPr>
          <w:rFonts w:ascii="Arial Narrow" w:hAnsi="Arial Narrow"/>
          <w:b w:val="0"/>
          <w:bCs w:val="0"/>
          <w:spacing w:val="-1"/>
          <w:sz w:val="22"/>
          <w:szCs w:val="22"/>
        </w:rPr>
      </w:pPr>
    </w:p>
    <w:p w14:paraId="5A594D72" w14:textId="77777777" w:rsidR="00071652" w:rsidRPr="00A420DD" w:rsidRDefault="00071652" w:rsidP="00071652">
      <w:pPr>
        <w:pStyle w:val="Ttulo1"/>
        <w:spacing w:before="21"/>
        <w:ind w:left="0"/>
        <w:jc w:val="both"/>
        <w:rPr>
          <w:rFonts w:ascii="Arial Narrow" w:hAnsi="Arial Narrow"/>
          <w:b w:val="0"/>
          <w:bCs w:val="0"/>
          <w:spacing w:val="-1"/>
          <w:sz w:val="22"/>
          <w:szCs w:val="22"/>
        </w:rPr>
      </w:pPr>
    </w:p>
    <w:p w14:paraId="37165AE8" w14:textId="77777777" w:rsidR="00071652" w:rsidRPr="00A420DD" w:rsidRDefault="00071652" w:rsidP="00071652">
      <w:pPr>
        <w:pStyle w:val="Ttulo1"/>
        <w:spacing w:before="21"/>
        <w:ind w:left="0"/>
        <w:jc w:val="both"/>
        <w:rPr>
          <w:rFonts w:ascii="Arial Narrow" w:hAnsi="Arial Narrow"/>
          <w:b w:val="0"/>
          <w:bCs w:val="0"/>
          <w:spacing w:val="-1"/>
          <w:sz w:val="22"/>
          <w:szCs w:val="22"/>
        </w:rPr>
      </w:pPr>
    </w:p>
    <w:p w14:paraId="73CAC730" w14:textId="77777777" w:rsidR="00071652" w:rsidRPr="00A420DD" w:rsidRDefault="00071652" w:rsidP="00071652">
      <w:pPr>
        <w:pStyle w:val="Ttulo1"/>
        <w:spacing w:before="21"/>
        <w:ind w:left="0"/>
        <w:jc w:val="both"/>
        <w:rPr>
          <w:rFonts w:ascii="Arial Narrow" w:hAnsi="Arial Narrow"/>
          <w:b w:val="0"/>
          <w:bCs w:val="0"/>
          <w:spacing w:val="-1"/>
          <w:sz w:val="22"/>
          <w:szCs w:val="22"/>
        </w:rPr>
      </w:pPr>
    </w:p>
    <w:p w14:paraId="0A0D63E1" w14:textId="77777777" w:rsidR="00071652" w:rsidRPr="00A420DD" w:rsidRDefault="00071652" w:rsidP="00071652">
      <w:pPr>
        <w:pStyle w:val="Ttulo1"/>
        <w:spacing w:before="21"/>
        <w:ind w:left="0"/>
        <w:jc w:val="both"/>
        <w:rPr>
          <w:rFonts w:ascii="Arial Narrow" w:hAnsi="Arial Narrow"/>
          <w:b w:val="0"/>
          <w:bCs w:val="0"/>
          <w:spacing w:val="-1"/>
          <w:sz w:val="22"/>
          <w:szCs w:val="22"/>
        </w:rPr>
      </w:pPr>
    </w:p>
    <w:p w14:paraId="19015092" w14:textId="77777777" w:rsidR="00A444B8" w:rsidRDefault="00A444B8" w:rsidP="00636C75">
      <w:pPr>
        <w:pStyle w:val="Ttulo1"/>
        <w:spacing w:before="21"/>
        <w:ind w:left="0"/>
        <w:jc w:val="both"/>
        <w:rPr>
          <w:rFonts w:ascii="Arial Narrow" w:hAnsi="Arial Narrow"/>
          <w:b w:val="0"/>
          <w:bCs w:val="0"/>
          <w:spacing w:val="-1"/>
          <w:sz w:val="22"/>
          <w:szCs w:val="22"/>
        </w:rPr>
      </w:pPr>
    </w:p>
    <w:p w14:paraId="679CAFF8" w14:textId="77777777" w:rsidR="00B17974" w:rsidRDefault="00B17974" w:rsidP="00636C75">
      <w:pPr>
        <w:pStyle w:val="Ttulo1"/>
        <w:spacing w:before="21"/>
        <w:ind w:left="0"/>
        <w:jc w:val="both"/>
        <w:rPr>
          <w:rFonts w:ascii="Arial Narrow" w:hAnsi="Arial Narrow"/>
          <w:b w:val="0"/>
          <w:bCs w:val="0"/>
          <w:spacing w:val="-1"/>
          <w:sz w:val="22"/>
          <w:szCs w:val="22"/>
        </w:rPr>
      </w:pPr>
    </w:p>
    <w:p w14:paraId="04339BE7" w14:textId="77777777" w:rsidR="00B17974" w:rsidRDefault="00B17974" w:rsidP="00A420DD">
      <w:pPr>
        <w:pStyle w:val="Ttulo1"/>
        <w:spacing w:before="21"/>
        <w:ind w:left="567"/>
        <w:jc w:val="both"/>
        <w:rPr>
          <w:rFonts w:ascii="Arial Narrow" w:hAnsi="Arial Narrow"/>
          <w:b w:val="0"/>
          <w:bCs w:val="0"/>
          <w:spacing w:val="-1"/>
          <w:sz w:val="22"/>
          <w:szCs w:val="22"/>
        </w:rPr>
      </w:pPr>
    </w:p>
    <w:p w14:paraId="1553619F" w14:textId="0117AC24" w:rsidR="00943099" w:rsidRPr="00A420DD" w:rsidRDefault="003C2D9A" w:rsidP="00A420DD">
      <w:pPr>
        <w:pStyle w:val="Ttulo1"/>
        <w:spacing w:before="21"/>
        <w:ind w:left="567"/>
        <w:jc w:val="both"/>
        <w:rPr>
          <w:rFonts w:ascii="Arial Narrow" w:hAnsi="Arial Narrow"/>
          <w:b w:val="0"/>
          <w:bCs w:val="0"/>
          <w:sz w:val="22"/>
          <w:szCs w:val="22"/>
        </w:rPr>
      </w:pPr>
      <w:r w:rsidRPr="00A420DD">
        <w:rPr>
          <w:rFonts w:ascii="Arial Narrow" w:hAnsi="Arial Narrow"/>
          <w:b w:val="0"/>
          <w:bCs w:val="0"/>
          <w:spacing w:val="-1"/>
          <w:sz w:val="22"/>
          <w:szCs w:val="22"/>
        </w:rPr>
        <w:t>Entre</w:t>
      </w:r>
      <w:r w:rsidRPr="00A420DD">
        <w:rPr>
          <w:rFonts w:ascii="Arial Narrow" w:hAnsi="Arial Narrow"/>
          <w:b w:val="0"/>
          <w:bCs w:val="0"/>
          <w:spacing w:val="-18"/>
          <w:sz w:val="22"/>
          <w:szCs w:val="22"/>
        </w:rPr>
        <w:t xml:space="preserve"> </w:t>
      </w:r>
      <w:r w:rsidRPr="00A420DD">
        <w:rPr>
          <w:rFonts w:ascii="Arial Narrow" w:hAnsi="Arial Narrow"/>
          <w:b w:val="0"/>
          <w:bCs w:val="0"/>
          <w:spacing w:val="-1"/>
          <w:sz w:val="22"/>
          <w:szCs w:val="22"/>
        </w:rPr>
        <w:t>los</w:t>
      </w:r>
      <w:r w:rsidRPr="00A420DD">
        <w:rPr>
          <w:rFonts w:ascii="Arial Narrow" w:hAnsi="Arial Narrow"/>
          <w:b w:val="0"/>
          <w:bCs w:val="0"/>
          <w:spacing w:val="-11"/>
          <w:sz w:val="22"/>
          <w:szCs w:val="22"/>
        </w:rPr>
        <w:t xml:space="preserve"> </w:t>
      </w:r>
      <w:r w:rsidRPr="00A420DD">
        <w:rPr>
          <w:rFonts w:ascii="Arial Narrow" w:hAnsi="Arial Narrow"/>
          <w:b w:val="0"/>
          <w:bCs w:val="0"/>
          <w:spacing w:val="-1"/>
          <w:sz w:val="22"/>
          <w:szCs w:val="22"/>
        </w:rPr>
        <w:t>suscritos:</w:t>
      </w:r>
      <w:r w:rsidRPr="00A420DD">
        <w:rPr>
          <w:rFonts w:ascii="Arial Narrow" w:hAnsi="Arial Narrow"/>
          <w:b w:val="0"/>
          <w:bCs w:val="0"/>
          <w:spacing w:val="-8"/>
          <w:sz w:val="22"/>
          <w:szCs w:val="22"/>
        </w:rPr>
        <w:t xml:space="preserve"> </w:t>
      </w:r>
      <w:r w:rsidRPr="00A420DD">
        <w:rPr>
          <w:rFonts w:ascii="Arial Narrow" w:hAnsi="Arial Narrow"/>
          <w:b w:val="0"/>
          <w:bCs w:val="0"/>
          <w:spacing w:val="-1"/>
          <w:sz w:val="22"/>
          <w:szCs w:val="22"/>
        </w:rPr>
        <w:t>NELCY</w:t>
      </w:r>
      <w:r w:rsidRPr="00A420DD">
        <w:rPr>
          <w:rFonts w:ascii="Arial Narrow" w:hAnsi="Arial Narrow"/>
          <w:b w:val="0"/>
          <w:bCs w:val="0"/>
          <w:spacing w:val="-13"/>
          <w:sz w:val="22"/>
          <w:szCs w:val="22"/>
        </w:rPr>
        <w:t xml:space="preserve"> </w:t>
      </w:r>
      <w:r w:rsidRPr="00A420DD">
        <w:rPr>
          <w:rFonts w:ascii="Arial Narrow" w:hAnsi="Arial Narrow"/>
          <w:b w:val="0"/>
          <w:bCs w:val="0"/>
          <w:spacing w:val="-1"/>
          <w:sz w:val="22"/>
          <w:szCs w:val="22"/>
        </w:rPr>
        <w:t>ESTHER</w:t>
      </w:r>
      <w:r w:rsidRPr="00A420DD">
        <w:rPr>
          <w:rFonts w:ascii="Arial Narrow" w:hAnsi="Arial Narrow"/>
          <w:b w:val="0"/>
          <w:bCs w:val="0"/>
          <w:spacing w:val="-14"/>
          <w:sz w:val="22"/>
          <w:szCs w:val="22"/>
        </w:rPr>
        <w:t xml:space="preserve"> </w:t>
      </w:r>
      <w:r w:rsidRPr="00A420DD">
        <w:rPr>
          <w:rFonts w:ascii="Arial Narrow" w:hAnsi="Arial Narrow"/>
          <w:b w:val="0"/>
          <w:bCs w:val="0"/>
          <w:spacing w:val="-1"/>
          <w:sz w:val="22"/>
          <w:szCs w:val="22"/>
        </w:rPr>
        <w:t>VILLA</w:t>
      </w:r>
      <w:r w:rsidRPr="00A420DD">
        <w:rPr>
          <w:rFonts w:ascii="Arial Narrow" w:hAnsi="Arial Narrow"/>
          <w:b w:val="0"/>
          <w:bCs w:val="0"/>
          <w:spacing w:val="-14"/>
          <w:sz w:val="22"/>
          <w:szCs w:val="22"/>
        </w:rPr>
        <w:t xml:space="preserve"> </w:t>
      </w:r>
      <w:r w:rsidRPr="00A420DD">
        <w:rPr>
          <w:rFonts w:ascii="Arial Narrow" w:hAnsi="Arial Narrow"/>
          <w:b w:val="0"/>
          <w:bCs w:val="0"/>
          <w:sz w:val="22"/>
          <w:szCs w:val="22"/>
        </w:rPr>
        <w:t>ESTARITA,</w:t>
      </w:r>
      <w:r w:rsidRPr="00A420DD">
        <w:rPr>
          <w:rFonts w:ascii="Arial Narrow" w:hAnsi="Arial Narrow"/>
          <w:b w:val="0"/>
          <w:bCs w:val="0"/>
          <w:spacing w:val="-16"/>
          <w:sz w:val="22"/>
          <w:szCs w:val="22"/>
        </w:rPr>
        <w:t xml:space="preserve"> </w:t>
      </w:r>
      <w:r w:rsidRPr="00A420DD">
        <w:rPr>
          <w:rFonts w:ascii="Arial Narrow" w:hAnsi="Arial Narrow"/>
          <w:b w:val="0"/>
          <w:bCs w:val="0"/>
          <w:sz w:val="22"/>
          <w:szCs w:val="22"/>
        </w:rPr>
        <w:t>identificada</w:t>
      </w:r>
      <w:r w:rsidRPr="00A420DD">
        <w:rPr>
          <w:rFonts w:ascii="Arial Narrow" w:hAnsi="Arial Narrow"/>
          <w:b w:val="0"/>
          <w:bCs w:val="0"/>
          <w:spacing w:val="-15"/>
          <w:sz w:val="22"/>
          <w:szCs w:val="22"/>
        </w:rPr>
        <w:t xml:space="preserve"> </w:t>
      </w:r>
      <w:r w:rsidRPr="00A420DD">
        <w:rPr>
          <w:rFonts w:ascii="Arial Narrow" w:hAnsi="Arial Narrow"/>
          <w:b w:val="0"/>
          <w:bCs w:val="0"/>
          <w:sz w:val="22"/>
          <w:szCs w:val="22"/>
        </w:rPr>
        <w:t>con</w:t>
      </w:r>
      <w:r w:rsidRPr="00A420DD">
        <w:rPr>
          <w:rFonts w:ascii="Arial Narrow" w:hAnsi="Arial Narrow"/>
          <w:b w:val="0"/>
          <w:bCs w:val="0"/>
          <w:spacing w:val="-14"/>
          <w:sz w:val="22"/>
          <w:szCs w:val="22"/>
        </w:rPr>
        <w:t xml:space="preserve"> </w:t>
      </w:r>
      <w:r w:rsidRPr="00A420DD">
        <w:rPr>
          <w:rFonts w:ascii="Arial Narrow" w:hAnsi="Arial Narrow"/>
          <w:b w:val="0"/>
          <w:bCs w:val="0"/>
          <w:sz w:val="22"/>
          <w:szCs w:val="22"/>
        </w:rPr>
        <w:t>la</w:t>
      </w:r>
      <w:r w:rsidRPr="00A420DD">
        <w:rPr>
          <w:rFonts w:ascii="Arial Narrow" w:hAnsi="Arial Narrow"/>
          <w:b w:val="0"/>
          <w:bCs w:val="0"/>
          <w:spacing w:val="-11"/>
          <w:sz w:val="22"/>
          <w:szCs w:val="22"/>
        </w:rPr>
        <w:t xml:space="preserve"> </w:t>
      </w:r>
      <w:r w:rsidRPr="00A420DD">
        <w:rPr>
          <w:rFonts w:ascii="Arial Narrow" w:hAnsi="Arial Narrow"/>
          <w:b w:val="0"/>
          <w:bCs w:val="0"/>
          <w:sz w:val="22"/>
          <w:szCs w:val="22"/>
        </w:rPr>
        <w:t>cédula</w:t>
      </w:r>
      <w:r w:rsidRPr="00A420DD">
        <w:rPr>
          <w:rFonts w:ascii="Arial Narrow" w:hAnsi="Arial Narrow"/>
          <w:b w:val="0"/>
          <w:bCs w:val="0"/>
          <w:spacing w:val="-11"/>
          <w:sz w:val="22"/>
          <w:szCs w:val="22"/>
        </w:rPr>
        <w:t xml:space="preserve"> </w:t>
      </w:r>
      <w:r w:rsidRPr="00A420DD">
        <w:rPr>
          <w:rFonts w:ascii="Arial Narrow" w:hAnsi="Arial Narrow"/>
          <w:b w:val="0"/>
          <w:bCs w:val="0"/>
          <w:sz w:val="22"/>
          <w:szCs w:val="22"/>
        </w:rPr>
        <w:t>de</w:t>
      </w:r>
      <w:r w:rsidRPr="00A420DD">
        <w:rPr>
          <w:rFonts w:ascii="Arial Narrow" w:hAnsi="Arial Narrow"/>
          <w:b w:val="0"/>
          <w:bCs w:val="0"/>
          <w:spacing w:val="-10"/>
          <w:sz w:val="22"/>
          <w:szCs w:val="22"/>
        </w:rPr>
        <w:t xml:space="preserve"> </w:t>
      </w:r>
      <w:r w:rsidRPr="00A420DD">
        <w:rPr>
          <w:rFonts w:ascii="Arial Narrow" w:hAnsi="Arial Narrow"/>
          <w:b w:val="0"/>
          <w:bCs w:val="0"/>
          <w:sz w:val="22"/>
          <w:szCs w:val="22"/>
        </w:rPr>
        <w:t>ciudadanía</w:t>
      </w:r>
      <w:r w:rsidRPr="00A420DD">
        <w:rPr>
          <w:rFonts w:ascii="Arial Narrow" w:hAnsi="Arial Narrow"/>
          <w:b w:val="0"/>
          <w:bCs w:val="0"/>
          <w:spacing w:val="-67"/>
          <w:sz w:val="22"/>
          <w:szCs w:val="22"/>
        </w:rPr>
        <w:t xml:space="preserve"> </w:t>
      </w:r>
      <w:r w:rsidRPr="00A420DD">
        <w:rPr>
          <w:rFonts w:ascii="Arial Narrow" w:hAnsi="Arial Narrow"/>
          <w:b w:val="0"/>
          <w:bCs w:val="0"/>
          <w:sz w:val="22"/>
          <w:szCs w:val="22"/>
        </w:rPr>
        <w:t>número 32.665.442, en su condición de Secretaria General de la alcaldía del municipio de</w:t>
      </w:r>
      <w:r w:rsidRPr="00A420DD">
        <w:rPr>
          <w:rFonts w:ascii="Arial Narrow" w:hAnsi="Arial Narrow"/>
          <w:b w:val="0"/>
          <w:bCs w:val="0"/>
          <w:spacing w:val="1"/>
          <w:sz w:val="22"/>
          <w:szCs w:val="22"/>
        </w:rPr>
        <w:t xml:space="preserve"> </w:t>
      </w:r>
      <w:r w:rsidRPr="00A420DD">
        <w:rPr>
          <w:rFonts w:ascii="Arial Narrow" w:hAnsi="Arial Narrow"/>
          <w:b w:val="0"/>
          <w:bCs w:val="0"/>
          <w:sz w:val="22"/>
          <w:szCs w:val="22"/>
        </w:rPr>
        <w:t>Soledad, según Decreto No STH 0035 de fecha abril 15 de 2024, corregido mediante decreto</w:t>
      </w:r>
      <w:r w:rsidRPr="00A420DD">
        <w:rPr>
          <w:rFonts w:ascii="Arial Narrow" w:hAnsi="Arial Narrow"/>
          <w:b w:val="0"/>
          <w:bCs w:val="0"/>
          <w:spacing w:val="1"/>
          <w:sz w:val="22"/>
          <w:szCs w:val="22"/>
        </w:rPr>
        <w:t xml:space="preserve"> </w:t>
      </w:r>
      <w:r w:rsidRPr="00A420DD">
        <w:rPr>
          <w:rFonts w:ascii="Arial Narrow" w:hAnsi="Arial Narrow"/>
          <w:b w:val="0"/>
          <w:bCs w:val="0"/>
          <w:sz w:val="22"/>
          <w:szCs w:val="22"/>
        </w:rPr>
        <w:t>STH 0040 del 3 de mayo del 2024 y acta de posesión de fecha mayo 2 de 2024, asumiendo</w:t>
      </w:r>
      <w:r w:rsidRPr="00A420DD">
        <w:rPr>
          <w:rFonts w:ascii="Arial Narrow" w:hAnsi="Arial Narrow"/>
          <w:b w:val="0"/>
          <w:bCs w:val="0"/>
          <w:spacing w:val="1"/>
          <w:sz w:val="22"/>
          <w:szCs w:val="22"/>
        </w:rPr>
        <w:t xml:space="preserve"> </w:t>
      </w:r>
      <w:r w:rsidRPr="00A420DD">
        <w:rPr>
          <w:rFonts w:ascii="Arial Narrow" w:hAnsi="Arial Narrow"/>
          <w:b w:val="0"/>
          <w:bCs w:val="0"/>
          <w:sz w:val="22"/>
          <w:szCs w:val="22"/>
        </w:rPr>
        <w:t>igualmente las funciones delegadas mediante el Decreto 00002 de enero 11 de 2024, quien en</w:t>
      </w:r>
      <w:r w:rsidRPr="00A420DD">
        <w:rPr>
          <w:rFonts w:ascii="Arial Narrow" w:hAnsi="Arial Narrow"/>
          <w:b w:val="0"/>
          <w:bCs w:val="0"/>
          <w:spacing w:val="-68"/>
          <w:sz w:val="22"/>
          <w:szCs w:val="22"/>
        </w:rPr>
        <w:t xml:space="preserve"> </w:t>
      </w:r>
      <w:r w:rsidRPr="00A420DD">
        <w:rPr>
          <w:rFonts w:ascii="Arial Narrow" w:hAnsi="Arial Narrow"/>
          <w:b w:val="0"/>
          <w:bCs w:val="0"/>
          <w:sz w:val="22"/>
          <w:szCs w:val="22"/>
        </w:rPr>
        <w:t>adelante</w:t>
      </w:r>
      <w:r w:rsidRPr="00A420DD">
        <w:rPr>
          <w:rFonts w:ascii="Arial Narrow" w:hAnsi="Arial Narrow"/>
          <w:b w:val="0"/>
          <w:bCs w:val="0"/>
          <w:spacing w:val="16"/>
          <w:sz w:val="22"/>
          <w:szCs w:val="22"/>
        </w:rPr>
        <w:t xml:space="preserve"> </w:t>
      </w:r>
      <w:r w:rsidRPr="00A420DD">
        <w:rPr>
          <w:rFonts w:ascii="Arial Narrow" w:hAnsi="Arial Narrow"/>
          <w:b w:val="0"/>
          <w:bCs w:val="0"/>
          <w:sz w:val="22"/>
          <w:szCs w:val="22"/>
        </w:rPr>
        <w:t>se</w:t>
      </w:r>
      <w:r w:rsidRPr="00A420DD">
        <w:rPr>
          <w:rFonts w:ascii="Arial Narrow" w:hAnsi="Arial Narrow"/>
          <w:b w:val="0"/>
          <w:bCs w:val="0"/>
          <w:spacing w:val="13"/>
          <w:sz w:val="22"/>
          <w:szCs w:val="22"/>
        </w:rPr>
        <w:t xml:space="preserve"> </w:t>
      </w:r>
      <w:r w:rsidRPr="00A420DD">
        <w:rPr>
          <w:rFonts w:ascii="Arial Narrow" w:hAnsi="Arial Narrow"/>
          <w:b w:val="0"/>
          <w:bCs w:val="0"/>
          <w:sz w:val="22"/>
          <w:szCs w:val="22"/>
        </w:rPr>
        <w:t>denominará</w:t>
      </w:r>
      <w:r w:rsidRPr="00A420DD">
        <w:rPr>
          <w:rFonts w:ascii="Arial Narrow" w:hAnsi="Arial Narrow"/>
          <w:b w:val="0"/>
          <w:bCs w:val="0"/>
          <w:spacing w:val="14"/>
          <w:sz w:val="22"/>
          <w:szCs w:val="22"/>
        </w:rPr>
        <w:t xml:space="preserve"> </w:t>
      </w:r>
      <w:r w:rsidRPr="00A420DD">
        <w:rPr>
          <w:rFonts w:ascii="Arial Narrow" w:hAnsi="Arial Narrow"/>
          <w:b w:val="0"/>
          <w:bCs w:val="0"/>
          <w:sz w:val="22"/>
          <w:szCs w:val="22"/>
        </w:rPr>
        <w:t>ALCALDÍA</w:t>
      </w:r>
      <w:r w:rsidRPr="00A420DD">
        <w:rPr>
          <w:rFonts w:ascii="Arial Narrow" w:hAnsi="Arial Narrow"/>
          <w:b w:val="0"/>
          <w:bCs w:val="0"/>
          <w:spacing w:val="8"/>
          <w:sz w:val="22"/>
          <w:szCs w:val="22"/>
        </w:rPr>
        <w:t xml:space="preserve"> </w:t>
      </w:r>
      <w:r w:rsidRPr="00A420DD">
        <w:rPr>
          <w:rFonts w:ascii="Arial Narrow" w:hAnsi="Arial Narrow"/>
          <w:b w:val="0"/>
          <w:bCs w:val="0"/>
          <w:sz w:val="22"/>
          <w:szCs w:val="22"/>
        </w:rPr>
        <w:t>DE</w:t>
      </w:r>
      <w:r w:rsidRPr="00A420DD">
        <w:rPr>
          <w:rFonts w:ascii="Arial Narrow" w:hAnsi="Arial Narrow"/>
          <w:b w:val="0"/>
          <w:bCs w:val="0"/>
          <w:spacing w:val="10"/>
          <w:sz w:val="22"/>
          <w:szCs w:val="22"/>
        </w:rPr>
        <w:t xml:space="preserve"> </w:t>
      </w:r>
      <w:r w:rsidRPr="00A420DD">
        <w:rPr>
          <w:rFonts w:ascii="Arial Narrow" w:hAnsi="Arial Narrow"/>
          <w:b w:val="0"/>
          <w:bCs w:val="0"/>
          <w:sz w:val="22"/>
          <w:szCs w:val="22"/>
        </w:rPr>
        <w:t>SOLEDAD</w:t>
      </w:r>
      <w:r w:rsidRPr="00A420DD">
        <w:rPr>
          <w:rFonts w:ascii="Arial Narrow" w:hAnsi="Arial Narrow"/>
          <w:b w:val="0"/>
          <w:bCs w:val="0"/>
          <w:spacing w:val="14"/>
          <w:sz w:val="22"/>
          <w:szCs w:val="22"/>
        </w:rPr>
        <w:t xml:space="preserve"> </w:t>
      </w:r>
      <w:r w:rsidRPr="00A420DD">
        <w:rPr>
          <w:rFonts w:ascii="Arial Narrow" w:hAnsi="Arial Narrow"/>
          <w:b w:val="0"/>
          <w:bCs w:val="0"/>
          <w:sz w:val="22"/>
          <w:szCs w:val="22"/>
        </w:rPr>
        <w:t>por</w:t>
      </w:r>
      <w:r w:rsidRPr="00A420DD">
        <w:rPr>
          <w:rFonts w:ascii="Arial Narrow" w:hAnsi="Arial Narrow"/>
          <w:b w:val="0"/>
          <w:bCs w:val="0"/>
          <w:spacing w:val="11"/>
          <w:sz w:val="22"/>
          <w:szCs w:val="22"/>
        </w:rPr>
        <w:t xml:space="preserve"> </w:t>
      </w:r>
      <w:r w:rsidRPr="00A420DD">
        <w:rPr>
          <w:rFonts w:ascii="Arial Narrow" w:hAnsi="Arial Narrow"/>
          <w:b w:val="0"/>
          <w:bCs w:val="0"/>
          <w:sz w:val="22"/>
          <w:szCs w:val="22"/>
        </w:rPr>
        <w:t>una</w:t>
      </w:r>
      <w:r w:rsidRPr="00A420DD">
        <w:rPr>
          <w:rFonts w:ascii="Arial Narrow" w:hAnsi="Arial Narrow"/>
          <w:b w:val="0"/>
          <w:bCs w:val="0"/>
          <w:spacing w:val="11"/>
          <w:sz w:val="22"/>
          <w:szCs w:val="22"/>
        </w:rPr>
        <w:t xml:space="preserve"> </w:t>
      </w:r>
      <w:r w:rsidRPr="00A420DD">
        <w:rPr>
          <w:rFonts w:ascii="Arial Narrow" w:hAnsi="Arial Narrow"/>
          <w:b w:val="0"/>
          <w:bCs w:val="0"/>
          <w:sz w:val="22"/>
          <w:szCs w:val="22"/>
        </w:rPr>
        <w:t>parte</w:t>
      </w:r>
      <w:r w:rsidRPr="00A420DD">
        <w:rPr>
          <w:rFonts w:ascii="Arial Narrow" w:hAnsi="Arial Narrow"/>
          <w:b w:val="0"/>
          <w:bCs w:val="0"/>
          <w:spacing w:val="9"/>
          <w:sz w:val="22"/>
          <w:szCs w:val="22"/>
        </w:rPr>
        <w:t xml:space="preserve"> </w:t>
      </w:r>
      <w:r w:rsidRPr="00A420DD">
        <w:rPr>
          <w:rFonts w:ascii="Arial Narrow" w:hAnsi="Arial Narrow"/>
          <w:b w:val="0"/>
          <w:bCs w:val="0"/>
          <w:sz w:val="22"/>
          <w:szCs w:val="22"/>
        </w:rPr>
        <w:t>y</w:t>
      </w:r>
      <w:r w:rsidRPr="00A420DD">
        <w:rPr>
          <w:rFonts w:ascii="Arial Narrow" w:hAnsi="Arial Narrow"/>
          <w:b w:val="0"/>
          <w:bCs w:val="0"/>
          <w:spacing w:val="14"/>
          <w:sz w:val="22"/>
          <w:szCs w:val="22"/>
        </w:rPr>
        <w:t xml:space="preserve"> </w:t>
      </w:r>
      <w:r w:rsidRPr="00A420DD">
        <w:rPr>
          <w:rFonts w:ascii="Arial Narrow" w:hAnsi="Arial Narrow"/>
          <w:b w:val="0"/>
          <w:bCs w:val="0"/>
          <w:sz w:val="22"/>
          <w:szCs w:val="22"/>
        </w:rPr>
        <w:t>por</w:t>
      </w:r>
      <w:r w:rsidRPr="00A420DD">
        <w:rPr>
          <w:rFonts w:ascii="Arial Narrow" w:hAnsi="Arial Narrow"/>
          <w:b w:val="0"/>
          <w:bCs w:val="0"/>
          <w:spacing w:val="6"/>
          <w:sz w:val="22"/>
          <w:szCs w:val="22"/>
        </w:rPr>
        <w:t xml:space="preserve"> </w:t>
      </w:r>
      <w:r w:rsidRPr="00A420DD">
        <w:rPr>
          <w:rFonts w:ascii="Arial Narrow" w:hAnsi="Arial Narrow"/>
          <w:b w:val="0"/>
          <w:bCs w:val="0"/>
          <w:sz w:val="22"/>
          <w:szCs w:val="22"/>
        </w:rPr>
        <w:t>la</w:t>
      </w:r>
      <w:r w:rsidRPr="00A420DD">
        <w:rPr>
          <w:rFonts w:ascii="Arial Narrow" w:hAnsi="Arial Narrow"/>
          <w:b w:val="0"/>
          <w:bCs w:val="0"/>
          <w:spacing w:val="13"/>
          <w:sz w:val="22"/>
          <w:szCs w:val="22"/>
        </w:rPr>
        <w:t xml:space="preserve"> </w:t>
      </w:r>
      <w:r w:rsidRPr="00A420DD">
        <w:rPr>
          <w:rFonts w:ascii="Arial Narrow" w:hAnsi="Arial Narrow"/>
          <w:b w:val="0"/>
          <w:bCs w:val="0"/>
          <w:sz w:val="22"/>
          <w:szCs w:val="22"/>
        </w:rPr>
        <w:t>otra</w:t>
      </w:r>
      <w:r w:rsidR="001904D2" w:rsidRPr="001904D2">
        <w:rPr>
          <w:rFonts w:ascii="Arial" w:hAnsi="Arial" w:cs="Arial"/>
          <w:lang w:val="es-CO"/>
        </w:rPr>
        <w:t xml:space="preserve"> </w:t>
      </w:r>
      <w:r w:rsidR="00636C75" w:rsidRPr="006C21A7">
        <w:rPr>
          <w:rFonts w:eastAsia="Arial MT"/>
          <w:b w:val="0"/>
          <w:bCs w:val="0"/>
          <w:lang w:val="es-MX"/>
        </w:rPr>
        <w:t>UNION TEMPORAL ALIANZA INTEGRAL</w:t>
      </w:r>
      <w:r w:rsidR="00636C75" w:rsidRPr="00A420DD">
        <w:rPr>
          <w:rFonts w:ascii="Arial Narrow" w:hAnsi="Arial Narrow"/>
          <w:b w:val="0"/>
          <w:bCs w:val="0"/>
          <w:sz w:val="22"/>
          <w:szCs w:val="22"/>
          <w:lang w:val="es-CO"/>
        </w:rPr>
        <w:t xml:space="preserve"> </w:t>
      </w:r>
      <w:r w:rsidRPr="00A420DD">
        <w:rPr>
          <w:rFonts w:ascii="Arial Narrow" w:hAnsi="Arial Narrow"/>
          <w:b w:val="0"/>
          <w:bCs w:val="0"/>
          <w:sz w:val="22"/>
          <w:szCs w:val="22"/>
          <w:lang w:val="es-CO"/>
        </w:rPr>
        <w:t xml:space="preserve">con NIT: </w:t>
      </w:r>
      <w:r w:rsidR="00636C75" w:rsidRPr="00636C75">
        <w:rPr>
          <w:rFonts w:ascii="Arial Narrow" w:hAnsi="Arial Narrow"/>
          <w:sz w:val="22"/>
          <w:szCs w:val="22"/>
        </w:rPr>
        <w:t>902072275-9</w:t>
      </w:r>
      <w:r w:rsidRPr="00A420DD">
        <w:rPr>
          <w:rFonts w:ascii="Arial Narrow" w:hAnsi="Arial Narrow"/>
          <w:b w:val="0"/>
          <w:bCs w:val="0"/>
          <w:sz w:val="22"/>
          <w:szCs w:val="22"/>
          <w:lang w:val="es-CO"/>
        </w:rPr>
        <w:t xml:space="preserve"> </w:t>
      </w:r>
      <w:r w:rsidR="00B576C0" w:rsidRPr="00A420DD">
        <w:rPr>
          <w:rFonts w:ascii="Arial Narrow" w:hAnsi="Arial Narrow"/>
          <w:b w:val="0"/>
          <w:bCs w:val="0"/>
          <w:sz w:val="22"/>
          <w:szCs w:val="22"/>
          <w:lang w:val="es-CO"/>
        </w:rPr>
        <w:t>representada</w:t>
      </w:r>
      <w:r w:rsidRPr="00A420DD">
        <w:rPr>
          <w:rFonts w:ascii="Arial Narrow" w:hAnsi="Arial Narrow"/>
          <w:b w:val="0"/>
          <w:bCs w:val="0"/>
          <w:sz w:val="22"/>
          <w:szCs w:val="22"/>
        </w:rPr>
        <w:t xml:space="preserve"> Legal</w:t>
      </w:r>
      <w:r w:rsidR="00B576C0" w:rsidRPr="00A420DD">
        <w:rPr>
          <w:rFonts w:ascii="Arial Narrow" w:hAnsi="Arial Narrow"/>
          <w:b w:val="0"/>
          <w:bCs w:val="0"/>
          <w:sz w:val="22"/>
          <w:szCs w:val="22"/>
        </w:rPr>
        <w:t>mente por</w:t>
      </w:r>
      <w:r w:rsidRPr="00A420DD">
        <w:rPr>
          <w:rFonts w:ascii="Arial Narrow" w:hAnsi="Arial Narrow"/>
          <w:b w:val="0"/>
          <w:bCs w:val="0"/>
          <w:sz w:val="22"/>
          <w:szCs w:val="22"/>
        </w:rPr>
        <w:t xml:space="preserve"> </w:t>
      </w:r>
      <w:r w:rsidR="00636C75" w:rsidRPr="00636C75">
        <w:rPr>
          <w:rFonts w:ascii="Arial Narrow" w:hAnsi="Arial Narrow"/>
          <w:b w:val="0"/>
          <w:bCs w:val="0"/>
          <w:sz w:val="22"/>
          <w:szCs w:val="22"/>
        </w:rPr>
        <w:t xml:space="preserve">ZAIRA ISABEL GARCIA JIMENEZ TORRES, identificado con cedula de ciudadanía </w:t>
      </w:r>
      <w:proofErr w:type="spellStart"/>
      <w:r w:rsidR="00636C75" w:rsidRPr="00636C75">
        <w:rPr>
          <w:rFonts w:ascii="Arial Narrow" w:hAnsi="Arial Narrow"/>
          <w:b w:val="0"/>
          <w:bCs w:val="0"/>
          <w:sz w:val="22"/>
          <w:szCs w:val="22"/>
        </w:rPr>
        <w:t>Nº</w:t>
      </w:r>
      <w:proofErr w:type="spellEnd"/>
      <w:r w:rsidR="00636C75" w:rsidRPr="00636C75">
        <w:rPr>
          <w:rFonts w:ascii="Arial Narrow" w:hAnsi="Arial Narrow"/>
          <w:b w:val="0"/>
          <w:bCs w:val="0"/>
          <w:sz w:val="22"/>
          <w:szCs w:val="22"/>
        </w:rPr>
        <w:t xml:space="preserve"> 1.002.094.672 de </w:t>
      </w:r>
      <w:proofErr w:type="spellStart"/>
      <w:r w:rsidR="00636C75" w:rsidRPr="00636C75">
        <w:rPr>
          <w:rFonts w:ascii="Arial Narrow" w:hAnsi="Arial Narrow"/>
          <w:b w:val="0"/>
          <w:bCs w:val="0"/>
          <w:sz w:val="22"/>
          <w:szCs w:val="22"/>
        </w:rPr>
        <w:t>Repelon-Atlantico</w:t>
      </w:r>
      <w:proofErr w:type="spellEnd"/>
      <w:r w:rsidRPr="00A420DD">
        <w:rPr>
          <w:rFonts w:ascii="Arial Narrow" w:hAnsi="Arial Narrow"/>
          <w:b w:val="0"/>
          <w:bCs w:val="0"/>
          <w:sz w:val="22"/>
          <w:szCs w:val="22"/>
        </w:rPr>
        <w:t>, quien en adelante se denominará</w:t>
      </w:r>
      <w:r w:rsidRPr="00636C75">
        <w:rPr>
          <w:rFonts w:ascii="Arial Narrow" w:hAnsi="Arial Narrow"/>
          <w:b w:val="0"/>
          <w:bCs w:val="0"/>
          <w:sz w:val="22"/>
          <w:szCs w:val="22"/>
        </w:rPr>
        <w:t xml:space="preserve"> </w:t>
      </w:r>
      <w:r w:rsidRPr="00A420DD">
        <w:rPr>
          <w:rFonts w:ascii="Arial Narrow" w:hAnsi="Arial Narrow"/>
          <w:b w:val="0"/>
          <w:bCs w:val="0"/>
          <w:sz w:val="22"/>
          <w:szCs w:val="22"/>
        </w:rPr>
        <w:t>CONTRATISTA, que ha sido adjudicatario del contrato producto del proceso de selección de</w:t>
      </w:r>
      <w:r w:rsidRPr="00636C75">
        <w:rPr>
          <w:rFonts w:ascii="Arial Narrow" w:hAnsi="Arial Narrow"/>
          <w:b w:val="0"/>
          <w:bCs w:val="0"/>
          <w:sz w:val="22"/>
          <w:szCs w:val="22"/>
        </w:rPr>
        <w:t xml:space="preserve"> </w:t>
      </w:r>
      <w:r w:rsidR="00636C75" w:rsidRPr="00636C75">
        <w:rPr>
          <w:rFonts w:ascii="Arial Narrow" w:hAnsi="Arial Narrow"/>
          <w:b w:val="0"/>
          <w:bCs w:val="0"/>
          <w:sz w:val="22"/>
          <w:szCs w:val="22"/>
        </w:rPr>
        <w:t xml:space="preserve">Licitación SG-LP-2026-C003 </w:t>
      </w:r>
      <w:r w:rsidRPr="00BF3E77">
        <w:rPr>
          <w:rFonts w:ascii="Arial Narrow" w:hAnsi="Arial Narrow"/>
          <w:b w:val="0"/>
          <w:bCs w:val="0"/>
          <w:sz w:val="22"/>
          <w:szCs w:val="22"/>
        </w:rPr>
        <w:t>cuyos</w:t>
      </w:r>
      <w:r w:rsidRPr="00636C75">
        <w:rPr>
          <w:rFonts w:ascii="Arial Narrow" w:hAnsi="Arial Narrow"/>
          <w:b w:val="0"/>
          <w:bCs w:val="0"/>
          <w:sz w:val="22"/>
          <w:szCs w:val="22"/>
        </w:rPr>
        <w:t xml:space="preserve"> términos</w:t>
      </w:r>
      <w:r w:rsidRPr="00A420DD">
        <w:rPr>
          <w:rFonts w:ascii="Arial Narrow" w:hAnsi="Arial Narrow"/>
          <w:b w:val="0"/>
          <w:bCs w:val="0"/>
          <w:spacing w:val="-14"/>
          <w:sz w:val="22"/>
          <w:szCs w:val="22"/>
        </w:rPr>
        <w:t xml:space="preserve"> </w:t>
      </w:r>
      <w:r w:rsidRPr="00A420DD">
        <w:rPr>
          <w:rFonts w:ascii="Arial Narrow" w:hAnsi="Arial Narrow"/>
          <w:b w:val="0"/>
          <w:bCs w:val="0"/>
          <w:sz w:val="22"/>
          <w:szCs w:val="22"/>
        </w:rPr>
        <w:t>generales</w:t>
      </w:r>
      <w:r w:rsidRPr="00A420DD">
        <w:rPr>
          <w:rFonts w:ascii="Arial Narrow" w:hAnsi="Arial Narrow"/>
          <w:b w:val="0"/>
          <w:bCs w:val="0"/>
          <w:spacing w:val="-19"/>
          <w:sz w:val="22"/>
          <w:szCs w:val="22"/>
        </w:rPr>
        <w:t xml:space="preserve"> </w:t>
      </w:r>
      <w:r w:rsidRPr="00A420DD">
        <w:rPr>
          <w:rFonts w:ascii="Arial Narrow" w:hAnsi="Arial Narrow"/>
          <w:b w:val="0"/>
          <w:bCs w:val="0"/>
          <w:sz w:val="22"/>
          <w:szCs w:val="22"/>
        </w:rPr>
        <w:t>de</w:t>
      </w:r>
      <w:r w:rsidRPr="00A420DD">
        <w:rPr>
          <w:rFonts w:ascii="Arial Narrow" w:hAnsi="Arial Narrow"/>
          <w:b w:val="0"/>
          <w:bCs w:val="0"/>
          <w:spacing w:val="-18"/>
          <w:sz w:val="22"/>
          <w:szCs w:val="22"/>
        </w:rPr>
        <w:t xml:space="preserve"> </w:t>
      </w:r>
      <w:r w:rsidRPr="00A420DD">
        <w:rPr>
          <w:rFonts w:ascii="Arial Narrow" w:hAnsi="Arial Narrow"/>
          <w:b w:val="0"/>
          <w:bCs w:val="0"/>
          <w:sz w:val="22"/>
          <w:szCs w:val="22"/>
        </w:rPr>
        <w:t>la</w:t>
      </w:r>
      <w:r w:rsidRPr="00A420DD">
        <w:rPr>
          <w:rFonts w:ascii="Arial Narrow" w:hAnsi="Arial Narrow"/>
          <w:b w:val="0"/>
          <w:bCs w:val="0"/>
          <w:spacing w:val="-18"/>
          <w:sz w:val="22"/>
          <w:szCs w:val="22"/>
        </w:rPr>
        <w:t xml:space="preserve"> </w:t>
      </w:r>
      <w:r w:rsidRPr="00A420DD">
        <w:rPr>
          <w:rFonts w:ascii="Arial Narrow" w:hAnsi="Arial Narrow"/>
          <w:b w:val="0"/>
          <w:bCs w:val="0"/>
          <w:sz w:val="22"/>
          <w:szCs w:val="22"/>
        </w:rPr>
        <w:t>descripción</w:t>
      </w:r>
      <w:r w:rsidRPr="00A420DD">
        <w:rPr>
          <w:rFonts w:ascii="Arial Narrow" w:hAnsi="Arial Narrow"/>
          <w:b w:val="0"/>
          <w:bCs w:val="0"/>
          <w:spacing w:val="-17"/>
          <w:sz w:val="22"/>
          <w:szCs w:val="22"/>
        </w:rPr>
        <w:t xml:space="preserve"> </w:t>
      </w:r>
      <w:r w:rsidRPr="00A420DD">
        <w:rPr>
          <w:rFonts w:ascii="Arial Narrow" w:hAnsi="Arial Narrow"/>
          <w:b w:val="0"/>
          <w:bCs w:val="0"/>
          <w:sz w:val="22"/>
          <w:szCs w:val="22"/>
        </w:rPr>
        <w:t>contractual</w:t>
      </w:r>
      <w:r w:rsidRPr="00A420DD">
        <w:rPr>
          <w:rFonts w:ascii="Arial Narrow" w:hAnsi="Arial Narrow"/>
          <w:b w:val="0"/>
          <w:bCs w:val="0"/>
          <w:spacing w:val="-68"/>
          <w:sz w:val="22"/>
          <w:szCs w:val="22"/>
        </w:rPr>
        <w:t xml:space="preserve"> </w:t>
      </w:r>
      <w:r w:rsidR="00BF3E77">
        <w:rPr>
          <w:rFonts w:ascii="Arial Narrow" w:hAnsi="Arial Narrow"/>
          <w:b w:val="0"/>
          <w:bCs w:val="0"/>
          <w:spacing w:val="-68"/>
          <w:sz w:val="22"/>
          <w:szCs w:val="22"/>
        </w:rPr>
        <w:t xml:space="preserve">       </w:t>
      </w:r>
      <w:r w:rsidRPr="00A420DD">
        <w:rPr>
          <w:rFonts w:ascii="Arial Narrow" w:hAnsi="Arial Narrow"/>
          <w:b w:val="0"/>
          <w:bCs w:val="0"/>
          <w:sz w:val="22"/>
          <w:szCs w:val="22"/>
        </w:rPr>
        <w:t>son</w:t>
      </w:r>
      <w:r w:rsidRPr="00A420DD">
        <w:rPr>
          <w:rFonts w:ascii="Arial Narrow" w:hAnsi="Arial Narrow"/>
          <w:b w:val="0"/>
          <w:bCs w:val="0"/>
          <w:spacing w:val="-3"/>
          <w:sz w:val="22"/>
          <w:szCs w:val="22"/>
        </w:rPr>
        <w:t xml:space="preserve"> </w:t>
      </w:r>
      <w:r w:rsidRPr="00A420DD">
        <w:rPr>
          <w:rFonts w:ascii="Arial Narrow" w:hAnsi="Arial Narrow"/>
          <w:b w:val="0"/>
          <w:bCs w:val="0"/>
          <w:sz w:val="22"/>
          <w:szCs w:val="22"/>
        </w:rPr>
        <w:t>los</w:t>
      </w:r>
      <w:r w:rsidRPr="00A420DD">
        <w:rPr>
          <w:rFonts w:ascii="Arial Narrow" w:hAnsi="Arial Narrow"/>
          <w:b w:val="0"/>
          <w:bCs w:val="0"/>
          <w:spacing w:val="1"/>
          <w:sz w:val="22"/>
          <w:szCs w:val="22"/>
        </w:rPr>
        <w:t xml:space="preserve"> </w:t>
      </w:r>
      <w:r w:rsidRPr="00A420DD">
        <w:rPr>
          <w:rFonts w:ascii="Arial Narrow" w:hAnsi="Arial Narrow"/>
          <w:b w:val="0"/>
          <w:bCs w:val="0"/>
          <w:sz w:val="22"/>
          <w:szCs w:val="22"/>
        </w:rPr>
        <w:t>siguientes:</w:t>
      </w:r>
    </w:p>
    <w:p w14:paraId="3AD4DD44" w14:textId="77777777" w:rsidR="00943099" w:rsidRPr="00A420DD" w:rsidRDefault="00943099" w:rsidP="00A420DD">
      <w:pPr>
        <w:pStyle w:val="Textoindependiente"/>
        <w:spacing w:before="8"/>
        <w:ind w:left="0"/>
        <w:jc w:val="both"/>
        <w:rPr>
          <w:rFonts w:ascii="Arial Narrow" w:hAnsi="Arial Narrow"/>
          <w:sz w:val="22"/>
          <w:szCs w:val="22"/>
        </w:rPr>
      </w:pPr>
    </w:p>
    <w:p w14:paraId="3F2808D5" w14:textId="31EB9304" w:rsidR="001904D2" w:rsidRPr="00636C75" w:rsidRDefault="00596E1A" w:rsidP="001904D2">
      <w:pPr>
        <w:spacing w:before="14"/>
        <w:ind w:left="567" w:right="67"/>
        <w:jc w:val="both"/>
        <w:rPr>
          <w:rFonts w:ascii="Arial Narrow" w:hAnsi="Arial Narrow"/>
        </w:rPr>
      </w:pPr>
      <w:r w:rsidRPr="001904D2">
        <w:rPr>
          <w:rFonts w:ascii="Arial Narrow" w:hAnsi="Arial Narrow"/>
          <w:b/>
          <w:bCs/>
        </w:rPr>
        <w:t>CLÁUSULA PRIMERA: OBJETO:</w:t>
      </w:r>
      <w:r w:rsidRPr="00A420DD">
        <w:rPr>
          <w:rFonts w:ascii="Arial Narrow" w:hAnsi="Arial Narrow"/>
          <w:spacing w:val="14"/>
        </w:rPr>
        <w:t xml:space="preserve"> </w:t>
      </w:r>
      <w:r w:rsidR="00636C75" w:rsidRPr="00636C75">
        <w:rPr>
          <w:rFonts w:ascii="Arial Narrow" w:hAnsi="Arial Narrow"/>
        </w:rPr>
        <w:t xml:space="preserve">SUMINISTRO Y DISTRIBUCIÓN DE COMPLEMENTOS Y ALMUERZOS PARA LA POBLACIÓN FOCALIZADA Y REGISTRADA EN EL SIMAT COMO ESTUDIANTES OFICIALES DEL MUNICIPIO DE SOLEDAD </w:t>
      </w:r>
      <w:proofErr w:type="gramStart"/>
      <w:r w:rsidR="00636C75" w:rsidRPr="00636C75">
        <w:rPr>
          <w:rFonts w:ascii="Arial Narrow" w:hAnsi="Arial Narrow"/>
        </w:rPr>
        <w:t>DE ACUERDO A</w:t>
      </w:r>
      <w:proofErr w:type="gramEnd"/>
      <w:r w:rsidR="00636C75" w:rsidRPr="00636C75">
        <w:rPr>
          <w:rFonts w:ascii="Arial Narrow" w:hAnsi="Arial Narrow"/>
        </w:rPr>
        <w:t xml:space="preserve"> LOS LINEAMIENTOS TÉCNICOS, ADMINISTRATIVOS Y FINANCIEROS DEL PROGRAMA DE ALIMENTACIÓN ESCOLAR (PAE) EXPEDIDOS POR EL MINISTERIO DE EDUCACIÓN Y DISPOSICIONES REQUERIDAS </w:t>
      </w:r>
      <w:r w:rsidR="00636C75" w:rsidRPr="00636C75">
        <w:rPr>
          <w:rFonts w:ascii="Arial Narrow" w:hAnsi="Arial Narrow"/>
        </w:rPr>
        <w:lastRenderedPageBreak/>
        <w:t>POR LA ENTIDAD TERRITORIAL, VIGENCIAS 2026, 2027 Y HASTA MARZO DEL 2028</w:t>
      </w:r>
      <w:r w:rsidR="001904D2" w:rsidRPr="00636C75">
        <w:rPr>
          <w:rFonts w:ascii="Arial Narrow" w:hAnsi="Arial Narrow"/>
        </w:rPr>
        <w:t>.</w:t>
      </w:r>
    </w:p>
    <w:p w14:paraId="46F60CBE" w14:textId="77777777" w:rsidR="00943099" w:rsidRPr="00A420DD" w:rsidRDefault="00943099" w:rsidP="001904D2">
      <w:pPr>
        <w:pStyle w:val="Textoindependiente"/>
        <w:ind w:left="0"/>
        <w:rPr>
          <w:rFonts w:ascii="Arial Narrow" w:hAnsi="Arial Narrow"/>
          <w:sz w:val="22"/>
          <w:szCs w:val="22"/>
        </w:rPr>
      </w:pPr>
    </w:p>
    <w:p w14:paraId="6853B83A" w14:textId="15752CE5" w:rsidR="00943099" w:rsidRPr="00A420DD" w:rsidRDefault="00596E1A" w:rsidP="00A420DD">
      <w:pPr>
        <w:pStyle w:val="Ttulo1"/>
        <w:spacing w:before="1"/>
        <w:ind w:left="567"/>
        <w:rPr>
          <w:rFonts w:ascii="Arial Narrow" w:hAnsi="Arial Narrow"/>
          <w:sz w:val="22"/>
          <w:szCs w:val="22"/>
        </w:rPr>
      </w:pPr>
      <w:r>
        <w:rPr>
          <w:rFonts w:ascii="Arial Narrow" w:hAnsi="Arial Narrow"/>
          <w:sz w:val="22"/>
          <w:szCs w:val="22"/>
        </w:rPr>
        <w:t xml:space="preserve">CLÁUSULA SEGUNDA: </w:t>
      </w:r>
      <w:r w:rsidRPr="00A420DD">
        <w:rPr>
          <w:rFonts w:ascii="Arial Narrow" w:hAnsi="Arial Narrow"/>
          <w:sz w:val="22"/>
          <w:szCs w:val="22"/>
        </w:rPr>
        <w:t>ESPECIFICACIONES</w:t>
      </w:r>
      <w:r w:rsidRPr="00A420DD">
        <w:rPr>
          <w:rFonts w:ascii="Arial Narrow" w:hAnsi="Arial Narrow"/>
          <w:spacing w:val="-7"/>
          <w:sz w:val="22"/>
          <w:szCs w:val="22"/>
        </w:rPr>
        <w:t xml:space="preserve"> </w:t>
      </w:r>
      <w:r w:rsidRPr="00A420DD">
        <w:rPr>
          <w:rFonts w:ascii="Arial Narrow" w:hAnsi="Arial Narrow"/>
          <w:sz w:val="22"/>
          <w:szCs w:val="22"/>
        </w:rPr>
        <w:t>TÉCNICAS:</w:t>
      </w:r>
    </w:p>
    <w:p w14:paraId="1D4D9721" w14:textId="726351C7" w:rsidR="00071652" w:rsidRDefault="001904D2" w:rsidP="005D4AB7">
      <w:pPr>
        <w:pStyle w:val="Textoindependiente"/>
        <w:ind w:left="567"/>
        <w:rPr>
          <w:rFonts w:ascii="Arial Narrow" w:hAnsi="Arial Narrow"/>
          <w:sz w:val="22"/>
          <w:szCs w:val="22"/>
        </w:rPr>
      </w:pPr>
      <w:r>
        <w:rPr>
          <w:rFonts w:ascii="Arial Narrow" w:hAnsi="Arial Narrow"/>
          <w:sz w:val="22"/>
          <w:szCs w:val="22"/>
        </w:rPr>
        <w:t xml:space="preserve"> </w:t>
      </w:r>
    </w:p>
    <w:p w14:paraId="19871F0A" w14:textId="77777777" w:rsidR="00B17974" w:rsidRPr="00B17974" w:rsidRDefault="00B17974" w:rsidP="00B17974">
      <w:pPr>
        <w:tabs>
          <w:tab w:val="left" w:pos="567"/>
        </w:tabs>
        <w:adjustRightInd w:val="0"/>
        <w:ind w:left="567"/>
        <w:jc w:val="both"/>
        <w:rPr>
          <w:rFonts w:ascii="Arial Narrow" w:hAnsi="Arial Narrow"/>
        </w:rPr>
      </w:pPr>
      <w:r w:rsidRPr="00B17974">
        <w:rPr>
          <w:rFonts w:ascii="Arial Narrow" w:hAnsi="Arial Narrow"/>
        </w:rPr>
        <w:t xml:space="preserve">Teniendo en cuenta lo dispuesto en la Resolución No. 0003 del 7 de enero del 2026 y sus anexos técnicos se debe tener en cuenta los siguientes requisitos y lineamientos técnicos, estándares y condiciones que debe cumplir el programa de alimentación escolar PAE para su ejecución: </w:t>
      </w:r>
    </w:p>
    <w:p w14:paraId="6FBE817F" w14:textId="77777777" w:rsidR="00B17974" w:rsidRPr="00B17974" w:rsidRDefault="00B17974" w:rsidP="00B17974">
      <w:pPr>
        <w:tabs>
          <w:tab w:val="left" w:pos="567"/>
        </w:tabs>
        <w:adjustRightInd w:val="0"/>
        <w:ind w:left="567"/>
        <w:jc w:val="both"/>
        <w:rPr>
          <w:rFonts w:ascii="Arial Narrow" w:hAnsi="Arial Narrow"/>
        </w:rPr>
      </w:pPr>
    </w:p>
    <w:p w14:paraId="7A7ACE2F" w14:textId="77777777" w:rsidR="00B17974" w:rsidRPr="00B17974" w:rsidRDefault="00B17974" w:rsidP="00B17974">
      <w:pPr>
        <w:tabs>
          <w:tab w:val="left" w:pos="567"/>
        </w:tabs>
        <w:adjustRightInd w:val="0"/>
        <w:ind w:left="567"/>
        <w:jc w:val="both"/>
        <w:rPr>
          <w:rFonts w:ascii="Arial Narrow" w:hAnsi="Arial Narrow"/>
        </w:rPr>
      </w:pPr>
      <w:r w:rsidRPr="00B17974">
        <w:rPr>
          <w:rFonts w:ascii="Arial Narrow" w:hAnsi="Arial Narrow"/>
        </w:rPr>
        <w:t xml:space="preserve">De conformidad con lo dispuesto en el Artículo 1. de la resolución antes mencionada, señala:  Objeto.  Establecer los Lineamientos Técnicos – Administrativos, los Estándares y las Condiciones Mínimas que deben cumplir todos los actores para la operación del Programa de Alimentación Escolar - PAE. (…) </w:t>
      </w:r>
    </w:p>
    <w:p w14:paraId="5444D463" w14:textId="77777777" w:rsidR="00B17974" w:rsidRPr="00B17974" w:rsidRDefault="00B17974" w:rsidP="00B17974">
      <w:pPr>
        <w:tabs>
          <w:tab w:val="left" w:pos="567"/>
        </w:tabs>
        <w:adjustRightInd w:val="0"/>
        <w:ind w:left="567"/>
        <w:jc w:val="both"/>
        <w:rPr>
          <w:rFonts w:ascii="Arial Narrow" w:hAnsi="Arial Narrow"/>
        </w:rPr>
      </w:pPr>
    </w:p>
    <w:p w14:paraId="6F94C8C8" w14:textId="77777777" w:rsidR="00B17974" w:rsidRPr="00B17974" w:rsidRDefault="00B17974" w:rsidP="00B17974">
      <w:pPr>
        <w:tabs>
          <w:tab w:val="left" w:pos="567"/>
        </w:tabs>
        <w:adjustRightInd w:val="0"/>
        <w:ind w:left="567"/>
        <w:jc w:val="both"/>
        <w:rPr>
          <w:rFonts w:ascii="Arial Narrow" w:hAnsi="Arial Narrow"/>
        </w:rPr>
      </w:pPr>
      <w:r w:rsidRPr="00B17974">
        <w:rPr>
          <w:rFonts w:ascii="Arial Narrow" w:hAnsi="Arial Narrow"/>
        </w:rPr>
        <w:t xml:space="preserve">A su turno el Artículo 2 establece:  Alcance de los Lineamientos Técnicos – Administrativos, Estándares y Condiciones Mínimas del Programa de Alimentación Escolar – PAE. Los Lineamientos Técnicos – Administrativos, Estándares y Condiciones Mínimas del PAE, así como los anexos determinados en la presente disposición, son de obligatorio cumplimiento y aplicación para las entidades territoriales, los operadores y todos los actores del Programa mencionados en el artículo 2.3.10.4.1 del Decreto 1075 de 2015 adicionado por el Decreto 1852 de 2015. </w:t>
      </w:r>
    </w:p>
    <w:p w14:paraId="39E7934C" w14:textId="77777777" w:rsidR="00B17974" w:rsidRPr="00B17974" w:rsidRDefault="00B17974" w:rsidP="00B17974">
      <w:pPr>
        <w:tabs>
          <w:tab w:val="left" w:pos="567"/>
        </w:tabs>
        <w:adjustRightInd w:val="0"/>
        <w:ind w:left="567"/>
        <w:jc w:val="both"/>
        <w:rPr>
          <w:rFonts w:ascii="Arial Narrow" w:hAnsi="Arial Narrow"/>
        </w:rPr>
      </w:pPr>
    </w:p>
    <w:p w14:paraId="040AA128" w14:textId="77777777" w:rsidR="00B17974" w:rsidRPr="00B17974" w:rsidRDefault="00B17974" w:rsidP="00B17974">
      <w:pPr>
        <w:tabs>
          <w:tab w:val="left" w:pos="567"/>
        </w:tabs>
        <w:adjustRightInd w:val="0"/>
        <w:ind w:left="567"/>
        <w:jc w:val="both"/>
        <w:rPr>
          <w:rFonts w:ascii="Arial Narrow" w:hAnsi="Arial Narrow"/>
        </w:rPr>
      </w:pPr>
      <w:r w:rsidRPr="00B17974">
        <w:rPr>
          <w:rFonts w:ascii="Arial Narrow" w:hAnsi="Arial Narrow"/>
        </w:rPr>
        <w:t xml:space="preserve">Parágrafo. Atención diferencial para comunidades con población mayoritariamente indígena: Para la atención de esta población, se mantendrá lo establecido por el inciso segundo del artículo 5 del Decreto 1852 de 2015, “las instituciones educativas ubicadas en comunidades, resguardos o territorios indígenas y grupos étnicos tendrán unos Lineamientos Técnicos Administrativos Diferenciales acorde con sus usos, costumbres e identidad cultural, debidamente concertados en los espacios conformados por la ley, siempre y cuando dichos usos y costumbres no sean contrarios a la Constitución y las leyes”; en consecuencia conservara su vigencia la resolución 18858 de 2018, hasta tanto no se expida una nueva reglamentación que la modifique, adicione o sustituya. </w:t>
      </w:r>
    </w:p>
    <w:p w14:paraId="26D52724" w14:textId="77777777" w:rsidR="00B17974" w:rsidRPr="00B17974" w:rsidRDefault="00B17974" w:rsidP="00B17974">
      <w:pPr>
        <w:tabs>
          <w:tab w:val="left" w:pos="567"/>
        </w:tabs>
        <w:adjustRightInd w:val="0"/>
        <w:ind w:left="567"/>
        <w:jc w:val="both"/>
        <w:rPr>
          <w:rFonts w:ascii="Arial Narrow" w:hAnsi="Arial Narrow"/>
        </w:rPr>
      </w:pPr>
    </w:p>
    <w:p w14:paraId="5A4B5EFA" w14:textId="77777777" w:rsidR="00B17974" w:rsidRPr="00B17974" w:rsidRDefault="00B17974" w:rsidP="00B17974">
      <w:pPr>
        <w:tabs>
          <w:tab w:val="left" w:pos="567"/>
        </w:tabs>
        <w:adjustRightInd w:val="0"/>
        <w:ind w:left="567"/>
        <w:jc w:val="both"/>
        <w:rPr>
          <w:rFonts w:ascii="Arial Narrow" w:hAnsi="Arial Narrow"/>
        </w:rPr>
      </w:pPr>
      <w:r w:rsidRPr="00B17974">
        <w:rPr>
          <w:rFonts w:ascii="Arial Narrow" w:hAnsi="Arial Narrow"/>
        </w:rPr>
        <w:t xml:space="preserve">(…) </w:t>
      </w:r>
    </w:p>
    <w:p w14:paraId="188780ED" w14:textId="77777777" w:rsidR="00B17974" w:rsidRPr="00B17974" w:rsidRDefault="00B17974" w:rsidP="00B17974">
      <w:pPr>
        <w:tabs>
          <w:tab w:val="left" w:pos="567"/>
        </w:tabs>
        <w:adjustRightInd w:val="0"/>
        <w:ind w:left="567"/>
        <w:jc w:val="both"/>
        <w:rPr>
          <w:rFonts w:ascii="Arial Narrow" w:hAnsi="Arial Narrow"/>
        </w:rPr>
      </w:pPr>
    </w:p>
    <w:p w14:paraId="2169D15A" w14:textId="77777777" w:rsidR="00B17974" w:rsidRPr="00B17974" w:rsidRDefault="00B17974" w:rsidP="00B17974">
      <w:pPr>
        <w:tabs>
          <w:tab w:val="left" w:pos="567"/>
        </w:tabs>
        <w:ind w:left="567"/>
        <w:jc w:val="both"/>
        <w:rPr>
          <w:rFonts w:ascii="Arial Narrow" w:hAnsi="Arial Narrow"/>
        </w:rPr>
      </w:pPr>
      <w:r w:rsidRPr="00B17974">
        <w:rPr>
          <w:rFonts w:ascii="Arial Narrow" w:hAnsi="Arial Narrow"/>
        </w:rPr>
        <w:t>Que el artículo 3 contempla como Objetivo general del PAE. Suministrar un complemento alimentario que contribuya al acceso, la permanencia, la reducción del ausentismo, y al bienestar en los establecimientos educativos durante el calendario escolar y en la jornada académica de los niños, niñas, adolescentes y jóvenes registrados en la matrícula oficial desde preescolar hasta básica y media, fomentando hábitos alimentarios saludables y aportando al logro de las trayectorias educativas completas con resultados de calidad.</w:t>
      </w:r>
    </w:p>
    <w:p w14:paraId="73912795" w14:textId="77777777" w:rsidR="00B17974" w:rsidRPr="00B17974" w:rsidRDefault="00B17974" w:rsidP="00B17974">
      <w:pPr>
        <w:tabs>
          <w:tab w:val="left" w:pos="567"/>
        </w:tabs>
        <w:ind w:left="567"/>
        <w:jc w:val="both"/>
        <w:rPr>
          <w:rFonts w:ascii="Arial Narrow" w:hAnsi="Arial Narrow"/>
        </w:rPr>
      </w:pPr>
    </w:p>
    <w:p w14:paraId="22A880AF" w14:textId="77777777" w:rsidR="00B17974" w:rsidRPr="00B17974" w:rsidRDefault="00B17974" w:rsidP="00B17974">
      <w:pPr>
        <w:tabs>
          <w:tab w:val="left" w:pos="567"/>
        </w:tabs>
        <w:adjustRightInd w:val="0"/>
        <w:ind w:left="567"/>
        <w:jc w:val="both"/>
        <w:rPr>
          <w:rFonts w:ascii="Arial Narrow" w:hAnsi="Arial Narrow"/>
        </w:rPr>
      </w:pPr>
      <w:r w:rsidRPr="00B17974">
        <w:rPr>
          <w:rFonts w:ascii="Arial Narrow" w:hAnsi="Arial Narrow"/>
        </w:rPr>
        <w:t xml:space="preserve">Que el artículo 5 a su vez señala los Criterios de priorización de la población beneficiaria. Estos definen el orden en que deberán ser atendidas progresivamente las niñas, los niños, los adolescentes y los jóvenes – NNAJ matriculados en el sistema educativo oficial, con el fin de avanzar hacia la universalidad de la atención del Programa de Alimentación Escolar. </w:t>
      </w:r>
    </w:p>
    <w:p w14:paraId="355D6F4C" w14:textId="77777777" w:rsidR="00B17974" w:rsidRPr="00B17974" w:rsidRDefault="00B17974" w:rsidP="00B17974">
      <w:pPr>
        <w:tabs>
          <w:tab w:val="left" w:pos="567"/>
        </w:tabs>
        <w:adjustRightInd w:val="0"/>
        <w:ind w:left="567"/>
        <w:jc w:val="both"/>
        <w:rPr>
          <w:rFonts w:ascii="Arial Narrow" w:hAnsi="Arial Narrow"/>
        </w:rPr>
      </w:pPr>
    </w:p>
    <w:p w14:paraId="5C839983" w14:textId="77777777" w:rsidR="00B17974" w:rsidRPr="00B17974" w:rsidRDefault="00B17974" w:rsidP="00B17974">
      <w:pPr>
        <w:tabs>
          <w:tab w:val="left" w:pos="567"/>
        </w:tabs>
        <w:adjustRightInd w:val="0"/>
        <w:ind w:left="567"/>
        <w:jc w:val="both"/>
        <w:rPr>
          <w:rFonts w:ascii="Arial Narrow" w:hAnsi="Arial Narrow"/>
        </w:rPr>
      </w:pPr>
      <w:r w:rsidRPr="00B17974">
        <w:rPr>
          <w:rFonts w:ascii="Arial Narrow" w:hAnsi="Arial Narrow"/>
        </w:rPr>
        <w:t xml:space="preserve">El ejercicio técnico para determinar la población a priorizar y el número de complementos alimentarios asignados a cada sede educativa debe adelantarse por la Secretaría de Educación o la Secretaría responsable de la operación del PAE en articulación con el sector educación en las Entidades Territoriales Certificadas - ETC, haciendo uso de los sistemas de información oficiales y, cuando aplique, en concertación con las Entidades Territoriales No Certificadas - </w:t>
      </w:r>
      <w:proofErr w:type="spellStart"/>
      <w:r w:rsidRPr="00B17974">
        <w:rPr>
          <w:rFonts w:ascii="Arial Narrow" w:hAnsi="Arial Narrow"/>
        </w:rPr>
        <w:t>EtnoC</w:t>
      </w:r>
      <w:proofErr w:type="spellEnd"/>
      <w:r w:rsidRPr="00B17974">
        <w:rPr>
          <w:rFonts w:ascii="Arial Narrow" w:hAnsi="Arial Narrow"/>
        </w:rPr>
        <w:t xml:space="preserve">. </w:t>
      </w:r>
    </w:p>
    <w:p w14:paraId="3FA52DCD" w14:textId="77777777" w:rsidR="00B17974" w:rsidRPr="00B17974" w:rsidRDefault="00B17974" w:rsidP="00B17974">
      <w:pPr>
        <w:tabs>
          <w:tab w:val="left" w:pos="567"/>
        </w:tabs>
        <w:adjustRightInd w:val="0"/>
        <w:ind w:left="567"/>
        <w:jc w:val="both"/>
        <w:rPr>
          <w:rFonts w:ascii="Arial Narrow" w:hAnsi="Arial Narrow"/>
        </w:rPr>
      </w:pPr>
    </w:p>
    <w:p w14:paraId="3EDAEAF0" w14:textId="77777777" w:rsidR="00B17974" w:rsidRPr="00B17974" w:rsidRDefault="00B17974" w:rsidP="00B17974">
      <w:pPr>
        <w:tabs>
          <w:tab w:val="left" w:pos="567"/>
        </w:tabs>
        <w:adjustRightInd w:val="0"/>
        <w:ind w:left="567"/>
        <w:jc w:val="both"/>
        <w:rPr>
          <w:rFonts w:ascii="Arial Narrow" w:hAnsi="Arial Narrow"/>
        </w:rPr>
      </w:pPr>
      <w:r w:rsidRPr="00B17974">
        <w:rPr>
          <w:rFonts w:ascii="Arial Narrow" w:hAnsi="Arial Narrow"/>
        </w:rPr>
        <w:t xml:space="preserve">El resultado de dicho ejercicio debe ser aprobado por el Comité Territorial de Planeación y Seguimiento - CTPS- del Programa de Alimentación Escolar. </w:t>
      </w:r>
    </w:p>
    <w:p w14:paraId="6F73CE61" w14:textId="77777777" w:rsidR="00B17974" w:rsidRPr="00B17974" w:rsidRDefault="00B17974" w:rsidP="00B17974">
      <w:pPr>
        <w:adjustRightInd w:val="0"/>
        <w:jc w:val="both"/>
        <w:rPr>
          <w:rFonts w:ascii="Arial Narrow" w:hAnsi="Arial Narrow"/>
        </w:rPr>
      </w:pPr>
    </w:p>
    <w:p w14:paraId="48C14D3C"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Para lo anterior, se deberá garantizar la atención progresiva, siguiendo en estricto orden, los siguientes criterios: </w:t>
      </w:r>
    </w:p>
    <w:p w14:paraId="3ABCC326" w14:textId="77777777" w:rsidR="00B17974" w:rsidRPr="00B17974" w:rsidRDefault="00B17974" w:rsidP="00B17974">
      <w:pPr>
        <w:adjustRightInd w:val="0"/>
        <w:ind w:left="567"/>
        <w:jc w:val="both"/>
        <w:rPr>
          <w:rFonts w:ascii="Arial Narrow" w:hAnsi="Arial Narrow"/>
        </w:rPr>
      </w:pPr>
    </w:p>
    <w:p w14:paraId="7697662A"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1.- El 100% de las niñas y los niños matriculados en los grados correspondientes al segundo ciclo de la educación inicial (preescolar: prejardín, jardín y transición). </w:t>
      </w:r>
    </w:p>
    <w:p w14:paraId="29373F89" w14:textId="77777777" w:rsidR="00B17974" w:rsidRPr="00B17974" w:rsidRDefault="00B17974" w:rsidP="00B17974">
      <w:pPr>
        <w:adjustRightInd w:val="0"/>
        <w:ind w:left="567"/>
        <w:jc w:val="both"/>
        <w:rPr>
          <w:rFonts w:ascii="Arial Narrow" w:hAnsi="Arial Narrow"/>
        </w:rPr>
      </w:pPr>
    </w:p>
    <w:p w14:paraId="478D425C"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2.- El 100% de las niñas, los niños, adolescentes y jóvenes matriculados en jornada única. </w:t>
      </w:r>
    </w:p>
    <w:p w14:paraId="1137AA3A" w14:textId="77777777" w:rsidR="00B17974" w:rsidRPr="00B17974" w:rsidRDefault="00B17974" w:rsidP="00B17974">
      <w:pPr>
        <w:adjustRightInd w:val="0"/>
        <w:ind w:left="567"/>
        <w:jc w:val="both"/>
        <w:rPr>
          <w:rFonts w:ascii="Arial Narrow" w:hAnsi="Arial Narrow"/>
        </w:rPr>
      </w:pPr>
    </w:p>
    <w:p w14:paraId="1F8A2EA4"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3.- El 100% de las niñas, los niños, adolescentes y jóvenes matriculados en las sedes educativas con población mayoritariamente perteneciente a los pueblos indígenas, comunidades negras, afrocolombianas, raizales, y palenqueras, víctima del conflicto armado y en condición de discapacidad (más del 50% de los estudiantes matriculados).</w:t>
      </w:r>
    </w:p>
    <w:p w14:paraId="132C0C91" w14:textId="77777777" w:rsidR="00B17974" w:rsidRPr="00B17974" w:rsidRDefault="00B17974" w:rsidP="00B17974">
      <w:pPr>
        <w:adjustRightInd w:val="0"/>
        <w:ind w:left="567"/>
        <w:jc w:val="both"/>
        <w:rPr>
          <w:rFonts w:ascii="Arial Narrow" w:hAnsi="Arial Narrow"/>
        </w:rPr>
      </w:pPr>
    </w:p>
    <w:p w14:paraId="1BEAD8FD"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4.- Priorizar las niñas, los niños, adolescentes y jóvenes matriculados en las sedes educativas ubicadas en zonas rurales, iniciando por que cuenten con un solo docente luego, aquellas que ofrecen educación básica y avanzando progresivamente hacia los grados superiores, hasta alcanzar la universalidad, otorgando preferencia a las clasificadas como de difícil acceso, conforme a los criterios establecidos en el Decreto 1075 de 2015 y las normas que lo modifiquen o sustituyan. </w:t>
      </w:r>
    </w:p>
    <w:p w14:paraId="1B93323C" w14:textId="77777777" w:rsidR="00B17974" w:rsidRPr="00B17974" w:rsidRDefault="00B17974" w:rsidP="00B17974">
      <w:pPr>
        <w:adjustRightInd w:val="0"/>
        <w:ind w:left="567"/>
        <w:jc w:val="both"/>
        <w:rPr>
          <w:rFonts w:ascii="Arial Narrow" w:hAnsi="Arial Narrow"/>
        </w:rPr>
      </w:pPr>
    </w:p>
    <w:p w14:paraId="78FAF6D8"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5.- Una vez garantizada la atención indicada en los anteriores criterios de priorización, se continuará con las niñas, los niños, adolescentes y jóvenes matriculados en las sedes educativas del área urbana comenzando con los grados de educación básica primaria y avanzando progresivamente hacia los grados superiores, hasta alcanzar la universalidad. </w:t>
      </w:r>
    </w:p>
    <w:p w14:paraId="4EDCAE82" w14:textId="77777777" w:rsidR="00B17974" w:rsidRPr="00B17974" w:rsidRDefault="00B17974" w:rsidP="00B17974">
      <w:pPr>
        <w:adjustRightInd w:val="0"/>
        <w:ind w:left="567"/>
        <w:jc w:val="both"/>
        <w:rPr>
          <w:rFonts w:ascii="Arial Narrow" w:hAnsi="Arial Narrow"/>
        </w:rPr>
      </w:pPr>
    </w:p>
    <w:p w14:paraId="031F9CC1"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Parágrafo 1: Los rectores y los Comités de Alimentación Escolar – CAE, teniendo en cuenta el número de cupos asignados al Programa de Alimentación Escolar – PAE en la sede educativa, el comportamiento del suministro de los complementos alimentarios y los desistimientos presentados, deberán proponer ajustes a la priorización de los beneficiarios. Dichos ajustes deberán considerar criterios de vulnerabilidad socioeconómica, tales como la clasificación en el Sistema de Identificación de Potenciales Beneficiarios de Programas Sociales - SISBÉN, la condición de población migrante u otras situaciones de especial protección, y deberán estar debidamente justificados y evidenciados en el Sistema Integrado de Matrículas– SIMAT, en la estrategia correspondiente al Programa. </w:t>
      </w:r>
    </w:p>
    <w:p w14:paraId="6ECD3E53" w14:textId="77777777" w:rsidR="00B17974" w:rsidRPr="00B17974" w:rsidRDefault="00B17974" w:rsidP="00B17974">
      <w:pPr>
        <w:adjustRightInd w:val="0"/>
        <w:ind w:left="567"/>
        <w:jc w:val="both"/>
        <w:rPr>
          <w:rFonts w:ascii="Arial Narrow" w:hAnsi="Arial Narrow"/>
        </w:rPr>
      </w:pPr>
    </w:p>
    <w:p w14:paraId="52DCE86B"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Parágrafo 2: La población en programas de adultos y jóvenes en </w:t>
      </w:r>
      <w:proofErr w:type="spellStart"/>
      <w:r w:rsidRPr="00B17974">
        <w:rPr>
          <w:rFonts w:ascii="Arial Narrow" w:hAnsi="Arial Narrow"/>
        </w:rPr>
        <w:t>extraedad</w:t>
      </w:r>
      <w:proofErr w:type="spellEnd"/>
      <w:r w:rsidRPr="00B17974">
        <w:rPr>
          <w:rFonts w:ascii="Arial Narrow" w:hAnsi="Arial Narrow"/>
        </w:rPr>
        <w:t xml:space="preserve"> con atención semipresencial no podrá priorizarse dentro del programa; hasta tanto, no se cumpla con la universalidad en educación regular y su atención no podrá desfinanciar el Programa ni afectar la operación durante la totalidad del calendario académico.</w:t>
      </w:r>
    </w:p>
    <w:p w14:paraId="7FCD41C9" w14:textId="77777777" w:rsidR="00B17974" w:rsidRPr="00B17974" w:rsidRDefault="00B17974" w:rsidP="00B17974">
      <w:pPr>
        <w:pStyle w:val="Default"/>
        <w:ind w:left="567"/>
        <w:jc w:val="both"/>
        <w:rPr>
          <w:rFonts w:ascii="Arial Narrow" w:eastAsia="Verdana" w:hAnsi="Arial Narrow"/>
          <w:color w:val="auto"/>
          <w:sz w:val="22"/>
          <w:szCs w:val="22"/>
          <w:lang w:val="es-ES"/>
          <w14:ligatures w14:val="none"/>
        </w:rPr>
      </w:pPr>
    </w:p>
    <w:p w14:paraId="0061B1F6"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Artículo 6.  Complemento alimentario. Corresponde a los alimentos altamente nutritivos, preferiblemente producidos localmente, que deben ser suministrados a la población beneficiaria del Programa de Alimentación Escolar para su consumo durante la jornada escolar del calendario académico, aportando a una alimentación adecuada, segura, pertinente y culturalmente apropiada. </w:t>
      </w:r>
    </w:p>
    <w:p w14:paraId="3EF4DA3F" w14:textId="77777777" w:rsidR="00B17974" w:rsidRPr="00B17974" w:rsidRDefault="00B17974" w:rsidP="00B17974">
      <w:pPr>
        <w:adjustRightInd w:val="0"/>
        <w:ind w:left="567"/>
        <w:jc w:val="both"/>
        <w:rPr>
          <w:rFonts w:ascii="Arial Narrow" w:hAnsi="Arial Narrow"/>
        </w:rPr>
      </w:pPr>
    </w:p>
    <w:p w14:paraId="52657F59"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Está diseñado para complementar la alimentación que las niñas, los niños, adolescentes y jóvenes deben recibir en sus hogares, y cubre un porcentaje de las recomendaciones diarias de ingesta de energía y nutrientes - RIEN de acuerdo con el nivel y grado </w:t>
      </w:r>
      <w:r w:rsidRPr="00B17974">
        <w:rPr>
          <w:rFonts w:ascii="Arial Narrow" w:hAnsi="Arial Narrow"/>
        </w:rPr>
        <w:lastRenderedPageBreak/>
        <w:t xml:space="preserve">escolar y tiempo de comida pertinente a la jornada escolar. A continuación, se presentan los tipos de complemento alimentario definidos para los fines de esta resolución:  </w:t>
      </w:r>
    </w:p>
    <w:p w14:paraId="1AD3671B" w14:textId="77777777" w:rsidR="00B17974" w:rsidRPr="00B17974" w:rsidRDefault="00B17974" w:rsidP="00B17974">
      <w:pPr>
        <w:adjustRightInd w:val="0"/>
        <w:jc w:val="center"/>
        <w:rPr>
          <w:rFonts w:ascii="Arial Narrow" w:hAnsi="Arial Narrow"/>
        </w:rPr>
      </w:pPr>
      <w:r w:rsidRPr="00B17974">
        <w:rPr>
          <w:rFonts w:ascii="Arial Narrow" w:hAnsi="Arial Narrow"/>
        </w:rPr>
        <w:drawing>
          <wp:inline distT="0" distB="0" distL="0" distR="0" wp14:anchorId="0630E0E0" wp14:editId="1C2FA42E">
            <wp:extent cx="4651375" cy="1266825"/>
            <wp:effectExtent l="0" t="0" r="0" b="9525"/>
            <wp:docPr id="842125697" name="Imagen 842125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51375" cy="1266825"/>
                    </a:xfrm>
                    <a:prstGeom prst="rect">
                      <a:avLst/>
                    </a:prstGeom>
                  </pic:spPr>
                </pic:pic>
              </a:graphicData>
            </a:graphic>
          </wp:inline>
        </w:drawing>
      </w:r>
    </w:p>
    <w:p w14:paraId="3B272E42" w14:textId="77777777" w:rsidR="00B17974" w:rsidRPr="00B17974" w:rsidRDefault="00B17974" w:rsidP="00B17974">
      <w:pPr>
        <w:tabs>
          <w:tab w:val="left" w:pos="561"/>
        </w:tabs>
        <w:jc w:val="both"/>
        <w:rPr>
          <w:rFonts w:ascii="Arial Narrow" w:hAnsi="Arial Narrow"/>
        </w:rPr>
      </w:pPr>
    </w:p>
    <w:p w14:paraId="69265D56" w14:textId="77777777" w:rsidR="00B17974" w:rsidRPr="00B17974" w:rsidRDefault="00B17974" w:rsidP="00B17974">
      <w:pPr>
        <w:tabs>
          <w:tab w:val="left" w:pos="561"/>
        </w:tabs>
        <w:jc w:val="both"/>
        <w:rPr>
          <w:rFonts w:ascii="Arial Narrow" w:hAnsi="Arial Narrow"/>
        </w:rPr>
      </w:pPr>
    </w:p>
    <w:p w14:paraId="7FD79164" w14:textId="77777777" w:rsidR="00B17974" w:rsidRPr="00B17974" w:rsidRDefault="00B17974" w:rsidP="00B17974">
      <w:pPr>
        <w:pStyle w:val="Default"/>
        <w:ind w:left="567"/>
        <w:jc w:val="both"/>
        <w:rPr>
          <w:rFonts w:ascii="Arial Narrow" w:eastAsia="Verdana" w:hAnsi="Arial Narrow"/>
          <w:color w:val="auto"/>
          <w:sz w:val="22"/>
          <w:szCs w:val="22"/>
          <w:lang w:val="es-ES"/>
          <w14:ligatures w14:val="none"/>
        </w:rPr>
      </w:pPr>
      <w:r w:rsidRPr="00B17974">
        <w:rPr>
          <w:rFonts w:ascii="Arial Narrow" w:eastAsia="Verdana" w:hAnsi="Arial Narrow"/>
          <w:color w:val="auto"/>
          <w:sz w:val="22"/>
          <w:szCs w:val="22"/>
          <w:lang w:val="es-ES"/>
          <w14:ligatures w14:val="none"/>
        </w:rPr>
        <w:t xml:space="preserve">Parágrafo 1: En la jornada única y en las zonas rurales de difícil acceso, independiente del tipo de jornada, el complemento deberá corresponder al tipo almuerzo. </w:t>
      </w:r>
    </w:p>
    <w:p w14:paraId="0BF1B1C7" w14:textId="77777777" w:rsidR="00B17974" w:rsidRPr="00B17974" w:rsidRDefault="00B17974" w:rsidP="00B17974">
      <w:pPr>
        <w:pStyle w:val="Default"/>
        <w:ind w:left="567"/>
        <w:jc w:val="both"/>
        <w:rPr>
          <w:rFonts w:ascii="Arial Narrow" w:eastAsia="Verdana" w:hAnsi="Arial Narrow"/>
          <w:color w:val="auto"/>
          <w:sz w:val="22"/>
          <w:szCs w:val="22"/>
          <w:lang w:val="es-ES"/>
          <w14:ligatures w14:val="none"/>
        </w:rPr>
      </w:pPr>
    </w:p>
    <w:p w14:paraId="523DC9ED"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Parágrafo 2: Las niñas y los niños matriculados en el segundo ciclo de la educación inicial (preescolar: prejardín, jardín y transición) que desarrollen jornadas escolares de seis horas diarias, deberán recibir complementos alimentarios correspondientes al 50% del aporte nutricional, y aquellos que desarrollen jornadas escolares de ocho horas diarias deberán recibir complementos alimentarios correspondientes al 70% del aporte nutricional.</w:t>
      </w:r>
    </w:p>
    <w:p w14:paraId="27787080" w14:textId="77777777" w:rsidR="00B17974" w:rsidRPr="00B17974" w:rsidRDefault="00B17974" w:rsidP="00B17974">
      <w:pPr>
        <w:adjustRightInd w:val="0"/>
        <w:ind w:left="567"/>
        <w:jc w:val="both"/>
        <w:rPr>
          <w:rFonts w:ascii="Arial Narrow" w:hAnsi="Arial Narrow"/>
        </w:rPr>
      </w:pPr>
    </w:p>
    <w:p w14:paraId="5280AB73"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Para la financiación de esta atención, con cargo a los recursos transferidos por el Gobierno Nacional y asignados por la Unidad Administrativa Especial de Alimentación Escolar – Alimentos para Aprender se deben seguir los lineamientos que establezca el Ministerio de Educación Nacional, cuya implementación será de forma progresiva, iniciando con la población priorizada y ampliándose gradualmente hasta alcanzar la universalidad. </w:t>
      </w:r>
    </w:p>
    <w:p w14:paraId="2D3E4986"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Parágrafo 3: La entidad territorial no podrá entregar más de un complemento alimentario por beneficiario, salvo lo dispuesto en el parágrafo 2 del presente artículo, sin que previamente tenga garantizada la cobertura universal y continua en la prestación del servicio durante la totalidad del calendario académico. </w:t>
      </w:r>
    </w:p>
    <w:p w14:paraId="49975EFD" w14:textId="77777777" w:rsidR="00B17974" w:rsidRPr="00B17974" w:rsidRDefault="00B17974" w:rsidP="00B17974">
      <w:pPr>
        <w:adjustRightInd w:val="0"/>
        <w:ind w:left="567"/>
        <w:jc w:val="both"/>
        <w:rPr>
          <w:rFonts w:ascii="Arial Narrow" w:hAnsi="Arial Narrow"/>
        </w:rPr>
      </w:pPr>
    </w:p>
    <w:p w14:paraId="4F23EA6C"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Parágrafo 4: La entidad territorial no podrá aumentar el aporte nutricional de los complementos alimentarios, salvo en los casos expresamente previstos en la presente resolución, sin que previamente tenga garantizada la cobertura universal, y la continuidad en la prestación del servicio durante la totalidad del calendario académico. </w:t>
      </w:r>
    </w:p>
    <w:p w14:paraId="2FE51B42" w14:textId="77777777" w:rsidR="00B17974" w:rsidRPr="00B17974" w:rsidRDefault="00B17974" w:rsidP="00B17974">
      <w:pPr>
        <w:adjustRightInd w:val="0"/>
        <w:ind w:left="567"/>
        <w:jc w:val="both"/>
        <w:rPr>
          <w:rFonts w:ascii="Arial Narrow" w:hAnsi="Arial Narrow"/>
        </w:rPr>
      </w:pPr>
    </w:p>
    <w:p w14:paraId="03538DA5"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Parágrafo 5: En caso de atención a población beneficiaria que se encuentre en la Estrategia de Residencias Escolares, las Entidades Territoriales deberán adelantar las acciones y gestionar los recursos necesarios, de tal manera que se garantice el aporte nutricional del 100% de las recomendaciones diarias de ingesta de energía y nutrientes por nivel y grado educativo. </w:t>
      </w:r>
    </w:p>
    <w:p w14:paraId="376D9E2D" w14:textId="77777777" w:rsidR="00B17974" w:rsidRPr="00B17974" w:rsidRDefault="00B17974" w:rsidP="00B17974">
      <w:pPr>
        <w:adjustRightInd w:val="0"/>
        <w:ind w:left="567"/>
        <w:jc w:val="both"/>
        <w:rPr>
          <w:rFonts w:ascii="Arial Narrow" w:hAnsi="Arial Narrow"/>
        </w:rPr>
      </w:pPr>
    </w:p>
    <w:p w14:paraId="0359F6C6" w14:textId="77777777" w:rsidR="00B17974" w:rsidRPr="00B17974" w:rsidRDefault="00B17974" w:rsidP="00B17974">
      <w:pPr>
        <w:ind w:left="567"/>
        <w:jc w:val="both"/>
        <w:rPr>
          <w:rFonts w:ascii="Arial Narrow" w:hAnsi="Arial Narrow"/>
        </w:rPr>
      </w:pPr>
      <w:r w:rsidRPr="00B17974">
        <w:rPr>
          <w:rFonts w:ascii="Arial Narrow" w:hAnsi="Arial Narrow"/>
        </w:rPr>
        <w:t xml:space="preserve">Para la aplicación de lo anterior, con cargo a los recursos transferidos por la Nación y asignados por la Unidad Administrativa Especial de Alimentación Escolar, podrá financiarse hasta el 50% del requerimiento diario de ingesta de energía y nutrientes para la población atendida en esta estrategia.  </w:t>
      </w:r>
    </w:p>
    <w:p w14:paraId="2D5CCCEB" w14:textId="77777777" w:rsidR="00B17974" w:rsidRPr="00B17974" w:rsidRDefault="00B17974" w:rsidP="00B17974">
      <w:pPr>
        <w:ind w:left="567"/>
        <w:jc w:val="both"/>
        <w:rPr>
          <w:rFonts w:ascii="Arial Narrow" w:hAnsi="Arial Narrow"/>
        </w:rPr>
      </w:pPr>
    </w:p>
    <w:p w14:paraId="5C2E15AE"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Modelos de atención del servicio. </w:t>
      </w:r>
    </w:p>
    <w:p w14:paraId="6F02AAE5" w14:textId="77777777" w:rsidR="00B17974" w:rsidRPr="00B17974" w:rsidRDefault="00B17974" w:rsidP="00B17974">
      <w:pPr>
        <w:adjustRightInd w:val="0"/>
        <w:ind w:left="567"/>
        <w:jc w:val="both"/>
        <w:rPr>
          <w:rFonts w:ascii="Arial Narrow" w:hAnsi="Arial Narrow"/>
        </w:rPr>
      </w:pPr>
    </w:p>
    <w:p w14:paraId="5463089A"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lastRenderedPageBreak/>
        <w:t xml:space="preserve">Conjunto de procesos y acciones que permiten organizar la atención del Programa de Alimentación Escolar con equidad frente a las diferencias poblacionales, de pertenencia étnica y el contexto territorial de la población beneficiaria: </w:t>
      </w:r>
    </w:p>
    <w:p w14:paraId="764DEE0F" w14:textId="77777777" w:rsidR="00B17974" w:rsidRPr="00B17974" w:rsidRDefault="00B17974" w:rsidP="00B17974">
      <w:pPr>
        <w:adjustRightInd w:val="0"/>
        <w:ind w:left="567"/>
        <w:jc w:val="both"/>
        <w:rPr>
          <w:rFonts w:ascii="Arial Narrow" w:hAnsi="Arial Narrow"/>
        </w:rPr>
      </w:pPr>
    </w:p>
    <w:p w14:paraId="26B2A7CB"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1.- PAE para pueblos indígenas: Modelo con enfoque étnico diferencial, implementado en los establecimientos educativos que atienden población mayoritariamente indígena y aquellos que se encuentren ubicados en territorio indígena, deberá realizarse en el marco de los principios, objetivos y estrategias establecidos en el Sistema Educativo Indígena Propio – SEIP y las particularidades culturales de cada pueblo indígena de conformidad con lo dispuesto en la Resolución 18858 de 2018 o la norma que la modifique o sustituya. Su implementación debe considerar las particularidades culturales, alimentarias y territoriales de estas comunidades, garantizando el respeto por su autonomía, cosmovisión y diversidad cultural de los pueblos indígenas. </w:t>
      </w:r>
    </w:p>
    <w:p w14:paraId="2EDBD16B" w14:textId="77777777" w:rsidR="00B17974" w:rsidRPr="00B17974" w:rsidRDefault="00B17974" w:rsidP="00B17974">
      <w:pPr>
        <w:adjustRightInd w:val="0"/>
        <w:ind w:left="567"/>
        <w:jc w:val="both"/>
        <w:rPr>
          <w:rFonts w:ascii="Arial Narrow" w:hAnsi="Arial Narrow"/>
        </w:rPr>
      </w:pPr>
    </w:p>
    <w:p w14:paraId="41FDB1F7" w14:textId="77777777" w:rsidR="00B17974" w:rsidRPr="00B17974" w:rsidRDefault="00B17974" w:rsidP="00B17974">
      <w:pPr>
        <w:pStyle w:val="Default"/>
        <w:ind w:left="567"/>
        <w:jc w:val="both"/>
        <w:rPr>
          <w:rFonts w:ascii="Arial Narrow" w:eastAsia="Verdana" w:hAnsi="Arial Narrow"/>
          <w:color w:val="auto"/>
          <w:sz w:val="22"/>
          <w:szCs w:val="22"/>
          <w:lang w:val="es-ES"/>
          <w14:ligatures w14:val="none"/>
        </w:rPr>
      </w:pPr>
      <w:r w:rsidRPr="00B17974">
        <w:rPr>
          <w:rFonts w:ascii="Arial Narrow" w:eastAsia="Verdana" w:hAnsi="Arial Narrow"/>
          <w:color w:val="auto"/>
          <w:sz w:val="22"/>
          <w:szCs w:val="22"/>
          <w:lang w:val="es-ES"/>
          <w14:ligatures w14:val="none"/>
        </w:rPr>
        <w:t xml:space="preserve">2.- PAE para comunidades negras, afrocolombianas, raizales y palenqueras - NARP: Modelo con enfoque étnico diferencial, implementado en sedes educativas o </w:t>
      </w:r>
      <w:proofErr w:type="spellStart"/>
      <w:r w:rsidRPr="00B17974">
        <w:rPr>
          <w:rFonts w:ascii="Arial Narrow" w:eastAsia="Verdana" w:hAnsi="Arial Narrow"/>
          <w:color w:val="auto"/>
          <w:sz w:val="22"/>
          <w:szCs w:val="22"/>
          <w:lang w:val="es-ES"/>
          <w14:ligatures w14:val="none"/>
        </w:rPr>
        <w:t>etnoeducativas</w:t>
      </w:r>
      <w:proofErr w:type="spellEnd"/>
      <w:r w:rsidRPr="00B17974">
        <w:rPr>
          <w:rFonts w:ascii="Arial Narrow" w:eastAsia="Verdana" w:hAnsi="Arial Narrow"/>
          <w:color w:val="auto"/>
          <w:sz w:val="22"/>
          <w:szCs w:val="22"/>
          <w:lang w:val="es-ES"/>
          <w14:ligatures w14:val="none"/>
        </w:rPr>
        <w:t xml:space="preserve"> ubicadas en territorios habitados por comunidades negras, afrocolombianas, raizales y palenqueras o en sedes educativas o </w:t>
      </w:r>
      <w:proofErr w:type="spellStart"/>
      <w:r w:rsidRPr="00B17974">
        <w:rPr>
          <w:rFonts w:ascii="Arial Narrow" w:eastAsia="Verdana" w:hAnsi="Arial Narrow"/>
          <w:color w:val="auto"/>
          <w:sz w:val="22"/>
          <w:szCs w:val="22"/>
          <w:lang w:val="es-ES"/>
          <w14:ligatures w14:val="none"/>
        </w:rPr>
        <w:t>etnoeducativas</w:t>
      </w:r>
      <w:proofErr w:type="spellEnd"/>
      <w:r w:rsidRPr="00B17974">
        <w:rPr>
          <w:rFonts w:ascii="Arial Narrow" w:eastAsia="Verdana" w:hAnsi="Arial Narrow"/>
          <w:color w:val="auto"/>
          <w:sz w:val="22"/>
          <w:szCs w:val="22"/>
          <w:lang w:val="es-ES"/>
          <w14:ligatures w14:val="none"/>
        </w:rPr>
        <w:t xml:space="preserve"> que atienden niñas, niños, adolescentes y jóvenes de comunidades negras, afrocolombianas, raizales y palenqueras, que representen en la matrícula un porcentaje superior al 50% o sedes educativas o </w:t>
      </w:r>
      <w:proofErr w:type="spellStart"/>
      <w:r w:rsidRPr="00B17974">
        <w:rPr>
          <w:rFonts w:ascii="Arial Narrow" w:eastAsia="Verdana" w:hAnsi="Arial Narrow"/>
          <w:color w:val="auto"/>
          <w:sz w:val="22"/>
          <w:szCs w:val="22"/>
          <w:lang w:val="es-ES"/>
          <w14:ligatures w14:val="none"/>
        </w:rPr>
        <w:t>etnoeducativas</w:t>
      </w:r>
      <w:proofErr w:type="spellEnd"/>
      <w:r w:rsidRPr="00B17974">
        <w:rPr>
          <w:rFonts w:ascii="Arial Narrow" w:eastAsia="Verdana" w:hAnsi="Arial Narrow"/>
          <w:color w:val="auto"/>
          <w:sz w:val="22"/>
          <w:szCs w:val="22"/>
          <w:lang w:val="es-ES"/>
          <w14:ligatures w14:val="none"/>
        </w:rPr>
        <w:t xml:space="preserve"> que cuenten con Proyecto Educativo Comunitario – PEC o como se denomine en cada territorio de conformidad con lo dispuesto en la Resolución 051 del 2025 o la norma que la modifique o sustituya. Su implementación debe considerar las particularidades culturales, alimentarias y territoriales de estas comunidades, garantizando el respeto por su identidad, tradiciones y diversidad cultural. </w:t>
      </w:r>
    </w:p>
    <w:p w14:paraId="3CA11E22" w14:textId="77777777" w:rsidR="00B17974" w:rsidRPr="00B17974" w:rsidRDefault="00B17974" w:rsidP="00B17974">
      <w:pPr>
        <w:pStyle w:val="Default"/>
        <w:ind w:left="567"/>
        <w:jc w:val="both"/>
        <w:rPr>
          <w:rFonts w:ascii="Arial Narrow" w:eastAsia="Verdana" w:hAnsi="Arial Narrow"/>
          <w:color w:val="auto"/>
          <w:sz w:val="22"/>
          <w:szCs w:val="22"/>
          <w:lang w:val="es-ES"/>
          <w14:ligatures w14:val="none"/>
        </w:rPr>
      </w:pPr>
    </w:p>
    <w:p w14:paraId="0C0DCA2F" w14:textId="77777777" w:rsidR="00B17974" w:rsidRPr="00B17974" w:rsidRDefault="00B17974" w:rsidP="00B17974">
      <w:pPr>
        <w:pStyle w:val="Default"/>
        <w:ind w:left="567"/>
        <w:jc w:val="both"/>
        <w:rPr>
          <w:rFonts w:ascii="Arial Narrow" w:eastAsia="Verdana" w:hAnsi="Arial Narrow"/>
          <w:color w:val="auto"/>
          <w:sz w:val="22"/>
          <w:szCs w:val="22"/>
          <w:lang w:val="es-ES"/>
          <w14:ligatures w14:val="none"/>
        </w:rPr>
      </w:pPr>
      <w:r w:rsidRPr="00B17974">
        <w:rPr>
          <w:rFonts w:ascii="Arial Narrow" w:eastAsia="Verdana" w:hAnsi="Arial Narrow"/>
          <w:color w:val="auto"/>
          <w:sz w:val="22"/>
          <w:szCs w:val="22"/>
          <w:lang w:val="es-ES"/>
          <w14:ligatures w14:val="none"/>
        </w:rPr>
        <w:t>PAE para sedes educativas ubicadas en zonas rurales de difícil acceso: Modelo con enfoque territorial, orientado a la población beneficiaria matriculada en sedes educativas localizadas en áreas rurales de difícil acceso, de conformidad con el artículo 2.4.4.1.2 del Decreto 1075 de 2015 y las normas que lo modifiquen o sustituyan , cuyo propósito es garantizar un complemento alimentario tipo almuerzo reconociendo las particularidades del territorio, culturales y alimentarias, y promoviendo el respeto por la identidad y las tradiciones locales, así como la permanencia escolar.</w:t>
      </w:r>
    </w:p>
    <w:p w14:paraId="081219A9" w14:textId="77777777" w:rsidR="00B17974" w:rsidRPr="00B17974" w:rsidRDefault="00B17974" w:rsidP="00B17974">
      <w:pPr>
        <w:pStyle w:val="Default"/>
        <w:ind w:left="567"/>
        <w:jc w:val="both"/>
        <w:rPr>
          <w:rFonts w:ascii="Arial Narrow" w:eastAsia="Verdana" w:hAnsi="Arial Narrow"/>
          <w:color w:val="auto"/>
          <w:sz w:val="22"/>
          <w:szCs w:val="22"/>
          <w:lang w:val="es-ES"/>
          <w14:ligatures w14:val="none"/>
        </w:rPr>
      </w:pPr>
    </w:p>
    <w:p w14:paraId="396F1ECB"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PAE convencional: aplica de manera general a todas las sedes educativas oficiales del país, donde no sea obligatoria la aplicación de alguno de los modelos de atención diferenciales. </w:t>
      </w:r>
    </w:p>
    <w:p w14:paraId="76FD26A3" w14:textId="77777777" w:rsidR="00B17974" w:rsidRPr="00B17974" w:rsidRDefault="00B17974" w:rsidP="00B17974">
      <w:pPr>
        <w:tabs>
          <w:tab w:val="left" w:pos="561"/>
        </w:tabs>
        <w:ind w:left="567"/>
        <w:jc w:val="both"/>
        <w:rPr>
          <w:rFonts w:ascii="Arial Narrow" w:hAnsi="Arial Narrow"/>
        </w:rPr>
      </w:pPr>
    </w:p>
    <w:p w14:paraId="68C033B3" w14:textId="77777777" w:rsidR="00B17974" w:rsidRPr="00B17974" w:rsidRDefault="00B17974" w:rsidP="00B17974">
      <w:pPr>
        <w:tabs>
          <w:tab w:val="left" w:pos="561"/>
        </w:tabs>
        <w:ind w:left="567"/>
        <w:jc w:val="both"/>
        <w:rPr>
          <w:rFonts w:ascii="Arial Narrow" w:hAnsi="Arial Narrow"/>
        </w:rPr>
      </w:pPr>
    </w:p>
    <w:p w14:paraId="308C36DD"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Parágrafo: La implementación del modelo de atención del PAE para zonas rurales de difícil acceso se debe realizar en las sedes educativas que no cumplan con los criterios de alcance de los modelos diferenciales dirigidos a pueblos indígenas o a población perteneciente a las comunidades negras, afrocolombianas, raizales y palenqueras. </w:t>
      </w:r>
    </w:p>
    <w:p w14:paraId="0E219827" w14:textId="77777777" w:rsidR="00B17974" w:rsidRPr="00B17974" w:rsidRDefault="00B17974" w:rsidP="00B17974">
      <w:pPr>
        <w:adjustRightInd w:val="0"/>
        <w:ind w:left="567"/>
        <w:jc w:val="both"/>
        <w:rPr>
          <w:rFonts w:ascii="Arial Narrow" w:hAnsi="Arial Narrow"/>
        </w:rPr>
      </w:pPr>
    </w:p>
    <w:p w14:paraId="39D6B7CE"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Modalidades de atención del servicio. </w:t>
      </w:r>
    </w:p>
    <w:p w14:paraId="7D56370B" w14:textId="77777777" w:rsidR="00B17974" w:rsidRPr="00B17974" w:rsidRDefault="00B17974" w:rsidP="00B17974">
      <w:pPr>
        <w:adjustRightInd w:val="0"/>
        <w:ind w:left="567"/>
        <w:jc w:val="both"/>
        <w:rPr>
          <w:rFonts w:ascii="Arial Narrow" w:hAnsi="Arial Narrow"/>
        </w:rPr>
      </w:pPr>
    </w:p>
    <w:p w14:paraId="6F8A9FB2"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Tipo de proceso, lugar de elaboración, preparación y entrega de los alimentos a suministrar, estableciéndose las siguientes modalidades: </w:t>
      </w:r>
    </w:p>
    <w:p w14:paraId="341D75DD" w14:textId="77777777" w:rsidR="00B17974" w:rsidRPr="00B17974" w:rsidRDefault="00B17974" w:rsidP="00B17974">
      <w:pPr>
        <w:adjustRightInd w:val="0"/>
        <w:ind w:left="567"/>
        <w:jc w:val="both"/>
        <w:rPr>
          <w:rFonts w:ascii="Arial Narrow" w:hAnsi="Arial Narrow"/>
        </w:rPr>
      </w:pPr>
    </w:p>
    <w:p w14:paraId="693F5F0C"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1.- Preparada en sitio: Corresponde a aquella donde se realiza el almacenamiento, preparación y consumo de los alimentos directamente en las instalaciones del servicio de alimentación escolar de la sede educativa, siendo necesario para su implementación que la infraestructura educativa cumpla con las especificaciones establecidas en la normatividad sanitaria vigente, garantizando la calidad e inocuidad de los alimentos, el cumplimiento de la minuta patrón y ciclos de menús.</w:t>
      </w:r>
    </w:p>
    <w:p w14:paraId="3F2E3F4D"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lastRenderedPageBreak/>
        <w:t xml:space="preserve"> </w:t>
      </w:r>
    </w:p>
    <w:p w14:paraId="6C3F550C"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2.- Caliente transportada: corresponde aquella en la que la preparación de los alimentos en un centro de producción (sede educativa cercana o planta de producción externa), para su posterior transporte o traslado a la sede educativa donde se consumirá por parte de la población beneficiaria. </w:t>
      </w:r>
    </w:p>
    <w:p w14:paraId="54AE92A9" w14:textId="77777777" w:rsidR="00B17974" w:rsidRPr="00B17974" w:rsidRDefault="00B17974" w:rsidP="00B17974">
      <w:pPr>
        <w:adjustRightInd w:val="0"/>
        <w:jc w:val="both"/>
        <w:rPr>
          <w:rFonts w:ascii="Arial Narrow" w:hAnsi="Arial Narrow"/>
        </w:rPr>
      </w:pPr>
    </w:p>
    <w:p w14:paraId="483D4D6A"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3.- Industrializada: corresponde al complemento alimentario listo para consumo, compuesto por alimentos que no requieran transformación o preparación en las sedes educativas. Los componentes de esta modalidad se deben entregar en forma individual y en el empaque primario según las características de los alimentos y las demás condiciones exigidas en la normatividad vigente. </w:t>
      </w:r>
    </w:p>
    <w:p w14:paraId="72CFA42F" w14:textId="77777777" w:rsidR="00B17974" w:rsidRPr="00B17974" w:rsidRDefault="00B17974" w:rsidP="00B17974">
      <w:pPr>
        <w:adjustRightInd w:val="0"/>
        <w:ind w:left="567"/>
        <w:jc w:val="both"/>
        <w:rPr>
          <w:rFonts w:ascii="Arial Narrow" w:hAnsi="Arial Narrow"/>
        </w:rPr>
      </w:pPr>
    </w:p>
    <w:p w14:paraId="22DAA69F"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4.- Canasta PAE en Casa: corresponde al conjunto de alimentos perecederos y no perecederos para la preparación y consumo en el hogar, que se suministrará a la población beneficiaria priorizada en caso de imprevistos y emergencias reconocidas por la autoridad competente ya sea por fuerza mayor o caso fortuito que suspenda la prestación del servicio educativo de forma presencial en los territorios; de acuerdo con el procedimiento establecido por la </w:t>
      </w:r>
      <w:proofErr w:type="spellStart"/>
      <w:r w:rsidRPr="00B17974">
        <w:rPr>
          <w:rFonts w:ascii="Arial Narrow" w:hAnsi="Arial Narrow"/>
        </w:rPr>
        <w:t>UApA</w:t>
      </w:r>
      <w:proofErr w:type="spellEnd"/>
      <w:r w:rsidRPr="00B17974">
        <w:rPr>
          <w:rFonts w:ascii="Arial Narrow" w:hAnsi="Arial Narrow"/>
        </w:rPr>
        <w:t xml:space="preserve">; de igual forma, esta modalidad se implementa para la atención en los recesos estudiantiles en las Entidades Territoriales definidas por la </w:t>
      </w:r>
      <w:proofErr w:type="spellStart"/>
      <w:r w:rsidRPr="00B17974">
        <w:rPr>
          <w:rFonts w:ascii="Arial Narrow" w:hAnsi="Arial Narrow"/>
        </w:rPr>
        <w:t>UApA</w:t>
      </w:r>
      <w:proofErr w:type="spellEnd"/>
      <w:r w:rsidRPr="00B17974">
        <w:rPr>
          <w:rFonts w:ascii="Arial Narrow" w:hAnsi="Arial Narrow"/>
        </w:rPr>
        <w:t xml:space="preserve">; así como en las estrategias de flexibilización educativa en primera infancia en zonas rurales como el caso de “Itinerancia”. </w:t>
      </w:r>
    </w:p>
    <w:p w14:paraId="3936EBDE" w14:textId="77777777" w:rsidR="00B17974" w:rsidRPr="00B17974" w:rsidRDefault="00B17974" w:rsidP="00B17974">
      <w:pPr>
        <w:tabs>
          <w:tab w:val="left" w:pos="561"/>
        </w:tabs>
        <w:ind w:left="567"/>
        <w:jc w:val="both"/>
        <w:rPr>
          <w:rFonts w:ascii="Arial Narrow" w:hAnsi="Arial Narrow"/>
        </w:rPr>
      </w:pPr>
    </w:p>
    <w:p w14:paraId="0B036FC7"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5.- Bono Alimentario: corresponde a un cupón o vale canjeable por alimentos, cuando por razones de fuerza mayor debidamente documentadas, no sea posible la entrega de la modalidad Canasta PAE en Casa, debiendo hacerse efectivo el bono con el equivalente a los alimentos que conforman la canasta o con el suministro de alimentos del mismo valor nutricional. El valor del bono alimentario deberá cubrir la totalidad de costos directos e indirectos de la operación. </w:t>
      </w:r>
    </w:p>
    <w:p w14:paraId="1DE3EDC0" w14:textId="77777777" w:rsidR="00B17974" w:rsidRPr="00B17974" w:rsidRDefault="00B17974" w:rsidP="00B17974">
      <w:pPr>
        <w:adjustRightInd w:val="0"/>
        <w:ind w:left="567"/>
        <w:jc w:val="both"/>
        <w:rPr>
          <w:rFonts w:ascii="Arial Narrow" w:hAnsi="Arial Narrow"/>
        </w:rPr>
      </w:pPr>
    </w:p>
    <w:p w14:paraId="4C24AB07"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Parágrafo 1: Las modalidades Preparada en Sitio o Caliente Transportada, deben ser preferentes, por lo tanto, las Entidades Territoriales que presten la atención con modalidad Industrializada deben realizar las gestiones necesarias para el desmonte progresivo hasta máximo el año 2030. Se debe informar anualmente a la Unidad Administrativa Especial de Alimentación Escolar – Alimentos para Aprender - </w:t>
      </w:r>
      <w:proofErr w:type="spellStart"/>
      <w:r w:rsidRPr="00B17974">
        <w:rPr>
          <w:rFonts w:ascii="Arial Narrow" w:hAnsi="Arial Narrow"/>
        </w:rPr>
        <w:t>UApA</w:t>
      </w:r>
      <w:proofErr w:type="spellEnd"/>
      <w:r w:rsidRPr="00B17974">
        <w:rPr>
          <w:rFonts w:ascii="Arial Narrow" w:hAnsi="Arial Narrow"/>
        </w:rPr>
        <w:t xml:space="preserve"> o cuando esta lo solicite, sobre las gestiones y avances de dicho proceso; a fin de realizar el seguimiento y acompañamiento correspondiente. </w:t>
      </w:r>
    </w:p>
    <w:p w14:paraId="35C201F0" w14:textId="77777777" w:rsidR="00B17974" w:rsidRPr="00B17974" w:rsidRDefault="00B17974" w:rsidP="00B17974">
      <w:pPr>
        <w:adjustRightInd w:val="0"/>
        <w:ind w:left="567"/>
        <w:jc w:val="both"/>
        <w:rPr>
          <w:rFonts w:ascii="Arial Narrow" w:hAnsi="Arial Narrow"/>
        </w:rPr>
      </w:pPr>
    </w:p>
    <w:p w14:paraId="6ED11838"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Parágrafo 2: Para las niñas y los niños matriculados en el segundo ciclo de la educación inicial (preescolar: prejardín, jardín y transición) que desarrollen jornadas escolares con actividades académicas de seis u ocho horas diarias, así como para la población beneficiaria matriculada en las sedes educativas ubicadas en zonas rurales de difícil acceso, las modalidades de atención del Programa de Alimentación Escolar – PAE serán las de preparada en sitio y caliente transportada. </w:t>
      </w:r>
    </w:p>
    <w:p w14:paraId="669B19D9" w14:textId="77777777" w:rsidR="00B17974" w:rsidRPr="00B17974" w:rsidRDefault="00B17974" w:rsidP="00B17974">
      <w:pPr>
        <w:tabs>
          <w:tab w:val="left" w:pos="561"/>
        </w:tabs>
        <w:ind w:left="567"/>
        <w:jc w:val="both"/>
        <w:rPr>
          <w:rFonts w:ascii="Arial Narrow" w:hAnsi="Arial Narrow"/>
        </w:rPr>
      </w:pPr>
    </w:p>
    <w:p w14:paraId="673B7D43" w14:textId="77777777" w:rsidR="00B17974" w:rsidRPr="00B17974" w:rsidRDefault="00B17974" w:rsidP="00B17974">
      <w:pPr>
        <w:tabs>
          <w:tab w:val="left" w:pos="561"/>
        </w:tabs>
        <w:ind w:left="567"/>
        <w:jc w:val="both"/>
        <w:rPr>
          <w:rFonts w:ascii="Arial Narrow" w:hAnsi="Arial Narrow"/>
        </w:rPr>
      </w:pPr>
    </w:p>
    <w:p w14:paraId="70414E9A"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Parágrafo 3: La Entidad Territorial deberá establecer desde la etapa de planeación las situaciones excepcionales de prestación del servicio, para que el complemento alimentario pueda ser consumido fuera de la sede educativa, cuando las actividades académicas o condiciones especiales previamente determinadas así lo requieran (salidas pedagógicas, actividades académicas-culturales del territorio, paros y otros), permitiendo atender de manera transitoria con otra modalidad de atención del servicio diferente a la definida para la sede educativa cuando sea necesario. </w:t>
      </w:r>
    </w:p>
    <w:p w14:paraId="14714CEE" w14:textId="77777777" w:rsidR="00B17974" w:rsidRPr="00B17974" w:rsidRDefault="00B17974" w:rsidP="00B17974">
      <w:pPr>
        <w:adjustRightInd w:val="0"/>
        <w:ind w:left="567"/>
        <w:jc w:val="both"/>
        <w:rPr>
          <w:rFonts w:ascii="Arial Narrow" w:hAnsi="Arial Narrow"/>
        </w:rPr>
      </w:pPr>
    </w:p>
    <w:p w14:paraId="59A0F7FD"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Parágrafo 4: Durante las semanas de receso estudiantil definidas en el calendario académico, se garantizará la continuidad del Programa de Alimentación Escolar en las Entidades Territoriales priorizadas anualmente, de conformidad con el listado publicado </w:t>
      </w:r>
      <w:r w:rsidRPr="00B17974">
        <w:rPr>
          <w:rFonts w:ascii="Arial Narrow" w:hAnsi="Arial Narrow"/>
        </w:rPr>
        <w:lastRenderedPageBreak/>
        <w:t>por la Unidad Administrativa Especial de Alimentación Escolar. Para tal efecto, se focalizarán los periodos de receso de mayor extensión, asegurando el suministro del complemento alimentario a la población beneficiaria mediante la modalidad de atención “Canasta PAE en casa”. Dicho complemento deberá aportar, como mínimo, el 25% de las recomendaciones diarias de energía y nutrientes, y estará conformado por alimentos y cantidades destinadas a la preparación, cuya descripción se encuentra detallada en el anexo 3 de alimentación saludable y sostenible.</w:t>
      </w:r>
    </w:p>
    <w:p w14:paraId="0F56813A" w14:textId="77777777" w:rsidR="00B17974" w:rsidRPr="00B17974" w:rsidRDefault="00B17974" w:rsidP="00B17974">
      <w:pPr>
        <w:adjustRightInd w:val="0"/>
        <w:jc w:val="both"/>
        <w:rPr>
          <w:rFonts w:ascii="Arial Narrow" w:hAnsi="Arial Narrow"/>
        </w:rPr>
      </w:pPr>
    </w:p>
    <w:p w14:paraId="04A83928"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Parágrafo 5: La distribución y entrega de las “Canasta PAE en casa” se realizará al inicio de cada receso estudiantil , sin sobrepasar la primera semana del periodo de disfrute estando a cargo del operador del PAE, quien efectuará la entrega y distribución en las sedes educativas, o en los puntos de distribución definidos por la Entidad Territorial, garantizando en todo momento la calidad e inocuidad del servicio y asegurando que la “Canasta PAE en casa” sea recibida por las familias o personas cuidadoras de la población beneficiaria para su preparación y consumo en el hogar durante dicho receso. El seguimiento a la distribución y entrega de la “Canasta PAE en casa” en receso estudiantil, estará a cargo de las Entidades Territoriales Certificadas en Educación, en el caso de los departamentos, estos deberán coordinar con los municipios no certificados de su jurisdicción en el marco del principio de corresponsabilidad. En caso excepcional se podrá suministrar el “Bono Alimentario”.</w:t>
      </w:r>
    </w:p>
    <w:p w14:paraId="44A57804" w14:textId="77777777" w:rsidR="00B17974" w:rsidRPr="00B17974" w:rsidRDefault="00B17974" w:rsidP="00B17974">
      <w:pPr>
        <w:tabs>
          <w:tab w:val="left" w:pos="561"/>
        </w:tabs>
        <w:ind w:left="567"/>
        <w:jc w:val="both"/>
        <w:rPr>
          <w:rFonts w:ascii="Arial Narrow" w:hAnsi="Arial Narrow"/>
        </w:rPr>
      </w:pPr>
    </w:p>
    <w:p w14:paraId="1AFA0C0B" w14:textId="77777777" w:rsidR="00B17974" w:rsidRPr="00B17974" w:rsidRDefault="00B17974" w:rsidP="00B17974">
      <w:pPr>
        <w:adjustRightInd w:val="0"/>
        <w:ind w:left="567"/>
        <w:jc w:val="both"/>
        <w:rPr>
          <w:rFonts w:ascii="Arial Narrow" w:hAnsi="Arial Narrow"/>
        </w:rPr>
      </w:pPr>
      <w:r w:rsidRPr="00B17974">
        <w:rPr>
          <w:rFonts w:ascii="Arial Narrow" w:hAnsi="Arial Narrow"/>
        </w:rPr>
        <w:t xml:space="preserve">Parágrafo 6: La modalidad de atención “Canasta PAE en casa” y “Bono Alimentario” podrá aplicarse en casos de imprevistos o emergencias declaradas por la autoridad competente que afecten la prestación del servicio educativo por más de 10 días del calendario académico. Cuando la afectación sea menor, se autorizará la modalidad industrializada. Para los pueblos indígenas o población perteneciente a las comunidades negras, afrocolombianas, raizales y palenqueras se aplicará lo dispuesto en las Resoluciones 18858 de 2018 y 051 de 2025, o en las normas que las modifiquen o sustituyan. La Entidad Territorial podrá incrementar el valor de estas modalidades de atención con recursos propios, siempre que ello no comprometa la financiación, continuidad y cobertura del Programa de Alimentación Escolar – PAE durante el calendario académico. </w:t>
      </w:r>
    </w:p>
    <w:p w14:paraId="05ACCCA1" w14:textId="77777777" w:rsidR="00B17974" w:rsidRPr="00B17974" w:rsidRDefault="00B17974" w:rsidP="00B17974">
      <w:pPr>
        <w:adjustRightInd w:val="0"/>
        <w:ind w:left="567"/>
        <w:jc w:val="both"/>
        <w:rPr>
          <w:rFonts w:ascii="Arial Narrow" w:hAnsi="Arial Narrow"/>
        </w:rPr>
      </w:pPr>
    </w:p>
    <w:p w14:paraId="5132ECAB" w14:textId="77777777" w:rsidR="00B17974" w:rsidRPr="00B17974" w:rsidRDefault="00B17974" w:rsidP="00B17974">
      <w:pPr>
        <w:ind w:left="567"/>
        <w:jc w:val="both"/>
        <w:rPr>
          <w:rFonts w:ascii="Arial Narrow" w:hAnsi="Arial Narrow"/>
        </w:rPr>
      </w:pPr>
      <w:r w:rsidRPr="00B17974">
        <w:rPr>
          <w:rFonts w:ascii="Arial Narrow" w:hAnsi="Arial Narrow"/>
        </w:rPr>
        <w:t xml:space="preserve">Requerimientos de Ingestas de energía y nutrientes: </w:t>
      </w:r>
    </w:p>
    <w:p w14:paraId="29AE2E18" w14:textId="77777777" w:rsidR="00B17974" w:rsidRPr="00B17974" w:rsidRDefault="00B17974" w:rsidP="00B17974">
      <w:pPr>
        <w:ind w:left="567"/>
        <w:jc w:val="both"/>
        <w:rPr>
          <w:rFonts w:ascii="Arial Narrow" w:hAnsi="Arial Narrow"/>
        </w:rPr>
      </w:pPr>
    </w:p>
    <w:p w14:paraId="1A2B1D9F" w14:textId="77777777" w:rsidR="00B17974" w:rsidRPr="00B17974" w:rsidRDefault="00B17974" w:rsidP="00B17974">
      <w:pPr>
        <w:ind w:left="567"/>
        <w:jc w:val="both"/>
        <w:rPr>
          <w:rFonts w:ascii="Arial Narrow" w:hAnsi="Arial Narrow"/>
        </w:rPr>
      </w:pPr>
      <w:r w:rsidRPr="00B17974">
        <w:rPr>
          <w:rFonts w:ascii="Arial Narrow" w:hAnsi="Arial Narrow"/>
        </w:rPr>
        <w:t xml:space="preserve">De conformidad con el anexo 3 “Alimentación Saludable y Sostenible de la Resolución 0003 del 2026, las recomendaciones de Ingesta de Energía y Nutrientes – RIEN, corresponden a la “estimación de la cantidad de las calorías y de los nutrientes que se deben ingerir para alcanzar un estado óptimo de salud y bienestar a partir de las características de los individuos como el sexo, la edad, la actividad física o un estado fisiológico específico como el crecimiento, la gestación o la lactancia” (Ministerio de Salud y Protección Social, 2016). </w:t>
      </w:r>
    </w:p>
    <w:p w14:paraId="031C1A82" w14:textId="77777777" w:rsidR="00B17974" w:rsidRPr="00B17974" w:rsidRDefault="00B17974" w:rsidP="00B17974">
      <w:pPr>
        <w:ind w:left="567"/>
        <w:jc w:val="both"/>
        <w:rPr>
          <w:rFonts w:ascii="Arial Narrow" w:hAnsi="Arial Narrow"/>
        </w:rPr>
      </w:pPr>
    </w:p>
    <w:p w14:paraId="6831941D" w14:textId="77777777" w:rsidR="00B17974" w:rsidRPr="00B17974" w:rsidRDefault="00B17974" w:rsidP="00B17974">
      <w:pPr>
        <w:ind w:left="567"/>
        <w:jc w:val="both"/>
        <w:rPr>
          <w:rFonts w:ascii="Arial Narrow" w:hAnsi="Arial Narrow"/>
        </w:rPr>
      </w:pPr>
      <w:r w:rsidRPr="00B17974">
        <w:rPr>
          <w:rFonts w:ascii="Arial Narrow" w:hAnsi="Arial Narrow"/>
        </w:rPr>
        <w:t xml:space="preserve">Toda vez que el PAE se desarrolla como parte de las estrategias del sector educativo para el acceso y permanencia, se implementa acorde a las dinámicas de este, en las que se incluye la organización de acuerdo con los niveles y grados escolares; por tanto, la metodología para el cálculo de las recomendaciones de energía y nutrientes, así como la logística del servicio para el consumo del complemento alimentario por parte de los beneficiarios, se establece bajo estas dinámicas para:  </w:t>
      </w:r>
    </w:p>
    <w:p w14:paraId="510C00CA" w14:textId="77777777" w:rsidR="00B17974" w:rsidRDefault="00B17974" w:rsidP="00B17974">
      <w:pPr>
        <w:tabs>
          <w:tab w:val="left" w:pos="561"/>
        </w:tabs>
        <w:ind w:left="567"/>
        <w:jc w:val="both"/>
        <w:rPr>
          <w:rFonts w:ascii="Arial Narrow" w:hAnsi="Arial Narrow"/>
        </w:rPr>
      </w:pPr>
    </w:p>
    <w:p w14:paraId="1336D874" w14:textId="77777777" w:rsidR="00B17974" w:rsidRPr="00B17974" w:rsidRDefault="00B17974" w:rsidP="00B17974">
      <w:pPr>
        <w:ind w:left="567"/>
        <w:jc w:val="both"/>
        <w:rPr>
          <w:rFonts w:ascii="Arial Narrow" w:hAnsi="Arial Narrow"/>
        </w:rPr>
      </w:pPr>
      <w:r w:rsidRPr="00B17974">
        <w:rPr>
          <w:rFonts w:ascii="Arial Narrow" w:hAnsi="Arial Narrow"/>
        </w:rPr>
        <w:t>a) Segundo ciclo de la educación inicial: Preescolar (</w:t>
      </w:r>
      <w:proofErr w:type="gramStart"/>
      <w:r w:rsidRPr="00B17974">
        <w:rPr>
          <w:rFonts w:ascii="Arial Narrow" w:hAnsi="Arial Narrow"/>
        </w:rPr>
        <w:t>Pre Jardín</w:t>
      </w:r>
      <w:proofErr w:type="gramEnd"/>
      <w:r w:rsidRPr="00B17974">
        <w:rPr>
          <w:rFonts w:ascii="Arial Narrow" w:hAnsi="Arial Narrow"/>
        </w:rPr>
        <w:t xml:space="preserve">, jardín, transición) b) Básica primaria: Primero, segundo, tercero </w:t>
      </w:r>
    </w:p>
    <w:p w14:paraId="3A1AA884" w14:textId="77777777" w:rsidR="00B17974" w:rsidRPr="00B17974" w:rsidRDefault="00B17974" w:rsidP="00B17974">
      <w:pPr>
        <w:ind w:left="567"/>
        <w:jc w:val="both"/>
        <w:rPr>
          <w:rFonts w:ascii="Arial Narrow" w:hAnsi="Arial Narrow"/>
        </w:rPr>
      </w:pPr>
      <w:r w:rsidRPr="00B17974">
        <w:rPr>
          <w:rFonts w:ascii="Arial Narrow" w:hAnsi="Arial Narrow"/>
        </w:rPr>
        <w:t xml:space="preserve">c) Básica Primaria: Cuarto, quinto, </w:t>
      </w:r>
    </w:p>
    <w:p w14:paraId="2BBFA9A5" w14:textId="77777777" w:rsidR="00B17974" w:rsidRPr="00B17974" w:rsidRDefault="00B17974" w:rsidP="00B17974">
      <w:pPr>
        <w:ind w:left="567"/>
        <w:jc w:val="both"/>
        <w:rPr>
          <w:rFonts w:ascii="Arial Narrow" w:hAnsi="Arial Narrow"/>
        </w:rPr>
      </w:pPr>
      <w:r w:rsidRPr="00B17974">
        <w:rPr>
          <w:rFonts w:ascii="Arial Narrow" w:hAnsi="Arial Narrow"/>
        </w:rPr>
        <w:t xml:space="preserve">d) Básica secundaria </w:t>
      </w:r>
    </w:p>
    <w:p w14:paraId="72DBE2AC" w14:textId="77777777" w:rsidR="00B17974" w:rsidRPr="00B17974" w:rsidRDefault="00B17974" w:rsidP="00B17974">
      <w:pPr>
        <w:ind w:left="567"/>
        <w:jc w:val="both"/>
        <w:rPr>
          <w:rFonts w:ascii="Arial Narrow" w:hAnsi="Arial Narrow"/>
        </w:rPr>
      </w:pPr>
      <w:r w:rsidRPr="00B17974">
        <w:rPr>
          <w:rFonts w:ascii="Arial Narrow" w:hAnsi="Arial Narrow"/>
        </w:rPr>
        <w:t>e) Media.</w:t>
      </w:r>
    </w:p>
    <w:p w14:paraId="7893E87A" w14:textId="77777777" w:rsidR="00B17974" w:rsidRPr="00B17974" w:rsidRDefault="00B17974" w:rsidP="00B17974">
      <w:pPr>
        <w:ind w:left="567"/>
        <w:jc w:val="both"/>
        <w:rPr>
          <w:rFonts w:ascii="Arial Narrow" w:hAnsi="Arial Narrow"/>
        </w:rPr>
      </w:pPr>
    </w:p>
    <w:p w14:paraId="5D4A843C" w14:textId="77777777" w:rsidR="00B17974" w:rsidRPr="00B17974" w:rsidRDefault="00B17974" w:rsidP="00B17974">
      <w:pPr>
        <w:ind w:left="567"/>
        <w:jc w:val="both"/>
        <w:rPr>
          <w:rFonts w:ascii="Arial Narrow" w:hAnsi="Arial Narrow"/>
        </w:rPr>
      </w:pPr>
      <w:r w:rsidRPr="00B17974">
        <w:rPr>
          <w:rFonts w:ascii="Arial Narrow" w:hAnsi="Arial Narrow"/>
        </w:rPr>
        <w:t xml:space="preserve">El cálculo de las Recomendaciones Diarias de Ingesta de Energía y Nutrientes se realiza con base en la Resolución 3803 de </w:t>
      </w:r>
      <w:r w:rsidRPr="00B17974">
        <w:rPr>
          <w:rFonts w:ascii="Arial Narrow" w:hAnsi="Arial Narrow"/>
        </w:rPr>
        <w:lastRenderedPageBreak/>
        <w:t xml:space="preserve">2016 “Por la cual se establecen las Recomendaciones de Ingesta de Energía y  Nutrientes- RIEN para la población colombiana y se dictan otras disposiciones” del Ministerio de Salud y Protección Social, considerando aspectos generales como el promedio de edad por grados tomando como referencia el Sistema Integrado de Matrícula - SIMAT;  además de considerar el nivel de actividad física moderada. </w:t>
      </w:r>
    </w:p>
    <w:p w14:paraId="0EBFCBA4" w14:textId="77777777" w:rsidR="00B17974" w:rsidRPr="00B17974" w:rsidRDefault="00B17974" w:rsidP="00B17974">
      <w:pPr>
        <w:ind w:left="567"/>
        <w:jc w:val="both"/>
        <w:rPr>
          <w:rFonts w:ascii="Arial Narrow" w:hAnsi="Arial Narrow"/>
        </w:rPr>
      </w:pPr>
    </w:p>
    <w:p w14:paraId="6EF3FDE2" w14:textId="77777777" w:rsidR="00B17974" w:rsidRPr="00B17974" w:rsidRDefault="00B17974" w:rsidP="00B17974">
      <w:pPr>
        <w:ind w:left="567"/>
        <w:jc w:val="center"/>
        <w:rPr>
          <w:rFonts w:ascii="Arial Narrow" w:hAnsi="Arial Narrow"/>
        </w:rPr>
      </w:pPr>
      <w:r w:rsidRPr="00B17974">
        <w:rPr>
          <w:rFonts w:ascii="Arial Narrow" w:hAnsi="Arial Narrow"/>
        </w:rPr>
        <w:drawing>
          <wp:inline distT="0" distB="0" distL="0" distR="0" wp14:anchorId="725C8DDB" wp14:editId="63BB03A4">
            <wp:extent cx="4651375" cy="13779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51375" cy="1377950"/>
                    </a:xfrm>
                    <a:prstGeom prst="rect">
                      <a:avLst/>
                    </a:prstGeom>
                  </pic:spPr>
                </pic:pic>
              </a:graphicData>
            </a:graphic>
          </wp:inline>
        </w:drawing>
      </w:r>
    </w:p>
    <w:p w14:paraId="215FC6DB" w14:textId="77777777" w:rsidR="00B17974" w:rsidRPr="00B17974" w:rsidRDefault="00B17974" w:rsidP="00B17974">
      <w:pPr>
        <w:jc w:val="both"/>
        <w:rPr>
          <w:rFonts w:ascii="Arial Narrow" w:hAnsi="Arial Narrow"/>
        </w:rPr>
      </w:pPr>
    </w:p>
    <w:p w14:paraId="64C5CC2D" w14:textId="77777777" w:rsidR="00B17974" w:rsidRPr="00B17974" w:rsidRDefault="00B17974" w:rsidP="00B17974">
      <w:pPr>
        <w:tabs>
          <w:tab w:val="left" w:pos="561"/>
        </w:tabs>
        <w:ind w:left="567"/>
        <w:jc w:val="both"/>
        <w:rPr>
          <w:rFonts w:ascii="Arial Narrow" w:hAnsi="Arial Narrow"/>
        </w:rPr>
      </w:pPr>
    </w:p>
    <w:p w14:paraId="54873793" w14:textId="77777777" w:rsidR="00B17974" w:rsidRPr="00B17974" w:rsidRDefault="00B17974" w:rsidP="00B17974">
      <w:pPr>
        <w:framePr w:hSpace="180" w:wrap="around" w:vAnchor="page" w:hAnchor="margin" w:x="137" w:y="2371"/>
        <w:jc w:val="both"/>
        <w:rPr>
          <w:rFonts w:ascii="Arial Narrow" w:hAnsi="Arial Narrow"/>
        </w:rPr>
      </w:pPr>
    </w:p>
    <w:p w14:paraId="5E52D39E" w14:textId="77777777" w:rsidR="00B17974" w:rsidRPr="00B17974" w:rsidRDefault="00B17974" w:rsidP="00B17974">
      <w:pPr>
        <w:tabs>
          <w:tab w:val="left" w:pos="561"/>
        </w:tabs>
        <w:ind w:left="567"/>
        <w:jc w:val="both"/>
        <w:rPr>
          <w:rFonts w:ascii="Arial Narrow" w:hAnsi="Arial Narrow"/>
        </w:rPr>
      </w:pPr>
      <w:r w:rsidRPr="00B17974">
        <w:rPr>
          <w:rFonts w:ascii="Arial Narrow" w:hAnsi="Arial Narrow"/>
        </w:rPr>
        <w:t>Lo anterior se alinea, con la apuesta de fortalecer el servicio educativo para promover el desarrollo integral de los estudiantes e impulsar trayectorias educativas completas, lo que implica reconocer las particularidades y características de cada etapa de la trayectoria para proporcionar las condiciones que requieren los estudiantes que conlleven al disfrute de su proceso educativo mientras se potencia su desarrollo y aprendizaje, esto se traduce en que quieran permanecer en el sistema.</w:t>
      </w:r>
    </w:p>
    <w:p w14:paraId="2A8D2C71" w14:textId="77777777" w:rsidR="00B17974" w:rsidRPr="00B17974" w:rsidRDefault="00B17974" w:rsidP="00B17974">
      <w:pPr>
        <w:tabs>
          <w:tab w:val="left" w:pos="561"/>
        </w:tabs>
        <w:ind w:left="567"/>
        <w:jc w:val="both"/>
        <w:rPr>
          <w:rFonts w:ascii="Arial Narrow" w:hAnsi="Arial Narrow"/>
        </w:rPr>
      </w:pPr>
    </w:p>
    <w:p w14:paraId="04EEAEF1" w14:textId="77777777" w:rsidR="00B17974" w:rsidRPr="00B17974" w:rsidRDefault="00B17974" w:rsidP="00B17974">
      <w:pPr>
        <w:ind w:left="567"/>
        <w:jc w:val="both"/>
        <w:rPr>
          <w:rFonts w:ascii="Arial Narrow" w:hAnsi="Arial Narrow"/>
        </w:rPr>
      </w:pPr>
      <w:r w:rsidRPr="00B17974">
        <w:rPr>
          <w:rFonts w:ascii="Arial Narrow" w:hAnsi="Arial Narrow"/>
        </w:rPr>
        <w:t xml:space="preserve">Para determinar el aporte nutricional de los complementos alimentarios, se realiza el cálculo de las Recomendaciones diarias de Energía y Nutrientes por niveles y grados escolares, con factor de actividad física moderada, con la siguiente distribución en macronutrientes teniendo en cuenta el AMDR2 de la Resolución 3803 de 2016 (ver tabla 2), esta distribución de macronutrientes puede ajustarse únicamente por el profesional en Nutrición y Dietética del Equipo PAE de las Entidades Territoriales de acuerdo al contexto territorial. </w:t>
      </w:r>
    </w:p>
    <w:p w14:paraId="53B9F664" w14:textId="77777777" w:rsidR="00B17974" w:rsidRPr="00B17974" w:rsidRDefault="00B17974" w:rsidP="00B17974">
      <w:pPr>
        <w:ind w:left="567"/>
        <w:jc w:val="both"/>
        <w:rPr>
          <w:rFonts w:ascii="Arial Narrow" w:hAnsi="Arial Narrow"/>
        </w:rPr>
      </w:pPr>
    </w:p>
    <w:p w14:paraId="202E45ED" w14:textId="77777777" w:rsidR="00B17974" w:rsidRPr="00B17974" w:rsidRDefault="00B17974" w:rsidP="00B17974">
      <w:pPr>
        <w:ind w:left="567"/>
        <w:jc w:val="both"/>
        <w:rPr>
          <w:rFonts w:ascii="Arial Narrow" w:hAnsi="Arial Narrow"/>
        </w:rPr>
      </w:pPr>
      <w:r w:rsidRPr="00B17974">
        <w:rPr>
          <w:rFonts w:ascii="Arial Narrow" w:hAnsi="Arial Narrow"/>
        </w:rPr>
        <w:t>La Entidad Territorial deberá sustentar y documentar con evidencia técnica que la distribución adoptada es la opción más adecuada conforme a su contexto.</w:t>
      </w:r>
    </w:p>
    <w:p w14:paraId="2A3D68A5" w14:textId="77777777" w:rsidR="00B17974" w:rsidRPr="00B17974" w:rsidRDefault="00B17974" w:rsidP="00B17974">
      <w:pPr>
        <w:tabs>
          <w:tab w:val="left" w:pos="561"/>
        </w:tabs>
        <w:ind w:left="567"/>
        <w:jc w:val="both"/>
        <w:rPr>
          <w:rFonts w:ascii="Arial Narrow" w:hAnsi="Arial Narrow"/>
        </w:rPr>
      </w:pPr>
    </w:p>
    <w:p w14:paraId="10E449BA" w14:textId="77777777" w:rsidR="00B17974" w:rsidRPr="00B17974" w:rsidRDefault="00B17974" w:rsidP="00B17974">
      <w:pPr>
        <w:tabs>
          <w:tab w:val="left" w:pos="561"/>
        </w:tabs>
        <w:ind w:left="567"/>
        <w:jc w:val="both"/>
        <w:rPr>
          <w:rFonts w:ascii="Arial Narrow" w:hAnsi="Arial Narrow"/>
        </w:rPr>
      </w:pPr>
      <w:r w:rsidRPr="00B17974">
        <w:rPr>
          <w:rFonts w:ascii="Arial Narrow" w:hAnsi="Arial Narrow"/>
        </w:rPr>
        <w:drawing>
          <wp:anchor distT="0" distB="0" distL="114300" distR="114300" simplePos="0" relativeHeight="251659264" behindDoc="1" locked="0" layoutInCell="1" allowOverlap="1" wp14:anchorId="15E4F209" wp14:editId="0B26085B">
            <wp:simplePos x="0" y="0"/>
            <wp:positionH relativeFrom="column">
              <wp:posOffset>1036210</wp:posOffset>
            </wp:positionH>
            <wp:positionV relativeFrom="paragraph">
              <wp:posOffset>44063</wp:posOffset>
            </wp:positionV>
            <wp:extent cx="4648200" cy="1130300"/>
            <wp:effectExtent l="0" t="0" r="0" b="0"/>
            <wp:wrapNone/>
            <wp:docPr id="19420610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061039" name=""/>
                    <pic:cNvPicPr/>
                  </pic:nvPicPr>
                  <pic:blipFill>
                    <a:blip r:embed="rId9">
                      <a:extLst>
                        <a:ext uri="{28A0092B-C50C-407E-A947-70E740481C1C}">
                          <a14:useLocalDpi xmlns:a14="http://schemas.microsoft.com/office/drawing/2010/main" val="0"/>
                        </a:ext>
                      </a:extLst>
                    </a:blip>
                    <a:stretch>
                      <a:fillRect/>
                    </a:stretch>
                  </pic:blipFill>
                  <pic:spPr>
                    <a:xfrm>
                      <a:off x="0" y="0"/>
                      <a:ext cx="4648200" cy="1130300"/>
                    </a:xfrm>
                    <a:prstGeom prst="rect">
                      <a:avLst/>
                    </a:prstGeom>
                  </pic:spPr>
                </pic:pic>
              </a:graphicData>
            </a:graphic>
            <wp14:sizeRelH relativeFrom="page">
              <wp14:pctWidth>0</wp14:pctWidth>
            </wp14:sizeRelH>
            <wp14:sizeRelV relativeFrom="page">
              <wp14:pctHeight>0</wp14:pctHeight>
            </wp14:sizeRelV>
          </wp:anchor>
        </w:drawing>
      </w:r>
    </w:p>
    <w:p w14:paraId="20ED187F" w14:textId="77777777" w:rsidR="00B17974" w:rsidRPr="00B17974" w:rsidRDefault="00B17974" w:rsidP="00B17974">
      <w:pPr>
        <w:tabs>
          <w:tab w:val="left" w:pos="561"/>
        </w:tabs>
        <w:ind w:left="567"/>
        <w:jc w:val="both"/>
        <w:rPr>
          <w:rFonts w:ascii="Arial Narrow" w:hAnsi="Arial Narrow"/>
        </w:rPr>
      </w:pPr>
    </w:p>
    <w:p w14:paraId="42D19541" w14:textId="77777777" w:rsidR="00B17974" w:rsidRPr="00B17974" w:rsidRDefault="00B17974" w:rsidP="00B17974">
      <w:pPr>
        <w:tabs>
          <w:tab w:val="left" w:pos="561"/>
        </w:tabs>
        <w:ind w:left="567"/>
        <w:jc w:val="both"/>
        <w:rPr>
          <w:rFonts w:ascii="Arial Narrow" w:hAnsi="Arial Narrow"/>
        </w:rPr>
      </w:pPr>
    </w:p>
    <w:p w14:paraId="7D57C5A3" w14:textId="77777777" w:rsidR="00B17974" w:rsidRPr="00B17974" w:rsidRDefault="00B17974" w:rsidP="00B17974">
      <w:pPr>
        <w:tabs>
          <w:tab w:val="left" w:pos="561"/>
        </w:tabs>
        <w:ind w:left="567"/>
        <w:jc w:val="both"/>
        <w:rPr>
          <w:rFonts w:ascii="Arial Narrow" w:hAnsi="Arial Narrow"/>
        </w:rPr>
      </w:pPr>
    </w:p>
    <w:p w14:paraId="2B45F50D" w14:textId="77777777" w:rsidR="00B17974" w:rsidRPr="00B17974" w:rsidRDefault="00B17974" w:rsidP="00B17974">
      <w:pPr>
        <w:tabs>
          <w:tab w:val="left" w:pos="561"/>
        </w:tabs>
        <w:ind w:left="567"/>
        <w:jc w:val="both"/>
        <w:rPr>
          <w:rFonts w:ascii="Arial Narrow" w:hAnsi="Arial Narrow"/>
        </w:rPr>
      </w:pPr>
    </w:p>
    <w:p w14:paraId="35D6D0DC" w14:textId="77777777" w:rsidR="00B17974" w:rsidRPr="00B17974" w:rsidRDefault="00B17974" w:rsidP="00B17974">
      <w:pPr>
        <w:tabs>
          <w:tab w:val="left" w:pos="561"/>
        </w:tabs>
        <w:ind w:left="567"/>
        <w:jc w:val="both"/>
        <w:rPr>
          <w:rFonts w:ascii="Arial Narrow" w:hAnsi="Arial Narrow"/>
        </w:rPr>
      </w:pPr>
    </w:p>
    <w:p w14:paraId="0D17594C" w14:textId="77777777" w:rsidR="00B17974" w:rsidRPr="00B17974" w:rsidRDefault="00B17974" w:rsidP="00B17974">
      <w:pPr>
        <w:tabs>
          <w:tab w:val="left" w:pos="561"/>
        </w:tabs>
        <w:ind w:left="567"/>
        <w:jc w:val="both"/>
        <w:rPr>
          <w:rFonts w:ascii="Arial Narrow" w:hAnsi="Arial Narrow"/>
        </w:rPr>
      </w:pPr>
    </w:p>
    <w:p w14:paraId="53C97620" w14:textId="77777777" w:rsidR="00B17974" w:rsidRPr="00B17974" w:rsidRDefault="00B17974" w:rsidP="00B17974">
      <w:pPr>
        <w:tabs>
          <w:tab w:val="left" w:pos="561"/>
        </w:tabs>
        <w:ind w:left="567"/>
        <w:jc w:val="both"/>
        <w:rPr>
          <w:rFonts w:ascii="Arial Narrow" w:hAnsi="Arial Narrow"/>
        </w:rPr>
      </w:pPr>
    </w:p>
    <w:p w14:paraId="72C58855" w14:textId="77777777" w:rsidR="00B17974" w:rsidRPr="00B17974" w:rsidRDefault="00B17974" w:rsidP="00B17974">
      <w:pPr>
        <w:tabs>
          <w:tab w:val="left" w:pos="561"/>
        </w:tabs>
        <w:ind w:left="567"/>
        <w:jc w:val="both"/>
        <w:rPr>
          <w:rFonts w:ascii="Arial Narrow" w:hAnsi="Arial Narrow"/>
        </w:rPr>
      </w:pPr>
    </w:p>
    <w:p w14:paraId="1F0C1580" w14:textId="77777777" w:rsidR="00B17974" w:rsidRPr="00B17974" w:rsidRDefault="00B17974" w:rsidP="00B17974">
      <w:pPr>
        <w:tabs>
          <w:tab w:val="left" w:pos="561"/>
        </w:tabs>
        <w:jc w:val="center"/>
        <w:rPr>
          <w:rFonts w:ascii="Arial Narrow" w:hAnsi="Arial Narrow"/>
        </w:rPr>
      </w:pPr>
      <w:r w:rsidRPr="00B17974">
        <w:rPr>
          <w:rFonts w:ascii="Arial Narrow" w:hAnsi="Arial Narrow"/>
        </w:rPr>
        <w:lastRenderedPageBreak/>
        <w:drawing>
          <wp:inline distT="0" distB="0" distL="0" distR="0" wp14:anchorId="4D1B50AB" wp14:editId="2BF28025">
            <wp:extent cx="4651375" cy="1134745"/>
            <wp:effectExtent l="0" t="0" r="0" b="8255"/>
            <wp:docPr id="2078632838" name="Imagen 207863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51375" cy="1134745"/>
                    </a:xfrm>
                    <a:prstGeom prst="rect">
                      <a:avLst/>
                    </a:prstGeom>
                  </pic:spPr>
                </pic:pic>
              </a:graphicData>
            </a:graphic>
          </wp:inline>
        </w:drawing>
      </w:r>
    </w:p>
    <w:p w14:paraId="2DA18347" w14:textId="77777777" w:rsidR="00B17974" w:rsidRDefault="00B17974" w:rsidP="00B17974">
      <w:pPr>
        <w:ind w:left="567"/>
        <w:jc w:val="both"/>
        <w:rPr>
          <w:rFonts w:ascii="Arial Narrow" w:hAnsi="Arial Narrow"/>
        </w:rPr>
      </w:pPr>
      <w:r w:rsidRPr="00B17974">
        <w:rPr>
          <w:rFonts w:ascii="Arial Narrow" w:hAnsi="Arial Narrow"/>
        </w:rPr>
        <w:t xml:space="preserve">En las siguientes tablas se presenta el cálculo de las recomendaciones diarias de energía y nutrientes por nivel y grado escolar, nivel de actividad física moderada y modalidad de atención del servicio. </w:t>
      </w:r>
    </w:p>
    <w:p w14:paraId="12928EC0" w14:textId="77777777" w:rsidR="00B17974" w:rsidRPr="00B17974" w:rsidRDefault="00B17974" w:rsidP="00B17974">
      <w:pPr>
        <w:ind w:left="567"/>
        <w:jc w:val="both"/>
        <w:rPr>
          <w:rFonts w:ascii="Arial Narrow" w:hAnsi="Arial Narrow"/>
        </w:rPr>
      </w:pPr>
    </w:p>
    <w:p w14:paraId="283601FA" w14:textId="77777777" w:rsidR="00B17974" w:rsidRPr="00B17974" w:rsidRDefault="00B17974" w:rsidP="00B17974">
      <w:pPr>
        <w:jc w:val="center"/>
        <w:rPr>
          <w:rFonts w:ascii="Arial Narrow" w:hAnsi="Arial Narrow"/>
        </w:rPr>
      </w:pPr>
      <w:r w:rsidRPr="00B17974">
        <w:rPr>
          <w:rFonts w:ascii="Arial Narrow" w:hAnsi="Arial Narrow"/>
        </w:rPr>
        <w:drawing>
          <wp:inline distT="0" distB="0" distL="0" distR="0" wp14:anchorId="112AE4FC" wp14:editId="359F4D59">
            <wp:extent cx="4651375" cy="149352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51375" cy="1493520"/>
                    </a:xfrm>
                    <a:prstGeom prst="rect">
                      <a:avLst/>
                    </a:prstGeom>
                  </pic:spPr>
                </pic:pic>
              </a:graphicData>
            </a:graphic>
          </wp:inline>
        </w:drawing>
      </w:r>
    </w:p>
    <w:p w14:paraId="21E75B4C" w14:textId="1B7B1034" w:rsidR="00B17974" w:rsidRPr="00B17974" w:rsidRDefault="00B17974" w:rsidP="00B17974">
      <w:pPr>
        <w:jc w:val="center"/>
        <w:rPr>
          <w:rFonts w:ascii="Arial Narrow" w:hAnsi="Arial Narrow"/>
        </w:rPr>
      </w:pPr>
      <w:r w:rsidRPr="00B17974">
        <w:rPr>
          <w:rFonts w:ascii="Arial Narrow" w:hAnsi="Arial Narrow"/>
        </w:rPr>
        <w:drawing>
          <wp:inline distT="0" distB="0" distL="0" distR="0" wp14:anchorId="3B6712D8" wp14:editId="7C4AB531">
            <wp:extent cx="4651375" cy="1542415"/>
            <wp:effectExtent l="0" t="0" r="0" b="63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51375" cy="1542415"/>
                    </a:xfrm>
                    <a:prstGeom prst="rect">
                      <a:avLst/>
                    </a:prstGeom>
                  </pic:spPr>
                </pic:pic>
              </a:graphicData>
            </a:graphic>
          </wp:inline>
        </w:drawing>
      </w:r>
    </w:p>
    <w:p w14:paraId="43A63047" w14:textId="77777777" w:rsidR="00B17974" w:rsidRPr="00B17974" w:rsidRDefault="00B17974" w:rsidP="00B17974">
      <w:pPr>
        <w:tabs>
          <w:tab w:val="left" w:pos="561"/>
        </w:tabs>
        <w:jc w:val="center"/>
        <w:rPr>
          <w:rFonts w:ascii="Arial Narrow" w:hAnsi="Arial Narrow"/>
        </w:rPr>
      </w:pPr>
      <w:r w:rsidRPr="00B17974">
        <w:rPr>
          <w:rFonts w:ascii="Arial Narrow" w:hAnsi="Arial Narrow"/>
        </w:rPr>
        <w:drawing>
          <wp:inline distT="0" distB="0" distL="0" distR="0" wp14:anchorId="59161900" wp14:editId="3FCA0D1C">
            <wp:extent cx="4651375" cy="1134745"/>
            <wp:effectExtent l="0" t="0" r="0" b="8255"/>
            <wp:docPr id="889748281" name="Imagen 889748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51375" cy="1134745"/>
                    </a:xfrm>
                    <a:prstGeom prst="rect">
                      <a:avLst/>
                    </a:prstGeom>
                  </pic:spPr>
                </pic:pic>
              </a:graphicData>
            </a:graphic>
          </wp:inline>
        </w:drawing>
      </w:r>
    </w:p>
    <w:p w14:paraId="5996DA13" w14:textId="77777777" w:rsidR="00B17974" w:rsidRPr="00B17974" w:rsidRDefault="00B17974" w:rsidP="00B17974">
      <w:pPr>
        <w:ind w:left="567"/>
        <w:jc w:val="both"/>
        <w:rPr>
          <w:rFonts w:ascii="Arial Narrow" w:hAnsi="Arial Narrow"/>
        </w:rPr>
      </w:pPr>
      <w:r w:rsidRPr="00B17974">
        <w:rPr>
          <w:rFonts w:ascii="Arial Narrow" w:hAnsi="Arial Narrow"/>
        </w:rPr>
        <w:t xml:space="preserve">Complementos y horarios del suministro: </w:t>
      </w:r>
    </w:p>
    <w:p w14:paraId="0B38F348" w14:textId="77777777" w:rsidR="00B17974" w:rsidRPr="00B17974" w:rsidRDefault="00B17974" w:rsidP="00B17974">
      <w:pPr>
        <w:ind w:left="567"/>
        <w:jc w:val="both"/>
        <w:rPr>
          <w:rFonts w:ascii="Arial Narrow" w:hAnsi="Arial Narrow"/>
        </w:rPr>
      </w:pPr>
    </w:p>
    <w:p w14:paraId="22D9C59C" w14:textId="77777777" w:rsidR="00B17974" w:rsidRPr="00B17974" w:rsidRDefault="00B17974" w:rsidP="00B17974">
      <w:pPr>
        <w:pStyle w:val="Textoindependiente"/>
        <w:ind w:left="567"/>
        <w:jc w:val="both"/>
        <w:rPr>
          <w:rFonts w:ascii="Arial Narrow" w:hAnsi="Arial Narrow"/>
          <w:sz w:val="22"/>
          <w:szCs w:val="22"/>
        </w:rPr>
      </w:pPr>
      <w:r w:rsidRPr="00B17974">
        <w:rPr>
          <w:rFonts w:ascii="Arial Narrow" w:hAnsi="Arial Narrow"/>
          <w:sz w:val="22"/>
          <w:szCs w:val="22"/>
        </w:rPr>
        <w:t xml:space="preserve">Guía de Horarios para el Consumo de los Complementos Alimentarios, para las Instituciones Educativas del Municipio de Soledad. </w:t>
      </w:r>
    </w:p>
    <w:p w14:paraId="177EAAD8" w14:textId="77777777" w:rsidR="00B17974" w:rsidRPr="00B17974" w:rsidRDefault="00B17974" w:rsidP="00B17974">
      <w:pPr>
        <w:pStyle w:val="Textoindependiente"/>
        <w:ind w:right="1134"/>
        <w:jc w:val="both"/>
        <w:rPr>
          <w:rFonts w:ascii="Arial Narrow" w:hAnsi="Arial Narrow"/>
          <w:sz w:val="22"/>
          <w:szCs w:val="22"/>
        </w:rPr>
      </w:pPr>
    </w:p>
    <w:tbl>
      <w:tblPr>
        <w:tblStyle w:val="Tablaconcuadrcula"/>
        <w:tblW w:w="8825" w:type="dxa"/>
        <w:tblInd w:w="1271" w:type="dxa"/>
        <w:tblLayout w:type="fixed"/>
        <w:tblLook w:val="04A0" w:firstRow="1" w:lastRow="0" w:firstColumn="1" w:lastColumn="0" w:noHBand="0" w:noVBand="1"/>
      </w:tblPr>
      <w:tblGrid>
        <w:gridCol w:w="3686"/>
        <w:gridCol w:w="2897"/>
        <w:gridCol w:w="2242"/>
      </w:tblGrid>
      <w:tr w:rsidR="00B17974" w:rsidRPr="00B17974" w14:paraId="02AE3CB7" w14:textId="77777777" w:rsidTr="00B17974">
        <w:trPr>
          <w:trHeight w:val="617"/>
        </w:trPr>
        <w:tc>
          <w:tcPr>
            <w:tcW w:w="3686" w:type="dxa"/>
            <w:shd w:val="clear" w:color="auto" w:fill="DBE5F1" w:themeFill="accent1" w:themeFillTint="33"/>
          </w:tcPr>
          <w:p w14:paraId="716CEAA5" w14:textId="77777777" w:rsidR="00B17974" w:rsidRPr="00B17974" w:rsidRDefault="00B17974" w:rsidP="00B17974">
            <w:pPr>
              <w:pStyle w:val="Textoindependiente"/>
              <w:ind w:left="0"/>
              <w:jc w:val="both"/>
              <w:rPr>
                <w:rFonts w:ascii="Arial Narrow" w:hAnsi="Arial Narrow"/>
                <w:sz w:val="22"/>
                <w:szCs w:val="22"/>
              </w:rPr>
            </w:pPr>
            <w:r w:rsidRPr="00B17974">
              <w:rPr>
                <w:rFonts w:ascii="Arial Narrow" w:hAnsi="Arial Narrow"/>
                <w:sz w:val="22"/>
                <w:szCs w:val="22"/>
              </w:rPr>
              <w:lastRenderedPageBreak/>
              <w:t>COMPLEMENTO ALIMENTARIO</w:t>
            </w:r>
          </w:p>
        </w:tc>
        <w:tc>
          <w:tcPr>
            <w:tcW w:w="2897" w:type="dxa"/>
            <w:shd w:val="clear" w:color="auto" w:fill="DBE5F1" w:themeFill="accent1" w:themeFillTint="33"/>
          </w:tcPr>
          <w:p w14:paraId="7A72B566" w14:textId="77777777" w:rsidR="00B17974" w:rsidRPr="00B17974" w:rsidRDefault="00B17974" w:rsidP="00A13B0E">
            <w:pPr>
              <w:pStyle w:val="Textoindependiente"/>
              <w:jc w:val="both"/>
              <w:rPr>
                <w:rFonts w:ascii="Arial Narrow" w:hAnsi="Arial Narrow"/>
                <w:sz w:val="22"/>
                <w:szCs w:val="22"/>
              </w:rPr>
            </w:pPr>
            <w:r w:rsidRPr="00B17974">
              <w:rPr>
                <w:rFonts w:ascii="Arial Narrow" w:hAnsi="Arial Narrow"/>
                <w:sz w:val="22"/>
                <w:szCs w:val="22"/>
              </w:rPr>
              <w:t>JORNADA ESCOLAR</w:t>
            </w:r>
          </w:p>
        </w:tc>
        <w:tc>
          <w:tcPr>
            <w:tcW w:w="2242" w:type="dxa"/>
            <w:shd w:val="clear" w:color="auto" w:fill="DBE5F1" w:themeFill="accent1" w:themeFillTint="33"/>
          </w:tcPr>
          <w:p w14:paraId="1DA5F4D4" w14:textId="77777777" w:rsidR="00B17974" w:rsidRPr="00B17974" w:rsidRDefault="00B17974" w:rsidP="00A13B0E">
            <w:pPr>
              <w:pStyle w:val="Textoindependiente"/>
              <w:jc w:val="both"/>
              <w:rPr>
                <w:rFonts w:ascii="Arial Narrow" w:hAnsi="Arial Narrow"/>
                <w:sz w:val="22"/>
                <w:szCs w:val="22"/>
              </w:rPr>
            </w:pPr>
            <w:r w:rsidRPr="00B17974">
              <w:rPr>
                <w:rFonts w:ascii="Arial Narrow" w:hAnsi="Arial Narrow"/>
                <w:sz w:val="22"/>
                <w:szCs w:val="22"/>
              </w:rPr>
              <w:t xml:space="preserve">  HORARIO</w:t>
            </w:r>
          </w:p>
        </w:tc>
      </w:tr>
      <w:tr w:rsidR="00B17974" w:rsidRPr="00B17974" w14:paraId="224C7C9B" w14:textId="77777777" w:rsidTr="00B17974">
        <w:trPr>
          <w:trHeight w:val="617"/>
        </w:trPr>
        <w:tc>
          <w:tcPr>
            <w:tcW w:w="3686" w:type="dxa"/>
          </w:tcPr>
          <w:p w14:paraId="715BE7D5" w14:textId="77777777" w:rsidR="00B17974" w:rsidRPr="00B17974" w:rsidRDefault="00B17974" w:rsidP="00B17974">
            <w:pPr>
              <w:pStyle w:val="Textoindependiente"/>
              <w:ind w:left="0" w:firstLine="31"/>
              <w:jc w:val="both"/>
              <w:rPr>
                <w:rFonts w:ascii="Arial Narrow" w:hAnsi="Arial Narrow"/>
                <w:sz w:val="22"/>
                <w:szCs w:val="22"/>
              </w:rPr>
            </w:pPr>
            <w:r w:rsidRPr="00B17974">
              <w:rPr>
                <w:rFonts w:ascii="Arial Narrow" w:hAnsi="Arial Narrow"/>
                <w:sz w:val="22"/>
                <w:szCs w:val="22"/>
              </w:rPr>
              <w:t>Complemento alimentario jornada mañana</w:t>
            </w:r>
          </w:p>
        </w:tc>
        <w:tc>
          <w:tcPr>
            <w:tcW w:w="2897" w:type="dxa"/>
          </w:tcPr>
          <w:p w14:paraId="6DD9CECA" w14:textId="77777777" w:rsidR="00B17974" w:rsidRPr="00B17974" w:rsidRDefault="00B17974" w:rsidP="00B17974">
            <w:pPr>
              <w:pStyle w:val="Textoindependiente"/>
              <w:ind w:left="0" w:firstLine="31"/>
              <w:jc w:val="both"/>
              <w:rPr>
                <w:rFonts w:ascii="Arial Narrow" w:hAnsi="Arial Narrow"/>
                <w:sz w:val="22"/>
                <w:szCs w:val="22"/>
              </w:rPr>
            </w:pPr>
            <w:r w:rsidRPr="00B17974">
              <w:rPr>
                <w:rFonts w:ascii="Arial Narrow" w:hAnsi="Arial Narrow"/>
                <w:sz w:val="22"/>
                <w:szCs w:val="22"/>
              </w:rPr>
              <w:t>Jornada de la mañana</w:t>
            </w:r>
          </w:p>
        </w:tc>
        <w:tc>
          <w:tcPr>
            <w:tcW w:w="2242" w:type="dxa"/>
          </w:tcPr>
          <w:p w14:paraId="57DF0841" w14:textId="77777777" w:rsidR="00B17974" w:rsidRPr="00B17974" w:rsidRDefault="00B17974" w:rsidP="00B17974">
            <w:pPr>
              <w:pStyle w:val="Textoindependiente"/>
              <w:ind w:left="0" w:firstLine="31"/>
              <w:jc w:val="both"/>
              <w:rPr>
                <w:rFonts w:ascii="Arial Narrow" w:hAnsi="Arial Narrow"/>
                <w:sz w:val="22"/>
                <w:szCs w:val="22"/>
              </w:rPr>
            </w:pPr>
            <w:r w:rsidRPr="00B17974">
              <w:rPr>
                <w:rFonts w:ascii="Arial Narrow" w:hAnsi="Arial Narrow"/>
                <w:sz w:val="22"/>
                <w:szCs w:val="22"/>
              </w:rPr>
              <w:t>7:00 am. a 9:00 am</w:t>
            </w:r>
          </w:p>
        </w:tc>
      </w:tr>
      <w:tr w:rsidR="00B17974" w:rsidRPr="00B17974" w14:paraId="74B2F03F" w14:textId="77777777" w:rsidTr="00B17974">
        <w:trPr>
          <w:trHeight w:val="617"/>
        </w:trPr>
        <w:tc>
          <w:tcPr>
            <w:tcW w:w="3686" w:type="dxa"/>
          </w:tcPr>
          <w:p w14:paraId="6B551BB9" w14:textId="77777777" w:rsidR="00B17974" w:rsidRPr="00B17974" w:rsidRDefault="00B17974" w:rsidP="00B17974">
            <w:pPr>
              <w:pStyle w:val="Textoindependiente"/>
              <w:ind w:left="0" w:firstLine="31"/>
              <w:jc w:val="both"/>
              <w:rPr>
                <w:rFonts w:ascii="Arial Narrow" w:hAnsi="Arial Narrow"/>
                <w:sz w:val="22"/>
                <w:szCs w:val="22"/>
              </w:rPr>
            </w:pPr>
            <w:r w:rsidRPr="00B17974">
              <w:rPr>
                <w:rFonts w:ascii="Arial Narrow" w:hAnsi="Arial Narrow"/>
                <w:sz w:val="22"/>
                <w:szCs w:val="22"/>
              </w:rPr>
              <w:t>Complemento alimentario jornada tarde</w:t>
            </w:r>
          </w:p>
        </w:tc>
        <w:tc>
          <w:tcPr>
            <w:tcW w:w="2897" w:type="dxa"/>
          </w:tcPr>
          <w:p w14:paraId="3B158B1B" w14:textId="77777777" w:rsidR="00B17974" w:rsidRPr="00B17974" w:rsidRDefault="00B17974" w:rsidP="00B17974">
            <w:pPr>
              <w:pStyle w:val="Textoindependiente"/>
              <w:ind w:left="0" w:firstLine="31"/>
              <w:jc w:val="both"/>
              <w:rPr>
                <w:rFonts w:ascii="Arial Narrow" w:hAnsi="Arial Narrow"/>
                <w:sz w:val="22"/>
                <w:szCs w:val="22"/>
              </w:rPr>
            </w:pPr>
            <w:r w:rsidRPr="00B17974">
              <w:rPr>
                <w:rFonts w:ascii="Arial Narrow" w:hAnsi="Arial Narrow"/>
                <w:sz w:val="22"/>
                <w:szCs w:val="22"/>
              </w:rPr>
              <w:t>Jornada de la tarde</w:t>
            </w:r>
          </w:p>
        </w:tc>
        <w:tc>
          <w:tcPr>
            <w:tcW w:w="2242" w:type="dxa"/>
          </w:tcPr>
          <w:p w14:paraId="4486713C" w14:textId="77777777" w:rsidR="00B17974" w:rsidRPr="00B17974" w:rsidRDefault="00B17974" w:rsidP="00B17974">
            <w:pPr>
              <w:pStyle w:val="Textoindependiente"/>
              <w:ind w:left="0" w:firstLine="31"/>
              <w:jc w:val="both"/>
              <w:rPr>
                <w:rFonts w:ascii="Arial Narrow" w:hAnsi="Arial Narrow"/>
                <w:sz w:val="22"/>
                <w:szCs w:val="22"/>
              </w:rPr>
            </w:pPr>
            <w:r w:rsidRPr="00B17974">
              <w:rPr>
                <w:rFonts w:ascii="Arial Narrow" w:hAnsi="Arial Narrow"/>
                <w:sz w:val="22"/>
                <w:szCs w:val="22"/>
              </w:rPr>
              <w:t>3:00 p.m. a 4:30 pm</w:t>
            </w:r>
          </w:p>
        </w:tc>
      </w:tr>
      <w:tr w:rsidR="00B17974" w:rsidRPr="00B17974" w14:paraId="7FE75CDA" w14:textId="77777777" w:rsidTr="00B17974">
        <w:trPr>
          <w:trHeight w:val="526"/>
        </w:trPr>
        <w:tc>
          <w:tcPr>
            <w:tcW w:w="3686" w:type="dxa"/>
          </w:tcPr>
          <w:p w14:paraId="0FB79ED8" w14:textId="77777777" w:rsidR="00B17974" w:rsidRPr="00B17974" w:rsidRDefault="00B17974" w:rsidP="00B17974">
            <w:pPr>
              <w:pStyle w:val="Textoindependiente"/>
              <w:ind w:left="0" w:firstLine="31"/>
              <w:jc w:val="both"/>
              <w:rPr>
                <w:rFonts w:ascii="Arial Narrow" w:hAnsi="Arial Narrow"/>
                <w:sz w:val="22"/>
                <w:szCs w:val="22"/>
              </w:rPr>
            </w:pPr>
            <w:r w:rsidRPr="00B17974">
              <w:rPr>
                <w:rFonts w:ascii="Arial Narrow" w:hAnsi="Arial Narrow"/>
                <w:sz w:val="22"/>
                <w:szCs w:val="22"/>
              </w:rPr>
              <w:t>Complemento alimentario Almuerzo</w:t>
            </w:r>
          </w:p>
        </w:tc>
        <w:tc>
          <w:tcPr>
            <w:tcW w:w="2897" w:type="dxa"/>
          </w:tcPr>
          <w:p w14:paraId="125584FC" w14:textId="77777777" w:rsidR="00B17974" w:rsidRPr="00B17974" w:rsidRDefault="00B17974" w:rsidP="00B17974">
            <w:pPr>
              <w:pStyle w:val="Textoindependiente"/>
              <w:ind w:left="0" w:firstLine="31"/>
              <w:jc w:val="both"/>
              <w:rPr>
                <w:rFonts w:ascii="Arial Narrow" w:hAnsi="Arial Narrow"/>
                <w:sz w:val="22"/>
                <w:szCs w:val="22"/>
              </w:rPr>
            </w:pPr>
            <w:r w:rsidRPr="00B17974">
              <w:rPr>
                <w:rFonts w:ascii="Arial Narrow" w:hAnsi="Arial Narrow"/>
                <w:sz w:val="22"/>
                <w:szCs w:val="22"/>
              </w:rPr>
              <w:t>Jornada única rural * dispersa os internados</w:t>
            </w:r>
          </w:p>
        </w:tc>
        <w:tc>
          <w:tcPr>
            <w:tcW w:w="2242" w:type="dxa"/>
          </w:tcPr>
          <w:p w14:paraId="75DB7A15" w14:textId="77777777" w:rsidR="00B17974" w:rsidRPr="00B17974" w:rsidRDefault="00B17974" w:rsidP="00B17974">
            <w:pPr>
              <w:pStyle w:val="Textoindependiente"/>
              <w:ind w:left="0" w:firstLine="31"/>
              <w:jc w:val="both"/>
              <w:rPr>
                <w:rFonts w:ascii="Arial Narrow" w:hAnsi="Arial Narrow"/>
                <w:sz w:val="22"/>
                <w:szCs w:val="22"/>
              </w:rPr>
            </w:pPr>
            <w:r w:rsidRPr="00B17974">
              <w:rPr>
                <w:rFonts w:ascii="Arial Narrow" w:hAnsi="Arial Narrow"/>
                <w:sz w:val="22"/>
                <w:szCs w:val="22"/>
              </w:rPr>
              <w:t>11:30 am. a 1:00 pm</w:t>
            </w:r>
          </w:p>
        </w:tc>
      </w:tr>
    </w:tbl>
    <w:p w14:paraId="69E226AE" w14:textId="77777777" w:rsidR="00B17974" w:rsidRPr="00B17974" w:rsidRDefault="00B17974" w:rsidP="00B17974">
      <w:pPr>
        <w:jc w:val="both"/>
        <w:rPr>
          <w:rFonts w:ascii="Arial Narrow" w:hAnsi="Arial Narrow"/>
        </w:rPr>
      </w:pPr>
    </w:p>
    <w:p w14:paraId="23F2DB6C" w14:textId="77777777" w:rsidR="00B17974" w:rsidRPr="00B17974" w:rsidRDefault="00B17974" w:rsidP="00B17974">
      <w:pPr>
        <w:tabs>
          <w:tab w:val="left" w:pos="567"/>
        </w:tabs>
        <w:ind w:left="567"/>
        <w:jc w:val="both"/>
        <w:rPr>
          <w:rFonts w:ascii="Arial Narrow" w:hAnsi="Arial Narrow"/>
        </w:rPr>
      </w:pPr>
      <w:r w:rsidRPr="00B17974">
        <w:rPr>
          <w:rFonts w:ascii="Arial Narrow" w:hAnsi="Arial Narrow"/>
        </w:rPr>
        <w:t>De conformidad con el anexo 3 “Alimentación Saludable y Sostenible de la Resolución 0003 del 2026, los horarios de consumo deben ser establecidos por la Entidad Territorial, teniendo en cuenta la dinámica de las instituciones educativas y la promoción de hábitos alimentarios saludables; no obstante, en caso que la institución educativa requiera cambio de horario diferente al establecido por la Entidad Territorial, deberá notificar por escrito a ésta para su análisis y aprobación, a fin de ajustar los diferentes procedimientos, incluidas las verificaciones que se realizan a través de la supervisión o interventoría</w:t>
      </w:r>
    </w:p>
    <w:p w14:paraId="36D87B87" w14:textId="77777777" w:rsidR="00B17974" w:rsidRPr="00B17974" w:rsidRDefault="00B17974" w:rsidP="00B17974">
      <w:pPr>
        <w:pStyle w:val="Textoindependiente"/>
        <w:tabs>
          <w:tab w:val="left" w:pos="567"/>
        </w:tabs>
        <w:ind w:left="567"/>
        <w:jc w:val="both"/>
        <w:rPr>
          <w:rFonts w:ascii="Arial Narrow" w:hAnsi="Arial Narrow"/>
          <w:sz w:val="22"/>
          <w:szCs w:val="22"/>
        </w:rPr>
      </w:pPr>
    </w:p>
    <w:p w14:paraId="2A07B3D9" w14:textId="77777777" w:rsidR="00B17974" w:rsidRPr="00B17974" w:rsidRDefault="00B17974" w:rsidP="00B17974">
      <w:pPr>
        <w:tabs>
          <w:tab w:val="left" w:pos="567"/>
        </w:tabs>
        <w:ind w:left="567"/>
        <w:jc w:val="both"/>
        <w:rPr>
          <w:rFonts w:ascii="Arial Narrow" w:hAnsi="Arial Narrow"/>
        </w:rPr>
      </w:pPr>
      <w:r w:rsidRPr="00B17974">
        <w:rPr>
          <w:rFonts w:ascii="Arial Narrow" w:hAnsi="Arial Narrow"/>
        </w:rPr>
        <w:t xml:space="preserve">La tabla anterior es una guía; los cambios de horario de consumo deben ser autorizados previamente por el Comité de Alimentación Escolar mediante acta debidamente firmada. </w:t>
      </w:r>
    </w:p>
    <w:p w14:paraId="048B6274" w14:textId="77777777" w:rsidR="00B17974" w:rsidRPr="00B17974" w:rsidRDefault="00B17974" w:rsidP="00B17974">
      <w:pPr>
        <w:tabs>
          <w:tab w:val="left" w:pos="567"/>
        </w:tabs>
        <w:ind w:left="567"/>
        <w:jc w:val="both"/>
        <w:rPr>
          <w:rFonts w:ascii="Arial Narrow" w:hAnsi="Arial Narrow"/>
        </w:rPr>
      </w:pPr>
    </w:p>
    <w:p w14:paraId="724CAEB7" w14:textId="77777777" w:rsidR="00B17974" w:rsidRPr="00B17974" w:rsidRDefault="00B17974" w:rsidP="00B17974">
      <w:pPr>
        <w:tabs>
          <w:tab w:val="left" w:pos="567"/>
        </w:tabs>
        <w:ind w:left="567"/>
        <w:jc w:val="both"/>
        <w:rPr>
          <w:rFonts w:ascii="Arial Narrow" w:hAnsi="Arial Narrow"/>
        </w:rPr>
      </w:pPr>
      <w:r w:rsidRPr="00B17974">
        <w:rPr>
          <w:rFonts w:ascii="Arial Narrow" w:hAnsi="Arial Narrow"/>
        </w:rPr>
        <w:t xml:space="preserve">En todo caso el consumo debe realizarse dentro de la jornada escolar y no finalizando la misma; teniendo en cuenta que con el complemento alimentario se busca que el estudiante tenga una fuente de energía y nutrientes durante el desarrollo de sus clases. </w:t>
      </w:r>
    </w:p>
    <w:p w14:paraId="02D793A0" w14:textId="77777777" w:rsidR="00B17974" w:rsidRPr="00B17974" w:rsidRDefault="00B17974" w:rsidP="00B17974">
      <w:pPr>
        <w:tabs>
          <w:tab w:val="left" w:pos="567"/>
        </w:tabs>
        <w:ind w:left="567"/>
        <w:jc w:val="both"/>
        <w:rPr>
          <w:rFonts w:ascii="Arial Narrow" w:hAnsi="Arial Narrow"/>
        </w:rPr>
      </w:pPr>
    </w:p>
    <w:p w14:paraId="19463E43" w14:textId="77777777" w:rsidR="00B17974" w:rsidRPr="00B17974" w:rsidRDefault="00B17974" w:rsidP="00B17974">
      <w:pPr>
        <w:ind w:left="567"/>
        <w:jc w:val="both"/>
        <w:rPr>
          <w:rFonts w:ascii="Arial Narrow" w:hAnsi="Arial Narrow"/>
        </w:rPr>
      </w:pPr>
      <w:r w:rsidRPr="00B17974">
        <w:rPr>
          <w:rFonts w:ascii="Arial Narrow" w:hAnsi="Arial Narrow"/>
        </w:rPr>
        <w:t xml:space="preserve">El horario definido debe ser publicado de manera oficial en un lugar visible del comedor escolar en el caso de la ración preparada en sitio o de la Institución Educativa en el caso de la ración industrializada y debe ser de conocimiento de los padres de familia, del operador, de la supervisión y/o interventoría y de la ETC. </w:t>
      </w:r>
    </w:p>
    <w:p w14:paraId="36CF4205" w14:textId="77777777" w:rsidR="00B17974" w:rsidRPr="00B17974" w:rsidRDefault="00B17974" w:rsidP="00B17974">
      <w:pPr>
        <w:ind w:left="567"/>
        <w:jc w:val="both"/>
        <w:rPr>
          <w:rFonts w:ascii="Arial Narrow" w:hAnsi="Arial Narrow"/>
        </w:rPr>
      </w:pPr>
    </w:p>
    <w:p w14:paraId="48247DB4" w14:textId="77777777" w:rsidR="00B17974" w:rsidRPr="00B17974" w:rsidRDefault="00B17974" w:rsidP="00B17974">
      <w:pPr>
        <w:ind w:left="567"/>
        <w:jc w:val="both"/>
        <w:rPr>
          <w:rFonts w:ascii="Arial Narrow" w:hAnsi="Arial Narrow"/>
        </w:rPr>
      </w:pPr>
      <w:r w:rsidRPr="00B17974">
        <w:rPr>
          <w:rFonts w:ascii="Arial Narrow" w:hAnsi="Arial Narrow"/>
        </w:rPr>
        <w:t xml:space="preserve">Una vez definidos los establecimientos educativos y el tipo de complemento a suministrar, se debe elaborar un acta que detalle la metodología utilizada en la selección y el listado de los establecimientos educativos priorizados. </w:t>
      </w:r>
    </w:p>
    <w:p w14:paraId="3AF72B99" w14:textId="77777777" w:rsidR="00B17974" w:rsidRPr="00B17974" w:rsidRDefault="00B17974" w:rsidP="00B17974">
      <w:pPr>
        <w:ind w:left="567"/>
        <w:jc w:val="both"/>
        <w:rPr>
          <w:rFonts w:ascii="Arial Narrow" w:hAnsi="Arial Narrow"/>
        </w:rPr>
      </w:pPr>
    </w:p>
    <w:p w14:paraId="375051D1" w14:textId="77777777" w:rsidR="00B17974" w:rsidRPr="00B17974" w:rsidRDefault="00B17974" w:rsidP="00B17974">
      <w:pPr>
        <w:ind w:left="567"/>
        <w:jc w:val="both"/>
        <w:rPr>
          <w:rFonts w:ascii="Arial Narrow" w:hAnsi="Arial Narrow"/>
        </w:rPr>
      </w:pPr>
      <w:r w:rsidRPr="00B17974">
        <w:rPr>
          <w:rFonts w:ascii="Arial Narrow" w:hAnsi="Arial Narrow"/>
        </w:rPr>
        <w:t>Condiciones de elaboración, ensamble y suministro de alimentos según modalidades de atención del servicio</w:t>
      </w:r>
    </w:p>
    <w:p w14:paraId="1F5F9279" w14:textId="77777777" w:rsidR="00B17974" w:rsidRPr="00B17974" w:rsidRDefault="00B17974" w:rsidP="00B17974">
      <w:pPr>
        <w:ind w:left="567"/>
        <w:jc w:val="both"/>
        <w:rPr>
          <w:rFonts w:ascii="Arial Narrow" w:hAnsi="Arial Narrow"/>
        </w:rPr>
      </w:pPr>
    </w:p>
    <w:p w14:paraId="3082F3BD" w14:textId="77777777" w:rsidR="00B17974" w:rsidRPr="00B17974" w:rsidRDefault="00B17974" w:rsidP="00B17974">
      <w:pPr>
        <w:ind w:left="567"/>
        <w:jc w:val="both"/>
        <w:rPr>
          <w:rFonts w:ascii="Arial Narrow" w:hAnsi="Arial Narrow"/>
        </w:rPr>
      </w:pPr>
      <w:r w:rsidRPr="00B17974">
        <w:rPr>
          <w:rFonts w:ascii="Arial Narrow" w:hAnsi="Arial Narrow"/>
        </w:rPr>
        <w:t xml:space="preserve">Industrializada (En casos excepcionales) </w:t>
      </w:r>
    </w:p>
    <w:p w14:paraId="2ACD73F3" w14:textId="77777777" w:rsidR="00B17974" w:rsidRPr="00B17974" w:rsidRDefault="00B17974" w:rsidP="00B17974">
      <w:pPr>
        <w:ind w:left="567"/>
        <w:jc w:val="both"/>
        <w:rPr>
          <w:rFonts w:ascii="Arial Narrow" w:hAnsi="Arial Narrow"/>
        </w:rPr>
      </w:pPr>
    </w:p>
    <w:p w14:paraId="26E60666" w14:textId="77777777" w:rsidR="00B17974" w:rsidRPr="00B17974" w:rsidRDefault="00B17974" w:rsidP="00B17974">
      <w:pPr>
        <w:ind w:left="567"/>
        <w:jc w:val="both"/>
        <w:rPr>
          <w:rFonts w:ascii="Arial Narrow" w:hAnsi="Arial Narrow"/>
        </w:rPr>
      </w:pPr>
      <w:r w:rsidRPr="00B17974">
        <w:rPr>
          <w:rFonts w:ascii="Arial Narrow" w:hAnsi="Arial Narrow"/>
        </w:rPr>
        <w:t>Los siguientes requisitos, definidos por el PAE y en cumplimiento de la Resolución 2674 de 2013 y la norma que la modifique o sustituya, deben ser aplicados en esta modalidad:</w:t>
      </w:r>
    </w:p>
    <w:p w14:paraId="619037B7" w14:textId="77777777" w:rsidR="00B17974" w:rsidRPr="00B17974" w:rsidRDefault="00B17974" w:rsidP="00B17974">
      <w:pPr>
        <w:ind w:left="567"/>
        <w:jc w:val="both"/>
        <w:rPr>
          <w:rFonts w:ascii="Arial Narrow" w:hAnsi="Arial Narrow"/>
        </w:rPr>
      </w:pPr>
    </w:p>
    <w:p w14:paraId="74B65E50" w14:textId="77777777" w:rsidR="00B17974" w:rsidRPr="00B17974" w:rsidRDefault="00B17974" w:rsidP="00B17974">
      <w:pPr>
        <w:ind w:left="567"/>
        <w:jc w:val="both"/>
        <w:rPr>
          <w:rFonts w:ascii="Arial Narrow" w:hAnsi="Arial Narrow"/>
        </w:rPr>
      </w:pPr>
      <w:r w:rsidRPr="00B17974">
        <w:rPr>
          <w:rFonts w:ascii="Arial Narrow" w:hAnsi="Arial Narrow"/>
        </w:rPr>
        <w:t>• El empaque de los alimentos debe ser individual, acorde con su naturaleza y realizado mediante procedimientos que garanticen su calidad e inocuidad.</w:t>
      </w:r>
    </w:p>
    <w:p w14:paraId="134D266A" w14:textId="77777777" w:rsidR="00B17974" w:rsidRPr="00B17974" w:rsidRDefault="00B17974" w:rsidP="00B17974">
      <w:pPr>
        <w:ind w:left="567"/>
        <w:jc w:val="both"/>
        <w:rPr>
          <w:rFonts w:ascii="Arial Narrow" w:hAnsi="Arial Narrow"/>
        </w:rPr>
      </w:pPr>
      <w:r w:rsidRPr="00B17974">
        <w:rPr>
          <w:rFonts w:ascii="Arial Narrow" w:hAnsi="Arial Narrow"/>
        </w:rPr>
        <w:t>• La inspección previa de las condiciones de los materiales de empaque a utilizar en el ensamble debe ser realizada garantizando que estos cumplan con las características exigidas en la normatividad sanitaria vigente.</w:t>
      </w:r>
    </w:p>
    <w:p w14:paraId="11C77405" w14:textId="77777777" w:rsidR="00B17974" w:rsidRPr="00B17974" w:rsidRDefault="00B17974" w:rsidP="00B17974">
      <w:pPr>
        <w:ind w:left="567"/>
        <w:jc w:val="both"/>
        <w:rPr>
          <w:rFonts w:ascii="Arial Narrow" w:hAnsi="Arial Narrow"/>
        </w:rPr>
      </w:pPr>
      <w:r w:rsidRPr="00B17974">
        <w:rPr>
          <w:rFonts w:ascii="Arial Narrow" w:hAnsi="Arial Narrow"/>
        </w:rPr>
        <w:t xml:space="preserve">• Con respecto a las distancias perimetrales (entre equipos y las paredes), estas deben ser observadas y determinadas de </w:t>
      </w:r>
      <w:r w:rsidRPr="00B17974">
        <w:rPr>
          <w:rFonts w:ascii="Arial Narrow" w:hAnsi="Arial Narrow"/>
        </w:rPr>
        <w:lastRenderedPageBreak/>
        <w:t>acuerdo con lo exigido en la normatividad vigente, permitiendo la verificación de las condiciones limpieza evitando la acumulación de residuos sólidos y suciedad.</w:t>
      </w:r>
    </w:p>
    <w:p w14:paraId="2BBAB08B" w14:textId="77777777" w:rsidR="00B17974" w:rsidRPr="00B17974" w:rsidRDefault="00B17974" w:rsidP="00B17974">
      <w:pPr>
        <w:ind w:left="567"/>
        <w:jc w:val="both"/>
        <w:rPr>
          <w:rFonts w:ascii="Arial Narrow" w:hAnsi="Arial Narrow"/>
        </w:rPr>
      </w:pPr>
      <w:r w:rsidRPr="00B17974">
        <w:rPr>
          <w:rFonts w:ascii="Arial Narrow" w:hAnsi="Arial Narrow"/>
        </w:rPr>
        <w:t>• Se debe controlar el tiempo de exposición durante el ensamble de alimentos perecederos, con el fin de minimizar factores de contaminación según las condiciones ambientales de la operación.</w:t>
      </w:r>
    </w:p>
    <w:p w14:paraId="34139E56" w14:textId="77777777" w:rsidR="00B17974" w:rsidRPr="00B17974" w:rsidRDefault="00B17974" w:rsidP="00B17974">
      <w:pPr>
        <w:ind w:left="567"/>
        <w:jc w:val="both"/>
        <w:rPr>
          <w:rFonts w:ascii="Arial Narrow" w:hAnsi="Arial Narrow"/>
        </w:rPr>
      </w:pPr>
      <w:r w:rsidRPr="00B17974">
        <w:rPr>
          <w:rFonts w:ascii="Arial Narrow" w:hAnsi="Arial Narrow"/>
        </w:rPr>
        <w:t>•El almacenamiento de los insumos, materias primas y productos terminados debe realizarse en condiciones que minimicen y eviten riesgos para su inocuidad.</w:t>
      </w:r>
    </w:p>
    <w:p w14:paraId="6FAE1AE9" w14:textId="77777777" w:rsidR="00B17974" w:rsidRPr="00B17974" w:rsidRDefault="00B17974" w:rsidP="00B17974">
      <w:pPr>
        <w:ind w:left="567"/>
        <w:jc w:val="both"/>
        <w:rPr>
          <w:rFonts w:ascii="Arial Narrow" w:hAnsi="Arial Narrow"/>
        </w:rPr>
      </w:pPr>
      <w:r w:rsidRPr="00B17974">
        <w:rPr>
          <w:rFonts w:ascii="Arial Narrow" w:hAnsi="Arial Narrow"/>
        </w:rPr>
        <w:t>•La distribución de los alimentos deberá realizarse a la mayor brevedad después del proceso de recepción en las sedes educativas y de acuerdo con el ciclo de menús; cuando los complementos alimentarios sean entregados, de manera excepcional, en un lugar diferente a la sede educativa, se deben garantizar las condiciones para su almacenamiento y conservación evitando alteraciones que se puedan presentar previo al suministro del alimento.</w:t>
      </w:r>
    </w:p>
    <w:p w14:paraId="054B5C67" w14:textId="77777777" w:rsidR="00B17974" w:rsidRPr="00B17974" w:rsidRDefault="00B17974" w:rsidP="00B17974">
      <w:pPr>
        <w:ind w:left="567"/>
        <w:jc w:val="both"/>
        <w:rPr>
          <w:rFonts w:ascii="Arial Narrow" w:hAnsi="Arial Narrow"/>
        </w:rPr>
      </w:pPr>
      <w:r w:rsidRPr="00B17974">
        <w:rPr>
          <w:rFonts w:ascii="Arial Narrow" w:hAnsi="Arial Narrow"/>
        </w:rPr>
        <w:t>• Las frutas deberán limpiarse, lavarse y desinfectarse antes de su consumo.</w:t>
      </w:r>
    </w:p>
    <w:p w14:paraId="3724835B" w14:textId="77777777" w:rsidR="00B17974" w:rsidRPr="00B17974" w:rsidRDefault="00B17974" w:rsidP="00B17974">
      <w:pPr>
        <w:ind w:left="567"/>
        <w:jc w:val="both"/>
        <w:rPr>
          <w:rFonts w:ascii="Arial Narrow" w:hAnsi="Arial Narrow"/>
        </w:rPr>
      </w:pPr>
      <w:r w:rsidRPr="00B17974">
        <w:rPr>
          <w:rFonts w:ascii="Arial Narrow" w:hAnsi="Arial Narrow"/>
        </w:rPr>
        <w:t>• Con el fin de mitigar el impacto ambiental derivado del uso de materiales desechables de primer y único uso y fomentar el aprovechamiento de residuos de envases y empaques, el operador debe presentar y cumplir un plan de manejo ambiental integral para la recolección y disposición final de los empaques primarios, secundarios, y demás residuos inorgánicos generados en la operación de la modalidad industrializada. Este plan deberá ser aprobado por la entidad territorial y estar articulado con el plan de manejo ambiental de cada sede educativa, de manera que no genere contratiempos o problemas logísticos en el almacenamiento temporal o disposición final de los residuos.</w:t>
      </w:r>
    </w:p>
    <w:p w14:paraId="23471F64" w14:textId="77777777" w:rsidR="00B17974" w:rsidRPr="00B17974" w:rsidRDefault="00B17974" w:rsidP="00B17974">
      <w:pPr>
        <w:ind w:left="567"/>
        <w:jc w:val="both"/>
        <w:rPr>
          <w:rFonts w:ascii="Arial Narrow" w:hAnsi="Arial Narrow"/>
        </w:rPr>
      </w:pPr>
    </w:p>
    <w:p w14:paraId="442D4392" w14:textId="789578BF" w:rsidR="00B17974" w:rsidRPr="00B17974" w:rsidRDefault="00B17974" w:rsidP="00B17974">
      <w:pPr>
        <w:tabs>
          <w:tab w:val="left" w:pos="561"/>
        </w:tabs>
        <w:ind w:left="567"/>
        <w:jc w:val="both"/>
        <w:rPr>
          <w:rFonts w:ascii="Arial Narrow" w:hAnsi="Arial Narrow"/>
        </w:rPr>
      </w:pPr>
      <w:r w:rsidRPr="00B17974">
        <w:rPr>
          <w:rFonts w:ascii="Arial Narrow" w:hAnsi="Arial Narrow"/>
        </w:rPr>
        <w:t>La entidad territorial a través del equipo de supervisión o interventoría podrá establecer la cantidad y pertinencia de los planes presentados por el operador</w:t>
      </w:r>
    </w:p>
    <w:p w14:paraId="17860B70" w14:textId="77777777" w:rsidR="00B17974" w:rsidRPr="00B17974" w:rsidRDefault="00B17974" w:rsidP="00B17974">
      <w:pPr>
        <w:tabs>
          <w:tab w:val="left" w:pos="561"/>
        </w:tabs>
        <w:ind w:left="567"/>
        <w:jc w:val="both"/>
        <w:rPr>
          <w:rFonts w:ascii="Arial Narrow" w:hAnsi="Arial Narrow"/>
        </w:rPr>
      </w:pPr>
    </w:p>
    <w:p w14:paraId="0C718189" w14:textId="77777777" w:rsidR="00B17974" w:rsidRPr="00B17974" w:rsidRDefault="00B17974" w:rsidP="00B17974">
      <w:pPr>
        <w:tabs>
          <w:tab w:val="left" w:pos="561"/>
        </w:tabs>
        <w:ind w:left="567"/>
        <w:jc w:val="both"/>
        <w:rPr>
          <w:rFonts w:ascii="Arial Narrow" w:hAnsi="Arial Narrow"/>
        </w:rPr>
      </w:pPr>
    </w:p>
    <w:p w14:paraId="798320EF" w14:textId="77777777" w:rsidR="00B17974" w:rsidRPr="00B17974" w:rsidRDefault="00B17974" w:rsidP="00B17974">
      <w:pPr>
        <w:ind w:left="567"/>
        <w:jc w:val="both"/>
        <w:rPr>
          <w:rFonts w:ascii="Arial Narrow" w:hAnsi="Arial Narrow"/>
        </w:rPr>
      </w:pPr>
      <w:r w:rsidRPr="00B17974">
        <w:rPr>
          <w:rFonts w:ascii="Arial Narrow" w:hAnsi="Arial Narrow"/>
        </w:rPr>
        <w:t>Preparada en sitio y Caliente Transportada.</w:t>
      </w:r>
    </w:p>
    <w:p w14:paraId="36936B8F" w14:textId="77777777" w:rsidR="00B17974" w:rsidRPr="00B17974" w:rsidRDefault="00B17974" w:rsidP="00B17974">
      <w:pPr>
        <w:ind w:left="567"/>
        <w:jc w:val="both"/>
        <w:rPr>
          <w:rFonts w:ascii="Arial Narrow" w:hAnsi="Arial Narrow"/>
        </w:rPr>
      </w:pPr>
    </w:p>
    <w:p w14:paraId="509214CE" w14:textId="77777777" w:rsidR="00B17974" w:rsidRPr="00B17974" w:rsidRDefault="00B17974" w:rsidP="00B17974">
      <w:pPr>
        <w:ind w:left="567"/>
        <w:jc w:val="both"/>
        <w:rPr>
          <w:rFonts w:ascii="Arial Narrow" w:hAnsi="Arial Narrow"/>
        </w:rPr>
      </w:pPr>
      <w:r w:rsidRPr="00B17974">
        <w:rPr>
          <w:rFonts w:ascii="Arial Narrow" w:hAnsi="Arial Narrow"/>
        </w:rPr>
        <w:t>Los siguientes requisitos, definidos por el PAE y en cumplimiento de la Resolución 2674 de 2013 y la norma que la modifique o sustituya, deben aplicarse en las modalidades de Preparada en Sitio y Caliente Transportada:</w:t>
      </w:r>
    </w:p>
    <w:p w14:paraId="0F350419" w14:textId="77777777" w:rsidR="00B17974" w:rsidRPr="00B17974" w:rsidRDefault="00B17974" w:rsidP="00B17974">
      <w:pPr>
        <w:ind w:left="567"/>
        <w:jc w:val="both"/>
        <w:rPr>
          <w:rFonts w:ascii="Arial Narrow" w:hAnsi="Arial Narrow"/>
        </w:rPr>
      </w:pPr>
    </w:p>
    <w:p w14:paraId="7FEADDB6" w14:textId="77777777" w:rsidR="00B17974" w:rsidRPr="00B17974" w:rsidRDefault="00B17974" w:rsidP="00B17974">
      <w:pPr>
        <w:ind w:left="567"/>
        <w:jc w:val="both"/>
        <w:rPr>
          <w:rFonts w:ascii="Arial Narrow" w:hAnsi="Arial Narrow"/>
        </w:rPr>
      </w:pPr>
      <w:r w:rsidRPr="00B17974">
        <w:rPr>
          <w:rFonts w:ascii="Arial Narrow" w:hAnsi="Arial Narrow"/>
        </w:rPr>
        <w:t>• Acorde con la normatividad, los alimentos listos para ser servidos se entregarán a temperatura de refrigeración (4° +/- 2°C), si las características de conservación de estos lo requieren o superior o igual a 60ºC para los alimentos que requieran cocción.</w:t>
      </w:r>
    </w:p>
    <w:p w14:paraId="70489CE1" w14:textId="77777777" w:rsidR="00B17974" w:rsidRPr="00B17974" w:rsidRDefault="00B17974" w:rsidP="00B17974">
      <w:pPr>
        <w:tabs>
          <w:tab w:val="left" w:pos="561"/>
        </w:tabs>
        <w:ind w:left="567"/>
        <w:jc w:val="both"/>
        <w:rPr>
          <w:rFonts w:ascii="Arial Narrow" w:hAnsi="Arial Narrow"/>
        </w:rPr>
      </w:pPr>
    </w:p>
    <w:p w14:paraId="2CB7570E" w14:textId="77777777" w:rsidR="00B17974" w:rsidRPr="00B17974" w:rsidRDefault="00B17974" w:rsidP="00B17974">
      <w:pPr>
        <w:tabs>
          <w:tab w:val="left" w:pos="561"/>
        </w:tabs>
        <w:ind w:left="567"/>
        <w:jc w:val="both"/>
        <w:rPr>
          <w:rFonts w:ascii="Arial Narrow" w:hAnsi="Arial Narrow"/>
        </w:rPr>
      </w:pPr>
    </w:p>
    <w:p w14:paraId="10937C8B" w14:textId="77777777" w:rsidR="00B17974" w:rsidRPr="00B17974" w:rsidRDefault="00B17974" w:rsidP="00B17974">
      <w:pPr>
        <w:framePr w:hSpace="180" w:wrap="around" w:vAnchor="page" w:hAnchor="margin" w:x="137" w:y="2371"/>
        <w:ind w:left="567"/>
        <w:jc w:val="both"/>
        <w:rPr>
          <w:rFonts w:ascii="Arial Narrow" w:hAnsi="Arial Narrow"/>
        </w:rPr>
      </w:pPr>
      <w:r w:rsidRPr="00B17974">
        <w:rPr>
          <w:rFonts w:ascii="Arial Narrow" w:hAnsi="Arial Narrow"/>
        </w:rPr>
        <w:lastRenderedPageBreak/>
        <w:t>• Según lo establecido en los numerales 3.3 y 5 del artículo 18, Capítulo IV de la Resolución 2674 de 2013, se debe realizar control de temperatura de los alimentos ensamblados antes de su servido en caliente, garantizando que éstas sean mayores de 60°C.</w:t>
      </w:r>
    </w:p>
    <w:p w14:paraId="051DACC7" w14:textId="77777777" w:rsidR="00B17974" w:rsidRPr="00B17974" w:rsidRDefault="00B17974" w:rsidP="00B17974">
      <w:pPr>
        <w:framePr w:hSpace="180" w:wrap="around" w:vAnchor="page" w:hAnchor="margin" w:x="137" w:y="2371"/>
        <w:ind w:left="567"/>
        <w:jc w:val="both"/>
        <w:rPr>
          <w:rFonts w:ascii="Arial Narrow" w:hAnsi="Arial Narrow"/>
        </w:rPr>
      </w:pPr>
      <w:r w:rsidRPr="00B17974">
        <w:rPr>
          <w:rFonts w:ascii="Arial Narrow" w:hAnsi="Arial Narrow"/>
        </w:rPr>
        <w:t>• Según la Organización de las Naciones Unidas para la Alimentación y la Agricultura - FAO, en su manual para manipuladores de alimentos, establece que los alimentos se deben procesar, garantizando que se cumplan las temperaturas internas de cocción de éstos (mínimo 70°C) realizando controles de temperatura durante su tratamiento térmico.</w:t>
      </w:r>
    </w:p>
    <w:p w14:paraId="5E79FE52" w14:textId="77777777" w:rsidR="00B17974" w:rsidRPr="00B17974" w:rsidRDefault="00B17974" w:rsidP="00B17974">
      <w:pPr>
        <w:framePr w:hSpace="180" w:wrap="around" w:vAnchor="page" w:hAnchor="margin" w:x="137" w:y="2371"/>
        <w:ind w:left="567"/>
        <w:jc w:val="both"/>
        <w:rPr>
          <w:rFonts w:ascii="Arial Narrow" w:hAnsi="Arial Narrow"/>
        </w:rPr>
      </w:pPr>
      <w:r w:rsidRPr="00B17974">
        <w:rPr>
          <w:rFonts w:ascii="Arial Narrow" w:hAnsi="Arial Narrow"/>
        </w:rPr>
        <w:t>• Los alimentos deben ser procesados y ensamblados de acuerdo con su naturaleza y aplicar los procedimientos que sean requeridos, de tal forma que se garantice la calidad e inocuidad.</w:t>
      </w:r>
    </w:p>
    <w:p w14:paraId="091E7A31" w14:textId="77777777" w:rsidR="00B17974" w:rsidRPr="00B17974" w:rsidRDefault="00B17974" w:rsidP="00B17974">
      <w:pPr>
        <w:framePr w:hSpace="180" w:wrap="around" w:vAnchor="page" w:hAnchor="margin" w:x="137" w:y="2371"/>
        <w:ind w:left="567"/>
        <w:jc w:val="both"/>
        <w:rPr>
          <w:rFonts w:ascii="Arial Narrow" w:hAnsi="Arial Narrow"/>
        </w:rPr>
      </w:pPr>
      <w:r w:rsidRPr="00B17974">
        <w:rPr>
          <w:rFonts w:ascii="Arial Narrow" w:hAnsi="Arial Narrow"/>
        </w:rPr>
        <w:t>• Los alimentos crudos deben estar separados de los alimentos cocidos o listos para el consumo, con el fin de evitar la contaminación cruzada y estar debidamente protegidos.</w:t>
      </w:r>
    </w:p>
    <w:p w14:paraId="71425A94" w14:textId="77777777" w:rsidR="00B17974" w:rsidRPr="00B17974" w:rsidRDefault="00B17974" w:rsidP="00B17974">
      <w:pPr>
        <w:framePr w:hSpace="180" w:wrap="around" w:vAnchor="page" w:hAnchor="margin" w:x="137" w:y="2371"/>
        <w:ind w:left="567"/>
        <w:jc w:val="both"/>
        <w:rPr>
          <w:rFonts w:ascii="Arial Narrow" w:hAnsi="Arial Narrow"/>
        </w:rPr>
      </w:pPr>
      <w:r w:rsidRPr="00B17974">
        <w:rPr>
          <w:rFonts w:ascii="Arial Narrow" w:hAnsi="Arial Narrow"/>
        </w:rPr>
        <w:t>• Se debe contar con suficientes utensilios, para evitar la contaminación cruzada de los alimentos durante toda la operación del Programa.</w:t>
      </w:r>
    </w:p>
    <w:p w14:paraId="1999C320" w14:textId="77777777" w:rsidR="00B17974" w:rsidRPr="00B17974" w:rsidRDefault="00B17974" w:rsidP="00B17974">
      <w:pPr>
        <w:framePr w:hSpace="180" w:wrap="around" w:vAnchor="page" w:hAnchor="margin" w:x="137" w:y="2371"/>
        <w:ind w:left="567"/>
        <w:jc w:val="both"/>
        <w:rPr>
          <w:rFonts w:ascii="Arial Narrow" w:hAnsi="Arial Narrow"/>
        </w:rPr>
      </w:pPr>
      <w:r w:rsidRPr="00B17974">
        <w:rPr>
          <w:rFonts w:ascii="Arial Narrow" w:hAnsi="Arial Narrow"/>
        </w:rPr>
        <w:t>• El proceso de descongelación debe ser realizado de forma controlada, es decir trasladar los alimentos de congelación a refrigeración con el fin de subir gradualmente la temperatura del alimento, evitando un choque térmico y por ende el crecimiento microbiano. Por lo anterior, solamente debe descongelarse la cantidad de alimento que se va a preparar para evitar su deterioro. Los alimentos que han sido descongelados, no se podrán volver a congelar.</w:t>
      </w:r>
    </w:p>
    <w:p w14:paraId="3ADF50B5" w14:textId="77777777" w:rsidR="00B17974" w:rsidRPr="00B17974" w:rsidRDefault="00B17974" w:rsidP="00B17974">
      <w:pPr>
        <w:framePr w:hSpace="180" w:wrap="around" w:vAnchor="page" w:hAnchor="margin" w:x="137" w:y="2371"/>
        <w:ind w:left="567"/>
        <w:jc w:val="both"/>
        <w:rPr>
          <w:rFonts w:ascii="Arial Narrow" w:hAnsi="Arial Narrow"/>
        </w:rPr>
      </w:pPr>
      <w:r w:rsidRPr="00B17974">
        <w:rPr>
          <w:rFonts w:ascii="Arial Narrow" w:hAnsi="Arial Narrow"/>
        </w:rPr>
        <w:t>• Realizar procesos de limpieza y desinfección previa de los alimentos que por su naturaleza o características lo requieran, utilizando productos permitidos de acuerdo con las dosificaciones establecidas. Las frutas y vegetales deberán limpiarse, lavarse y desinfectarse antes de su manipulación.</w:t>
      </w:r>
    </w:p>
    <w:p w14:paraId="2427FE6E" w14:textId="77777777" w:rsidR="00B17974" w:rsidRPr="00B17974" w:rsidRDefault="00B17974" w:rsidP="00B17974">
      <w:pPr>
        <w:framePr w:hSpace="180" w:wrap="around" w:vAnchor="page" w:hAnchor="margin" w:x="137" w:y="2371"/>
        <w:ind w:left="567"/>
        <w:jc w:val="both"/>
        <w:rPr>
          <w:rFonts w:ascii="Arial Narrow" w:hAnsi="Arial Narrow"/>
        </w:rPr>
      </w:pPr>
      <w:r w:rsidRPr="00B17974">
        <w:rPr>
          <w:rFonts w:ascii="Arial Narrow" w:hAnsi="Arial Narrow"/>
        </w:rPr>
        <w:t>• Se debe garantizar que el tiempo de exposición del alimento al medio ambiente, sea mínimo antes de su preparación.</w:t>
      </w:r>
    </w:p>
    <w:p w14:paraId="2D589129" w14:textId="77777777" w:rsidR="00B17974" w:rsidRPr="00B17974" w:rsidRDefault="00B17974" w:rsidP="00B17974">
      <w:pPr>
        <w:framePr w:hSpace="180" w:wrap="around" w:vAnchor="page" w:hAnchor="margin" w:x="137" w:y="2371"/>
        <w:ind w:left="567"/>
        <w:jc w:val="both"/>
        <w:rPr>
          <w:rFonts w:ascii="Arial Narrow" w:hAnsi="Arial Narrow"/>
        </w:rPr>
      </w:pPr>
      <w:r w:rsidRPr="00B17974">
        <w:rPr>
          <w:rFonts w:ascii="Arial Narrow" w:hAnsi="Arial Narrow"/>
        </w:rPr>
        <w:t>• Las ensaladas deben ser preparadas en el área destinada para tal fin, almacenándose y conservándose a las temperaturas de refrigeración establecidas en la legislación sanitaria vigente, en recipientes o bolsas debidamente protegidas hasta el momento de ser servidas.</w:t>
      </w:r>
    </w:p>
    <w:p w14:paraId="39C5AB82" w14:textId="77777777" w:rsidR="00B17974" w:rsidRPr="00B17974" w:rsidRDefault="00B17974" w:rsidP="00B17974">
      <w:pPr>
        <w:framePr w:hSpace="180" w:wrap="around" w:vAnchor="page" w:hAnchor="margin" w:x="137" w:y="2371"/>
        <w:ind w:left="567"/>
        <w:jc w:val="both"/>
        <w:rPr>
          <w:rFonts w:ascii="Arial Narrow" w:hAnsi="Arial Narrow"/>
        </w:rPr>
      </w:pPr>
      <w:r w:rsidRPr="00B17974">
        <w:rPr>
          <w:rFonts w:ascii="Arial Narrow" w:hAnsi="Arial Narrow"/>
        </w:rPr>
        <w:t>• Al manipular los alimentos, se deben usar cucharas, trinches, tenedores, guantes y demás elementos que sean de material higiénico sanitario (liso, no poroso, de fácil limpieza y desinfección) y que se requieran a fin de evitar el contacto directo de las manos con estos.</w:t>
      </w:r>
    </w:p>
    <w:p w14:paraId="6F517D5B" w14:textId="77777777" w:rsidR="00B17974" w:rsidRPr="00B17974" w:rsidRDefault="00B17974" w:rsidP="00B17974">
      <w:pPr>
        <w:framePr w:hSpace="180" w:wrap="around" w:vAnchor="page" w:hAnchor="margin" w:x="137" w:y="2371"/>
        <w:ind w:left="567"/>
        <w:jc w:val="both"/>
        <w:rPr>
          <w:rFonts w:ascii="Arial Narrow" w:hAnsi="Arial Narrow"/>
        </w:rPr>
      </w:pPr>
      <w:r w:rsidRPr="00B17974">
        <w:rPr>
          <w:rFonts w:ascii="Arial Narrow" w:hAnsi="Arial Narrow"/>
        </w:rPr>
        <w:t>• Realizar inspección previa a las condiciones de los materiales de empaque a utilizar en el ensamble de caliente transportada, garantizando que estos cumplan con las características sanitarias exigidas.</w:t>
      </w:r>
    </w:p>
    <w:p w14:paraId="2442F1D0" w14:textId="77777777" w:rsidR="00B17974" w:rsidRPr="00B17974" w:rsidRDefault="00B17974" w:rsidP="00B17974">
      <w:pPr>
        <w:framePr w:hSpace="180" w:wrap="around" w:vAnchor="page" w:hAnchor="margin" w:x="137" w:y="2371"/>
        <w:ind w:left="567"/>
        <w:jc w:val="both"/>
        <w:rPr>
          <w:rFonts w:ascii="Arial Narrow" w:hAnsi="Arial Narrow"/>
        </w:rPr>
      </w:pPr>
    </w:p>
    <w:p w14:paraId="374385D0" w14:textId="77777777" w:rsidR="00B17974" w:rsidRPr="00B17974" w:rsidRDefault="00B17974" w:rsidP="00B17974">
      <w:pPr>
        <w:framePr w:hSpace="180" w:wrap="around" w:vAnchor="page" w:hAnchor="margin" w:x="137" w:y="2371"/>
        <w:ind w:left="567"/>
        <w:jc w:val="both"/>
        <w:rPr>
          <w:rFonts w:ascii="Arial Narrow" w:hAnsi="Arial Narrow"/>
        </w:rPr>
      </w:pPr>
      <w:r w:rsidRPr="00B17974">
        <w:rPr>
          <w:rFonts w:ascii="Arial Narrow" w:hAnsi="Arial Narrow"/>
        </w:rPr>
        <w:t>• Los empaques utilizados en la modalidad de caliente transportada deben cumplir con las siguientes características:</w:t>
      </w:r>
    </w:p>
    <w:p w14:paraId="347160D1" w14:textId="77777777" w:rsidR="00B17974" w:rsidRPr="00B17974" w:rsidRDefault="00B17974" w:rsidP="00B17974">
      <w:pPr>
        <w:framePr w:hSpace="180" w:wrap="around" w:vAnchor="page" w:hAnchor="margin" w:x="137" w:y="2371"/>
        <w:ind w:left="567"/>
        <w:jc w:val="both"/>
        <w:rPr>
          <w:rFonts w:ascii="Arial Narrow" w:hAnsi="Arial Narrow"/>
        </w:rPr>
      </w:pPr>
    </w:p>
    <w:p w14:paraId="7C9C0D1C" w14:textId="77777777" w:rsidR="00B17974" w:rsidRPr="00B17974" w:rsidRDefault="00B17974">
      <w:pPr>
        <w:pStyle w:val="Prrafodelista"/>
        <w:framePr w:hSpace="180" w:wrap="around" w:vAnchor="page" w:hAnchor="margin" w:x="137" w:y="2371"/>
        <w:widowControl/>
        <w:numPr>
          <w:ilvl w:val="0"/>
          <w:numId w:val="13"/>
        </w:numPr>
        <w:autoSpaceDE/>
        <w:autoSpaceDN/>
        <w:ind w:left="567"/>
        <w:contextualSpacing/>
        <w:jc w:val="both"/>
        <w:rPr>
          <w:rFonts w:ascii="Arial Narrow" w:hAnsi="Arial Narrow"/>
        </w:rPr>
      </w:pPr>
      <w:r w:rsidRPr="00B17974">
        <w:rPr>
          <w:rFonts w:ascii="Arial Narrow" w:hAnsi="Arial Narrow"/>
        </w:rPr>
        <w:t>Ser individuales para cada beneficiario del Programa.</w:t>
      </w:r>
    </w:p>
    <w:p w14:paraId="09AFED8D" w14:textId="77777777" w:rsidR="00B17974" w:rsidRPr="00B17974" w:rsidRDefault="00B17974">
      <w:pPr>
        <w:pStyle w:val="Prrafodelista"/>
        <w:framePr w:hSpace="180" w:wrap="around" w:vAnchor="page" w:hAnchor="margin" w:x="137" w:y="2371"/>
        <w:widowControl/>
        <w:numPr>
          <w:ilvl w:val="0"/>
          <w:numId w:val="13"/>
        </w:numPr>
        <w:autoSpaceDE/>
        <w:autoSpaceDN/>
        <w:ind w:left="567"/>
        <w:contextualSpacing/>
        <w:jc w:val="both"/>
        <w:rPr>
          <w:rFonts w:ascii="Arial Narrow" w:hAnsi="Arial Narrow"/>
        </w:rPr>
      </w:pPr>
      <w:r w:rsidRPr="00B17974">
        <w:rPr>
          <w:rFonts w:ascii="Arial Narrow" w:hAnsi="Arial Narrow"/>
        </w:rPr>
        <w:t>En caso de ser empaques desechables, deben ser de primer y único uso.</w:t>
      </w:r>
    </w:p>
    <w:p w14:paraId="3D38EFCC" w14:textId="77777777" w:rsidR="00B17974" w:rsidRPr="00B17974" w:rsidRDefault="00B17974">
      <w:pPr>
        <w:pStyle w:val="Prrafodelista"/>
        <w:framePr w:hSpace="180" w:wrap="around" w:vAnchor="page" w:hAnchor="margin" w:x="137" w:y="2371"/>
        <w:widowControl/>
        <w:numPr>
          <w:ilvl w:val="0"/>
          <w:numId w:val="13"/>
        </w:numPr>
        <w:autoSpaceDE/>
        <w:autoSpaceDN/>
        <w:ind w:left="567"/>
        <w:contextualSpacing/>
        <w:jc w:val="both"/>
        <w:rPr>
          <w:rFonts w:ascii="Arial Narrow" w:hAnsi="Arial Narrow"/>
        </w:rPr>
      </w:pPr>
      <w:r w:rsidRPr="00B17974">
        <w:rPr>
          <w:rFonts w:ascii="Arial Narrow" w:hAnsi="Arial Narrow"/>
        </w:rPr>
        <w:t>Contar con compartimientos diferenciados para los distintos tipos de alimentos a ensamblar.</w:t>
      </w:r>
    </w:p>
    <w:p w14:paraId="4C543A14" w14:textId="77777777" w:rsidR="00B17974" w:rsidRPr="00B17974" w:rsidRDefault="00B17974">
      <w:pPr>
        <w:pStyle w:val="Prrafodelista"/>
        <w:framePr w:hSpace="180" w:wrap="around" w:vAnchor="page" w:hAnchor="margin" w:x="137" w:y="2371"/>
        <w:widowControl/>
        <w:numPr>
          <w:ilvl w:val="0"/>
          <w:numId w:val="13"/>
        </w:numPr>
        <w:autoSpaceDE/>
        <w:autoSpaceDN/>
        <w:ind w:left="567"/>
        <w:contextualSpacing/>
        <w:jc w:val="both"/>
        <w:rPr>
          <w:rFonts w:ascii="Arial Narrow" w:hAnsi="Arial Narrow"/>
        </w:rPr>
      </w:pPr>
      <w:r w:rsidRPr="00B17974">
        <w:rPr>
          <w:rFonts w:ascii="Arial Narrow" w:hAnsi="Arial Narrow"/>
        </w:rPr>
        <w:t>Estar elaborados con material sanitario, apto para el contacto con alimentos.</w:t>
      </w:r>
    </w:p>
    <w:p w14:paraId="5644EA5B" w14:textId="77777777" w:rsidR="00B17974" w:rsidRPr="00B17974" w:rsidRDefault="00B17974">
      <w:pPr>
        <w:pStyle w:val="Prrafodelista"/>
        <w:framePr w:hSpace="180" w:wrap="around" w:vAnchor="page" w:hAnchor="margin" w:x="137" w:y="2371"/>
        <w:widowControl/>
        <w:numPr>
          <w:ilvl w:val="0"/>
          <w:numId w:val="13"/>
        </w:numPr>
        <w:autoSpaceDE/>
        <w:autoSpaceDN/>
        <w:ind w:left="567"/>
        <w:contextualSpacing/>
        <w:jc w:val="both"/>
        <w:rPr>
          <w:rFonts w:ascii="Arial Narrow" w:hAnsi="Arial Narrow"/>
        </w:rPr>
      </w:pPr>
      <w:r w:rsidRPr="00B17974">
        <w:rPr>
          <w:rFonts w:ascii="Arial Narrow" w:hAnsi="Arial Narrow"/>
        </w:rPr>
        <w:t>Garantizar la conservación de las condiciones de calidad de los alimentos empacados, incluyendo la temperatura de servicio (&gt; de 60°C) hasta el momento de su entrega.</w:t>
      </w:r>
    </w:p>
    <w:p w14:paraId="2CDF7DC6" w14:textId="77777777" w:rsidR="00B17974" w:rsidRPr="00B17974" w:rsidRDefault="00B17974">
      <w:pPr>
        <w:pStyle w:val="Prrafodelista"/>
        <w:framePr w:hSpace="180" w:wrap="around" w:vAnchor="page" w:hAnchor="margin" w:x="137" w:y="2371"/>
        <w:widowControl/>
        <w:numPr>
          <w:ilvl w:val="0"/>
          <w:numId w:val="13"/>
        </w:numPr>
        <w:autoSpaceDE/>
        <w:autoSpaceDN/>
        <w:ind w:left="567"/>
        <w:contextualSpacing/>
        <w:jc w:val="both"/>
        <w:rPr>
          <w:rFonts w:ascii="Arial Narrow" w:hAnsi="Arial Narrow"/>
        </w:rPr>
      </w:pPr>
      <w:r w:rsidRPr="00B17974">
        <w:rPr>
          <w:rFonts w:ascii="Arial Narrow" w:hAnsi="Arial Narrow"/>
        </w:rPr>
        <w:t>Ser de fácil manejo y almacenamiento.</w:t>
      </w:r>
    </w:p>
    <w:p w14:paraId="14E8F12B" w14:textId="77777777" w:rsidR="00B17974" w:rsidRPr="00B17974" w:rsidRDefault="00B17974">
      <w:pPr>
        <w:pStyle w:val="Prrafodelista"/>
        <w:framePr w:hSpace="180" w:wrap="around" w:vAnchor="page" w:hAnchor="margin" w:x="137" w:y="2371"/>
        <w:widowControl/>
        <w:numPr>
          <w:ilvl w:val="0"/>
          <w:numId w:val="13"/>
        </w:numPr>
        <w:autoSpaceDE/>
        <w:autoSpaceDN/>
        <w:ind w:left="567"/>
        <w:contextualSpacing/>
        <w:jc w:val="both"/>
        <w:rPr>
          <w:rFonts w:ascii="Arial Narrow" w:hAnsi="Arial Narrow"/>
        </w:rPr>
      </w:pPr>
      <w:r w:rsidRPr="00B17974">
        <w:rPr>
          <w:rFonts w:ascii="Arial Narrow" w:hAnsi="Arial Narrow"/>
        </w:rPr>
        <w:t>Ser amigables con el medio ambiente, permitiendo una disposición adecuada que minimice el impacto ambiental.</w:t>
      </w:r>
    </w:p>
    <w:p w14:paraId="4778C91A" w14:textId="77777777" w:rsidR="00B17974" w:rsidRPr="00B17974" w:rsidRDefault="00B17974">
      <w:pPr>
        <w:pStyle w:val="Prrafodelista"/>
        <w:framePr w:hSpace="180" w:wrap="around" w:vAnchor="page" w:hAnchor="margin" w:x="137" w:y="2371"/>
        <w:widowControl/>
        <w:numPr>
          <w:ilvl w:val="0"/>
          <w:numId w:val="13"/>
        </w:numPr>
        <w:autoSpaceDE/>
        <w:autoSpaceDN/>
        <w:ind w:left="567"/>
        <w:contextualSpacing/>
        <w:jc w:val="both"/>
        <w:rPr>
          <w:rFonts w:ascii="Arial Narrow" w:hAnsi="Arial Narrow"/>
        </w:rPr>
      </w:pPr>
      <w:r w:rsidRPr="00B17974">
        <w:rPr>
          <w:rFonts w:ascii="Arial Narrow" w:hAnsi="Arial Narrow"/>
        </w:rPr>
        <w:t xml:space="preserve">No se permite el uso de empaques fabricados con </w:t>
      </w:r>
      <w:proofErr w:type="spellStart"/>
      <w:r w:rsidRPr="00B17974">
        <w:rPr>
          <w:rFonts w:ascii="Arial Narrow" w:hAnsi="Arial Narrow"/>
        </w:rPr>
        <w:t>icopor</w:t>
      </w:r>
      <w:proofErr w:type="spellEnd"/>
      <w:r w:rsidRPr="00B17974">
        <w:rPr>
          <w:rFonts w:ascii="Arial Narrow" w:hAnsi="Arial Narrow"/>
        </w:rPr>
        <w:t xml:space="preserve"> (poliestireno expandido – EPS).</w:t>
      </w:r>
    </w:p>
    <w:p w14:paraId="7FC7B30C" w14:textId="77777777" w:rsidR="00B17974" w:rsidRPr="00B17974" w:rsidRDefault="00B17974" w:rsidP="00B17974">
      <w:pPr>
        <w:framePr w:hSpace="180" w:wrap="around" w:vAnchor="page" w:hAnchor="margin" w:x="137" w:y="2371"/>
        <w:ind w:left="567"/>
        <w:jc w:val="both"/>
        <w:rPr>
          <w:rFonts w:ascii="Arial Narrow" w:hAnsi="Arial Narrow"/>
        </w:rPr>
      </w:pPr>
    </w:p>
    <w:p w14:paraId="2B2CD3F0" w14:textId="77777777" w:rsidR="00B17974" w:rsidRPr="00B17974" w:rsidRDefault="00B17974" w:rsidP="00B17974">
      <w:pPr>
        <w:tabs>
          <w:tab w:val="left" w:pos="561"/>
        </w:tabs>
        <w:ind w:left="567"/>
        <w:jc w:val="both"/>
        <w:rPr>
          <w:rFonts w:ascii="Arial Narrow" w:hAnsi="Arial Narrow"/>
        </w:rPr>
      </w:pPr>
      <w:r w:rsidRPr="00B17974">
        <w:rPr>
          <w:rFonts w:ascii="Arial Narrow" w:hAnsi="Arial Narrow"/>
        </w:rPr>
        <w:t>Nota: El operador deberá presentar para su aprobación por parte de la supervisión o la interventoría, un plan de manejo ambiental integral para la recolección y disposición final de los residuos orgánicos e inorgánicos generados en la operación de la modalidad preparada en sitio y caliente transportada. Lo anterior, con el fin de mitigar el impacto que se causa al medio ambiente, para lo cual deberá estar acorde al plan de manejo ambiental de cada sede educativa.</w:t>
      </w:r>
    </w:p>
    <w:p w14:paraId="71CB6C56" w14:textId="77777777" w:rsidR="00B17974" w:rsidRPr="00B17974" w:rsidRDefault="00B17974" w:rsidP="00B17974">
      <w:pPr>
        <w:tabs>
          <w:tab w:val="left" w:pos="561"/>
        </w:tabs>
        <w:ind w:left="567"/>
        <w:jc w:val="both"/>
        <w:rPr>
          <w:rFonts w:ascii="Arial Narrow" w:hAnsi="Arial Narrow"/>
        </w:rPr>
      </w:pPr>
    </w:p>
    <w:p w14:paraId="24080A64" w14:textId="77777777" w:rsidR="00B17974" w:rsidRPr="00B17974" w:rsidRDefault="00B17974" w:rsidP="00B17974">
      <w:pPr>
        <w:ind w:left="567"/>
        <w:jc w:val="both"/>
        <w:rPr>
          <w:rFonts w:ascii="Arial Narrow" w:hAnsi="Arial Narrow"/>
        </w:rPr>
      </w:pPr>
      <w:r w:rsidRPr="00B17974">
        <w:rPr>
          <w:rFonts w:ascii="Arial Narrow" w:hAnsi="Arial Narrow"/>
        </w:rPr>
        <w:t>Tipos de proceso de la modalidad de caliente transportada</w:t>
      </w:r>
    </w:p>
    <w:p w14:paraId="63836E93" w14:textId="77777777" w:rsidR="00B17974" w:rsidRPr="00B17974" w:rsidRDefault="00B17974" w:rsidP="00B17974">
      <w:pPr>
        <w:ind w:left="567"/>
        <w:jc w:val="both"/>
        <w:rPr>
          <w:rFonts w:ascii="Arial Narrow" w:hAnsi="Arial Narrow"/>
        </w:rPr>
      </w:pPr>
    </w:p>
    <w:p w14:paraId="4435EBD9" w14:textId="77777777" w:rsidR="00B17974" w:rsidRPr="00B17974" w:rsidRDefault="00B17974" w:rsidP="00B17974">
      <w:pPr>
        <w:ind w:left="567"/>
        <w:jc w:val="both"/>
        <w:rPr>
          <w:rFonts w:ascii="Arial Narrow" w:hAnsi="Arial Narrow"/>
        </w:rPr>
      </w:pPr>
      <w:r w:rsidRPr="00B17974">
        <w:rPr>
          <w:rFonts w:ascii="Arial Narrow" w:hAnsi="Arial Narrow"/>
        </w:rPr>
        <w:lastRenderedPageBreak/>
        <w:t>Proceso N.º 1, comedores escolares: en la modalidad de caliente transportada, los alimentos son procesados y empacados en el área de preparación de un comedor escolar de la sede Educativa, que funcionará como Centro de Producción PAE, el cual debe cumplir con todas las condiciones establecidas en la normatividad sanitaria, además de las que se señalan en el presente documento para preparar en sitio.</w:t>
      </w:r>
    </w:p>
    <w:p w14:paraId="63A5B3A1" w14:textId="77777777" w:rsidR="00B17974" w:rsidRPr="00B17974" w:rsidRDefault="00B17974" w:rsidP="00B17974">
      <w:pPr>
        <w:ind w:left="567"/>
        <w:jc w:val="both"/>
        <w:rPr>
          <w:rFonts w:ascii="Arial Narrow" w:hAnsi="Arial Narrow"/>
        </w:rPr>
      </w:pPr>
    </w:p>
    <w:p w14:paraId="66E9127C" w14:textId="77777777" w:rsidR="00B17974" w:rsidRPr="00B17974" w:rsidRDefault="00B17974" w:rsidP="00B17974">
      <w:pPr>
        <w:ind w:left="567"/>
        <w:jc w:val="both"/>
        <w:rPr>
          <w:rFonts w:ascii="Arial Narrow" w:hAnsi="Arial Narrow"/>
        </w:rPr>
      </w:pPr>
      <w:r w:rsidRPr="00B17974">
        <w:rPr>
          <w:rFonts w:ascii="Arial Narrow" w:hAnsi="Arial Narrow"/>
        </w:rPr>
        <w:t>Posteriormente se realizará la distribución y entrega del número de complementos alimentarios establecidos a las demás sedes educativas o “Puntos Satélites PAE”, garantizando en todo momento y durante todas las etapas de manejo de los alimentos y el mantenimiento de las condiciones de calidad e inocuidad exigidas.</w:t>
      </w:r>
    </w:p>
    <w:p w14:paraId="16770793" w14:textId="77777777" w:rsidR="00B17974" w:rsidRPr="00B17974" w:rsidRDefault="00B17974" w:rsidP="00B17974">
      <w:pPr>
        <w:ind w:left="567"/>
        <w:jc w:val="both"/>
        <w:rPr>
          <w:rFonts w:ascii="Arial Narrow" w:hAnsi="Arial Narrow"/>
        </w:rPr>
      </w:pPr>
    </w:p>
    <w:p w14:paraId="6F6A54C9" w14:textId="77777777" w:rsidR="00B17974" w:rsidRPr="00B17974" w:rsidRDefault="00B17974" w:rsidP="00B17974">
      <w:pPr>
        <w:ind w:left="567"/>
        <w:jc w:val="both"/>
        <w:rPr>
          <w:rFonts w:ascii="Arial Narrow" w:hAnsi="Arial Narrow"/>
        </w:rPr>
      </w:pPr>
      <w:r w:rsidRPr="00B17974">
        <w:rPr>
          <w:rFonts w:ascii="Arial Narrow" w:hAnsi="Arial Narrow"/>
        </w:rPr>
        <w:t>Proceso N.º 2, plantas de producción: en la modalidad de caliente transportada, los alimentos son procesados y empacados en una planta de producción del operador, la cual debe cumplir con lo establecido en los Lineamientos Técnicos Administrativos del PAE y en la normatividad sanitaria vigente; posteriormente se realiza el transporte a cada sede educativa, su distribución y la entrega del número de complementos alimentarios establecidos, garantizando en todo momento y durante todas las etapas de manejo de los alimentos y el mantenimiento de las condiciones de calidad e inocuidad exigidas.</w:t>
      </w:r>
    </w:p>
    <w:p w14:paraId="5D43A0AC" w14:textId="77777777" w:rsidR="00B17974" w:rsidRPr="00B17974" w:rsidRDefault="00B17974" w:rsidP="00B17974">
      <w:pPr>
        <w:tabs>
          <w:tab w:val="left" w:pos="561"/>
        </w:tabs>
        <w:ind w:left="567"/>
        <w:jc w:val="both"/>
        <w:rPr>
          <w:rFonts w:ascii="Arial Narrow" w:hAnsi="Arial Narrow"/>
        </w:rPr>
      </w:pPr>
    </w:p>
    <w:p w14:paraId="0677D7DB" w14:textId="77777777" w:rsidR="00B17974" w:rsidRPr="00B17974" w:rsidRDefault="00B17974" w:rsidP="00B17974">
      <w:pPr>
        <w:tabs>
          <w:tab w:val="left" w:pos="561"/>
        </w:tabs>
        <w:ind w:left="567"/>
        <w:jc w:val="both"/>
        <w:rPr>
          <w:rFonts w:ascii="Arial Narrow" w:hAnsi="Arial Narrow"/>
        </w:rPr>
      </w:pPr>
    </w:p>
    <w:p w14:paraId="3EA09937" w14:textId="77777777" w:rsidR="00B17974" w:rsidRPr="00B17974" w:rsidRDefault="00B17974" w:rsidP="00B17974">
      <w:pPr>
        <w:ind w:left="567"/>
        <w:jc w:val="both"/>
        <w:rPr>
          <w:rFonts w:ascii="Arial Narrow" w:hAnsi="Arial Narrow"/>
        </w:rPr>
      </w:pPr>
      <w:r w:rsidRPr="00B17974">
        <w:rPr>
          <w:rFonts w:ascii="Arial Narrow" w:hAnsi="Arial Narrow"/>
        </w:rPr>
        <w:t>Especificaciones para el transporte de alimentos en la operación del PAE</w:t>
      </w:r>
    </w:p>
    <w:p w14:paraId="3222B6B6" w14:textId="77777777" w:rsidR="00B17974" w:rsidRPr="00B17974" w:rsidRDefault="00B17974" w:rsidP="00B17974">
      <w:pPr>
        <w:ind w:left="567"/>
        <w:jc w:val="both"/>
        <w:rPr>
          <w:rFonts w:ascii="Arial Narrow" w:hAnsi="Arial Narrow"/>
        </w:rPr>
      </w:pPr>
    </w:p>
    <w:p w14:paraId="78C834E3" w14:textId="77777777" w:rsidR="00B17974" w:rsidRPr="00B17974" w:rsidRDefault="00B17974" w:rsidP="00B17974">
      <w:pPr>
        <w:ind w:left="567"/>
        <w:jc w:val="both"/>
        <w:rPr>
          <w:rFonts w:ascii="Arial Narrow" w:hAnsi="Arial Narrow"/>
        </w:rPr>
      </w:pPr>
      <w:r w:rsidRPr="00B17974">
        <w:rPr>
          <w:rFonts w:ascii="Arial Narrow" w:hAnsi="Arial Narrow"/>
        </w:rPr>
        <w:t>El transporte de materias primas y complementos alimentarios debe garantizar que los alimentos conserven su calidad e inocuidad, el manejo de temperaturas acorde con la naturaleza de los alimentos, así como las condiciones sanitarias, según lo establecido en las Resoluciones 2505 de 2004 y 2674 de 2013, Decreto 1500 de 2007 y las demás normas que las modifiquen o sustituyan.</w:t>
      </w:r>
    </w:p>
    <w:p w14:paraId="33A1E153" w14:textId="77777777" w:rsidR="00B17974" w:rsidRPr="00B17974" w:rsidRDefault="00B17974" w:rsidP="00B17974">
      <w:pPr>
        <w:ind w:left="567"/>
        <w:jc w:val="both"/>
        <w:rPr>
          <w:rFonts w:ascii="Arial Narrow" w:hAnsi="Arial Narrow"/>
        </w:rPr>
      </w:pPr>
    </w:p>
    <w:p w14:paraId="644E068A" w14:textId="77777777" w:rsidR="00B17974" w:rsidRPr="00B17974" w:rsidRDefault="00B17974" w:rsidP="00B17974">
      <w:pPr>
        <w:ind w:left="567"/>
        <w:jc w:val="both"/>
        <w:rPr>
          <w:rFonts w:ascii="Arial Narrow" w:hAnsi="Arial Narrow"/>
        </w:rPr>
      </w:pPr>
      <w:r w:rsidRPr="00B17974">
        <w:rPr>
          <w:rFonts w:ascii="Arial Narrow" w:hAnsi="Arial Narrow"/>
        </w:rPr>
        <w:t>•Los vehículos transportadores de alimentos deben tener concepto sanitario vigente FAVORABLE, expedido por la autoridad sanitaria competente.</w:t>
      </w:r>
    </w:p>
    <w:p w14:paraId="205DD0B9" w14:textId="77777777" w:rsidR="00B17974" w:rsidRPr="00B17974" w:rsidRDefault="00B17974" w:rsidP="00B17974">
      <w:pPr>
        <w:ind w:left="567"/>
        <w:jc w:val="both"/>
        <w:rPr>
          <w:rFonts w:ascii="Arial Narrow" w:hAnsi="Arial Narrow"/>
        </w:rPr>
      </w:pPr>
      <w:r w:rsidRPr="00B17974">
        <w:rPr>
          <w:rFonts w:ascii="Arial Narrow" w:hAnsi="Arial Narrow"/>
        </w:rPr>
        <w:t>• Se debe garantizar el cumplimiento de las condiciones higiénico-sanitarias en el área de cargue y despacho de productos ensamblados.</w:t>
      </w:r>
    </w:p>
    <w:p w14:paraId="4A1D14F6" w14:textId="77777777" w:rsidR="00B17974" w:rsidRPr="00B17974" w:rsidRDefault="00B17974" w:rsidP="00B17974">
      <w:pPr>
        <w:ind w:left="567"/>
        <w:jc w:val="both"/>
        <w:rPr>
          <w:rFonts w:ascii="Arial Narrow" w:hAnsi="Arial Narrow"/>
        </w:rPr>
      </w:pPr>
      <w:r w:rsidRPr="00B17974">
        <w:rPr>
          <w:rFonts w:ascii="Arial Narrow" w:hAnsi="Arial Narrow"/>
        </w:rPr>
        <w:t>• Los vehículos transportadores deben ser de uso exclusivo para el transporte de los complementos alimentarios y materias primas, estos deben estar en recipientes o canastillas de material sanitario.</w:t>
      </w:r>
    </w:p>
    <w:p w14:paraId="58B9ED58" w14:textId="77777777" w:rsidR="00B17974" w:rsidRPr="00B17974" w:rsidRDefault="00B17974" w:rsidP="00B17974">
      <w:pPr>
        <w:ind w:left="567"/>
        <w:jc w:val="both"/>
        <w:rPr>
          <w:rFonts w:ascii="Arial Narrow" w:hAnsi="Arial Narrow"/>
        </w:rPr>
      </w:pPr>
      <w:r w:rsidRPr="00B17974">
        <w:rPr>
          <w:rFonts w:ascii="Arial Narrow" w:hAnsi="Arial Narrow"/>
        </w:rPr>
        <w:t>• Se prohíbe transportar conjuntamente en un mismo vehículo alimentos o materias primas con sustancias peligrosas y otras sustancias que por su naturaleza representen riesgo de contaminación del alimento o la materia prima.</w:t>
      </w:r>
    </w:p>
    <w:p w14:paraId="6FD329D9" w14:textId="77777777" w:rsidR="00B17974" w:rsidRPr="00B17974" w:rsidRDefault="00B17974" w:rsidP="00B17974">
      <w:pPr>
        <w:ind w:left="567"/>
        <w:jc w:val="both"/>
        <w:rPr>
          <w:rFonts w:ascii="Arial Narrow" w:hAnsi="Arial Narrow"/>
        </w:rPr>
      </w:pPr>
      <w:r w:rsidRPr="00B17974">
        <w:rPr>
          <w:rFonts w:ascii="Arial Narrow" w:hAnsi="Arial Narrow"/>
        </w:rPr>
        <w:t>• El personal que transporte alimentos deberá cumplir con las especificaciones técnicas y normativas de manipulación.</w:t>
      </w:r>
    </w:p>
    <w:p w14:paraId="12F964B8" w14:textId="77777777" w:rsidR="00B17974" w:rsidRPr="00B17974" w:rsidRDefault="00B17974" w:rsidP="00B17974">
      <w:pPr>
        <w:ind w:left="567"/>
        <w:jc w:val="both"/>
        <w:rPr>
          <w:rFonts w:ascii="Arial Narrow" w:hAnsi="Arial Narrow"/>
        </w:rPr>
      </w:pPr>
      <w:r w:rsidRPr="00B17974">
        <w:rPr>
          <w:rFonts w:ascii="Arial Narrow" w:hAnsi="Arial Narrow"/>
        </w:rPr>
        <w:t>• Para efectos de seguimiento y trazabilidad de la operación del PAE, se requiere realizar el registro de la hora de salida y llegada del vehículo encargado de la entrega de los complementos alimentarios y materias primas, la placa de este, así como la identificación del personal manipulador de alimentos y registro de temperaturas de despacho y entrega de los alimentos que por su naturaleza requieren para su conservación mantenerse en refrigeración o congelación.</w:t>
      </w:r>
    </w:p>
    <w:p w14:paraId="04999621" w14:textId="77777777" w:rsidR="00B17974" w:rsidRPr="00B17974" w:rsidRDefault="00B17974" w:rsidP="00B17974">
      <w:pPr>
        <w:ind w:left="567"/>
        <w:jc w:val="both"/>
        <w:rPr>
          <w:rFonts w:ascii="Arial Narrow" w:hAnsi="Arial Narrow"/>
        </w:rPr>
      </w:pPr>
    </w:p>
    <w:p w14:paraId="132114B5" w14:textId="77777777" w:rsidR="00B17974" w:rsidRPr="00B17974" w:rsidRDefault="00B17974" w:rsidP="00B17974">
      <w:pPr>
        <w:ind w:left="567"/>
        <w:jc w:val="both"/>
        <w:rPr>
          <w:rFonts w:ascii="Arial Narrow" w:hAnsi="Arial Narrow"/>
        </w:rPr>
      </w:pPr>
      <w:r w:rsidRPr="00B17974">
        <w:rPr>
          <w:rFonts w:ascii="Arial Narrow" w:hAnsi="Arial Narrow"/>
        </w:rPr>
        <w:t xml:space="preserve">Para garantizar la calidad e inocuidad de los alimentos procesados y posteriormente suministrados a los Titulares de Derecho del PAE, se debe implementar en el Centro de Producción PAE un Plan de Saneamiento Básico (PSB), el cual contenga como mínimo los siguientes programas debidamente documentados: </w:t>
      </w:r>
    </w:p>
    <w:p w14:paraId="77241760" w14:textId="77777777" w:rsidR="00B17974" w:rsidRPr="00B17974" w:rsidRDefault="00B17974" w:rsidP="00B17974">
      <w:pPr>
        <w:ind w:left="567"/>
        <w:jc w:val="both"/>
        <w:rPr>
          <w:rFonts w:ascii="Arial Narrow" w:hAnsi="Arial Narrow"/>
        </w:rPr>
      </w:pPr>
    </w:p>
    <w:p w14:paraId="3EA1C3D9" w14:textId="77777777" w:rsidR="00B17974" w:rsidRPr="00B17974" w:rsidRDefault="00B17974" w:rsidP="00B17974">
      <w:pPr>
        <w:ind w:left="567"/>
        <w:jc w:val="both"/>
        <w:rPr>
          <w:rFonts w:ascii="Arial Narrow" w:hAnsi="Arial Narrow"/>
        </w:rPr>
      </w:pPr>
      <w:r w:rsidRPr="00B17974">
        <w:rPr>
          <w:rFonts w:ascii="Arial Narrow" w:hAnsi="Arial Narrow"/>
        </w:rPr>
        <w:t>Programa de limpieza y desinfección.</w:t>
      </w:r>
    </w:p>
    <w:p w14:paraId="5EE32CFA" w14:textId="77777777" w:rsidR="00B17974" w:rsidRPr="00B17974" w:rsidRDefault="00B17974" w:rsidP="00B17974">
      <w:pPr>
        <w:ind w:left="567"/>
        <w:jc w:val="both"/>
        <w:rPr>
          <w:rFonts w:ascii="Arial Narrow" w:hAnsi="Arial Narrow"/>
        </w:rPr>
      </w:pPr>
      <w:r w:rsidRPr="00B17974">
        <w:rPr>
          <w:rFonts w:ascii="Arial Narrow" w:hAnsi="Arial Narrow"/>
        </w:rPr>
        <w:lastRenderedPageBreak/>
        <w:t>Programa de manejo de residuos sólidos</w:t>
      </w:r>
    </w:p>
    <w:p w14:paraId="4C416828" w14:textId="77777777" w:rsidR="00B17974" w:rsidRPr="00B17974" w:rsidRDefault="00B17974" w:rsidP="00B17974">
      <w:pPr>
        <w:ind w:left="567"/>
        <w:jc w:val="both"/>
        <w:rPr>
          <w:rFonts w:ascii="Arial Narrow" w:hAnsi="Arial Narrow"/>
        </w:rPr>
      </w:pPr>
      <w:r w:rsidRPr="00B17974">
        <w:rPr>
          <w:rFonts w:ascii="Arial Narrow" w:hAnsi="Arial Narrow"/>
        </w:rPr>
        <w:t>Programa integrado de control de plagas</w:t>
      </w:r>
    </w:p>
    <w:p w14:paraId="0445B19C" w14:textId="77777777" w:rsidR="00B17974" w:rsidRPr="00B17974" w:rsidRDefault="00B17974" w:rsidP="00B17974">
      <w:pPr>
        <w:ind w:left="567"/>
        <w:jc w:val="both"/>
        <w:rPr>
          <w:rFonts w:ascii="Arial Narrow" w:hAnsi="Arial Narrow"/>
        </w:rPr>
      </w:pPr>
      <w:r w:rsidRPr="00B17974">
        <w:rPr>
          <w:rFonts w:ascii="Arial Narrow" w:hAnsi="Arial Narrow"/>
        </w:rPr>
        <w:t xml:space="preserve">Programa de abastecimiento o suministro de agua potable </w:t>
      </w:r>
    </w:p>
    <w:p w14:paraId="00BB5071" w14:textId="77777777" w:rsidR="00B17974" w:rsidRPr="00B17974" w:rsidRDefault="00B17974" w:rsidP="00B17974">
      <w:pPr>
        <w:ind w:left="567"/>
        <w:jc w:val="both"/>
        <w:rPr>
          <w:rFonts w:ascii="Arial Narrow" w:hAnsi="Arial Narrow"/>
        </w:rPr>
      </w:pPr>
      <w:r w:rsidRPr="00B17974">
        <w:rPr>
          <w:rFonts w:ascii="Arial Narrow" w:hAnsi="Arial Narrow"/>
        </w:rPr>
        <w:t xml:space="preserve">Programa de capacitación al personal manipulador de alimentos   </w:t>
      </w:r>
    </w:p>
    <w:p w14:paraId="2D09BD51" w14:textId="77777777" w:rsidR="00B17974" w:rsidRPr="00B17974" w:rsidRDefault="00B17974" w:rsidP="00B17974">
      <w:pPr>
        <w:ind w:left="567"/>
        <w:jc w:val="both"/>
        <w:rPr>
          <w:rFonts w:ascii="Arial Narrow" w:hAnsi="Arial Narrow"/>
        </w:rPr>
      </w:pPr>
      <w:r w:rsidRPr="00B17974">
        <w:rPr>
          <w:rFonts w:ascii="Arial Narrow" w:hAnsi="Arial Narrow"/>
        </w:rPr>
        <w:t xml:space="preserve">Programa de mantenimiento preventivo y correctivo de equipos  </w:t>
      </w:r>
    </w:p>
    <w:p w14:paraId="69B0A417" w14:textId="77777777" w:rsidR="00B17974" w:rsidRPr="00B17974" w:rsidRDefault="00B17974" w:rsidP="00B17974">
      <w:pPr>
        <w:ind w:left="567"/>
        <w:jc w:val="both"/>
        <w:rPr>
          <w:rFonts w:ascii="Arial Narrow" w:hAnsi="Arial Narrow"/>
        </w:rPr>
      </w:pPr>
      <w:r w:rsidRPr="00B17974">
        <w:rPr>
          <w:rFonts w:ascii="Arial Narrow" w:hAnsi="Arial Narrow"/>
        </w:rPr>
        <w:t xml:space="preserve">Programa de calibración de equipos e instrumentos de medición  </w:t>
      </w:r>
    </w:p>
    <w:p w14:paraId="3893FFA1" w14:textId="77777777" w:rsidR="00B17974" w:rsidRPr="00B17974" w:rsidRDefault="00B17974" w:rsidP="00B17974">
      <w:pPr>
        <w:ind w:left="567"/>
        <w:jc w:val="both"/>
        <w:rPr>
          <w:rFonts w:ascii="Arial Narrow" w:hAnsi="Arial Narrow"/>
        </w:rPr>
      </w:pPr>
      <w:r w:rsidRPr="00B17974">
        <w:rPr>
          <w:rFonts w:ascii="Arial Narrow" w:hAnsi="Arial Narrow"/>
        </w:rPr>
        <w:t xml:space="preserve">Programa de </w:t>
      </w:r>
      <w:proofErr w:type="spellStart"/>
      <w:r w:rsidRPr="00B17974">
        <w:rPr>
          <w:rFonts w:ascii="Arial Narrow" w:hAnsi="Arial Narrow"/>
        </w:rPr>
        <w:t>proveedores</w:t>
      </w:r>
      <w:proofErr w:type="spellEnd"/>
      <w:r w:rsidRPr="00B17974">
        <w:rPr>
          <w:rFonts w:ascii="Arial Narrow" w:hAnsi="Arial Narrow"/>
        </w:rPr>
        <w:t xml:space="preserve">, </w:t>
      </w:r>
      <w:proofErr w:type="spellStart"/>
      <w:r w:rsidRPr="00B17974">
        <w:rPr>
          <w:rFonts w:ascii="Arial Narrow" w:hAnsi="Arial Narrow"/>
        </w:rPr>
        <w:t>materias</w:t>
      </w:r>
      <w:proofErr w:type="spellEnd"/>
      <w:r w:rsidRPr="00B17974">
        <w:rPr>
          <w:rFonts w:ascii="Arial Narrow" w:hAnsi="Arial Narrow"/>
        </w:rPr>
        <w:t xml:space="preserve"> primas e insumos </w:t>
      </w:r>
    </w:p>
    <w:p w14:paraId="20C289A0" w14:textId="77777777" w:rsidR="00B17974" w:rsidRPr="00B17974" w:rsidRDefault="00B17974" w:rsidP="00B17974">
      <w:pPr>
        <w:ind w:left="567"/>
        <w:jc w:val="both"/>
        <w:rPr>
          <w:rFonts w:ascii="Arial Narrow" w:hAnsi="Arial Narrow"/>
        </w:rPr>
      </w:pPr>
      <w:r w:rsidRPr="00B17974">
        <w:rPr>
          <w:rFonts w:ascii="Arial Narrow" w:hAnsi="Arial Narrow"/>
        </w:rPr>
        <w:t xml:space="preserve"> </w:t>
      </w:r>
    </w:p>
    <w:p w14:paraId="62267333" w14:textId="77777777" w:rsidR="00B17974" w:rsidRPr="00B17974" w:rsidRDefault="00B17974" w:rsidP="00B17974">
      <w:pPr>
        <w:ind w:left="567"/>
        <w:jc w:val="both"/>
        <w:rPr>
          <w:rFonts w:ascii="Arial Narrow" w:hAnsi="Arial Narrow"/>
        </w:rPr>
      </w:pPr>
      <w:r w:rsidRPr="00B17974">
        <w:rPr>
          <w:rFonts w:ascii="Arial Narrow" w:hAnsi="Arial Narrow"/>
        </w:rPr>
        <w:t xml:space="preserve">Teniendo en cuenta que este proceso está sujeto a la supervisión de las autoridades y entes de control, es obligatorio implementar el plan ajustado a las necesidades y entorno de cada comedor escolar. Asimismo, se debe mantener una copia física del documento en cada sede como evidencia, facilitando así la verificación de los procesos y procedimientos del servicio de alimentación. </w:t>
      </w:r>
    </w:p>
    <w:p w14:paraId="781E4E94" w14:textId="77777777" w:rsidR="00B17974" w:rsidRPr="00B17974" w:rsidRDefault="00B17974" w:rsidP="00B17974">
      <w:pPr>
        <w:ind w:left="567"/>
        <w:jc w:val="both"/>
        <w:rPr>
          <w:rFonts w:ascii="Arial Narrow" w:hAnsi="Arial Narrow"/>
        </w:rPr>
      </w:pPr>
    </w:p>
    <w:p w14:paraId="3DB988EA" w14:textId="77777777" w:rsidR="00B17974" w:rsidRPr="00B17974" w:rsidRDefault="00B17974" w:rsidP="00B17974">
      <w:pPr>
        <w:ind w:left="567"/>
        <w:jc w:val="both"/>
        <w:rPr>
          <w:rFonts w:ascii="Arial Narrow" w:hAnsi="Arial Narrow"/>
        </w:rPr>
      </w:pPr>
      <w:r w:rsidRPr="00B17974">
        <w:rPr>
          <w:rFonts w:ascii="Arial Narrow" w:hAnsi="Arial Narrow"/>
        </w:rPr>
        <w:t>Transporte y entrega complementos alimentarios en sedes educativas modalidad caliente transportada</w:t>
      </w:r>
    </w:p>
    <w:p w14:paraId="11C64A4F" w14:textId="77777777" w:rsidR="00B17974" w:rsidRPr="00B17974" w:rsidRDefault="00B17974" w:rsidP="00B17974">
      <w:pPr>
        <w:ind w:left="567"/>
        <w:jc w:val="both"/>
        <w:rPr>
          <w:rFonts w:ascii="Arial Narrow" w:hAnsi="Arial Narrow"/>
        </w:rPr>
      </w:pPr>
    </w:p>
    <w:p w14:paraId="7F1D6F3E" w14:textId="77777777" w:rsidR="00B17974" w:rsidRPr="00B17974" w:rsidRDefault="00B17974" w:rsidP="00B17974">
      <w:pPr>
        <w:ind w:left="567"/>
        <w:jc w:val="both"/>
        <w:rPr>
          <w:rFonts w:ascii="Arial Narrow" w:hAnsi="Arial Narrow"/>
        </w:rPr>
      </w:pPr>
      <w:r w:rsidRPr="00B17974">
        <w:rPr>
          <w:rFonts w:ascii="Arial Narrow" w:hAnsi="Arial Narrow"/>
        </w:rPr>
        <w:t>En el proceso de distribución de los alimentos bajo la modalidad de caliente transportada, se pueden establecer dos modelos:</w:t>
      </w:r>
    </w:p>
    <w:p w14:paraId="2741A6B8" w14:textId="77777777" w:rsidR="00B17974" w:rsidRPr="00B17974" w:rsidRDefault="00B17974" w:rsidP="00B17974">
      <w:pPr>
        <w:ind w:left="567"/>
        <w:jc w:val="both"/>
        <w:rPr>
          <w:rFonts w:ascii="Arial Narrow" w:hAnsi="Arial Narrow"/>
        </w:rPr>
      </w:pPr>
    </w:p>
    <w:p w14:paraId="1CA5AACD" w14:textId="77777777" w:rsidR="00B17974" w:rsidRPr="00B17974" w:rsidRDefault="00B17974" w:rsidP="00B17974">
      <w:pPr>
        <w:ind w:left="567"/>
        <w:jc w:val="both"/>
        <w:rPr>
          <w:rFonts w:ascii="Arial Narrow" w:hAnsi="Arial Narrow"/>
        </w:rPr>
      </w:pPr>
      <w:r w:rsidRPr="00B17974">
        <w:rPr>
          <w:rFonts w:ascii="Arial Narrow" w:hAnsi="Arial Narrow"/>
        </w:rPr>
        <w:t>Distribución por componentes: este contempla la preparación en el centro de producción, de cada uno de los componentes que conforman el complemento alimentario y su distribución a las sedes educativas en contenedores por preparación (según el número de complementos alimentarios) los que ayudan a mantener la temperatura adecuada para su consumo. La distribución en las sedes educativas y el servido de las porciones correspondientes para cada estudiante beneficiario, se realizará por personal manipulador de alimentos debidamente capacitado; adicionalmente, a cada sede educativa se envía el menaje para el servido y consumo de las preparaciones (</w:t>
      </w:r>
      <w:proofErr w:type="spellStart"/>
      <w:r w:rsidRPr="00B17974">
        <w:rPr>
          <w:rFonts w:ascii="Arial Narrow" w:hAnsi="Arial Narrow"/>
        </w:rPr>
        <w:t>ej</w:t>
      </w:r>
      <w:proofErr w:type="spellEnd"/>
      <w:r w:rsidRPr="00B17974">
        <w:rPr>
          <w:rFonts w:ascii="Arial Narrow" w:hAnsi="Arial Narrow"/>
        </w:rPr>
        <w:t>: cucharones, vasos, platos, cubiertos), que deben regresar al centro de producción para el proceso de limpieza y desinfección, al finalizar el servicio; en caso de ser desechables deben ser de primer y único uso.</w:t>
      </w:r>
    </w:p>
    <w:p w14:paraId="1A9638AA" w14:textId="77777777" w:rsidR="00B17974" w:rsidRPr="00B17974" w:rsidRDefault="00B17974" w:rsidP="00B17974">
      <w:pPr>
        <w:ind w:left="567"/>
        <w:jc w:val="both"/>
        <w:rPr>
          <w:rFonts w:ascii="Arial Narrow" w:hAnsi="Arial Narrow"/>
        </w:rPr>
      </w:pPr>
    </w:p>
    <w:p w14:paraId="1008A275" w14:textId="77777777" w:rsidR="00B17974" w:rsidRPr="00B17974" w:rsidRDefault="00B17974" w:rsidP="00B17974">
      <w:pPr>
        <w:ind w:left="567"/>
        <w:jc w:val="both"/>
        <w:rPr>
          <w:rFonts w:ascii="Arial Narrow" w:hAnsi="Arial Narrow"/>
        </w:rPr>
      </w:pPr>
      <w:r w:rsidRPr="00B17974">
        <w:rPr>
          <w:rFonts w:ascii="Arial Narrow" w:hAnsi="Arial Narrow"/>
        </w:rPr>
        <w:t xml:space="preserve">Distribución de complemento alimentario ensamblado: este contempla la preparación y </w:t>
      </w:r>
      <w:proofErr w:type="spellStart"/>
      <w:r w:rsidRPr="00B17974">
        <w:rPr>
          <w:rFonts w:ascii="Arial Narrow" w:hAnsi="Arial Narrow"/>
        </w:rPr>
        <w:t>porcionada</w:t>
      </w:r>
      <w:proofErr w:type="spellEnd"/>
      <w:r w:rsidRPr="00B17974">
        <w:rPr>
          <w:rFonts w:ascii="Arial Narrow" w:hAnsi="Arial Narrow"/>
        </w:rPr>
        <w:t xml:space="preserve"> en el centro de producción, de cada uno de los componentes, así como el empaque en recipientes individuales de la totalidad de las preparaciones que conforman el complemento alimentario, garantizando el tamaño de porción establecido en los ciclos de menús por cada grado y nivel educativo; posteriormente, se realiza su transporte cumpliendo con la normatividad sanitaria vigente y la entrega por personal manipulador de alimentos a cada estudiante beneficiario, en la sede educativa. Adicionalmente, deben ser enviados los elementos para el consumo de las preparaciones (cubiertos), los que deben ser devueltos al centro de producción, al finalizar el servicio, para los procesos de limpieza y desinfección; en caso de ser desechables estos deben ser de primer y único uso.</w:t>
      </w:r>
    </w:p>
    <w:p w14:paraId="364D2E08" w14:textId="77777777" w:rsidR="00B17974" w:rsidRPr="00B17974" w:rsidRDefault="00B17974" w:rsidP="00B17974">
      <w:pPr>
        <w:ind w:left="567"/>
        <w:jc w:val="both"/>
        <w:rPr>
          <w:rFonts w:ascii="Arial Narrow" w:hAnsi="Arial Narrow"/>
        </w:rPr>
      </w:pPr>
    </w:p>
    <w:p w14:paraId="49EBC657" w14:textId="77777777" w:rsidR="00B17974" w:rsidRPr="00B17974" w:rsidRDefault="00B17974" w:rsidP="00B17974">
      <w:pPr>
        <w:ind w:left="567"/>
        <w:jc w:val="both"/>
        <w:rPr>
          <w:rFonts w:ascii="Arial Narrow" w:hAnsi="Arial Narrow"/>
        </w:rPr>
      </w:pPr>
      <w:r w:rsidRPr="00B17974">
        <w:rPr>
          <w:rFonts w:ascii="Arial Narrow" w:hAnsi="Arial Narrow"/>
        </w:rPr>
        <w:t>Por otra parte, para la modalidad de caliente transportada se deben tener en cuenta los siguientes requisitos:</w:t>
      </w:r>
    </w:p>
    <w:p w14:paraId="7524E4D9" w14:textId="77777777" w:rsidR="00B17974" w:rsidRPr="00B17974" w:rsidRDefault="00B17974" w:rsidP="00B17974">
      <w:pPr>
        <w:ind w:left="567"/>
        <w:jc w:val="both"/>
        <w:rPr>
          <w:rFonts w:ascii="Arial Narrow" w:hAnsi="Arial Narrow"/>
        </w:rPr>
      </w:pPr>
    </w:p>
    <w:p w14:paraId="236C5298" w14:textId="77777777" w:rsidR="00B17974" w:rsidRPr="00B17974" w:rsidRDefault="00B17974" w:rsidP="00B17974">
      <w:pPr>
        <w:ind w:left="567"/>
        <w:jc w:val="both"/>
        <w:rPr>
          <w:rFonts w:ascii="Arial Narrow" w:hAnsi="Arial Narrow"/>
        </w:rPr>
      </w:pPr>
      <w:r w:rsidRPr="00B17974">
        <w:rPr>
          <w:rFonts w:ascii="Arial Narrow" w:hAnsi="Arial Narrow"/>
        </w:rPr>
        <w:t>•Garantizar la temperatura de los complementos alimentarios durante su transporte y distribución, utilizando para el efecto equipos isotérmicos (carros o contenedores), que permitan el mantenimiento de la temperatura de los alimentos previamente empacados, y de sus características de calidad e inocuidad.</w:t>
      </w:r>
    </w:p>
    <w:p w14:paraId="0DA94B24" w14:textId="77777777" w:rsidR="00B17974" w:rsidRPr="00B17974" w:rsidRDefault="00B17974" w:rsidP="00B17974">
      <w:pPr>
        <w:ind w:left="567"/>
        <w:jc w:val="both"/>
        <w:rPr>
          <w:rFonts w:ascii="Arial Narrow" w:hAnsi="Arial Narrow"/>
        </w:rPr>
      </w:pPr>
    </w:p>
    <w:p w14:paraId="32B46737" w14:textId="77777777" w:rsidR="00B17974" w:rsidRPr="00B17974" w:rsidRDefault="00B17974" w:rsidP="00B17974">
      <w:pPr>
        <w:ind w:left="567"/>
        <w:jc w:val="both"/>
        <w:rPr>
          <w:rFonts w:ascii="Arial Narrow" w:hAnsi="Arial Narrow"/>
        </w:rPr>
      </w:pPr>
      <w:r w:rsidRPr="00B17974">
        <w:rPr>
          <w:rFonts w:ascii="Arial Narrow" w:hAnsi="Arial Narrow"/>
        </w:rPr>
        <w:t>•Los equipos isotérmicos, deberán presentar las siguientes características:</w:t>
      </w:r>
    </w:p>
    <w:p w14:paraId="4DE8793A" w14:textId="77777777" w:rsidR="00B17974" w:rsidRPr="00B17974" w:rsidRDefault="00B17974">
      <w:pPr>
        <w:pStyle w:val="Prrafodelista"/>
        <w:widowControl/>
        <w:numPr>
          <w:ilvl w:val="0"/>
          <w:numId w:val="14"/>
        </w:numPr>
        <w:autoSpaceDE/>
        <w:autoSpaceDN/>
        <w:ind w:left="567"/>
        <w:contextualSpacing/>
        <w:jc w:val="both"/>
        <w:rPr>
          <w:rFonts w:ascii="Arial Narrow" w:hAnsi="Arial Narrow"/>
        </w:rPr>
      </w:pPr>
      <w:r w:rsidRPr="00B17974">
        <w:rPr>
          <w:rFonts w:ascii="Arial Narrow" w:hAnsi="Arial Narrow"/>
        </w:rPr>
        <w:t>Fabricados en materiales sanitarios, resistentes y que favorezcan procesos de limpieza y desinfección.</w:t>
      </w:r>
    </w:p>
    <w:p w14:paraId="6A7F9483" w14:textId="77777777" w:rsidR="00B17974" w:rsidRPr="00B17974" w:rsidRDefault="00B17974">
      <w:pPr>
        <w:pStyle w:val="Prrafodelista"/>
        <w:widowControl/>
        <w:numPr>
          <w:ilvl w:val="0"/>
          <w:numId w:val="14"/>
        </w:numPr>
        <w:autoSpaceDE/>
        <w:autoSpaceDN/>
        <w:ind w:left="567"/>
        <w:contextualSpacing/>
        <w:jc w:val="both"/>
        <w:rPr>
          <w:rFonts w:ascii="Arial Narrow" w:hAnsi="Arial Narrow"/>
        </w:rPr>
      </w:pPr>
      <w:r w:rsidRPr="00B17974">
        <w:rPr>
          <w:rFonts w:ascii="Arial Narrow" w:hAnsi="Arial Narrow"/>
        </w:rPr>
        <w:t>De fácil manejo y movilidad.</w:t>
      </w:r>
    </w:p>
    <w:p w14:paraId="3B715BC1" w14:textId="77777777" w:rsidR="00B17974" w:rsidRPr="00B17974" w:rsidRDefault="00B17974">
      <w:pPr>
        <w:pStyle w:val="Prrafodelista"/>
        <w:widowControl/>
        <w:numPr>
          <w:ilvl w:val="0"/>
          <w:numId w:val="14"/>
        </w:numPr>
        <w:autoSpaceDE/>
        <w:autoSpaceDN/>
        <w:ind w:left="567"/>
        <w:contextualSpacing/>
        <w:jc w:val="both"/>
        <w:rPr>
          <w:rFonts w:ascii="Arial Narrow" w:hAnsi="Arial Narrow"/>
        </w:rPr>
      </w:pPr>
      <w:r w:rsidRPr="00B17974">
        <w:rPr>
          <w:rFonts w:ascii="Arial Narrow" w:hAnsi="Arial Narrow"/>
        </w:rPr>
        <w:lastRenderedPageBreak/>
        <w:t>Que faciliten el mantenimiento de las temperaturas de los alimentos durante el recorrido.</w:t>
      </w:r>
    </w:p>
    <w:p w14:paraId="06D9BFC0" w14:textId="77777777" w:rsidR="00B17974" w:rsidRPr="00B17974" w:rsidRDefault="00B17974">
      <w:pPr>
        <w:pStyle w:val="Prrafodelista"/>
        <w:widowControl/>
        <w:numPr>
          <w:ilvl w:val="0"/>
          <w:numId w:val="14"/>
        </w:numPr>
        <w:autoSpaceDE/>
        <w:autoSpaceDN/>
        <w:ind w:left="567"/>
        <w:contextualSpacing/>
        <w:jc w:val="both"/>
        <w:rPr>
          <w:rFonts w:ascii="Arial Narrow" w:hAnsi="Arial Narrow"/>
        </w:rPr>
      </w:pPr>
      <w:r w:rsidRPr="00B17974">
        <w:rPr>
          <w:rFonts w:ascii="Arial Narrow" w:hAnsi="Arial Narrow"/>
        </w:rPr>
        <w:t>Identificar los equipos isotérmicos con un rótulo que contenga información sobre el menú ensamblado, cantidad de complementos alimentarios almacenadas en el equipo, y sede educativa de destino de los complementos alimentarios.</w:t>
      </w:r>
    </w:p>
    <w:p w14:paraId="6A9DEAE9" w14:textId="77777777" w:rsidR="00B17974" w:rsidRPr="00B17974" w:rsidRDefault="00B17974" w:rsidP="00B17974">
      <w:pPr>
        <w:ind w:left="567"/>
        <w:jc w:val="both"/>
        <w:rPr>
          <w:rFonts w:ascii="Arial Narrow" w:hAnsi="Arial Narrow"/>
        </w:rPr>
      </w:pPr>
    </w:p>
    <w:p w14:paraId="4749D565" w14:textId="77777777" w:rsidR="00B17974" w:rsidRPr="00B17974" w:rsidRDefault="00B17974" w:rsidP="00B17974">
      <w:pPr>
        <w:ind w:left="567"/>
        <w:jc w:val="both"/>
        <w:rPr>
          <w:rFonts w:ascii="Arial Narrow" w:hAnsi="Arial Narrow"/>
        </w:rPr>
      </w:pPr>
      <w:r w:rsidRPr="00B17974">
        <w:rPr>
          <w:rFonts w:ascii="Arial Narrow" w:hAnsi="Arial Narrow"/>
        </w:rPr>
        <w:t>•Llevar control de los tiempos de espera de los complementos alimentarios almacenados en los equipos isotérmicos, así como de las cantidades y características organolépticas de los alimentos almacenados en los referidos equipos.</w:t>
      </w:r>
    </w:p>
    <w:p w14:paraId="768C5AFB" w14:textId="77777777" w:rsidR="00B17974" w:rsidRPr="00B17974" w:rsidRDefault="00B17974" w:rsidP="00B17974">
      <w:pPr>
        <w:jc w:val="both"/>
        <w:rPr>
          <w:rFonts w:ascii="Arial Narrow" w:hAnsi="Arial Narrow"/>
        </w:rPr>
      </w:pPr>
    </w:p>
    <w:p w14:paraId="018B407B" w14:textId="77777777" w:rsidR="00B17974" w:rsidRPr="00B17974" w:rsidRDefault="00B17974" w:rsidP="00B17974">
      <w:pPr>
        <w:ind w:left="567"/>
        <w:jc w:val="both"/>
        <w:rPr>
          <w:rFonts w:ascii="Arial Narrow" w:hAnsi="Arial Narrow"/>
        </w:rPr>
      </w:pPr>
      <w:r w:rsidRPr="00B17974">
        <w:rPr>
          <w:rFonts w:ascii="Arial Narrow" w:hAnsi="Arial Narrow"/>
        </w:rPr>
        <w:t>•Realizar control y registro de temperaturas a los alimentos almacenados en los equipos isotérmicos, y de igual forma durante la entrega a las sedes educativas.</w:t>
      </w:r>
    </w:p>
    <w:p w14:paraId="5635545F" w14:textId="77777777" w:rsidR="00B17974" w:rsidRPr="00B17974" w:rsidRDefault="00B17974" w:rsidP="00B17974">
      <w:pPr>
        <w:ind w:left="567"/>
        <w:jc w:val="both"/>
        <w:rPr>
          <w:rFonts w:ascii="Arial Narrow" w:hAnsi="Arial Narrow"/>
        </w:rPr>
      </w:pPr>
    </w:p>
    <w:p w14:paraId="56F2A85D" w14:textId="77777777" w:rsidR="00B17974" w:rsidRPr="00B17974" w:rsidRDefault="00B17974" w:rsidP="00B17974">
      <w:pPr>
        <w:ind w:left="567"/>
        <w:jc w:val="both"/>
        <w:rPr>
          <w:rFonts w:ascii="Arial Narrow" w:hAnsi="Arial Narrow"/>
        </w:rPr>
      </w:pPr>
      <w:r w:rsidRPr="00B17974">
        <w:rPr>
          <w:rFonts w:ascii="Arial Narrow" w:hAnsi="Arial Narrow"/>
        </w:rPr>
        <w:t>•Garantizar la conservación de la calidad e inocuidad de los alimentos durante las operaciones de cargue y descargue en plantas de producción y sedes educativas, de los equipos isotérmicos.</w:t>
      </w:r>
    </w:p>
    <w:p w14:paraId="3631D3A6" w14:textId="77777777" w:rsidR="00B17974" w:rsidRPr="00B17974" w:rsidRDefault="00B17974" w:rsidP="00B17974">
      <w:pPr>
        <w:ind w:left="567"/>
        <w:jc w:val="both"/>
        <w:rPr>
          <w:rFonts w:ascii="Arial Narrow" w:hAnsi="Arial Narrow"/>
        </w:rPr>
      </w:pPr>
    </w:p>
    <w:p w14:paraId="3091554E" w14:textId="77777777" w:rsidR="00B17974" w:rsidRPr="00B17974" w:rsidRDefault="00B17974" w:rsidP="00B17974">
      <w:pPr>
        <w:ind w:left="567"/>
        <w:jc w:val="both"/>
        <w:rPr>
          <w:rFonts w:ascii="Arial Narrow" w:hAnsi="Arial Narrow"/>
        </w:rPr>
      </w:pPr>
      <w:r w:rsidRPr="00B17974">
        <w:rPr>
          <w:rFonts w:ascii="Arial Narrow" w:hAnsi="Arial Narrow"/>
        </w:rPr>
        <w:t>•Garantizar el transporte y entrega de los alimentos a cada sede educativa dentro de los tiempos previamente establecidos, bajo condiciones adecuadas que favorezcan la conservación de las características de calidad e inocuidad.</w:t>
      </w:r>
    </w:p>
    <w:p w14:paraId="52826E8C" w14:textId="77777777" w:rsidR="00B17974" w:rsidRPr="00B17974" w:rsidRDefault="00B17974" w:rsidP="00B17974">
      <w:pPr>
        <w:ind w:left="567"/>
        <w:jc w:val="both"/>
        <w:rPr>
          <w:rFonts w:ascii="Arial Narrow" w:hAnsi="Arial Narrow"/>
        </w:rPr>
      </w:pPr>
    </w:p>
    <w:p w14:paraId="70D7C932" w14:textId="77777777" w:rsidR="00B17974" w:rsidRPr="00B17974" w:rsidRDefault="00B17974" w:rsidP="00B17974">
      <w:pPr>
        <w:ind w:left="567"/>
        <w:jc w:val="both"/>
        <w:rPr>
          <w:rFonts w:ascii="Arial Narrow" w:hAnsi="Arial Narrow"/>
        </w:rPr>
      </w:pPr>
      <w:r w:rsidRPr="00B17974">
        <w:rPr>
          <w:rFonts w:ascii="Arial Narrow" w:hAnsi="Arial Narrow"/>
        </w:rPr>
        <w:t>•Verificar la cantidad de complementos alimentarios entregados en cada sede educativa, efectuando estricto control de los tiempos de exposición para minimizar la pérdida de temperatura.</w:t>
      </w:r>
    </w:p>
    <w:p w14:paraId="214E894A" w14:textId="77777777" w:rsidR="00B17974" w:rsidRPr="00B17974" w:rsidRDefault="00B17974" w:rsidP="00B17974">
      <w:pPr>
        <w:ind w:left="567"/>
        <w:jc w:val="both"/>
        <w:rPr>
          <w:rFonts w:ascii="Arial Narrow" w:hAnsi="Arial Narrow"/>
        </w:rPr>
      </w:pPr>
    </w:p>
    <w:p w14:paraId="5CF594C0" w14:textId="77777777" w:rsidR="00B17974" w:rsidRPr="00B17974" w:rsidRDefault="00B17974" w:rsidP="00B17974">
      <w:pPr>
        <w:ind w:left="567"/>
        <w:jc w:val="both"/>
        <w:rPr>
          <w:rFonts w:ascii="Arial Narrow" w:hAnsi="Arial Narrow"/>
        </w:rPr>
      </w:pPr>
      <w:r w:rsidRPr="00B17974">
        <w:rPr>
          <w:rFonts w:ascii="Arial Narrow" w:hAnsi="Arial Narrow"/>
        </w:rPr>
        <w:t>•Almacenar los equipos isotérmicos con los alimentos en un lugar protegido y con óptimas condiciones de higiene, evitando su contacto directo con el piso.</w:t>
      </w:r>
    </w:p>
    <w:p w14:paraId="545884C8" w14:textId="77777777" w:rsidR="00B17974" w:rsidRPr="00B17974" w:rsidRDefault="00B17974" w:rsidP="00B17974">
      <w:pPr>
        <w:ind w:left="567"/>
        <w:jc w:val="both"/>
        <w:rPr>
          <w:rFonts w:ascii="Arial Narrow" w:hAnsi="Arial Narrow"/>
        </w:rPr>
      </w:pPr>
    </w:p>
    <w:p w14:paraId="62EAD03C" w14:textId="77777777" w:rsidR="00B17974" w:rsidRPr="00B17974" w:rsidRDefault="00B17974" w:rsidP="00B17974">
      <w:pPr>
        <w:ind w:left="567"/>
        <w:jc w:val="both"/>
        <w:rPr>
          <w:rFonts w:ascii="Arial Narrow" w:hAnsi="Arial Narrow"/>
        </w:rPr>
      </w:pPr>
      <w:r w:rsidRPr="00B17974">
        <w:rPr>
          <w:rFonts w:ascii="Arial Narrow" w:hAnsi="Arial Narrow"/>
        </w:rPr>
        <w:t>•Realizar la distribución de los complementos alimentarios a los beneficiarios, una vez se reciban en la sede educativa y que no supere 1 hora posterior a su llegada. Quienes apoyen el proceso de distribución deberán contar con los elementos de protección (cofia o gorro, tapabocas, delantal o bata de acuerdo con la normatividad sanitaria vigente), y cumplir con las prácticas de higiene establecidas.</w:t>
      </w:r>
    </w:p>
    <w:p w14:paraId="654376FF" w14:textId="77777777" w:rsidR="00B17974" w:rsidRPr="00B17974" w:rsidRDefault="00B17974" w:rsidP="00B17974">
      <w:pPr>
        <w:ind w:left="567"/>
        <w:jc w:val="both"/>
        <w:rPr>
          <w:rFonts w:ascii="Arial Narrow" w:hAnsi="Arial Narrow"/>
        </w:rPr>
      </w:pPr>
    </w:p>
    <w:p w14:paraId="2CEAD35A" w14:textId="4DBD7E0C" w:rsidR="00B17974" w:rsidRPr="00B17974" w:rsidRDefault="00B17974" w:rsidP="00B17974">
      <w:pPr>
        <w:ind w:left="567"/>
        <w:jc w:val="both"/>
        <w:rPr>
          <w:rFonts w:ascii="Arial Narrow" w:hAnsi="Arial Narrow"/>
        </w:rPr>
      </w:pPr>
      <w:r w:rsidRPr="00B17974">
        <w:rPr>
          <w:rFonts w:ascii="Arial Narrow" w:hAnsi="Arial Narrow"/>
        </w:rPr>
        <w:t>El operador deberá presentar para su aprobación por parte de la entidad territorial, un plan de manejo ambiental integral para la recolección y disposición final de los recipientes o contenedores y demás residuos inorgánicos generados en la operación de la modalidad caliente transportada. Lo anterior, con el fin de mitigar el impacto que se causa al medio ambiente con el uso de este tipo de materiales que son desechables de primer y único uso, por lo cual deberá estar acorde al plan de manejo ambiental de cada sede educativa.</w:t>
      </w:r>
    </w:p>
    <w:p w14:paraId="47BAF67E" w14:textId="77777777" w:rsidR="00B17974" w:rsidRPr="00B17974" w:rsidRDefault="00B17974" w:rsidP="00B17974">
      <w:pPr>
        <w:ind w:left="567"/>
        <w:jc w:val="center"/>
        <w:rPr>
          <w:rFonts w:ascii="Arial Narrow" w:hAnsi="Arial Narrow"/>
        </w:rPr>
      </w:pPr>
      <w:r w:rsidRPr="00B17974">
        <w:rPr>
          <w:rFonts w:ascii="Arial Narrow" w:hAnsi="Arial Narrow"/>
        </w:rPr>
        <w:t>EXIGENCIAS TÉCNICAS POR ETAPA</w:t>
      </w:r>
    </w:p>
    <w:p w14:paraId="6A8F0E99" w14:textId="77777777" w:rsidR="00B17974" w:rsidRPr="00B17974" w:rsidRDefault="00B17974" w:rsidP="00B17974">
      <w:pPr>
        <w:ind w:left="567"/>
        <w:jc w:val="both"/>
        <w:rPr>
          <w:rFonts w:ascii="Arial Narrow" w:hAnsi="Arial Narrow"/>
        </w:rPr>
      </w:pPr>
    </w:p>
    <w:tbl>
      <w:tblPr>
        <w:tblStyle w:val="Tablaconcuadrcula"/>
        <w:tblW w:w="0" w:type="auto"/>
        <w:jc w:val="center"/>
        <w:tblLayout w:type="fixed"/>
        <w:tblLook w:val="04A0" w:firstRow="1" w:lastRow="0" w:firstColumn="1" w:lastColumn="0" w:noHBand="0" w:noVBand="1"/>
      </w:tblPr>
      <w:tblGrid>
        <w:gridCol w:w="4775"/>
        <w:gridCol w:w="4775"/>
      </w:tblGrid>
      <w:tr w:rsidR="00B17974" w:rsidRPr="00B17974" w14:paraId="4A9055DC" w14:textId="77777777" w:rsidTr="00B17974">
        <w:trPr>
          <w:jc w:val="center"/>
        </w:trPr>
        <w:tc>
          <w:tcPr>
            <w:tcW w:w="4775" w:type="dxa"/>
          </w:tcPr>
          <w:p w14:paraId="0D2FE0B9" w14:textId="77777777" w:rsidR="00B17974" w:rsidRPr="00B17974" w:rsidRDefault="00B17974" w:rsidP="00B17974">
            <w:pPr>
              <w:ind w:left="567"/>
              <w:jc w:val="both"/>
              <w:rPr>
                <w:rFonts w:ascii="Arial Narrow" w:hAnsi="Arial Narrow"/>
              </w:rPr>
            </w:pPr>
            <w:r w:rsidRPr="00B17974">
              <w:rPr>
                <w:rFonts w:ascii="Arial Narrow" w:hAnsi="Arial Narrow"/>
              </w:rPr>
              <w:t>ETAPA DEL PROCESO</w:t>
            </w:r>
          </w:p>
        </w:tc>
        <w:tc>
          <w:tcPr>
            <w:tcW w:w="4775" w:type="dxa"/>
          </w:tcPr>
          <w:p w14:paraId="00CCC438" w14:textId="77777777" w:rsidR="00B17974" w:rsidRPr="00B17974" w:rsidRDefault="00B17974" w:rsidP="00B17974">
            <w:pPr>
              <w:ind w:left="567"/>
              <w:jc w:val="both"/>
              <w:rPr>
                <w:rFonts w:ascii="Arial Narrow" w:hAnsi="Arial Narrow"/>
              </w:rPr>
            </w:pPr>
            <w:r w:rsidRPr="00B17974">
              <w:rPr>
                <w:rFonts w:ascii="Arial Narrow" w:hAnsi="Arial Narrow"/>
              </w:rPr>
              <w:t>CONDICIONES NECESARIAS</w:t>
            </w:r>
          </w:p>
        </w:tc>
      </w:tr>
      <w:tr w:rsidR="00B17974" w:rsidRPr="00B17974" w14:paraId="5B5C86BB" w14:textId="77777777" w:rsidTr="00B17974">
        <w:trPr>
          <w:jc w:val="center"/>
        </w:trPr>
        <w:tc>
          <w:tcPr>
            <w:tcW w:w="4775" w:type="dxa"/>
          </w:tcPr>
          <w:p w14:paraId="1E3AB7A3" w14:textId="77777777" w:rsidR="00B17974" w:rsidRPr="00B17974" w:rsidRDefault="00B17974" w:rsidP="00B17974">
            <w:pPr>
              <w:ind w:left="567"/>
              <w:jc w:val="both"/>
              <w:rPr>
                <w:rFonts w:ascii="Arial Narrow" w:hAnsi="Arial Narrow"/>
              </w:rPr>
            </w:pPr>
          </w:p>
          <w:p w14:paraId="4DA39792" w14:textId="77777777" w:rsidR="00B17974" w:rsidRPr="00B17974" w:rsidRDefault="00B17974" w:rsidP="00B17974">
            <w:pPr>
              <w:ind w:left="567"/>
              <w:jc w:val="both"/>
              <w:rPr>
                <w:rFonts w:ascii="Arial Narrow" w:hAnsi="Arial Narrow"/>
              </w:rPr>
            </w:pPr>
          </w:p>
          <w:p w14:paraId="17FA8E17" w14:textId="77777777" w:rsidR="00B17974" w:rsidRPr="00B17974" w:rsidRDefault="00B17974" w:rsidP="00B17974">
            <w:pPr>
              <w:ind w:left="567"/>
              <w:jc w:val="both"/>
              <w:rPr>
                <w:rFonts w:ascii="Arial Narrow" w:hAnsi="Arial Narrow"/>
              </w:rPr>
            </w:pPr>
          </w:p>
          <w:p w14:paraId="0229B7DD" w14:textId="77777777" w:rsidR="00B17974" w:rsidRPr="00B17974" w:rsidRDefault="00B17974" w:rsidP="00B17974">
            <w:pPr>
              <w:ind w:left="567"/>
              <w:jc w:val="both"/>
              <w:rPr>
                <w:rFonts w:ascii="Arial Narrow" w:hAnsi="Arial Narrow"/>
              </w:rPr>
            </w:pPr>
            <w:r w:rsidRPr="00B17974">
              <w:rPr>
                <w:rFonts w:ascii="Arial Narrow" w:hAnsi="Arial Narrow"/>
              </w:rPr>
              <w:t>RECEPCIÓN MATERIA PRIMA</w:t>
            </w:r>
          </w:p>
        </w:tc>
        <w:tc>
          <w:tcPr>
            <w:tcW w:w="4775" w:type="dxa"/>
          </w:tcPr>
          <w:p w14:paraId="157F52E8" w14:textId="77777777" w:rsidR="00B17974" w:rsidRPr="00B17974" w:rsidRDefault="00B17974" w:rsidP="00B17974">
            <w:pPr>
              <w:pStyle w:val="Prrafodelista"/>
              <w:autoSpaceDE w:val="0"/>
              <w:autoSpaceDN w:val="0"/>
              <w:adjustRightInd w:val="0"/>
              <w:ind w:left="567" w:right="180"/>
              <w:rPr>
                <w:rFonts w:ascii="Arial Narrow" w:hAnsi="Arial Narrow"/>
              </w:rPr>
            </w:pPr>
          </w:p>
          <w:p w14:paraId="509C5BE9" w14:textId="77777777" w:rsidR="00B17974" w:rsidRPr="00B17974" w:rsidRDefault="00B17974" w:rsidP="00B17974">
            <w:pPr>
              <w:pStyle w:val="Prrafodelista"/>
              <w:autoSpaceDE w:val="0"/>
              <w:autoSpaceDN w:val="0"/>
              <w:adjustRightInd w:val="0"/>
              <w:ind w:left="567" w:right="180"/>
              <w:rPr>
                <w:rFonts w:ascii="Arial Narrow" w:hAnsi="Arial Narrow"/>
              </w:rPr>
            </w:pPr>
            <w:r w:rsidRPr="00B17974">
              <w:rPr>
                <w:rFonts w:ascii="Arial Narrow" w:hAnsi="Arial Narrow"/>
              </w:rPr>
              <w:t xml:space="preserve">El operador debe dar cumplimiento a la reglamentación sanitaria vigente, en especial a lo dispuesto en las Resoluciones 2674 de 2013 y 5109 de 2005 o las normas que la modifiquen o sustituyan, garantizando en todo momento la </w:t>
            </w:r>
            <w:r w:rsidRPr="00B17974">
              <w:rPr>
                <w:rFonts w:ascii="Arial Narrow" w:hAnsi="Arial Narrow"/>
              </w:rPr>
              <w:lastRenderedPageBreak/>
              <w:t>calidad, las características organolépticas, e inocuidad de los alimentos elaborados o suministrados. Serán rechazadas las materias primas, alimentos e insumos en cualquiera de las etapas de la cadena productiva cuando se presente, al menos, una de las siguientes causas:</w:t>
            </w:r>
          </w:p>
          <w:p w14:paraId="197ECB05" w14:textId="77777777" w:rsidR="00B17974" w:rsidRPr="00B17974" w:rsidRDefault="00B17974" w:rsidP="00B17974">
            <w:pPr>
              <w:pStyle w:val="Prrafodelista"/>
              <w:autoSpaceDE w:val="0"/>
              <w:autoSpaceDN w:val="0"/>
              <w:adjustRightInd w:val="0"/>
              <w:ind w:left="567" w:right="180"/>
              <w:rPr>
                <w:rFonts w:ascii="Arial Narrow" w:hAnsi="Arial Narrow"/>
              </w:rPr>
            </w:pPr>
          </w:p>
          <w:p w14:paraId="303F3C55" w14:textId="77777777" w:rsidR="00B17974" w:rsidRPr="00B17974" w:rsidRDefault="00B17974" w:rsidP="00B17974">
            <w:pPr>
              <w:autoSpaceDE w:val="0"/>
              <w:autoSpaceDN w:val="0"/>
              <w:adjustRightInd w:val="0"/>
              <w:ind w:left="567" w:right="180"/>
              <w:jc w:val="both"/>
              <w:rPr>
                <w:rFonts w:ascii="Arial Narrow" w:hAnsi="Arial Narrow"/>
              </w:rPr>
            </w:pPr>
            <w:r w:rsidRPr="00B17974">
              <w:rPr>
                <w:rFonts w:ascii="Arial Narrow" w:hAnsi="Arial Narrow"/>
              </w:rPr>
              <w:t>-Condiciones de empaque, que comprometan la inocuidad del producto.</w:t>
            </w:r>
          </w:p>
          <w:p w14:paraId="04FA6798" w14:textId="77777777" w:rsidR="00B17974" w:rsidRPr="00B17974" w:rsidRDefault="00B17974" w:rsidP="00B17974">
            <w:pPr>
              <w:autoSpaceDE w:val="0"/>
              <w:autoSpaceDN w:val="0"/>
              <w:adjustRightInd w:val="0"/>
              <w:ind w:left="567" w:right="180"/>
              <w:jc w:val="both"/>
              <w:rPr>
                <w:rFonts w:ascii="Arial Narrow" w:hAnsi="Arial Narrow"/>
              </w:rPr>
            </w:pPr>
            <w:r w:rsidRPr="00B17974">
              <w:rPr>
                <w:rFonts w:ascii="Arial Narrow" w:hAnsi="Arial Narrow"/>
              </w:rPr>
              <w:t>-Alimentos que no cumplan con las condiciones organolépticas aceptables (color, sabor, olor, textura).</w:t>
            </w:r>
          </w:p>
          <w:p w14:paraId="1564D61D" w14:textId="77777777" w:rsidR="00B17974" w:rsidRPr="00B17974" w:rsidRDefault="00B17974" w:rsidP="00B17974">
            <w:pPr>
              <w:autoSpaceDE w:val="0"/>
              <w:autoSpaceDN w:val="0"/>
              <w:adjustRightInd w:val="0"/>
              <w:ind w:left="567" w:right="180"/>
              <w:jc w:val="both"/>
              <w:rPr>
                <w:rFonts w:ascii="Arial Narrow" w:hAnsi="Arial Narrow"/>
              </w:rPr>
            </w:pPr>
            <w:r w:rsidRPr="00B17974">
              <w:rPr>
                <w:rFonts w:ascii="Arial Narrow" w:hAnsi="Arial Narrow"/>
              </w:rPr>
              <w:t>-Inconsistencias en gramajes, empaque o características frente a lo establecido en la ficha técnica.</w:t>
            </w:r>
          </w:p>
          <w:p w14:paraId="5876CA3C" w14:textId="77777777" w:rsidR="00B17974" w:rsidRPr="00B17974" w:rsidRDefault="00B17974" w:rsidP="00B17974">
            <w:pPr>
              <w:autoSpaceDE w:val="0"/>
              <w:autoSpaceDN w:val="0"/>
              <w:adjustRightInd w:val="0"/>
              <w:ind w:left="567" w:right="180"/>
              <w:jc w:val="both"/>
              <w:rPr>
                <w:rFonts w:ascii="Arial Narrow" w:hAnsi="Arial Narrow"/>
              </w:rPr>
            </w:pPr>
            <w:r w:rsidRPr="00B17974">
              <w:rPr>
                <w:rFonts w:ascii="Arial Narrow" w:hAnsi="Arial Narrow"/>
              </w:rPr>
              <w:t>-Incumplimiento en el rotulado del empaque primario, alimentos con fecha de vencimiento expirada o inconsistencia con la información reportada en este.</w:t>
            </w:r>
          </w:p>
          <w:p w14:paraId="6039465F" w14:textId="77777777" w:rsidR="00B17974" w:rsidRPr="00B17974" w:rsidRDefault="00B17974" w:rsidP="00B17974">
            <w:pPr>
              <w:autoSpaceDE w:val="0"/>
              <w:autoSpaceDN w:val="0"/>
              <w:adjustRightInd w:val="0"/>
              <w:ind w:left="567" w:right="180"/>
              <w:jc w:val="both"/>
              <w:rPr>
                <w:rFonts w:ascii="Arial Narrow" w:hAnsi="Arial Narrow"/>
              </w:rPr>
            </w:pPr>
            <w:r w:rsidRPr="00B17974">
              <w:rPr>
                <w:rFonts w:ascii="Arial Narrow" w:hAnsi="Arial Narrow"/>
              </w:rPr>
              <w:t>-Alteraciones físicas evidentes (hongos o inicio de procesos de descomposición).</w:t>
            </w:r>
          </w:p>
          <w:p w14:paraId="104D9DE8" w14:textId="77777777" w:rsidR="00B17974" w:rsidRPr="00B17974" w:rsidRDefault="00B17974" w:rsidP="00B17974">
            <w:pPr>
              <w:autoSpaceDE w:val="0"/>
              <w:autoSpaceDN w:val="0"/>
              <w:adjustRightInd w:val="0"/>
              <w:ind w:left="567" w:right="180"/>
              <w:jc w:val="both"/>
              <w:rPr>
                <w:rFonts w:ascii="Arial Narrow" w:hAnsi="Arial Narrow"/>
              </w:rPr>
            </w:pPr>
            <w:r w:rsidRPr="00B17974">
              <w:rPr>
                <w:rFonts w:ascii="Arial Narrow" w:hAnsi="Arial Narrow"/>
              </w:rPr>
              <w:t>-Carnes y productos cárnicos que presenten características de olor, color, textura o apariencia diferentes a las establecido en la normatividad sanitaria.</w:t>
            </w:r>
          </w:p>
          <w:p w14:paraId="0CAF7645" w14:textId="77777777" w:rsidR="00B17974" w:rsidRPr="00B17974" w:rsidRDefault="00B17974" w:rsidP="00B17974">
            <w:pPr>
              <w:autoSpaceDE w:val="0"/>
              <w:autoSpaceDN w:val="0"/>
              <w:adjustRightInd w:val="0"/>
              <w:ind w:left="567" w:right="180"/>
              <w:jc w:val="both"/>
              <w:rPr>
                <w:rFonts w:ascii="Arial Narrow" w:hAnsi="Arial Narrow"/>
              </w:rPr>
            </w:pPr>
            <w:r w:rsidRPr="00B17974">
              <w:rPr>
                <w:rFonts w:ascii="Arial Narrow" w:hAnsi="Arial Narrow"/>
              </w:rPr>
              <w:t>-Productos empacados con empaque primario o secundario deteriorado o roto.</w:t>
            </w:r>
          </w:p>
          <w:p w14:paraId="4258F641" w14:textId="77777777" w:rsidR="00B17974" w:rsidRPr="00B17974" w:rsidRDefault="00B17974" w:rsidP="00B17974">
            <w:pPr>
              <w:autoSpaceDE w:val="0"/>
              <w:autoSpaceDN w:val="0"/>
              <w:adjustRightInd w:val="0"/>
              <w:ind w:left="567" w:right="180"/>
              <w:jc w:val="both"/>
              <w:rPr>
                <w:rFonts w:ascii="Arial Narrow" w:hAnsi="Arial Narrow"/>
              </w:rPr>
            </w:pPr>
            <w:r w:rsidRPr="00B17974">
              <w:rPr>
                <w:rFonts w:ascii="Arial Narrow" w:hAnsi="Arial Narrow"/>
              </w:rPr>
              <w:t>-Alimentos envasados que presenten cambios de color, presencia de hongos entre otros.</w:t>
            </w:r>
          </w:p>
          <w:p w14:paraId="69EBF680" w14:textId="77777777" w:rsidR="00B17974" w:rsidRPr="00B17974" w:rsidRDefault="00B17974" w:rsidP="00B17974">
            <w:pPr>
              <w:autoSpaceDE w:val="0"/>
              <w:autoSpaceDN w:val="0"/>
              <w:adjustRightInd w:val="0"/>
              <w:ind w:left="567" w:right="180"/>
              <w:jc w:val="both"/>
              <w:rPr>
                <w:rFonts w:ascii="Arial Narrow" w:hAnsi="Arial Narrow"/>
              </w:rPr>
            </w:pPr>
            <w:r w:rsidRPr="00B17974">
              <w:rPr>
                <w:rFonts w:ascii="Arial Narrow" w:hAnsi="Arial Narrow"/>
              </w:rPr>
              <w:t>-Alimentos envasados que presenten cambios de color, presencia de hongos entre otros.</w:t>
            </w:r>
          </w:p>
          <w:p w14:paraId="1C5C7301" w14:textId="77777777" w:rsidR="00B17974" w:rsidRPr="00B17974" w:rsidRDefault="00B17974" w:rsidP="00B17974">
            <w:pPr>
              <w:autoSpaceDE w:val="0"/>
              <w:autoSpaceDN w:val="0"/>
              <w:adjustRightInd w:val="0"/>
              <w:ind w:left="567" w:right="180"/>
              <w:jc w:val="both"/>
              <w:rPr>
                <w:rFonts w:ascii="Arial Narrow" w:hAnsi="Arial Narrow"/>
              </w:rPr>
            </w:pPr>
          </w:p>
          <w:p w14:paraId="21B4B36C" w14:textId="77777777" w:rsidR="00B17974" w:rsidRPr="00B17974" w:rsidRDefault="00B17974" w:rsidP="00B17974">
            <w:pPr>
              <w:autoSpaceDE w:val="0"/>
              <w:autoSpaceDN w:val="0"/>
              <w:adjustRightInd w:val="0"/>
              <w:ind w:left="567" w:right="180"/>
              <w:jc w:val="both"/>
              <w:rPr>
                <w:rFonts w:ascii="Arial Narrow" w:hAnsi="Arial Narrow"/>
              </w:rPr>
            </w:pPr>
            <w:r w:rsidRPr="00B17974">
              <w:rPr>
                <w:rFonts w:ascii="Arial Narrow" w:hAnsi="Arial Narrow"/>
              </w:rPr>
              <w:t>-Huevos rotos.</w:t>
            </w:r>
          </w:p>
          <w:p w14:paraId="2C5409B5" w14:textId="77777777" w:rsidR="00B17974" w:rsidRPr="00B17974" w:rsidRDefault="00B17974" w:rsidP="00B17974">
            <w:pPr>
              <w:autoSpaceDE w:val="0"/>
              <w:autoSpaceDN w:val="0"/>
              <w:adjustRightInd w:val="0"/>
              <w:ind w:left="567" w:right="180"/>
              <w:jc w:val="both"/>
              <w:rPr>
                <w:rFonts w:ascii="Arial Narrow" w:hAnsi="Arial Narrow"/>
              </w:rPr>
            </w:pPr>
            <w:r w:rsidRPr="00B17974">
              <w:rPr>
                <w:rFonts w:ascii="Arial Narrow" w:hAnsi="Arial Narrow"/>
              </w:rPr>
              <w:t>-Alimentos transportados o almacenados junto con productos como sustancias químicas, tóxicas u otros productos incompatibles.</w:t>
            </w:r>
          </w:p>
          <w:p w14:paraId="2F052591" w14:textId="77777777" w:rsidR="00B17974" w:rsidRPr="00B17974" w:rsidRDefault="00B17974" w:rsidP="00B17974">
            <w:pPr>
              <w:autoSpaceDE w:val="0"/>
              <w:autoSpaceDN w:val="0"/>
              <w:adjustRightInd w:val="0"/>
              <w:ind w:left="567" w:right="180"/>
              <w:jc w:val="both"/>
              <w:rPr>
                <w:rFonts w:ascii="Arial Narrow" w:hAnsi="Arial Narrow"/>
              </w:rPr>
            </w:pPr>
            <w:r w:rsidRPr="00B17974">
              <w:rPr>
                <w:rFonts w:ascii="Arial Narrow" w:hAnsi="Arial Narrow"/>
              </w:rPr>
              <w:t>-Alimentos, en especial los perecederos de alto riesgo, que no cumplan con las temperaturas de conservación necesarias, las cuales deberán verificarse mediante el uso de termómetros debidamente calibrados.</w:t>
            </w:r>
          </w:p>
          <w:p w14:paraId="737F0A15" w14:textId="77777777" w:rsidR="00B17974" w:rsidRPr="00B17974" w:rsidRDefault="00B17974" w:rsidP="00B17974">
            <w:pPr>
              <w:pStyle w:val="Prrafodelista"/>
              <w:autoSpaceDE w:val="0"/>
              <w:autoSpaceDN w:val="0"/>
              <w:adjustRightInd w:val="0"/>
              <w:ind w:left="567" w:right="180"/>
              <w:rPr>
                <w:rFonts w:ascii="Arial Narrow" w:hAnsi="Arial Narrow"/>
              </w:rPr>
            </w:pPr>
            <w:r w:rsidRPr="00B17974">
              <w:rPr>
                <w:rFonts w:ascii="Arial Narrow" w:hAnsi="Arial Narrow"/>
              </w:rPr>
              <w:lastRenderedPageBreak/>
              <w:t>-Las demás situaciones de rechazo estipuladas en la normatividad sanitaria vigente.</w:t>
            </w:r>
          </w:p>
          <w:p w14:paraId="6BB2C2BC" w14:textId="77777777" w:rsidR="00B17974" w:rsidRPr="00B17974" w:rsidRDefault="00B17974" w:rsidP="00B17974">
            <w:pPr>
              <w:pStyle w:val="Prrafodelista"/>
              <w:autoSpaceDE w:val="0"/>
              <w:autoSpaceDN w:val="0"/>
              <w:adjustRightInd w:val="0"/>
              <w:ind w:left="567" w:right="180"/>
              <w:rPr>
                <w:rFonts w:ascii="Arial Narrow" w:hAnsi="Arial Narrow"/>
              </w:rPr>
            </w:pPr>
          </w:p>
          <w:p w14:paraId="43E590EC" w14:textId="77777777" w:rsidR="00B17974" w:rsidRPr="00B17974" w:rsidRDefault="00B17974" w:rsidP="00B17974">
            <w:pPr>
              <w:autoSpaceDE w:val="0"/>
              <w:autoSpaceDN w:val="0"/>
              <w:adjustRightInd w:val="0"/>
              <w:ind w:left="567" w:right="180"/>
              <w:jc w:val="both"/>
              <w:rPr>
                <w:rFonts w:ascii="Arial Narrow" w:hAnsi="Arial Narrow"/>
              </w:rPr>
            </w:pPr>
            <w:r w:rsidRPr="00B17974">
              <w:rPr>
                <w:rFonts w:ascii="Arial Narrow" w:hAnsi="Arial Narrow"/>
              </w:rPr>
              <w:t>En caso de presentarse alteraciones en los productos, el operador deberá implementar protocolos para el almacenamiento temporal, señalización y disposición de los productos no conformes, resolviendo estas novedades en el menor tiempo posible y siempre antes de su consumo para no afectar la prestación del servicio.</w:t>
            </w:r>
          </w:p>
          <w:p w14:paraId="58F5737E" w14:textId="77777777" w:rsidR="00B17974" w:rsidRPr="00B17974" w:rsidRDefault="00B17974" w:rsidP="00B17974">
            <w:pPr>
              <w:ind w:left="567"/>
              <w:jc w:val="both"/>
              <w:rPr>
                <w:rFonts w:ascii="Arial Narrow" w:hAnsi="Arial Narrow"/>
              </w:rPr>
            </w:pPr>
          </w:p>
        </w:tc>
      </w:tr>
      <w:tr w:rsidR="00B17974" w:rsidRPr="00B17974" w14:paraId="02DFF7E6" w14:textId="77777777" w:rsidTr="00B17974">
        <w:trPr>
          <w:jc w:val="center"/>
        </w:trPr>
        <w:tc>
          <w:tcPr>
            <w:tcW w:w="4775" w:type="dxa"/>
          </w:tcPr>
          <w:p w14:paraId="07A9AB99" w14:textId="77777777" w:rsidR="00B17974" w:rsidRPr="00B17974" w:rsidRDefault="00B17974" w:rsidP="00B17974">
            <w:pPr>
              <w:ind w:left="567"/>
              <w:jc w:val="both"/>
              <w:rPr>
                <w:rFonts w:ascii="Arial Narrow" w:hAnsi="Arial Narrow"/>
              </w:rPr>
            </w:pPr>
          </w:p>
          <w:p w14:paraId="1328C322" w14:textId="77777777" w:rsidR="00B17974" w:rsidRPr="00B17974" w:rsidRDefault="00B17974" w:rsidP="00B17974">
            <w:pPr>
              <w:ind w:left="567"/>
              <w:jc w:val="both"/>
              <w:rPr>
                <w:rFonts w:ascii="Arial Narrow" w:hAnsi="Arial Narrow"/>
              </w:rPr>
            </w:pPr>
          </w:p>
          <w:p w14:paraId="1DD2ABD2" w14:textId="77777777" w:rsidR="00B17974" w:rsidRPr="00B17974" w:rsidRDefault="00B17974" w:rsidP="00B17974">
            <w:pPr>
              <w:ind w:left="567"/>
              <w:jc w:val="both"/>
              <w:rPr>
                <w:rFonts w:ascii="Arial Narrow" w:hAnsi="Arial Narrow"/>
              </w:rPr>
            </w:pPr>
          </w:p>
          <w:p w14:paraId="3616612B" w14:textId="77777777" w:rsidR="00B17974" w:rsidRPr="00B17974" w:rsidRDefault="00B17974" w:rsidP="00B17974">
            <w:pPr>
              <w:ind w:left="567"/>
              <w:jc w:val="both"/>
              <w:rPr>
                <w:rFonts w:ascii="Arial Narrow" w:hAnsi="Arial Narrow"/>
              </w:rPr>
            </w:pPr>
          </w:p>
          <w:p w14:paraId="139A8C36" w14:textId="77777777" w:rsidR="00B17974" w:rsidRPr="00B17974" w:rsidRDefault="00B17974" w:rsidP="00B17974">
            <w:pPr>
              <w:ind w:left="567"/>
              <w:jc w:val="both"/>
              <w:rPr>
                <w:rFonts w:ascii="Arial Narrow" w:hAnsi="Arial Narrow"/>
              </w:rPr>
            </w:pPr>
          </w:p>
          <w:p w14:paraId="2B01A213" w14:textId="77777777" w:rsidR="00B17974" w:rsidRPr="00B17974" w:rsidRDefault="00B17974" w:rsidP="00B17974">
            <w:pPr>
              <w:ind w:left="567"/>
              <w:jc w:val="both"/>
              <w:rPr>
                <w:rFonts w:ascii="Arial Narrow" w:hAnsi="Arial Narrow"/>
              </w:rPr>
            </w:pPr>
          </w:p>
          <w:p w14:paraId="78B37E0D" w14:textId="77777777" w:rsidR="00B17974" w:rsidRPr="00B17974" w:rsidRDefault="00B17974" w:rsidP="00B17974">
            <w:pPr>
              <w:ind w:left="567"/>
              <w:jc w:val="both"/>
              <w:rPr>
                <w:rFonts w:ascii="Arial Narrow" w:hAnsi="Arial Narrow"/>
              </w:rPr>
            </w:pPr>
          </w:p>
          <w:p w14:paraId="18F7C00C" w14:textId="77777777" w:rsidR="00B17974" w:rsidRPr="00B17974" w:rsidRDefault="00B17974" w:rsidP="00B17974">
            <w:pPr>
              <w:ind w:left="567"/>
              <w:jc w:val="both"/>
              <w:rPr>
                <w:rFonts w:ascii="Arial Narrow" w:hAnsi="Arial Narrow"/>
              </w:rPr>
            </w:pPr>
          </w:p>
          <w:p w14:paraId="738F41A1" w14:textId="77777777" w:rsidR="00B17974" w:rsidRPr="00B17974" w:rsidRDefault="00B17974" w:rsidP="00B17974">
            <w:pPr>
              <w:ind w:left="567"/>
              <w:jc w:val="both"/>
              <w:rPr>
                <w:rFonts w:ascii="Arial Narrow" w:hAnsi="Arial Narrow"/>
              </w:rPr>
            </w:pPr>
          </w:p>
          <w:p w14:paraId="59D5C34F" w14:textId="77777777" w:rsidR="00B17974" w:rsidRPr="00B17974" w:rsidRDefault="00B17974" w:rsidP="00B17974">
            <w:pPr>
              <w:ind w:left="567"/>
              <w:jc w:val="both"/>
              <w:rPr>
                <w:rFonts w:ascii="Arial Narrow" w:hAnsi="Arial Narrow"/>
              </w:rPr>
            </w:pPr>
          </w:p>
          <w:p w14:paraId="78B2976B" w14:textId="77777777" w:rsidR="00B17974" w:rsidRPr="00B17974" w:rsidRDefault="00B17974" w:rsidP="00B17974">
            <w:pPr>
              <w:ind w:left="567"/>
              <w:jc w:val="both"/>
              <w:rPr>
                <w:rFonts w:ascii="Arial Narrow" w:hAnsi="Arial Narrow"/>
              </w:rPr>
            </w:pPr>
          </w:p>
          <w:p w14:paraId="7667EF62" w14:textId="77777777" w:rsidR="00B17974" w:rsidRPr="00B17974" w:rsidRDefault="00B17974" w:rsidP="00B17974">
            <w:pPr>
              <w:ind w:left="567"/>
              <w:jc w:val="both"/>
              <w:rPr>
                <w:rFonts w:ascii="Arial Narrow" w:hAnsi="Arial Narrow"/>
              </w:rPr>
            </w:pPr>
            <w:r w:rsidRPr="00B17974">
              <w:rPr>
                <w:rFonts w:ascii="Arial Narrow" w:hAnsi="Arial Narrow"/>
              </w:rPr>
              <w:t>ALMACENAMIENTO Y CONSERVACION</w:t>
            </w:r>
          </w:p>
        </w:tc>
        <w:tc>
          <w:tcPr>
            <w:tcW w:w="4775" w:type="dxa"/>
          </w:tcPr>
          <w:p w14:paraId="0C578B33" w14:textId="77777777" w:rsidR="00B17974" w:rsidRPr="00B17974" w:rsidRDefault="00B17974" w:rsidP="00B17974">
            <w:pPr>
              <w:pStyle w:val="TableParagraph"/>
              <w:tabs>
                <w:tab w:val="left" w:pos="209"/>
              </w:tabs>
              <w:ind w:left="567"/>
              <w:jc w:val="both"/>
              <w:rPr>
                <w:rFonts w:ascii="Arial Narrow" w:hAnsi="Arial Narrow"/>
              </w:rPr>
            </w:pPr>
            <w:r w:rsidRPr="00B17974">
              <w:rPr>
                <w:rFonts w:ascii="Arial Narrow" w:hAnsi="Arial Narrow"/>
              </w:rPr>
              <w:t>Los siguientes requisitos, definidos en el marco del PAE y conforme a lo establecido en las resoluciones 719 de 2015 y 2674 de 2013, o las normas que las modifiquen o sustituyan, deben cumplirse para garantizar la adecuada conservación de los alimentos:</w:t>
            </w:r>
          </w:p>
          <w:p w14:paraId="1583DC1A" w14:textId="77777777" w:rsidR="00B17974" w:rsidRPr="00B17974" w:rsidRDefault="00B17974" w:rsidP="00B17974">
            <w:pPr>
              <w:ind w:left="567"/>
              <w:jc w:val="both"/>
              <w:rPr>
                <w:rFonts w:ascii="Arial Narrow" w:hAnsi="Arial Narrow"/>
              </w:rPr>
            </w:pPr>
          </w:p>
          <w:p w14:paraId="7E9F8A3D" w14:textId="77777777" w:rsidR="00B17974" w:rsidRPr="00B17974" w:rsidRDefault="00B17974" w:rsidP="00B17974">
            <w:pPr>
              <w:ind w:left="567"/>
              <w:jc w:val="both"/>
              <w:rPr>
                <w:rFonts w:ascii="Arial Narrow" w:hAnsi="Arial Narrow"/>
              </w:rPr>
            </w:pPr>
            <w:r w:rsidRPr="00B17974">
              <w:rPr>
                <w:rFonts w:ascii="Arial Narrow" w:hAnsi="Arial Narrow"/>
              </w:rPr>
              <w:t>•El almacenamiento de los alimentos destinados a la preparación de los complementos alimentarios debe realizarse en sitios adecuados con el fin de evitar contaminación y alteración, y dando cumplimiento con los requisitos específicos de cada alimento. (temperatura ambiente, congelación y refrigeración).</w:t>
            </w:r>
          </w:p>
          <w:p w14:paraId="49873A39" w14:textId="77777777" w:rsidR="00B17974" w:rsidRPr="00B17974" w:rsidRDefault="00B17974" w:rsidP="00B17974">
            <w:pPr>
              <w:ind w:left="567"/>
              <w:jc w:val="both"/>
              <w:rPr>
                <w:rFonts w:ascii="Arial Narrow" w:hAnsi="Arial Narrow"/>
              </w:rPr>
            </w:pPr>
            <w:r w:rsidRPr="00B17974">
              <w:rPr>
                <w:rFonts w:ascii="Arial Narrow" w:hAnsi="Arial Narrow"/>
              </w:rPr>
              <w:t>•La zona de almacenamiento de materias primas debe estar separada de aquella donde se realice la preparación del complemento alimentario.</w:t>
            </w:r>
          </w:p>
          <w:p w14:paraId="63D1847B" w14:textId="77777777" w:rsidR="00B17974" w:rsidRPr="00B17974" w:rsidRDefault="00B17974" w:rsidP="00B17974">
            <w:pPr>
              <w:ind w:left="567"/>
              <w:jc w:val="both"/>
              <w:rPr>
                <w:rFonts w:ascii="Arial Narrow" w:hAnsi="Arial Narrow"/>
              </w:rPr>
            </w:pPr>
            <w:r w:rsidRPr="00B17974">
              <w:rPr>
                <w:rFonts w:ascii="Arial Narrow" w:hAnsi="Arial Narrow"/>
              </w:rPr>
              <w:t>•El operador debe garantizar el adecuado almacenamiento de materias primas de acuerdo con la naturaleza del producto, evitando el contacto directo con el suelo, guardando distancias perimetrales y evitando cualquier tipo de contaminación.</w:t>
            </w:r>
          </w:p>
          <w:p w14:paraId="77D45279" w14:textId="77777777" w:rsidR="00B17974" w:rsidRPr="00B17974" w:rsidRDefault="00B17974" w:rsidP="00B17974">
            <w:pPr>
              <w:ind w:left="567"/>
              <w:jc w:val="both"/>
              <w:rPr>
                <w:rFonts w:ascii="Arial Narrow" w:hAnsi="Arial Narrow"/>
              </w:rPr>
            </w:pPr>
            <w:r w:rsidRPr="00B17974">
              <w:rPr>
                <w:rFonts w:ascii="Arial Narrow" w:hAnsi="Arial Narrow"/>
              </w:rPr>
              <w:t>•Para el ordenamiento y apilamiento de los productos, el operador debe seguir las instrucciones del fabricante consignadas en los rótulos de los embalajes, con el fin de evitar roturas y deterioro en los empaques primarios y secundarios.</w:t>
            </w:r>
          </w:p>
          <w:p w14:paraId="276CEC76" w14:textId="77777777" w:rsidR="00B17974" w:rsidRPr="00B17974" w:rsidRDefault="00B17974" w:rsidP="00B17974">
            <w:pPr>
              <w:ind w:left="567"/>
              <w:jc w:val="both"/>
              <w:rPr>
                <w:rFonts w:ascii="Arial Narrow" w:hAnsi="Arial Narrow"/>
              </w:rPr>
            </w:pPr>
            <w:r w:rsidRPr="00B17974">
              <w:rPr>
                <w:rFonts w:ascii="Arial Narrow" w:hAnsi="Arial Narrow"/>
              </w:rPr>
              <w:lastRenderedPageBreak/>
              <w:t>•Se debe verificar el rotulado de las materias primas almacenadas, especificando cantidad, fecha de ingreso, número de lote y fecha de vencimiento.</w:t>
            </w:r>
          </w:p>
          <w:p w14:paraId="18B83220" w14:textId="77777777" w:rsidR="00B17974" w:rsidRPr="00B17974" w:rsidRDefault="00B17974" w:rsidP="00B17974">
            <w:pPr>
              <w:ind w:left="567"/>
              <w:jc w:val="both"/>
              <w:rPr>
                <w:rFonts w:ascii="Arial Narrow" w:hAnsi="Arial Narrow"/>
              </w:rPr>
            </w:pPr>
            <w:r w:rsidRPr="00B17974">
              <w:rPr>
                <w:rFonts w:ascii="Arial Narrow" w:hAnsi="Arial Narrow"/>
              </w:rPr>
              <w:t>•El operador debe garantizar que las áreas, equipos y utensilios destinados para el almacenamiento de alimentos se encuentren en adecuadas condiciones de limpieza y desinfección.</w:t>
            </w:r>
          </w:p>
          <w:p w14:paraId="6D67C57F" w14:textId="77777777" w:rsidR="00B17974" w:rsidRPr="00B17974" w:rsidRDefault="00B17974" w:rsidP="00B17974">
            <w:pPr>
              <w:ind w:left="567"/>
              <w:jc w:val="both"/>
              <w:rPr>
                <w:rFonts w:ascii="Arial Narrow" w:hAnsi="Arial Narrow"/>
              </w:rPr>
            </w:pPr>
            <w:r w:rsidRPr="00B17974">
              <w:rPr>
                <w:rFonts w:ascii="Arial Narrow" w:hAnsi="Arial Narrow"/>
              </w:rPr>
              <w:t>•Los alimentos deben ser debidamente conservados en recipientes o bolsas separados, protegidos y rotulados acorde con su naturaleza y características.</w:t>
            </w:r>
          </w:p>
          <w:p w14:paraId="41108B1A" w14:textId="77777777" w:rsidR="00B17974" w:rsidRPr="00B17974" w:rsidRDefault="00B17974" w:rsidP="00B17974">
            <w:pPr>
              <w:ind w:left="567"/>
              <w:jc w:val="both"/>
              <w:rPr>
                <w:rFonts w:ascii="Arial Narrow" w:hAnsi="Arial Narrow"/>
              </w:rPr>
            </w:pPr>
            <w:r w:rsidRPr="00B17974">
              <w:rPr>
                <w:rFonts w:ascii="Arial Narrow" w:hAnsi="Arial Narrow"/>
              </w:rPr>
              <w:t>•Los alimentos perecederos de alto riesgo tales como, carnes y derivados cárnicos, lácteos y sus derivados, salsas, frutas, verduras y sus mezclas, entre otros, deberán ser conservados a temperaturas indicadas por el fabricante o según su naturaleza (refrigeración 0ºC a 4ºC +/- 2) o congelación (menor o igual a -18ºC), teniendo presente humedad relativa, aireación, entre otros aspectos.</w:t>
            </w:r>
          </w:p>
          <w:p w14:paraId="32B548ED" w14:textId="77777777" w:rsidR="00B17974" w:rsidRPr="00B17974" w:rsidRDefault="00B17974" w:rsidP="00B17974">
            <w:pPr>
              <w:ind w:left="567"/>
              <w:jc w:val="both"/>
              <w:rPr>
                <w:rFonts w:ascii="Arial Narrow" w:hAnsi="Arial Narrow"/>
              </w:rPr>
            </w:pPr>
            <w:r w:rsidRPr="00B17974">
              <w:rPr>
                <w:rFonts w:ascii="Arial Narrow" w:hAnsi="Arial Narrow"/>
              </w:rPr>
              <w:t>•El operador debe garantizar el almacenamiento adecuado de los elementos y sustancias de limpieza y desinfección en áreas independientes debidamente identificadas y alejadas de las materias primas, alimentos preparados, utensilios y menaje</w:t>
            </w:r>
          </w:p>
          <w:p w14:paraId="6FBB75D3" w14:textId="77777777" w:rsidR="00B17974" w:rsidRPr="00B17974" w:rsidRDefault="00B17974" w:rsidP="00B17974">
            <w:pPr>
              <w:ind w:left="567"/>
              <w:jc w:val="both"/>
              <w:rPr>
                <w:rFonts w:ascii="Arial Narrow" w:hAnsi="Arial Narrow"/>
              </w:rPr>
            </w:pPr>
          </w:p>
          <w:p w14:paraId="05A415AB" w14:textId="77777777" w:rsidR="00B17974" w:rsidRPr="00B17974" w:rsidRDefault="00B17974" w:rsidP="00B17974">
            <w:pPr>
              <w:ind w:left="567"/>
              <w:jc w:val="both"/>
              <w:rPr>
                <w:rFonts w:ascii="Arial Narrow" w:hAnsi="Arial Narrow"/>
              </w:rPr>
            </w:pPr>
          </w:p>
        </w:tc>
      </w:tr>
      <w:tr w:rsidR="00B17974" w:rsidRPr="00B17974" w14:paraId="3937B4F2" w14:textId="77777777" w:rsidTr="00B17974">
        <w:trPr>
          <w:jc w:val="center"/>
        </w:trPr>
        <w:tc>
          <w:tcPr>
            <w:tcW w:w="4775" w:type="dxa"/>
          </w:tcPr>
          <w:p w14:paraId="6535DD90" w14:textId="77777777" w:rsidR="00B17974" w:rsidRPr="00B17974" w:rsidRDefault="00B17974" w:rsidP="00B17974">
            <w:pPr>
              <w:ind w:left="567"/>
              <w:jc w:val="both"/>
              <w:rPr>
                <w:rFonts w:ascii="Arial Narrow" w:hAnsi="Arial Narrow"/>
              </w:rPr>
            </w:pPr>
          </w:p>
          <w:p w14:paraId="5E81C131" w14:textId="77777777" w:rsidR="00B17974" w:rsidRPr="00B17974" w:rsidRDefault="00B17974" w:rsidP="00B17974">
            <w:pPr>
              <w:ind w:left="567"/>
              <w:jc w:val="both"/>
              <w:rPr>
                <w:rFonts w:ascii="Arial Narrow" w:hAnsi="Arial Narrow"/>
              </w:rPr>
            </w:pPr>
          </w:p>
          <w:p w14:paraId="32DD6A84" w14:textId="77777777" w:rsidR="00B17974" w:rsidRPr="00B17974" w:rsidRDefault="00B17974" w:rsidP="00B17974">
            <w:pPr>
              <w:ind w:left="567"/>
              <w:jc w:val="center"/>
              <w:rPr>
                <w:rFonts w:ascii="Arial Narrow" w:hAnsi="Arial Narrow"/>
              </w:rPr>
            </w:pPr>
          </w:p>
          <w:p w14:paraId="734C0B23" w14:textId="77777777" w:rsidR="00B17974" w:rsidRPr="00B17974" w:rsidRDefault="00B17974" w:rsidP="00B17974">
            <w:pPr>
              <w:ind w:left="567"/>
              <w:jc w:val="center"/>
              <w:rPr>
                <w:rFonts w:ascii="Arial Narrow" w:hAnsi="Arial Narrow"/>
              </w:rPr>
            </w:pPr>
          </w:p>
          <w:p w14:paraId="47543EF7" w14:textId="77777777" w:rsidR="00B17974" w:rsidRPr="00B17974" w:rsidRDefault="00B17974" w:rsidP="00B17974">
            <w:pPr>
              <w:ind w:left="567"/>
              <w:jc w:val="center"/>
              <w:rPr>
                <w:rFonts w:ascii="Arial Narrow" w:hAnsi="Arial Narrow"/>
              </w:rPr>
            </w:pPr>
          </w:p>
          <w:p w14:paraId="06007050" w14:textId="77777777" w:rsidR="00B17974" w:rsidRPr="00B17974" w:rsidRDefault="00B17974" w:rsidP="00B17974">
            <w:pPr>
              <w:ind w:left="567"/>
              <w:jc w:val="center"/>
              <w:rPr>
                <w:rFonts w:ascii="Arial Narrow" w:hAnsi="Arial Narrow"/>
              </w:rPr>
            </w:pPr>
          </w:p>
          <w:p w14:paraId="59E153B9" w14:textId="77777777" w:rsidR="00B17974" w:rsidRPr="00B17974" w:rsidRDefault="00B17974" w:rsidP="00B17974">
            <w:pPr>
              <w:ind w:left="567"/>
              <w:jc w:val="center"/>
              <w:rPr>
                <w:rFonts w:ascii="Arial Narrow" w:hAnsi="Arial Narrow"/>
              </w:rPr>
            </w:pPr>
          </w:p>
          <w:p w14:paraId="3455D5EC" w14:textId="77777777" w:rsidR="00B17974" w:rsidRPr="00B17974" w:rsidRDefault="00B17974" w:rsidP="00B17974">
            <w:pPr>
              <w:ind w:left="567"/>
              <w:jc w:val="center"/>
              <w:rPr>
                <w:rFonts w:ascii="Arial Narrow" w:hAnsi="Arial Narrow"/>
              </w:rPr>
            </w:pPr>
          </w:p>
          <w:p w14:paraId="5BFC7FEC" w14:textId="77777777" w:rsidR="00B17974" w:rsidRPr="00B17974" w:rsidRDefault="00B17974" w:rsidP="00B17974">
            <w:pPr>
              <w:ind w:left="567"/>
              <w:jc w:val="center"/>
              <w:rPr>
                <w:rFonts w:ascii="Arial Narrow" w:hAnsi="Arial Narrow"/>
              </w:rPr>
            </w:pPr>
            <w:r w:rsidRPr="00B17974">
              <w:rPr>
                <w:rFonts w:ascii="Arial Narrow" w:hAnsi="Arial Narrow"/>
              </w:rPr>
              <w:t>PRODUCCIÓN</w:t>
            </w:r>
          </w:p>
        </w:tc>
        <w:tc>
          <w:tcPr>
            <w:tcW w:w="4775" w:type="dxa"/>
          </w:tcPr>
          <w:p w14:paraId="00C45BA0" w14:textId="77777777" w:rsidR="00B17974" w:rsidRPr="00B17974" w:rsidRDefault="00B17974">
            <w:pPr>
              <w:pStyle w:val="TableParagraph"/>
              <w:numPr>
                <w:ilvl w:val="0"/>
                <w:numId w:val="4"/>
              </w:numPr>
              <w:tabs>
                <w:tab w:val="left" w:pos="209"/>
              </w:tabs>
              <w:spacing w:line="240" w:lineRule="auto"/>
              <w:ind w:left="567" w:firstLine="0"/>
              <w:jc w:val="both"/>
              <w:rPr>
                <w:rFonts w:ascii="Arial Narrow" w:hAnsi="Arial Narrow"/>
              </w:rPr>
            </w:pPr>
            <w:r w:rsidRPr="00B17974">
              <w:rPr>
                <w:rFonts w:ascii="Arial Narrow" w:hAnsi="Arial Narrow"/>
              </w:rPr>
              <w:t>Seleccionar las materias primas a procesar según el menú que corresponda, verificando sus características organolépticas y la información de rotulado.</w:t>
            </w:r>
          </w:p>
          <w:p w14:paraId="07FBC944" w14:textId="77777777" w:rsidR="00B17974" w:rsidRPr="00B17974" w:rsidRDefault="00B17974">
            <w:pPr>
              <w:pStyle w:val="TableParagraph"/>
              <w:numPr>
                <w:ilvl w:val="0"/>
                <w:numId w:val="4"/>
              </w:numPr>
              <w:tabs>
                <w:tab w:val="left" w:pos="209"/>
              </w:tabs>
              <w:spacing w:line="240" w:lineRule="auto"/>
              <w:ind w:left="567" w:firstLine="0"/>
              <w:jc w:val="both"/>
              <w:rPr>
                <w:rFonts w:ascii="Arial Narrow" w:hAnsi="Arial Narrow"/>
              </w:rPr>
            </w:pPr>
            <w:r w:rsidRPr="00B17974">
              <w:rPr>
                <w:rFonts w:ascii="Arial Narrow" w:hAnsi="Arial Narrow"/>
              </w:rPr>
              <w:t>Realizar proceso de limpieza y desinfección previa de los alimentos que por su naturaleza o características lo requieran, utilizando soluciones de sustancias permitidas en las concentraciones establecidas en el Plan de Saneamiento Básico implementado.</w:t>
            </w:r>
          </w:p>
          <w:p w14:paraId="6164FBC3" w14:textId="77777777" w:rsidR="00B17974" w:rsidRPr="00B17974" w:rsidRDefault="00B17974">
            <w:pPr>
              <w:pStyle w:val="TableParagraph"/>
              <w:numPr>
                <w:ilvl w:val="0"/>
                <w:numId w:val="4"/>
              </w:numPr>
              <w:tabs>
                <w:tab w:val="left" w:pos="209"/>
              </w:tabs>
              <w:spacing w:line="240" w:lineRule="auto"/>
              <w:ind w:left="567" w:firstLine="0"/>
              <w:jc w:val="both"/>
              <w:rPr>
                <w:rFonts w:ascii="Arial Narrow" w:hAnsi="Arial Narrow"/>
              </w:rPr>
            </w:pPr>
            <w:r w:rsidRPr="00B17974">
              <w:rPr>
                <w:rFonts w:ascii="Arial Narrow" w:hAnsi="Arial Narrow"/>
              </w:rPr>
              <w:lastRenderedPageBreak/>
              <w:t>Utilizar equipos y utensilios que cumplan con las condiciones establecidas en la normatividad sanitaria vigente.</w:t>
            </w:r>
          </w:p>
          <w:p w14:paraId="7A1B46CF" w14:textId="77777777" w:rsidR="00B17974" w:rsidRPr="00B17974" w:rsidRDefault="00B17974">
            <w:pPr>
              <w:pStyle w:val="TableParagraph"/>
              <w:numPr>
                <w:ilvl w:val="0"/>
                <w:numId w:val="4"/>
              </w:numPr>
              <w:tabs>
                <w:tab w:val="left" w:pos="209"/>
              </w:tabs>
              <w:spacing w:line="240" w:lineRule="auto"/>
              <w:ind w:left="567" w:firstLine="0"/>
              <w:jc w:val="both"/>
              <w:rPr>
                <w:rFonts w:ascii="Arial Narrow" w:hAnsi="Arial Narrow"/>
              </w:rPr>
            </w:pPr>
            <w:r w:rsidRPr="00B17974">
              <w:rPr>
                <w:rFonts w:ascii="Arial Narrow" w:hAnsi="Arial Narrow"/>
              </w:rPr>
              <w:t>Procesar los alimentos, garantizando que se cumplan las temperaturas internas de cocción de los alimentos (mínimo 75°C), y realizar mínimo 2 controles de temperatura durante el tratamiento térmico de los alimentos.</w:t>
            </w:r>
          </w:p>
          <w:p w14:paraId="037868FE" w14:textId="77777777" w:rsidR="00B17974" w:rsidRPr="00B17974" w:rsidRDefault="00B17974">
            <w:pPr>
              <w:pStyle w:val="TableParagraph"/>
              <w:numPr>
                <w:ilvl w:val="0"/>
                <w:numId w:val="4"/>
              </w:numPr>
              <w:tabs>
                <w:tab w:val="left" w:pos="254"/>
              </w:tabs>
              <w:spacing w:line="240" w:lineRule="auto"/>
              <w:ind w:left="567" w:firstLine="45"/>
              <w:jc w:val="both"/>
              <w:rPr>
                <w:rFonts w:ascii="Arial Narrow" w:hAnsi="Arial Narrow"/>
              </w:rPr>
            </w:pPr>
            <w:r w:rsidRPr="00B17974">
              <w:rPr>
                <w:rFonts w:ascii="Arial Narrow" w:hAnsi="Arial Narrow"/>
              </w:rPr>
              <w:t>Tener en cuenta los procesos de descongelación de los alimentos, los mismos se deben descongelar de forma gradual en el refrigerador y los productos descongelados no se pueden refrigerar o volver a congelar, se debe descongelar únicamente lo que se va a preparar.</w:t>
            </w:r>
          </w:p>
          <w:p w14:paraId="3D607A11" w14:textId="77777777" w:rsidR="00B17974" w:rsidRPr="00B17974" w:rsidRDefault="00B17974" w:rsidP="00B17974">
            <w:pPr>
              <w:ind w:left="567"/>
              <w:jc w:val="both"/>
              <w:rPr>
                <w:rFonts w:ascii="Arial Narrow" w:hAnsi="Arial Narrow"/>
              </w:rPr>
            </w:pPr>
            <w:r w:rsidRPr="00B17974">
              <w:rPr>
                <w:rFonts w:ascii="Arial Narrow" w:hAnsi="Arial Narrow"/>
              </w:rPr>
              <w:t>Asegurar cumplimiento de las BPM durante el procesamiento de los alimentos (Resolución 2674 de 2013, circular externa No. DAB-400-0201- 17 emanada de la Dirección de Alimentos y Bebidas y demás normas que lo modifiquen, sustituyan o adicionen.</w:t>
            </w:r>
          </w:p>
        </w:tc>
      </w:tr>
      <w:tr w:rsidR="00B17974" w:rsidRPr="00B17974" w14:paraId="525A63E6" w14:textId="77777777" w:rsidTr="00B17974">
        <w:trPr>
          <w:jc w:val="center"/>
        </w:trPr>
        <w:tc>
          <w:tcPr>
            <w:tcW w:w="4775" w:type="dxa"/>
          </w:tcPr>
          <w:p w14:paraId="2925686E" w14:textId="77777777" w:rsidR="00B17974" w:rsidRPr="00B17974" w:rsidRDefault="00B17974" w:rsidP="00B17974">
            <w:pPr>
              <w:ind w:left="567"/>
              <w:jc w:val="both"/>
              <w:rPr>
                <w:rFonts w:ascii="Arial Narrow" w:hAnsi="Arial Narrow"/>
              </w:rPr>
            </w:pPr>
          </w:p>
          <w:p w14:paraId="1B240680" w14:textId="77777777" w:rsidR="00B17974" w:rsidRPr="00B17974" w:rsidRDefault="00B17974" w:rsidP="00B17974">
            <w:pPr>
              <w:ind w:left="567"/>
              <w:jc w:val="both"/>
              <w:rPr>
                <w:rFonts w:ascii="Arial Narrow" w:hAnsi="Arial Narrow"/>
              </w:rPr>
            </w:pPr>
          </w:p>
          <w:p w14:paraId="501A1B5D" w14:textId="77777777" w:rsidR="00B17974" w:rsidRPr="00B17974" w:rsidRDefault="00B17974" w:rsidP="00B17974">
            <w:pPr>
              <w:ind w:left="567"/>
              <w:jc w:val="both"/>
              <w:rPr>
                <w:rFonts w:ascii="Arial Narrow" w:hAnsi="Arial Narrow"/>
              </w:rPr>
            </w:pPr>
            <w:r w:rsidRPr="00B17974">
              <w:rPr>
                <w:rFonts w:ascii="Arial Narrow" w:hAnsi="Arial Narrow"/>
              </w:rPr>
              <w:t>MATERIALES, EMPAQUES Y EMBALAJES</w:t>
            </w:r>
          </w:p>
        </w:tc>
        <w:tc>
          <w:tcPr>
            <w:tcW w:w="4775" w:type="dxa"/>
          </w:tcPr>
          <w:p w14:paraId="1498A7D6" w14:textId="77777777" w:rsidR="00B17974" w:rsidRPr="00B17974" w:rsidRDefault="00B17974" w:rsidP="00B17974">
            <w:pPr>
              <w:pStyle w:val="TableParagraph"/>
              <w:tabs>
                <w:tab w:val="left" w:pos="209"/>
              </w:tabs>
              <w:ind w:left="567"/>
              <w:jc w:val="both"/>
              <w:rPr>
                <w:rFonts w:ascii="Arial Narrow" w:hAnsi="Arial Narrow"/>
              </w:rPr>
            </w:pPr>
            <w:r w:rsidRPr="00B17974">
              <w:rPr>
                <w:rFonts w:ascii="Arial Narrow" w:hAnsi="Arial Narrow"/>
              </w:rPr>
              <w:t>Los envases, empaques y embalajes utilizados para manipular las materias primas o los productos terminados deben cumplir los siguientes requisitos:</w:t>
            </w:r>
          </w:p>
          <w:p w14:paraId="3F6B898B" w14:textId="77777777" w:rsidR="00B17974" w:rsidRPr="00B17974" w:rsidRDefault="00B17974" w:rsidP="00B17974">
            <w:pPr>
              <w:pStyle w:val="TableParagraph"/>
              <w:tabs>
                <w:tab w:val="left" w:pos="209"/>
              </w:tabs>
              <w:ind w:left="567"/>
              <w:jc w:val="both"/>
              <w:rPr>
                <w:rFonts w:ascii="Arial Narrow" w:hAnsi="Arial Narrow"/>
              </w:rPr>
            </w:pPr>
          </w:p>
          <w:p w14:paraId="1B887A4E" w14:textId="77777777" w:rsidR="00B17974" w:rsidRPr="00B17974" w:rsidRDefault="00B17974" w:rsidP="00B17974">
            <w:pPr>
              <w:pStyle w:val="TableParagraph"/>
              <w:tabs>
                <w:tab w:val="left" w:pos="209"/>
              </w:tabs>
              <w:ind w:left="567"/>
              <w:jc w:val="both"/>
              <w:rPr>
                <w:rFonts w:ascii="Arial Narrow" w:hAnsi="Arial Narrow"/>
              </w:rPr>
            </w:pPr>
            <w:r w:rsidRPr="00B17974">
              <w:rPr>
                <w:rFonts w:ascii="Arial Narrow" w:hAnsi="Arial Narrow"/>
              </w:rPr>
              <w:t>•El empaque primario debe ajustarse a las especificaciones técnicas establecidas en las Resoluciones 683 de 2012, 4142 de 2012, 4143 de 2012, 834 de 2013 y 835 de 2013 y las demás normas que las modifiquen o sustituyan.</w:t>
            </w:r>
          </w:p>
          <w:p w14:paraId="5DC8CFE3" w14:textId="77777777" w:rsidR="00B17974" w:rsidRPr="00B17974" w:rsidRDefault="00B17974" w:rsidP="00B17974">
            <w:pPr>
              <w:pStyle w:val="TableParagraph"/>
              <w:tabs>
                <w:tab w:val="left" w:pos="209"/>
              </w:tabs>
              <w:ind w:left="567"/>
              <w:jc w:val="both"/>
              <w:rPr>
                <w:rFonts w:ascii="Arial Narrow" w:hAnsi="Arial Narrow"/>
              </w:rPr>
            </w:pPr>
            <w:r w:rsidRPr="00B17974">
              <w:rPr>
                <w:rFonts w:ascii="Arial Narrow" w:hAnsi="Arial Narrow"/>
              </w:rPr>
              <w:t>•El material de los empaques debe ser adecuado y conferir una protección apropiada contra la contaminación, este debe ser de grado alimenticio, inerte, que no genere migraciones de componentes al producto, resistente, impermeable a gases y humedad, que mantenga las características asépticas, microbiológicas, sensoriales y fisicoquímicas del producto.</w:t>
            </w:r>
          </w:p>
          <w:p w14:paraId="7BDC113A" w14:textId="77777777" w:rsidR="00B17974" w:rsidRPr="00B17974" w:rsidRDefault="00B17974" w:rsidP="00B17974">
            <w:pPr>
              <w:pStyle w:val="TableParagraph"/>
              <w:tabs>
                <w:tab w:val="left" w:pos="209"/>
              </w:tabs>
              <w:ind w:left="567"/>
              <w:jc w:val="both"/>
              <w:rPr>
                <w:rFonts w:ascii="Arial Narrow" w:hAnsi="Arial Narrow"/>
              </w:rPr>
            </w:pPr>
            <w:r w:rsidRPr="00B17974">
              <w:rPr>
                <w:rFonts w:ascii="Arial Narrow" w:hAnsi="Arial Narrow"/>
              </w:rPr>
              <w:t>•No podrán reutilizarse envases o embalajes que hayan tenido usos previos que puedan ocasionar contaminación de los alimentos.</w:t>
            </w:r>
          </w:p>
          <w:p w14:paraId="448DCF23" w14:textId="77777777" w:rsidR="00B17974" w:rsidRPr="00B17974" w:rsidRDefault="00B17974" w:rsidP="00B17974">
            <w:pPr>
              <w:pStyle w:val="TableParagraph"/>
              <w:tabs>
                <w:tab w:val="left" w:pos="209"/>
              </w:tabs>
              <w:ind w:left="567"/>
              <w:jc w:val="both"/>
              <w:rPr>
                <w:rFonts w:ascii="Arial Narrow" w:hAnsi="Arial Narrow"/>
              </w:rPr>
            </w:pPr>
            <w:r w:rsidRPr="00B17974">
              <w:rPr>
                <w:rFonts w:ascii="Arial Narrow" w:hAnsi="Arial Narrow"/>
              </w:rPr>
              <w:t xml:space="preserve">•Los envases y embalajes que estén en contacto directo con los alimentos, incluso de manera </w:t>
            </w:r>
            <w:r w:rsidRPr="00B17974">
              <w:rPr>
                <w:rFonts w:ascii="Arial Narrow" w:hAnsi="Arial Narrow"/>
              </w:rPr>
              <w:lastRenderedPageBreak/>
              <w:t>temporal antes de su envasado final, deben mantenerse en buen estado, limpios y debidamente desinfectados, acorde con el nivel de riesgo en salud pública. Los empaques y embalajes deben almacenarse en un sitio exclusivo para este fin en condiciones de limpieza y debidamente protegidos.</w:t>
            </w:r>
          </w:p>
          <w:p w14:paraId="0F504F4E" w14:textId="77777777" w:rsidR="00B17974" w:rsidRPr="00B17974" w:rsidRDefault="00B17974" w:rsidP="00B17974">
            <w:pPr>
              <w:pStyle w:val="TableParagraph"/>
              <w:tabs>
                <w:tab w:val="left" w:pos="209"/>
              </w:tabs>
              <w:ind w:left="567"/>
              <w:jc w:val="both"/>
              <w:rPr>
                <w:rFonts w:ascii="Arial Narrow" w:hAnsi="Arial Narrow"/>
              </w:rPr>
            </w:pPr>
            <w:r w:rsidRPr="00B17974">
              <w:rPr>
                <w:rFonts w:ascii="Arial Narrow" w:hAnsi="Arial Narrow"/>
              </w:rPr>
              <w:t>•El operador deberá implementar medidas orientadas a minimizar el impacto ambiental derivado de los residuos de envases y empaques utilizados en la operación del PAE</w:t>
            </w:r>
          </w:p>
          <w:p w14:paraId="16FF11CB" w14:textId="77777777" w:rsidR="00B17974" w:rsidRPr="00B17974" w:rsidRDefault="00B17974" w:rsidP="00B17974">
            <w:pPr>
              <w:ind w:left="567"/>
              <w:jc w:val="both"/>
              <w:rPr>
                <w:rFonts w:ascii="Arial Narrow" w:hAnsi="Arial Narrow"/>
              </w:rPr>
            </w:pPr>
            <w:r w:rsidRPr="00B17974">
              <w:rPr>
                <w:rFonts w:ascii="Arial Narrow" w:hAnsi="Arial Narrow"/>
              </w:rPr>
              <w:t>•El operador debe implementar un sistema de trazabilidad que permita la identificación y rastreo de las materias primas, productos en proceso, alimentos almacenados y distribución. Este sistema debe garantizar la disponibilidad de información que permita identificar, en cualquier momento, los lotes, proveedores, origen, fechas y condiciones de manejo de los alimentos, a lo largo de toda la cadena productiva. La trazabilidad debe aplicarse de manera sistemática para facilitar la gestión de alertas sanitarias, la adopción de medidas correctivas oportunas y la protección de la salud de la población beneficiaria del Programa.</w:t>
            </w:r>
          </w:p>
        </w:tc>
      </w:tr>
      <w:tr w:rsidR="00B17974" w:rsidRPr="00B17974" w14:paraId="4A6A29B2" w14:textId="77777777" w:rsidTr="00B17974">
        <w:trPr>
          <w:jc w:val="center"/>
        </w:trPr>
        <w:tc>
          <w:tcPr>
            <w:tcW w:w="4775" w:type="dxa"/>
          </w:tcPr>
          <w:p w14:paraId="70B74F82" w14:textId="77777777" w:rsidR="00B17974" w:rsidRPr="00B17974" w:rsidRDefault="00B17974" w:rsidP="00B17974">
            <w:pPr>
              <w:ind w:left="567"/>
              <w:jc w:val="both"/>
              <w:rPr>
                <w:rFonts w:ascii="Arial Narrow" w:hAnsi="Arial Narrow"/>
              </w:rPr>
            </w:pPr>
          </w:p>
          <w:p w14:paraId="43723014" w14:textId="77777777" w:rsidR="00B17974" w:rsidRPr="00B17974" w:rsidRDefault="00B17974" w:rsidP="00B17974">
            <w:pPr>
              <w:ind w:left="567"/>
              <w:jc w:val="both"/>
              <w:rPr>
                <w:rFonts w:ascii="Arial Narrow" w:hAnsi="Arial Narrow"/>
              </w:rPr>
            </w:pPr>
            <w:r w:rsidRPr="00B17974">
              <w:rPr>
                <w:rFonts w:ascii="Arial Narrow" w:hAnsi="Arial Narrow"/>
              </w:rPr>
              <w:t>ALMACENAMIENTO DEL PRODUCTO ENSAMBLADO EN CALIENTE</w:t>
            </w:r>
          </w:p>
        </w:tc>
        <w:tc>
          <w:tcPr>
            <w:tcW w:w="4775" w:type="dxa"/>
          </w:tcPr>
          <w:p w14:paraId="0EAB40DE" w14:textId="77777777" w:rsidR="00B17974" w:rsidRPr="00B17974" w:rsidRDefault="00B17974">
            <w:pPr>
              <w:pStyle w:val="TableParagraph"/>
              <w:numPr>
                <w:ilvl w:val="0"/>
                <w:numId w:val="5"/>
              </w:numPr>
              <w:tabs>
                <w:tab w:val="left" w:pos="209"/>
              </w:tabs>
              <w:spacing w:line="240" w:lineRule="auto"/>
              <w:ind w:left="567" w:firstLine="0"/>
              <w:jc w:val="both"/>
              <w:rPr>
                <w:rFonts w:ascii="Arial Narrow" w:hAnsi="Arial Narrow"/>
              </w:rPr>
            </w:pPr>
            <w:r w:rsidRPr="00B17974">
              <w:rPr>
                <w:rFonts w:ascii="Arial Narrow" w:hAnsi="Arial Narrow"/>
              </w:rPr>
              <w:t>Utilizar equipos (carros o contenedores), que permitan el mantenimiento de la temperatura de los alimentos previamente empacados, y de sus características de calidad e inocuidad: equipos isotérmicos, los cuales deberán presentar las siguientes características: • Estar fabricados en materiales sanitarios.</w:t>
            </w:r>
          </w:p>
          <w:p w14:paraId="5AE430B4" w14:textId="77777777" w:rsidR="00B17974" w:rsidRPr="00B17974" w:rsidRDefault="00B17974">
            <w:pPr>
              <w:pStyle w:val="TableParagraph"/>
              <w:numPr>
                <w:ilvl w:val="0"/>
                <w:numId w:val="5"/>
              </w:numPr>
              <w:tabs>
                <w:tab w:val="left" w:pos="209"/>
              </w:tabs>
              <w:spacing w:line="240" w:lineRule="auto"/>
              <w:ind w:left="567" w:hanging="102"/>
              <w:jc w:val="both"/>
              <w:rPr>
                <w:rFonts w:ascii="Arial Narrow" w:hAnsi="Arial Narrow"/>
              </w:rPr>
            </w:pPr>
            <w:r w:rsidRPr="00B17974">
              <w:rPr>
                <w:rFonts w:ascii="Arial Narrow" w:hAnsi="Arial Narrow"/>
              </w:rPr>
              <w:t>De fácil manejo y desplazamiento (llantas).</w:t>
            </w:r>
          </w:p>
          <w:p w14:paraId="7F2D6219" w14:textId="77777777" w:rsidR="00B17974" w:rsidRPr="00B17974" w:rsidRDefault="00B17974">
            <w:pPr>
              <w:pStyle w:val="TableParagraph"/>
              <w:numPr>
                <w:ilvl w:val="0"/>
                <w:numId w:val="5"/>
              </w:numPr>
              <w:tabs>
                <w:tab w:val="left" w:pos="254"/>
              </w:tabs>
              <w:spacing w:line="240" w:lineRule="auto"/>
              <w:ind w:left="567"/>
              <w:jc w:val="both"/>
              <w:rPr>
                <w:rFonts w:ascii="Arial Narrow" w:hAnsi="Arial Narrow"/>
              </w:rPr>
            </w:pPr>
            <w:r w:rsidRPr="00B17974">
              <w:rPr>
                <w:rFonts w:ascii="Arial Narrow" w:hAnsi="Arial Narrow"/>
              </w:rPr>
              <w:t>De fácil aseo y limpieza.</w:t>
            </w:r>
          </w:p>
          <w:p w14:paraId="0B194AD4" w14:textId="77777777" w:rsidR="00B17974" w:rsidRPr="00B17974" w:rsidRDefault="00B17974">
            <w:pPr>
              <w:pStyle w:val="TableParagraph"/>
              <w:numPr>
                <w:ilvl w:val="0"/>
                <w:numId w:val="5"/>
              </w:numPr>
              <w:tabs>
                <w:tab w:val="left" w:pos="209"/>
              </w:tabs>
              <w:spacing w:line="240" w:lineRule="auto"/>
              <w:ind w:left="567" w:hanging="102"/>
              <w:jc w:val="both"/>
              <w:rPr>
                <w:rFonts w:ascii="Arial Narrow" w:hAnsi="Arial Narrow"/>
              </w:rPr>
            </w:pPr>
            <w:r w:rsidRPr="00B17974">
              <w:rPr>
                <w:rFonts w:ascii="Arial Narrow" w:hAnsi="Arial Narrow"/>
              </w:rPr>
              <w:t>Que ayude a mantener las temperaturas de los alimentos durante el recorrido.</w:t>
            </w:r>
          </w:p>
          <w:p w14:paraId="6458504D" w14:textId="77777777" w:rsidR="00B17974" w:rsidRPr="00B17974" w:rsidRDefault="00B17974">
            <w:pPr>
              <w:pStyle w:val="TableParagraph"/>
              <w:numPr>
                <w:ilvl w:val="0"/>
                <w:numId w:val="5"/>
              </w:numPr>
              <w:tabs>
                <w:tab w:val="left" w:pos="254"/>
              </w:tabs>
              <w:spacing w:line="240" w:lineRule="auto"/>
              <w:ind w:left="567"/>
              <w:jc w:val="both"/>
              <w:rPr>
                <w:rFonts w:ascii="Arial Narrow" w:hAnsi="Arial Narrow"/>
              </w:rPr>
            </w:pPr>
            <w:r w:rsidRPr="00B17974">
              <w:rPr>
                <w:rFonts w:ascii="Arial Narrow" w:hAnsi="Arial Narrow"/>
              </w:rPr>
              <w:t>Verificar condiciones físicas e higiénico sanitarias de los equipos isotérmicos.</w:t>
            </w:r>
          </w:p>
          <w:p w14:paraId="2B0D7709" w14:textId="77777777" w:rsidR="00B17974" w:rsidRPr="00B17974" w:rsidRDefault="00B17974">
            <w:pPr>
              <w:pStyle w:val="TableParagraph"/>
              <w:numPr>
                <w:ilvl w:val="0"/>
                <w:numId w:val="5"/>
              </w:numPr>
              <w:tabs>
                <w:tab w:val="left" w:pos="209"/>
              </w:tabs>
              <w:spacing w:line="240" w:lineRule="auto"/>
              <w:ind w:left="567" w:firstLine="0"/>
              <w:jc w:val="both"/>
              <w:rPr>
                <w:rFonts w:ascii="Arial Narrow" w:hAnsi="Arial Narrow"/>
              </w:rPr>
            </w:pPr>
            <w:r w:rsidRPr="00B17974">
              <w:rPr>
                <w:rFonts w:ascii="Arial Narrow" w:hAnsi="Arial Narrow"/>
              </w:rPr>
              <w:t>Realizar el almacenamiento de los alimentos previamente ensamblados, en los equipos isotérmicos.</w:t>
            </w:r>
          </w:p>
          <w:p w14:paraId="3E9C5EAC" w14:textId="77777777" w:rsidR="00B17974" w:rsidRPr="00B17974" w:rsidRDefault="00B17974">
            <w:pPr>
              <w:pStyle w:val="TableParagraph"/>
              <w:numPr>
                <w:ilvl w:val="0"/>
                <w:numId w:val="5"/>
              </w:numPr>
              <w:tabs>
                <w:tab w:val="left" w:pos="209"/>
              </w:tabs>
              <w:spacing w:line="240" w:lineRule="auto"/>
              <w:ind w:left="567" w:firstLine="0"/>
              <w:jc w:val="both"/>
              <w:rPr>
                <w:rFonts w:ascii="Arial Narrow" w:hAnsi="Arial Narrow"/>
              </w:rPr>
            </w:pPr>
            <w:r w:rsidRPr="00B17974">
              <w:rPr>
                <w:rFonts w:ascii="Arial Narrow" w:hAnsi="Arial Narrow"/>
              </w:rPr>
              <w:t xml:space="preserve">Asegurar cumplimiento de las BPM durante el almacenamiento de los alimentos (Resolución </w:t>
            </w:r>
            <w:r w:rsidRPr="00B17974">
              <w:rPr>
                <w:rFonts w:ascii="Arial Narrow" w:hAnsi="Arial Narrow"/>
              </w:rPr>
              <w:lastRenderedPageBreak/>
              <w:t>2674 de 2013,), circular externa No. DAB-400-0201- 17 emanada de la Dirección de Alimentos y Bebidas y demás normas que lo modifiquen, sustituyan o adicionen).</w:t>
            </w:r>
          </w:p>
          <w:p w14:paraId="0FE8D47D" w14:textId="77777777" w:rsidR="00B17974" w:rsidRPr="00B17974" w:rsidRDefault="00B17974">
            <w:pPr>
              <w:pStyle w:val="TableParagraph"/>
              <w:numPr>
                <w:ilvl w:val="0"/>
                <w:numId w:val="5"/>
              </w:numPr>
              <w:tabs>
                <w:tab w:val="left" w:pos="254"/>
              </w:tabs>
              <w:spacing w:line="240" w:lineRule="auto"/>
              <w:ind w:left="567" w:firstLine="45"/>
              <w:jc w:val="both"/>
              <w:rPr>
                <w:rFonts w:ascii="Arial Narrow" w:hAnsi="Arial Narrow"/>
              </w:rPr>
            </w:pPr>
            <w:r w:rsidRPr="00B17974">
              <w:rPr>
                <w:rFonts w:ascii="Arial Narrow" w:hAnsi="Arial Narrow"/>
              </w:rPr>
              <w:t>Verificar cantidades de raciones almacenadas en cada uno de los equipos isotérmicos empleados.</w:t>
            </w:r>
          </w:p>
          <w:p w14:paraId="722C7761" w14:textId="77777777" w:rsidR="00B17974" w:rsidRPr="00B17974" w:rsidRDefault="00B17974">
            <w:pPr>
              <w:pStyle w:val="TableParagraph"/>
              <w:numPr>
                <w:ilvl w:val="0"/>
                <w:numId w:val="5"/>
              </w:numPr>
              <w:tabs>
                <w:tab w:val="left" w:pos="209"/>
              </w:tabs>
              <w:spacing w:line="240" w:lineRule="auto"/>
              <w:ind w:left="567" w:firstLine="0"/>
              <w:jc w:val="both"/>
              <w:rPr>
                <w:rFonts w:ascii="Arial Narrow" w:hAnsi="Arial Narrow"/>
              </w:rPr>
            </w:pPr>
            <w:r w:rsidRPr="00B17974">
              <w:rPr>
                <w:rFonts w:ascii="Arial Narrow" w:hAnsi="Arial Narrow"/>
              </w:rPr>
              <w:t>Identificar los equipos isotérmicos con un rótulo que contenga información sobre el menú ensamblado, cantidad de raciones almacenadas en el equipo, e institución educativa destino de las raciones.</w:t>
            </w:r>
          </w:p>
          <w:p w14:paraId="2EECB861" w14:textId="77777777" w:rsidR="00B17974" w:rsidRPr="00B17974" w:rsidRDefault="00B17974" w:rsidP="00B17974">
            <w:pPr>
              <w:pStyle w:val="TableParagraph"/>
              <w:tabs>
                <w:tab w:val="left" w:pos="209"/>
              </w:tabs>
              <w:ind w:left="567"/>
              <w:jc w:val="both"/>
              <w:rPr>
                <w:rFonts w:ascii="Arial Narrow" w:hAnsi="Arial Narrow"/>
              </w:rPr>
            </w:pPr>
            <w:r w:rsidRPr="00B17974">
              <w:rPr>
                <w:rFonts w:ascii="Arial Narrow" w:hAnsi="Arial Narrow"/>
              </w:rPr>
              <w:t>Llevar control de los tiempos de espera de las raciones almacenados en los equipos isotérmicos.</w:t>
            </w:r>
          </w:p>
        </w:tc>
      </w:tr>
      <w:tr w:rsidR="00B17974" w:rsidRPr="00B17974" w14:paraId="19CD36E6" w14:textId="77777777" w:rsidTr="00B17974">
        <w:trPr>
          <w:jc w:val="center"/>
        </w:trPr>
        <w:tc>
          <w:tcPr>
            <w:tcW w:w="4775" w:type="dxa"/>
          </w:tcPr>
          <w:p w14:paraId="65CE5DF0" w14:textId="77777777" w:rsidR="00B17974" w:rsidRPr="00B17974" w:rsidRDefault="00B17974" w:rsidP="00B17974">
            <w:pPr>
              <w:ind w:left="567"/>
              <w:jc w:val="center"/>
              <w:rPr>
                <w:rFonts w:ascii="Arial Narrow" w:hAnsi="Arial Narrow"/>
              </w:rPr>
            </w:pPr>
          </w:p>
          <w:p w14:paraId="38F6BCF2" w14:textId="77777777" w:rsidR="00B17974" w:rsidRPr="00B17974" w:rsidRDefault="00B17974" w:rsidP="00B17974">
            <w:pPr>
              <w:ind w:left="567"/>
              <w:jc w:val="center"/>
              <w:rPr>
                <w:rFonts w:ascii="Arial Narrow" w:hAnsi="Arial Narrow"/>
              </w:rPr>
            </w:pPr>
          </w:p>
          <w:p w14:paraId="6CBB53F2" w14:textId="77777777" w:rsidR="00B17974" w:rsidRPr="00B17974" w:rsidRDefault="00B17974" w:rsidP="00B17974">
            <w:pPr>
              <w:ind w:left="567"/>
              <w:jc w:val="center"/>
              <w:rPr>
                <w:rFonts w:ascii="Arial Narrow" w:hAnsi="Arial Narrow"/>
              </w:rPr>
            </w:pPr>
          </w:p>
          <w:p w14:paraId="6990686B" w14:textId="77777777" w:rsidR="00B17974" w:rsidRPr="00B17974" w:rsidRDefault="00B17974" w:rsidP="00B17974">
            <w:pPr>
              <w:ind w:left="567"/>
              <w:jc w:val="center"/>
              <w:rPr>
                <w:rFonts w:ascii="Arial Narrow" w:hAnsi="Arial Narrow"/>
              </w:rPr>
            </w:pPr>
          </w:p>
          <w:p w14:paraId="6402B44D" w14:textId="77777777" w:rsidR="00B17974" w:rsidRPr="00B17974" w:rsidRDefault="00B17974" w:rsidP="00B17974">
            <w:pPr>
              <w:ind w:left="567"/>
              <w:jc w:val="center"/>
              <w:rPr>
                <w:rFonts w:ascii="Arial Narrow" w:hAnsi="Arial Narrow"/>
              </w:rPr>
            </w:pPr>
          </w:p>
          <w:p w14:paraId="56CBC93C" w14:textId="77777777" w:rsidR="00B17974" w:rsidRPr="00B17974" w:rsidRDefault="00B17974" w:rsidP="00B17974">
            <w:pPr>
              <w:ind w:left="567"/>
              <w:jc w:val="center"/>
              <w:rPr>
                <w:rFonts w:ascii="Arial Narrow" w:hAnsi="Arial Narrow"/>
              </w:rPr>
            </w:pPr>
          </w:p>
          <w:p w14:paraId="62F3E5C6" w14:textId="77777777" w:rsidR="00B17974" w:rsidRPr="00B17974" w:rsidRDefault="00B17974" w:rsidP="00B17974">
            <w:pPr>
              <w:ind w:left="567"/>
              <w:jc w:val="center"/>
              <w:rPr>
                <w:rFonts w:ascii="Arial Narrow" w:hAnsi="Arial Narrow"/>
              </w:rPr>
            </w:pPr>
          </w:p>
          <w:p w14:paraId="41C2DB1C" w14:textId="77777777" w:rsidR="00B17974" w:rsidRPr="00B17974" w:rsidRDefault="00B17974" w:rsidP="00B17974">
            <w:pPr>
              <w:ind w:left="567"/>
              <w:jc w:val="center"/>
              <w:rPr>
                <w:rFonts w:ascii="Arial Narrow" w:hAnsi="Arial Narrow"/>
              </w:rPr>
            </w:pPr>
          </w:p>
          <w:p w14:paraId="6B5C9683" w14:textId="77777777" w:rsidR="00B17974" w:rsidRPr="00B17974" w:rsidRDefault="00B17974" w:rsidP="00B17974">
            <w:pPr>
              <w:ind w:left="567"/>
              <w:jc w:val="center"/>
              <w:rPr>
                <w:rFonts w:ascii="Arial Narrow" w:hAnsi="Arial Narrow"/>
              </w:rPr>
            </w:pPr>
            <w:r w:rsidRPr="00B17974">
              <w:rPr>
                <w:rFonts w:ascii="Arial Narrow" w:hAnsi="Arial Narrow"/>
              </w:rPr>
              <w:t>DESPACHO</w:t>
            </w:r>
          </w:p>
        </w:tc>
        <w:tc>
          <w:tcPr>
            <w:tcW w:w="4775" w:type="dxa"/>
          </w:tcPr>
          <w:p w14:paraId="5A071B85" w14:textId="77777777" w:rsidR="00B17974" w:rsidRPr="00B17974" w:rsidRDefault="00B17974">
            <w:pPr>
              <w:pStyle w:val="TableParagraph"/>
              <w:numPr>
                <w:ilvl w:val="0"/>
                <w:numId w:val="6"/>
              </w:numPr>
              <w:tabs>
                <w:tab w:val="left" w:pos="209"/>
              </w:tabs>
              <w:spacing w:line="240" w:lineRule="auto"/>
              <w:ind w:left="567" w:firstLine="0"/>
              <w:jc w:val="both"/>
              <w:rPr>
                <w:rFonts w:ascii="Arial Narrow" w:hAnsi="Arial Narrow"/>
              </w:rPr>
            </w:pPr>
            <w:r w:rsidRPr="00B17974">
              <w:rPr>
                <w:rFonts w:ascii="Arial Narrow" w:hAnsi="Arial Narrow"/>
              </w:rPr>
              <w:t>Garantizar el cumplimiento de las condiciones higiénico sanitarias en el área de cargue y despacho de productos ensamblados (Resolución 2674 de 2013 y demás normas que lo modifiquen, sustituyan o adicionen).</w:t>
            </w:r>
          </w:p>
          <w:p w14:paraId="5DB7A7F0" w14:textId="77777777" w:rsidR="00B17974" w:rsidRPr="00B17974" w:rsidRDefault="00B17974">
            <w:pPr>
              <w:pStyle w:val="TableParagraph"/>
              <w:numPr>
                <w:ilvl w:val="0"/>
                <w:numId w:val="6"/>
              </w:numPr>
              <w:tabs>
                <w:tab w:val="left" w:pos="209"/>
              </w:tabs>
              <w:spacing w:line="240" w:lineRule="auto"/>
              <w:ind w:left="567" w:firstLine="0"/>
              <w:jc w:val="both"/>
              <w:rPr>
                <w:rFonts w:ascii="Arial Narrow" w:hAnsi="Arial Narrow"/>
              </w:rPr>
            </w:pPr>
            <w:r w:rsidRPr="00B17974">
              <w:rPr>
                <w:rFonts w:ascii="Arial Narrow" w:hAnsi="Arial Narrow"/>
              </w:rPr>
              <w:t>Realizar control del personal manipulador de alimentos que realiza la entrega de los productos: uso dotación, prácticas higiénicas, documentación (carné de manipulación, certificado médico de aptitud para manipular alimentos).</w:t>
            </w:r>
          </w:p>
          <w:p w14:paraId="69B28E3B" w14:textId="77777777" w:rsidR="00B17974" w:rsidRPr="00B17974" w:rsidRDefault="00B17974">
            <w:pPr>
              <w:pStyle w:val="TableParagraph"/>
              <w:numPr>
                <w:ilvl w:val="0"/>
                <w:numId w:val="6"/>
              </w:numPr>
              <w:tabs>
                <w:tab w:val="left" w:pos="209"/>
              </w:tabs>
              <w:spacing w:line="240" w:lineRule="auto"/>
              <w:ind w:left="567" w:firstLine="0"/>
              <w:jc w:val="both"/>
              <w:rPr>
                <w:rFonts w:ascii="Arial Narrow" w:hAnsi="Arial Narrow"/>
              </w:rPr>
            </w:pPr>
            <w:r w:rsidRPr="00B17974">
              <w:rPr>
                <w:rFonts w:ascii="Arial Narrow" w:hAnsi="Arial Narrow"/>
              </w:rPr>
              <w:t xml:space="preserve">Verificar condiciones higiénico sanitarias de los vehículos utilizados para el transporte de los alimentos ensamblados (Resolución 2674 de 2013, ), circular externa No. DAB-400-0201- 17 emanada de la Dirección de Alimentos y Bebidas y demás normas que lo modifiquen, sustituyan o adicionen). </w:t>
            </w:r>
          </w:p>
          <w:p w14:paraId="02076ACB" w14:textId="77777777" w:rsidR="00B17974" w:rsidRPr="00B17974" w:rsidRDefault="00B17974">
            <w:pPr>
              <w:pStyle w:val="TableParagraph"/>
              <w:numPr>
                <w:ilvl w:val="0"/>
                <w:numId w:val="6"/>
              </w:numPr>
              <w:tabs>
                <w:tab w:val="left" w:pos="209"/>
              </w:tabs>
              <w:spacing w:line="240" w:lineRule="auto"/>
              <w:ind w:left="567" w:firstLine="0"/>
              <w:jc w:val="both"/>
              <w:rPr>
                <w:rFonts w:ascii="Arial Narrow" w:hAnsi="Arial Narrow"/>
              </w:rPr>
            </w:pPr>
            <w:r w:rsidRPr="00B17974">
              <w:rPr>
                <w:rFonts w:ascii="Arial Narrow" w:hAnsi="Arial Narrow"/>
              </w:rPr>
              <w:t>Los vehículos deben contar con concepto sanitario favorable para el transporte de alimentos listos para el consumo, con período de vigencia no mayor a 6 meses, y expedida por la autoridad sanitaria competente.</w:t>
            </w:r>
          </w:p>
          <w:p w14:paraId="71989CCC" w14:textId="77777777" w:rsidR="00B17974" w:rsidRPr="00B17974" w:rsidRDefault="00B17974">
            <w:pPr>
              <w:pStyle w:val="TableParagraph"/>
              <w:numPr>
                <w:ilvl w:val="0"/>
                <w:numId w:val="6"/>
              </w:numPr>
              <w:tabs>
                <w:tab w:val="left" w:pos="209"/>
              </w:tabs>
              <w:spacing w:line="240" w:lineRule="auto"/>
              <w:ind w:left="567" w:firstLine="0"/>
              <w:jc w:val="both"/>
              <w:rPr>
                <w:rFonts w:ascii="Arial Narrow" w:hAnsi="Arial Narrow"/>
              </w:rPr>
            </w:pPr>
            <w:r w:rsidRPr="00B17974">
              <w:rPr>
                <w:rFonts w:ascii="Arial Narrow" w:hAnsi="Arial Narrow"/>
              </w:rPr>
              <w:t>Realizar control de temperaturas de los alimentos almacenados en los equipos isotérmicos.</w:t>
            </w:r>
          </w:p>
          <w:p w14:paraId="06C44104" w14:textId="77777777" w:rsidR="00B17974" w:rsidRPr="00B17974" w:rsidRDefault="00B17974">
            <w:pPr>
              <w:pStyle w:val="TableParagraph"/>
              <w:numPr>
                <w:ilvl w:val="0"/>
                <w:numId w:val="6"/>
              </w:numPr>
              <w:tabs>
                <w:tab w:val="left" w:pos="209"/>
              </w:tabs>
              <w:spacing w:line="240" w:lineRule="auto"/>
              <w:ind w:left="567" w:firstLine="0"/>
              <w:jc w:val="both"/>
              <w:rPr>
                <w:rFonts w:ascii="Arial Narrow" w:hAnsi="Arial Narrow"/>
              </w:rPr>
            </w:pPr>
            <w:r w:rsidRPr="00B17974">
              <w:rPr>
                <w:rFonts w:ascii="Arial Narrow" w:hAnsi="Arial Narrow"/>
              </w:rPr>
              <w:t>Realizar control de cantidades y características organolépticas de los alimentos almacenados en los equipos isotérmicos.</w:t>
            </w:r>
          </w:p>
          <w:p w14:paraId="31FEE715" w14:textId="77777777" w:rsidR="00B17974" w:rsidRPr="00B17974" w:rsidRDefault="00B17974">
            <w:pPr>
              <w:pStyle w:val="TableParagraph"/>
              <w:numPr>
                <w:ilvl w:val="0"/>
                <w:numId w:val="6"/>
              </w:numPr>
              <w:tabs>
                <w:tab w:val="left" w:pos="209"/>
              </w:tabs>
              <w:spacing w:line="240" w:lineRule="auto"/>
              <w:ind w:left="567" w:firstLine="0"/>
              <w:jc w:val="both"/>
              <w:rPr>
                <w:rFonts w:ascii="Arial Narrow" w:hAnsi="Arial Narrow"/>
              </w:rPr>
            </w:pPr>
            <w:r w:rsidRPr="00B17974">
              <w:rPr>
                <w:rFonts w:ascii="Arial Narrow" w:hAnsi="Arial Narrow"/>
              </w:rPr>
              <w:lastRenderedPageBreak/>
              <w:t>Registrar hora de despacho (y placa), identificando al personal manipulador de cada vehículo encargado de la entrega de los productos.</w:t>
            </w:r>
          </w:p>
          <w:p w14:paraId="1AF3E60D" w14:textId="77777777" w:rsidR="00B17974" w:rsidRPr="00B17974" w:rsidRDefault="00B17974" w:rsidP="00B17974">
            <w:pPr>
              <w:pStyle w:val="TableParagraph"/>
              <w:tabs>
                <w:tab w:val="left" w:pos="209"/>
              </w:tabs>
              <w:ind w:left="567"/>
              <w:jc w:val="both"/>
              <w:rPr>
                <w:rFonts w:ascii="Arial Narrow" w:hAnsi="Arial Narrow"/>
              </w:rPr>
            </w:pPr>
            <w:r w:rsidRPr="00B17974">
              <w:rPr>
                <w:rFonts w:ascii="Arial Narrow" w:hAnsi="Arial Narrow"/>
              </w:rPr>
              <w:t>Garantizar el mantenimiento de las características de calidad e inocuidad de los alimentos durante las operaciones de cargue de los equipos isotérmicos en los vehículos transportadores</w:t>
            </w:r>
          </w:p>
        </w:tc>
      </w:tr>
      <w:tr w:rsidR="00B17974" w:rsidRPr="00B17974" w14:paraId="404D4E80" w14:textId="77777777" w:rsidTr="00B17974">
        <w:trPr>
          <w:jc w:val="center"/>
        </w:trPr>
        <w:tc>
          <w:tcPr>
            <w:tcW w:w="4775" w:type="dxa"/>
          </w:tcPr>
          <w:p w14:paraId="70BFD58A" w14:textId="77777777" w:rsidR="00B17974" w:rsidRPr="00B17974" w:rsidRDefault="00B17974" w:rsidP="00B17974">
            <w:pPr>
              <w:ind w:left="567"/>
              <w:jc w:val="both"/>
              <w:rPr>
                <w:rFonts w:ascii="Arial Narrow" w:hAnsi="Arial Narrow"/>
              </w:rPr>
            </w:pPr>
            <w:r w:rsidRPr="00B17974">
              <w:rPr>
                <w:rFonts w:ascii="Arial Narrow" w:hAnsi="Arial Narrow"/>
              </w:rPr>
              <w:lastRenderedPageBreak/>
              <w:t>TRANSPORTE Y ENTREGA DE LOS PRODUCTOS A LAS INSTITUCIONES EDUCATIVAS</w:t>
            </w:r>
          </w:p>
        </w:tc>
        <w:tc>
          <w:tcPr>
            <w:tcW w:w="4775" w:type="dxa"/>
          </w:tcPr>
          <w:p w14:paraId="0A7013FC" w14:textId="77777777" w:rsidR="00B17974" w:rsidRPr="00B17974" w:rsidRDefault="00B17974">
            <w:pPr>
              <w:pStyle w:val="TableParagraph"/>
              <w:numPr>
                <w:ilvl w:val="0"/>
                <w:numId w:val="7"/>
              </w:numPr>
              <w:tabs>
                <w:tab w:val="left" w:pos="209"/>
              </w:tabs>
              <w:spacing w:line="240" w:lineRule="auto"/>
              <w:ind w:left="567" w:firstLine="0"/>
              <w:jc w:val="both"/>
              <w:rPr>
                <w:rFonts w:ascii="Arial Narrow" w:hAnsi="Arial Narrow"/>
              </w:rPr>
            </w:pPr>
            <w:r w:rsidRPr="00B17974">
              <w:rPr>
                <w:rFonts w:ascii="Arial Narrow" w:hAnsi="Arial Narrow"/>
              </w:rPr>
              <w:t>Garantizar el transporte y entrega de los alimentos a cada institución educativa dentro de los tiempos previamente establecidos, bajo condiciones adecuadas que favorezcan el mantenimiento de sus características de calidad e inocuidad iniciales.</w:t>
            </w:r>
          </w:p>
          <w:p w14:paraId="08BB5FF9" w14:textId="77777777" w:rsidR="00B17974" w:rsidRPr="00B17974" w:rsidRDefault="00B17974">
            <w:pPr>
              <w:pStyle w:val="TableParagraph"/>
              <w:numPr>
                <w:ilvl w:val="0"/>
                <w:numId w:val="7"/>
              </w:numPr>
              <w:tabs>
                <w:tab w:val="left" w:pos="254"/>
              </w:tabs>
              <w:spacing w:line="240" w:lineRule="auto"/>
              <w:ind w:left="567" w:firstLine="45"/>
              <w:jc w:val="both"/>
              <w:rPr>
                <w:rFonts w:ascii="Arial Narrow" w:hAnsi="Arial Narrow"/>
              </w:rPr>
            </w:pPr>
            <w:r w:rsidRPr="00B17974">
              <w:rPr>
                <w:rFonts w:ascii="Arial Narrow" w:hAnsi="Arial Narrow"/>
              </w:rPr>
              <w:t>Realizar control y registro de temperatura de los alimentos durante la entrega a las instituciones educativas.</w:t>
            </w:r>
          </w:p>
          <w:p w14:paraId="175D9A7E" w14:textId="77777777" w:rsidR="00B17974" w:rsidRPr="00B17974" w:rsidRDefault="00B17974">
            <w:pPr>
              <w:pStyle w:val="TableParagraph"/>
              <w:numPr>
                <w:ilvl w:val="0"/>
                <w:numId w:val="7"/>
              </w:numPr>
              <w:tabs>
                <w:tab w:val="left" w:pos="254"/>
              </w:tabs>
              <w:spacing w:line="240" w:lineRule="auto"/>
              <w:ind w:left="567" w:firstLine="45"/>
              <w:jc w:val="both"/>
              <w:rPr>
                <w:rFonts w:ascii="Arial Narrow" w:hAnsi="Arial Narrow"/>
              </w:rPr>
            </w:pPr>
            <w:r w:rsidRPr="00B17974">
              <w:rPr>
                <w:rFonts w:ascii="Arial Narrow" w:hAnsi="Arial Narrow"/>
              </w:rPr>
              <w:t>Efectuar el descargue de los equipos isotérmicos correspondientes para cada institución educativa, garantizando en todo momento, la conservación de las características generales de los alimentos.</w:t>
            </w:r>
          </w:p>
          <w:p w14:paraId="7CFC8EBD" w14:textId="77777777" w:rsidR="00B17974" w:rsidRPr="00B17974" w:rsidRDefault="00B17974">
            <w:pPr>
              <w:pStyle w:val="TableParagraph"/>
              <w:numPr>
                <w:ilvl w:val="0"/>
                <w:numId w:val="7"/>
              </w:numPr>
              <w:tabs>
                <w:tab w:val="left" w:pos="209"/>
              </w:tabs>
              <w:spacing w:line="240" w:lineRule="auto"/>
              <w:ind w:left="567" w:firstLine="0"/>
              <w:jc w:val="both"/>
              <w:rPr>
                <w:rFonts w:ascii="Arial Narrow" w:hAnsi="Arial Narrow"/>
              </w:rPr>
            </w:pPr>
            <w:r w:rsidRPr="00B17974">
              <w:rPr>
                <w:rFonts w:ascii="Arial Narrow" w:hAnsi="Arial Narrow"/>
              </w:rPr>
              <w:t>Verificar la cantidad de raciones entregadas en cada institución educativa, efectuando estricto control de los tiempos de exposición para minimizar pérdida de temperatura.</w:t>
            </w:r>
          </w:p>
          <w:p w14:paraId="7FFCE6FC" w14:textId="77777777" w:rsidR="00B17974" w:rsidRPr="00B17974" w:rsidRDefault="00B17974">
            <w:pPr>
              <w:pStyle w:val="TableParagraph"/>
              <w:numPr>
                <w:ilvl w:val="0"/>
                <w:numId w:val="7"/>
              </w:numPr>
              <w:tabs>
                <w:tab w:val="left" w:pos="209"/>
              </w:tabs>
              <w:spacing w:line="240" w:lineRule="auto"/>
              <w:ind w:left="567" w:firstLine="0"/>
              <w:jc w:val="both"/>
              <w:rPr>
                <w:rFonts w:ascii="Arial Narrow" w:hAnsi="Arial Narrow"/>
              </w:rPr>
            </w:pPr>
            <w:r w:rsidRPr="00B17974">
              <w:rPr>
                <w:rFonts w:ascii="Arial Narrow" w:hAnsi="Arial Narrow"/>
              </w:rPr>
              <w:t>Implementar formato de entrega de las raciones que recopile la siguiente información: hora de entrega, cantidad de raciones entregadas, temperatura de las raciones previamente verificada, responsables de la entrega y la recepción de los productos en</w:t>
            </w:r>
          </w:p>
          <w:p w14:paraId="24365B58" w14:textId="77777777" w:rsidR="00B17974" w:rsidRPr="00B17974" w:rsidRDefault="00B17974" w:rsidP="00B17974">
            <w:pPr>
              <w:ind w:left="567"/>
              <w:jc w:val="both"/>
              <w:rPr>
                <w:rFonts w:ascii="Arial Narrow" w:hAnsi="Arial Narrow"/>
              </w:rPr>
            </w:pPr>
            <w:r w:rsidRPr="00B17974">
              <w:rPr>
                <w:rFonts w:ascii="Arial Narrow" w:hAnsi="Arial Narrow"/>
              </w:rPr>
              <w:t>cada institución educativa: Nombre, firma, número de documento de identidad, teléfonos de contacto, observaciones.</w:t>
            </w:r>
          </w:p>
          <w:p w14:paraId="545AF3F1" w14:textId="77777777" w:rsidR="00B17974" w:rsidRPr="00B17974" w:rsidRDefault="00B17974" w:rsidP="00B17974">
            <w:pPr>
              <w:pStyle w:val="TableParagraph"/>
              <w:tabs>
                <w:tab w:val="left" w:pos="209"/>
              </w:tabs>
              <w:ind w:left="567"/>
              <w:jc w:val="both"/>
              <w:rPr>
                <w:rFonts w:ascii="Arial Narrow" w:hAnsi="Arial Narrow"/>
              </w:rPr>
            </w:pPr>
          </w:p>
        </w:tc>
      </w:tr>
      <w:tr w:rsidR="00B17974" w:rsidRPr="00B17974" w14:paraId="63F212E1" w14:textId="77777777" w:rsidTr="00B17974">
        <w:trPr>
          <w:jc w:val="center"/>
        </w:trPr>
        <w:tc>
          <w:tcPr>
            <w:tcW w:w="4775" w:type="dxa"/>
          </w:tcPr>
          <w:p w14:paraId="70C95831" w14:textId="77777777" w:rsidR="00B17974" w:rsidRPr="00B17974" w:rsidRDefault="00B17974" w:rsidP="00B17974">
            <w:pPr>
              <w:ind w:left="567"/>
              <w:jc w:val="both"/>
              <w:rPr>
                <w:rFonts w:ascii="Arial Narrow" w:hAnsi="Arial Narrow"/>
              </w:rPr>
            </w:pPr>
          </w:p>
          <w:p w14:paraId="77494BE1" w14:textId="77777777" w:rsidR="00B17974" w:rsidRPr="00B17974" w:rsidRDefault="00B17974" w:rsidP="00B17974">
            <w:pPr>
              <w:ind w:left="567"/>
              <w:jc w:val="both"/>
              <w:rPr>
                <w:rFonts w:ascii="Arial Narrow" w:hAnsi="Arial Narrow"/>
              </w:rPr>
            </w:pPr>
            <w:r w:rsidRPr="00B17974">
              <w:rPr>
                <w:rFonts w:ascii="Arial Narrow" w:hAnsi="Arial Narrow"/>
              </w:rPr>
              <w:t>ENTREGA PUESTO A PUESTO DEL SERVICIO (ETAPA</w:t>
            </w:r>
            <w:r w:rsidRPr="00B17974">
              <w:rPr>
                <w:rFonts w:ascii="Arial Narrow" w:hAnsi="Arial Narrow"/>
              </w:rPr>
              <w:tab/>
              <w:t>EN LA INSTITUCIÓN EDUCATIVA</w:t>
            </w:r>
          </w:p>
        </w:tc>
        <w:tc>
          <w:tcPr>
            <w:tcW w:w="4775" w:type="dxa"/>
          </w:tcPr>
          <w:p w14:paraId="51F0EF26" w14:textId="77777777" w:rsidR="00B17974" w:rsidRPr="00B17974" w:rsidRDefault="00B17974">
            <w:pPr>
              <w:pStyle w:val="TableParagraph"/>
              <w:numPr>
                <w:ilvl w:val="0"/>
                <w:numId w:val="8"/>
              </w:numPr>
              <w:tabs>
                <w:tab w:val="left" w:pos="283"/>
              </w:tabs>
              <w:spacing w:line="240" w:lineRule="auto"/>
              <w:ind w:left="567"/>
              <w:jc w:val="both"/>
              <w:rPr>
                <w:rFonts w:ascii="Arial Narrow" w:hAnsi="Arial Narrow"/>
              </w:rPr>
            </w:pPr>
            <w:r w:rsidRPr="00B17974">
              <w:rPr>
                <w:rFonts w:ascii="Arial Narrow" w:hAnsi="Arial Narrow"/>
              </w:rPr>
              <w:t xml:space="preserve">El operador deberá presentar un plan de manejo ambiental integral para la recolección y disposición final de los recipientes o contenedores y demás residuos inorgánicos generados en la operación de la modalidad comida caliente transporta para su aprobación por parte de la </w:t>
            </w:r>
            <w:r w:rsidRPr="00B17974">
              <w:rPr>
                <w:rFonts w:ascii="Arial Narrow" w:hAnsi="Arial Narrow"/>
              </w:rPr>
              <w:lastRenderedPageBreak/>
              <w:t>supervisión o Interventoría. Lo anterior, con el fin de mitigar el impacto que se causa al medio ambiente con el uso de este tipo de materiales que son desechables de primer y único uso.</w:t>
            </w:r>
          </w:p>
          <w:p w14:paraId="23135AC0" w14:textId="77777777" w:rsidR="00B17974" w:rsidRPr="00B17974" w:rsidRDefault="00B17974" w:rsidP="00B17974">
            <w:pPr>
              <w:ind w:left="567"/>
              <w:jc w:val="both"/>
              <w:rPr>
                <w:rFonts w:ascii="Arial Narrow" w:hAnsi="Arial Narrow"/>
              </w:rPr>
            </w:pPr>
          </w:p>
          <w:p w14:paraId="388D3857" w14:textId="77777777" w:rsidR="00B17974" w:rsidRPr="00B17974" w:rsidRDefault="00B17974" w:rsidP="00B17974">
            <w:pPr>
              <w:pStyle w:val="TableParagraph"/>
              <w:tabs>
                <w:tab w:val="left" w:pos="209"/>
              </w:tabs>
              <w:ind w:left="567"/>
              <w:jc w:val="both"/>
              <w:rPr>
                <w:rFonts w:ascii="Arial Narrow" w:hAnsi="Arial Narrow"/>
              </w:rPr>
            </w:pPr>
            <w:r w:rsidRPr="00B17974">
              <w:rPr>
                <w:rFonts w:ascii="Arial Narrow" w:hAnsi="Arial Narrow"/>
              </w:rPr>
              <w:t>El operador deberá designar personal manipulador de alimentos para que realice la entrega y distribución de las raciones a los titulares de derecho en cada una de las instituciones educativas. Quienes deberán:</w:t>
            </w:r>
          </w:p>
          <w:p w14:paraId="1CB72B1D" w14:textId="77777777" w:rsidR="00B17974" w:rsidRPr="00B17974" w:rsidRDefault="00B17974" w:rsidP="00B17974">
            <w:pPr>
              <w:pStyle w:val="TableParagraph"/>
              <w:tabs>
                <w:tab w:val="left" w:pos="209"/>
              </w:tabs>
              <w:ind w:left="567"/>
              <w:jc w:val="both"/>
              <w:rPr>
                <w:rFonts w:ascii="Arial Narrow" w:hAnsi="Arial Narrow"/>
              </w:rPr>
            </w:pPr>
          </w:p>
          <w:p w14:paraId="39FDB248" w14:textId="77777777" w:rsidR="00B17974" w:rsidRPr="00B17974" w:rsidRDefault="00B17974">
            <w:pPr>
              <w:pStyle w:val="TableParagraph"/>
              <w:numPr>
                <w:ilvl w:val="0"/>
                <w:numId w:val="9"/>
              </w:numPr>
              <w:tabs>
                <w:tab w:val="left" w:pos="209"/>
              </w:tabs>
              <w:spacing w:line="240" w:lineRule="auto"/>
              <w:ind w:left="567" w:firstLine="0"/>
              <w:jc w:val="both"/>
              <w:rPr>
                <w:rFonts w:ascii="Arial Narrow" w:hAnsi="Arial Narrow"/>
              </w:rPr>
            </w:pPr>
            <w:r w:rsidRPr="00B17974">
              <w:rPr>
                <w:rFonts w:ascii="Arial Narrow" w:hAnsi="Arial Narrow"/>
              </w:rPr>
              <w:t>Almacenar los equipos isotérmicos con los alimentos, en un lugar protegido y con óptimas condiciones de higiene, evitando su contacto directo con el piso.</w:t>
            </w:r>
          </w:p>
          <w:p w14:paraId="54AD3737" w14:textId="77777777" w:rsidR="00B17974" w:rsidRPr="00B17974" w:rsidRDefault="00B17974">
            <w:pPr>
              <w:pStyle w:val="TableParagraph"/>
              <w:numPr>
                <w:ilvl w:val="0"/>
                <w:numId w:val="9"/>
              </w:numPr>
              <w:tabs>
                <w:tab w:val="left" w:pos="209"/>
              </w:tabs>
              <w:spacing w:line="240" w:lineRule="auto"/>
              <w:ind w:left="567" w:firstLine="0"/>
              <w:jc w:val="both"/>
              <w:rPr>
                <w:rFonts w:ascii="Arial Narrow" w:hAnsi="Arial Narrow"/>
              </w:rPr>
            </w:pPr>
            <w:r w:rsidRPr="00B17974">
              <w:rPr>
                <w:rFonts w:ascii="Arial Narrow" w:hAnsi="Arial Narrow"/>
              </w:rPr>
              <w:t>Realizar la distribución de los alimentos a los titulares de derecho, a la mayor brevedad después del proceso de recepción: máximo 1 hora. Quienes apoyen el proceso de distribución deberán contar con los elementos de protección (cofia o gorro, tapabocas, delantal o bata de acuerdo a la normatividad sanitaria vigente), y cumplir con las prácticas de higiene establecidas.</w:t>
            </w:r>
          </w:p>
          <w:p w14:paraId="142C28A0" w14:textId="77777777" w:rsidR="00B17974" w:rsidRPr="00B17974" w:rsidRDefault="00B17974">
            <w:pPr>
              <w:pStyle w:val="TableParagraph"/>
              <w:numPr>
                <w:ilvl w:val="0"/>
                <w:numId w:val="9"/>
              </w:numPr>
              <w:tabs>
                <w:tab w:val="left" w:pos="209"/>
              </w:tabs>
              <w:spacing w:line="240" w:lineRule="auto"/>
              <w:ind w:left="567" w:firstLine="0"/>
              <w:jc w:val="both"/>
              <w:rPr>
                <w:rFonts w:ascii="Arial Narrow" w:hAnsi="Arial Narrow"/>
              </w:rPr>
            </w:pPr>
            <w:r w:rsidRPr="00B17974">
              <w:rPr>
                <w:rFonts w:ascii="Arial Narrow" w:hAnsi="Arial Narrow"/>
              </w:rPr>
              <w:t>Registrar en el formato correspondiente, la información de los titulares de derecho que reciben los alimentos.</w:t>
            </w:r>
          </w:p>
          <w:p w14:paraId="7D1F4E53" w14:textId="77777777" w:rsidR="00B17974" w:rsidRPr="00B17974" w:rsidRDefault="00B17974">
            <w:pPr>
              <w:pStyle w:val="TableParagraph"/>
              <w:numPr>
                <w:ilvl w:val="0"/>
                <w:numId w:val="9"/>
              </w:numPr>
              <w:tabs>
                <w:tab w:val="left" w:pos="209"/>
              </w:tabs>
              <w:spacing w:line="240" w:lineRule="auto"/>
              <w:ind w:left="567" w:firstLine="0"/>
              <w:jc w:val="both"/>
              <w:rPr>
                <w:rFonts w:ascii="Arial Narrow" w:hAnsi="Arial Narrow"/>
              </w:rPr>
            </w:pPr>
            <w:r w:rsidRPr="00B17974">
              <w:rPr>
                <w:rFonts w:ascii="Arial Narrow" w:hAnsi="Arial Narrow"/>
              </w:rPr>
              <w:t>El Rector deberá designar a una persona responsable de la verificación de las raciones suministradas por el operador. Dentro de sus obligaciones, la persona designada deberá:</w:t>
            </w:r>
          </w:p>
          <w:p w14:paraId="350CBBF1" w14:textId="77777777" w:rsidR="00B17974" w:rsidRPr="00B17974" w:rsidRDefault="00B17974">
            <w:pPr>
              <w:pStyle w:val="TableParagraph"/>
              <w:numPr>
                <w:ilvl w:val="0"/>
                <w:numId w:val="9"/>
              </w:numPr>
              <w:tabs>
                <w:tab w:val="left" w:pos="254"/>
              </w:tabs>
              <w:spacing w:line="240" w:lineRule="auto"/>
              <w:ind w:left="567" w:firstLine="45"/>
              <w:jc w:val="both"/>
              <w:rPr>
                <w:rFonts w:ascii="Arial Narrow" w:hAnsi="Arial Narrow"/>
              </w:rPr>
            </w:pPr>
            <w:r w:rsidRPr="00B17974">
              <w:rPr>
                <w:rFonts w:ascii="Arial Narrow" w:hAnsi="Arial Narrow"/>
              </w:rPr>
              <w:t>Verificar las condiciones higiénicas sanitarias del vehículo de transporte, y el cumplimiento de las prácticas higiénicas del personal manipulador.</w:t>
            </w:r>
          </w:p>
          <w:p w14:paraId="4492D4B5" w14:textId="77777777" w:rsidR="00B17974" w:rsidRPr="00B17974" w:rsidRDefault="00B17974">
            <w:pPr>
              <w:pStyle w:val="TableParagraph"/>
              <w:numPr>
                <w:ilvl w:val="0"/>
                <w:numId w:val="9"/>
              </w:numPr>
              <w:tabs>
                <w:tab w:val="left" w:pos="209"/>
              </w:tabs>
              <w:spacing w:line="240" w:lineRule="auto"/>
              <w:ind w:left="567" w:firstLine="0"/>
              <w:jc w:val="both"/>
              <w:rPr>
                <w:rFonts w:ascii="Arial Narrow" w:hAnsi="Arial Narrow"/>
              </w:rPr>
            </w:pPr>
            <w:r w:rsidRPr="00B17974">
              <w:rPr>
                <w:rFonts w:ascii="Arial Narrow" w:hAnsi="Arial Narrow"/>
              </w:rPr>
              <w:t>Verificar las cantidades y las condiciones de entrega de los productos suministrados por el operador.</w:t>
            </w:r>
          </w:p>
          <w:p w14:paraId="4FF6FA85" w14:textId="77777777" w:rsidR="00B17974" w:rsidRPr="00B17974" w:rsidRDefault="00B17974">
            <w:pPr>
              <w:pStyle w:val="TableParagraph"/>
              <w:numPr>
                <w:ilvl w:val="0"/>
                <w:numId w:val="9"/>
              </w:numPr>
              <w:tabs>
                <w:tab w:val="left" w:pos="209"/>
              </w:tabs>
              <w:spacing w:line="240" w:lineRule="auto"/>
              <w:ind w:left="567" w:firstLine="0"/>
              <w:jc w:val="both"/>
              <w:rPr>
                <w:rFonts w:ascii="Arial Narrow" w:hAnsi="Arial Narrow"/>
              </w:rPr>
            </w:pPr>
            <w:r w:rsidRPr="00B17974">
              <w:rPr>
                <w:rFonts w:ascii="Arial Narrow" w:hAnsi="Arial Narrow"/>
              </w:rPr>
              <w:t xml:space="preserve">Verificar en compañía del personal distribuidor, la temperatura y las cantidades de alimentos recibidos. </w:t>
            </w:r>
          </w:p>
          <w:p w14:paraId="50F5A731" w14:textId="77777777" w:rsidR="00B17974" w:rsidRPr="00B17974" w:rsidRDefault="00B17974">
            <w:pPr>
              <w:pStyle w:val="TableParagraph"/>
              <w:numPr>
                <w:ilvl w:val="0"/>
                <w:numId w:val="9"/>
              </w:numPr>
              <w:tabs>
                <w:tab w:val="left" w:pos="209"/>
              </w:tabs>
              <w:spacing w:line="240" w:lineRule="auto"/>
              <w:ind w:left="567" w:firstLine="0"/>
              <w:jc w:val="both"/>
              <w:rPr>
                <w:rFonts w:ascii="Arial Narrow" w:hAnsi="Arial Narrow"/>
              </w:rPr>
            </w:pPr>
            <w:r w:rsidRPr="00B17974">
              <w:rPr>
                <w:rFonts w:ascii="Arial Narrow" w:hAnsi="Arial Narrow"/>
              </w:rPr>
              <w:t xml:space="preserve">Acompañar el proceso de descargue de los equipos isotérmicos de los vehículos, verificando </w:t>
            </w:r>
            <w:r w:rsidRPr="00B17974">
              <w:rPr>
                <w:rFonts w:ascii="Arial Narrow" w:hAnsi="Arial Narrow"/>
              </w:rPr>
              <w:lastRenderedPageBreak/>
              <w:t>su adecuado manejo por parte del personal de transporte.</w:t>
            </w:r>
          </w:p>
          <w:p w14:paraId="7B1BEBB2" w14:textId="77777777" w:rsidR="00B17974" w:rsidRPr="00B17974" w:rsidRDefault="00B17974">
            <w:pPr>
              <w:pStyle w:val="TableParagraph"/>
              <w:numPr>
                <w:ilvl w:val="0"/>
                <w:numId w:val="9"/>
              </w:numPr>
              <w:tabs>
                <w:tab w:val="left" w:pos="209"/>
              </w:tabs>
              <w:spacing w:line="240" w:lineRule="auto"/>
              <w:ind w:left="567" w:firstLine="0"/>
              <w:jc w:val="both"/>
              <w:rPr>
                <w:rFonts w:ascii="Arial Narrow" w:hAnsi="Arial Narrow"/>
              </w:rPr>
            </w:pPr>
            <w:r w:rsidRPr="00B17974">
              <w:rPr>
                <w:rFonts w:ascii="Arial Narrow" w:hAnsi="Arial Narrow"/>
              </w:rPr>
              <w:t>Consignar en el formato respectivo la información evidenciada: hora de entrega, temperatura de recepción de los alimentos, cantidad de raciones recibidas, información personal (nombre, firma, número de documento de identidad, teléfono de contacto), y las observaciones que correspondan respecto a la entrega de las raciones por parte del operador.</w:t>
            </w:r>
          </w:p>
          <w:p w14:paraId="792E1741" w14:textId="77777777" w:rsidR="00B17974" w:rsidRPr="00B17974" w:rsidRDefault="00B17974">
            <w:pPr>
              <w:pStyle w:val="TableParagraph"/>
              <w:numPr>
                <w:ilvl w:val="0"/>
                <w:numId w:val="9"/>
              </w:numPr>
              <w:tabs>
                <w:tab w:val="left" w:pos="209"/>
              </w:tabs>
              <w:spacing w:line="240" w:lineRule="auto"/>
              <w:ind w:left="567" w:firstLine="0"/>
              <w:jc w:val="both"/>
              <w:rPr>
                <w:rFonts w:ascii="Arial Narrow" w:hAnsi="Arial Narrow"/>
              </w:rPr>
            </w:pPr>
            <w:r w:rsidRPr="00B17974">
              <w:rPr>
                <w:rFonts w:ascii="Arial Narrow" w:hAnsi="Arial Narrow"/>
              </w:rPr>
              <w:t>Velar por que se propicien los espacios y tiempos y adecuados al interior de la institución educativa para el consumo de los alimentos.</w:t>
            </w:r>
          </w:p>
          <w:p w14:paraId="783F01BC" w14:textId="77777777" w:rsidR="00B17974" w:rsidRPr="00B17974" w:rsidRDefault="00B17974">
            <w:pPr>
              <w:pStyle w:val="TableParagraph"/>
              <w:numPr>
                <w:ilvl w:val="0"/>
                <w:numId w:val="9"/>
              </w:numPr>
              <w:tabs>
                <w:tab w:val="left" w:pos="209"/>
              </w:tabs>
              <w:spacing w:line="240" w:lineRule="auto"/>
              <w:ind w:left="567" w:firstLine="0"/>
              <w:jc w:val="both"/>
              <w:rPr>
                <w:rFonts w:ascii="Arial Narrow" w:hAnsi="Arial Narrow"/>
              </w:rPr>
            </w:pPr>
            <w:r w:rsidRPr="00B17974">
              <w:rPr>
                <w:rFonts w:ascii="Arial Narrow" w:hAnsi="Arial Narrow"/>
              </w:rPr>
              <w:t>Implementar estrategias de consumo adecuado y aprovechamiento de los alimentos con los diferentes actores del PAE.</w:t>
            </w:r>
          </w:p>
          <w:p w14:paraId="24328382" w14:textId="77777777" w:rsidR="00B17974" w:rsidRPr="00B17974" w:rsidRDefault="00B17974">
            <w:pPr>
              <w:pStyle w:val="TableParagraph"/>
              <w:numPr>
                <w:ilvl w:val="0"/>
                <w:numId w:val="9"/>
              </w:numPr>
              <w:tabs>
                <w:tab w:val="left" w:pos="254"/>
              </w:tabs>
              <w:spacing w:line="240" w:lineRule="auto"/>
              <w:ind w:left="567" w:firstLine="0"/>
              <w:jc w:val="both"/>
              <w:rPr>
                <w:rFonts w:ascii="Arial Narrow" w:hAnsi="Arial Narrow"/>
              </w:rPr>
            </w:pPr>
            <w:r w:rsidRPr="00B17974">
              <w:rPr>
                <w:rFonts w:ascii="Arial Narrow" w:hAnsi="Arial Narrow"/>
              </w:rPr>
              <w:t>Recolectar en bolsas plásticas y realizar el manejo adecuado de los residuos resultantes, clasificándolos de acuerdo con su naturaleza y características.</w:t>
            </w:r>
          </w:p>
          <w:p w14:paraId="40EBCF98" w14:textId="77777777" w:rsidR="00B17974" w:rsidRPr="00B17974" w:rsidRDefault="00B17974">
            <w:pPr>
              <w:pStyle w:val="TableParagraph"/>
              <w:numPr>
                <w:ilvl w:val="0"/>
                <w:numId w:val="9"/>
              </w:numPr>
              <w:tabs>
                <w:tab w:val="left" w:pos="254"/>
              </w:tabs>
              <w:spacing w:line="240" w:lineRule="auto"/>
              <w:ind w:left="567" w:firstLine="0"/>
              <w:jc w:val="both"/>
              <w:rPr>
                <w:rFonts w:ascii="Arial Narrow" w:hAnsi="Arial Narrow"/>
              </w:rPr>
            </w:pPr>
            <w:r w:rsidRPr="00B17974">
              <w:rPr>
                <w:rFonts w:ascii="Arial Narrow" w:hAnsi="Arial Narrow"/>
              </w:rPr>
              <w:t>Velar por el adecuado manejo de los equipos isotérmicos al interior de la Institución educativa, garantizando su posterior entrega al operador en las mismas condiciones en que fueron recibidos.</w:t>
            </w:r>
          </w:p>
          <w:p w14:paraId="3187CAFE" w14:textId="77777777" w:rsidR="00B17974" w:rsidRPr="00B17974" w:rsidRDefault="00B17974">
            <w:pPr>
              <w:pStyle w:val="TableParagraph"/>
              <w:numPr>
                <w:ilvl w:val="0"/>
                <w:numId w:val="9"/>
              </w:numPr>
              <w:tabs>
                <w:tab w:val="left" w:pos="254"/>
              </w:tabs>
              <w:spacing w:line="240" w:lineRule="auto"/>
              <w:ind w:left="567" w:firstLine="45"/>
              <w:jc w:val="both"/>
              <w:rPr>
                <w:rFonts w:ascii="Arial Narrow" w:hAnsi="Arial Narrow"/>
              </w:rPr>
            </w:pPr>
            <w:r w:rsidRPr="00B17974">
              <w:rPr>
                <w:rFonts w:ascii="Arial Narrow" w:hAnsi="Arial Narrow"/>
              </w:rPr>
              <w:t>Reportar al Ministerio de Educación Nacional, supervisión y/o Interventoría cualquier novedad presentada en el marco de funcionamiento del Programa de Alimentación Escolar.</w:t>
            </w:r>
          </w:p>
          <w:p w14:paraId="418344C5" w14:textId="77777777" w:rsidR="00B17974" w:rsidRPr="00B17974" w:rsidRDefault="00B17974" w:rsidP="00B17974">
            <w:pPr>
              <w:pStyle w:val="TableParagraph"/>
              <w:tabs>
                <w:tab w:val="left" w:pos="209"/>
              </w:tabs>
              <w:ind w:left="567"/>
              <w:jc w:val="both"/>
              <w:rPr>
                <w:rFonts w:ascii="Arial Narrow" w:hAnsi="Arial Narrow"/>
              </w:rPr>
            </w:pPr>
          </w:p>
        </w:tc>
      </w:tr>
    </w:tbl>
    <w:p w14:paraId="58CB2F5B" w14:textId="77777777" w:rsidR="00B17974" w:rsidRPr="00B17974" w:rsidRDefault="00B17974" w:rsidP="00B17974">
      <w:pPr>
        <w:tabs>
          <w:tab w:val="left" w:pos="561"/>
        </w:tabs>
        <w:ind w:left="567"/>
        <w:jc w:val="both"/>
        <w:rPr>
          <w:rFonts w:ascii="Arial Narrow" w:hAnsi="Arial Narrow"/>
        </w:rPr>
      </w:pPr>
    </w:p>
    <w:p w14:paraId="05E4AC4D" w14:textId="77777777" w:rsidR="00B17974" w:rsidRPr="00B17974" w:rsidRDefault="00B17974" w:rsidP="00B17974">
      <w:pPr>
        <w:ind w:left="567"/>
        <w:jc w:val="both"/>
        <w:rPr>
          <w:rFonts w:ascii="Arial Narrow" w:hAnsi="Arial Narrow"/>
        </w:rPr>
      </w:pPr>
      <w:r w:rsidRPr="00B17974">
        <w:rPr>
          <w:rFonts w:ascii="Arial Narrow" w:hAnsi="Arial Narrow"/>
        </w:rPr>
        <w:t>Teniendo en cuenta que el proceso se encuentra sujeto a la supervisión por parte de las entidades competentes y entes de control. se debe implementar dicho plan ajustado en cada comedor escolar según su entorno y necesidades, dejando como evidencia de su implementación la copia del documento en cada uno de ellos, con el fin de verificar los procesos y procedimientos implementados al interior del servicio de alimentación.</w:t>
      </w:r>
    </w:p>
    <w:p w14:paraId="30B2AB37" w14:textId="77777777" w:rsidR="00B17974" w:rsidRPr="00B17974" w:rsidRDefault="00B17974" w:rsidP="00B17974">
      <w:pPr>
        <w:ind w:left="567"/>
        <w:jc w:val="both"/>
        <w:rPr>
          <w:rFonts w:ascii="Arial Narrow" w:hAnsi="Arial Narrow"/>
        </w:rPr>
      </w:pPr>
    </w:p>
    <w:p w14:paraId="515F1B05" w14:textId="77777777" w:rsidR="00B17974" w:rsidRPr="00B17974" w:rsidRDefault="00B17974" w:rsidP="00B17974">
      <w:pPr>
        <w:ind w:left="567"/>
        <w:jc w:val="both"/>
        <w:rPr>
          <w:rFonts w:ascii="Arial Narrow" w:hAnsi="Arial Narrow"/>
        </w:rPr>
      </w:pPr>
      <w:r w:rsidRPr="00B17974">
        <w:rPr>
          <w:rFonts w:ascii="Arial Narrow" w:hAnsi="Arial Narrow"/>
        </w:rPr>
        <w:t>Registros sanitarios, permiso sanitario y/o notificación sanitaria</w:t>
      </w:r>
    </w:p>
    <w:p w14:paraId="489C77F1" w14:textId="77777777" w:rsidR="00B17974" w:rsidRPr="00B17974" w:rsidRDefault="00B17974" w:rsidP="00B17974">
      <w:pPr>
        <w:ind w:left="567"/>
        <w:jc w:val="both"/>
        <w:rPr>
          <w:rFonts w:ascii="Arial Narrow" w:hAnsi="Arial Narrow"/>
        </w:rPr>
      </w:pPr>
    </w:p>
    <w:p w14:paraId="35B22C52" w14:textId="77777777" w:rsidR="00B17974" w:rsidRPr="00B17974" w:rsidRDefault="00B17974" w:rsidP="00B17974">
      <w:pPr>
        <w:ind w:left="567"/>
        <w:jc w:val="both"/>
        <w:rPr>
          <w:rFonts w:ascii="Arial Narrow" w:hAnsi="Arial Narrow"/>
        </w:rPr>
      </w:pPr>
      <w:r w:rsidRPr="00B17974">
        <w:rPr>
          <w:rFonts w:ascii="Arial Narrow" w:hAnsi="Arial Narrow"/>
        </w:rPr>
        <w:t>El registro, permiso y notificación sanitaria corresponden a los documentos expedidos por la autoridad sanitaria competente, con el fin de autorizar a una persona natural o jurídica para fabricar, envasar, importar y vender un alimento con destino al consumo humano.</w:t>
      </w:r>
    </w:p>
    <w:p w14:paraId="0F5B227B" w14:textId="77777777" w:rsidR="00B17974" w:rsidRPr="00B17974" w:rsidRDefault="00B17974" w:rsidP="00B17974">
      <w:pPr>
        <w:ind w:left="567"/>
        <w:jc w:val="both"/>
        <w:rPr>
          <w:rFonts w:ascii="Arial Narrow" w:hAnsi="Arial Narrow"/>
        </w:rPr>
      </w:pPr>
    </w:p>
    <w:p w14:paraId="3646703F" w14:textId="77777777" w:rsidR="00B17974" w:rsidRPr="00B17974" w:rsidRDefault="00B17974" w:rsidP="00B17974">
      <w:pPr>
        <w:ind w:left="567"/>
        <w:jc w:val="both"/>
        <w:rPr>
          <w:rFonts w:ascii="Arial Narrow" w:hAnsi="Arial Narrow"/>
        </w:rPr>
      </w:pPr>
      <w:r w:rsidRPr="00B17974">
        <w:rPr>
          <w:rFonts w:ascii="Arial Narrow" w:hAnsi="Arial Narrow"/>
        </w:rPr>
        <w:t xml:space="preserve">Teniendo en cuenta la reglamentación sanitaria vigente, especialmente la contenida en la Resolución 2674 de 2013, Título III, </w:t>
      </w:r>
      <w:r w:rsidRPr="00B17974">
        <w:rPr>
          <w:rFonts w:ascii="Arial Narrow" w:hAnsi="Arial Narrow"/>
        </w:rPr>
        <w:lastRenderedPageBreak/>
        <w:t>Vigilancia y Control, Capítulo I, Registro sanitario, permiso y notificación sanitarios, el operador deberá garantizar que todos los alimentos y materias primas utilizadas cuenten con este requisito, según la clasificación de riesgo en salud pública, Resolución 719 de 2015 y la norma que la modifique o sustituya.</w:t>
      </w:r>
    </w:p>
    <w:p w14:paraId="474CF721" w14:textId="77777777" w:rsidR="00B17974" w:rsidRPr="00B17974" w:rsidRDefault="00B17974" w:rsidP="00B17974">
      <w:pPr>
        <w:ind w:left="567"/>
        <w:jc w:val="both"/>
        <w:rPr>
          <w:rFonts w:ascii="Arial Narrow" w:hAnsi="Arial Narrow"/>
        </w:rPr>
      </w:pPr>
    </w:p>
    <w:p w14:paraId="6EB18973" w14:textId="77777777" w:rsidR="00B17974" w:rsidRPr="00B17974" w:rsidRDefault="00B17974" w:rsidP="00B17974">
      <w:pPr>
        <w:ind w:left="567"/>
        <w:jc w:val="both"/>
        <w:rPr>
          <w:rFonts w:ascii="Arial Narrow" w:hAnsi="Arial Narrow"/>
        </w:rPr>
      </w:pPr>
      <w:r w:rsidRPr="00B17974">
        <w:rPr>
          <w:rFonts w:ascii="Arial Narrow" w:hAnsi="Arial Narrow"/>
        </w:rPr>
        <w:t>Se exceptúan de este requerimiento los siguientes alimentos:</w:t>
      </w:r>
    </w:p>
    <w:p w14:paraId="2BF2E02A" w14:textId="77777777" w:rsidR="00B17974" w:rsidRPr="00B17974" w:rsidRDefault="00B17974" w:rsidP="00B17974">
      <w:pPr>
        <w:ind w:left="567"/>
        <w:jc w:val="both"/>
        <w:rPr>
          <w:rFonts w:ascii="Arial Narrow" w:hAnsi="Arial Narrow"/>
        </w:rPr>
      </w:pPr>
    </w:p>
    <w:p w14:paraId="1F8E6794" w14:textId="77777777" w:rsidR="00B17974" w:rsidRPr="00B17974" w:rsidRDefault="00B17974" w:rsidP="00B17974">
      <w:pPr>
        <w:ind w:left="567"/>
        <w:jc w:val="both"/>
        <w:rPr>
          <w:rFonts w:ascii="Arial Narrow" w:hAnsi="Arial Narrow"/>
        </w:rPr>
      </w:pPr>
      <w:r w:rsidRPr="00B17974">
        <w:rPr>
          <w:rFonts w:ascii="Arial Narrow" w:hAnsi="Arial Narrow"/>
        </w:rPr>
        <w:t>1.Los alimentos naturales que no sean sometidos a ningún proceso de transformación, tales como granos, frutas y hortalizas frescas, miel de abejas y los otros productos apícolas.</w:t>
      </w:r>
    </w:p>
    <w:p w14:paraId="352854B6" w14:textId="77777777" w:rsidR="00B17974" w:rsidRPr="00B17974" w:rsidRDefault="00B17974" w:rsidP="00B17974">
      <w:pPr>
        <w:ind w:left="567"/>
        <w:jc w:val="both"/>
        <w:rPr>
          <w:rFonts w:ascii="Arial Narrow" w:hAnsi="Arial Narrow"/>
        </w:rPr>
      </w:pPr>
      <w:r w:rsidRPr="00B17974">
        <w:rPr>
          <w:rFonts w:ascii="Arial Narrow" w:hAnsi="Arial Narrow"/>
        </w:rPr>
        <w:t>2. Los alimentos de origen animal crudos refrigerados o congelados que no hayan sido sometidos a ningún proceso de transformación.</w:t>
      </w:r>
    </w:p>
    <w:p w14:paraId="67468994" w14:textId="77777777" w:rsidR="00B17974" w:rsidRPr="00B17974" w:rsidRDefault="00B17974" w:rsidP="00B17974">
      <w:pPr>
        <w:ind w:left="567"/>
        <w:jc w:val="both"/>
        <w:rPr>
          <w:rFonts w:ascii="Arial Narrow" w:hAnsi="Arial Narrow"/>
        </w:rPr>
      </w:pPr>
      <w:r w:rsidRPr="00B17974">
        <w:rPr>
          <w:rFonts w:ascii="Arial Narrow" w:hAnsi="Arial Narrow"/>
        </w:rPr>
        <w:t>3.Los alimentos y materias primas producidos en el país o importados, para utilización exclusiva por la industria y el sector gastronómico en la elaboración de alimentos y preparación de comidas.</w:t>
      </w:r>
    </w:p>
    <w:p w14:paraId="1818ED34" w14:textId="77777777" w:rsidR="00B17974" w:rsidRPr="00B17974" w:rsidRDefault="00B17974" w:rsidP="00B17974">
      <w:pPr>
        <w:ind w:left="567"/>
        <w:jc w:val="both"/>
        <w:rPr>
          <w:rFonts w:ascii="Arial Narrow" w:hAnsi="Arial Narrow"/>
        </w:rPr>
      </w:pPr>
      <w:r w:rsidRPr="00B17974">
        <w:rPr>
          <w:rFonts w:ascii="Arial Narrow" w:hAnsi="Arial Narrow"/>
        </w:rPr>
        <w:t>4.Los alimentos producidos o importados al Puerto Libre de San Andrés y Providencia, para comercialización y consumo dentro de ese departamento deberán cumplir con las disposiciones que establece la ley 915 de 2004 o la norma que la modifique, adicione o sustituya.</w:t>
      </w:r>
    </w:p>
    <w:p w14:paraId="0F508FBA" w14:textId="77777777" w:rsidR="00B17974" w:rsidRPr="00B17974" w:rsidRDefault="00B17974" w:rsidP="00B17974">
      <w:pPr>
        <w:ind w:left="567"/>
        <w:jc w:val="both"/>
        <w:rPr>
          <w:rFonts w:ascii="Arial Narrow" w:hAnsi="Arial Narrow"/>
        </w:rPr>
      </w:pPr>
    </w:p>
    <w:p w14:paraId="20A69004" w14:textId="77777777" w:rsidR="00B17974" w:rsidRPr="00B17974" w:rsidRDefault="00B17974" w:rsidP="00B17974">
      <w:pPr>
        <w:ind w:left="567"/>
        <w:jc w:val="both"/>
        <w:rPr>
          <w:rFonts w:ascii="Arial Narrow" w:hAnsi="Arial Narrow"/>
        </w:rPr>
      </w:pPr>
      <w:r w:rsidRPr="00B17974">
        <w:rPr>
          <w:rFonts w:ascii="Arial Narrow" w:hAnsi="Arial Narrow"/>
        </w:rPr>
        <w:t>Todos los alimentos salvo los anteriormente mencionados, que se suministren en cualquiera de las modalidades de atención del PAE, deberán contar con registro, permiso o notificación sanitaria, emitida por la autoridad competente: Instituto Nacional de Vigilancia de Medicamentos y Alimentos – Invima. Los alimentos importados deberán cumplir con lo establecido en el Decreto 539 de 2014, en la Resolución 2674 de 2013 y demás normas que los modifiquen o sustituyan.</w:t>
      </w:r>
    </w:p>
    <w:p w14:paraId="30EF9AD5" w14:textId="77777777" w:rsidR="00B17974" w:rsidRPr="00B17974" w:rsidRDefault="00B17974" w:rsidP="00B17974">
      <w:pPr>
        <w:ind w:left="567"/>
        <w:jc w:val="both"/>
        <w:rPr>
          <w:rFonts w:ascii="Arial Narrow" w:hAnsi="Arial Narrow"/>
        </w:rPr>
      </w:pPr>
    </w:p>
    <w:p w14:paraId="7313ABC0" w14:textId="77777777" w:rsidR="00B17974" w:rsidRPr="00B17974" w:rsidRDefault="00B17974" w:rsidP="00B17974">
      <w:pPr>
        <w:ind w:left="567"/>
        <w:jc w:val="both"/>
        <w:rPr>
          <w:rFonts w:ascii="Arial Narrow" w:hAnsi="Arial Narrow"/>
        </w:rPr>
      </w:pPr>
    </w:p>
    <w:p w14:paraId="54B0E4CD" w14:textId="77777777" w:rsidR="00B17974" w:rsidRPr="00B17974" w:rsidRDefault="00B17974" w:rsidP="00B17974">
      <w:pPr>
        <w:ind w:left="567"/>
        <w:jc w:val="both"/>
        <w:rPr>
          <w:rFonts w:ascii="Arial Narrow" w:hAnsi="Arial Narrow"/>
        </w:rPr>
      </w:pPr>
      <w:r w:rsidRPr="00B17974">
        <w:rPr>
          <w:rFonts w:ascii="Arial Narrow" w:hAnsi="Arial Narrow"/>
        </w:rPr>
        <w:t xml:space="preserve">.  (Resolución 0003 de 2026, Anexo Técnico 3. Alimentación Saludable y Sostenible en el PAE.) </w:t>
      </w:r>
    </w:p>
    <w:p w14:paraId="214676A6" w14:textId="77777777" w:rsidR="00B17974" w:rsidRPr="00B17974" w:rsidRDefault="00B17974" w:rsidP="00B17974">
      <w:pPr>
        <w:ind w:left="567"/>
        <w:jc w:val="center"/>
        <w:rPr>
          <w:rFonts w:ascii="Arial Narrow" w:hAnsi="Arial Narrow"/>
        </w:rPr>
      </w:pPr>
    </w:p>
    <w:p w14:paraId="2742808B" w14:textId="77777777" w:rsidR="00B17974" w:rsidRPr="00B17974" w:rsidRDefault="00B17974" w:rsidP="00B17974">
      <w:pPr>
        <w:ind w:left="567"/>
        <w:jc w:val="center"/>
        <w:rPr>
          <w:rFonts w:ascii="Arial Narrow" w:hAnsi="Arial Narrow"/>
        </w:rPr>
      </w:pPr>
      <w:r w:rsidRPr="00B17974">
        <w:rPr>
          <w:rFonts w:ascii="Arial Narrow" w:hAnsi="Arial Narrow"/>
        </w:rPr>
        <w:t>COBERTURA, COMPLEMENTOS Y MODALIDAD DE ENTREGA</w:t>
      </w:r>
    </w:p>
    <w:p w14:paraId="3D4A1DDA" w14:textId="77777777" w:rsidR="00B17974" w:rsidRPr="00B17974" w:rsidRDefault="00B17974" w:rsidP="00B17974">
      <w:pPr>
        <w:ind w:left="567"/>
        <w:jc w:val="both"/>
        <w:rPr>
          <w:rFonts w:ascii="Arial Narrow" w:hAnsi="Arial Narrow"/>
        </w:rPr>
      </w:pPr>
    </w:p>
    <w:p w14:paraId="5F68075D" w14:textId="77777777" w:rsidR="00B17974" w:rsidRPr="00B17974" w:rsidRDefault="00B17974" w:rsidP="00B17974">
      <w:pPr>
        <w:ind w:left="567"/>
        <w:jc w:val="both"/>
        <w:rPr>
          <w:rFonts w:ascii="Arial Narrow" w:hAnsi="Arial Narrow"/>
        </w:rPr>
      </w:pPr>
    </w:p>
    <w:p w14:paraId="34EF6C74" w14:textId="77777777" w:rsidR="00B17974" w:rsidRPr="00B17974" w:rsidRDefault="00B17974" w:rsidP="00B17974">
      <w:pPr>
        <w:ind w:left="567"/>
        <w:jc w:val="both"/>
        <w:rPr>
          <w:rFonts w:ascii="Arial Narrow" w:hAnsi="Arial Narrow"/>
        </w:rPr>
      </w:pPr>
      <w:r w:rsidRPr="00B17974">
        <w:rPr>
          <w:rFonts w:ascii="Arial Narrow" w:hAnsi="Arial Narrow"/>
        </w:rPr>
        <w:t>Vigencia 2026</w:t>
      </w:r>
    </w:p>
    <w:p w14:paraId="602066AB" w14:textId="77777777" w:rsidR="00B17974" w:rsidRPr="00B17974" w:rsidRDefault="00B17974" w:rsidP="00B17974">
      <w:pPr>
        <w:ind w:left="567"/>
        <w:jc w:val="center"/>
        <w:rPr>
          <w:rFonts w:ascii="Arial Narrow" w:hAnsi="Arial Narrow"/>
        </w:rPr>
      </w:pPr>
    </w:p>
    <w:p w14:paraId="34D9E961" w14:textId="520EBE24" w:rsidR="00B17974" w:rsidRPr="00B17974" w:rsidRDefault="00B17974" w:rsidP="009103F2">
      <w:pPr>
        <w:ind w:left="567"/>
        <w:jc w:val="center"/>
        <w:rPr>
          <w:rFonts w:ascii="Arial Narrow" w:hAnsi="Arial Narrow"/>
        </w:rPr>
      </w:pPr>
      <w:r w:rsidRPr="00B17974">
        <w:rPr>
          <w:rFonts w:ascii="Arial Narrow" w:hAnsi="Arial Narrow"/>
        </w:rPr>
        <w:drawing>
          <wp:inline distT="0" distB="0" distL="0" distR="0" wp14:anchorId="4565CB88" wp14:editId="6D3DEA82">
            <wp:extent cx="5895092" cy="1944413"/>
            <wp:effectExtent l="0" t="0" r="0" b="0"/>
            <wp:docPr id="177132453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4099" cy="1970472"/>
                    </a:xfrm>
                    <a:prstGeom prst="rect">
                      <a:avLst/>
                    </a:prstGeom>
                    <a:noFill/>
                  </pic:spPr>
                </pic:pic>
              </a:graphicData>
            </a:graphic>
          </wp:inline>
        </w:drawing>
      </w:r>
    </w:p>
    <w:p w14:paraId="26DAFCFD" w14:textId="77777777" w:rsidR="00B17974" w:rsidRPr="00B17974" w:rsidRDefault="00B17974" w:rsidP="00B17974">
      <w:pPr>
        <w:ind w:left="567"/>
        <w:jc w:val="both"/>
        <w:rPr>
          <w:rFonts w:ascii="Arial Narrow" w:hAnsi="Arial Narrow"/>
        </w:rPr>
      </w:pPr>
    </w:p>
    <w:p w14:paraId="3A284C14" w14:textId="77777777" w:rsidR="00B17974" w:rsidRPr="00B17974" w:rsidRDefault="00B17974" w:rsidP="00B17974">
      <w:pPr>
        <w:ind w:left="567"/>
        <w:jc w:val="both"/>
        <w:rPr>
          <w:rFonts w:ascii="Arial Narrow" w:hAnsi="Arial Narrow"/>
        </w:rPr>
      </w:pPr>
      <w:r w:rsidRPr="00B17974">
        <w:rPr>
          <w:rFonts w:ascii="Arial Narrow" w:hAnsi="Arial Narrow"/>
        </w:rPr>
        <w:t>Vigencia 2027</w:t>
      </w:r>
    </w:p>
    <w:p w14:paraId="36FB70C2" w14:textId="77777777" w:rsidR="00B17974" w:rsidRPr="00B17974" w:rsidRDefault="00B17974" w:rsidP="00B17974">
      <w:pPr>
        <w:ind w:left="567"/>
        <w:jc w:val="both"/>
        <w:rPr>
          <w:rFonts w:ascii="Arial Narrow" w:hAnsi="Arial Narrow"/>
        </w:rPr>
      </w:pPr>
    </w:p>
    <w:p w14:paraId="6721A5FB" w14:textId="77777777" w:rsidR="00B17974" w:rsidRPr="00B17974" w:rsidRDefault="00B17974" w:rsidP="00B17974">
      <w:pPr>
        <w:ind w:left="567"/>
        <w:jc w:val="both"/>
        <w:rPr>
          <w:rFonts w:ascii="Arial Narrow" w:hAnsi="Arial Narrow"/>
        </w:rPr>
      </w:pPr>
      <w:r w:rsidRPr="00B17974">
        <w:rPr>
          <w:rFonts w:ascii="Arial Narrow" w:hAnsi="Arial Narrow"/>
        </w:rPr>
        <w:drawing>
          <wp:inline distT="0" distB="0" distL="0" distR="0" wp14:anchorId="7B5A6FB7" wp14:editId="577CAE4C">
            <wp:extent cx="5919713" cy="2017987"/>
            <wp:effectExtent l="0" t="0" r="5080" b="1905"/>
            <wp:docPr id="183894258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81252" cy="2038965"/>
                    </a:xfrm>
                    <a:prstGeom prst="rect">
                      <a:avLst/>
                    </a:prstGeom>
                    <a:noFill/>
                  </pic:spPr>
                </pic:pic>
              </a:graphicData>
            </a:graphic>
          </wp:inline>
        </w:drawing>
      </w:r>
    </w:p>
    <w:p w14:paraId="10E9706B" w14:textId="77777777" w:rsidR="00B17974" w:rsidRPr="00B17974" w:rsidRDefault="00B17974" w:rsidP="00B17974">
      <w:pPr>
        <w:ind w:left="567"/>
        <w:jc w:val="both"/>
        <w:rPr>
          <w:rFonts w:ascii="Arial Narrow" w:hAnsi="Arial Narrow"/>
        </w:rPr>
      </w:pPr>
    </w:p>
    <w:p w14:paraId="668A715D" w14:textId="77777777" w:rsidR="00B17974" w:rsidRPr="00B17974" w:rsidRDefault="00B17974" w:rsidP="00B17974">
      <w:pPr>
        <w:ind w:left="567"/>
        <w:jc w:val="both"/>
        <w:rPr>
          <w:rFonts w:ascii="Arial Narrow" w:hAnsi="Arial Narrow"/>
        </w:rPr>
      </w:pPr>
    </w:p>
    <w:p w14:paraId="682BFB56" w14:textId="77777777" w:rsidR="00B17974" w:rsidRPr="00B17974" w:rsidRDefault="00B17974" w:rsidP="00B17974">
      <w:pPr>
        <w:ind w:left="567"/>
        <w:jc w:val="both"/>
        <w:rPr>
          <w:rFonts w:ascii="Arial Narrow" w:hAnsi="Arial Narrow"/>
        </w:rPr>
      </w:pPr>
    </w:p>
    <w:p w14:paraId="7A560A6D" w14:textId="77777777" w:rsidR="00B17974" w:rsidRPr="00B17974" w:rsidRDefault="00B17974" w:rsidP="00B17974">
      <w:pPr>
        <w:ind w:left="567"/>
        <w:jc w:val="both"/>
        <w:rPr>
          <w:rFonts w:ascii="Arial Narrow" w:hAnsi="Arial Narrow"/>
        </w:rPr>
      </w:pPr>
      <w:r w:rsidRPr="00B17974">
        <w:rPr>
          <w:rFonts w:ascii="Arial Narrow" w:hAnsi="Arial Narrow"/>
        </w:rPr>
        <w:t>Vigencia 2028</w:t>
      </w:r>
    </w:p>
    <w:p w14:paraId="51DADEEC" w14:textId="77777777" w:rsidR="00B17974" w:rsidRPr="00B17974" w:rsidRDefault="00B17974" w:rsidP="00B17974">
      <w:pPr>
        <w:ind w:left="567"/>
        <w:jc w:val="both"/>
        <w:rPr>
          <w:rFonts w:ascii="Arial Narrow" w:hAnsi="Arial Narrow"/>
        </w:rPr>
      </w:pPr>
    </w:p>
    <w:p w14:paraId="54A6F028" w14:textId="77777777" w:rsidR="00B17974" w:rsidRPr="00B17974" w:rsidRDefault="00B17974" w:rsidP="00B17974">
      <w:pPr>
        <w:ind w:left="567"/>
        <w:jc w:val="both"/>
        <w:rPr>
          <w:rFonts w:ascii="Arial Narrow" w:hAnsi="Arial Narrow"/>
        </w:rPr>
      </w:pPr>
      <w:r w:rsidRPr="00B17974">
        <w:rPr>
          <w:rFonts w:ascii="Arial Narrow" w:hAnsi="Arial Narrow"/>
        </w:rPr>
        <w:drawing>
          <wp:inline distT="0" distB="0" distL="0" distR="0" wp14:anchorId="65378C53" wp14:editId="1F0F2984">
            <wp:extent cx="5926468" cy="1776248"/>
            <wp:effectExtent l="0" t="0" r="0" b="0"/>
            <wp:docPr id="1712229409"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6958" cy="1782389"/>
                    </a:xfrm>
                    <a:prstGeom prst="rect">
                      <a:avLst/>
                    </a:prstGeom>
                    <a:noFill/>
                  </pic:spPr>
                </pic:pic>
              </a:graphicData>
            </a:graphic>
          </wp:inline>
        </w:drawing>
      </w:r>
    </w:p>
    <w:p w14:paraId="23580201" w14:textId="77777777" w:rsidR="00B17974" w:rsidRPr="00B17974" w:rsidRDefault="00B17974" w:rsidP="00B17974">
      <w:pPr>
        <w:ind w:left="567"/>
        <w:jc w:val="both"/>
        <w:rPr>
          <w:rFonts w:ascii="Arial Narrow" w:hAnsi="Arial Narrow"/>
        </w:rPr>
      </w:pPr>
    </w:p>
    <w:p w14:paraId="0251A12E" w14:textId="77777777" w:rsidR="00B17974" w:rsidRPr="00B17974" w:rsidRDefault="00B17974" w:rsidP="00B17974">
      <w:pPr>
        <w:ind w:left="567"/>
        <w:jc w:val="both"/>
        <w:rPr>
          <w:rFonts w:ascii="Arial Narrow" w:hAnsi="Arial Narrow"/>
        </w:rPr>
      </w:pPr>
      <w:r w:rsidRPr="00B17974">
        <w:rPr>
          <w:rFonts w:ascii="Arial Narrow" w:hAnsi="Arial Narrow"/>
        </w:rPr>
        <w:t xml:space="preserve">PERSONAL A CARGO DE LA OPERACIÒN </w:t>
      </w:r>
    </w:p>
    <w:p w14:paraId="10A119C3" w14:textId="77777777" w:rsidR="00B17974" w:rsidRPr="00B17974" w:rsidRDefault="00B17974" w:rsidP="00B17974">
      <w:pPr>
        <w:ind w:left="567"/>
        <w:jc w:val="both"/>
        <w:rPr>
          <w:rFonts w:ascii="Arial Narrow" w:hAnsi="Arial Narrow"/>
        </w:rPr>
      </w:pPr>
    </w:p>
    <w:p w14:paraId="0F65FC3A" w14:textId="77777777" w:rsidR="00B17974" w:rsidRPr="00B17974" w:rsidRDefault="00B17974" w:rsidP="00B17974">
      <w:pPr>
        <w:ind w:left="567"/>
        <w:jc w:val="both"/>
        <w:rPr>
          <w:rFonts w:ascii="Arial Narrow" w:hAnsi="Arial Narrow"/>
        </w:rPr>
      </w:pPr>
      <w:r w:rsidRPr="00B17974">
        <w:rPr>
          <w:rFonts w:ascii="Arial Narrow" w:hAnsi="Arial Narrow"/>
        </w:rPr>
        <w:t>Para el cumplimiento del objeto contractual, el contratista deberá garantizar la contratación oportuna con personal idóneo y competente, el cual debe cumplir con las obligaciones, requisitos, experiencia y habilidades contenidos en la resolución 0003 del 7 de enero del 2026.</w:t>
      </w:r>
    </w:p>
    <w:p w14:paraId="5689F1E5" w14:textId="77777777" w:rsidR="00B17974" w:rsidRPr="00B17974" w:rsidRDefault="00B17974" w:rsidP="00B17974">
      <w:pPr>
        <w:ind w:left="567"/>
        <w:jc w:val="both"/>
        <w:rPr>
          <w:rFonts w:ascii="Arial Narrow" w:hAnsi="Arial Narrow"/>
        </w:rPr>
      </w:pPr>
    </w:p>
    <w:p w14:paraId="0511BA35" w14:textId="77777777" w:rsidR="00B17974" w:rsidRPr="00B17974" w:rsidRDefault="00B17974" w:rsidP="00B17974">
      <w:pPr>
        <w:ind w:left="567"/>
        <w:jc w:val="both"/>
        <w:rPr>
          <w:rFonts w:ascii="Arial Narrow" w:hAnsi="Arial Narrow"/>
        </w:rPr>
      </w:pPr>
      <w:r w:rsidRPr="00B17974">
        <w:rPr>
          <w:rFonts w:ascii="Arial Narrow" w:hAnsi="Arial Narrow"/>
        </w:rPr>
        <w:t xml:space="preserve">El contratista deberá garantizar la disposición de un equipo de seguimiento a la ejecución del contrato tanto en las bodegas como en las unidades de servicio, como se describe a continuación.  </w:t>
      </w:r>
    </w:p>
    <w:p w14:paraId="142138D5" w14:textId="77777777" w:rsidR="00B17974" w:rsidRPr="00B17974" w:rsidRDefault="00B17974" w:rsidP="00B17974">
      <w:pPr>
        <w:ind w:left="567"/>
        <w:jc w:val="both"/>
        <w:rPr>
          <w:rFonts w:ascii="Arial Narrow" w:hAnsi="Arial Narrow"/>
        </w:rPr>
      </w:pPr>
    </w:p>
    <w:p w14:paraId="598DF1FC" w14:textId="77777777" w:rsidR="00B17974" w:rsidRPr="00B17974" w:rsidRDefault="00B17974" w:rsidP="00B17974">
      <w:pPr>
        <w:ind w:left="567"/>
        <w:jc w:val="both"/>
        <w:rPr>
          <w:rFonts w:ascii="Arial Narrow" w:hAnsi="Arial Narrow"/>
        </w:rPr>
      </w:pPr>
    </w:p>
    <w:p w14:paraId="358929A3" w14:textId="77777777" w:rsidR="00B17974" w:rsidRPr="00B17974" w:rsidRDefault="00B17974" w:rsidP="00B17974">
      <w:pPr>
        <w:ind w:left="567"/>
        <w:jc w:val="both"/>
        <w:rPr>
          <w:rFonts w:ascii="Arial Narrow" w:hAnsi="Arial Narrow"/>
        </w:rPr>
      </w:pPr>
    </w:p>
    <w:tbl>
      <w:tblPr>
        <w:tblStyle w:val="Tablaconcuadrcula"/>
        <w:tblW w:w="0" w:type="auto"/>
        <w:jc w:val="center"/>
        <w:tblLayout w:type="fixed"/>
        <w:tblLook w:val="04A0" w:firstRow="1" w:lastRow="0" w:firstColumn="1" w:lastColumn="0" w:noHBand="0" w:noVBand="1"/>
      </w:tblPr>
      <w:tblGrid>
        <w:gridCol w:w="4759"/>
        <w:gridCol w:w="2182"/>
      </w:tblGrid>
      <w:tr w:rsidR="00B17974" w:rsidRPr="00B17974" w14:paraId="7D964581" w14:textId="77777777" w:rsidTr="00A13B0E">
        <w:trPr>
          <w:jc w:val="center"/>
        </w:trPr>
        <w:tc>
          <w:tcPr>
            <w:tcW w:w="4759" w:type="dxa"/>
            <w:shd w:val="clear" w:color="auto" w:fill="DBE5F1" w:themeFill="accent1" w:themeFillTint="33"/>
          </w:tcPr>
          <w:p w14:paraId="6A0F2AED" w14:textId="77777777" w:rsidR="00B17974" w:rsidRPr="00B17974" w:rsidRDefault="00B17974" w:rsidP="00B17974">
            <w:pPr>
              <w:pStyle w:val="TableParagraph"/>
              <w:ind w:left="567"/>
              <w:jc w:val="both"/>
              <w:rPr>
                <w:rFonts w:ascii="Arial Narrow" w:hAnsi="Arial Narrow"/>
              </w:rPr>
            </w:pPr>
            <w:r w:rsidRPr="00B17974">
              <w:rPr>
                <w:rFonts w:ascii="Arial Narrow" w:hAnsi="Arial Narrow"/>
              </w:rPr>
              <w:t xml:space="preserve">Personal a cargo de la operación </w:t>
            </w:r>
          </w:p>
        </w:tc>
        <w:tc>
          <w:tcPr>
            <w:tcW w:w="2182" w:type="dxa"/>
            <w:shd w:val="clear" w:color="auto" w:fill="DBE5F1" w:themeFill="accent1" w:themeFillTint="33"/>
          </w:tcPr>
          <w:p w14:paraId="62EEC8B2" w14:textId="77777777" w:rsidR="00B17974" w:rsidRPr="00B17974" w:rsidRDefault="00B17974" w:rsidP="00B17974">
            <w:pPr>
              <w:pStyle w:val="TableParagraph"/>
              <w:ind w:left="567"/>
              <w:jc w:val="both"/>
              <w:rPr>
                <w:rFonts w:ascii="Arial Narrow" w:hAnsi="Arial Narrow"/>
              </w:rPr>
            </w:pPr>
            <w:proofErr w:type="spellStart"/>
            <w:r w:rsidRPr="00B17974">
              <w:rPr>
                <w:rFonts w:ascii="Arial Narrow" w:hAnsi="Arial Narrow"/>
              </w:rPr>
              <w:t>Nº</w:t>
            </w:r>
            <w:proofErr w:type="spellEnd"/>
            <w:r w:rsidRPr="00B17974">
              <w:rPr>
                <w:rFonts w:ascii="Arial Narrow" w:hAnsi="Arial Narrow"/>
              </w:rPr>
              <w:t xml:space="preserve"> PROFESIONALES</w:t>
            </w:r>
          </w:p>
        </w:tc>
      </w:tr>
      <w:tr w:rsidR="00B17974" w:rsidRPr="00B17974" w14:paraId="734AFA3D" w14:textId="77777777" w:rsidTr="00A13B0E">
        <w:trPr>
          <w:jc w:val="center"/>
        </w:trPr>
        <w:tc>
          <w:tcPr>
            <w:tcW w:w="4759" w:type="dxa"/>
          </w:tcPr>
          <w:p w14:paraId="08F554D6" w14:textId="77777777" w:rsidR="00B17974" w:rsidRPr="00B17974" w:rsidRDefault="00B17974" w:rsidP="00B17974">
            <w:pPr>
              <w:pStyle w:val="TableParagraph"/>
              <w:ind w:left="567"/>
              <w:jc w:val="both"/>
              <w:rPr>
                <w:rFonts w:ascii="Arial Narrow" w:hAnsi="Arial Narrow"/>
              </w:rPr>
            </w:pPr>
            <w:r w:rsidRPr="00B17974">
              <w:rPr>
                <w:rFonts w:ascii="Arial Narrow" w:hAnsi="Arial Narrow"/>
              </w:rPr>
              <w:t>ADMINISTRATIVO</w:t>
            </w:r>
          </w:p>
        </w:tc>
        <w:tc>
          <w:tcPr>
            <w:tcW w:w="2182" w:type="dxa"/>
          </w:tcPr>
          <w:p w14:paraId="46C449AB" w14:textId="77777777" w:rsidR="00B17974" w:rsidRPr="00B17974" w:rsidRDefault="00B17974" w:rsidP="00B17974">
            <w:pPr>
              <w:pStyle w:val="TableParagraph"/>
              <w:ind w:left="567"/>
              <w:jc w:val="both"/>
              <w:rPr>
                <w:rFonts w:ascii="Arial Narrow" w:hAnsi="Arial Narrow"/>
              </w:rPr>
            </w:pPr>
            <w:r w:rsidRPr="00B17974">
              <w:rPr>
                <w:rFonts w:ascii="Arial Narrow" w:hAnsi="Arial Narrow"/>
              </w:rPr>
              <w:t>1</w:t>
            </w:r>
          </w:p>
        </w:tc>
      </w:tr>
      <w:tr w:rsidR="00B17974" w:rsidRPr="00B17974" w14:paraId="0AD18981" w14:textId="77777777" w:rsidTr="00A13B0E">
        <w:trPr>
          <w:jc w:val="center"/>
        </w:trPr>
        <w:tc>
          <w:tcPr>
            <w:tcW w:w="4759" w:type="dxa"/>
          </w:tcPr>
          <w:p w14:paraId="1E6EDD30" w14:textId="77777777" w:rsidR="00B17974" w:rsidRPr="00B17974" w:rsidRDefault="00B17974" w:rsidP="00B17974">
            <w:pPr>
              <w:pStyle w:val="TableParagraph"/>
              <w:ind w:left="567"/>
              <w:jc w:val="both"/>
              <w:rPr>
                <w:rFonts w:ascii="Arial Narrow" w:hAnsi="Arial Narrow"/>
              </w:rPr>
            </w:pPr>
            <w:r w:rsidRPr="00B17974">
              <w:rPr>
                <w:rFonts w:ascii="Arial Narrow" w:hAnsi="Arial Narrow"/>
              </w:rPr>
              <w:t xml:space="preserve">COORDINADOR  </w:t>
            </w:r>
          </w:p>
        </w:tc>
        <w:tc>
          <w:tcPr>
            <w:tcW w:w="2182" w:type="dxa"/>
          </w:tcPr>
          <w:p w14:paraId="1E284AFD" w14:textId="77777777" w:rsidR="00B17974" w:rsidRPr="00B17974" w:rsidRDefault="00B17974" w:rsidP="00B17974">
            <w:pPr>
              <w:pStyle w:val="TableParagraph"/>
              <w:ind w:left="567"/>
              <w:jc w:val="both"/>
              <w:rPr>
                <w:rFonts w:ascii="Arial Narrow" w:hAnsi="Arial Narrow"/>
              </w:rPr>
            </w:pPr>
            <w:r w:rsidRPr="00B17974">
              <w:rPr>
                <w:rFonts w:ascii="Arial Narrow" w:hAnsi="Arial Narrow"/>
              </w:rPr>
              <w:t>1</w:t>
            </w:r>
          </w:p>
        </w:tc>
      </w:tr>
      <w:tr w:rsidR="00B17974" w:rsidRPr="00B17974" w14:paraId="17A15BE9" w14:textId="77777777" w:rsidTr="00A13B0E">
        <w:trPr>
          <w:jc w:val="center"/>
        </w:trPr>
        <w:tc>
          <w:tcPr>
            <w:tcW w:w="4759" w:type="dxa"/>
          </w:tcPr>
          <w:p w14:paraId="2394D92E" w14:textId="77777777" w:rsidR="00B17974" w:rsidRPr="00B17974" w:rsidRDefault="00B17974" w:rsidP="00B17974">
            <w:pPr>
              <w:pStyle w:val="TableParagraph"/>
              <w:ind w:left="567"/>
              <w:jc w:val="both"/>
              <w:rPr>
                <w:rFonts w:ascii="Arial Narrow" w:hAnsi="Arial Narrow"/>
              </w:rPr>
            </w:pPr>
            <w:r w:rsidRPr="00B17974">
              <w:rPr>
                <w:rFonts w:ascii="Arial Narrow" w:hAnsi="Arial Narrow"/>
              </w:rPr>
              <w:t xml:space="preserve">SUPERVISORES DE CAMPO </w:t>
            </w:r>
          </w:p>
        </w:tc>
        <w:tc>
          <w:tcPr>
            <w:tcW w:w="2182" w:type="dxa"/>
          </w:tcPr>
          <w:p w14:paraId="205C7FD9" w14:textId="77777777" w:rsidR="00B17974" w:rsidRPr="00B17974" w:rsidRDefault="00B17974" w:rsidP="00B17974">
            <w:pPr>
              <w:pStyle w:val="TableParagraph"/>
              <w:ind w:left="567"/>
              <w:jc w:val="both"/>
              <w:rPr>
                <w:rFonts w:ascii="Arial Narrow" w:hAnsi="Arial Narrow"/>
              </w:rPr>
            </w:pPr>
            <w:r w:rsidRPr="00B17974">
              <w:rPr>
                <w:rFonts w:ascii="Arial Narrow" w:hAnsi="Arial Narrow"/>
              </w:rPr>
              <w:t>8</w:t>
            </w:r>
          </w:p>
        </w:tc>
      </w:tr>
      <w:tr w:rsidR="00B17974" w:rsidRPr="00B17974" w14:paraId="6C293DC3" w14:textId="77777777" w:rsidTr="00A13B0E">
        <w:trPr>
          <w:jc w:val="center"/>
        </w:trPr>
        <w:tc>
          <w:tcPr>
            <w:tcW w:w="4759" w:type="dxa"/>
          </w:tcPr>
          <w:p w14:paraId="244FB657" w14:textId="77777777" w:rsidR="00B17974" w:rsidRPr="00B17974" w:rsidRDefault="00B17974" w:rsidP="00B17974">
            <w:pPr>
              <w:pStyle w:val="TableParagraph"/>
              <w:ind w:left="567"/>
              <w:jc w:val="both"/>
              <w:rPr>
                <w:rFonts w:ascii="Arial Narrow" w:hAnsi="Arial Narrow"/>
              </w:rPr>
            </w:pPr>
            <w:r w:rsidRPr="00B17974">
              <w:rPr>
                <w:rFonts w:ascii="Arial Narrow" w:hAnsi="Arial Narrow"/>
              </w:rPr>
              <w:t xml:space="preserve">CONDUCTORES </w:t>
            </w:r>
          </w:p>
        </w:tc>
        <w:tc>
          <w:tcPr>
            <w:tcW w:w="2182" w:type="dxa"/>
          </w:tcPr>
          <w:p w14:paraId="2112E007" w14:textId="77777777" w:rsidR="00B17974" w:rsidRPr="00B17974" w:rsidRDefault="00B17974" w:rsidP="00B17974">
            <w:pPr>
              <w:pStyle w:val="TableParagraph"/>
              <w:ind w:left="567"/>
              <w:jc w:val="both"/>
              <w:rPr>
                <w:rFonts w:ascii="Arial Narrow" w:hAnsi="Arial Narrow"/>
              </w:rPr>
            </w:pPr>
            <w:r w:rsidRPr="00B17974">
              <w:rPr>
                <w:rFonts w:ascii="Arial Narrow" w:hAnsi="Arial Narrow"/>
              </w:rPr>
              <w:t>5</w:t>
            </w:r>
          </w:p>
        </w:tc>
      </w:tr>
      <w:tr w:rsidR="00B17974" w:rsidRPr="00B17974" w14:paraId="51790411" w14:textId="77777777" w:rsidTr="00A13B0E">
        <w:trPr>
          <w:jc w:val="center"/>
        </w:trPr>
        <w:tc>
          <w:tcPr>
            <w:tcW w:w="4759" w:type="dxa"/>
          </w:tcPr>
          <w:p w14:paraId="05335E26" w14:textId="77777777" w:rsidR="00B17974" w:rsidRPr="00B17974" w:rsidRDefault="00B17974" w:rsidP="00B17974">
            <w:pPr>
              <w:pStyle w:val="TableParagraph"/>
              <w:ind w:left="567"/>
              <w:jc w:val="both"/>
              <w:rPr>
                <w:rFonts w:ascii="Arial Narrow" w:hAnsi="Arial Narrow"/>
              </w:rPr>
            </w:pPr>
            <w:r w:rsidRPr="00B17974">
              <w:rPr>
                <w:rFonts w:ascii="Arial Narrow" w:hAnsi="Arial Narrow"/>
              </w:rPr>
              <w:t xml:space="preserve">AUXILIAR DE REPARTO </w:t>
            </w:r>
          </w:p>
        </w:tc>
        <w:tc>
          <w:tcPr>
            <w:tcW w:w="2182" w:type="dxa"/>
          </w:tcPr>
          <w:p w14:paraId="1EAF9878" w14:textId="77777777" w:rsidR="00B17974" w:rsidRPr="00B17974" w:rsidRDefault="00B17974" w:rsidP="00B17974">
            <w:pPr>
              <w:pStyle w:val="TableParagraph"/>
              <w:ind w:left="567"/>
              <w:jc w:val="both"/>
              <w:rPr>
                <w:rFonts w:ascii="Arial Narrow" w:hAnsi="Arial Narrow"/>
              </w:rPr>
            </w:pPr>
            <w:r w:rsidRPr="00B17974">
              <w:rPr>
                <w:rFonts w:ascii="Arial Narrow" w:hAnsi="Arial Narrow"/>
              </w:rPr>
              <w:t>5</w:t>
            </w:r>
          </w:p>
        </w:tc>
      </w:tr>
      <w:tr w:rsidR="00B17974" w:rsidRPr="00B17974" w14:paraId="2A430D6D" w14:textId="77777777" w:rsidTr="00A13B0E">
        <w:trPr>
          <w:jc w:val="center"/>
        </w:trPr>
        <w:tc>
          <w:tcPr>
            <w:tcW w:w="4759" w:type="dxa"/>
          </w:tcPr>
          <w:p w14:paraId="2A9DDD2A" w14:textId="77777777" w:rsidR="00B17974" w:rsidRPr="00B17974" w:rsidRDefault="00B17974" w:rsidP="00B17974">
            <w:pPr>
              <w:pStyle w:val="TableParagraph"/>
              <w:ind w:left="567"/>
              <w:jc w:val="both"/>
              <w:rPr>
                <w:rFonts w:ascii="Arial Narrow" w:hAnsi="Arial Narrow"/>
              </w:rPr>
            </w:pPr>
            <w:r w:rsidRPr="00B17974">
              <w:rPr>
                <w:rFonts w:ascii="Arial Narrow" w:hAnsi="Arial Narrow"/>
              </w:rPr>
              <w:t xml:space="preserve">JEFE DE BODEGA </w:t>
            </w:r>
          </w:p>
        </w:tc>
        <w:tc>
          <w:tcPr>
            <w:tcW w:w="2182" w:type="dxa"/>
          </w:tcPr>
          <w:p w14:paraId="053A57B2" w14:textId="77777777" w:rsidR="00B17974" w:rsidRPr="00B17974" w:rsidRDefault="00B17974" w:rsidP="00B17974">
            <w:pPr>
              <w:pStyle w:val="TableParagraph"/>
              <w:ind w:left="567"/>
              <w:jc w:val="both"/>
              <w:rPr>
                <w:rFonts w:ascii="Arial Narrow" w:hAnsi="Arial Narrow"/>
              </w:rPr>
            </w:pPr>
            <w:r w:rsidRPr="00B17974">
              <w:rPr>
                <w:rFonts w:ascii="Arial Narrow" w:hAnsi="Arial Narrow"/>
              </w:rPr>
              <w:t>1</w:t>
            </w:r>
          </w:p>
        </w:tc>
      </w:tr>
      <w:tr w:rsidR="00B17974" w:rsidRPr="00B17974" w14:paraId="5118B4C7" w14:textId="77777777" w:rsidTr="00A13B0E">
        <w:trPr>
          <w:jc w:val="center"/>
        </w:trPr>
        <w:tc>
          <w:tcPr>
            <w:tcW w:w="4759" w:type="dxa"/>
          </w:tcPr>
          <w:p w14:paraId="6966C631" w14:textId="77777777" w:rsidR="00B17974" w:rsidRPr="00B17974" w:rsidRDefault="00B17974" w:rsidP="00B17974">
            <w:pPr>
              <w:pStyle w:val="TableParagraph"/>
              <w:ind w:left="567"/>
              <w:jc w:val="both"/>
              <w:rPr>
                <w:rFonts w:ascii="Arial Narrow" w:hAnsi="Arial Narrow"/>
              </w:rPr>
            </w:pPr>
            <w:r w:rsidRPr="00B17974">
              <w:rPr>
                <w:rFonts w:ascii="Arial Narrow" w:hAnsi="Arial Narrow"/>
              </w:rPr>
              <w:t xml:space="preserve">SERVICIOS GENERALES </w:t>
            </w:r>
          </w:p>
        </w:tc>
        <w:tc>
          <w:tcPr>
            <w:tcW w:w="2182" w:type="dxa"/>
          </w:tcPr>
          <w:p w14:paraId="26CE3D77" w14:textId="77777777" w:rsidR="00B17974" w:rsidRPr="00B17974" w:rsidRDefault="00B17974" w:rsidP="00B17974">
            <w:pPr>
              <w:pStyle w:val="TableParagraph"/>
              <w:ind w:left="567"/>
              <w:jc w:val="both"/>
              <w:rPr>
                <w:rFonts w:ascii="Arial Narrow" w:hAnsi="Arial Narrow"/>
              </w:rPr>
            </w:pPr>
            <w:r w:rsidRPr="00B17974">
              <w:rPr>
                <w:rFonts w:ascii="Arial Narrow" w:hAnsi="Arial Narrow"/>
              </w:rPr>
              <w:t>1</w:t>
            </w:r>
          </w:p>
        </w:tc>
      </w:tr>
      <w:tr w:rsidR="00B17974" w:rsidRPr="00B17974" w14:paraId="31E5F473" w14:textId="77777777" w:rsidTr="00A13B0E">
        <w:trPr>
          <w:jc w:val="center"/>
        </w:trPr>
        <w:tc>
          <w:tcPr>
            <w:tcW w:w="4759" w:type="dxa"/>
          </w:tcPr>
          <w:p w14:paraId="3BDC1920" w14:textId="77777777" w:rsidR="00B17974" w:rsidRPr="00B17974" w:rsidRDefault="00B17974" w:rsidP="00B17974">
            <w:pPr>
              <w:pStyle w:val="TableParagraph"/>
              <w:ind w:left="567"/>
              <w:jc w:val="both"/>
              <w:rPr>
                <w:rFonts w:ascii="Arial Narrow" w:hAnsi="Arial Narrow"/>
              </w:rPr>
            </w:pPr>
            <w:r w:rsidRPr="00B17974">
              <w:rPr>
                <w:rFonts w:ascii="Arial Narrow" w:hAnsi="Arial Narrow"/>
              </w:rPr>
              <w:t xml:space="preserve">                                     TOTAL PROFESIONALES</w:t>
            </w:r>
          </w:p>
        </w:tc>
        <w:tc>
          <w:tcPr>
            <w:tcW w:w="2182" w:type="dxa"/>
          </w:tcPr>
          <w:p w14:paraId="05BCAA82" w14:textId="77777777" w:rsidR="00B17974" w:rsidRPr="00B17974" w:rsidRDefault="00B17974" w:rsidP="00B17974">
            <w:pPr>
              <w:pStyle w:val="TableParagraph"/>
              <w:ind w:left="567"/>
              <w:jc w:val="both"/>
              <w:rPr>
                <w:rFonts w:ascii="Arial Narrow" w:hAnsi="Arial Narrow"/>
              </w:rPr>
            </w:pPr>
            <w:r w:rsidRPr="00B17974">
              <w:rPr>
                <w:rFonts w:ascii="Arial Narrow" w:hAnsi="Arial Narrow"/>
              </w:rPr>
              <w:t>22</w:t>
            </w:r>
          </w:p>
        </w:tc>
      </w:tr>
    </w:tbl>
    <w:p w14:paraId="5DDFB498" w14:textId="77777777" w:rsidR="00B17974" w:rsidRPr="00B17974" w:rsidRDefault="00B17974" w:rsidP="00B17974">
      <w:pPr>
        <w:ind w:left="567"/>
        <w:jc w:val="both"/>
        <w:rPr>
          <w:rFonts w:ascii="Arial Narrow" w:hAnsi="Arial Narrow"/>
        </w:rPr>
      </w:pPr>
    </w:p>
    <w:p w14:paraId="6A201CBC" w14:textId="77777777" w:rsidR="00B17974" w:rsidRPr="00B17974" w:rsidRDefault="00B17974" w:rsidP="00B17974">
      <w:pPr>
        <w:ind w:left="567"/>
        <w:jc w:val="both"/>
        <w:rPr>
          <w:rFonts w:ascii="Arial Narrow" w:hAnsi="Arial Narrow"/>
        </w:rPr>
      </w:pPr>
      <w:r w:rsidRPr="00B17974">
        <w:rPr>
          <w:rFonts w:ascii="Arial Narrow" w:hAnsi="Arial Narrow"/>
        </w:rPr>
        <w:t xml:space="preserve">Personal manipulador de alimentos: la relación mínima de manipuladores de alimentos necesarios por número de raciones atendidas bajo modalidad Ración Preparada en Sitio es la que se muestra a continuación: </w:t>
      </w:r>
    </w:p>
    <w:p w14:paraId="6CFB3940" w14:textId="77777777" w:rsidR="00B17974" w:rsidRPr="00B17974" w:rsidRDefault="00B17974" w:rsidP="00B17974">
      <w:pPr>
        <w:ind w:left="567"/>
        <w:jc w:val="both"/>
        <w:rPr>
          <w:rFonts w:ascii="Arial Narrow" w:hAnsi="Arial Narrow"/>
        </w:rPr>
      </w:pPr>
    </w:p>
    <w:p w14:paraId="7CD04E19" w14:textId="77777777" w:rsidR="00B17974" w:rsidRPr="00B17974" w:rsidRDefault="00B17974" w:rsidP="00B17974">
      <w:pPr>
        <w:ind w:left="567"/>
        <w:jc w:val="both"/>
        <w:rPr>
          <w:rFonts w:ascii="Arial Narrow" w:hAnsi="Arial Narrow"/>
        </w:rPr>
      </w:pPr>
      <w:r w:rsidRPr="00B17974">
        <w:rPr>
          <w:rFonts w:ascii="Arial Narrow" w:hAnsi="Arial Narrow"/>
        </w:rPr>
        <w:t xml:space="preserve">Que realizado el estudio técnico para el Municipio de Soledad y con el fin de garantizar una operación eficiente y oportuna se requiere de un total de 320 manipuladoras distribuidas por modalidad de atención en las diferentes sedes educativas oficiales. </w:t>
      </w:r>
    </w:p>
    <w:p w14:paraId="5E510D0A" w14:textId="77777777" w:rsidR="00B17974" w:rsidRPr="00B17974" w:rsidRDefault="00B17974" w:rsidP="00B17974">
      <w:pPr>
        <w:ind w:left="567"/>
        <w:jc w:val="both"/>
        <w:rPr>
          <w:rFonts w:ascii="Arial Narrow" w:hAnsi="Arial Narrow"/>
        </w:rPr>
      </w:pPr>
    </w:p>
    <w:p w14:paraId="666E317D" w14:textId="77777777" w:rsidR="00B17974" w:rsidRPr="00B17974" w:rsidRDefault="00B17974" w:rsidP="00B17974">
      <w:pPr>
        <w:ind w:left="567"/>
        <w:jc w:val="both"/>
        <w:rPr>
          <w:rFonts w:ascii="Arial Narrow" w:hAnsi="Arial Narrow"/>
        </w:rPr>
      </w:pPr>
      <w:r w:rsidRPr="00B17974">
        <w:rPr>
          <w:rFonts w:ascii="Arial Narrow" w:hAnsi="Arial Narrow"/>
        </w:rPr>
        <w:t>Es importante mencionar que el operador debe garantizar personal de reemplazo que permita cubrir ausencias médicas o licencias, asegurando que el servicio no se interrumpa.</w:t>
      </w:r>
    </w:p>
    <w:p w14:paraId="2C6D8817" w14:textId="77777777" w:rsidR="00B17974" w:rsidRPr="00B17974" w:rsidRDefault="00B17974" w:rsidP="00B17974">
      <w:pPr>
        <w:ind w:left="567"/>
        <w:jc w:val="both"/>
        <w:rPr>
          <w:rFonts w:ascii="Arial Narrow" w:hAnsi="Arial Narrow"/>
        </w:rPr>
      </w:pPr>
    </w:p>
    <w:p w14:paraId="010AA19E" w14:textId="77777777" w:rsidR="00B17974" w:rsidRPr="00B17974" w:rsidRDefault="00B17974" w:rsidP="00B17974">
      <w:pPr>
        <w:ind w:left="567"/>
        <w:jc w:val="both"/>
        <w:rPr>
          <w:rFonts w:ascii="Arial Narrow" w:hAnsi="Arial Narrow"/>
        </w:rPr>
      </w:pPr>
      <w:r w:rsidRPr="00B17974">
        <w:rPr>
          <w:rFonts w:ascii="Arial Narrow" w:hAnsi="Arial Narrow"/>
        </w:rPr>
        <w:t xml:space="preserve">Nota: de conformidad con lo establecido en la ley 2046 del 2020, el operador deberá contratar al menos el 20% del personal manipulador de alimentos entre padres, madres o acudientes de los estudiantes beneficiarios.     </w:t>
      </w:r>
    </w:p>
    <w:p w14:paraId="0FE6D3E9" w14:textId="77777777" w:rsidR="00B17974" w:rsidRPr="00B17974" w:rsidRDefault="00B17974" w:rsidP="00B17974">
      <w:pPr>
        <w:ind w:left="567"/>
        <w:jc w:val="both"/>
        <w:rPr>
          <w:rFonts w:ascii="Arial Narrow" w:hAnsi="Arial Narrow"/>
        </w:rPr>
      </w:pPr>
    </w:p>
    <w:p w14:paraId="255C5D40" w14:textId="77777777" w:rsidR="00B17974" w:rsidRPr="00B17974" w:rsidRDefault="00B17974" w:rsidP="00B17974">
      <w:pPr>
        <w:jc w:val="both"/>
        <w:rPr>
          <w:rFonts w:ascii="Arial Narrow" w:hAnsi="Arial Narrow"/>
        </w:rPr>
      </w:pPr>
    </w:p>
    <w:p w14:paraId="637229CA" w14:textId="77777777" w:rsidR="00B17974" w:rsidRPr="00B17974" w:rsidRDefault="00B17974" w:rsidP="00B17974">
      <w:pPr>
        <w:jc w:val="center"/>
        <w:rPr>
          <w:rFonts w:ascii="Arial Narrow" w:hAnsi="Arial Narrow"/>
        </w:rPr>
      </w:pPr>
      <w:r w:rsidRPr="00B17974">
        <w:rPr>
          <w:rFonts w:ascii="Arial Narrow" w:hAnsi="Arial Narrow"/>
        </w:rPr>
        <w:t xml:space="preserve">DISTRIBUCION DE LA POBLACION BENEFICIARIA POR MODALIDAD DE ATENCION </w:t>
      </w:r>
    </w:p>
    <w:p w14:paraId="2DBA2228" w14:textId="77777777" w:rsidR="00B17974" w:rsidRPr="00B17974" w:rsidRDefault="00B17974" w:rsidP="00B17974">
      <w:pPr>
        <w:jc w:val="both"/>
        <w:rPr>
          <w:rFonts w:ascii="Arial Narrow" w:hAnsi="Arial Narrow"/>
        </w:rPr>
      </w:pPr>
    </w:p>
    <w:p w14:paraId="58BD2CC0" w14:textId="02DB5CF5" w:rsidR="00B17974" w:rsidRPr="00B17974" w:rsidRDefault="00B17974" w:rsidP="009103F2">
      <w:pPr>
        <w:ind w:left="567"/>
        <w:jc w:val="both"/>
        <w:rPr>
          <w:rFonts w:ascii="Arial Narrow" w:hAnsi="Arial Narrow"/>
        </w:rPr>
      </w:pPr>
      <w:r w:rsidRPr="00B17974">
        <w:rPr>
          <w:rFonts w:ascii="Arial Narrow" w:hAnsi="Arial Narrow"/>
        </w:rPr>
        <w:t xml:space="preserve">Las instituciones educativas focalizadas por el municipio de soledad, de acuerdo con la base de datos del SIMAT </w:t>
      </w:r>
    </w:p>
    <w:p w14:paraId="7A2AA5B3" w14:textId="339AC0C7" w:rsidR="00B17974" w:rsidRPr="00B17974" w:rsidRDefault="00B17974" w:rsidP="009103F2">
      <w:pPr>
        <w:rPr>
          <w:rFonts w:ascii="Arial Narrow" w:hAnsi="Arial Narrow"/>
        </w:rPr>
      </w:pPr>
    </w:p>
    <w:p w14:paraId="778EBF38" w14:textId="77777777" w:rsidR="009103F2" w:rsidRPr="00B17974" w:rsidRDefault="009103F2" w:rsidP="009103F2">
      <w:pPr>
        <w:ind w:left="567"/>
        <w:jc w:val="both"/>
        <w:rPr>
          <w:rFonts w:ascii="Arial Narrow" w:hAnsi="Arial Narrow"/>
        </w:rPr>
      </w:pPr>
      <w:r w:rsidRPr="00B17974">
        <w:rPr>
          <w:rFonts w:ascii="Arial Narrow" w:hAnsi="Arial Narrow"/>
        </w:rPr>
        <w:t xml:space="preserve">AUTORIZACIONES, PERMISOS, LICENCIAS REQUERIDOS PARA LA EJECUCION DEL OBJETO CONTRACTUAL.  </w:t>
      </w:r>
    </w:p>
    <w:p w14:paraId="3A4AC932" w14:textId="77777777" w:rsidR="009103F2" w:rsidRPr="00B17974" w:rsidRDefault="009103F2" w:rsidP="009103F2">
      <w:pPr>
        <w:ind w:left="567"/>
        <w:jc w:val="both"/>
        <w:rPr>
          <w:rFonts w:ascii="Arial Narrow" w:hAnsi="Arial Narrow"/>
        </w:rPr>
      </w:pPr>
    </w:p>
    <w:p w14:paraId="621554C2" w14:textId="77777777" w:rsidR="009103F2" w:rsidRPr="00B17974" w:rsidRDefault="009103F2" w:rsidP="009103F2">
      <w:pPr>
        <w:ind w:left="567"/>
        <w:jc w:val="both"/>
        <w:rPr>
          <w:rFonts w:ascii="Arial Narrow" w:hAnsi="Arial Narrow"/>
        </w:rPr>
      </w:pPr>
      <w:r w:rsidRPr="00B17974">
        <w:rPr>
          <w:rFonts w:ascii="Arial Narrow" w:hAnsi="Arial Narrow"/>
        </w:rPr>
        <w:t>El proponente deberá acreditar que cuenta con un establecimiento para la preparación, empaque, almacenamiento y distribución de las raciones, en el Municipio de Soledad.</w:t>
      </w:r>
    </w:p>
    <w:p w14:paraId="67618F42" w14:textId="77777777" w:rsidR="009103F2" w:rsidRPr="00B17974" w:rsidRDefault="009103F2" w:rsidP="009103F2">
      <w:pPr>
        <w:pStyle w:val="Prrafodelista"/>
        <w:ind w:left="567" w:firstLine="0"/>
        <w:rPr>
          <w:rFonts w:ascii="Arial Narrow" w:hAnsi="Arial Narrow"/>
        </w:rPr>
      </w:pPr>
    </w:p>
    <w:p w14:paraId="24C1CFB0" w14:textId="77777777" w:rsidR="009103F2" w:rsidRPr="00B17974" w:rsidRDefault="009103F2" w:rsidP="009103F2">
      <w:pPr>
        <w:ind w:left="567"/>
        <w:jc w:val="both"/>
        <w:rPr>
          <w:rFonts w:ascii="Arial Narrow" w:hAnsi="Arial Narrow"/>
        </w:rPr>
      </w:pPr>
      <w:r w:rsidRPr="00B17974">
        <w:rPr>
          <w:rFonts w:ascii="Arial Narrow" w:hAnsi="Arial Narrow"/>
        </w:rPr>
        <w:t xml:space="preserve">Este establecimiento deberá disponer de la certificación o acta de visita de condiciones sanitarias expedida por la Secretaría de Salud Municipal o Acta de Visita de Inspección Sanitaria otorgada por el INVIMA o autoridad competente, con vigencia del año inmediatamente anterior y la solicitud de visita de Inspección Sanitaria para la ejecución del año 2026, según se trate de preparador, productor o suministro de alimentos, de conformidad con lo dispuesto en las circulares externas Nos. DG-1000-161-20, DAB-400-0201-17 y comunicado 400-0025-21 emanadas de la dirección de alimentos y bebidas del Invima.  </w:t>
      </w:r>
    </w:p>
    <w:p w14:paraId="3A495E51" w14:textId="77777777" w:rsidR="009103F2" w:rsidRPr="00B17974" w:rsidRDefault="009103F2" w:rsidP="009103F2">
      <w:pPr>
        <w:ind w:left="567"/>
        <w:jc w:val="both"/>
        <w:rPr>
          <w:rFonts w:ascii="Arial Narrow" w:hAnsi="Arial Narrow"/>
        </w:rPr>
      </w:pPr>
    </w:p>
    <w:p w14:paraId="2BB418ED" w14:textId="77777777" w:rsidR="009103F2" w:rsidRPr="00B17974" w:rsidRDefault="009103F2" w:rsidP="009103F2">
      <w:pPr>
        <w:ind w:left="567"/>
        <w:jc w:val="both"/>
        <w:rPr>
          <w:rFonts w:ascii="Arial Narrow" w:hAnsi="Arial Narrow"/>
        </w:rPr>
      </w:pPr>
      <w:r w:rsidRPr="00B17974">
        <w:rPr>
          <w:rFonts w:ascii="Arial Narrow" w:hAnsi="Arial Narrow"/>
        </w:rPr>
        <w:t>Los resultados de la certificación o la visita deben ser de concepto favorable, en caso de que el permiso o concepto sanitario este condicionado, solo se acepta, siempre y cuando el concepto exprese que las causales que motivan el condicionamiento no afecten la calidad, inocuidad y seguridad de los alimentos. Este es un requisito obligatorio que deben cumplir los proponentes.</w:t>
      </w:r>
    </w:p>
    <w:p w14:paraId="4830C0B8" w14:textId="77777777" w:rsidR="00B17974" w:rsidRPr="00B17974" w:rsidRDefault="00B17974" w:rsidP="00B17974">
      <w:pPr>
        <w:jc w:val="both"/>
        <w:rPr>
          <w:rFonts w:ascii="Arial Narrow" w:hAnsi="Arial Narrow"/>
        </w:rPr>
      </w:pPr>
    </w:p>
    <w:p w14:paraId="115E1FA6" w14:textId="77777777" w:rsidR="00B17974" w:rsidRPr="00B17974" w:rsidRDefault="00B17974" w:rsidP="009103F2">
      <w:pPr>
        <w:ind w:left="567"/>
        <w:jc w:val="both"/>
        <w:rPr>
          <w:rFonts w:ascii="Arial Narrow" w:hAnsi="Arial Narrow"/>
        </w:rPr>
      </w:pPr>
      <w:r w:rsidRPr="00B17974">
        <w:rPr>
          <w:rFonts w:ascii="Arial Narrow" w:hAnsi="Arial Narrow"/>
        </w:rPr>
        <w:t>Nota: Durante la ejecución del contrato, la distribución de raciones por instituciones educativas puede fluctuar y redistribuirse entre estos, de conformidad a los cortes de matrícula de SIMAT, sin sobre pasar el valor total del presupuesto; así mismo, la tipología de raciones (Preparada en sitio / Transportado caliente) en todo caso la Entidad informará al operador para el respectivo cambio de modalidad.</w:t>
      </w:r>
    </w:p>
    <w:p w14:paraId="62F0DDBF" w14:textId="77777777" w:rsidR="00B17974" w:rsidRPr="00B17974" w:rsidRDefault="00B17974" w:rsidP="009103F2">
      <w:pPr>
        <w:tabs>
          <w:tab w:val="left" w:pos="561"/>
        </w:tabs>
        <w:ind w:left="567"/>
        <w:jc w:val="both"/>
        <w:rPr>
          <w:rFonts w:ascii="Arial Narrow" w:hAnsi="Arial Narrow"/>
        </w:rPr>
      </w:pPr>
    </w:p>
    <w:p w14:paraId="0A4B4FBE" w14:textId="77777777" w:rsidR="00B17974" w:rsidRPr="00B17974" w:rsidRDefault="00B17974" w:rsidP="009103F2">
      <w:pPr>
        <w:tabs>
          <w:tab w:val="left" w:pos="561"/>
        </w:tabs>
        <w:jc w:val="both"/>
        <w:rPr>
          <w:rFonts w:ascii="Arial Narrow" w:hAnsi="Arial Narrow"/>
        </w:rPr>
      </w:pPr>
    </w:p>
    <w:p w14:paraId="625C00C3" w14:textId="77777777" w:rsidR="00B17974" w:rsidRPr="00B17974" w:rsidRDefault="00B17974" w:rsidP="009103F2">
      <w:pPr>
        <w:framePr w:hSpace="180" w:wrap="around" w:vAnchor="page" w:hAnchor="margin" w:x="137" w:y="2371"/>
        <w:ind w:left="567"/>
        <w:jc w:val="both"/>
        <w:rPr>
          <w:rFonts w:ascii="Arial Narrow" w:hAnsi="Arial Narrow"/>
        </w:rPr>
      </w:pPr>
    </w:p>
    <w:p w14:paraId="7E961E24" w14:textId="77777777" w:rsidR="00B17974" w:rsidRPr="00B17974" w:rsidRDefault="00B17974" w:rsidP="009103F2">
      <w:pPr>
        <w:tabs>
          <w:tab w:val="left" w:pos="561"/>
        </w:tabs>
        <w:ind w:left="567"/>
        <w:jc w:val="both"/>
        <w:rPr>
          <w:rFonts w:ascii="Arial Narrow" w:hAnsi="Arial Narrow"/>
        </w:rPr>
      </w:pPr>
      <w:r w:rsidRPr="00B17974">
        <w:rPr>
          <w:rFonts w:ascii="Arial Narrow" w:hAnsi="Arial Narrow"/>
        </w:rPr>
        <w:t>Condiciones del Equipo Profesional (Administrativo, coordinador operativo, supervisores de campo, manipulador de alimentos, conductores, feje de bodega, auxiliar de reparto, auxiliar de servicios generales, ofertado mediante carta de compromiso</w:t>
      </w:r>
    </w:p>
    <w:p w14:paraId="600F3B18" w14:textId="77777777" w:rsidR="00B17974" w:rsidRPr="00B17974" w:rsidRDefault="00B17974" w:rsidP="00B17974">
      <w:pPr>
        <w:pStyle w:val="Default"/>
        <w:rPr>
          <w:rFonts w:ascii="Arial Narrow" w:eastAsia="Verdana" w:hAnsi="Arial Narrow"/>
          <w:color w:val="auto"/>
          <w:sz w:val="22"/>
          <w:szCs w:val="22"/>
          <w:lang w:val="es-ES"/>
          <w14:ligatures w14:val="none"/>
        </w:rPr>
      </w:pPr>
    </w:p>
    <w:p w14:paraId="435AF6D6" w14:textId="77777777" w:rsidR="00B17974" w:rsidRPr="00B17974" w:rsidRDefault="00B17974" w:rsidP="00B17974">
      <w:pPr>
        <w:pStyle w:val="Default"/>
        <w:rPr>
          <w:rFonts w:ascii="Arial Narrow" w:eastAsia="Verdana" w:hAnsi="Arial Narrow"/>
          <w:color w:val="auto"/>
          <w:sz w:val="22"/>
          <w:szCs w:val="22"/>
          <w:lang w:val="es-ES"/>
          <w14:ligatures w14:val="none"/>
        </w:rPr>
      </w:pPr>
    </w:p>
    <w:tbl>
      <w:tblPr>
        <w:tblStyle w:val="TableNormal"/>
        <w:tblW w:w="98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39"/>
        <w:gridCol w:w="2439"/>
        <w:gridCol w:w="5004"/>
      </w:tblGrid>
      <w:tr w:rsidR="00B17974" w:rsidRPr="00B17974" w14:paraId="65C803E5" w14:textId="77777777" w:rsidTr="009103F2">
        <w:trPr>
          <w:trHeight w:val="455"/>
          <w:jc w:val="center"/>
        </w:trPr>
        <w:tc>
          <w:tcPr>
            <w:tcW w:w="2439" w:type="dxa"/>
            <w:tcBorders>
              <w:top w:val="single" w:sz="8" w:space="0" w:color="000000"/>
            </w:tcBorders>
            <w:shd w:val="clear" w:color="auto" w:fill="E1EED9"/>
          </w:tcPr>
          <w:p w14:paraId="13BC57E5" w14:textId="77777777" w:rsidR="00B17974" w:rsidRPr="00B17974" w:rsidRDefault="00B17974" w:rsidP="00A13B0E">
            <w:pPr>
              <w:pStyle w:val="TableParagraph"/>
              <w:spacing w:before="4"/>
              <w:ind w:left="107"/>
              <w:jc w:val="center"/>
              <w:rPr>
                <w:rFonts w:ascii="Arial Narrow" w:hAnsi="Arial Narrow"/>
              </w:rPr>
            </w:pPr>
            <w:bookmarkStart w:id="0" w:name="_Hlk190333296"/>
            <w:r w:rsidRPr="00B17974">
              <w:rPr>
                <w:rFonts w:ascii="Arial Narrow" w:hAnsi="Arial Narrow"/>
              </w:rPr>
              <w:t>CARGO</w:t>
            </w:r>
          </w:p>
        </w:tc>
        <w:tc>
          <w:tcPr>
            <w:tcW w:w="2439" w:type="dxa"/>
            <w:tcBorders>
              <w:top w:val="single" w:sz="8" w:space="0" w:color="000000"/>
            </w:tcBorders>
            <w:shd w:val="clear" w:color="auto" w:fill="E1EED9"/>
          </w:tcPr>
          <w:p w14:paraId="3B84B21A" w14:textId="77777777" w:rsidR="00B17974" w:rsidRPr="00B17974" w:rsidRDefault="00B17974" w:rsidP="00A13B0E">
            <w:pPr>
              <w:pStyle w:val="TableParagraph"/>
              <w:spacing w:before="4"/>
              <w:ind w:left="107"/>
              <w:jc w:val="center"/>
              <w:rPr>
                <w:rFonts w:ascii="Arial Narrow" w:hAnsi="Arial Narrow"/>
              </w:rPr>
            </w:pPr>
            <w:r w:rsidRPr="00B17974">
              <w:rPr>
                <w:rFonts w:ascii="Arial Narrow" w:hAnsi="Arial Narrow"/>
              </w:rPr>
              <w:t>PERFIL</w:t>
            </w:r>
          </w:p>
        </w:tc>
        <w:tc>
          <w:tcPr>
            <w:tcW w:w="5004" w:type="dxa"/>
            <w:tcBorders>
              <w:top w:val="single" w:sz="8" w:space="0" w:color="000000"/>
            </w:tcBorders>
            <w:shd w:val="clear" w:color="auto" w:fill="E1EED9"/>
          </w:tcPr>
          <w:p w14:paraId="6CB154FA" w14:textId="77777777" w:rsidR="00B17974" w:rsidRPr="00B17974" w:rsidRDefault="00B17974" w:rsidP="00A13B0E">
            <w:pPr>
              <w:pStyle w:val="TableParagraph"/>
              <w:ind w:left="213"/>
              <w:jc w:val="center"/>
              <w:rPr>
                <w:rFonts w:ascii="Arial Narrow" w:hAnsi="Arial Narrow"/>
              </w:rPr>
            </w:pPr>
            <w:r w:rsidRPr="00B17974">
              <w:rPr>
                <w:rFonts w:ascii="Arial Narrow" w:hAnsi="Arial Narrow"/>
              </w:rPr>
              <w:t>EXPERIENCIA</w:t>
            </w:r>
          </w:p>
          <w:p w14:paraId="6A15EA3D" w14:textId="77777777" w:rsidR="00B17974" w:rsidRPr="00B17974" w:rsidRDefault="00B17974" w:rsidP="00A13B0E">
            <w:pPr>
              <w:pStyle w:val="TableParagraph"/>
              <w:ind w:left="105"/>
              <w:jc w:val="center"/>
              <w:rPr>
                <w:rFonts w:ascii="Arial Narrow" w:hAnsi="Arial Narrow"/>
              </w:rPr>
            </w:pPr>
            <w:r w:rsidRPr="00B17974">
              <w:rPr>
                <w:rFonts w:ascii="Arial Narrow" w:hAnsi="Arial Narrow"/>
              </w:rPr>
              <w:t>ESPECIFICA</w:t>
            </w:r>
          </w:p>
        </w:tc>
      </w:tr>
      <w:tr w:rsidR="00B17974" w:rsidRPr="00B17974" w14:paraId="23B171EA" w14:textId="77777777" w:rsidTr="009103F2">
        <w:trPr>
          <w:trHeight w:val="1029"/>
          <w:jc w:val="center"/>
        </w:trPr>
        <w:tc>
          <w:tcPr>
            <w:tcW w:w="2439" w:type="dxa"/>
            <w:tcBorders>
              <w:top w:val="single" w:sz="8" w:space="0" w:color="000000"/>
            </w:tcBorders>
          </w:tcPr>
          <w:p w14:paraId="454A4AF2" w14:textId="77777777" w:rsidR="00B17974" w:rsidRPr="00B17974" w:rsidRDefault="00B17974" w:rsidP="00A13B0E">
            <w:pPr>
              <w:pStyle w:val="TableParagraph"/>
              <w:spacing w:before="4"/>
              <w:ind w:left="107"/>
              <w:jc w:val="center"/>
              <w:rPr>
                <w:rFonts w:ascii="Arial Narrow" w:hAnsi="Arial Narrow"/>
              </w:rPr>
            </w:pPr>
            <w:r w:rsidRPr="00B17974">
              <w:rPr>
                <w:rFonts w:ascii="Arial Narrow" w:hAnsi="Arial Narrow"/>
              </w:rPr>
              <w:t>ADMINISTRATIVO</w:t>
            </w:r>
          </w:p>
        </w:tc>
        <w:tc>
          <w:tcPr>
            <w:tcW w:w="2439" w:type="dxa"/>
            <w:tcBorders>
              <w:top w:val="single" w:sz="8" w:space="0" w:color="000000"/>
            </w:tcBorders>
          </w:tcPr>
          <w:p w14:paraId="4E2A0F30" w14:textId="77777777" w:rsidR="00B17974" w:rsidRPr="00B17974" w:rsidRDefault="00B17974" w:rsidP="00A13B0E">
            <w:pPr>
              <w:pStyle w:val="TableParagraph"/>
              <w:spacing w:before="4"/>
              <w:ind w:left="107"/>
              <w:jc w:val="center"/>
              <w:rPr>
                <w:rFonts w:ascii="Arial Narrow" w:hAnsi="Arial Narrow"/>
              </w:rPr>
            </w:pPr>
            <w:r w:rsidRPr="00B17974">
              <w:rPr>
                <w:rFonts w:ascii="Arial Narrow" w:hAnsi="Arial Narrow"/>
              </w:rPr>
              <w:t xml:space="preserve">Profesional </w:t>
            </w:r>
          </w:p>
        </w:tc>
        <w:tc>
          <w:tcPr>
            <w:tcW w:w="5004" w:type="dxa"/>
            <w:tcBorders>
              <w:top w:val="single" w:sz="8" w:space="0" w:color="000000"/>
            </w:tcBorders>
          </w:tcPr>
          <w:p w14:paraId="3E958625" w14:textId="77777777" w:rsidR="00B17974" w:rsidRPr="00B17974" w:rsidRDefault="00B17974" w:rsidP="00A13B0E">
            <w:pPr>
              <w:pStyle w:val="TableParagraph"/>
              <w:ind w:left="213"/>
              <w:jc w:val="center"/>
              <w:rPr>
                <w:rFonts w:ascii="Arial Narrow" w:hAnsi="Arial Narrow"/>
              </w:rPr>
            </w:pPr>
            <w:r w:rsidRPr="00B17974">
              <w:rPr>
                <w:rFonts w:ascii="Arial Narrow" w:hAnsi="Arial Narrow"/>
              </w:rPr>
              <w:t>1 año en procesos administrativos o de compras.</w:t>
            </w:r>
          </w:p>
          <w:p w14:paraId="09480DE4" w14:textId="77777777" w:rsidR="00B17974" w:rsidRPr="00B17974" w:rsidRDefault="00B17974" w:rsidP="00A13B0E">
            <w:pPr>
              <w:pStyle w:val="TableParagraph"/>
              <w:ind w:left="213"/>
              <w:jc w:val="center"/>
              <w:rPr>
                <w:rFonts w:ascii="Arial Narrow" w:hAnsi="Arial Narrow"/>
              </w:rPr>
            </w:pPr>
          </w:p>
          <w:p w14:paraId="2C498C24" w14:textId="77777777" w:rsidR="00B17974" w:rsidRPr="00B17974" w:rsidRDefault="00B17974" w:rsidP="00A13B0E">
            <w:pPr>
              <w:pStyle w:val="TableParagraph"/>
              <w:ind w:left="213"/>
              <w:jc w:val="center"/>
              <w:rPr>
                <w:rFonts w:ascii="Arial Narrow" w:hAnsi="Arial Narrow"/>
              </w:rPr>
            </w:pPr>
            <w:r w:rsidRPr="00B17974">
              <w:rPr>
                <w:rFonts w:ascii="Arial Narrow" w:hAnsi="Arial Narrow"/>
              </w:rPr>
              <w:t>Gestión de nómina, pago a proveedores y soporte documental.</w:t>
            </w:r>
          </w:p>
          <w:p w14:paraId="1C921048" w14:textId="77777777" w:rsidR="00B17974" w:rsidRPr="00B17974" w:rsidRDefault="00B17974" w:rsidP="00A13B0E">
            <w:pPr>
              <w:pStyle w:val="TableParagraph"/>
              <w:ind w:left="213"/>
              <w:jc w:val="center"/>
              <w:rPr>
                <w:rFonts w:ascii="Arial Narrow" w:hAnsi="Arial Narrow"/>
              </w:rPr>
            </w:pPr>
          </w:p>
          <w:p w14:paraId="2A874D69" w14:textId="77777777" w:rsidR="00B17974" w:rsidRPr="00B17974" w:rsidRDefault="00B17974" w:rsidP="00A13B0E">
            <w:pPr>
              <w:pStyle w:val="TableParagraph"/>
              <w:ind w:left="213"/>
              <w:jc w:val="center"/>
              <w:rPr>
                <w:rFonts w:ascii="Arial Narrow" w:hAnsi="Arial Narrow"/>
              </w:rPr>
            </w:pPr>
          </w:p>
        </w:tc>
      </w:tr>
      <w:tr w:rsidR="00B17974" w:rsidRPr="00B17974" w14:paraId="3E08FC9A" w14:textId="77777777" w:rsidTr="009103F2">
        <w:trPr>
          <w:trHeight w:val="821"/>
          <w:jc w:val="center"/>
        </w:trPr>
        <w:tc>
          <w:tcPr>
            <w:tcW w:w="2439" w:type="dxa"/>
          </w:tcPr>
          <w:p w14:paraId="696BDD65" w14:textId="77777777" w:rsidR="00B17974" w:rsidRPr="00B17974" w:rsidRDefault="00B17974" w:rsidP="00A13B0E">
            <w:pPr>
              <w:pStyle w:val="TableParagraph"/>
              <w:ind w:left="107"/>
              <w:jc w:val="both"/>
              <w:rPr>
                <w:rFonts w:ascii="Arial Narrow" w:hAnsi="Arial Narrow"/>
              </w:rPr>
            </w:pPr>
            <w:r w:rsidRPr="00B17974">
              <w:rPr>
                <w:rFonts w:ascii="Arial Narrow" w:hAnsi="Arial Narrow"/>
              </w:rPr>
              <w:t xml:space="preserve">COORDINADOR OPERATIVO </w:t>
            </w:r>
          </w:p>
        </w:tc>
        <w:tc>
          <w:tcPr>
            <w:tcW w:w="2439" w:type="dxa"/>
          </w:tcPr>
          <w:p w14:paraId="6A195F27" w14:textId="77777777" w:rsidR="00B17974" w:rsidRPr="00B17974" w:rsidRDefault="00B17974" w:rsidP="00A13B0E">
            <w:pPr>
              <w:pStyle w:val="TableParagraph"/>
              <w:tabs>
                <w:tab w:val="left" w:pos="1126"/>
                <w:tab w:val="left" w:pos="1460"/>
                <w:tab w:val="left" w:pos="1493"/>
                <w:tab w:val="left" w:pos="1524"/>
                <w:tab w:val="left" w:pos="2105"/>
              </w:tabs>
              <w:ind w:left="107" w:right="99"/>
              <w:jc w:val="both"/>
              <w:rPr>
                <w:rFonts w:ascii="Arial Narrow" w:hAnsi="Arial Narrow"/>
              </w:rPr>
            </w:pPr>
            <w:r w:rsidRPr="00B17974">
              <w:rPr>
                <w:rFonts w:ascii="Arial Narrow" w:hAnsi="Arial Narrow"/>
              </w:rPr>
              <w:t>Profesional en nutrición y Dietética, Ingeniería de alimentos, Química de Alimentos, Ingeniería</w:t>
            </w:r>
            <w:r w:rsidRPr="00B17974">
              <w:rPr>
                <w:rFonts w:ascii="Arial Narrow" w:hAnsi="Arial Narrow"/>
              </w:rPr>
              <w:tab/>
              <w:t>Industrial, administración</w:t>
            </w:r>
            <w:r w:rsidRPr="00B17974">
              <w:rPr>
                <w:rFonts w:ascii="Arial Narrow" w:hAnsi="Arial Narrow"/>
              </w:rPr>
              <w:tab/>
              <w:t xml:space="preserve"> de empresas</w:t>
            </w:r>
            <w:r w:rsidRPr="00B17974">
              <w:rPr>
                <w:rFonts w:ascii="Arial Narrow" w:hAnsi="Arial Narrow"/>
              </w:rPr>
              <w:tab/>
              <w:t>o profesionales</w:t>
            </w:r>
            <w:r w:rsidRPr="00B17974">
              <w:rPr>
                <w:rFonts w:ascii="Arial Narrow" w:hAnsi="Arial Narrow"/>
              </w:rPr>
              <w:tab/>
              <w:t>afines;</w:t>
            </w:r>
          </w:p>
          <w:p w14:paraId="6A6457D9" w14:textId="77777777" w:rsidR="00B17974" w:rsidRPr="00B17974" w:rsidRDefault="00B17974" w:rsidP="00A13B0E">
            <w:pPr>
              <w:pStyle w:val="TableParagraph"/>
              <w:tabs>
                <w:tab w:val="left" w:pos="1304"/>
                <w:tab w:val="left" w:pos="1524"/>
                <w:tab w:val="left" w:pos="2004"/>
              </w:tabs>
              <w:ind w:left="107" w:right="99" w:firstLine="708"/>
              <w:jc w:val="both"/>
              <w:rPr>
                <w:rFonts w:ascii="Arial Narrow" w:hAnsi="Arial Narrow"/>
              </w:rPr>
            </w:pPr>
            <w:r w:rsidRPr="00B17974">
              <w:rPr>
                <w:rFonts w:ascii="Arial Narrow" w:hAnsi="Arial Narrow"/>
              </w:rPr>
              <w:t>con experiencia profesional certificada de mínimo de 3 años a partir de la expedición de la tarjeta profesional en los casos establecidos por la ley, en</w:t>
            </w:r>
            <w:r w:rsidRPr="00B17974">
              <w:rPr>
                <w:rFonts w:ascii="Arial Narrow" w:hAnsi="Arial Narrow"/>
              </w:rPr>
              <w:tab/>
            </w:r>
            <w:r w:rsidRPr="00B17974">
              <w:rPr>
                <w:rFonts w:ascii="Arial Narrow" w:hAnsi="Arial Narrow"/>
              </w:rPr>
              <w:tab/>
              <w:t xml:space="preserve">temas relacionados con servicios de alimentación y/o suministro de alimentos </w:t>
            </w:r>
          </w:p>
        </w:tc>
        <w:tc>
          <w:tcPr>
            <w:tcW w:w="5004" w:type="dxa"/>
          </w:tcPr>
          <w:p w14:paraId="268B0344" w14:textId="77777777" w:rsidR="00B17974" w:rsidRPr="00B17974" w:rsidRDefault="00B17974" w:rsidP="00A13B0E">
            <w:pPr>
              <w:pStyle w:val="TableParagraph"/>
              <w:tabs>
                <w:tab w:val="left" w:pos="1064"/>
                <w:tab w:val="left" w:pos="1108"/>
                <w:tab w:val="left" w:pos="1175"/>
                <w:tab w:val="left" w:pos="1215"/>
                <w:tab w:val="left" w:pos="1449"/>
                <w:tab w:val="left" w:pos="1605"/>
                <w:tab w:val="left" w:pos="1689"/>
                <w:tab w:val="left" w:pos="1942"/>
                <w:tab w:val="left" w:pos="2009"/>
              </w:tabs>
              <w:ind w:left="213" w:right="193"/>
              <w:jc w:val="both"/>
              <w:rPr>
                <w:rFonts w:ascii="Arial Narrow" w:hAnsi="Arial Narrow"/>
              </w:rPr>
            </w:pPr>
            <w:r w:rsidRPr="00B17974">
              <w:rPr>
                <w:rFonts w:ascii="Arial Narrow" w:hAnsi="Arial Narrow"/>
              </w:rPr>
              <w:t>Experiencia certificada como coordinador operativo</w:t>
            </w:r>
            <w:r w:rsidRPr="00B17974">
              <w:rPr>
                <w:rFonts w:ascii="Arial Narrow" w:hAnsi="Arial Narrow"/>
              </w:rPr>
              <w:tab/>
            </w:r>
            <w:r w:rsidRPr="00B17974">
              <w:rPr>
                <w:rFonts w:ascii="Arial Narrow" w:hAnsi="Arial Narrow"/>
              </w:rPr>
              <w:tab/>
              <w:t xml:space="preserve">en mínimo Tres </w:t>
            </w:r>
            <w:r w:rsidRPr="00B17974">
              <w:rPr>
                <w:rFonts w:ascii="Arial Narrow" w:hAnsi="Arial Narrow"/>
              </w:rPr>
              <w:tab/>
              <w:t>(3) contratos que deberán</w:t>
            </w:r>
            <w:r w:rsidRPr="00B17974">
              <w:rPr>
                <w:rFonts w:ascii="Arial Narrow" w:hAnsi="Arial Narrow"/>
              </w:rPr>
              <w:tab/>
            </w:r>
            <w:r w:rsidRPr="00B17974">
              <w:rPr>
                <w:rFonts w:ascii="Arial Narrow" w:hAnsi="Arial Narrow"/>
              </w:rPr>
              <w:tab/>
            </w:r>
            <w:r w:rsidRPr="00B17974">
              <w:rPr>
                <w:rFonts w:ascii="Arial Narrow" w:hAnsi="Arial Narrow"/>
              </w:rPr>
              <w:tab/>
            </w:r>
            <w:r w:rsidRPr="00B17974">
              <w:rPr>
                <w:rFonts w:ascii="Arial Narrow" w:hAnsi="Arial Narrow"/>
              </w:rPr>
              <w:tab/>
              <w:t>tener por objeto, obligaciones, alcance</w:t>
            </w:r>
            <w:r w:rsidRPr="00B17974">
              <w:rPr>
                <w:rFonts w:ascii="Arial Narrow" w:hAnsi="Arial Narrow"/>
              </w:rPr>
              <w:tab/>
              <w:t>o Condiciones</w:t>
            </w:r>
            <w:r w:rsidRPr="00B17974">
              <w:rPr>
                <w:rFonts w:ascii="Arial Narrow" w:hAnsi="Arial Narrow"/>
              </w:rPr>
              <w:tab/>
              <w:t>en Programa de Alimentación Escolar PAE.</w:t>
            </w:r>
          </w:p>
        </w:tc>
      </w:tr>
      <w:tr w:rsidR="00B17974" w:rsidRPr="00B17974" w14:paraId="2AFD3DF7" w14:textId="77777777" w:rsidTr="009103F2">
        <w:trPr>
          <w:trHeight w:val="1952"/>
          <w:jc w:val="center"/>
        </w:trPr>
        <w:tc>
          <w:tcPr>
            <w:tcW w:w="2439" w:type="dxa"/>
            <w:tcBorders>
              <w:bottom w:val="single" w:sz="4" w:space="0" w:color="auto"/>
            </w:tcBorders>
          </w:tcPr>
          <w:p w14:paraId="79CF82EC" w14:textId="77777777" w:rsidR="00B17974" w:rsidRPr="00B17974" w:rsidRDefault="00B17974" w:rsidP="00A13B0E">
            <w:pPr>
              <w:pStyle w:val="TableParagraph"/>
              <w:ind w:left="107"/>
              <w:jc w:val="both"/>
              <w:rPr>
                <w:rFonts w:ascii="Arial Narrow" w:hAnsi="Arial Narrow"/>
              </w:rPr>
            </w:pPr>
            <w:r w:rsidRPr="00B17974">
              <w:rPr>
                <w:rFonts w:ascii="Arial Narrow" w:hAnsi="Arial Narrow"/>
              </w:rPr>
              <w:lastRenderedPageBreak/>
              <w:t xml:space="preserve">SUPERVISORES DE CAMPO </w:t>
            </w:r>
          </w:p>
        </w:tc>
        <w:tc>
          <w:tcPr>
            <w:tcW w:w="2439" w:type="dxa"/>
            <w:tcBorders>
              <w:bottom w:val="single" w:sz="4" w:space="0" w:color="auto"/>
            </w:tcBorders>
          </w:tcPr>
          <w:p w14:paraId="28DE95EA" w14:textId="77777777" w:rsidR="00B17974" w:rsidRPr="00B17974" w:rsidRDefault="00B17974" w:rsidP="00A13B0E">
            <w:pPr>
              <w:pStyle w:val="TableParagraph"/>
              <w:tabs>
                <w:tab w:val="left" w:pos="1682"/>
              </w:tabs>
              <w:ind w:left="215"/>
              <w:jc w:val="both"/>
              <w:rPr>
                <w:rFonts w:ascii="Arial Narrow" w:hAnsi="Arial Narrow"/>
              </w:rPr>
            </w:pPr>
            <w:r w:rsidRPr="00B17974">
              <w:rPr>
                <w:rFonts w:ascii="Arial Narrow" w:hAnsi="Arial Narrow"/>
              </w:rPr>
              <w:t>Profesional</w:t>
            </w:r>
            <w:r w:rsidRPr="00B17974">
              <w:rPr>
                <w:rFonts w:ascii="Arial Narrow" w:hAnsi="Arial Narrow"/>
              </w:rPr>
              <w:tab/>
              <w:t>en</w:t>
            </w:r>
          </w:p>
          <w:p w14:paraId="7E2A0759" w14:textId="77777777" w:rsidR="00B17974" w:rsidRPr="00B17974" w:rsidRDefault="00B17974" w:rsidP="00A13B0E">
            <w:pPr>
              <w:pStyle w:val="TableParagraph"/>
              <w:tabs>
                <w:tab w:val="left" w:pos="1345"/>
                <w:tab w:val="left" w:pos="1807"/>
              </w:tabs>
              <w:spacing w:before="5"/>
              <w:ind w:left="215" w:right="191"/>
              <w:jc w:val="both"/>
              <w:rPr>
                <w:rFonts w:ascii="Arial Narrow" w:hAnsi="Arial Narrow"/>
              </w:rPr>
            </w:pPr>
            <w:r w:rsidRPr="00B17974">
              <w:rPr>
                <w:rFonts w:ascii="Arial Narrow" w:hAnsi="Arial Narrow"/>
              </w:rPr>
              <w:t>Nutrición</w:t>
            </w:r>
            <w:r w:rsidRPr="00B17974">
              <w:rPr>
                <w:rFonts w:ascii="Arial Narrow" w:hAnsi="Arial Narrow"/>
              </w:rPr>
              <w:tab/>
              <w:t>y Dietética, Ingeniería de Alimentos con experiencia profesional certificada de mínimo un (1) año, contado a partir de la expedición de la tarjeta profesional en los casos establecidos por</w:t>
            </w:r>
            <w:r w:rsidRPr="00B17974">
              <w:rPr>
                <w:rFonts w:ascii="Arial Narrow" w:hAnsi="Arial Narrow"/>
              </w:rPr>
              <w:tab/>
              <w:t>la ley, en Programa de alimentación Escolar PAE</w:t>
            </w:r>
          </w:p>
        </w:tc>
        <w:tc>
          <w:tcPr>
            <w:tcW w:w="5004" w:type="dxa"/>
            <w:tcBorders>
              <w:bottom w:val="single" w:sz="4" w:space="0" w:color="auto"/>
            </w:tcBorders>
          </w:tcPr>
          <w:p w14:paraId="2D68DD44" w14:textId="77777777" w:rsidR="00B17974" w:rsidRPr="00B17974" w:rsidRDefault="00B17974" w:rsidP="00A13B0E">
            <w:pPr>
              <w:pStyle w:val="TableParagraph"/>
              <w:tabs>
                <w:tab w:val="left" w:pos="1682"/>
              </w:tabs>
              <w:ind w:left="215"/>
              <w:jc w:val="both"/>
              <w:rPr>
                <w:rFonts w:ascii="Arial Narrow" w:hAnsi="Arial Narrow"/>
              </w:rPr>
            </w:pPr>
            <w:r w:rsidRPr="00B17974">
              <w:rPr>
                <w:rFonts w:ascii="Arial Narrow" w:hAnsi="Arial Narrow"/>
              </w:rPr>
              <w:t>Experiencia certificada como supervisor operativo en</w:t>
            </w:r>
            <w:r w:rsidRPr="00B17974">
              <w:rPr>
                <w:rFonts w:ascii="Arial Narrow" w:hAnsi="Arial Narrow"/>
              </w:rPr>
              <w:tab/>
              <w:t>mínimo tres (3) contratos que deberán tener por objeto, obligaciones, alcance o Condiciones en programa de Alimentación Escolar PAE.</w:t>
            </w:r>
          </w:p>
        </w:tc>
      </w:tr>
      <w:tr w:rsidR="00B17974" w:rsidRPr="00B17974" w14:paraId="74892A49" w14:textId="77777777" w:rsidTr="009103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684"/>
          <w:jc w:val="center"/>
        </w:trPr>
        <w:tc>
          <w:tcPr>
            <w:tcW w:w="2439" w:type="dxa"/>
            <w:tcBorders>
              <w:top w:val="single" w:sz="4" w:space="0" w:color="auto"/>
              <w:left w:val="single" w:sz="4" w:space="0" w:color="auto"/>
              <w:bottom w:val="single" w:sz="4" w:space="0" w:color="auto"/>
              <w:right w:val="single" w:sz="4" w:space="0" w:color="auto"/>
            </w:tcBorders>
          </w:tcPr>
          <w:p w14:paraId="503EF26A" w14:textId="77777777" w:rsidR="00B17974" w:rsidRPr="00B17974" w:rsidRDefault="00B17974" w:rsidP="00A13B0E">
            <w:pPr>
              <w:pStyle w:val="TableParagraph"/>
              <w:ind w:left="107" w:right="99"/>
              <w:jc w:val="both"/>
              <w:rPr>
                <w:rFonts w:ascii="Arial Narrow" w:hAnsi="Arial Narrow"/>
              </w:rPr>
            </w:pPr>
          </w:p>
          <w:p w14:paraId="19E6A381" w14:textId="77777777" w:rsidR="00B17974" w:rsidRPr="00B17974" w:rsidRDefault="00B17974" w:rsidP="00A13B0E">
            <w:pPr>
              <w:pStyle w:val="TableParagraph"/>
              <w:ind w:left="107" w:right="99"/>
              <w:jc w:val="both"/>
              <w:rPr>
                <w:rFonts w:ascii="Arial Narrow" w:hAnsi="Arial Narrow"/>
              </w:rPr>
            </w:pPr>
          </w:p>
          <w:p w14:paraId="401B3AEB" w14:textId="77777777" w:rsidR="00B17974" w:rsidRPr="00B17974" w:rsidRDefault="00B17974" w:rsidP="00A13B0E">
            <w:pPr>
              <w:pStyle w:val="TableParagraph"/>
              <w:ind w:left="107" w:right="99"/>
              <w:jc w:val="both"/>
              <w:rPr>
                <w:rFonts w:ascii="Arial Narrow" w:hAnsi="Arial Narrow"/>
              </w:rPr>
            </w:pPr>
          </w:p>
          <w:p w14:paraId="6FB025E8" w14:textId="77777777" w:rsidR="00B17974" w:rsidRPr="00B17974" w:rsidRDefault="00B17974" w:rsidP="00A13B0E">
            <w:pPr>
              <w:pStyle w:val="TableParagraph"/>
              <w:ind w:left="107" w:right="99"/>
              <w:jc w:val="both"/>
              <w:rPr>
                <w:rFonts w:ascii="Arial Narrow" w:hAnsi="Arial Narrow"/>
              </w:rPr>
            </w:pPr>
          </w:p>
          <w:p w14:paraId="53AB1BA2" w14:textId="77777777" w:rsidR="00B17974" w:rsidRPr="00B17974" w:rsidRDefault="00B17974" w:rsidP="00A13B0E">
            <w:pPr>
              <w:pStyle w:val="TableParagraph"/>
              <w:ind w:left="107" w:right="99"/>
              <w:jc w:val="both"/>
              <w:rPr>
                <w:rFonts w:ascii="Arial Narrow" w:hAnsi="Arial Narrow"/>
              </w:rPr>
            </w:pPr>
            <w:r w:rsidRPr="00B17974">
              <w:rPr>
                <w:rFonts w:ascii="Arial Narrow" w:hAnsi="Arial Narrow"/>
              </w:rPr>
              <w:t>MANIPULADOR DE ALIMENTOS (</w:t>
            </w:r>
          </w:p>
          <w:p w14:paraId="664FF47C" w14:textId="77777777" w:rsidR="00B17974" w:rsidRPr="00B17974" w:rsidRDefault="00B17974" w:rsidP="00A13B0E">
            <w:pPr>
              <w:pStyle w:val="TableParagraph"/>
              <w:ind w:left="107" w:right="101"/>
              <w:jc w:val="both"/>
              <w:rPr>
                <w:rFonts w:ascii="Arial Narrow" w:hAnsi="Arial Narrow"/>
              </w:rPr>
            </w:pPr>
          </w:p>
        </w:tc>
        <w:tc>
          <w:tcPr>
            <w:tcW w:w="2439" w:type="dxa"/>
            <w:tcBorders>
              <w:top w:val="single" w:sz="4" w:space="0" w:color="auto"/>
              <w:left w:val="single" w:sz="4" w:space="0" w:color="auto"/>
              <w:bottom w:val="single" w:sz="4" w:space="0" w:color="auto"/>
              <w:right w:val="single" w:sz="4" w:space="0" w:color="auto"/>
            </w:tcBorders>
          </w:tcPr>
          <w:p w14:paraId="246322B3" w14:textId="77777777" w:rsidR="00B17974" w:rsidRPr="00B17974" w:rsidRDefault="00B17974" w:rsidP="00A13B0E">
            <w:pPr>
              <w:pStyle w:val="TableParagraph"/>
              <w:tabs>
                <w:tab w:val="left" w:pos="1682"/>
              </w:tabs>
              <w:ind w:left="215" w:right="174"/>
              <w:jc w:val="both"/>
              <w:rPr>
                <w:rFonts w:ascii="Arial Narrow" w:hAnsi="Arial Narrow"/>
              </w:rPr>
            </w:pPr>
            <w:r w:rsidRPr="00B17974">
              <w:rPr>
                <w:rFonts w:ascii="Arial Narrow" w:hAnsi="Arial Narrow"/>
              </w:rPr>
              <w:t xml:space="preserve"> Tener formación en educación sanitaria, principios básicos de buenas prácticas de</w:t>
            </w:r>
          </w:p>
          <w:p w14:paraId="0A36E4DA" w14:textId="77777777" w:rsidR="00B17974" w:rsidRPr="00B17974" w:rsidRDefault="00B17974" w:rsidP="00A13B0E">
            <w:pPr>
              <w:pStyle w:val="TableParagraph"/>
              <w:tabs>
                <w:tab w:val="left" w:pos="1682"/>
              </w:tabs>
              <w:ind w:left="215" w:right="174"/>
              <w:jc w:val="both"/>
              <w:rPr>
                <w:rFonts w:ascii="Arial Narrow" w:hAnsi="Arial Narrow"/>
              </w:rPr>
            </w:pPr>
            <w:r w:rsidRPr="00B17974">
              <w:rPr>
                <w:rFonts w:ascii="Arial Narrow" w:hAnsi="Arial Narrow"/>
              </w:rPr>
              <w:t>manufactura</w:t>
            </w:r>
            <w:r w:rsidRPr="00B17974">
              <w:rPr>
                <w:rFonts w:ascii="Arial Narrow" w:hAnsi="Arial Narrow"/>
              </w:rPr>
              <w:tab/>
              <w:t>e higiénicas en manipulación</w:t>
            </w:r>
            <w:r w:rsidRPr="00B17974">
              <w:rPr>
                <w:rFonts w:ascii="Arial Narrow" w:hAnsi="Arial Narrow"/>
              </w:rPr>
              <w:tab/>
              <w:t xml:space="preserve">de alimentos.  </w:t>
            </w:r>
          </w:p>
          <w:p w14:paraId="76F63F08" w14:textId="77777777" w:rsidR="00B17974" w:rsidRPr="00B17974" w:rsidRDefault="00B17974" w:rsidP="00A13B0E">
            <w:pPr>
              <w:pStyle w:val="TableParagraph"/>
              <w:tabs>
                <w:tab w:val="left" w:pos="1682"/>
              </w:tabs>
              <w:ind w:left="215" w:right="174"/>
              <w:jc w:val="both"/>
              <w:rPr>
                <w:rFonts w:ascii="Arial Narrow" w:hAnsi="Arial Narrow"/>
              </w:rPr>
            </w:pPr>
          </w:p>
          <w:p w14:paraId="5FDD0CD1" w14:textId="77777777" w:rsidR="00B17974" w:rsidRPr="00B17974" w:rsidRDefault="00B17974" w:rsidP="00A13B0E">
            <w:pPr>
              <w:pStyle w:val="TableParagraph"/>
              <w:tabs>
                <w:tab w:val="left" w:pos="1682"/>
              </w:tabs>
              <w:ind w:left="215" w:right="174"/>
              <w:jc w:val="both"/>
              <w:rPr>
                <w:rFonts w:ascii="Arial Narrow" w:hAnsi="Arial Narrow"/>
              </w:rPr>
            </w:pPr>
            <w:r w:rsidRPr="00B17974">
              <w:rPr>
                <w:rFonts w:ascii="Arial Narrow" w:hAnsi="Arial Narrow"/>
              </w:rPr>
              <w:t xml:space="preserve">Deberá contar con certificado en BPM </w:t>
            </w:r>
          </w:p>
        </w:tc>
        <w:tc>
          <w:tcPr>
            <w:tcW w:w="5004" w:type="dxa"/>
            <w:tcBorders>
              <w:top w:val="single" w:sz="4" w:space="0" w:color="auto"/>
              <w:left w:val="single" w:sz="4" w:space="0" w:color="auto"/>
              <w:bottom w:val="single" w:sz="4" w:space="0" w:color="auto"/>
              <w:right w:val="single" w:sz="4" w:space="0" w:color="auto"/>
            </w:tcBorders>
          </w:tcPr>
          <w:p w14:paraId="3E4191F5" w14:textId="77777777" w:rsidR="00B17974" w:rsidRPr="00B17974" w:rsidRDefault="00B17974" w:rsidP="00A13B0E">
            <w:pPr>
              <w:pStyle w:val="TableParagraph"/>
              <w:jc w:val="both"/>
              <w:rPr>
                <w:rFonts w:ascii="Arial Narrow" w:hAnsi="Arial Narrow"/>
              </w:rPr>
            </w:pPr>
          </w:p>
        </w:tc>
      </w:tr>
      <w:tr w:rsidR="00B17974" w:rsidRPr="00B17974" w14:paraId="393F07BB" w14:textId="77777777" w:rsidTr="009103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6"/>
          <w:jc w:val="center"/>
        </w:trPr>
        <w:tc>
          <w:tcPr>
            <w:tcW w:w="2439" w:type="dxa"/>
            <w:tcBorders>
              <w:top w:val="single" w:sz="4" w:space="0" w:color="auto"/>
              <w:left w:val="single" w:sz="4" w:space="0" w:color="auto"/>
              <w:bottom w:val="single" w:sz="4" w:space="0" w:color="auto"/>
              <w:right w:val="single" w:sz="4" w:space="0" w:color="auto"/>
            </w:tcBorders>
          </w:tcPr>
          <w:p w14:paraId="4D281AE5" w14:textId="77777777" w:rsidR="00B17974" w:rsidRPr="00B17974" w:rsidRDefault="00B17974" w:rsidP="00A13B0E">
            <w:pPr>
              <w:pStyle w:val="TableParagraph"/>
              <w:ind w:left="107" w:right="99"/>
              <w:jc w:val="both"/>
              <w:rPr>
                <w:rFonts w:ascii="Arial Narrow" w:hAnsi="Arial Narrow"/>
              </w:rPr>
            </w:pPr>
          </w:p>
          <w:p w14:paraId="169C9E15" w14:textId="77777777" w:rsidR="00B17974" w:rsidRPr="00B17974" w:rsidRDefault="00B17974" w:rsidP="00A13B0E">
            <w:pPr>
              <w:pStyle w:val="TableParagraph"/>
              <w:ind w:left="107" w:right="99"/>
              <w:jc w:val="both"/>
              <w:rPr>
                <w:rFonts w:ascii="Arial Narrow" w:hAnsi="Arial Narrow"/>
              </w:rPr>
            </w:pPr>
          </w:p>
          <w:p w14:paraId="11694BC5" w14:textId="77777777" w:rsidR="00B17974" w:rsidRPr="00B17974" w:rsidRDefault="00B17974" w:rsidP="00A13B0E">
            <w:pPr>
              <w:pStyle w:val="TableParagraph"/>
              <w:ind w:left="107" w:right="99"/>
              <w:jc w:val="both"/>
              <w:rPr>
                <w:rFonts w:ascii="Arial Narrow" w:hAnsi="Arial Narrow"/>
              </w:rPr>
            </w:pPr>
          </w:p>
          <w:p w14:paraId="0F8C8AA1" w14:textId="77777777" w:rsidR="00B17974" w:rsidRPr="00B17974" w:rsidRDefault="00B17974" w:rsidP="00A13B0E">
            <w:pPr>
              <w:pStyle w:val="TableParagraph"/>
              <w:ind w:left="107" w:right="99"/>
              <w:jc w:val="both"/>
              <w:rPr>
                <w:rFonts w:ascii="Arial Narrow" w:hAnsi="Arial Narrow"/>
              </w:rPr>
            </w:pPr>
            <w:r w:rsidRPr="00B17974">
              <w:rPr>
                <w:rFonts w:ascii="Arial Narrow" w:hAnsi="Arial Narrow"/>
              </w:rPr>
              <w:t xml:space="preserve">JEFE DE BODEGA </w:t>
            </w:r>
          </w:p>
        </w:tc>
        <w:tc>
          <w:tcPr>
            <w:tcW w:w="2439" w:type="dxa"/>
            <w:tcBorders>
              <w:top w:val="single" w:sz="4" w:space="0" w:color="auto"/>
              <w:left w:val="single" w:sz="4" w:space="0" w:color="auto"/>
              <w:bottom w:val="single" w:sz="4" w:space="0" w:color="auto"/>
              <w:right w:val="single" w:sz="4" w:space="0" w:color="auto"/>
            </w:tcBorders>
          </w:tcPr>
          <w:p w14:paraId="1DAEEF99" w14:textId="77777777" w:rsidR="00B17974" w:rsidRPr="00B17974" w:rsidRDefault="00B17974" w:rsidP="00A13B0E">
            <w:pPr>
              <w:pStyle w:val="TableParagraph"/>
              <w:tabs>
                <w:tab w:val="left" w:pos="1075"/>
              </w:tabs>
              <w:ind w:left="215" w:right="174"/>
              <w:jc w:val="both"/>
              <w:rPr>
                <w:rFonts w:ascii="Arial Narrow" w:hAnsi="Arial Narrow"/>
              </w:rPr>
            </w:pPr>
          </w:p>
          <w:p w14:paraId="5B2A8165" w14:textId="77777777" w:rsidR="00B17974" w:rsidRPr="00B17974" w:rsidRDefault="00B17974" w:rsidP="00A13B0E">
            <w:pPr>
              <w:pStyle w:val="TableParagraph"/>
              <w:tabs>
                <w:tab w:val="left" w:pos="1075"/>
              </w:tabs>
              <w:ind w:left="215" w:right="174"/>
              <w:jc w:val="both"/>
              <w:rPr>
                <w:rFonts w:ascii="Arial Narrow" w:hAnsi="Arial Narrow"/>
              </w:rPr>
            </w:pPr>
            <w:r w:rsidRPr="00B17974">
              <w:rPr>
                <w:rFonts w:ascii="Arial Narrow" w:hAnsi="Arial Narrow"/>
              </w:rPr>
              <w:t xml:space="preserve">Técnico, tecnólogo o auxiliares de logística con certificado en BPM </w:t>
            </w:r>
          </w:p>
          <w:p w14:paraId="08B2DE1B" w14:textId="77777777" w:rsidR="00B17974" w:rsidRPr="00B17974" w:rsidRDefault="00B17974" w:rsidP="00A13B0E">
            <w:pPr>
              <w:pStyle w:val="TableParagraph"/>
              <w:tabs>
                <w:tab w:val="left" w:pos="1075"/>
              </w:tabs>
              <w:ind w:left="215" w:right="174"/>
              <w:jc w:val="both"/>
              <w:rPr>
                <w:rFonts w:ascii="Arial Narrow" w:hAnsi="Arial Narrow"/>
              </w:rPr>
            </w:pPr>
          </w:p>
          <w:p w14:paraId="50FF6030" w14:textId="77777777" w:rsidR="00B17974" w:rsidRPr="00B17974" w:rsidRDefault="00B17974" w:rsidP="00A13B0E">
            <w:pPr>
              <w:pStyle w:val="TableParagraph"/>
              <w:tabs>
                <w:tab w:val="left" w:pos="1075"/>
              </w:tabs>
              <w:ind w:left="215" w:right="174"/>
              <w:jc w:val="both"/>
              <w:rPr>
                <w:rFonts w:ascii="Arial Narrow" w:hAnsi="Arial Narrow"/>
              </w:rPr>
            </w:pPr>
          </w:p>
          <w:p w14:paraId="7019FBFC" w14:textId="77777777" w:rsidR="00B17974" w:rsidRPr="00B17974" w:rsidRDefault="00B17974" w:rsidP="00A13B0E">
            <w:pPr>
              <w:pStyle w:val="TableParagraph"/>
              <w:tabs>
                <w:tab w:val="left" w:pos="1682"/>
              </w:tabs>
              <w:ind w:left="215" w:right="174"/>
              <w:jc w:val="both"/>
              <w:rPr>
                <w:rFonts w:ascii="Arial Narrow" w:hAnsi="Arial Narrow"/>
              </w:rPr>
            </w:pPr>
            <w:r w:rsidRPr="00B17974">
              <w:rPr>
                <w:rFonts w:ascii="Arial Narrow" w:hAnsi="Arial Narrow"/>
              </w:rPr>
              <w:t>Tener formación en educación sanitaria, principios básicos de buenas prácticas de</w:t>
            </w:r>
          </w:p>
          <w:p w14:paraId="2FE4D7A0" w14:textId="77777777" w:rsidR="00B17974" w:rsidRPr="00B17974" w:rsidRDefault="00B17974" w:rsidP="00A13B0E">
            <w:pPr>
              <w:pStyle w:val="TableParagraph"/>
              <w:tabs>
                <w:tab w:val="left" w:pos="1682"/>
              </w:tabs>
              <w:ind w:left="215" w:right="174"/>
              <w:jc w:val="both"/>
              <w:rPr>
                <w:rFonts w:ascii="Arial Narrow" w:hAnsi="Arial Narrow"/>
              </w:rPr>
            </w:pPr>
            <w:r w:rsidRPr="00B17974">
              <w:rPr>
                <w:rFonts w:ascii="Arial Narrow" w:hAnsi="Arial Narrow"/>
              </w:rPr>
              <w:t>manufactura</w:t>
            </w:r>
            <w:r w:rsidRPr="00B17974">
              <w:rPr>
                <w:rFonts w:ascii="Arial Narrow" w:hAnsi="Arial Narrow"/>
              </w:rPr>
              <w:tab/>
              <w:t>e higiénicas en manipulación</w:t>
            </w:r>
            <w:r w:rsidRPr="00B17974">
              <w:rPr>
                <w:rFonts w:ascii="Arial Narrow" w:hAnsi="Arial Narrow"/>
              </w:rPr>
              <w:tab/>
              <w:t xml:space="preserve">de alimentos.  </w:t>
            </w:r>
          </w:p>
          <w:p w14:paraId="7930F04F" w14:textId="77777777" w:rsidR="00B17974" w:rsidRPr="00B17974" w:rsidRDefault="00B17974" w:rsidP="00A13B0E">
            <w:pPr>
              <w:pStyle w:val="TableParagraph"/>
              <w:tabs>
                <w:tab w:val="left" w:pos="1075"/>
              </w:tabs>
              <w:ind w:left="215" w:right="174"/>
              <w:jc w:val="both"/>
              <w:rPr>
                <w:rFonts w:ascii="Arial Narrow" w:hAnsi="Arial Narrow"/>
              </w:rPr>
            </w:pPr>
          </w:p>
        </w:tc>
        <w:tc>
          <w:tcPr>
            <w:tcW w:w="5004" w:type="dxa"/>
            <w:tcBorders>
              <w:top w:val="single" w:sz="4" w:space="0" w:color="auto"/>
              <w:left w:val="single" w:sz="4" w:space="0" w:color="auto"/>
              <w:bottom w:val="single" w:sz="4" w:space="0" w:color="auto"/>
              <w:right w:val="single" w:sz="4" w:space="0" w:color="auto"/>
            </w:tcBorders>
          </w:tcPr>
          <w:p w14:paraId="65800913" w14:textId="77777777" w:rsidR="00B17974" w:rsidRPr="00B17974" w:rsidRDefault="00B17974" w:rsidP="00A13B0E">
            <w:pPr>
              <w:pStyle w:val="TableParagraph"/>
              <w:spacing w:before="1"/>
              <w:ind w:left="213" w:right="174"/>
              <w:jc w:val="both"/>
              <w:rPr>
                <w:rFonts w:ascii="Arial Narrow" w:hAnsi="Arial Narrow"/>
              </w:rPr>
            </w:pPr>
            <w:r w:rsidRPr="00B17974">
              <w:rPr>
                <w:rFonts w:ascii="Arial Narrow" w:hAnsi="Arial Narrow"/>
              </w:rPr>
              <w:t xml:space="preserve">Experiencia de Un (1) año en manejo de bodegas y almacenamiento de alimentos </w:t>
            </w:r>
          </w:p>
          <w:p w14:paraId="7BE8F9D6" w14:textId="77777777" w:rsidR="00B17974" w:rsidRPr="00B17974" w:rsidRDefault="00B17974" w:rsidP="00A13B0E">
            <w:pPr>
              <w:pStyle w:val="TableParagraph"/>
              <w:spacing w:before="1"/>
              <w:ind w:left="213" w:right="174"/>
              <w:jc w:val="both"/>
              <w:rPr>
                <w:rFonts w:ascii="Arial Narrow" w:hAnsi="Arial Narrow"/>
              </w:rPr>
            </w:pPr>
          </w:p>
          <w:p w14:paraId="33C58213" w14:textId="77777777" w:rsidR="00B17974" w:rsidRPr="00B17974" w:rsidRDefault="00B17974" w:rsidP="00A13B0E">
            <w:pPr>
              <w:pStyle w:val="TableParagraph"/>
              <w:spacing w:before="1"/>
              <w:ind w:left="213" w:right="174"/>
              <w:jc w:val="both"/>
              <w:rPr>
                <w:rFonts w:ascii="Arial Narrow" w:hAnsi="Arial Narrow"/>
              </w:rPr>
            </w:pPr>
          </w:p>
          <w:p w14:paraId="3B1BEC24" w14:textId="77777777" w:rsidR="00B17974" w:rsidRPr="00B17974" w:rsidRDefault="00B17974" w:rsidP="00A13B0E">
            <w:pPr>
              <w:pStyle w:val="TableParagraph"/>
              <w:spacing w:before="1"/>
              <w:ind w:left="213" w:right="174"/>
              <w:jc w:val="both"/>
              <w:rPr>
                <w:rFonts w:ascii="Arial Narrow" w:hAnsi="Arial Narrow"/>
              </w:rPr>
            </w:pPr>
          </w:p>
        </w:tc>
      </w:tr>
      <w:tr w:rsidR="00B17974" w:rsidRPr="00B17974" w14:paraId="7C0391A6" w14:textId="77777777" w:rsidTr="009103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63"/>
          <w:jc w:val="center"/>
        </w:trPr>
        <w:tc>
          <w:tcPr>
            <w:tcW w:w="2439" w:type="dxa"/>
            <w:tcBorders>
              <w:top w:val="single" w:sz="4" w:space="0" w:color="auto"/>
              <w:left w:val="single" w:sz="4" w:space="0" w:color="auto"/>
              <w:bottom w:val="single" w:sz="4" w:space="0" w:color="auto"/>
              <w:right w:val="single" w:sz="4" w:space="0" w:color="auto"/>
            </w:tcBorders>
          </w:tcPr>
          <w:p w14:paraId="421864EE" w14:textId="77777777" w:rsidR="00B17974" w:rsidRPr="00B17974" w:rsidRDefault="00B17974" w:rsidP="00A13B0E">
            <w:pPr>
              <w:pStyle w:val="TableParagraph"/>
              <w:ind w:left="107" w:right="99"/>
              <w:jc w:val="both"/>
              <w:rPr>
                <w:rFonts w:ascii="Arial Narrow" w:hAnsi="Arial Narrow"/>
              </w:rPr>
            </w:pPr>
            <w:r w:rsidRPr="00B17974">
              <w:rPr>
                <w:rFonts w:ascii="Arial Narrow" w:hAnsi="Arial Narrow"/>
              </w:rPr>
              <w:t xml:space="preserve">CONDUCTORES </w:t>
            </w:r>
          </w:p>
        </w:tc>
        <w:tc>
          <w:tcPr>
            <w:tcW w:w="2439" w:type="dxa"/>
            <w:tcBorders>
              <w:top w:val="single" w:sz="4" w:space="0" w:color="auto"/>
              <w:left w:val="single" w:sz="4" w:space="0" w:color="auto"/>
              <w:bottom w:val="single" w:sz="4" w:space="0" w:color="auto"/>
              <w:right w:val="single" w:sz="4" w:space="0" w:color="auto"/>
            </w:tcBorders>
          </w:tcPr>
          <w:p w14:paraId="3CE4C9B1" w14:textId="77777777" w:rsidR="00B17974" w:rsidRPr="00B17974" w:rsidRDefault="00B17974" w:rsidP="00A13B0E">
            <w:pPr>
              <w:pStyle w:val="TableParagraph"/>
              <w:tabs>
                <w:tab w:val="left" w:pos="1682"/>
              </w:tabs>
              <w:ind w:left="215" w:right="174"/>
              <w:jc w:val="both"/>
              <w:rPr>
                <w:rFonts w:ascii="Arial Narrow" w:hAnsi="Arial Narrow"/>
              </w:rPr>
            </w:pPr>
            <w:r w:rsidRPr="00B17974">
              <w:rPr>
                <w:rFonts w:ascii="Arial Narrow" w:hAnsi="Arial Narrow"/>
              </w:rPr>
              <w:t>Bachiller con Licencia de conducción vigente (C1/C2).</w:t>
            </w:r>
          </w:p>
        </w:tc>
        <w:tc>
          <w:tcPr>
            <w:tcW w:w="5004" w:type="dxa"/>
            <w:tcBorders>
              <w:top w:val="single" w:sz="4" w:space="0" w:color="auto"/>
              <w:left w:val="single" w:sz="4" w:space="0" w:color="auto"/>
              <w:bottom w:val="single" w:sz="4" w:space="0" w:color="auto"/>
              <w:right w:val="single" w:sz="4" w:space="0" w:color="auto"/>
            </w:tcBorders>
          </w:tcPr>
          <w:p w14:paraId="301A4CDD" w14:textId="77777777" w:rsidR="00B17974" w:rsidRPr="00B17974" w:rsidRDefault="00B17974" w:rsidP="00A13B0E">
            <w:pPr>
              <w:pStyle w:val="TableParagraph"/>
              <w:ind w:left="213" w:right="174"/>
              <w:jc w:val="both"/>
              <w:rPr>
                <w:rFonts w:ascii="Arial Narrow" w:hAnsi="Arial Narrow"/>
              </w:rPr>
            </w:pPr>
            <w:r w:rsidRPr="00B17974">
              <w:rPr>
                <w:rFonts w:ascii="Arial Narrow" w:hAnsi="Arial Narrow"/>
              </w:rPr>
              <w:t xml:space="preserve">Experiencia de Un (1) año en la conducción de vehículos </w:t>
            </w:r>
          </w:p>
        </w:tc>
      </w:tr>
      <w:tr w:rsidR="00B17974" w:rsidRPr="00B17974" w14:paraId="495146EB" w14:textId="77777777" w:rsidTr="009103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76"/>
          <w:jc w:val="center"/>
        </w:trPr>
        <w:tc>
          <w:tcPr>
            <w:tcW w:w="2439" w:type="dxa"/>
            <w:tcBorders>
              <w:top w:val="single" w:sz="4" w:space="0" w:color="auto"/>
              <w:left w:val="single" w:sz="4" w:space="0" w:color="auto"/>
              <w:bottom w:val="single" w:sz="4" w:space="0" w:color="auto"/>
              <w:right w:val="single" w:sz="4" w:space="0" w:color="auto"/>
            </w:tcBorders>
          </w:tcPr>
          <w:p w14:paraId="2FF78591" w14:textId="77777777" w:rsidR="00B17974" w:rsidRPr="00B17974" w:rsidRDefault="00B17974" w:rsidP="00A13B0E">
            <w:pPr>
              <w:pStyle w:val="TableParagraph"/>
              <w:ind w:left="107" w:right="99"/>
              <w:jc w:val="both"/>
              <w:rPr>
                <w:rFonts w:ascii="Arial Narrow" w:hAnsi="Arial Narrow"/>
              </w:rPr>
            </w:pPr>
            <w:r w:rsidRPr="00B17974">
              <w:rPr>
                <w:rFonts w:ascii="Arial Narrow" w:hAnsi="Arial Narrow"/>
              </w:rPr>
              <w:lastRenderedPageBreak/>
              <w:t xml:space="preserve">SERVICIOS GENERALES </w:t>
            </w:r>
          </w:p>
        </w:tc>
        <w:tc>
          <w:tcPr>
            <w:tcW w:w="2439" w:type="dxa"/>
            <w:tcBorders>
              <w:top w:val="single" w:sz="4" w:space="0" w:color="auto"/>
              <w:left w:val="single" w:sz="4" w:space="0" w:color="auto"/>
              <w:bottom w:val="single" w:sz="4" w:space="0" w:color="auto"/>
              <w:right w:val="single" w:sz="4" w:space="0" w:color="auto"/>
            </w:tcBorders>
          </w:tcPr>
          <w:p w14:paraId="45CBD3AF" w14:textId="77777777" w:rsidR="00B17974" w:rsidRPr="00B17974" w:rsidRDefault="00B17974" w:rsidP="00A13B0E">
            <w:pPr>
              <w:pStyle w:val="TableParagraph"/>
              <w:tabs>
                <w:tab w:val="left" w:pos="1682"/>
              </w:tabs>
              <w:ind w:left="215" w:right="174"/>
              <w:jc w:val="both"/>
              <w:rPr>
                <w:rFonts w:ascii="Arial Narrow" w:hAnsi="Arial Narrow"/>
              </w:rPr>
            </w:pPr>
          </w:p>
          <w:p w14:paraId="3784A968" w14:textId="77777777" w:rsidR="00B17974" w:rsidRPr="00B17974" w:rsidRDefault="00B17974" w:rsidP="00A13B0E">
            <w:pPr>
              <w:pStyle w:val="TableParagraph"/>
              <w:tabs>
                <w:tab w:val="left" w:pos="1682"/>
              </w:tabs>
              <w:ind w:left="215" w:right="174"/>
              <w:jc w:val="both"/>
              <w:rPr>
                <w:rFonts w:ascii="Arial Narrow" w:hAnsi="Arial Narrow"/>
              </w:rPr>
            </w:pPr>
            <w:r w:rsidRPr="00B17974">
              <w:rPr>
                <w:rFonts w:ascii="Arial Narrow" w:hAnsi="Arial Narrow"/>
              </w:rPr>
              <w:t>Educación básica con curso de limpieza y desinfección.</w:t>
            </w:r>
          </w:p>
        </w:tc>
        <w:tc>
          <w:tcPr>
            <w:tcW w:w="5004" w:type="dxa"/>
            <w:tcBorders>
              <w:top w:val="single" w:sz="4" w:space="0" w:color="auto"/>
              <w:left w:val="single" w:sz="4" w:space="0" w:color="auto"/>
              <w:bottom w:val="single" w:sz="4" w:space="0" w:color="auto"/>
              <w:right w:val="single" w:sz="4" w:space="0" w:color="auto"/>
            </w:tcBorders>
          </w:tcPr>
          <w:p w14:paraId="7763C389" w14:textId="77777777" w:rsidR="00B17974" w:rsidRPr="00B17974" w:rsidRDefault="00B17974" w:rsidP="00A13B0E">
            <w:pPr>
              <w:pStyle w:val="TableParagraph"/>
              <w:ind w:right="174"/>
              <w:jc w:val="both"/>
              <w:rPr>
                <w:rFonts w:ascii="Arial Narrow" w:hAnsi="Arial Narrow"/>
              </w:rPr>
            </w:pPr>
            <w:r w:rsidRPr="00B17974">
              <w:rPr>
                <w:rFonts w:ascii="Arial Narrow" w:hAnsi="Arial Narrow"/>
              </w:rPr>
              <w:t xml:space="preserve"> Experiencia seis (6) meses en labores de aseo, limpieza y desinfección. </w:t>
            </w:r>
          </w:p>
        </w:tc>
      </w:tr>
      <w:tr w:rsidR="00B17974" w:rsidRPr="00B17974" w14:paraId="23839A05" w14:textId="77777777" w:rsidTr="009103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164"/>
          <w:jc w:val="center"/>
        </w:trPr>
        <w:tc>
          <w:tcPr>
            <w:tcW w:w="2439" w:type="dxa"/>
            <w:tcBorders>
              <w:top w:val="single" w:sz="4" w:space="0" w:color="auto"/>
              <w:left w:val="single" w:sz="4" w:space="0" w:color="auto"/>
              <w:bottom w:val="single" w:sz="4" w:space="0" w:color="auto"/>
              <w:right w:val="single" w:sz="4" w:space="0" w:color="auto"/>
            </w:tcBorders>
          </w:tcPr>
          <w:p w14:paraId="4E1A91CB" w14:textId="77777777" w:rsidR="00B17974" w:rsidRPr="00B17974" w:rsidRDefault="00B17974" w:rsidP="00A13B0E">
            <w:pPr>
              <w:pStyle w:val="TableParagraph"/>
              <w:ind w:left="107" w:right="99"/>
              <w:jc w:val="both"/>
              <w:rPr>
                <w:rFonts w:ascii="Arial Narrow" w:hAnsi="Arial Narrow"/>
              </w:rPr>
            </w:pPr>
            <w:r w:rsidRPr="00B17974">
              <w:rPr>
                <w:rFonts w:ascii="Arial Narrow" w:hAnsi="Arial Narrow"/>
              </w:rPr>
              <w:t xml:space="preserve">AUXLIAR DE REPARTO </w:t>
            </w:r>
          </w:p>
        </w:tc>
        <w:tc>
          <w:tcPr>
            <w:tcW w:w="2439" w:type="dxa"/>
            <w:tcBorders>
              <w:top w:val="single" w:sz="4" w:space="0" w:color="auto"/>
              <w:left w:val="single" w:sz="4" w:space="0" w:color="auto"/>
              <w:bottom w:val="single" w:sz="4" w:space="0" w:color="auto"/>
              <w:right w:val="single" w:sz="4" w:space="0" w:color="auto"/>
            </w:tcBorders>
          </w:tcPr>
          <w:p w14:paraId="6C57EC37" w14:textId="77777777" w:rsidR="00B17974" w:rsidRPr="00B17974" w:rsidRDefault="00B17974" w:rsidP="00A13B0E">
            <w:pPr>
              <w:pStyle w:val="TableParagraph"/>
              <w:tabs>
                <w:tab w:val="left" w:pos="1682"/>
              </w:tabs>
              <w:ind w:left="215" w:right="174"/>
              <w:jc w:val="both"/>
              <w:rPr>
                <w:rFonts w:ascii="Arial Narrow" w:hAnsi="Arial Narrow"/>
              </w:rPr>
            </w:pPr>
            <w:r w:rsidRPr="00B17974">
              <w:rPr>
                <w:rFonts w:ascii="Arial Narrow" w:hAnsi="Arial Narrow"/>
              </w:rPr>
              <w:t>curso en logística o cargue/descargue.</w:t>
            </w:r>
          </w:p>
        </w:tc>
        <w:tc>
          <w:tcPr>
            <w:tcW w:w="5004" w:type="dxa"/>
            <w:tcBorders>
              <w:top w:val="single" w:sz="4" w:space="0" w:color="auto"/>
              <w:left w:val="single" w:sz="4" w:space="0" w:color="auto"/>
              <w:bottom w:val="single" w:sz="4" w:space="0" w:color="auto"/>
              <w:right w:val="single" w:sz="4" w:space="0" w:color="auto"/>
            </w:tcBorders>
          </w:tcPr>
          <w:p w14:paraId="040DE129" w14:textId="77777777" w:rsidR="00B17974" w:rsidRPr="00B17974" w:rsidRDefault="00B17974" w:rsidP="00A13B0E">
            <w:pPr>
              <w:pStyle w:val="TableParagraph"/>
              <w:ind w:left="213" w:right="174"/>
              <w:jc w:val="both"/>
              <w:rPr>
                <w:rFonts w:ascii="Arial Narrow" w:hAnsi="Arial Narrow"/>
              </w:rPr>
            </w:pPr>
            <w:r w:rsidRPr="00B17974">
              <w:rPr>
                <w:rFonts w:ascii="Arial Narrow" w:hAnsi="Arial Narrow"/>
              </w:rPr>
              <w:t>6 meses en logística o cargue/descargue</w:t>
            </w:r>
          </w:p>
        </w:tc>
      </w:tr>
      <w:bookmarkEnd w:id="0"/>
    </w:tbl>
    <w:p w14:paraId="0AB8672B" w14:textId="77777777" w:rsidR="00B17974" w:rsidRPr="00B17974" w:rsidRDefault="00B17974" w:rsidP="00B17974">
      <w:pPr>
        <w:pStyle w:val="Default"/>
        <w:jc w:val="both"/>
        <w:rPr>
          <w:rFonts w:ascii="Arial Narrow" w:eastAsia="Verdana" w:hAnsi="Arial Narrow"/>
          <w:color w:val="auto"/>
          <w:sz w:val="22"/>
          <w:szCs w:val="22"/>
          <w:lang w:val="es-ES"/>
          <w14:ligatures w14:val="none"/>
        </w:rPr>
      </w:pPr>
    </w:p>
    <w:p w14:paraId="5F5A9CAF"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r w:rsidRPr="00B17974">
        <w:rPr>
          <w:rFonts w:ascii="Arial Narrow" w:eastAsia="Verdana" w:hAnsi="Arial Narrow"/>
          <w:color w:val="auto"/>
          <w:sz w:val="22"/>
          <w:szCs w:val="22"/>
          <w:lang w:val="es-ES"/>
          <w14:ligatures w14:val="none"/>
        </w:rPr>
        <w:t>Acreditación de la formación académica del equipo de trabajo</w:t>
      </w:r>
    </w:p>
    <w:p w14:paraId="3239CB07"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p>
    <w:p w14:paraId="6E2EA322" w14:textId="77777777" w:rsidR="00B17974" w:rsidRPr="00B17974" w:rsidRDefault="00B17974" w:rsidP="009103F2">
      <w:pPr>
        <w:pStyle w:val="TableParagraph"/>
        <w:ind w:left="567"/>
        <w:jc w:val="both"/>
        <w:rPr>
          <w:rFonts w:ascii="Arial Narrow" w:hAnsi="Arial Narrow"/>
        </w:rPr>
      </w:pPr>
      <w:r w:rsidRPr="00B17974">
        <w:rPr>
          <w:rFonts w:ascii="Arial Narrow" w:hAnsi="Arial Narrow"/>
        </w:rPr>
        <w:t>Acreditación de la formación académica del equipo de trabajo</w:t>
      </w:r>
    </w:p>
    <w:p w14:paraId="0E353628" w14:textId="77777777" w:rsidR="00B17974" w:rsidRPr="00B17974" w:rsidRDefault="00B17974" w:rsidP="009103F2">
      <w:pPr>
        <w:pStyle w:val="TableParagraph"/>
        <w:spacing w:before="1"/>
        <w:ind w:left="567"/>
        <w:jc w:val="both"/>
        <w:rPr>
          <w:rFonts w:ascii="Arial Narrow" w:hAnsi="Arial Narrow"/>
        </w:rPr>
      </w:pPr>
    </w:p>
    <w:p w14:paraId="2A6B581A" w14:textId="77777777" w:rsidR="00B17974" w:rsidRPr="00B17974" w:rsidRDefault="00B17974" w:rsidP="009103F2">
      <w:pPr>
        <w:pStyle w:val="TableParagraph"/>
        <w:ind w:left="567" w:right="38"/>
        <w:jc w:val="both"/>
        <w:rPr>
          <w:rFonts w:ascii="Arial Narrow" w:hAnsi="Arial Narrow"/>
        </w:rPr>
      </w:pPr>
      <w:r w:rsidRPr="00B17974">
        <w:rPr>
          <w:rFonts w:ascii="Arial Narrow" w:hAnsi="Arial Narrow"/>
        </w:rPr>
        <w:t xml:space="preserve">Para efectos de valorar la formación académica y experiencia general de los profesionales señalados en el presente numeral, los profesionales acreditaran los siguientes documentos en la etapa de alistamiento: El proponente presentara las hojas de vidas y soportes de estudios y experiencia del equipo profesional en la etapa de alistamiento, con la propuesta solo presentará el 50% de las hojas de vida del personal manipulador de alimentos. </w:t>
      </w:r>
    </w:p>
    <w:p w14:paraId="731FA06E" w14:textId="77777777" w:rsidR="00B17974" w:rsidRPr="00B17974" w:rsidRDefault="00B17974" w:rsidP="009103F2">
      <w:pPr>
        <w:pStyle w:val="TableParagraph"/>
        <w:spacing w:before="121"/>
        <w:ind w:left="567"/>
        <w:jc w:val="both"/>
        <w:rPr>
          <w:rFonts w:ascii="Arial Narrow" w:hAnsi="Arial Narrow"/>
        </w:rPr>
      </w:pPr>
    </w:p>
    <w:p w14:paraId="1F5A84A3" w14:textId="77777777" w:rsidR="00B17974" w:rsidRPr="00B17974" w:rsidRDefault="00B17974">
      <w:pPr>
        <w:pStyle w:val="TableParagraph"/>
        <w:numPr>
          <w:ilvl w:val="0"/>
          <w:numId w:val="12"/>
        </w:numPr>
        <w:tabs>
          <w:tab w:val="left" w:pos="830"/>
        </w:tabs>
        <w:spacing w:line="240" w:lineRule="auto"/>
        <w:ind w:left="567" w:right="103" w:firstLine="0"/>
        <w:jc w:val="both"/>
        <w:rPr>
          <w:rFonts w:ascii="Arial Narrow" w:hAnsi="Arial Narrow"/>
        </w:rPr>
      </w:pPr>
      <w:r w:rsidRPr="00B17974">
        <w:rPr>
          <w:rFonts w:ascii="Arial Narrow" w:hAnsi="Arial Narrow"/>
        </w:rPr>
        <w:t>Copia del documento de identidad (Cédula de Ciudadanía, cédula de Extranjería, pasaporte).</w:t>
      </w:r>
    </w:p>
    <w:p w14:paraId="6E9F319C" w14:textId="77777777" w:rsidR="00B17974" w:rsidRPr="00B17974" w:rsidRDefault="00B17974">
      <w:pPr>
        <w:pStyle w:val="TableParagraph"/>
        <w:numPr>
          <w:ilvl w:val="0"/>
          <w:numId w:val="12"/>
        </w:numPr>
        <w:tabs>
          <w:tab w:val="left" w:pos="830"/>
        </w:tabs>
        <w:spacing w:before="1" w:line="240" w:lineRule="auto"/>
        <w:ind w:left="567" w:right="103" w:firstLine="0"/>
        <w:jc w:val="both"/>
        <w:rPr>
          <w:rFonts w:ascii="Arial Narrow" w:hAnsi="Arial Narrow"/>
        </w:rPr>
      </w:pPr>
      <w:r w:rsidRPr="00B17974">
        <w:rPr>
          <w:rFonts w:ascii="Arial Narrow" w:hAnsi="Arial Narrow"/>
        </w:rPr>
        <w:t>Copia de la matrícula profesional y/o documento equivalente del país de origen del título.</w:t>
      </w:r>
    </w:p>
    <w:p w14:paraId="6C3F2A0D" w14:textId="77777777" w:rsidR="00B17974" w:rsidRPr="00B17974" w:rsidRDefault="00B17974">
      <w:pPr>
        <w:pStyle w:val="TableParagraph"/>
        <w:numPr>
          <w:ilvl w:val="0"/>
          <w:numId w:val="12"/>
        </w:numPr>
        <w:tabs>
          <w:tab w:val="left" w:pos="830"/>
        </w:tabs>
        <w:spacing w:line="240" w:lineRule="auto"/>
        <w:ind w:left="567" w:right="103" w:firstLine="0"/>
        <w:jc w:val="both"/>
        <w:rPr>
          <w:rFonts w:ascii="Arial Narrow" w:hAnsi="Arial Narrow"/>
        </w:rPr>
      </w:pPr>
      <w:r w:rsidRPr="00B17974">
        <w:rPr>
          <w:rFonts w:ascii="Arial Narrow" w:hAnsi="Arial Narrow"/>
        </w:rPr>
        <w:t>Certificado de vigencia de la matricula profesional y/o documento equivalente del país de origen del título.</w:t>
      </w:r>
    </w:p>
    <w:p w14:paraId="4E3D22A4" w14:textId="77777777" w:rsidR="00B17974" w:rsidRPr="00B17974" w:rsidRDefault="00B17974">
      <w:pPr>
        <w:pStyle w:val="TableParagraph"/>
        <w:numPr>
          <w:ilvl w:val="0"/>
          <w:numId w:val="12"/>
        </w:numPr>
        <w:tabs>
          <w:tab w:val="left" w:pos="830"/>
        </w:tabs>
        <w:spacing w:line="240" w:lineRule="auto"/>
        <w:ind w:left="567" w:firstLine="0"/>
        <w:jc w:val="both"/>
        <w:rPr>
          <w:rFonts w:ascii="Arial Narrow" w:hAnsi="Arial Narrow"/>
        </w:rPr>
      </w:pPr>
      <w:r w:rsidRPr="00B17974">
        <w:rPr>
          <w:rFonts w:ascii="Arial Narrow" w:hAnsi="Arial Narrow"/>
        </w:rPr>
        <w:t>Copia del acta de grado y/o diploma</w:t>
      </w:r>
    </w:p>
    <w:p w14:paraId="1A66D967" w14:textId="77777777" w:rsidR="00B17974" w:rsidRPr="00B17974" w:rsidRDefault="00B17974">
      <w:pPr>
        <w:pStyle w:val="TableParagraph"/>
        <w:numPr>
          <w:ilvl w:val="0"/>
          <w:numId w:val="12"/>
        </w:numPr>
        <w:tabs>
          <w:tab w:val="left" w:pos="830"/>
        </w:tabs>
        <w:spacing w:line="240" w:lineRule="auto"/>
        <w:ind w:left="567" w:right="102" w:firstLine="0"/>
        <w:jc w:val="both"/>
        <w:rPr>
          <w:rFonts w:ascii="Arial Narrow" w:hAnsi="Arial Narrow"/>
        </w:rPr>
      </w:pPr>
      <w:r w:rsidRPr="00B17974">
        <w:rPr>
          <w:rFonts w:ascii="Arial Narrow" w:hAnsi="Arial Narrow"/>
        </w:rPr>
        <w:t>Copia de los títulos de postgrado (doctorado y/o maestría y/o especialización), acreditados mediante copia de los diplomas y/o actas de grado; de lo contrario no se tendrán en cuenta. (si aplica)</w:t>
      </w:r>
    </w:p>
    <w:p w14:paraId="76AF0680"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p>
    <w:p w14:paraId="339964A5"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r w:rsidRPr="00B17974">
        <w:rPr>
          <w:rFonts w:ascii="Arial Narrow" w:eastAsia="Verdana" w:hAnsi="Arial Narrow"/>
          <w:color w:val="auto"/>
          <w:sz w:val="22"/>
          <w:szCs w:val="22"/>
          <w:lang w:val="es-ES"/>
          <w14:ligatures w14:val="none"/>
        </w:rPr>
        <w:t>Acreditación de la experiencia específica de los profesionales</w:t>
      </w:r>
    </w:p>
    <w:p w14:paraId="1EB6E96E"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p>
    <w:p w14:paraId="6A25F27B"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r w:rsidRPr="00B17974">
        <w:rPr>
          <w:rFonts w:ascii="Arial Narrow" w:eastAsia="Verdana" w:hAnsi="Arial Narrow"/>
          <w:color w:val="auto"/>
          <w:sz w:val="22"/>
          <w:szCs w:val="22"/>
          <w:lang w:val="es-ES"/>
          <w14:ligatures w14:val="none"/>
        </w:rPr>
        <w:t xml:space="preserve">La experiencia específica de los profesionales deberá ser acreditada mediante certificación expedida con posterioridad a la fecha de terminación del contrato, la cual debe encontrarse debidamente suscrita por la persona natural y/o jurídica contratante (contratista), y/o por funcionario competente la entidad contratante del proyecto. </w:t>
      </w:r>
    </w:p>
    <w:p w14:paraId="4CD44A80"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p>
    <w:p w14:paraId="073AE6F9"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r w:rsidRPr="00B17974">
        <w:rPr>
          <w:rFonts w:ascii="Arial Narrow" w:eastAsia="Verdana" w:hAnsi="Arial Narrow"/>
          <w:color w:val="auto"/>
          <w:sz w:val="22"/>
          <w:szCs w:val="22"/>
          <w:lang w:val="es-ES"/>
          <w14:ligatures w14:val="none"/>
        </w:rPr>
        <w:t xml:space="preserve">Las certificaciones deben contener como mínimo la siguiente información: </w:t>
      </w:r>
    </w:p>
    <w:p w14:paraId="79BB8318"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p>
    <w:p w14:paraId="29A1291B" w14:textId="77777777" w:rsidR="00B17974" w:rsidRPr="00B17974" w:rsidRDefault="00B17974">
      <w:pPr>
        <w:pStyle w:val="Default"/>
        <w:numPr>
          <w:ilvl w:val="0"/>
          <w:numId w:val="11"/>
        </w:numPr>
        <w:ind w:left="567" w:firstLine="0"/>
        <w:jc w:val="both"/>
        <w:rPr>
          <w:rFonts w:ascii="Arial Narrow" w:eastAsia="Verdana" w:hAnsi="Arial Narrow"/>
          <w:color w:val="auto"/>
          <w:sz w:val="22"/>
          <w:szCs w:val="22"/>
          <w:lang w:val="es-ES"/>
          <w14:ligatures w14:val="none"/>
        </w:rPr>
      </w:pPr>
      <w:r w:rsidRPr="00B17974">
        <w:rPr>
          <w:rFonts w:ascii="Arial Narrow" w:eastAsia="Verdana" w:hAnsi="Arial Narrow"/>
          <w:color w:val="auto"/>
          <w:sz w:val="22"/>
          <w:szCs w:val="22"/>
          <w:lang w:val="es-ES"/>
          <w14:ligatures w14:val="none"/>
        </w:rPr>
        <w:t xml:space="preserve">Contratante </w:t>
      </w:r>
    </w:p>
    <w:p w14:paraId="26B2AE2D" w14:textId="77777777" w:rsidR="00B17974" w:rsidRPr="00B17974" w:rsidRDefault="00B17974">
      <w:pPr>
        <w:pStyle w:val="Default"/>
        <w:numPr>
          <w:ilvl w:val="0"/>
          <w:numId w:val="11"/>
        </w:numPr>
        <w:ind w:left="567" w:firstLine="0"/>
        <w:jc w:val="both"/>
        <w:rPr>
          <w:rFonts w:ascii="Arial Narrow" w:eastAsia="Verdana" w:hAnsi="Arial Narrow"/>
          <w:color w:val="auto"/>
          <w:sz w:val="22"/>
          <w:szCs w:val="22"/>
          <w:lang w:val="es-ES"/>
          <w14:ligatures w14:val="none"/>
        </w:rPr>
      </w:pPr>
      <w:r w:rsidRPr="00B17974">
        <w:rPr>
          <w:rFonts w:ascii="Arial Narrow" w:eastAsia="Verdana" w:hAnsi="Arial Narrow"/>
          <w:color w:val="auto"/>
          <w:sz w:val="22"/>
          <w:szCs w:val="22"/>
          <w:lang w:val="es-ES"/>
          <w14:ligatures w14:val="none"/>
        </w:rPr>
        <w:t xml:space="preserve">Nombre del proyecto y/o objeto del contrato </w:t>
      </w:r>
    </w:p>
    <w:p w14:paraId="2FD0C51F" w14:textId="77777777" w:rsidR="00B17974" w:rsidRPr="00B17974" w:rsidRDefault="00B17974">
      <w:pPr>
        <w:pStyle w:val="Default"/>
        <w:numPr>
          <w:ilvl w:val="0"/>
          <w:numId w:val="11"/>
        </w:numPr>
        <w:ind w:left="567" w:firstLine="0"/>
        <w:jc w:val="both"/>
        <w:rPr>
          <w:rFonts w:ascii="Arial Narrow" w:eastAsia="Verdana" w:hAnsi="Arial Narrow"/>
          <w:color w:val="auto"/>
          <w:sz w:val="22"/>
          <w:szCs w:val="22"/>
          <w:lang w:val="es-ES"/>
          <w14:ligatures w14:val="none"/>
        </w:rPr>
      </w:pPr>
      <w:r w:rsidRPr="00B17974">
        <w:rPr>
          <w:rFonts w:ascii="Arial Narrow" w:eastAsia="Verdana" w:hAnsi="Arial Narrow"/>
          <w:color w:val="auto"/>
          <w:sz w:val="22"/>
          <w:szCs w:val="22"/>
          <w:lang w:val="es-ES"/>
          <w14:ligatures w14:val="none"/>
        </w:rPr>
        <w:t xml:space="preserve">Objeto del contrato </w:t>
      </w:r>
    </w:p>
    <w:p w14:paraId="772708C1" w14:textId="77777777" w:rsidR="00B17974" w:rsidRPr="00B17974" w:rsidRDefault="00B17974">
      <w:pPr>
        <w:pStyle w:val="Default"/>
        <w:numPr>
          <w:ilvl w:val="0"/>
          <w:numId w:val="11"/>
        </w:numPr>
        <w:ind w:left="567" w:firstLine="0"/>
        <w:jc w:val="both"/>
        <w:rPr>
          <w:rFonts w:ascii="Arial Narrow" w:eastAsia="Verdana" w:hAnsi="Arial Narrow"/>
          <w:color w:val="auto"/>
          <w:sz w:val="22"/>
          <w:szCs w:val="22"/>
          <w:lang w:val="es-ES"/>
          <w14:ligatures w14:val="none"/>
        </w:rPr>
      </w:pPr>
      <w:r w:rsidRPr="00B17974">
        <w:rPr>
          <w:rFonts w:ascii="Arial Narrow" w:eastAsia="Verdana" w:hAnsi="Arial Narrow"/>
          <w:color w:val="auto"/>
          <w:sz w:val="22"/>
          <w:szCs w:val="22"/>
          <w:lang w:val="es-ES"/>
          <w14:ligatures w14:val="none"/>
        </w:rPr>
        <w:t xml:space="preserve">Cargo desempeñado </w:t>
      </w:r>
    </w:p>
    <w:p w14:paraId="2F87D3CB" w14:textId="77777777" w:rsidR="00B17974" w:rsidRPr="00B17974" w:rsidRDefault="00B17974">
      <w:pPr>
        <w:pStyle w:val="Default"/>
        <w:numPr>
          <w:ilvl w:val="0"/>
          <w:numId w:val="11"/>
        </w:numPr>
        <w:ind w:left="567" w:firstLine="0"/>
        <w:jc w:val="both"/>
        <w:rPr>
          <w:rFonts w:ascii="Arial Narrow" w:eastAsia="Verdana" w:hAnsi="Arial Narrow"/>
          <w:color w:val="auto"/>
          <w:sz w:val="22"/>
          <w:szCs w:val="22"/>
          <w:lang w:val="es-ES"/>
          <w14:ligatures w14:val="none"/>
        </w:rPr>
      </w:pPr>
      <w:r w:rsidRPr="00B17974">
        <w:rPr>
          <w:rFonts w:ascii="Arial Narrow" w:eastAsia="Verdana" w:hAnsi="Arial Narrow"/>
          <w:color w:val="auto"/>
          <w:sz w:val="22"/>
          <w:szCs w:val="22"/>
          <w:lang w:val="es-ES"/>
          <w14:ligatures w14:val="none"/>
        </w:rPr>
        <w:t xml:space="preserve">La Fecha de Inicio (Debe indicar día, mes y año).  No obstante, si en los documentos válidos aportados para la acreditación de experiencia solo se evidencia el mes y el año, se tomará como fecha de iniciación el primer día del mes. </w:t>
      </w:r>
    </w:p>
    <w:p w14:paraId="08D4DA02" w14:textId="77777777" w:rsidR="00B17974" w:rsidRPr="00B17974" w:rsidRDefault="00B17974">
      <w:pPr>
        <w:pStyle w:val="Default"/>
        <w:numPr>
          <w:ilvl w:val="0"/>
          <w:numId w:val="11"/>
        </w:numPr>
        <w:ind w:left="567" w:firstLine="0"/>
        <w:jc w:val="both"/>
        <w:rPr>
          <w:rFonts w:ascii="Arial Narrow" w:eastAsia="Verdana" w:hAnsi="Arial Narrow"/>
          <w:color w:val="auto"/>
          <w:sz w:val="22"/>
          <w:szCs w:val="22"/>
          <w:lang w:val="es-ES"/>
          <w14:ligatures w14:val="none"/>
        </w:rPr>
      </w:pPr>
      <w:r w:rsidRPr="00B17974">
        <w:rPr>
          <w:rFonts w:ascii="Arial Narrow" w:eastAsia="Verdana" w:hAnsi="Arial Narrow"/>
          <w:color w:val="auto"/>
          <w:sz w:val="22"/>
          <w:szCs w:val="22"/>
          <w:lang w:val="es-ES"/>
          <w14:ligatures w14:val="none"/>
        </w:rPr>
        <w:t>La Fecha de Terminación. (Debe indicar día, mes y año). No obstante, si en los documentos válidos aportados para la acreditación de experiencia solo se evidencia el mes y el año, se tomará como fecha de terminación el último día del mes.</w:t>
      </w:r>
    </w:p>
    <w:p w14:paraId="33BFC774" w14:textId="77777777" w:rsidR="009103F2" w:rsidRPr="009103F2" w:rsidRDefault="009103F2">
      <w:pPr>
        <w:pStyle w:val="Prrafodelista"/>
        <w:numPr>
          <w:ilvl w:val="0"/>
          <w:numId w:val="11"/>
        </w:numPr>
        <w:ind w:left="567" w:firstLine="0"/>
        <w:jc w:val="both"/>
        <w:rPr>
          <w:rFonts w:ascii="Arial Narrow" w:hAnsi="Arial Narrow"/>
        </w:rPr>
      </w:pPr>
      <w:r w:rsidRPr="009103F2">
        <w:rPr>
          <w:rFonts w:ascii="Arial Narrow" w:hAnsi="Arial Narrow"/>
        </w:rPr>
        <w:lastRenderedPageBreak/>
        <w:t>El personal manipulador requiere de una estricta limpieza e higiene personal, cumpliendo además con el uso adecuado de la dotación para su trabajo, procurando un frecuente lavado de manos antes de iniciar su labor, cada vez que salga y regrese al área asignada y después de manipular cualquier material u objeto que pudiese representar un riesgo de contaminación para el alimento.</w:t>
      </w:r>
    </w:p>
    <w:p w14:paraId="68BC283C"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p>
    <w:p w14:paraId="156077C4"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r w:rsidRPr="00B17974">
        <w:rPr>
          <w:rFonts w:ascii="Arial Narrow" w:eastAsia="Verdana" w:hAnsi="Arial Narrow"/>
          <w:color w:val="auto"/>
          <w:sz w:val="22"/>
          <w:szCs w:val="22"/>
          <w:lang w:val="es-ES"/>
          <w14:ligatures w14:val="none"/>
        </w:rPr>
        <w:t>Adicionalmente:</w:t>
      </w:r>
    </w:p>
    <w:p w14:paraId="30DF583F"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p>
    <w:p w14:paraId="03492BA7"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r w:rsidRPr="00B17974">
        <w:rPr>
          <w:rFonts w:ascii="Arial Narrow" w:eastAsia="Verdana" w:hAnsi="Arial Narrow"/>
          <w:color w:val="auto"/>
          <w:sz w:val="22"/>
          <w:szCs w:val="22"/>
          <w:lang w:val="es-ES"/>
          <w14:ligatures w14:val="none"/>
        </w:rPr>
        <w:t xml:space="preserve">NOTA 1: En el caso que el contratista acredite tiempo de experiencia de los profesionales por fuera del periodo de ejecución certificada de los proyectos, dicho tiempo no será tomado para el cálculo de la experiencia específica de los mismos. </w:t>
      </w:r>
    </w:p>
    <w:p w14:paraId="291C5314"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p>
    <w:p w14:paraId="3EABDC97"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r w:rsidRPr="00B17974">
        <w:rPr>
          <w:rFonts w:ascii="Arial Narrow" w:eastAsia="Verdana" w:hAnsi="Arial Narrow"/>
          <w:color w:val="auto"/>
          <w:sz w:val="22"/>
          <w:szCs w:val="22"/>
          <w:lang w:val="es-ES"/>
          <w14:ligatures w14:val="none"/>
        </w:rPr>
        <w:t xml:space="preserve">NOTA 2: En el evento de que el título académico haya sido obtenido en el extranjero el proponente deberá acreditar la convalidación de dicho título ante el Ministerio de Educación Nacional, de conformidad con lo establecido en la Resolución No. 21707 del 22 de diciembre de 2014 o norma que la modifique o complemente. </w:t>
      </w:r>
    </w:p>
    <w:p w14:paraId="623A71C8"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p>
    <w:p w14:paraId="772BF931"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r w:rsidRPr="00B17974">
        <w:rPr>
          <w:rFonts w:ascii="Arial Narrow" w:eastAsia="Verdana" w:hAnsi="Arial Narrow"/>
          <w:color w:val="auto"/>
          <w:sz w:val="22"/>
          <w:szCs w:val="22"/>
          <w:lang w:val="es-ES"/>
          <w14:ligatures w14:val="none"/>
        </w:rPr>
        <w:t xml:space="preserve">NOTA 3: El contratista deberá cumplir con las exigencias de dedicación de las profesionales establecidas para el presente proceso. </w:t>
      </w:r>
    </w:p>
    <w:p w14:paraId="6D03D073"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p>
    <w:p w14:paraId="4660AB29"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r w:rsidRPr="00B17974">
        <w:rPr>
          <w:rFonts w:ascii="Arial Narrow" w:eastAsia="Verdana" w:hAnsi="Arial Narrow"/>
          <w:color w:val="auto"/>
          <w:sz w:val="22"/>
          <w:szCs w:val="22"/>
          <w:lang w:val="es-ES"/>
          <w14:ligatures w14:val="none"/>
        </w:rPr>
        <w:t>La evaluación de las propuestas se realizará conforme a las condiciones señaladas en el pliego de condiciones, teniendo en cuenta lo establecido en el artículo 5 de la ley 1150 de 2007 y lo dispuesto en el Decreto 1082 de 2015.</w:t>
      </w:r>
    </w:p>
    <w:p w14:paraId="05932694"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p>
    <w:p w14:paraId="793BB7B5"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r w:rsidRPr="00B17974">
        <w:rPr>
          <w:rFonts w:ascii="Arial Narrow" w:eastAsia="Verdana" w:hAnsi="Arial Narrow"/>
          <w:color w:val="auto"/>
          <w:sz w:val="22"/>
          <w:szCs w:val="22"/>
          <w:lang w:val="es-ES"/>
          <w14:ligatures w14:val="none"/>
        </w:rPr>
        <w:t>y soportes de estudios y experiencia del equipo profesional en la etapa de alistamiento, mas no en la presentación de la propuesta, salvo para el caso del 50% del personal manipulador de alimentos.</w:t>
      </w:r>
    </w:p>
    <w:p w14:paraId="03038096"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p>
    <w:p w14:paraId="3868A846"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r w:rsidRPr="00B17974">
        <w:rPr>
          <w:rFonts w:ascii="Arial Narrow" w:eastAsia="Verdana" w:hAnsi="Arial Narrow"/>
          <w:color w:val="auto"/>
          <w:sz w:val="22"/>
          <w:szCs w:val="22"/>
          <w:lang w:val="es-ES"/>
          <w14:ligatures w14:val="none"/>
        </w:rPr>
        <w:t xml:space="preserve">El proponente presentara las hojas de vidas y soportes de estudios y experiencia del equipo profesional en la etapa de alistamiento, mas no en la presentación de la propuesta, salvo para el caso del 50% del personal manipulador de alimentos. </w:t>
      </w:r>
    </w:p>
    <w:p w14:paraId="220C5E99" w14:textId="77777777" w:rsidR="00B17974" w:rsidRPr="00B17974" w:rsidRDefault="00B17974" w:rsidP="009103F2">
      <w:pPr>
        <w:pStyle w:val="Default"/>
        <w:ind w:left="567"/>
        <w:jc w:val="both"/>
        <w:rPr>
          <w:rFonts w:ascii="Arial Narrow" w:eastAsia="Verdana" w:hAnsi="Arial Narrow"/>
          <w:color w:val="auto"/>
          <w:sz w:val="22"/>
          <w:szCs w:val="22"/>
          <w:lang w:val="es-ES"/>
          <w14:ligatures w14:val="none"/>
        </w:rPr>
      </w:pPr>
    </w:p>
    <w:p w14:paraId="4F95E3E8" w14:textId="77777777" w:rsidR="00B17974" w:rsidRPr="00B17974" w:rsidRDefault="00B17974" w:rsidP="009103F2">
      <w:pPr>
        <w:ind w:left="567"/>
        <w:jc w:val="both"/>
        <w:rPr>
          <w:rFonts w:ascii="Arial Narrow" w:hAnsi="Arial Narrow"/>
        </w:rPr>
      </w:pPr>
      <w:r w:rsidRPr="00B17974">
        <w:rPr>
          <w:rFonts w:ascii="Arial Narrow" w:hAnsi="Arial Narrow"/>
        </w:rPr>
        <w:t>Según la Resolución 2674 de 2013, el personal manipulador debe contar con una certificación médica en la que conste la aptitud de la persona para la manipulación de alimentos. El operador debe tomar las medidas correspondientes para que al personal manipulador de alimentos se le practique un reconocimiento médico, por lo menos una vez al año; adicionalmente, se establece que: “Debe efectuarse un reconocimiento médico cada vez que se considere necesario por razones clínicas y epidemiológicas, especialmente después de una ausencia del trabajo motivada por una infección que pudiera dejar secuelas capaces de provocar contaminación de los alimentos que se manipulen. Dependiendo de la valoración efectuada por el médico, se deben realizar las pruebas de laboratorio clínico u otras que resulten necesarias, registrando las medidas correctivas y preventivas tomadas, con el fin de mitigar la posible contaminación del alimento que pueda generarse por el estado de salud del personal manipulador.”</w:t>
      </w:r>
    </w:p>
    <w:p w14:paraId="44550A55" w14:textId="77777777" w:rsidR="00B17974" w:rsidRPr="00B17974" w:rsidRDefault="00B17974" w:rsidP="009103F2">
      <w:pPr>
        <w:ind w:left="567"/>
        <w:jc w:val="both"/>
        <w:rPr>
          <w:rFonts w:ascii="Arial Narrow" w:hAnsi="Arial Narrow"/>
        </w:rPr>
      </w:pPr>
    </w:p>
    <w:p w14:paraId="22BF74F6" w14:textId="77777777" w:rsidR="00B17974" w:rsidRPr="00B17974" w:rsidRDefault="00B17974" w:rsidP="009103F2">
      <w:pPr>
        <w:framePr w:hSpace="180" w:wrap="around" w:vAnchor="page" w:hAnchor="margin" w:x="137" w:y="2371"/>
        <w:ind w:left="567"/>
        <w:jc w:val="both"/>
        <w:rPr>
          <w:rFonts w:ascii="Arial Narrow" w:hAnsi="Arial Narrow"/>
        </w:rPr>
      </w:pPr>
    </w:p>
    <w:p w14:paraId="25F6C002" w14:textId="77777777" w:rsidR="00B17974" w:rsidRPr="00B17974" w:rsidRDefault="00B17974" w:rsidP="009103F2">
      <w:pPr>
        <w:tabs>
          <w:tab w:val="left" w:pos="561"/>
        </w:tabs>
        <w:ind w:left="567"/>
        <w:jc w:val="both"/>
        <w:rPr>
          <w:rFonts w:ascii="Arial Narrow" w:hAnsi="Arial Narrow"/>
        </w:rPr>
      </w:pPr>
      <w:r w:rsidRPr="00B17974">
        <w:rPr>
          <w:rFonts w:ascii="Arial Narrow" w:hAnsi="Arial Narrow"/>
        </w:rPr>
        <w:t>La entidad territorial es autónoma al establecer el número del personal manipulador de alimentos en cada sede educativa para la operación del PAE, siempre y cuando esto no afecte las condiciones de calidad del servicio e inocuidad, la oportunidad en la entrega de los complementos alimentarios y demás actividades propias de la atención. La definición y modificación que plantee y realice cada operador debe estar soportada en un análisis de la prestación del servicio y ser presentada a la entidad territorial para su aprobación.</w:t>
      </w:r>
    </w:p>
    <w:p w14:paraId="6FD1A933" w14:textId="77777777" w:rsidR="00A444B8" w:rsidRPr="00B17974" w:rsidRDefault="00A444B8" w:rsidP="009103F2">
      <w:pPr>
        <w:pStyle w:val="TableParagraph"/>
        <w:spacing w:line="235" w:lineRule="exact"/>
        <w:ind w:left="567"/>
        <w:jc w:val="both"/>
        <w:rPr>
          <w:rFonts w:ascii="Arial Narrow" w:hAnsi="Arial Narrow"/>
        </w:rPr>
      </w:pPr>
    </w:p>
    <w:p w14:paraId="2DF021DB" w14:textId="77777777" w:rsidR="00A444B8" w:rsidRPr="005D4AB7" w:rsidRDefault="00A444B8" w:rsidP="009103F2">
      <w:pPr>
        <w:pStyle w:val="TableParagraph"/>
        <w:spacing w:line="235" w:lineRule="exact"/>
        <w:ind w:left="567"/>
        <w:jc w:val="both"/>
        <w:rPr>
          <w:rFonts w:ascii="Arial Narrow" w:hAnsi="Arial Narrow"/>
        </w:rPr>
      </w:pPr>
    </w:p>
    <w:p w14:paraId="7309852F" w14:textId="2273C4E8" w:rsidR="00D138AB" w:rsidRDefault="00596E1A" w:rsidP="009103F2">
      <w:pPr>
        <w:pStyle w:val="TableParagraph"/>
        <w:spacing w:line="235" w:lineRule="exact"/>
        <w:ind w:left="567"/>
        <w:jc w:val="both"/>
        <w:rPr>
          <w:rFonts w:ascii="Arial Narrow" w:hAnsi="Arial Narrow"/>
        </w:rPr>
      </w:pPr>
      <w:r w:rsidRPr="009103F2">
        <w:rPr>
          <w:rFonts w:ascii="Arial Narrow" w:hAnsi="Arial Narrow"/>
          <w:b/>
          <w:bCs/>
        </w:rPr>
        <w:lastRenderedPageBreak/>
        <w:t xml:space="preserve">CLÁUSULA TERCERA: </w:t>
      </w:r>
      <w:r w:rsidR="002873A4" w:rsidRPr="009103F2">
        <w:rPr>
          <w:rFonts w:ascii="Arial Narrow" w:hAnsi="Arial Narrow"/>
          <w:b/>
          <w:bCs/>
        </w:rPr>
        <w:t>VALOR DEL CONTRATO:</w:t>
      </w:r>
      <w:r w:rsidR="002873A4" w:rsidRPr="00A420DD">
        <w:rPr>
          <w:rFonts w:ascii="Arial Narrow" w:hAnsi="Arial Narrow"/>
        </w:rPr>
        <w:t xml:space="preserve"> El valor del contrato será por la suma de </w:t>
      </w:r>
      <w:r w:rsidR="009103F2" w:rsidRPr="009103F2">
        <w:rPr>
          <w:rFonts w:ascii="Arial Narrow" w:hAnsi="Arial Narrow"/>
        </w:rPr>
        <w:t>NOVENTA Y SIETE MIL CUARENTA Y NUEVE MILLONES TRESCIENTOS SEIS MIL OCHOCIENTOS ONCE PESOS CON DICECINUEVE CENTAVOS ($ 97.049.306.811,19) IVA, incluidos todos los impuestos a que haya lugar</w:t>
      </w:r>
      <w:r w:rsidR="00FE674B" w:rsidRPr="00A420DD">
        <w:rPr>
          <w:rFonts w:ascii="Arial Narrow" w:hAnsi="Arial Narrow"/>
        </w:rPr>
        <w:t>, relacionado</w:t>
      </w:r>
      <w:r w:rsidR="00FE674B" w:rsidRPr="005D4AB7">
        <w:rPr>
          <w:rFonts w:ascii="Arial Narrow" w:hAnsi="Arial Narrow"/>
        </w:rPr>
        <w:t xml:space="preserve"> </w:t>
      </w:r>
      <w:r w:rsidR="00FE674B" w:rsidRPr="00A420DD">
        <w:rPr>
          <w:rFonts w:ascii="Arial Narrow" w:hAnsi="Arial Narrow"/>
        </w:rPr>
        <w:t>en</w:t>
      </w:r>
      <w:r w:rsidR="00FE674B" w:rsidRPr="005D4AB7">
        <w:rPr>
          <w:rFonts w:ascii="Arial Narrow" w:hAnsi="Arial Narrow"/>
        </w:rPr>
        <w:t xml:space="preserve"> </w:t>
      </w:r>
      <w:r w:rsidR="00FE674B" w:rsidRPr="00A420DD">
        <w:rPr>
          <w:rFonts w:ascii="Arial Narrow" w:hAnsi="Arial Narrow"/>
        </w:rPr>
        <w:t>la</w:t>
      </w:r>
      <w:r w:rsidR="00FE674B" w:rsidRPr="005D4AB7">
        <w:rPr>
          <w:rFonts w:ascii="Arial Narrow" w:hAnsi="Arial Narrow"/>
        </w:rPr>
        <w:t xml:space="preserve"> </w:t>
      </w:r>
      <w:r w:rsidR="00FE674B" w:rsidRPr="00A420DD">
        <w:rPr>
          <w:rFonts w:ascii="Arial Narrow" w:hAnsi="Arial Narrow"/>
        </w:rPr>
        <w:t>oferta</w:t>
      </w:r>
      <w:r w:rsidR="00FE674B" w:rsidRPr="005D4AB7">
        <w:rPr>
          <w:rFonts w:ascii="Arial Narrow" w:hAnsi="Arial Narrow"/>
        </w:rPr>
        <w:t xml:space="preserve"> </w:t>
      </w:r>
      <w:r w:rsidR="00FE674B" w:rsidRPr="00A420DD">
        <w:rPr>
          <w:rFonts w:ascii="Arial Narrow" w:hAnsi="Arial Narrow"/>
        </w:rPr>
        <w:t>económica,</w:t>
      </w:r>
      <w:r w:rsidR="00FE674B" w:rsidRPr="005D4AB7">
        <w:rPr>
          <w:rFonts w:ascii="Arial Narrow" w:hAnsi="Arial Narrow"/>
        </w:rPr>
        <w:t xml:space="preserve"> </w:t>
      </w:r>
      <w:r w:rsidR="00FE674B" w:rsidRPr="00A420DD">
        <w:rPr>
          <w:rFonts w:ascii="Arial Narrow" w:hAnsi="Arial Narrow"/>
        </w:rPr>
        <w:t>de</w:t>
      </w:r>
      <w:r w:rsidR="00FE674B" w:rsidRPr="005D4AB7">
        <w:rPr>
          <w:rFonts w:ascii="Arial Narrow" w:hAnsi="Arial Narrow"/>
        </w:rPr>
        <w:t xml:space="preserve"> </w:t>
      </w:r>
      <w:r w:rsidR="00FE674B" w:rsidRPr="00A420DD">
        <w:rPr>
          <w:rFonts w:ascii="Arial Narrow" w:hAnsi="Arial Narrow"/>
        </w:rPr>
        <w:t>acuerdo</w:t>
      </w:r>
      <w:r w:rsidR="00FE674B" w:rsidRPr="005D4AB7">
        <w:rPr>
          <w:rFonts w:ascii="Arial Narrow" w:hAnsi="Arial Narrow"/>
        </w:rPr>
        <w:t xml:space="preserve"> </w:t>
      </w:r>
      <w:r w:rsidR="00FE674B" w:rsidRPr="00A420DD">
        <w:rPr>
          <w:rFonts w:ascii="Arial Narrow" w:hAnsi="Arial Narrow"/>
        </w:rPr>
        <w:t>con</w:t>
      </w:r>
      <w:r w:rsidR="00FE674B" w:rsidRPr="005D4AB7">
        <w:rPr>
          <w:rFonts w:ascii="Arial Narrow" w:hAnsi="Arial Narrow"/>
        </w:rPr>
        <w:t xml:space="preserve"> </w:t>
      </w:r>
      <w:r w:rsidR="00FE674B" w:rsidRPr="00A420DD">
        <w:rPr>
          <w:rFonts w:ascii="Arial Narrow" w:hAnsi="Arial Narrow"/>
        </w:rPr>
        <w:t>las</w:t>
      </w:r>
      <w:r w:rsidR="00FE674B" w:rsidRPr="005D4AB7">
        <w:rPr>
          <w:rFonts w:ascii="Arial Narrow" w:hAnsi="Arial Narrow"/>
        </w:rPr>
        <w:t xml:space="preserve"> </w:t>
      </w:r>
      <w:r w:rsidR="00FE674B" w:rsidRPr="00A420DD">
        <w:rPr>
          <w:rFonts w:ascii="Arial Narrow" w:hAnsi="Arial Narrow"/>
        </w:rPr>
        <w:t>características</w:t>
      </w:r>
      <w:r w:rsidR="00FE674B" w:rsidRPr="005D4AB7">
        <w:rPr>
          <w:rFonts w:ascii="Arial Narrow" w:hAnsi="Arial Narrow"/>
        </w:rPr>
        <w:t xml:space="preserve"> </w:t>
      </w:r>
      <w:r w:rsidR="00FE674B" w:rsidRPr="00A420DD">
        <w:rPr>
          <w:rFonts w:ascii="Arial Narrow" w:hAnsi="Arial Narrow"/>
        </w:rPr>
        <w:t>técnicas</w:t>
      </w:r>
      <w:r w:rsidR="00FE674B" w:rsidRPr="005D4AB7">
        <w:rPr>
          <w:rFonts w:ascii="Arial Narrow" w:hAnsi="Arial Narrow"/>
        </w:rPr>
        <w:t xml:space="preserve"> </w:t>
      </w:r>
      <w:r w:rsidR="00FE674B" w:rsidRPr="00A420DD">
        <w:rPr>
          <w:rFonts w:ascii="Arial Narrow" w:hAnsi="Arial Narrow"/>
        </w:rPr>
        <w:t>y precios</w:t>
      </w:r>
      <w:r w:rsidR="00FE674B" w:rsidRPr="005D4AB7">
        <w:rPr>
          <w:rFonts w:ascii="Arial Narrow" w:hAnsi="Arial Narrow"/>
        </w:rPr>
        <w:t xml:space="preserve"> </w:t>
      </w:r>
      <w:r w:rsidR="00FE674B" w:rsidRPr="00A420DD">
        <w:rPr>
          <w:rFonts w:ascii="Arial Narrow" w:hAnsi="Arial Narrow"/>
        </w:rPr>
        <w:t>ofertados por</w:t>
      </w:r>
      <w:r w:rsidR="00FE674B" w:rsidRPr="005D4AB7">
        <w:rPr>
          <w:rFonts w:ascii="Arial Narrow" w:hAnsi="Arial Narrow"/>
        </w:rPr>
        <w:t xml:space="preserve"> </w:t>
      </w:r>
      <w:r w:rsidR="00FE674B" w:rsidRPr="00A420DD">
        <w:rPr>
          <w:rFonts w:ascii="Arial Narrow" w:hAnsi="Arial Narrow"/>
        </w:rPr>
        <w:t>el</w:t>
      </w:r>
      <w:r w:rsidR="00FE674B" w:rsidRPr="005D4AB7">
        <w:rPr>
          <w:rFonts w:ascii="Arial Narrow" w:hAnsi="Arial Narrow"/>
        </w:rPr>
        <w:t xml:space="preserve"> </w:t>
      </w:r>
      <w:r w:rsidR="00FE674B" w:rsidRPr="00A420DD">
        <w:rPr>
          <w:rFonts w:ascii="Arial Narrow" w:hAnsi="Arial Narrow"/>
        </w:rPr>
        <w:t>contratista</w:t>
      </w:r>
      <w:r w:rsidR="00FE674B" w:rsidRPr="005D4AB7">
        <w:rPr>
          <w:rFonts w:ascii="Arial Narrow" w:hAnsi="Arial Narrow"/>
        </w:rPr>
        <w:t xml:space="preserve"> </w:t>
      </w:r>
      <w:r w:rsidR="00FE674B" w:rsidRPr="00A420DD">
        <w:rPr>
          <w:rFonts w:ascii="Arial Narrow" w:hAnsi="Arial Narrow"/>
        </w:rPr>
        <w:t>y</w:t>
      </w:r>
      <w:r w:rsidR="00FE674B" w:rsidRPr="005D4AB7">
        <w:rPr>
          <w:rFonts w:ascii="Arial Narrow" w:hAnsi="Arial Narrow"/>
        </w:rPr>
        <w:t xml:space="preserve"> </w:t>
      </w:r>
      <w:r w:rsidR="00FE674B" w:rsidRPr="00A420DD">
        <w:rPr>
          <w:rFonts w:ascii="Arial Narrow" w:hAnsi="Arial Narrow"/>
        </w:rPr>
        <w:t>aceptados por</w:t>
      </w:r>
      <w:r w:rsidR="00FE674B" w:rsidRPr="005D4AB7">
        <w:rPr>
          <w:rFonts w:ascii="Arial Narrow" w:hAnsi="Arial Narrow"/>
        </w:rPr>
        <w:t xml:space="preserve"> </w:t>
      </w:r>
      <w:r w:rsidR="00FE674B" w:rsidRPr="00A420DD">
        <w:rPr>
          <w:rFonts w:ascii="Arial Narrow" w:hAnsi="Arial Narrow"/>
        </w:rPr>
        <w:t>la</w:t>
      </w:r>
      <w:r w:rsidR="00FE674B" w:rsidRPr="005D4AB7">
        <w:rPr>
          <w:rFonts w:ascii="Arial Narrow" w:hAnsi="Arial Narrow"/>
        </w:rPr>
        <w:t xml:space="preserve"> </w:t>
      </w:r>
      <w:r w:rsidR="00FE674B" w:rsidRPr="00A420DD">
        <w:rPr>
          <w:rFonts w:ascii="Arial Narrow" w:hAnsi="Arial Narrow"/>
        </w:rPr>
        <w:t>Entidad.</w:t>
      </w:r>
    </w:p>
    <w:p w14:paraId="47438ED6" w14:textId="77777777" w:rsidR="00D138AB" w:rsidRDefault="00D138AB" w:rsidP="00D138AB">
      <w:pPr>
        <w:pStyle w:val="TableParagraph"/>
        <w:spacing w:line="235" w:lineRule="exact"/>
        <w:ind w:left="709"/>
        <w:jc w:val="both"/>
        <w:rPr>
          <w:rFonts w:ascii="Arial Narrow" w:hAnsi="Arial Narrow"/>
        </w:rPr>
      </w:pPr>
    </w:p>
    <w:p w14:paraId="767DB45E" w14:textId="291D2657" w:rsidR="00D138AB" w:rsidRDefault="00596E1A" w:rsidP="009103F2">
      <w:pPr>
        <w:pStyle w:val="TableParagraph"/>
        <w:spacing w:line="235" w:lineRule="exact"/>
        <w:ind w:left="567"/>
        <w:jc w:val="both"/>
        <w:rPr>
          <w:rFonts w:ascii="Arial Narrow" w:hAnsi="Arial Narrow"/>
        </w:rPr>
      </w:pPr>
      <w:r w:rsidRPr="009103F2">
        <w:rPr>
          <w:rFonts w:ascii="Arial Narrow" w:hAnsi="Arial Narrow"/>
          <w:b/>
          <w:bCs/>
        </w:rPr>
        <w:t>CLÁUSULA CUARTA: APROPIACIÓN PRESUPUESTAL:</w:t>
      </w:r>
      <w:r w:rsidRPr="00A420DD">
        <w:rPr>
          <w:rFonts w:ascii="Arial Narrow" w:hAnsi="Arial Narrow"/>
        </w:rPr>
        <w:t xml:space="preserve"> </w:t>
      </w:r>
      <w:r w:rsidR="009103F2" w:rsidRPr="009103F2">
        <w:rPr>
          <w:rFonts w:ascii="Arial Narrow" w:hAnsi="Arial Narrow"/>
        </w:rPr>
        <w:t xml:space="preserve">para la vigencia 2026 la contratación, </w:t>
      </w:r>
      <w:r w:rsidRPr="00A420DD">
        <w:rPr>
          <w:rFonts w:ascii="Arial Narrow" w:hAnsi="Arial Narrow"/>
        </w:rPr>
        <w:t>se</w:t>
      </w:r>
      <w:r w:rsidRPr="00B17974">
        <w:rPr>
          <w:rFonts w:ascii="Arial Narrow" w:hAnsi="Arial Narrow"/>
        </w:rPr>
        <w:t xml:space="preserve"> </w:t>
      </w:r>
      <w:r w:rsidRPr="00A420DD">
        <w:rPr>
          <w:rFonts w:ascii="Arial Narrow" w:hAnsi="Arial Narrow"/>
        </w:rPr>
        <w:t>sujetará</w:t>
      </w:r>
      <w:r w:rsidRPr="00B17974">
        <w:rPr>
          <w:rFonts w:ascii="Arial Narrow" w:hAnsi="Arial Narrow"/>
        </w:rPr>
        <w:t xml:space="preserve"> </w:t>
      </w:r>
      <w:r w:rsidRPr="00A420DD">
        <w:rPr>
          <w:rFonts w:ascii="Arial Narrow" w:hAnsi="Arial Narrow"/>
        </w:rPr>
        <w:t>a</w:t>
      </w:r>
      <w:r w:rsidRPr="00B17974">
        <w:rPr>
          <w:rFonts w:ascii="Arial Narrow" w:hAnsi="Arial Narrow"/>
        </w:rPr>
        <w:t xml:space="preserve"> </w:t>
      </w:r>
      <w:r w:rsidRPr="00A420DD">
        <w:rPr>
          <w:rFonts w:ascii="Arial Narrow" w:hAnsi="Arial Narrow"/>
        </w:rPr>
        <w:t>la</w:t>
      </w:r>
      <w:r w:rsidRPr="00B17974">
        <w:rPr>
          <w:rFonts w:ascii="Arial Narrow" w:hAnsi="Arial Narrow"/>
        </w:rPr>
        <w:t xml:space="preserve"> </w:t>
      </w:r>
      <w:r w:rsidRPr="00A420DD">
        <w:rPr>
          <w:rFonts w:ascii="Arial Narrow" w:hAnsi="Arial Narrow"/>
        </w:rPr>
        <w:t>apropiación</w:t>
      </w:r>
      <w:r w:rsidRPr="00B17974">
        <w:rPr>
          <w:rFonts w:ascii="Arial Narrow" w:hAnsi="Arial Narrow"/>
        </w:rPr>
        <w:t xml:space="preserve"> </w:t>
      </w:r>
      <w:r w:rsidRPr="00A420DD">
        <w:rPr>
          <w:rFonts w:ascii="Arial Narrow" w:hAnsi="Arial Narrow"/>
        </w:rPr>
        <w:t>presupuestal</w:t>
      </w:r>
      <w:r w:rsidRPr="00B17974">
        <w:rPr>
          <w:rFonts w:ascii="Arial Narrow" w:hAnsi="Arial Narrow"/>
        </w:rPr>
        <w:t xml:space="preserve"> </w:t>
      </w:r>
      <w:r w:rsidRPr="00A420DD">
        <w:rPr>
          <w:rFonts w:ascii="Arial Narrow" w:hAnsi="Arial Narrow"/>
        </w:rPr>
        <w:t>correspondiente</w:t>
      </w:r>
      <w:r w:rsidRPr="00B17974">
        <w:rPr>
          <w:rFonts w:ascii="Arial Narrow" w:hAnsi="Arial Narrow"/>
        </w:rPr>
        <w:t xml:space="preserve"> </w:t>
      </w:r>
      <w:r w:rsidRPr="00A420DD">
        <w:rPr>
          <w:rFonts w:ascii="Arial Narrow" w:hAnsi="Arial Narrow"/>
        </w:rPr>
        <w:t>y</w:t>
      </w:r>
      <w:r w:rsidRPr="00B17974">
        <w:rPr>
          <w:rFonts w:ascii="Arial Narrow" w:hAnsi="Arial Narrow"/>
        </w:rPr>
        <w:t xml:space="preserve"> </w:t>
      </w:r>
      <w:r w:rsidRPr="00A420DD">
        <w:rPr>
          <w:rFonts w:ascii="Arial Narrow" w:hAnsi="Arial Narrow"/>
        </w:rPr>
        <w:t>específicamente</w:t>
      </w:r>
      <w:r w:rsidRPr="00B17974">
        <w:rPr>
          <w:rFonts w:ascii="Arial Narrow" w:hAnsi="Arial Narrow"/>
        </w:rPr>
        <w:t xml:space="preserve"> </w:t>
      </w:r>
      <w:r w:rsidRPr="00A420DD">
        <w:rPr>
          <w:rFonts w:ascii="Arial Narrow" w:hAnsi="Arial Narrow"/>
        </w:rPr>
        <w:t>al</w:t>
      </w:r>
      <w:r w:rsidRPr="00B17974">
        <w:rPr>
          <w:rFonts w:ascii="Arial Narrow" w:hAnsi="Arial Narrow"/>
        </w:rPr>
        <w:t xml:space="preserve"> </w:t>
      </w:r>
      <w:r w:rsidRPr="00A420DD">
        <w:rPr>
          <w:rFonts w:ascii="Arial Narrow" w:hAnsi="Arial Narrow"/>
        </w:rPr>
        <w:t>Certificado</w:t>
      </w:r>
      <w:r w:rsidRPr="00B17974">
        <w:rPr>
          <w:rFonts w:ascii="Arial Narrow" w:hAnsi="Arial Narrow"/>
        </w:rPr>
        <w:t xml:space="preserve"> </w:t>
      </w:r>
      <w:r w:rsidRPr="00A420DD">
        <w:rPr>
          <w:rFonts w:ascii="Arial Narrow" w:hAnsi="Arial Narrow"/>
        </w:rPr>
        <w:t>Disponibilidad</w:t>
      </w:r>
      <w:r w:rsidRPr="00B17974">
        <w:rPr>
          <w:rFonts w:ascii="Arial Narrow" w:hAnsi="Arial Narrow"/>
        </w:rPr>
        <w:t xml:space="preserve"> </w:t>
      </w:r>
      <w:r w:rsidRPr="00A420DD">
        <w:rPr>
          <w:rFonts w:ascii="Arial Narrow" w:hAnsi="Arial Narrow"/>
        </w:rPr>
        <w:t>Presupuestal</w:t>
      </w:r>
      <w:r w:rsidRPr="00B17974">
        <w:rPr>
          <w:rFonts w:ascii="Arial Narrow" w:hAnsi="Arial Narrow"/>
        </w:rPr>
        <w:t xml:space="preserve"> </w:t>
      </w:r>
      <w:r w:rsidRPr="00A420DD">
        <w:rPr>
          <w:rFonts w:ascii="Arial Narrow" w:hAnsi="Arial Narrow"/>
        </w:rPr>
        <w:t>No</w:t>
      </w:r>
      <w:r w:rsidRPr="00B17974">
        <w:rPr>
          <w:rFonts w:ascii="Arial Narrow" w:hAnsi="Arial Narrow"/>
        </w:rPr>
        <w:t xml:space="preserve"> </w:t>
      </w:r>
      <w:r w:rsidR="009103F2">
        <w:rPr>
          <w:rFonts w:ascii="Arial Narrow" w:hAnsi="Arial Narrow"/>
        </w:rPr>
        <w:t>260</w:t>
      </w:r>
      <w:r w:rsidRPr="00A420DD">
        <w:rPr>
          <w:rFonts w:ascii="Arial Narrow" w:hAnsi="Arial Narrow"/>
        </w:rPr>
        <w:t>,</w:t>
      </w:r>
      <w:r w:rsidRPr="00B17974">
        <w:rPr>
          <w:rFonts w:ascii="Arial Narrow" w:hAnsi="Arial Narrow"/>
        </w:rPr>
        <w:t xml:space="preserve"> </w:t>
      </w:r>
      <w:r w:rsidRPr="00A420DD">
        <w:rPr>
          <w:rFonts w:ascii="Arial Narrow" w:hAnsi="Arial Narrow"/>
        </w:rPr>
        <w:t>expedido</w:t>
      </w:r>
      <w:r w:rsidRPr="00B17974">
        <w:rPr>
          <w:rFonts w:ascii="Arial Narrow" w:hAnsi="Arial Narrow"/>
        </w:rPr>
        <w:t xml:space="preserve"> </w:t>
      </w:r>
      <w:r w:rsidRPr="00A420DD">
        <w:rPr>
          <w:rFonts w:ascii="Arial Narrow" w:hAnsi="Arial Narrow"/>
        </w:rPr>
        <w:t>por</w:t>
      </w:r>
      <w:r w:rsidRPr="00B17974">
        <w:rPr>
          <w:rFonts w:ascii="Arial Narrow" w:hAnsi="Arial Narrow"/>
        </w:rPr>
        <w:t xml:space="preserve"> </w:t>
      </w:r>
      <w:r w:rsidRPr="00A420DD">
        <w:rPr>
          <w:rFonts w:ascii="Arial Narrow" w:hAnsi="Arial Narrow"/>
        </w:rPr>
        <w:t>la</w:t>
      </w:r>
      <w:r w:rsidRPr="00B17974">
        <w:rPr>
          <w:rFonts w:ascii="Arial Narrow" w:hAnsi="Arial Narrow"/>
        </w:rPr>
        <w:t xml:space="preserve"> </w:t>
      </w:r>
      <w:r w:rsidRPr="00A420DD">
        <w:rPr>
          <w:rFonts w:ascii="Arial Narrow" w:hAnsi="Arial Narrow"/>
        </w:rPr>
        <w:t>Secretaria</w:t>
      </w:r>
      <w:r w:rsidRPr="00B17974">
        <w:rPr>
          <w:rFonts w:ascii="Arial Narrow" w:hAnsi="Arial Narrow"/>
        </w:rPr>
        <w:t xml:space="preserve"> </w:t>
      </w:r>
      <w:r w:rsidRPr="00A420DD">
        <w:rPr>
          <w:rFonts w:ascii="Arial Narrow" w:hAnsi="Arial Narrow"/>
        </w:rPr>
        <w:t>de</w:t>
      </w:r>
      <w:r w:rsidRPr="00B17974">
        <w:rPr>
          <w:rFonts w:ascii="Arial Narrow" w:hAnsi="Arial Narrow"/>
        </w:rPr>
        <w:t xml:space="preserve"> </w:t>
      </w:r>
      <w:r w:rsidRPr="00A420DD">
        <w:rPr>
          <w:rFonts w:ascii="Arial Narrow" w:hAnsi="Arial Narrow"/>
        </w:rPr>
        <w:t>Hacienda</w:t>
      </w:r>
      <w:r w:rsidRPr="00B17974">
        <w:rPr>
          <w:rFonts w:ascii="Arial Narrow" w:hAnsi="Arial Narrow"/>
        </w:rPr>
        <w:t xml:space="preserve"> </w:t>
      </w:r>
      <w:r w:rsidRPr="00A420DD">
        <w:rPr>
          <w:rFonts w:ascii="Arial Narrow" w:hAnsi="Arial Narrow"/>
        </w:rPr>
        <w:t>(e)</w:t>
      </w:r>
      <w:r w:rsidRPr="00B17974">
        <w:rPr>
          <w:rFonts w:ascii="Arial Narrow" w:hAnsi="Arial Narrow"/>
        </w:rPr>
        <w:t xml:space="preserve"> </w:t>
      </w:r>
      <w:r w:rsidRPr="00A420DD">
        <w:rPr>
          <w:rFonts w:ascii="Arial Narrow" w:hAnsi="Arial Narrow"/>
        </w:rPr>
        <w:t>y</w:t>
      </w:r>
      <w:r w:rsidRPr="00B17974">
        <w:rPr>
          <w:rFonts w:ascii="Arial Narrow" w:hAnsi="Arial Narrow"/>
        </w:rPr>
        <w:t xml:space="preserve"> </w:t>
      </w:r>
      <w:r w:rsidRPr="00A420DD">
        <w:rPr>
          <w:rFonts w:ascii="Arial Narrow" w:hAnsi="Arial Narrow"/>
        </w:rPr>
        <w:t>el</w:t>
      </w:r>
      <w:r w:rsidRPr="00B17974">
        <w:rPr>
          <w:rFonts w:ascii="Arial Narrow" w:hAnsi="Arial Narrow"/>
        </w:rPr>
        <w:t xml:space="preserve"> </w:t>
      </w:r>
      <w:r w:rsidRPr="00A420DD">
        <w:rPr>
          <w:rFonts w:ascii="Arial Narrow" w:hAnsi="Arial Narrow"/>
        </w:rPr>
        <w:t>Jefe</w:t>
      </w:r>
      <w:r w:rsidRPr="00B17974">
        <w:rPr>
          <w:rFonts w:ascii="Arial Narrow" w:hAnsi="Arial Narrow"/>
        </w:rPr>
        <w:t xml:space="preserve"> </w:t>
      </w:r>
      <w:r w:rsidRPr="00A420DD">
        <w:rPr>
          <w:rFonts w:ascii="Arial Narrow" w:hAnsi="Arial Narrow"/>
        </w:rPr>
        <w:t>de</w:t>
      </w:r>
      <w:r w:rsidRPr="00B17974">
        <w:rPr>
          <w:rFonts w:ascii="Arial Narrow" w:hAnsi="Arial Narrow"/>
        </w:rPr>
        <w:t xml:space="preserve"> </w:t>
      </w:r>
      <w:r w:rsidRPr="00A420DD">
        <w:rPr>
          <w:rFonts w:ascii="Arial Narrow" w:hAnsi="Arial Narrow"/>
        </w:rPr>
        <w:t>Presupuesto</w:t>
      </w:r>
      <w:r w:rsidR="009103F2">
        <w:rPr>
          <w:rFonts w:ascii="Arial Narrow" w:hAnsi="Arial Narrow"/>
        </w:rPr>
        <w:t xml:space="preserve"> y </w:t>
      </w:r>
      <w:r w:rsidR="009103F2" w:rsidRPr="009103F2">
        <w:rPr>
          <w:rFonts w:ascii="Arial Narrow" w:hAnsi="Arial Narrow"/>
        </w:rPr>
        <w:t xml:space="preserve">para las vigencias 2027 y 2028 se cuenta con aprobación de vigencias futuras mediante acuerdo No. 000324 del 2025, “Por medio del cual el Concejo Municipal de Soledad autoriza a la alcaldesa para asumir compromisos de vigencias futuras excepcionales” modificado mediante acuerdo </w:t>
      </w:r>
      <w:proofErr w:type="spellStart"/>
      <w:r w:rsidR="009103F2" w:rsidRPr="009103F2">
        <w:rPr>
          <w:rFonts w:ascii="Arial Narrow" w:hAnsi="Arial Narrow"/>
        </w:rPr>
        <w:t>Nº</w:t>
      </w:r>
      <w:proofErr w:type="spellEnd"/>
      <w:r w:rsidR="009103F2" w:rsidRPr="009103F2">
        <w:rPr>
          <w:rFonts w:ascii="Arial Narrow" w:hAnsi="Arial Narrow"/>
        </w:rPr>
        <w:t xml:space="preserve"> 000362 del 7 de abril del 2026</w:t>
      </w:r>
      <w:r w:rsidR="00D138AB">
        <w:rPr>
          <w:rFonts w:ascii="Arial Narrow" w:hAnsi="Arial Narrow"/>
        </w:rPr>
        <w:t>.</w:t>
      </w:r>
    </w:p>
    <w:p w14:paraId="5800F65F" w14:textId="77777777" w:rsidR="00D138AB" w:rsidRDefault="00D138AB" w:rsidP="009103F2">
      <w:pPr>
        <w:pStyle w:val="TableParagraph"/>
        <w:spacing w:line="235" w:lineRule="exact"/>
        <w:ind w:left="567"/>
        <w:jc w:val="both"/>
        <w:rPr>
          <w:rFonts w:ascii="Arial Narrow" w:hAnsi="Arial Narrow"/>
        </w:rPr>
      </w:pPr>
    </w:p>
    <w:p w14:paraId="5041218B" w14:textId="423DBD5A" w:rsidR="00D138AB" w:rsidRPr="00B17974" w:rsidRDefault="00596E1A" w:rsidP="009103F2">
      <w:pPr>
        <w:pStyle w:val="TableParagraph"/>
        <w:spacing w:line="235" w:lineRule="exact"/>
        <w:ind w:left="567"/>
        <w:jc w:val="both"/>
        <w:rPr>
          <w:rFonts w:ascii="Arial Narrow" w:hAnsi="Arial Narrow"/>
        </w:rPr>
      </w:pPr>
      <w:r w:rsidRPr="009103F2">
        <w:rPr>
          <w:rFonts w:ascii="Arial Narrow" w:hAnsi="Arial Narrow"/>
          <w:b/>
          <w:bCs/>
        </w:rPr>
        <w:t>CLÁUSULA QUINTA: PLAZO DE EJECUCION:</w:t>
      </w:r>
      <w:r w:rsidRPr="00B17974">
        <w:rPr>
          <w:rFonts w:ascii="Arial Narrow" w:hAnsi="Arial Narrow"/>
        </w:rPr>
        <w:t xml:space="preserve"> </w:t>
      </w:r>
      <w:r w:rsidR="005D4AB7" w:rsidRPr="00B17974">
        <w:rPr>
          <w:rFonts w:ascii="Arial Narrow" w:hAnsi="Arial Narrow"/>
        </w:rPr>
        <w:t xml:space="preserve">El plazo previsto para el contrato es de </w:t>
      </w:r>
      <w:r w:rsidR="009103F2" w:rsidRPr="00636C75">
        <w:rPr>
          <w:rFonts w:ascii="Arial Narrow" w:hAnsi="Arial Narrow"/>
        </w:rPr>
        <w:t>TRESCIENTOS VEINTICUATRO (324) DIAS CALENDARIO ESCOLAR de conformidad con el calendario académico, contados a partir de que el supervisor del contrato registre en la plataforma transaccional SECOP II el inicio de ejecución, previa aprobación de las garantías presentadas por el contratista, expedición del Registro Presupuestal y la suscripción del Acta de Inicio</w:t>
      </w:r>
    </w:p>
    <w:p w14:paraId="5316CC55" w14:textId="77777777" w:rsidR="005D4AB7" w:rsidRDefault="005D4AB7" w:rsidP="009103F2">
      <w:pPr>
        <w:pStyle w:val="TableParagraph"/>
        <w:spacing w:line="235" w:lineRule="exact"/>
        <w:ind w:left="567"/>
        <w:jc w:val="both"/>
        <w:rPr>
          <w:rFonts w:ascii="Arial Narrow" w:hAnsi="Arial Narrow"/>
        </w:rPr>
      </w:pPr>
    </w:p>
    <w:p w14:paraId="078AE1B1" w14:textId="197E5E37" w:rsidR="00D138AB" w:rsidRDefault="00596E1A" w:rsidP="009103F2">
      <w:pPr>
        <w:pStyle w:val="TableParagraph"/>
        <w:spacing w:line="235" w:lineRule="exact"/>
        <w:ind w:left="567"/>
        <w:jc w:val="both"/>
        <w:rPr>
          <w:rFonts w:ascii="Arial Narrow" w:hAnsi="Arial Narrow"/>
        </w:rPr>
      </w:pPr>
      <w:r w:rsidRPr="009103F2">
        <w:rPr>
          <w:rFonts w:ascii="Arial Narrow" w:hAnsi="Arial Narrow"/>
          <w:b/>
          <w:bCs/>
        </w:rPr>
        <w:t>CLÁUSULA SEXTA: LUGAR DE EJECUCION:</w:t>
      </w:r>
      <w:r w:rsidRPr="00B17974">
        <w:rPr>
          <w:rFonts w:ascii="Arial Narrow" w:hAnsi="Arial Narrow"/>
        </w:rPr>
        <w:t xml:space="preserve"> </w:t>
      </w:r>
      <w:r w:rsidRPr="00A420DD">
        <w:rPr>
          <w:rFonts w:ascii="Arial Narrow" w:hAnsi="Arial Narrow"/>
        </w:rPr>
        <w:t>Las actividades</w:t>
      </w:r>
      <w:r w:rsidRPr="00B17974">
        <w:rPr>
          <w:rFonts w:ascii="Arial Narrow" w:hAnsi="Arial Narrow"/>
        </w:rPr>
        <w:t xml:space="preserve"> </w:t>
      </w:r>
      <w:r w:rsidRPr="00A420DD">
        <w:rPr>
          <w:rFonts w:ascii="Arial Narrow" w:hAnsi="Arial Narrow"/>
        </w:rPr>
        <w:t>previstas</w:t>
      </w:r>
      <w:r w:rsidRPr="00B17974">
        <w:rPr>
          <w:rFonts w:ascii="Arial Narrow" w:hAnsi="Arial Narrow"/>
        </w:rPr>
        <w:t xml:space="preserve"> </w:t>
      </w:r>
      <w:r w:rsidRPr="00A420DD">
        <w:rPr>
          <w:rFonts w:ascii="Arial Narrow" w:hAnsi="Arial Narrow"/>
        </w:rPr>
        <w:t>en</w:t>
      </w:r>
      <w:r w:rsidRPr="00B17974">
        <w:rPr>
          <w:rFonts w:ascii="Arial Narrow" w:hAnsi="Arial Narrow"/>
        </w:rPr>
        <w:t xml:space="preserve"> </w:t>
      </w:r>
      <w:r w:rsidRPr="00A420DD">
        <w:rPr>
          <w:rFonts w:ascii="Arial Narrow" w:hAnsi="Arial Narrow"/>
        </w:rPr>
        <w:t>el</w:t>
      </w:r>
      <w:r w:rsidRPr="00B17974">
        <w:rPr>
          <w:rFonts w:ascii="Arial Narrow" w:hAnsi="Arial Narrow"/>
        </w:rPr>
        <w:t xml:space="preserve"> </w:t>
      </w:r>
      <w:r w:rsidRPr="00A420DD">
        <w:rPr>
          <w:rFonts w:ascii="Arial Narrow" w:hAnsi="Arial Narrow"/>
        </w:rPr>
        <w:t>presente</w:t>
      </w:r>
      <w:r w:rsidRPr="00B17974">
        <w:rPr>
          <w:rFonts w:ascii="Arial Narrow" w:hAnsi="Arial Narrow"/>
        </w:rPr>
        <w:t xml:space="preserve"> </w:t>
      </w:r>
      <w:r w:rsidRPr="00A420DD">
        <w:rPr>
          <w:rFonts w:ascii="Arial Narrow" w:hAnsi="Arial Narrow"/>
        </w:rPr>
        <w:t>contrato</w:t>
      </w:r>
      <w:r w:rsidRPr="00B17974">
        <w:rPr>
          <w:rFonts w:ascii="Arial Narrow" w:hAnsi="Arial Narrow"/>
        </w:rPr>
        <w:t xml:space="preserve"> </w:t>
      </w:r>
      <w:r w:rsidRPr="00A420DD">
        <w:rPr>
          <w:rFonts w:ascii="Arial Narrow" w:hAnsi="Arial Narrow"/>
        </w:rPr>
        <w:t>se</w:t>
      </w:r>
      <w:r w:rsidRPr="00B17974">
        <w:rPr>
          <w:rFonts w:ascii="Arial Narrow" w:hAnsi="Arial Narrow"/>
        </w:rPr>
        <w:t xml:space="preserve"> </w:t>
      </w:r>
      <w:r w:rsidRPr="00A420DD">
        <w:rPr>
          <w:rFonts w:ascii="Arial Narrow" w:hAnsi="Arial Narrow"/>
        </w:rPr>
        <w:t>deberán</w:t>
      </w:r>
      <w:r w:rsidRPr="00B17974">
        <w:rPr>
          <w:rFonts w:ascii="Arial Narrow" w:hAnsi="Arial Narrow"/>
        </w:rPr>
        <w:t xml:space="preserve"> </w:t>
      </w:r>
      <w:r w:rsidRPr="00A420DD">
        <w:rPr>
          <w:rFonts w:ascii="Arial Narrow" w:hAnsi="Arial Narrow"/>
        </w:rPr>
        <w:t>desarrollarse</w:t>
      </w:r>
      <w:r w:rsidRPr="00B17974">
        <w:rPr>
          <w:rFonts w:ascii="Arial Narrow" w:hAnsi="Arial Narrow"/>
        </w:rPr>
        <w:t xml:space="preserve"> </w:t>
      </w:r>
      <w:r w:rsidR="00FE674B" w:rsidRPr="00A420DD">
        <w:rPr>
          <w:rFonts w:ascii="Arial Narrow" w:hAnsi="Arial Narrow"/>
        </w:rPr>
        <w:t xml:space="preserve">en el Municipio de Soledad – Atlántico. </w:t>
      </w:r>
    </w:p>
    <w:p w14:paraId="70F9BD03" w14:textId="77777777" w:rsidR="00D138AB" w:rsidRDefault="00D138AB" w:rsidP="009103F2">
      <w:pPr>
        <w:pStyle w:val="TableParagraph"/>
        <w:spacing w:line="235" w:lineRule="exact"/>
        <w:ind w:left="567"/>
        <w:jc w:val="both"/>
        <w:rPr>
          <w:rFonts w:ascii="Arial Narrow" w:hAnsi="Arial Narrow"/>
        </w:rPr>
      </w:pPr>
    </w:p>
    <w:p w14:paraId="49878CED" w14:textId="7A9D35D0" w:rsidR="001E6685" w:rsidRPr="001E6685" w:rsidRDefault="00596E1A" w:rsidP="009103F2">
      <w:pPr>
        <w:pStyle w:val="Textoindependiente"/>
        <w:spacing w:line="242" w:lineRule="auto"/>
        <w:ind w:left="567" w:right="27"/>
        <w:jc w:val="both"/>
        <w:rPr>
          <w:rFonts w:ascii="Arial Narrow" w:hAnsi="Arial Narrow"/>
          <w:sz w:val="22"/>
          <w:szCs w:val="22"/>
        </w:rPr>
      </w:pPr>
      <w:r w:rsidRPr="009103F2">
        <w:rPr>
          <w:rFonts w:ascii="Arial Narrow" w:hAnsi="Arial Narrow"/>
          <w:b/>
          <w:bCs/>
          <w:sz w:val="22"/>
          <w:szCs w:val="22"/>
        </w:rPr>
        <w:t>CLÁUSULA SEPTIMA: FORMA DE PAGO:</w:t>
      </w:r>
      <w:r w:rsidRPr="001E6685">
        <w:rPr>
          <w:rFonts w:ascii="Arial Narrow" w:hAnsi="Arial Narrow"/>
          <w:sz w:val="22"/>
          <w:szCs w:val="22"/>
        </w:rPr>
        <w:t xml:space="preserve"> </w:t>
      </w:r>
      <w:r w:rsidR="001E6685" w:rsidRPr="001E6685">
        <w:rPr>
          <w:rFonts w:ascii="Arial Narrow" w:hAnsi="Arial Narrow"/>
          <w:sz w:val="22"/>
          <w:szCs w:val="22"/>
        </w:rPr>
        <w:t>El MUNICIPIO de soledad, cancelara al contratista mediante pagos mensuales el valor del Contrato de acuerdo con la cantidad y modalidad de raciones suministradas. Previa presentación de la siguiente documentación.</w:t>
      </w:r>
    </w:p>
    <w:p w14:paraId="7036337D" w14:textId="77777777" w:rsidR="001E6685" w:rsidRPr="001E6685" w:rsidRDefault="001E6685">
      <w:pPr>
        <w:pStyle w:val="Prrafodelista"/>
        <w:numPr>
          <w:ilvl w:val="0"/>
          <w:numId w:val="2"/>
        </w:numPr>
        <w:tabs>
          <w:tab w:val="left" w:pos="974"/>
          <w:tab w:val="left" w:pos="976"/>
        </w:tabs>
        <w:spacing w:line="266" w:lineRule="auto"/>
        <w:ind w:left="567" w:right="27" w:firstLine="0"/>
        <w:jc w:val="both"/>
        <w:rPr>
          <w:rFonts w:ascii="Arial Narrow" w:hAnsi="Arial Narrow"/>
        </w:rPr>
      </w:pPr>
      <w:r w:rsidRPr="001E6685">
        <w:rPr>
          <w:rFonts w:ascii="Arial Narrow" w:hAnsi="Arial Narrow"/>
        </w:rPr>
        <w:t>Factura Original donde indique el período suministrado y el detalle del suministro entregado con el respectivo costo de este.</w:t>
      </w:r>
    </w:p>
    <w:p w14:paraId="6A6248FB" w14:textId="77777777" w:rsidR="001E6685" w:rsidRPr="001E6685" w:rsidRDefault="001E6685">
      <w:pPr>
        <w:pStyle w:val="Prrafodelista"/>
        <w:numPr>
          <w:ilvl w:val="0"/>
          <w:numId w:val="2"/>
        </w:numPr>
        <w:tabs>
          <w:tab w:val="left" w:pos="974"/>
          <w:tab w:val="left" w:pos="976"/>
        </w:tabs>
        <w:spacing w:before="6" w:line="266" w:lineRule="auto"/>
        <w:ind w:left="567" w:right="27" w:firstLine="0"/>
        <w:jc w:val="both"/>
        <w:rPr>
          <w:rFonts w:ascii="Arial Narrow" w:hAnsi="Arial Narrow"/>
        </w:rPr>
      </w:pPr>
      <w:r w:rsidRPr="001E6685">
        <w:rPr>
          <w:rFonts w:ascii="Arial Narrow" w:hAnsi="Arial Narrow"/>
        </w:rPr>
        <w:t>Certificación expedida por el rector de cada institución educativa, quien dará fe del servicio prestado, tipo de ración suministrada y la cantidad por jornada y grado.</w:t>
      </w:r>
    </w:p>
    <w:p w14:paraId="5796A7B7" w14:textId="77777777" w:rsidR="001E6685" w:rsidRPr="001E6685" w:rsidRDefault="001E6685">
      <w:pPr>
        <w:pStyle w:val="Prrafodelista"/>
        <w:numPr>
          <w:ilvl w:val="0"/>
          <w:numId w:val="2"/>
        </w:numPr>
        <w:tabs>
          <w:tab w:val="left" w:pos="974"/>
          <w:tab w:val="left" w:pos="976"/>
        </w:tabs>
        <w:spacing w:before="6" w:line="266" w:lineRule="auto"/>
        <w:ind w:left="567" w:right="27" w:firstLine="0"/>
        <w:jc w:val="both"/>
        <w:rPr>
          <w:rFonts w:ascii="Arial Narrow" w:hAnsi="Arial Narrow"/>
        </w:rPr>
      </w:pPr>
      <w:r w:rsidRPr="001E6685">
        <w:rPr>
          <w:rFonts w:ascii="Arial Narrow" w:hAnsi="Arial Narrow"/>
        </w:rPr>
        <w:t>Certificación del supervisor y/o supervisor del contrato, donde conste el cumplimiento del objeto del contrato en las condiciones exigidas y de conformidad con los lineamientos descritos.</w:t>
      </w:r>
    </w:p>
    <w:p w14:paraId="49ACEBD9" w14:textId="77777777" w:rsidR="001E6685" w:rsidRPr="001E6685" w:rsidRDefault="001E6685">
      <w:pPr>
        <w:pStyle w:val="Prrafodelista"/>
        <w:numPr>
          <w:ilvl w:val="0"/>
          <w:numId w:val="2"/>
        </w:numPr>
        <w:tabs>
          <w:tab w:val="left" w:pos="974"/>
          <w:tab w:val="left" w:pos="976"/>
        </w:tabs>
        <w:spacing w:before="5" w:line="271" w:lineRule="auto"/>
        <w:ind w:left="567" w:right="27" w:firstLine="0"/>
        <w:jc w:val="both"/>
        <w:rPr>
          <w:rFonts w:ascii="Arial Narrow" w:hAnsi="Arial Narrow"/>
        </w:rPr>
      </w:pPr>
      <w:r w:rsidRPr="001E6685">
        <w:rPr>
          <w:rFonts w:ascii="Arial Narrow" w:hAnsi="Arial Narrow"/>
        </w:rPr>
        <w:t>Informe detallado del suministro, indicando la cantidad y la modalidad entregada a cada institución educativa, previa certificación de esta de igual manera las actividades por parte del contratista con relación al período facturado</w:t>
      </w:r>
    </w:p>
    <w:p w14:paraId="09E0D1E8" w14:textId="77777777" w:rsidR="001E6685" w:rsidRPr="001E6685" w:rsidRDefault="001E6685">
      <w:pPr>
        <w:pStyle w:val="Prrafodelista"/>
        <w:numPr>
          <w:ilvl w:val="0"/>
          <w:numId w:val="2"/>
        </w:numPr>
        <w:tabs>
          <w:tab w:val="left" w:pos="974"/>
          <w:tab w:val="left" w:pos="976"/>
        </w:tabs>
        <w:spacing w:before="1" w:line="266" w:lineRule="auto"/>
        <w:ind w:left="567" w:right="27" w:firstLine="0"/>
        <w:jc w:val="both"/>
        <w:rPr>
          <w:rFonts w:ascii="Arial Narrow" w:hAnsi="Arial Narrow"/>
        </w:rPr>
      </w:pPr>
      <w:r w:rsidRPr="001E6685">
        <w:rPr>
          <w:rFonts w:ascii="Arial Narrow" w:hAnsi="Arial Narrow"/>
        </w:rPr>
        <w:t>Constancia del pago de obligaciones asumidas por concepto de salud, pensiones, riesgos profesionales, aportes a Cajas de Compensación Familiar, ICBF, SENA y FIC.</w:t>
      </w:r>
    </w:p>
    <w:p w14:paraId="10E15E3E" w14:textId="77777777" w:rsidR="001E6685" w:rsidRPr="001E6685" w:rsidRDefault="001E6685" w:rsidP="009103F2">
      <w:pPr>
        <w:pStyle w:val="Textoindependiente"/>
        <w:spacing w:before="209"/>
        <w:ind w:left="567" w:right="27"/>
        <w:jc w:val="both"/>
        <w:rPr>
          <w:rFonts w:ascii="Arial Narrow" w:hAnsi="Arial Narrow"/>
          <w:sz w:val="22"/>
          <w:szCs w:val="22"/>
        </w:rPr>
      </w:pPr>
      <w:r w:rsidRPr="001E6685">
        <w:rPr>
          <w:rFonts w:ascii="Arial Narrow" w:hAnsi="Arial Narrow"/>
          <w:sz w:val="22"/>
          <w:szCs w:val="22"/>
        </w:rPr>
        <w:t>El pago se realizará dentro de los Treinta (30) siguientes a la fecha de radicación correcta de los documentos antes mencionados junto con la factura respectiva. En todo caso, cada pago estará sujeto a la aprobación del PAC (Programación Anual Mensualizada de Caja).</w:t>
      </w:r>
    </w:p>
    <w:p w14:paraId="30E92367" w14:textId="77777777" w:rsidR="001E6685" w:rsidRPr="001E6685" w:rsidRDefault="001E6685" w:rsidP="009103F2">
      <w:pPr>
        <w:pStyle w:val="Textoindependiente"/>
        <w:ind w:left="567" w:right="27"/>
        <w:rPr>
          <w:rFonts w:ascii="Arial Narrow" w:hAnsi="Arial Narrow"/>
          <w:sz w:val="22"/>
          <w:szCs w:val="22"/>
        </w:rPr>
      </w:pPr>
    </w:p>
    <w:p w14:paraId="7AFFE6B4" w14:textId="77777777" w:rsidR="001E6685" w:rsidRPr="001E6685" w:rsidRDefault="001E6685" w:rsidP="009103F2">
      <w:pPr>
        <w:pStyle w:val="Textoindependiente"/>
        <w:ind w:left="567" w:right="27"/>
        <w:jc w:val="both"/>
        <w:rPr>
          <w:rFonts w:ascii="Arial Narrow" w:hAnsi="Arial Narrow"/>
          <w:sz w:val="22"/>
          <w:szCs w:val="22"/>
        </w:rPr>
      </w:pPr>
      <w:proofErr w:type="gramStart"/>
      <w:r w:rsidRPr="001E6685">
        <w:rPr>
          <w:rFonts w:ascii="Arial Narrow" w:hAnsi="Arial Narrow"/>
          <w:sz w:val="22"/>
          <w:szCs w:val="22"/>
        </w:rPr>
        <w:t>En caso que</w:t>
      </w:r>
      <w:proofErr w:type="gramEnd"/>
      <w:r w:rsidRPr="001E6685">
        <w:rPr>
          <w:rFonts w:ascii="Arial Narrow" w:hAnsi="Arial Narrow"/>
          <w:sz w:val="22"/>
          <w:szCs w:val="22"/>
        </w:rPr>
        <w:t xml:space="preserve"> el oferente favorecido sea un Consorcio o Unión Temporal, para efectos del pago, éste deberá informar el número del NIT, a nombre del Consorcio o Unión Temporal, así como efectuar la facturación en formato aprobado por la DIAN a nombre del respectivo Consorcio o Unión Temporal.</w:t>
      </w:r>
    </w:p>
    <w:p w14:paraId="464281C0" w14:textId="77777777" w:rsidR="001E6685" w:rsidRPr="001E6685" w:rsidRDefault="001E6685" w:rsidP="009103F2">
      <w:pPr>
        <w:pStyle w:val="Textoindependiente"/>
        <w:ind w:left="567" w:right="27"/>
        <w:rPr>
          <w:rFonts w:ascii="Arial Narrow" w:hAnsi="Arial Narrow"/>
          <w:sz w:val="22"/>
          <w:szCs w:val="22"/>
        </w:rPr>
      </w:pPr>
    </w:p>
    <w:p w14:paraId="00786E0F" w14:textId="77777777" w:rsidR="001E6685" w:rsidRPr="001E6685" w:rsidRDefault="001E6685" w:rsidP="009103F2">
      <w:pPr>
        <w:pStyle w:val="Textoindependiente"/>
        <w:ind w:left="567" w:right="27"/>
        <w:jc w:val="both"/>
        <w:rPr>
          <w:rFonts w:ascii="Arial Narrow" w:hAnsi="Arial Narrow"/>
          <w:sz w:val="22"/>
          <w:szCs w:val="22"/>
        </w:rPr>
      </w:pPr>
      <w:r w:rsidRPr="001E6685">
        <w:rPr>
          <w:rFonts w:ascii="Arial Narrow" w:hAnsi="Arial Narrow"/>
          <w:sz w:val="22"/>
          <w:szCs w:val="22"/>
        </w:rPr>
        <w:t xml:space="preserve">Como requisito de cada pago, se debe contar con la certificación de conformidad por parte del Supervisor del contrato, previa entrega de informes por parte del contratista, el cual deberá estar acompañada de la certificación del pago de obligaciones </w:t>
      </w:r>
      <w:r w:rsidRPr="001E6685">
        <w:rPr>
          <w:rFonts w:ascii="Arial Narrow" w:hAnsi="Arial Narrow"/>
          <w:sz w:val="22"/>
          <w:szCs w:val="22"/>
        </w:rPr>
        <w:lastRenderedPageBreak/>
        <w:t>asumidas por concepto de salud, pensiones, riesgos profesionales, aportes a Cajas de Compensación Familiar, ICBF, SENA y FIC.</w:t>
      </w:r>
    </w:p>
    <w:p w14:paraId="2722D79E" w14:textId="77777777" w:rsidR="001E6685" w:rsidRPr="001E6685" w:rsidRDefault="001E6685" w:rsidP="009103F2">
      <w:pPr>
        <w:pStyle w:val="Textoindependiente"/>
        <w:spacing w:before="3"/>
        <w:ind w:left="567" w:right="27"/>
        <w:rPr>
          <w:rFonts w:ascii="Arial Narrow" w:hAnsi="Arial Narrow"/>
          <w:sz w:val="22"/>
          <w:szCs w:val="22"/>
        </w:rPr>
      </w:pPr>
    </w:p>
    <w:p w14:paraId="7EB69BA4" w14:textId="77777777" w:rsidR="001E6685" w:rsidRPr="001E6685" w:rsidRDefault="001E6685" w:rsidP="009103F2">
      <w:pPr>
        <w:pStyle w:val="Textoindependiente"/>
        <w:ind w:left="567" w:right="27"/>
        <w:jc w:val="both"/>
        <w:rPr>
          <w:rFonts w:ascii="Arial Narrow" w:hAnsi="Arial Narrow"/>
          <w:sz w:val="22"/>
          <w:szCs w:val="22"/>
        </w:rPr>
      </w:pPr>
      <w:r w:rsidRPr="001E6685">
        <w:rPr>
          <w:rFonts w:ascii="Arial Narrow" w:hAnsi="Arial Narrow"/>
          <w:sz w:val="22"/>
          <w:szCs w:val="22"/>
        </w:rPr>
        <w:t>Los pagos de que trata este numeral, se realizarán dentro de los (30) días siguientes a la fecha de radicación correcta de los documentos antes mencionados junto con la factura respectiva. En todo caso, cada pago estará sujeto a la aprobación del PAC (Programación Anual Mensualizada de Caja).</w:t>
      </w:r>
    </w:p>
    <w:p w14:paraId="3E7DE6B7" w14:textId="77777777" w:rsidR="001E6685" w:rsidRPr="001E6685" w:rsidRDefault="001E6685" w:rsidP="009103F2">
      <w:pPr>
        <w:pStyle w:val="Textoindependiente"/>
        <w:ind w:left="567" w:right="27"/>
        <w:rPr>
          <w:rFonts w:ascii="Arial Narrow" w:hAnsi="Arial Narrow"/>
          <w:sz w:val="22"/>
          <w:szCs w:val="22"/>
        </w:rPr>
      </w:pPr>
    </w:p>
    <w:p w14:paraId="7F08CD93" w14:textId="77777777" w:rsidR="001E6685" w:rsidRPr="001E6685" w:rsidRDefault="001E6685" w:rsidP="009103F2">
      <w:pPr>
        <w:pStyle w:val="Textoindependiente"/>
        <w:ind w:left="567" w:right="27"/>
        <w:jc w:val="both"/>
        <w:rPr>
          <w:rFonts w:ascii="Arial Narrow" w:hAnsi="Arial Narrow"/>
          <w:sz w:val="22"/>
          <w:szCs w:val="22"/>
        </w:rPr>
      </w:pPr>
      <w:proofErr w:type="gramStart"/>
      <w:r w:rsidRPr="001E6685">
        <w:rPr>
          <w:rFonts w:ascii="Arial Narrow" w:hAnsi="Arial Narrow"/>
          <w:sz w:val="22"/>
          <w:szCs w:val="22"/>
        </w:rPr>
        <w:t>En caso que</w:t>
      </w:r>
      <w:proofErr w:type="gramEnd"/>
      <w:r w:rsidRPr="001E6685">
        <w:rPr>
          <w:rFonts w:ascii="Arial Narrow" w:hAnsi="Arial Narrow"/>
          <w:sz w:val="22"/>
          <w:szCs w:val="22"/>
        </w:rPr>
        <w:t xml:space="preserve"> el oferente favorecido sea un Consorcio o Unión Temporal, para efectos del pago, éste deberá informar el Número del NIT, a nombre del Consorcio o Unión Temporal, así como efectuar la facturación en formato aprobado por la DIAN a nombre del respectivo Consorcio o Unión Temporal.</w:t>
      </w:r>
    </w:p>
    <w:p w14:paraId="0FC36B1A" w14:textId="77777777" w:rsidR="001E6685" w:rsidRPr="001E6685" w:rsidRDefault="001E6685" w:rsidP="009103F2">
      <w:pPr>
        <w:pStyle w:val="Textoindependiente"/>
        <w:ind w:left="567" w:right="27"/>
        <w:rPr>
          <w:rFonts w:ascii="Arial Narrow" w:hAnsi="Arial Narrow"/>
          <w:sz w:val="22"/>
          <w:szCs w:val="22"/>
        </w:rPr>
      </w:pPr>
    </w:p>
    <w:p w14:paraId="56F09119" w14:textId="77777777" w:rsidR="001E6685" w:rsidRPr="001E6685" w:rsidRDefault="001E6685" w:rsidP="009103F2">
      <w:pPr>
        <w:pStyle w:val="Textoindependiente"/>
        <w:ind w:left="567" w:right="27"/>
        <w:jc w:val="both"/>
        <w:rPr>
          <w:rFonts w:ascii="Arial Narrow" w:hAnsi="Arial Narrow"/>
          <w:sz w:val="22"/>
          <w:szCs w:val="22"/>
        </w:rPr>
      </w:pPr>
      <w:r w:rsidRPr="001E6685">
        <w:rPr>
          <w:rFonts w:ascii="Arial Narrow" w:hAnsi="Arial Narrow"/>
          <w:sz w:val="22"/>
          <w:szCs w:val="22"/>
        </w:rPr>
        <w:t>El Municipio de Soledad sólo adquiere obligaciones con el proponente favorecido en el proceso de selección y bajo ningún motivo o circunstancia aceptará pagos a terceros.</w:t>
      </w:r>
    </w:p>
    <w:p w14:paraId="65FB3EF3" w14:textId="77777777" w:rsidR="001E6685" w:rsidRPr="001E6685" w:rsidRDefault="001E6685" w:rsidP="009103F2">
      <w:pPr>
        <w:pStyle w:val="Textoindependiente"/>
        <w:spacing w:before="229"/>
        <w:ind w:left="567" w:right="27"/>
        <w:jc w:val="both"/>
        <w:rPr>
          <w:rFonts w:ascii="Arial Narrow" w:hAnsi="Arial Narrow"/>
          <w:sz w:val="22"/>
          <w:szCs w:val="22"/>
        </w:rPr>
      </w:pPr>
      <w:r w:rsidRPr="001E6685">
        <w:rPr>
          <w:rFonts w:ascii="Arial Narrow" w:hAnsi="Arial Narrow"/>
          <w:sz w:val="22"/>
          <w:szCs w:val="22"/>
        </w:rPr>
        <w:t>Si la factura no ha sido correctamente elaborada o no se acompaña de los documentos Requeridos para el pago, el término para este efecto sólo empezará a contarse desde la fecha en que se presenten en debida forma o se haya aportado el Último de los documentos exigidos en este pliego de condiciones y en los procedimientos internos de la Alcaldía Municipal de Soledad.</w:t>
      </w:r>
    </w:p>
    <w:p w14:paraId="72AAEC6E" w14:textId="77777777" w:rsidR="001E6685" w:rsidRPr="001E6685" w:rsidRDefault="001E6685" w:rsidP="009103F2">
      <w:pPr>
        <w:pStyle w:val="Textoindependiente"/>
        <w:spacing w:before="2"/>
        <w:ind w:left="567"/>
        <w:rPr>
          <w:rFonts w:ascii="Arial Narrow" w:hAnsi="Arial Narrow"/>
          <w:sz w:val="22"/>
          <w:szCs w:val="22"/>
        </w:rPr>
      </w:pPr>
    </w:p>
    <w:p w14:paraId="2180D65B" w14:textId="75B3AFBF" w:rsidR="001E6685" w:rsidRPr="001E6685" w:rsidRDefault="001E6685" w:rsidP="009103F2">
      <w:pPr>
        <w:pStyle w:val="Textoindependiente"/>
        <w:ind w:left="567"/>
        <w:jc w:val="both"/>
        <w:rPr>
          <w:rFonts w:ascii="Arial Narrow" w:hAnsi="Arial Narrow"/>
          <w:sz w:val="22"/>
          <w:szCs w:val="22"/>
        </w:rPr>
      </w:pPr>
      <w:r w:rsidRPr="001E6685">
        <w:rPr>
          <w:rFonts w:ascii="Arial Narrow" w:hAnsi="Arial Narrow"/>
          <w:sz w:val="22"/>
          <w:szCs w:val="22"/>
        </w:rPr>
        <w:t xml:space="preserve">Los retardos que se presenten por este concepto será responsabilidad del contratista </w:t>
      </w:r>
      <w:proofErr w:type="spellStart"/>
      <w:r w:rsidRPr="001E6685">
        <w:rPr>
          <w:rFonts w:ascii="Arial Narrow" w:hAnsi="Arial Narrow"/>
          <w:sz w:val="22"/>
          <w:szCs w:val="22"/>
        </w:rPr>
        <w:t>yéste</w:t>
      </w:r>
      <w:proofErr w:type="spellEnd"/>
      <w:r w:rsidRPr="001E6685">
        <w:rPr>
          <w:rFonts w:ascii="Arial Narrow" w:hAnsi="Arial Narrow"/>
          <w:sz w:val="22"/>
          <w:szCs w:val="22"/>
        </w:rPr>
        <w:t xml:space="preserve"> no tendrá por ello derecho al pago de intereses o compensación de ninguna naturaleza.</w:t>
      </w:r>
    </w:p>
    <w:p w14:paraId="5E2C7960" w14:textId="66AC1B0D" w:rsidR="00FE674B" w:rsidRPr="009103F2" w:rsidRDefault="00FE674B" w:rsidP="009103F2">
      <w:pPr>
        <w:pStyle w:val="TableParagraph"/>
        <w:spacing w:line="235" w:lineRule="exact"/>
        <w:ind w:left="567"/>
        <w:jc w:val="both"/>
        <w:rPr>
          <w:rFonts w:ascii="Arial Narrow" w:hAnsi="Arial Narrow"/>
          <w:b/>
          <w:bCs/>
        </w:rPr>
      </w:pPr>
    </w:p>
    <w:p w14:paraId="159540CA" w14:textId="45A0A0BF" w:rsidR="00943099" w:rsidRDefault="00596E1A" w:rsidP="009103F2">
      <w:pPr>
        <w:pStyle w:val="Textoindependiente"/>
        <w:ind w:left="567" w:right="223"/>
        <w:jc w:val="both"/>
        <w:rPr>
          <w:rFonts w:ascii="Arial Narrow" w:hAnsi="Arial Narrow"/>
          <w:sz w:val="22"/>
          <w:szCs w:val="22"/>
        </w:rPr>
      </w:pPr>
      <w:r w:rsidRPr="009103F2">
        <w:rPr>
          <w:rFonts w:ascii="Arial Narrow" w:hAnsi="Arial Narrow"/>
          <w:b/>
          <w:bCs/>
          <w:sz w:val="22"/>
          <w:szCs w:val="22"/>
        </w:rPr>
        <w:t>CLÁUSULA OCTAVA: SUPERVISIÓN:</w:t>
      </w:r>
      <w:r w:rsidRPr="009776D9">
        <w:rPr>
          <w:rFonts w:ascii="Arial Narrow" w:hAnsi="Arial Narrow"/>
          <w:sz w:val="22"/>
          <w:szCs w:val="22"/>
        </w:rPr>
        <w:t xml:space="preserve"> La Supervisión, vigilancia y control del cumplimiento de las obligaciones del</w:t>
      </w:r>
      <w:r w:rsidRPr="00B17974">
        <w:rPr>
          <w:rFonts w:ascii="Arial Narrow" w:hAnsi="Arial Narrow"/>
          <w:sz w:val="22"/>
          <w:szCs w:val="22"/>
        </w:rPr>
        <w:t xml:space="preserve"> </w:t>
      </w:r>
      <w:r w:rsidRPr="009776D9">
        <w:rPr>
          <w:rFonts w:ascii="Arial Narrow" w:hAnsi="Arial Narrow"/>
          <w:sz w:val="22"/>
          <w:szCs w:val="22"/>
        </w:rPr>
        <w:t xml:space="preserve">CONTRATISTA, será ejercida por </w:t>
      </w:r>
      <w:r w:rsidR="00FE674B" w:rsidRPr="009776D9">
        <w:rPr>
          <w:rFonts w:ascii="Arial Narrow" w:hAnsi="Arial Narrow"/>
          <w:sz w:val="22"/>
          <w:szCs w:val="22"/>
        </w:rPr>
        <w:t>e</w:t>
      </w:r>
      <w:r w:rsidRPr="009776D9">
        <w:rPr>
          <w:rFonts w:ascii="Arial Narrow" w:hAnsi="Arial Narrow"/>
          <w:sz w:val="22"/>
          <w:szCs w:val="22"/>
        </w:rPr>
        <w:t xml:space="preserve">l </w:t>
      </w:r>
      <w:proofErr w:type="gramStart"/>
      <w:r w:rsidRPr="009776D9">
        <w:rPr>
          <w:rFonts w:ascii="Arial Narrow" w:hAnsi="Arial Narrow"/>
          <w:sz w:val="22"/>
          <w:szCs w:val="22"/>
        </w:rPr>
        <w:t>Secretari</w:t>
      </w:r>
      <w:r w:rsidR="00FE674B" w:rsidRPr="009776D9">
        <w:rPr>
          <w:rFonts w:ascii="Arial Narrow" w:hAnsi="Arial Narrow"/>
          <w:sz w:val="22"/>
          <w:szCs w:val="22"/>
        </w:rPr>
        <w:t>o</w:t>
      </w:r>
      <w:proofErr w:type="gramEnd"/>
      <w:r w:rsidR="00FE674B" w:rsidRPr="009776D9">
        <w:rPr>
          <w:rFonts w:ascii="Arial Narrow" w:hAnsi="Arial Narrow"/>
          <w:sz w:val="22"/>
          <w:szCs w:val="22"/>
        </w:rPr>
        <w:t xml:space="preserve"> de </w:t>
      </w:r>
      <w:proofErr w:type="gramStart"/>
      <w:r w:rsidR="001E6685" w:rsidRPr="009776D9">
        <w:rPr>
          <w:rFonts w:ascii="Arial Narrow" w:hAnsi="Arial Narrow"/>
          <w:sz w:val="22"/>
          <w:szCs w:val="22"/>
        </w:rPr>
        <w:t>Educación</w:t>
      </w:r>
      <w:r w:rsidRPr="009776D9">
        <w:rPr>
          <w:rFonts w:ascii="Arial Narrow" w:hAnsi="Arial Narrow"/>
          <w:sz w:val="22"/>
          <w:szCs w:val="22"/>
        </w:rPr>
        <w:t xml:space="preserve"> </w:t>
      </w:r>
      <w:r w:rsidR="00416A58" w:rsidRPr="009776D9">
        <w:rPr>
          <w:rFonts w:ascii="Arial Narrow" w:hAnsi="Arial Narrow"/>
          <w:sz w:val="22"/>
          <w:szCs w:val="22"/>
        </w:rPr>
        <w:t xml:space="preserve"> </w:t>
      </w:r>
      <w:r w:rsidRPr="009776D9">
        <w:rPr>
          <w:rFonts w:ascii="Arial Narrow" w:hAnsi="Arial Narrow"/>
          <w:sz w:val="22"/>
          <w:szCs w:val="22"/>
        </w:rPr>
        <w:t>quien</w:t>
      </w:r>
      <w:proofErr w:type="gramEnd"/>
      <w:r w:rsidRPr="009776D9">
        <w:rPr>
          <w:rFonts w:ascii="Arial Narrow" w:hAnsi="Arial Narrow"/>
          <w:sz w:val="22"/>
          <w:szCs w:val="22"/>
        </w:rPr>
        <w:t xml:space="preserve"> haga sus veces, quien deberá</w:t>
      </w:r>
      <w:r w:rsidRPr="00B17974">
        <w:rPr>
          <w:rFonts w:ascii="Arial Narrow" w:hAnsi="Arial Narrow"/>
          <w:sz w:val="22"/>
          <w:szCs w:val="22"/>
        </w:rPr>
        <w:t xml:space="preserve"> </w:t>
      </w:r>
      <w:r w:rsidRPr="009776D9">
        <w:rPr>
          <w:rFonts w:ascii="Arial Narrow" w:hAnsi="Arial Narrow"/>
          <w:sz w:val="22"/>
          <w:szCs w:val="22"/>
        </w:rPr>
        <w:t>certificar</w:t>
      </w:r>
      <w:r w:rsidRPr="00B17974">
        <w:rPr>
          <w:rFonts w:ascii="Arial Narrow" w:hAnsi="Arial Narrow"/>
          <w:sz w:val="22"/>
          <w:szCs w:val="22"/>
        </w:rPr>
        <w:t xml:space="preserve"> </w:t>
      </w:r>
      <w:r w:rsidRPr="009776D9">
        <w:rPr>
          <w:rFonts w:ascii="Arial Narrow" w:hAnsi="Arial Narrow"/>
          <w:sz w:val="22"/>
          <w:szCs w:val="22"/>
        </w:rPr>
        <w:t>el</w:t>
      </w:r>
      <w:r w:rsidRPr="00B17974">
        <w:rPr>
          <w:rFonts w:ascii="Arial Narrow" w:hAnsi="Arial Narrow"/>
          <w:sz w:val="22"/>
          <w:szCs w:val="22"/>
        </w:rPr>
        <w:t xml:space="preserve"> </w:t>
      </w:r>
      <w:r w:rsidRPr="009776D9">
        <w:rPr>
          <w:rFonts w:ascii="Arial Narrow" w:hAnsi="Arial Narrow"/>
          <w:sz w:val="22"/>
          <w:szCs w:val="22"/>
        </w:rPr>
        <w:t>cumplimiento</w:t>
      </w:r>
      <w:r w:rsidRPr="00B17974">
        <w:rPr>
          <w:rFonts w:ascii="Arial Narrow" w:hAnsi="Arial Narrow"/>
          <w:sz w:val="22"/>
          <w:szCs w:val="22"/>
        </w:rPr>
        <w:t xml:space="preserve"> </w:t>
      </w:r>
      <w:r w:rsidRPr="009776D9">
        <w:rPr>
          <w:rFonts w:ascii="Arial Narrow" w:hAnsi="Arial Narrow"/>
          <w:sz w:val="22"/>
          <w:szCs w:val="22"/>
        </w:rPr>
        <w:t>de</w:t>
      </w:r>
      <w:r w:rsidRPr="00B17974">
        <w:rPr>
          <w:rFonts w:ascii="Arial Narrow" w:hAnsi="Arial Narrow"/>
          <w:sz w:val="22"/>
          <w:szCs w:val="22"/>
        </w:rPr>
        <w:t xml:space="preserve"> </w:t>
      </w:r>
      <w:r w:rsidRPr="009776D9">
        <w:rPr>
          <w:rFonts w:ascii="Arial Narrow" w:hAnsi="Arial Narrow"/>
          <w:sz w:val="22"/>
          <w:szCs w:val="22"/>
        </w:rPr>
        <w:t>las</w:t>
      </w:r>
      <w:r w:rsidRPr="00B17974">
        <w:rPr>
          <w:rFonts w:ascii="Arial Narrow" w:hAnsi="Arial Narrow"/>
          <w:sz w:val="22"/>
          <w:szCs w:val="22"/>
        </w:rPr>
        <w:t xml:space="preserve"> </w:t>
      </w:r>
      <w:r w:rsidRPr="009776D9">
        <w:rPr>
          <w:rFonts w:ascii="Arial Narrow" w:hAnsi="Arial Narrow"/>
          <w:sz w:val="22"/>
          <w:szCs w:val="22"/>
        </w:rPr>
        <w:t>obligaciones</w:t>
      </w:r>
      <w:r w:rsidRPr="00B17974">
        <w:rPr>
          <w:rFonts w:ascii="Arial Narrow" w:hAnsi="Arial Narrow"/>
          <w:sz w:val="22"/>
          <w:szCs w:val="22"/>
        </w:rPr>
        <w:t xml:space="preserve"> </w:t>
      </w:r>
      <w:r w:rsidRPr="009776D9">
        <w:rPr>
          <w:rFonts w:ascii="Arial Narrow" w:hAnsi="Arial Narrow"/>
          <w:sz w:val="22"/>
          <w:szCs w:val="22"/>
        </w:rPr>
        <w:t>del</w:t>
      </w:r>
      <w:r w:rsidRPr="00B17974">
        <w:rPr>
          <w:rFonts w:ascii="Arial Narrow" w:hAnsi="Arial Narrow"/>
          <w:sz w:val="22"/>
          <w:szCs w:val="22"/>
        </w:rPr>
        <w:t xml:space="preserve"> </w:t>
      </w:r>
      <w:r w:rsidRPr="009776D9">
        <w:rPr>
          <w:rFonts w:ascii="Arial Narrow" w:hAnsi="Arial Narrow"/>
          <w:sz w:val="22"/>
          <w:szCs w:val="22"/>
        </w:rPr>
        <w:t>contratista.</w:t>
      </w:r>
    </w:p>
    <w:p w14:paraId="70C251F2" w14:textId="77777777" w:rsidR="00725185" w:rsidRDefault="00725185" w:rsidP="009103F2">
      <w:pPr>
        <w:pStyle w:val="Textoindependiente"/>
        <w:ind w:left="567" w:right="223"/>
        <w:jc w:val="both"/>
        <w:rPr>
          <w:rFonts w:ascii="Arial Narrow" w:hAnsi="Arial Narrow"/>
          <w:sz w:val="22"/>
          <w:szCs w:val="22"/>
        </w:rPr>
      </w:pPr>
    </w:p>
    <w:p w14:paraId="0F2E2056" w14:textId="77777777" w:rsidR="00725185" w:rsidRDefault="00725185" w:rsidP="009103F2">
      <w:pPr>
        <w:pStyle w:val="Textoindependiente"/>
        <w:ind w:left="567" w:right="223"/>
        <w:jc w:val="both"/>
        <w:rPr>
          <w:rFonts w:ascii="Arial Narrow" w:hAnsi="Arial Narrow"/>
          <w:sz w:val="22"/>
          <w:szCs w:val="22"/>
        </w:rPr>
      </w:pPr>
      <w:r w:rsidRPr="009103F2">
        <w:rPr>
          <w:rFonts w:ascii="Arial Narrow" w:hAnsi="Arial Narrow"/>
          <w:b/>
          <w:bCs/>
          <w:sz w:val="22"/>
          <w:szCs w:val="22"/>
        </w:rPr>
        <w:t>PARÁGRAFO PRIMERO. - RESPONSABILIDAD DEL SUPERVISOR:</w:t>
      </w:r>
      <w:r w:rsidRPr="00725185">
        <w:rPr>
          <w:rFonts w:ascii="Arial Narrow" w:hAnsi="Arial Narrow"/>
          <w:sz w:val="22"/>
          <w:szCs w:val="22"/>
        </w:rPr>
        <w:t xml:space="preserve"> En caso de incumplimiento de las obligaciones antes citadas, se aplicarán las sanciones previstas en las leyes 80 de 1993, 734 de 2002, 1474 de 2011 y demás normas concordantes. </w:t>
      </w:r>
    </w:p>
    <w:p w14:paraId="197AB7EA" w14:textId="77777777" w:rsidR="00725185" w:rsidRDefault="00725185" w:rsidP="009103F2">
      <w:pPr>
        <w:pStyle w:val="Textoindependiente"/>
        <w:ind w:left="567" w:right="223"/>
        <w:jc w:val="both"/>
        <w:rPr>
          <w:rFonts w:ascii="Arial Narrow" w:hAnsi="Arial Narrow"/>
          <w:sz w:val="22"/>
          <w:szCs w:val="22"/>
        </w:rPr>
      </w:pPr>
    </w:p>
    <w:p w14:paraId="39C6B9B6" w14:textId="5270216D" w:rsidR="00725185" w:rsidRDefault="00725185" w:rsidP="009103F2">
      <w:pPr>
        <w:pStyle w:val="Textoindependiente"/>
        <w:ind w:left="567" w:right="223"/>
        <w:jc w:val="both"/>
        <w:rPr>
          <w:rFonts w:ascii="Arial Narrow" w:hAnsi="Arial Narrow"/>
          <w:sz w:val="22"/>
          <w:szCs w:val="22"/>
        </w:rPr>
      </w:pPr>
      <w:r w:rsidRPr="009103F2">
        <w:rPr>
          <w:rFonts w:ascii="Arial Narrow" w:hAnsi="Arial Narrow"/>
          <w:b/>
          <w:bCs/>
          <w:sz w:val="22"/>
          <w:szCs w:val="22"/>
        </w:rPr>
        <w:t>PARÁGRAFO SEGUNDO:</w:t>
      </w:r>
      <w:r w:rsidRPr="00725185">
        <w:rPr>
          <w:rFonts w:ascii="Arial Narrow" w:hAnsi="Arial Narrow"/>
          <w:sz w:val="22"/>
          <w:szCs w:val="22"/>
        </w:rPr>
        <w:t xml:space="preserve"> El ordenador del gasto, podrá en cualquier momento cambiar el funcionario que ejerza la supervisión, previa solicitud escrita por parte del secretario (a) y/o jefe que tiene a cargo la ejecución, sin que sea necesario modificar el contrato</w:t>
      </w:r>
      <w:r w:rsidR="0076289C">
        <w:rPr>
          <w:rFonts w:ascii="Arial Narrow" w:hAnsi="Arial Narrow"/>
          <w:sz w:val="22"/>
          <w:szCs w:val="22"/>
        </w:rPr>
        <w:t>.</w:t>
      </w:r>
    </w:p>
    <w:p w14:paraId="6E26732E" w14:textId="77777777" w:rsidR="0076289C" w:rsidRDefault="0076289C" w:rsidP="009103F2">
      <w:pPr>
        <w:pStyle w:val="Textoindependiente"/>
        <w:ind w:left="567" w:right="223"/>
        <w:jc w:val="both"/>
        <w:rPr>
          <w:rFonts w:ascii="Arial Narrow" w:hAnsi="Arial Narrow"/>
          <w:sz w:val="22"/>
          <w:szCs w:val="22"/>
        </w:rPr>
      </w:pPr>
    </w:p>
    <w:p w14:paraId="1005D105" w14:textId="1D63FDF3" w:rsidR="0076289C" w:rsidRPr="00A420DD" w:rsidRDefault="0076289C" w:rsidP="009103F2">
      <w:pPr>
        <w:pStyle w:val="Textoindependiente"/>
        <w:ind w:left="567" w:right="223"/>
        <w:jc w:val="both"/>
        <w:rPr>
          <w:rFonts w:ascii="Arial Narrow" w:hAnsi="Arial Narrow"/>
          <w:sz w:val="22"/>
          <w:szCs w:val="22"/>
        </w:rPr>
      </w:pPr>
      <w:proofErr w:type="gramStart"/>
      <w:r w:rsidRPr="00B17974">
        <w:rPr>
          <w:rFonts w:ascii="Arial Narrow" w:hAnsi="Arial Narrow"/>
          <w:b/>
          <w:bCs/>
          <w:sz w:val="22"/>
          <w:szCs w:val="22"/>
        </w:rPr>
        <w:t>PARÁGRAFO  TERCERO</w:t>
      </w:r>
      <w:proofErr w:type="gramEnd"/>
      <w:r w:rsidRPr="00B17974">
        <w:rPr>
          <w:rFonts w:ascii="Arial Narrow" w:hAnsi="Arial Narrow"/>
          <w:b/>
          <w:bCs/>
          <w:sz w:val="22"/>
          <w:szCs w:val="22"/>
        </w:rPr>
        <w:t>:</w:t>
      </w:r>
      <w:r w:rsidRPr="00B17974">
        <w:rPr>
          <w:rFonts w:ascii="Arial Narrow" w:hAnsi="Arial Narrow"/>
          <w:sz w:val="22"/>
          <w:szCs w:val="22"/>
        </w:rPr>
        <w:t xml:space="preserve"> </w:t>
      </w:r>
      <w:r w:rsidRPr="0076289C">
        <w:rPr>
          <w:rFonts w:ascii="Arial Narrow" w:hAnsi="Arial Narrow"/>
          <w:sz w:val="22"/>
          <w:szCs w:val="22"/>
        </w:rPr>
        <w:t>Ante la ausencia temporal o definitiva del/ de la supervisor/a, por vacaciones, permiso, comisión, licencia, retiro de la entidad, caso fortuito u otra causa, la supervisión la asumirá automáticamente el superior jerárquico del/de la supervisor/a o en los casos donde se realice encargo del cargo, el encargado asumirá las supervisiones que sean de responsabilidad del cargo que asume, sin necesidad de una nueva designación</w:t>
      </w:r>
      <w:r>
        <w:rPr>
          <w:rFonts w:ascii="Arial Narrow" w:hAnsi="Arial Narrow"/>
          <w:sz w:val="22"/>
          <w:szCs w:val="22"/>
        </w:rPr>
        <w:t>.</w:t>
      </w:r>
    </w:p>
    <w:p w14:paraId="19E34C0B" w14:textId="77777777" w:rsidR="00943099" w:rsidRPr="00A420DD" w:rsidRDefault="00943099" w:rsidP="009103F2">
      <w:pPr>
        <w:pStyle w:val="Textoindependiente"/>
        <w:spacing w:before="8"/>
        <w:ind w:left="567"/>
        <w:rPr>
          <w:rFonts w:ascii="Arial Narrow" w:hAnsi="Arial Narrow"/>
          <w:sz w:val="22"/>
          <w:szCs w:val="22"/>
        </w:rPr>
      </w:pPr>
    </w:p>
    <w:p w14:paraId="3FE9007D" w14:textId="7EC86DEA" w:rsidR="00943099" w:rsidRPr="00BF3E77" w:rsidRDefault="00596E1A" w:rsidP="009103F2">
      <w:pPr>
        <w:pStyle w:val="Ttulo1"/>
        <w:ind w:left="567"/>
        <w:jc w:val="both"/>
        <w:rPr>
          <w:rFonts w:ascii="Arial Narrow" w:hAnsi="Arial Narrow"/>
          <w:b w:val="0"/>
          <w:bCs w:val="0"/>
          <w:sz w:val="22"/>
          <w:szCs w:val="22"/>
        </w:rPr>
      </w:pPr>
      <w:r w:rsidRPr="00B17974">
        <w:rPr>
          <w:rFonts w:ascii="Arial Narrow" w:hAnsi="Arial Narrow"/>
          <w:sz w:val="22"/>
          <w:szCs w:val="22"/>
        </w:rPr>
        <w:t>CLÁUSULA NOVENA: OBLIGACIONES DEL CONTRATISTA:</w:t>
      </w:r>
      <w:r w:rsidR="00BF3E77" w:rsidRPr="00B17974">
        <w:rPr>
          <w:rFonts w:ascii="Arial Narrow" w:hAnsi="Arial Narrow"/>
          <w:b w:val="0"/>
          <w:bCs w:val="0"/>
          <w:sz w:val="22"/>
          <w:szCs w:val="22"/>
        </w:rPr>
        <w:t xml:space="preserve"> </w:t>
      </w:r>
      <w:r w:rsidR="00BF3E77" w:rsidRPr="00BF3E77">
        <w:rPr>
          <w:rFonts w:ascii="Arial Narrow" w:hAnsi="Arial Narrow"/>
          <w:b w:val="0"/>
          <w:bCs w:val="0"/>
          <w:sz w:val="22"/>
          <w:szCs w:val="22"/>
        </w:rPr>
        <w:t xml:space="preserve">Además de las derivadas de la esencia y naturaleza del presente contrato, de la ley, de los Manuales, Planes, Guías y Procedimientos de la entidad, vigentes durante la ejecución del presente contrato y de las señaladas en el Estudio Previo, el Anexo Técnico, y demás documentos del Proceso </w:t>
      </w:r>
      <w:r w:rsidR="009103F2" w:rsidRPr="006C21A7">
        <w:rPr>
          <w:rFonts w:ascii="Arial" w:hAnsi="Arial" w:cs="Arial"/>
        </w:rPr>
        <w:t>SG-LP-2026-C003</w:t>
      </w:r>
      <w:r w:rsidR="00BF3E77" w:rsidRPr="00BF3E77">
        <w:rPr>
          <w:rFonts w:ascii="Arial Narrow" w:hAnsi="Arial Narrow"/>
          <w:b w:val="0"/>
          <w:bCs w:val="0"/>
          <w:sz w:val="22"/>
          <w:szCs w:val="22"/>
        </w:rPr>
        <w:t>, la propuesta presentada por EL/LA CONTRATISTA y el presente contrato, EL/LA CONTRATISTA tendrá las siguientes</w:t>
      </w:r>
      <w:r w:rsidR="0076289C">
        <w:rPr>
          <w:rFonts w:ascii="Arial Narrow" w:hAnsi="Arial Narrow"/>
          <w:b w:val="0"/>
          <w:bCs w:val="0"/>
          <w:sz w:val="22"/>
          <w:szCs w:val="22"/>
        </w:rPr>
        <w:t>:</w:t>
      </w:r>
    </w:p>
    <w:p w14:paraId="68C4819E" w14:textId="77777777" w:rsidR="00943099" w:rsidRPr="00A420DD" w:rsidRDefault="00943099" w:rsidP="009103F2">
      <w:pPr>
        <w:pStyle w:val="Textoindependiente"/>
        <w:spacing w:before="6"/>
        <w:ind w:left="567"/>
        <w:jc w:val="both"/>
        <w:rPr>
          <w:rFonts w:ascii="Arial Narrow" w:hAnsi="Arial Narrow"/>
          <w:sz w:val="22"/>
          <w:szCs w:val="22"/>
        </w:rPr>
      </w:pPr>
    </w:p>
    <w:p w14:paraId="52DA2919" w14:textId="77777777" w:rsidR="006476FF" w:rsidRPr="00271A14" w:rsidRDefault="006476FF" w:rsidP="006476FF">
      <w:pPr>
        <w:framePr w:hSpace="180" w:wrap="around" w:vAnchor="page" w:hAnchor="margin" w:x="137" w:y="2371"/>
        <w:jc w:val="both"/>
        <w:rPr>
          <w:rFonts w:ascii="Arial" w:hAnsi="Arial" w:cs="Arial"/>
          <w:bCs/>
          <w:sz w:val="20"/>
          <w:szCs w:val="20"/>
          <w:lang w:val="es-CO"/>
        </w:rPr>
      </w:pPr>
      <w:r w:rsidRPr="00271A14">
        <w:rPr>
          <w:rFonts w:ascii="Arial" w:hAnsi="Arial" w:cs="Arial"/>
          <w:bCs/>
          <w:sz w:val="20"/>
          <w:szCs w:val="20"/>
          <w:lang w:val="es-CO"/>
        </w:rPr>
        <w:lastRenderedPageBreak/>
        <w:t>El contratista se obliga para con el Municipio a lo siguiente:</w:t>
      </w:r>
    </w:p>
    <w:p w14:paraId="16679048" w14:textId="77777777" w:rsidR="006476FF" w:rsidRPr="00271A14" w:rsidRDefault="006476FF" w:rsidP="006476FF">
      <w:pPr>
        <w:framePr w:hSpace="180" w:wrap="around" w:vAnchor="page" w:hAnchor="margin" w:x="137" w:y="2371"/>
        <w:jc w:val="both"/>
        <w:rPr>
          <w:rFonts w:ascii="Arial" w:hAnsi="Arial" w:cs="Arial"/>
          <w:bCs/>
          <w:sz w:val="20"/>
          <w:szCs w:val="20"/>
          <w:lang w:val="es-CO"/>
        </w:rPr>
      </w:pPr>
      <w:r w:rsidRPr="00271A14">
        <w:rPr>
          <w:rFonts w:ascii="Arial" w:hAnsi="Arial" w:cs="Arial"/>
          <w:bCs/>
          <w:sz w:val="20"/>
          <w:szCs w:val="20"/>
          <w:lang w:val="es-CO"/>
        </w:rPr>
        <w:t xml:space="preserve">Con relación al contrato: </w:t>
      </w:r>
    </w:p>
    <w:p w14:paraId="1E16D8B9" w14:textId="77777777" w:rsidR="006476FF" w:rsidRPr="00271A14" w:rsidRDefault="006476FF">
      <w:pPr>
        <w:pStyle w:val="Prrafodelista"/>
        <w:framePr w:hSpace="180" w:wrap="around" w:vAnchor="page" w:hAnchor="margin" w:x="137" w:y="2371"/>
        <w:widowControl/>
        <w:numPr>
          <w:ilvl w:val="0"/>
          <w:numId w:val="18"/>
        </w:numPr>
        <w:autoSpaceDE/>
        <w:autoSpaceDN/>
        <w:contextualSpacing/>
        <w:jc w:val="both"/>
        <w:rPr>
          <w:rFonts w:ascii="Arial" w:hAnsi="Arial" w:cs="Arial"/>
          <w:sz w:val="20"/>
          <w:szCs w:val="20"/>
        </w:rPr>
      </w:pPr>
      <w:r w:rsidRPr="00271A14">
        <w:rPr>
          <w:rFonts w:ascii="Arial" w:hAnsi="Arial" w:cs="Arial"/>
          <w:sz w:val="20"/>
          <w:szCs w:val="20"/>
        </w:rPr>
        <w:t xml:space="preserve">Ejecutar la operación conforme a las obligaciones contractuales y lineamientos técnicos del programa. </w:t>
      </w:r>
    </w:p>
    <w:p w14:paraId="6D84FE61" w14:textId="77777777" w:rsidR="006476FF" w:rsidRPr="00271A14" w:rsidRDefault="006476FF">
      <w:pPr>
        <w:pStyle w:val="Prrafodelista"/>
        <w:framePr w:hSpace="180" w:wrap="around" w:vAnchor="page" w:hAnchor="margin" w:x="137" w:y="2371"/>
        <w:widowControl/>
        <w:numPr>
          <w:ilvl w:val="0"/>
          <w:numId w:val="19"/>
        </w:numPr>
        <w:autoSpaceDE/>
        <w:autoSpaceDN/>
        <w:contextualSpacing/>
        <w:jc w:val="both"/>
        <w:rPr>
          <w:rFonts w:ascii="Arial" w:hAnsi="Arial" w:cs="Arial"/>
          <w:sz w:val="20"/>
          <w:szCs w:val="20"/>
        </w:rPr>
      </w:pPr>
      <w:r w:rsidRPr="00271A14">
        <w:rPr>
          <w:rFonts w:ascii="Arial" w:hAnsi="Arial" w:cs="Arial"/>
          <w:sz w:val="20"/>
          <w:szCs w:val="20"/>
        </w:rPr>
        <w:t>Garantizar el talento humano requerido, idóneo y competente, el cual debe cumplir con las obligaciones, requisitos, experiencia y habilidades contenidos en los lineamientos técnicos del PAE.</w:t>
      </w:r>
    </w:p>
    <w:p w14:paraId="221FD2E4" w14:textId="77777777" w:rsidR="006476FF" w:rsidRPr="00271A14" w:rsidRDefault="006476FF">
      <w:pPr>
        <w:pStyle w:val="Prrafodelista"/>
        <w:framePr w:hSpace="180" w:wrap="around" w:vAnchor="page" w:hAnchor="margin" w:x="137" w:y="2371"/>
        <w:widowControl/>
        <w:numPr>
          <w:ilvl w:val="0"/>
          <w:numId w:val="18"/>
        </w:numPr>
        <w:autoSpaceDE/>
        <w:autoSpaceDN/>
        <w:contextualSpacing/>
        <w:jc w:val="both"/>
        <w:rPr>
          <w:rFonts w:ascii="Arial" w:hAnsi="Arial" w:cs="Arial"/>
          <w:sz w:val="20"/>
          <w:szCs w:val="20"/>
        </w:rPr>
      </w:pPr>
      <w:r w:rsidRPr="00271A14">
        <w:rPr>
          <w:rFonts w:ascii="Arial" w:hAnsi="Arial" w:cs="Arial"/>
          <w:sz w:val="20"/>
          <w:szCs w:val="20"/>
        </w:rPr>
        <w:t xml:space="preserve">Garantizar y salvaguardar los derechos fundamentales de los niños, niñas y adolescentes, consagrados en el artículo 44 de la Constitución Política, en la Convención Internacional de los Derechos del Niño, en la Ley 1098 de 2006 y demás normas pertinentes.  </w:t>
      </w:r>
    </w:p>
    <w:p w14:paraId="39EA2DD9" w14:textId="77777777" w:rsidR="006476FF" w:rsidRPr="00271A14" w:rsidRDefault="006476FF">
      <w:pPr>
        <w:pStyle w:val="Prrafodelista"/>
        <w:framePr w:hSpace="180" w:wrap="around" w:vAnchor="page" w:hAnchor="margin" w:x="137" w:y="2371"/>
        <w:widowControl/>
        <w:numPr>
          <w:ilvl w:val="0"/>
          <w:numId w:val="18"/>
        </w:numPr>
        <w:autoSpaceDE/>
        <w:autoSpaceDN/>
        <w:contextualSpacing/>
        <w:jc w:val="both"/>
        <w:rPr>
          <w:rFonts w:ascii="Arial" w:hAnsi="Arial" w:cs="Arial"/>
          <w:sz w:val="20"/>
          <w:szCs w:val="20"/>
        </w:rPr>
      </w:pPr>
      <w:r w:rsidRPr="00271A14">
        <w:rPr>
          <w:rFonts w:ascii="Arial" w:hAnsi="Arial" w:cs="Arial"/>
          <w:sz w:val="20"/>
          <w:szCs w:val="20"/>
        </w:rPr>
        <w:t xml:space="preserve">Garantizar la entrega completa de las raciones en las diferentes modalidades contratadas y establecidas con la calidad y oportunidad a toda la población beneficiaria del programa. </w:t>
      </w:r>
    </w:p>
    <w:p w14:paraId="67EDC070" w14:textId="77777777" w:rsidR="006476FF" w:rsidRPr="00271A14" w:rsidRDefault="006476FF">
      <w:pPr>
        <w:pStyle w:val="Prrafodelista"/>
        <w:framePr w:hSpace="180" w:wrap="around" w:vAnchor="page" w:hAnchor="margin" w:x="137" w:y="2371"/>
        <w:widowControl/>
        <w:numPr>
          <w:ilvl w:val="0"/>
          <w:numId w:val="18"/>
        </w:numPr>
        <w:autoSpaceDE/>
        <w:autoSpaceDN/>
        <w:contextualSpacing/>
        <w:jc w:val="both"/>
        <w:rPr>
          <w:rFonts w:ascii="Arial" w:hAnsi="Arial" w:cs="Arial"/>
          <w:sz w:val="20"/>
          <w:szCs w:val="20"/>
        </w:rPr>
      </w:pPr>
      <w:r w:rsidRPr="00271A14">
        <w:rPr>
          <w:rFonts w:ascii="Arial" w:hAnsi="Arial" w:cs="Arial"/>
          <w:sz w:val="20"/>
          <w:szCs w:val="20"/>
        </w:rPr>
        <w:t xml:space="preserve">Realizar las actividades contempladas en los lineamientos técnico administrativo y financiero adjunto al presente documento.   </w:t>
      </w:r>
    </w:p>
    <w:p w14:paraId="26FC6407" w14:textId="77777777" w:rsidR="006476FF" w:rsidRPr="00271A14" w:rsidRDefault="006476FF">
      <w:pPr>
        <w:pStyle w:val="Prrafodelista"/>
        <w:framePr w:hSpace="180" w:wrap="around" w:vAnchor="page" w:hAnchor="margin" w:x="137" w:y="2371"/>
        <w:widowControl/>
        <w:numPr>
          <w:ilvl w:val="0"/>
          <w:numId w:val="18"/>
        </w:numPr>
        <w:autoSpaceDE/>
        <w:autoSpaceDN/>
        <w:contextualSpacing/>
        <w:jc w:val="both"/>
        <w:rPr>
          <w:rFonts w:ascii="Arial" w:hAnsi="Arial" w:cs="Arial"/>
          <w:sz w:val="20"/>
          <w:szCs w:val="20"/>
        </w:rPr>
      </w:pPr>
      <w:r w:rsidRPr="00271A14">
        <w:rPr>
          <w:rFonts w:ascii="Arial" w:hAnsi="Arial" w:cs="Arial"/>
          <w:sz w:val="20"/>
          <w:szCs w:val="20"/>
        </w:rPr>
        <w:t xml:space="preserve">Obrar con lealtad y buena fe en las distintas etapas contractuales, evitando cualquier tipo de dilaciones y trabamientos que afecten el objeto del contrato.  </w:t>
      </w:r>
    </w:p>
    <w:p w14:paraId="3B962421" w14:textId="77777777" w:rsidR="006476FF" w:rsidRPr="00271A14" w:rsidRDefault="006476FF">
      <w:pPr>
        <w:pStyle w:val="Prrafodelista"/>
        <w:framePr w:hSpace="180" w:wrap="around" w:vAnchor="page" w:hAnchor="margin" w:x="137" w:y="2371"/>
        <w:widowControl/>
        <w:numPr>
          <w:ilvl w:val="0"/>
          <w:numId w:val="18"/>
        </w:numPr>
        <w:autoSpaceDE/>
        <w:autoSpaceDN/>
        <w:contextualSpacing/>
        <w:jc w:val="both"/>
        <w:rPr>
          <w:rFonts w:ascii="Arial" w:hAnsi="Arial" w:cs="Arial"/>
          <w:sz w:val="20"/>
          <w:szCs w:val="20"/>
        </w:rPr>
      </w:pPr>
      <w:r w:rsidRPr="00271A14">
        <w:rPr>
          <w:rFonts w:ascii="Arial" w:hAnsi="Arial" w:cs="Arial"/>
          <w:sz w:val="20"/>
          <w:szCs w:val="20"/>
        </w:rPr>
        <w:t xml:space="preserve">Garantizar el cumplimiento de los ciclos de menú a distribuir durante la ejecución del programa; el ciclo de menú debe contener como mínimo de 21 días </w:t>
      </w:r>
      <w:proofErr w:type="gramStart"/>
      <w:r w:rsidRPr="00271A14">
        <w:rPr>
          <w:rFonts w:ascii="Arial" w:hAnsi="Arial" w:cs="Arial"/>
          <w:sz w:val="20"/>
          <w:szCs w:val="20"/>
        </w:rPr>
        <w:t>de acuerdo a</w:t>
      </w:r>
      <w:proofErr w:type="gramEnd"/>
      <w:r w:rsidRPr="00271A14">
        <w:rPr>
          <w:rFonts w:ascii="Arial" w:hAnsi="Arial" w:cs="Arial"/>
          <w:sz w:val="20"/>
          <w:szCs w:val="20"/>
        </w:rPr>
        <w:t xml:space="preserve"> las minutas patrón estipuladas en el lineamiento técnico administrativo y estándares del PAE para cada una de las edades estipuladas.</w:t>
      </w:r>
    </w:p>
    <w:p w14:paraId="09F4D9B0" w14:textId="77777777" w:rsidR="006476FF" w:rsidRPr="00271A14" w:rsidRDefault="006476FF">
      <w:pPr>
        <w:pStyle w:val="Prrafodelista"/>
        <w:framePr w:hSpace="180" w:wrap="around" w:vAnchor="page" w:hAnchor="margin" w:x="137" w:y="2371"/>
        <w:widowControl/>
        <w:numPr>
          <w:ilvl w:val="0"/>
          <w:numId w:val="19"/>
        </w:numPr>
        <w:autoSpaceDE/>
        <w:autoSpaceDN/>
        <w:contextualSpacing/>
        <w:jc w:val="both"/>
        <w:rPr>
          <w:rFonts w:ascii="Arial" w:hAnsi="Arial" w:cs="Arial"/>
          <w:sz w:val="20"/>
          <w:szCs w:val="20"/>
        </w:rPr>
      </w:pPr>
      <w:r w:rsidRPr="00271A14">
        <w:rPr>
          <w:rFonts w:ascii="Arial" w:hAnsi="Arial" w:cs="Arial"/>
          <w:sz w:val="20"/>
          <w:szCs w:val="20"/>
        </w:rPr>
        <w:t xml:space="preserve">No acceder a peticiones o amenazas de quienes actúen por fuera de la Ley con el fin de obligarlo a hacer u omitir algún acto o hecho en contra de la Ley. Cuando se presentaren tales peticiones o amenazas, deberá informar inmediatamente de su ocurrencia al contratante, y/o a las demás autoridades competentes para que ellas adopten las medidas correctivas que fueren necesarias. El incumplimiento de esta obligación y la celebración de pactos o acuerdo prohibidos darán lugar a la terminación del contrato.    </w:t>
      </w:r>
    </w:p>
    <w:p w14:paraId="114FE44C" w14:textId="77777777" w:rsidR="006476FF" w:rsidRPr="00271A14" w:rsidRDefault="006476FF">
      <w:pPr>
        <w:pStyle w:val="Prrafodelista"/>
        <w:framePr w:hSpace="180" w:wrap="around" w:vAnchor="page" w:hAnchor="margin" w:x="137" w:y="2371"/>
        <w:widowControl/>
        <w:numPr>
          <w:ilvl w:val="0"/>
          <w:numId w:val="19"/>
        </w:numPr>
        <w:autoSpaceDE/>
        <w:autoSpaceDN/>
        <w:contextualSpacing/>
        <w:jc w:val="both"/>
        <w:rPr>
          <w:rFonts w:ascii="Arial" w:hAnsi="Arial" w:cs="Arial"/>
          <w:sz w:val="20"/>
          <w:szCs w:val="20"/>
        </w:rPr>
      </w:pPr>
      <w:r w:rsidRPr="00271A14">
        <w:rPr>
          <w:rFonts w:ascii="Arial" w:hAnsi="Arial" w:cs="Arial"/>
          <w:sz w:val="20"/>
          <w:szCs w:val="20"/>
        </w:rPr>
        <w:t xml:space="preserve">Asegurar la continuidad de las actividades y la garantía de los recursos físicos, humanos, tecnológicos, logísticos y materiales necesarios para el buen desarrollo del programa.    </w:t>
      </w:r>
    </w:p>
    <w:p w14:paraId="40F5E34B" w14:textId="77777777" w:rsidR="006476FF" w:rsidRPr="00271A14" w:rsidRDefault="006476FF">
      <w:pPr>
        <w:pStyle w:val="Prrafodelista"/>
        <w:framePr w:hSpace="180" w:wrap="around" w:vAnchor="page" w:hAnchor="margin" w:x="137" w:y="2371"/>
        <w:widowControl/>
        <w:numPr>
          <w:ilvl w:val="0"/>
          <w:numId w:val="19"/>
        </w:numPr>
        <w:autoSpaceDE/>
        <w:autoSpaceDN/>
        <w:contextualSpacing/>
        <w:jc w:val="both"/>
        <w:rPr>
          <w:rFonts w:ascii="Arial" w:hAnsi="Arial" w:cs="Arial"/>
          <w:sz w:val="20"/>
          <w:szCs w:val="20"/>
        </w:rPr>
      </w:pPr>
      <w:r w:rsidRPr="00271A14">
        <w:rPr>
          <w:rFonts w:ascii="Arial" w:hAnsi="Arial" w:cs="Arial"/>
          <w:sz w:val="20"/>
          <w:szCs w:val="20"/>
        </w:rPr>
        <w:t xml:space="preserve">Garantizar en las actividades a desarrollar para la ejecución del programa un enfoque que propenda por la conservación del medio ambiente y por las buenas prácticas ambientales.  </w:t>
      </w:r>
    </w:p>
    <w:p w14:paraId="341D8A1D" w14:textId="77777777" w:rsidR="006476FF" w:rsidRPr="00271A14" w:rsidRDefault="006476FF">
      <w:pPr>
        <w:pStyle w:val="Prrafodelista"/>
        <w:framePr w:hSpace="180" w:wrap="around" w:vAnchor="page" w:hAnchor="margin" w:x="137" w:y="2371"/>
        <w:widowControl/>
        <w:numPr>
          <w:ilvl w:val="0"/>
          <w:numId w:val="19"/>
        </w:numPr>
        <w:autoSpaceDE/>
        <w:autoSpaceDN/>
        <w:contextualSpacing/>
        <w:jc w:val="both"/>
        <w:rPr>
          <w:rFonts w:ascii="Arial" w:hAnsi="Arial" w:cs="Arial"/>
          <w:sz w:val="20"/>
          <w:szCs w:val="20"/>
        </w:rPr>
      </w:pPr>
      <w:r w:rsidRPr="00271A14">
        <w:rPr>
          <w:rFonts w:ascii="Arial" w:hAnsi="Arial" w:cs="Arial"/>
          <w:sz w:val="20"/>
          <w:szCs w:val="20"/>
        </w:rPr>
        <w:t>Disponer de los elementos de aseo establecidos en el Lineamiento Técnico y Administrativo del PAE</w:t>
      </w:r>
    </w:p>
    <w:p w14:paraId="6C485A84" w14:textId="77777777" w:rsidR="006476FF" w:rsidRPr="00271A14" w:rsidRDefault="006476FF">
      <w:pPr>
        <w:pStyle w:val="Prrafodelista"/>
        <w:framePr w:hSpace="180" w:wrap="around" w:vAnchor="page" w:hAnchor="margin" w:x="137" w:y="2371"/>
        <w:widowControl/>
        <w:numPr>
          <w:ilvl w:val="0"/>
          <w:numId w:val="19"/>
        </w:numPr>
        <w:autoSpaceDE/>
        <w:autoSpaceDN/>
        <w:contextualSpacing/>
        <w:jc w:val="both"/>
        <w:rPr>
          <w:rFonts w:ascii="Arial" w:hAnsi="Arial" w:cs="Arial"/>
          <w:sz w:val="20"/>
          <w:szCs w:val="20"/>
        </w:rPr>
      </w:pPr>
      <w:r w:rsidRPr="00271A14">
        <w:rPr>
          <w:rFonts w:ascii="Arial" w:hAnsi="Arial" w:cs="Arial"/>
          <w:sz w:val="20"/>
          <w:szCs w:val="20"/>
        </w:rPr>
        <w:t xml:space="preserve">Utilizar el logo del MEN, la </w:t>
      </w:r>
      <w:proofErr w:type="spellStart"/>
      <w:r w:rsidRPr="00271A14">
        <w:rPr>
          <w:rFonts w:ascii="Arial" w:hAnsi="Arial" w:cs="Arial"/>
          <w:sz w:val="20"/>
          <w:szCs w:val="20"/>
        </w:rPr>
        <w:t>UApA</w:t>
      </w:r>
      <w:proofErr w:type="spellEnd"/>
      <w:r w:rsidRPr="00271A14">
        <w:rPr>
          <w:rFonts w:ascii="Arial" w:hAnsi="Arial" w:cs="Arial"/>
          <w:sz w:val="20"/>
          <w:szCs w:val="20"/>
        </w:rPr>
        <w:t xml:space="preserve"> y municipio de soledad en la papelería, remisiones de despacho, formatos de seguimiento, y piezas publicitarias utilizadas para la ejecución del contrato, de acuerdo con el manual de imagen del Ministerio.    </w:t>
      </w:r>
    </w:p>
    <w:p w14:paraId="2EC56DF2" w14:textId="77777777" w:rsidR="006476FF" w:rsidRPr="00271A14" w:rsidRDefault="006476FF">
      <w:pPr>
        <w:pStyle w:val="Prrafodelista"/>
        <w:framePr w:hSpace="180" w:wrap="around" w:vAnchor="page" w:hAnchor="margin" w:x="137" w:y="2371"/>
        <w:widowControl/>
        <w:numPr>
          <w:ilvl w:val="0"/>
          <w:numId w:val="19"/>
        </w:numPr>
        <w:autoSpaceDE/>
        <w:autoSpaceDN/>
        <w:contextualSpacing/>
        <w:jc w:val="both"/>
        <w:rPr>
          <w:rFonts w:ascii="Arial" w:hAnsi="Arial" w:cs="Arial"/>
          <w:sz w:val="20"/>
          <w:szCs w:val="20"/>
        </w:rPr>
      </w:pPr>
      <w:r w:rsidRPr="00271A14">
        <w:rPr>
          <w:rFonts w:ascii="Arial" w:hAnsi="Arial" w:cs="Arial"/>
          <w:sz w:val="20"/>
          <w:szCs w:val="20"/>
        </w:rPr>
        <w:t xml:space="preserve">Desarrollar la operación del   PAE </w:t>
      </w:r>
      <w:proofErr w:type="gramStart"/>
      <w:r w:rsidRPr="00271A14">
        <w:rPr>
          <w:rFonts w:ascii="Arial" w:hAnsi="Arial" w:cs="Arial"/>
          <w:sz w:val="20"/>
          <w:szCs w:val="20"/>
        </w:rPr>
        <w:t>de acuerdo al</w:t>
      </w:r>
      <w:proofErr w:type="gramEnd"/>
      <w:r w:rsidRPr="00271A14">
        <w:rPr>
          <w:rFonts w:ascii="Arial" w:hAnsi="Arial" w:cs="Arial"/>
          <w:sz w:val="20"/>
          <w:szCs w:val="20"/>
        </w:rPr>
        <w:t xml:space="preserve"> plazo, especificaciones y lineamientos técnicos administrativos y estándares del MEN y de directrices de la secretaria de Educación. </w:t>
      </w:r>
    </w:p>
    <w:p w14:paraId="67179748" w14:textId="77777777" w:rsidR="006476FF" w:rsidRPr="00271A14" w:rsidRDefault="006476FF">
      <w:pPr>
        <w:pStyle w:val="Prrafodelista"/>
        <w:framePr w:hSpace="180" w:wrap="around" w:vAnchor="page" w:hAnchor="margin" w:x="137" w:y="2371"/>
        <w:widowControl/>
        <w:numPr>
          <w:ilvl w:val="0"/>
          <w:numId w:val="19"/>
        </w:numPr>
        <w:autoSpaceDE/>
        <w:autoSpaceDN/>
        <w:contextualSpacing/>
        <w:jc w:val="both"/>
        <w:rPr>
          <w:rFonts w:ascii="Arial" w:hAnsi="Arial" w:cs="Arial"/>
          <w:sz w:val="20"/>
          <w:szCs w:val="20"/>
        </w:rPr>
      </w:pPr>
      <w:r w:rsidRPr="00271A14">
        <w:rPr>
          <w:rFonts w:ascii="Arial" w:hAnsi="Arial" w:cs="Arial"/>
          <w:sz w:val="20"/>
          <w:szCs w:val="20"/>
        </w:rPr>
        <w:t xml:space="preserve">Dar respuesta oportuna, verificable, de fondo y dentro de los tiempos legales establecidos, a los requerimientos o solicitudes realizados por los entes de control, la entidad a través de la supervisión o interventoría, el MEN, </w:t>
      </w:r>
      <w:proofErr w:type="spellStart"/>
      <w:r w:rsidRPr="00271A14">
        <w:rPr>
          <w:rFonts w:ascii="Arial" w:hAnsi="Arial" w:cs="Arial"/>
          <w:sz w:val="20"/>
          <w:szCs w:val="20"/>
        </w:rPr>
        <w:t>UApA</w:t>
      </w:r>
      <w:proofErr w:type="spellEnd"/>
      <w:r w:rsidRPr="00271A14">
        <w:rPr>
          <w:rFonts w:ascii="Arial" w:hAnsi="Arial" w:cs="Arial"/>
          <w:sz w:val="20"/>
          <w:szCs w:val="20"/>
        </w:rPr>
        <w:t xml:space="preserve"> y demás actores que participan en el marco de la operación del Programa.</w:t>
      </w:r>
    </w:p>
    <w:p w14:paraId="0F13921B" w14:textId="77777777" w:rsidR="006476FF" w:rsidRPr="00271A14" w:rsidRDefault="006476FF">
      <w:pPr>
        <w:pStyle w:val="Prrafodelista"/>
        <w:framePr w:hSpace="180" w:wrap="around" w:vAnchor="page" w:hAnchor="margin" w:x="137" w:y="2371"/>
        <w:widowControl/>
        <w:numPr>
          <w:ilvl w:val="0"/>
          <w:numId w:val="19"/>
        </w:numPr>
        <w:autoSpaceDE/>
        <w:autoSpaceDN/>
        <w:contextualSpacing/>
        <w:jc w:val="both"/>
        <w:rPr>
          <w:rFonts w:ascii="Arial" w:hAnsi="Arial" w:cs="Arial"/>
          <w:sz w:val="20"/>
          <w:szCs w:val="20"/>
        </w:rPr>
      </w:pPr>
      <w:r w:rsidRPr="00271A14">
        <w:rPr>
          <w:rFonts w:ascii="Arial" w:hAnsi="Arial" w:cs="Arial"/>
          <w:sz w:val="20"/>
          <w:szCs w:val="20"/>
        </w:rPr>
        <w:t>Informar a la Supervisión o interventoría a la menor brevedad posible las anomalías, inconvenientes y novedades presentadas en la operación del programa, de igual manera presentar los informes y acciones de mejora establecidas para cada una de ellas.</w:t>
      </w:r>
    </w:p>
    <w:p w14:paraId="7CD8CD54" w14:textId="77777777" w:rsidR="006476FF" w:rsidRPr="00271A14" w:rsidRDefault="006476FF">
      <w:pPr>
        <w:pStyle w:val="Prrafodelista"/>
        <w:framePr w:hSpace="180" w:wrap="around" w:vAnchor="page" w:hAnchor="margin" w:x="137" w:y="2371"/>
        <w:widowControl/>
        <w:numPr>
          <w:ilvl w:val="0"/>
          <w:numId w:val="19"/>
        </w:numPr>
        <w:autoSpaceDE/>
        <w:autoSpaceDN/>
        <w:contextualSpacing/>
        <w:jc w:val="both"/>
        <w:rPr>
          <w:rFonts w:ascii="Arial" w:hAnsi="Arial" w:cs="Arial"/>
          <w:sz w:val="20"/>
          <w:szCs w:val="20"/>
        </w:rPr>
      </w:pPr>
      <w:r w:rsidRPr="00271A14">
        <w:rPr>
          <w:rFonts w:ascii="Arial" w:hAnsi="Arial" w:cs="Arial"/>
          <w:sz w:val="20"/>
          <w:szCs w:val="20"/>
        </w:rPr>
        <w:t>Acatar las recomendaciones y observaciones efectuadas por la Supervisión o interventoría del servicio para el buen desarrollo del Programa de Alimentación Escolar.</w:t>
      </w:r>
    </w:p>
    <w:p w14:paraId="244A0036" w14:textId="77777777" w:rsidR="006476FF" w:rsidRPr="00271A14" w:rsidRDefault="006476FF">
      <w:pPr>
        <w:pStyle w:val="Prrafodelista"/>
        <w:framePr w:hSpace="180" w:wrap="around" w:vAnchor="page" w:hAnchor="margin" w:x="137" w:y="2371"/>
        <w:widowControl/>
        <w:numPr>
          <w:ilvl w:val="0"/>
          <w:numId w:val="19"/>
        </w:numPr>
        <w:autoSpaceDE/>
        <w:autoSpaceDN/>
        <w:contextualSpacing/>
        <w:jc w:val="both"/>
        <w:rPr>
          <w:rFonts w:ascii="Arial" w:hAnsi="Arial" w:cs="Arial"/>
          <w:sz w:val="20"/>
          <w:szCs w:val="20"/>
        </w:rPr>
      </w:pPr>
      <w:r w:rsidRPr="00271A14">
        <w:rPr>
          <w:rFonts w:ascii="Arial" w:hAnsi="Arial" w:cs="Arial"/>
          <w:sz w:val="20"/>
          <w:szCs w:val="20"/>
        </w:rPr>
        <w:t xml:space="preserve">Dar cumplimiento a cada una de las etapas requeridas para la adecuada y correcta ejecución del Programa de Alimentación Escolar, en términos de eficiencia, eficacia, calidad y oportunidad tales como: </w:t>
      </w:r>
    </w:p>
    <w:p w14:paraId="45F6D249" w14:textId="77777777" w:rsidR="006476FF" w:rsidRPr="00271A14" w:rsidRDefault="006476FF" w:rsidP="006476FF">
      <w:pPr>
        <w:framePr w:hSpace="180" w:wrap="around" w:vAnchor="page" w:hAnchor="margin" w:x="137" w:y="2371"/>
        <w:jc w:val="both"/>
        <w:rPr>
          <w:rFonts w:ascii="Arial" w:hAnsi="Arial" w:cs="Arial"/>
          <w:b/>
          <w:sz w:val="20"/>
          <w:szCs w:val="20"/>
          <w:lang w:val="es-CO"/>
        </w:rPr>
      </w:pPr>
    </w:p>
    <w:p w14:paraId="28EE1CFA" w14:textId="77777777" w:rsidR="006476FF" w:rsidRPr="00271A14" w:rsidRDefault="006476FF" w:rsidP="006476FF">
      <w:pPr>
        <w:framePr w:hSpace="180" w:wrap="around" w:vAnchor="page" w:hAnchor="margin" w:x="137" w:y="2371"/>
        <w:jc w:val="both"/>
        <w:rPr>
          <w:rFonts w:ascii="Arial" w:hAnsi="Arial" w:cs="Arial"/>
          <w:b/>
          <w:sz w:val="20"/>
          <w:szCs w:val="20"/>
          <w:lang w:val="es-CO"/>
        </w:rPr>
      </w:pPr>
      <w:r w:rsidRPr="00271A14">
        <w:rPr>
          <w:rFonts w:ascii="Arial" w:hAnsi="Arial" w:cs="Arial"/>
          <w:b/>
          <w:sz w:val="20"/>
          <w:szCs w:val="20"/>
          <w:lang w:val="es-CO"/>
        </w:rPr>
        <w:t>ETAPA DE ALISTAMIENTO</w:t>
      </w:r>
    </w:p>
    <w:p w14:paraId="51DA7038" w14:textId="77777777" w:rsidR="006476FF" w:rsidRPr="00271A14" w:rsidRDefault="006476FF" w:rsidP="006476FF">
      <w:pPr>
        <w:framePr w:hSpace="180" w:wrap="around" w:vAnchor="page" w:hAnchor="margin" w:x="137" w:y="2371"/>
        <w:jc w:val="both"/>
        <w:rPr>
          <w:rFonts w:ascii="Arial" w:hAnsi="Arial" w:cs="Arial"/>
          <w:b/>
          <w:sz w:val="20"/>
          <w:szCs w:val="20"/>
          <w:lang w:val="es-CO"/>
        </w:rPr>
      </w:pPr>
    </w:p>
    <w:p w14:paraId="44100689" w14:textId="77777777" w:rsidR="006476FF" w:rsidRPr="00271A14" w:rsidRDefault="006476FF">
      <w:pPr>
        <w:pStyle w:val="Prrafodelista"/>
        <w:framePr w:hSpace="180" w:wrap="around" w:vAnchor="page" w:hAnchor="margin" w:x="137" w:y="2371"/>
        <w:widowControl/>
        <w:numPr>
          <w:ilvl w:val="0"/>
          <w:numId w:val="20"/>
        </w:numPr>
        <w:autoSpaceDE/>
        <w:autoSpaceDN/>
        <w:contextualSpacing/>
        <w:jc w:val="both"/>
        <w:rPr>
          <w:rFonts w:ascii="Arial" w:hAnsi="Arial" w:cs="Arial"/>
          <w:sz w:val="20"/>
          <w:szCs w:val="20"/>
        </w:rPr>
      </w:pPr>
      <w:r w:rsidRPr="00271A14">
        <w:rPr>
          <w:rFonts w:ascii="Arial" w:hAnsi="Arial" w:cs="Arial"/>
          <w:sz w:val="20"/>
          <w:szCs w:val="20"/>
        </w:rPr>
        <w:t xml:space="preserve">Adecuar con base en las normas higiénico-sanitarias establecidas en el Decreto nacional 2478 del 2018, </w:t>
      </w:r>
      <w:r w:rsidRPr="00271A14">
        <w:rPr>
          <w:rFonts w:ascii="Arial" w:hAnsi="Arial" w:cs="Arial"/>
        </w:rPr>
        <w:t xml:space="preserve">y la norma que la modifique o sustituya </w:t>
      </w:r>
      <w:r w:rsidRPr="00271A14">
        <w:rPr>
          <w:rFonts w:ascii="Arial" w:hAnsi="Arial" w:cs="Arial"/>
          <w:sz w:val="20"/>
          <w:szCs w:val="20"/>
        </w:rPr>
        <w:t xml:space="preserve">la bodega o ensamble en caso de contar con ella.  Circulares externas Nos. DG-1000-161-20, DAB-400-0201-17 y comunicado 400-0025-21 emanadas de la dirección de alimentos y bebidas del Invima.  </w:t>
      </w:r>
    </w:p>
    <w:p w14:paraId="35D788B7" w14:textId="77777777" w:rsidR="006476FF" w:rsidRPr="00271A14" w:rsidRDefault="006476FF">
      <w:pPr>
        <w:pStyle w:val="Prrafodelista"/>
        <w:framePr w:hSpace="180" w:wrap="around" w:vAnchor="page" w:hAnchor="margin" w:x="137" w:y="2371"/>
        <w:widowControl/>
        <w:numPr>
          <w:ilvl w:val="0"/>
          <w:numId w:val="20"/>
        </w:numPr>
        <w:autoSpaceDE/>
        <w:autoSpaceDN/>
        <w:contextualSpacing/>
        <w:jc w:val="both"/>
        <w:rPr>
          <w:rFonts w:ascii="Arial" w:hAnsi="Arial" w:cs="Arial"/>
          <w:sz w:val="20"/>
          <w:szCs w:val="20"/>
        </w:rPr>
      </w:pPr>
      <w:r w:rsidRPr="00271A14">
        <w:rPr>
          <w:rFonts w:ascii="Arial" w:hAnsi="Arial" w:cs="Arial"/>
          <w:sz w:val="20"/>
          <w:szCs w:val="20"/>
        </w:rPr>
        <w:t xml:space="preserve">Contar con acta de inspección sanitaria o certificado expedido por la entidad competente del ente territorial donde se encuentre ubicada la bodega, con fecha no superior a un (1) año, antes de la fecha de entrega de la propuesta y debe tener concepto favorable el cual debe mantenerse durante la ejecución del contrato. En caso de no contar con ella, soportar documentalmente la solicitud de </w:t>
      </w:r>
      <w:proofErr w:type="gramStart"/>
      <w:r w:rsidRPr="00271A14">
        <w:rPr>
          <w:rFonts w:ascii="Arial" w:hAnsi="Arial" w:cs="Arial"/>
          <w:sz w:val="20"/>
          <w:szCs w:val="20"/>
        </w:rPr>
        <w:t>la misma</w:t>
      </w:r>
      <w:proofErr w:type="gramEnd"/>
      <w:r w:rsidRPr="00271A14">
        <w:rPr>
          <w:rFonts w:ascii="Arial" w:hAnsi="Arial" w:cs="Arial"/>
          <w:sz w:val="20"/>
          <w:szCs w:val="20"/>
        </w:rPr>
        <w:t xml:space="preserve"> y su seguimiento.    </w:t>
      </w:r>
    </w:p>
    <w:p w14:paraId="28A4B13E" w14:textId="77777777" w:rsidR="006476FF" w:rsidRPr="00271A14" w:rsidRDefault="006476FF">
      <w:pPr>
        <w:pStyle w:val="Prrafodelista"/>
        <w:framePr w:hSpace="180" w:wrap="around" w:vAnchor="page" w:hAnchor="margin" w:x="137" w:y="2371"/>
        <w:widowControl/>
        <w:numPr>
          <w:ilvl w:val="0"/>
          <w:numId w:val="20"/>
        </w:numPr>
        <w:autoSpaceDE/>
        <w:autoSpaceDN/>
        <w:contextualSpacing/>
        <w:jc w:val="both"/>
        <w:rPr>
          <w:rFonts w:ascii="Arial" w:hAnsi="Arial" w:cs="Arial"/>
          <w:sz w:val="20"/>
          <w:szCs w:val="20"/>
        </w:rPr>
      </w:pPr>
      <w:r w:rsidRPr="00271A14">
        <w:rPr>
          <w:rFonts w:ascii="Arial" w:hAnsi="Arial" w:cs="Arial"/>
          <w:sz w:val="20"/>
          <w:szCs w:val="20"/>
        </w:rPr>
        <w:t xml:space="preserve">Dotar la bodega mínima con los siguientes equipos y utensilios para llevar a cabo adecuadamente los procesos: equipo de refrigeración y congelación, balanza, </w:t>
      </w:r>
      <w:proofErr w:type="spellStart"/>
      <w:r w:rsidRPr="00271A14">
        <w:rPr>
          <w:rFonts w:ascii="Arial" w:hAnsi="Arial" w:cs="Arial"/>
          <w:sz w:val="20"/>
          <w:szCs w:val="20"/>
        </w:rPr>
        <w:t>gramera</w:t>
      </w:r>
      <w:proofErr w:type="spellEnd"/>
      <w:r w:rsidRPr="00271A14">
        <w:rPr>
          <w:rFonts w:ascii="Arial" w:hAnsi="Arial" w:cs="Arial"/>
          <w:sz w:val="20"/>
          <w:szCs w:val="20"/>
        </w:rPr>
        <w:t xml:space="preserve">, termómetro, carretilla trasportadora, canastillas y estibas de acuerdo con lo establecido en el decreto 2478 del 2018. </w:t>
      </w:r>
    </w:p>
    <w:p w14:paraId="51306C6B" w14:textId="77777777" w:rsidR="006476FF" w:rsidRPr="00271A14" w:rsidRDefault="006476FF" w:rsidP="006476FF">
      <w:pPr>
        <w:pStyle w:val="Prrafodelista"/>
        <w:framePr w:hSpace="180" w:wrap="around" w:vAnchor="page" w:hAnchor="margin" w:x="137" w:y="2371"/>
        <w:ind w:left="357"/>
        <w:rPr>
          <w:rFonts w:ascii="Arial" w:hAnsi="Arial" w:cs="Arial"/>
          <w:sz w:val="20"/>
          <w:szCs w:val="20"/>
        </w:rPr>
      </w:pPr>
    </w:p>
    <w:p w14:paraId="49BC16FE" w14:textId="77777777" w:rsidR="006476FF" w:rsidRPr="00271A14" w:rsidRDefault="006476FF" w:rsidP="006476FF">
      <w:pPr>
        <w:framePr w:hSpace="180" w:wrap="around" w:vAnchor="page" w:hAnchor="margin" w:x="137" w:y="2371"/>
        <w:jc w:val="both"/>
        <w:rPr>
          <w:rFonts w:ascii="Arial" w:hAnsi="Arial" w:cs="Arial"/>
          <w:b/>
          <w:sz w:val="20"/>
          <w:szCs w:val="20"/>
          <w:lang w:val="es-CO"/>
        </w:rPr>
      </w:pPr>
      <w:r w:rsidRPr="00271A14">
        <w:rPr>
          <w:rFonts w:ascii="Arial" w:hAnsi="Arial" w:cs="Arial"/>
          <w:b/>
          <w:sz w:val="20"/>
          <w:szCs w:val="20"/>
          <w:lang w:val="es-CO"/>
        </w:rPr>
        <w:t>Realizar un plan de saneamiento para bodega y unidades de servicio por escrito que incluya:</w:t>
      </w:r>
    </w:p>
    <w:p w14:paraId="4FCAEB1C" w14:textId="77777777" w:rsidR="006476FF" w:rsidRPr="00271A14" w:rsidRDefault="006476FF" w:rsidP="006476FF">
      <w:pPr>
        <w:framePr w:hSpace="180" w:wrap="around" w:vAnchor="page" w:hAnchor="margin" w:x="137" w:y="2371"/>
        <w:jc w:val="both"/>
        <w:rPr>
          <w:rFonts w:ascii="Arial" w:hAnsi="Arial" w:cs="Arial"/>
          <w:b/>
          <w:sz w:val="20"/>
          <w:szCs w:val="20"/>
          <w:lang w:val="es-CO"/>
        </w:rPr>
      </w:pPr>
    </w:p>
    <w:p w14:paraId="36AA6D09" w14:textId="77777777" w:rsidR="006476FF" w:rsidRPr="00271A14" w:rsidRDefault="006476FF">
      <w:pPr>
        <w:pStyle w:val="Prrafodelista"/>
        <w:framePr w:hSpace="180" w:wrap="around" w:vAnchor="page" w:hAnchor="margin" w:x="137" w:y="2371"/>
        <w:widowControl/>
        <w:numPr>
          <w:ilvl w:val="0"/>
          <w:numId w:val="16"/>
        </w:numPr>
        <w:autoSpaceDE/>
        <w:autoSpaceDN/>
        <w:contextualSpacing/>
        <w:jc w:val="both"/>
        <w:rPr>
          <w:rFonts w:ascii="Arial" w:hAnsi="Arial" w:cs="Arial"/>
          <w:sz w:val="20"/>
          <w:szCs w:val="20"/>
        </w:rPr>
      </w:pPr>
      <w:r w:rsidRPr="00271A14">
        <w:rPr>
          <w:rFonts w:ascii="Arial" w:hAnsi="Arial" w:cs="Arial"/>
          <w:sz w:val="20"/>
          <w:szCs w:val="20"/>
        </w:rPr>
        <w:t xml:space="preserve">Programa de limpieza y desinfección.  </w:t>
      </w:r>
    </w:p>
    <w:p w14:paraId="4325C045" w14:textId="77777777" w:rsidR="006476FF" w:rsidRPr="00271A14" w:rsidRDefault="006476FF">
      <w:pPr>
        <w:pStyle w:val="Prrafodelista"/>
        <w:framePr w:hSpace="180" w:wrap="around" w:vAnchor="page" w:hAnchor="margin" w:x="137" w:y="2371"/>
        <w:widowControl/>
        <w:numPr>
          <w:ilvl w:val="0"/>
          <w:numId w:val="16"/>
        </w:numPr>
        <w:autoSpaceDE/>
        <w:autoSpaceDN/>
        <w:contextualSpacing/>
        <w:jc w:val="both"/>
        <w:rPr>
          <w:rFonts w:ascii="Arial" w:hAnsi="Arial" w:cs="Arial"/>
          <w:sz w:val="20"/>
          <w:szCs w:val="20"/>
        </w:rPr>
      </w:pPr>
      <w:r w:rsidRPr="00271A14">
        <w:rPr>
          <w:rFonts w:ascii="Arial" w:hAnsi="Arial" w:cs="Arial"/>
          <w:sz w:val="20"/>
          <w:szCs w:val="20"/>
        </w:rPr>
        <w:t xml:space="preserve">Objetivos   </w:t>
      </w:r>
    </w:p>
    <w:p w14:paraId="1A4DF448" w14:textId="77777777" w:rsidR="006476FF" w:rsidRPr="00271A14" w:rsidRDefault="006476FF">
      <w:pPr>
        <w:pStyle w:val="Prrafodelista"/>
        <w:framePr w:hSpace="180" w:wrap="around" w:vAnchor="page" w:hAnchor="margin" w:x="137" w:y="2371"/>
        <w:widowControl/>
        <w:numPr>
          <w:ilvl w:val="0"/>
          <w:numId w:val="16"/>
        </w:numPr>
        <w:autoSpaceDE/>
        <w:autoSpaceDN/>
        <w:contextualSpacing/>
        <w:jc w:val="both"/>
        <w:rPr>
          <w:rFonts w:ascii="Arial" w:hAnsi="Arial" w:cs="Arial"/>
          <w:sz w:val="20"/>
          <w:szCs w:val="20"/>
        </w:rPr>
      </w:pPr>
      <w:proofErr w:type="gramStart"/>
      <w:r w:rsidRPr="00271A14">
        <w:rPr>
          <w:rFonts w:ascii="Arial" w:hAnsi="Arial" w:cs="Arial"/>
          <w:sz w:val="20"/>
          <w:szCs w:val="20"/>
        </w:rPr>
        <w:t>Productos químicos a utilizar</w:t>
      </w:r>
      <w:proofErr w:type="gramEnd"/>
      <w:r w:rsidRPr="00271A14">
        <w:rPr>
          <w:rFonts w:ascii="Arial" w:hAnsi="Arial" w:cs="Arial"/>
          <w:sz w:val="20"/>
          <w:szCs w:val="20"/>
        </w:rPr>
        <w:t xml:space="preserve"> con fichas técnicas    </w:t>
      </w:r>
    </w:p>
    <w:p w14:paraId="3BA12022" w14:textId="77777777" w:rsidR="006476FF" w:rsidRPr="00271A14" w:rsidRDefault="006476FF">
      <w:pPr>
        <w:pStyle w:val="Prrafodelista"/>
        <w:framePr w:hSpace="180" w:wrap="around" w:vAnchor="page" w:hAnchor="margin" w:x="137" w:y="2371"/>
        <w:widowControl/>
        <w:numPr>
          <w:ilvl w:val="0"/>
          <w:numId w:val="16"/>
        </w:numPr>
        <w:autoSpaceDE/>
        <w:autoSpaceDN/>
        <w:contextualSpacing/>
        <w:jc w:val="both"/>
        <w:rPr>
          <w:rFonts w:ascii="Arial" w:hAnsi="Arial" w:cs="Arial"/>
          <w:sz w:val="20"/>
          <w:szCs w:val="20"/>
        </w:rPr>
      </w:pPr>
      <w:r w:rsidRPr="00271A14">
        <w:rPr>
          <w:rFonts w:ascii="Arial" w:hAnsi="Arial" w:cs="Arial"/>
          <w:sz w:val="20"/>
          <w:szCs w:val="20"/>
        </w:rPr>
        <w:t xml:space="preserve">Cuadro de preparación de soluciones, usos, procedimientos y tipos de aplicación.   </w:t>
      </w:r>
    </w:p>
    <w:p w14:paraId="2F5A981C" w14:textId="77777777" w:rsidR="006476FF" w:rsidRPr="00271A14" w:rsidRDefault="006476FF">
      <w:pPr>
        <w:pStyle w:val="Prrafodelista"/>
        <w:framePr w:hSpace="180" w:wrap="around" w:vAnchor="page" w:hAnchor="margin" w:x="137" w:y="2371"/>
        <w:widowControl/>
        <w:numPr>
          <w:ilvl w:val="0"/>
          <w:numId w:val="16"/>
        </w:numPr>
        <w:autoSpaceDE/>
        <w:autoSpaceDN/>
        <w:contextualSpacing/>
        <w:jc w:val="both"/>
        <w:rPr>
          <w:rFonts w:ascii="Arial" w:hAnsi="Arial" w:cs="Arial"/>
          <w:sz w:val="20"/>
          <w:szCs w:val="20"/>
        </w:rPr>
      </w:pPr>
      <w:r w:rsidRPr="00271A14">
        <w:rPr>
          <w:rFonts w:ascii="Arial" w:hAnsi="Arial" w:cs="Arial"/>
          <w:sz w:val="20"/>
          <w:szCs w:val="20"/>
        </w:rPr>
        <w:t xml:space="preserve">Formatos de monitoreo y control   </w:t>
      </w:r>
    </w:p>
    <w:p w14:paraId="418A4942" w14:textId="77777777" w:rsidR="006476FF" w:rsidRPr="00271A14" w:rsidRDefault="006476FF" w:rsidP="006476FF">
      <w:pPr>
        <w:pStyle w:val="Prrafodelista"/>
        <w:framePr w:hSpace="180" w:wrap="around" w:vAnchor="page" w:hAnchor="margin" w:x="137" w:y="2371"/>
        <w:rPr>
          <w:rFonts w:ascii="Arial" w:hAnsi="Arial" w:cs="Arial"/>
          <w:sz w:val="20"/>
          <w:szCs w:val="20"/>
        </w:rPr>
      </w:pPr>
    </w:p>
    <w:p w14:paraId="71292FB5" w14:textId="77777777" w:rsidR="006476FF" w:rsidRPr="00271A14" w:rsidRDefault="006476FF" w:rsidP="006476FF">
      <w:pPr>
        <w:framePr w:hSpace="180" w:wrap="around" w:vAnchor="page" w:hAnchor="margin" w:x="137" w:y="2371"/>
        <w:jc w:val="both"/>
        <w:rPr>
          <w:rFonts w:ascii="Arial" w:hAnsi="Arial" w:cs="Arial"/>
          <w:b/>
          <w:sz w:val="20"/>
          <w:szCs w:val="20"/>
          <w:lang w:val="es-CO"/>
        </w:rPr>
      </w:pPr>
      <w:r w:rsidRPr="00271A14">
        <w:rPr>
          <w:rFonts w:ascii="Arial" w:hAnsi="Arial" w:cs="Arial"/>
          <w:b/>
          <w:sz w:val="20"/>
          <w:szCs w:val="20"/>
          <w:lang w:val="es-CO"/>
        </w:rPr>
        <w:t xml:space="preserve">Programa de residuos sólidos con un contenido mínimo de:    </w:t>
      </w:r>
    </w:p>
    <w:p w14:paraId="54181E93" w14:textId="77777777" w:rsidR="006476FF" w:rsidRPr="00271A14" w:rsidRDefault="006476FF">
      <w:pPr>
        <w:pStyle w:val="Prrafodelista"/>
        <w:framePr w:hSpace="180" w:wrap="around" w:vAnchor="page" w:hAnchor="margin" w:x="137" w:y="2371"/>
        <w:widowControl/>
        <w:numPr>
          <w:ilvl w:val="0"/>
          <w:numId w:val="17"/>
        </w:numPr>
        <w:autoSpaceDE/>
        <w:autoSpaceDN/>
        <w:ind w:left="357" w:hanging="357"/>
        <w:contextualSpacing/>
        <w:jc w:val="both"/>
        <w:rPr>
          <w:rFonts w:ascii="Arial" w:hAnsi="Arial" w:cs="Arial"/>
          <w:sz w:val="20"/>
          <w:szCs w:val="20"/>
        </w:rPr>
      </w:pPr>
      <w:r w:rsidRPr="00271A14">
        <w:rPr>
          <w:rFonts w:ascii="Arial" w:hAnsi="Arial" w:cs="Arial"/>
          <w:sz w:val="20"/>
          <w:szCs w:val="20"/>
        </w:rPr>
        <w:t xml:space="preserve">Objetivos o Tipos de residuos </w:t>
      </w:r>
    </w:p>
    <w:p w14:paraId="3C59D5EE" w14:textId="77777777" w:rsidR="006476FF" w:rsidRPr="00271A14" w:rsidRDefault="006476FF">
      <w:pPr>
        <w:pStyle w:val="Prrafodelista"/>
        <w:framePr w:hSpace="180" w:wrap="around" w:vAnchor="page" w:hAnchor="margin" w:x="137" w:y="2371"/>
        <w:widowControl/>
        <w:numPr>
          <w:ilvl w:val="0"/>
          <w:numId w:val="17"/>
        </w:numPr>
        <w:autoSpaceDE/>
        <w:autoSpaceDN/>
        <w:ind w:left="357" w:hanging="357"/>
        <w:contextualSpacing/>
        <w:jc w:val="both"/>
        <w:rPr>
          <w:rFonts w:ascii="Arial" w:hAnsi="Arial" w:cs="Arial"/>
          <w:sz w:val="20"/>
          <w:szCs w:val="20"/>
        </w:rPr>
      </w:pPr>
      <w:r w:rsidRPr="00271A14">
        <w:rPr>
          <w:rFonts w:ascii="Arial" w:hAnsi="Arial" w:cs="Arial"/>
          <w:sz w:val="20"/>
          <w:szCs w:val="20"/>
        </w:rPr>
        <w:t xml:space="preserve">Procedimientos de separación en la fuente, almacenamiento y disposición final </w:t>
      </w:r>
    </w:p>
    <w:p w14:paraId="5D70CDD9" w14:textId="77777777" w:rsidR="006476FF" w:rsidRPr="00271A14" w:rsidRDefault="006476FF">
      <w:pPr>
        <w:pStyle w:val="Prrafodelista"/>
        <w:framePr w:hSpace="180" w:wrap="around" w:vAnchor="page" w:hAnchor="margin" w:x="137" w:y="2371"/>
        <w:widowControl/>
        <w:numPr>
          <w:ilvl w:val="0"/>
          <w:numId w:val="17"/>
        </w:numPr>
        <w:autoSpaceDE/>
        <w:autoSpaceDN/>
        <w:ind w:left="357" w:hanging="357"/>
        <w:contextualSpacing/>
        <w:jc w:val="both"/>
        <w:rPr>
          <w:rFonts w:ascii="Arial" w:hAnsi="Arial" w:cs="Arial"/>
          <w:sz w:val="20"/>
          <w:szCs w:val="20"/>
        </w:rPr>
      </w:pPr>
      <w:r w:rsidRPr="00271A14">
        <w:rPr>
          <w:rFonts w:ascii="Arial" w:hAnsi="Arial" w:cs="Arial"/>
          <w:sz w:val="20"/>
          <w:szCs w:val="20"/>
        </w:rPr>
        <w:t xml:space="preserve">Códigos de colores  </w:t>
      </w:r>
    </w:p>
    <w:p w14:paraId="4B95D520" w14:textId="77777777" w:rsidR="006476FF" w:rsidRPr="00271A14" w:rsidRDefault="006476FF">
      <w:pPr>
        <w:pStyle w:val="Prrafodelista"/>
        <w:framePr w:hSpace="180" w:wrap="around" w:vAnchor="page" w:hAnchor="margin" w:x="137" w:y="2371"/>
        <w:widowControl/>
        <w:numPr>
          <w:ilvl w:val="0"/>
          <w:numId w:val="17"/>
        </w:numPr>
        <w:autoSpaceDE/>
        <w:autoSpaceDN/>
        <w:ind w:left="357" w:hanging="357"/>
        <w:contextualSpacing/>
        <w:jc w:val="both"/>
        <w:rPr>
          <w:rFonts w:ascii="Arial" w:hAnsi="Arial" w:cs="Arial"/>
          <w:sz w:val="20"/>
          <w:szCs w:val="20"/>
        </w:rPr>
      </w:pPr>
      <w:r w:rsidRPr="00271A14">
        <w:rPr>
          <w:rFonts w:ascii="Arial" w:hAnsi="Arial" w:cs="Arial"/>
          <w:sz w:val="20"/>
          <w:szCs w:val="20"/>
        </w:rPr>
        <w:t xml:space="preserve">Impacto ambiental   </w:t>
      </w:r>
    </w:p>
    <w:p w14:paraId="4E1DF78E" w14:textId="77777777" w:rsidR="006476FF" w:rsidRPr="00271A14" w:rsidRDefault="006476FF">
      <w:pPr>
        <w:pStyle w:val="Prrafodelista"/>
        <w:framePr w:hSpace="180" w:wrap="around" w:vAnchor="page" w:hAnchor="margin" w:x="137" w:y="2371"/>
        <w:widowControl/>
        <w:numPr>
          <w:ilvl w:val="0"/>
          <w:numId w:val="17"/>
        </w:numPr>
        <w:autoSpaceDE/>
        <w:autoSpaceDN/>
        <w:ind w:left="357" w:hanging="357"/>
        <w:contextualSpacing/>
        <w:jc w:val="both"/>
        <w:rPr>
          <w:rFonts w:ascii="Arial" w:hAnsi="Arial" w:cs="Arial"/>
          <w:sz w:val="20"/>
          <w:szCs w:val="20"/>
        </w:rPr>
      </w:pPr>
      <w:r w:rsidRPr="00271A14">
        <w:rPr>
          <w:rFonts w:ascii="Arial" w:hAnsi="Arial" w:cs="Arial"/>
          <w:sz w:val="20"/>
          <w:szCs w:val="20"/>
        </w:rPr>
        <w:t xml:space="preserve">Formatos de monitoreo y control   </w:t>
      </w:r>
    </w:p>
    <w:p w14:paraId="6EAECEA3" w14:textId="77777777" w:rsidR="006476FF" w:rsidRPr="00271A14" w:rsidRDefault="006476FF" w:rsidP="006476FF">
      <w:pPr>
        <w:pStyle w:val="Prrafodelista"/>
        <w:framePr w:hSpace="180" w:wrap="around" w:vAnchor="page" w:hAnchor="margin" w:x="137" w:y="2371"/>
        <w:ind w:left="357"/>
        <w:rPr>
          <w:rFonts w:ascii="Arial" w:hAnsi="Arial" w:cs="Arial"/>
          <w:sz w:val="20"/>
          <w:szCs w:val="20"/>
        </w:rPr>
      </w:pPr>
    </w:p>
    <w:p w14:paraId="433A2B11" w14:textId="77777777" w:rsidR="006476FF" w:rsidRPr="00271A14" w:rsidRDefault="006476FF" w:rsidP="006476FF">
      <w:pPr>
        <w:framePr w:hSpace="180" w:wrap="around" w:vAnchor="page" w:hAnchor="margin" w:x="137" w:y="2371"/>
        <w:jc w:val="both"/>
        <w:rPr>
          <w:rFonts w:ascii="Arial" w:hAnsi="Arial" w:cs="Arial"/>
          <w:b/>
          <w:sz w:val="20"/>
          <w:szCs w:val="20"/>
          <w:lang w:val="es-CO"/>
        </w:rPr>
      </w:pPr>
      <w:r w:rsidRPr="00271A14">
        <w:rPr>
          <w:rFonts w:ascii="Arial" w:hAnsi="Arial" w:cs="Arial"/>
          <w:b/>
          <w:sz w:val="20"/>
          <w:szCs w:val="20"/>
          <w:lang w:val="es-CO"/>
        </w:rPr>
        <w:t xml:space="preserve">Programa de control de plagas, con un contenido mínimo de:        </w:t>
      </w:r>
    </w:p>
    <w:p w14:paraId="2992FBBA" w14:textId="77777777" w:rsidR="006476FF" w:rsidRPr="00271A14" w:rsidRDefault="006476FF">
      <w:pPr>
        <w:pStyle w:val="Prrafodelista"/>
        <w:framePr w:hSpace="180" w:wrap="around" w:vAnchor="page" w:hAnchor="margin" w:x="137" w:y="2371"/>
        <w:widowControl/>
        <w:numPr>
          <w:ilvl w:val="0"/>
          <w:numId w:val="21"/>
        </w:numPr>
        <w:autoSpaceDE/>
        <w:autoSpaceDN/>
        <w:contextualSpacing/>
        <w:jc w:val="both"/>
        <w:rPr>
          <w:rFonts w:ascii="Arial" w:hAnsi="Arial" w:cs="Arial"/>
          <w:sz w:val="20"/>
          <w:szCs w:val="20"/>
        </w:rPr>
      </w:pPr>
      <w:r w:rsidRPr="00271A14">
        <w:rPr>
          <w:rFonts w:ascii="Arial" w:hAnsi="Arial" w:cs="Arial"/>
          <w:sz w:val="20"/>
          <w:szCs w:val="20"/>
        </w:rPr>
        <w:t xml:space="preserve">Objetivos o Caracterización de plagas   </w:t>
      </w:r>
    </w:p>
    <w:p w14:paraId="06CFCC2A" w14:textId="77777777" w:rsidR="006476FF" w:rsidRPr="00271A14" w:rsidRDefault="006476FF">
      <w:pPr>
        <w:pStyle w:val="Prrafodelista"/>
        <w:framePr w:hSpace="180" w:wrap="around" w:vAnchor="page" w:hAnchor="margin" w:x="137" w:y="2371"/>
        <w:widowControl/>
        <w:numPr>
          <w:ilvl w:val="0"/>
          <w:numId w:val="21"/>
        </w:numPr>
        <w:autoSpaceDE/>
        <w:autoSpaceDN/>
        <w:contextualSpacing/>
        <w:jc w:val="both"/>
        <w:rPr>
          <w:rFonts w:ascii="Arial" w:hAnsi="Arial" w:cs="Arial"/>
          <w:sz w:val="20"/>
          <w:szCs w:val="20"/>
        </w:rPr>
      </w:pPr>
      <w:r w:rsidRPr="00271A14">
        <w:rPr>
          <w:rFonts w:ascii="Arial" w:hAnsi="Arial" w:cs="Arial"/>
          <w:sz w:val="20"/>
          <w:szCs w:val="20"/>
        </w:rPr>
        <w:t xml:space="preserve">Tipo de control (físicos y químicos)  </w:t>
      </w:r>
    </w:p>
    <w:p w14:paraId="6CD82692" w14:textId="77777777" w:rsidR="006476FF" w:rsidRPr="00271A14" w:rsidRDefault="006476FF">
      <w:pPr>
        <w:pStyle w:val="Prrafodelista"/>
        <w:framePr w:hSpace="180" w:wrap="around" w:vAnchor="page" w:hAnchor="margin" w:x="137" w:y="2371"/>
        <w:widowControl/>
        <w:numPr>
          <w:ilvl w:val="0"/>
          <w:numId w:val="21"/>
        </w:numPr>
        <w:autoSpaceDE/>
        <w:autoSpaceDN/>
        <w:contextualSpacing/>
        <w:jc w:val="both"/>
        <w:rPr>
          <w:rFonts w:ascii="Arial" w:hAnsi="Arial" w:cs="Arial"/>
          <w:sz w:val="20"/>
          <w:szCs w:val="20"/>
        </w:rPr>
      </w:pPr>
      <w:r w:rsidRPr="00271A14">
        <w:rPr>
          <w:rFonts w:ascii="Arial" w:hAnsi="Arial" w:cs="Arial"/>
          <w:sz w:val="20"/>
          <w:szCs w:val="20"/>
        </w:rPr>
        <w:t xml:space="preserve"> Periodicidad y métodos de aplicación   </w:t>
      </w:r>
    </w:p>
    <w:p w14:paraId="3B4C9B89" w14:textId="77777777" w:rsidR="006476FF" w:rsidRPr="00271A14" w:rsidRDefault="006476FF">
      <w:pPr>
        <w:pStyle w:val="Prrafodelista"/>
        <w:framePr w:hSpace="180" w:wrap="around" w:vAnchor="page" w:hAnchor="margin" w:x="137" w:y="2371"/>
        <w:widowControl/>
        <w:numPr>
          <w:ilvl w:val="0"/>
          <w:numId w:val="21"/>
        </w:numPr>
        <w:autoSpaceDE/>
        <w:autoSpaceDN/>
        <w:contextualSpacing/>
        <w:jc w:val="both"/>
        <w:rPr>
          <w:rFonts w:ascii="Arial" w:hAnsi="Arial" w:cs="Arial"/>
          <w:sz w:val="20"/>
          <w:szCs w:val="20"/>
        </w:rPr>
      </w:pPr>
      <w:r w:rsidRPr="00271A14">
        <w:rPr>
          <w:rFonts w:ascii="Arial" w:hAnsi="Arial" w:cs="Arial"/>
          <w:sz w:val="20"/>
          <w:szCs w:val="20"/>
        </w:rPr>
        <w:t xml:space="preserve"> Sustancias químicas con fichas técnicas   </w:t>
      </w:r>
    </w:p>
    <w:p w14:paraId="04F7B136" w14:textId="77777777" w:rsidR="006476FF" w:rsidRPr="00271A14" w:rsidRDefault="006476FF">
      <w:pPr>
        <w:pStyle w:val="Prrafodelista"/>
        <w:framePr w:hSpace="180" w:wrap="around" w:vAnchor="page" w:hAnchor="margin" w:x="137" w:y="2371"/>
        <w:widowControl/>
        <w:numPr>
          <w:ilvl w:val="0"/>
          <w:numId w:val="21"/>
        </w:numPr>
        <w:autoSpaceDE/>
        <w:autoSpaceDN/>
        <w:contextualSpacing/>
        <w:jc w:val="both"/>
        <w:rPr>
          <w:rFonts w:ascii="Arial" w:hAnsi="Arial" w:cs="Arial"/>
          <w:sz w:val="20"/>
          <w:szCs w:val="20"/>
        </w:rPr>
      </w:pPr>
      <w:r w:rsidRPr="00271A14">
        <w:rPr>
          <w:rFonts w:ascii="Arial" w:hAnsi="Arial" w:cs="Arial"/>
          <w:sz w:val="20"/>
          <w:szCs w:val="20"/>
        </w:rPr>
        <w:t xml:space="preserve"> Empresa que prestará el servicio</w:t>
      </w:r>
    </w:p>
    <w:p w14:paraId="2D562150" w14:textId="77777777" w:rsidR="006476FF" w:rsidRPr="00271A14" w:rsidRDefault="006476FF" w:rsidP="006476FF">
      <w:pPr>
        <w:framePr w:hSpace="180" w:wrap="around" w:vAnchor="page" w:hAnchor="margin" w:x="137" w:y="2371"/>
        <w:jc w:val="both"/>
        <w:rPr>
          <w:rFonts w:ascii="Arial" w:hAnsi="Arial" w:cs="Arial"/>
          <w:b/>
          <w:sz w:val="20"/>
          <w:szCs w:val="20"/>
          <w:lang w:val="es-CO"/>
        </w:rPr>
      </w:pPr>
      <w:r w:rsidRPr="00271A14">
        <w:rPr>
          <w:rFonts w:ascii="Arial" w:hAnsi="Arial" w:cs="Arial"/>
          <w:b/>
          <w:sz w:val="20"/>
          <w:szCs w:val="20"/>
          <w:lang w:val="es-CO"/>
        </w:rPr>
        <w:t>Presentación Ciclo de Menú</w:t>
      </w:r>
    </w:p>
    <w:p w14:paraId="5C48B27B" w14:textId="77777777" w:rsidR="006476FF" w:rsidRPr="00271A14" w:rsidRDefault="006476FF">
      <w:pPr>
        <w:pStyle w:val="Prrafodelista"/>
        <w:framePr w:hSpace="180" w:wrap="around" w:vAnchor="page" w:hAnchor="margin" w:x="137" w:y="2371"/>
        <w:widowControl/>
        <w:numPr>
          <w:ilvl w:val="0"/>
          <w:numId w:val="22"/>
        </w:numPr>
        <w:autoSpaceDE/>
        <w:autoSpaceDN/>
        <w:contextualSpacing/>
        <w:jc w:val="both"/>
        <w:rPr>
          <w:rFonts w:ascii="Arial" w:hAnsi="Arial" w:cs="Arial"/>
          <w:sz w:val="20"/>
          <w:szCs w:val="20"/>
        </w:rPr>
      </w:pPr>
      <w:r w:rsidRPr="00271A14">
        <w:rPr>
          <w:rFonts w:ascii="Arial" w:hAnsi="Arial" w:cs="Arial"/>
          <w:sz w:val="20"/>
          <w:szCs w:val="20"/>
        </w:rPr>
        <w:t>Elaborar un ciclo de menú con un mínimo de 2</w:t>
      </w:r>
      <w:r>
        <w:rPr>
          <w:rFonts w:ascii="Arial" w:hAnsi="Arial" w:cs="Arial"/>
          <w:sz w:val="20"/>
          <w:szCs w:val="20"/>
        </w:rPr>
        <w:t>0</w:t>
      </w:r>
      <w:r w:rsidRPr="00271A14">
        <w:rPr>
          <w:rFonts w:ascii="Arial" w:hAnsi="Arial" w:cs="Arial"/>
          <w:sz w:val="20"/>
          <w:szCs w:val="20"/>
        </w:rPr>
        <w:t xml:space="preserve"> días </w:t>
      </w:r>
      <w:proofErr w:type="gramStart"/>
      <w:r w:rsidRPr="00271A14">
        <w:rPr>
          <w:rFonts w:ascii="Arial" w:hAnsi="Arial" w:cs="Arial"/>
          <w:sz w:val="20"/>
          <w:szCs w:val="20"/>
        </w:rPr>
        <w:t>de acuerdo a</w:t>
      </w:r>
      <w:proofErr w:type="gramEnd"/>
      <w:r w:rsidRPr="00271A14">
        <w:rPr>
          <w:rFonts w:ascii="Arial" w:hAnsi="Arial" w:cs="Arial"/>
          <w:sz w:val="20"/>
          <w:szCs w:val="20"/>
        </w:rPr>
        <w:t xml:space="preserve"> las minutas patrón estipuladas en el lineamiento general del programa que es anexo del presente estudio previo, el cual deberá ser previamente aprobado por la secretaria de Educación para su implementación, en caso de requerir ajustes durante la prestación del servicio, el Contratista deberá efectuarlo de manera inmediata, sin afectar las condiciones económicas del Contrato.  </w:t>
      </w:r>
    </w:p>
    <w:p w14:paraId="6BF41044" w14:textId="77777777" w:rsidR="006476FF" w:rsidRPr="00271A14" w:rsidRDefault="006476FF" w:rsidP="006476FF">
      <w:pPr>
        <w:pStyle w:val="Prrafodelista"/>
        <w:framePr w:hSpace="180" w:wrap="around" w:vAnchor="page" w:hAnchor="margin" w:x="137" w:y="2371"/>
        <w:rPr>
          <w:rFonts w:ascii="Arial" w:hAnsi="Arial" w:cs="Arial"/>
          <w:sz w:val="20"/>
          <w:szCs w:val="20"/>
        </w:rPr>
      </w:pPr>
    </w:p>
    <w:p w14:paraId="0D20FD03" w14:textId="77777777" w:rsidR="006476FF" w:rsidRPr="00271A14" w:rsidRDefault="006476FF">
      <w:pPr>
        <w:pStyle w:val="Prrafodelista"/>
        <w:framePr w:hSpace="180" w:wrap="around" w:vAnchor="page" w:hAnchor="margin" w:x="137" w:y="2371"/>
        <w:widowControl/>
        <w:numPr>
          <w:ilvl w:val="0"/>
          <w:numId w:val="22"/>
        </w:numPr>
        <w:autoSpaceDE/>
        <w:autoSpaceDN/>
        <w:contextualSpacing/>
        <w:jc w:val="both"/>
        <w:rPr>
          <w:rFonts w:ascii="Arial" w:hAnsi="Arial" w:cs="Arial"/>
          <w:sz w:val="20"/>
          <w:szCs w:val="20"/>
        </w:rPr>
      </w:pPr>
      <w:r w:rsidRPr="00271A14">
        <w:rPr>
          <w:rFonts w:ascii="Arial" w:hAnsi="Arial" w:cs="Arial"/>
          <w:sz w:val="20"/>
          <w:szCs w:val="20"/>
        </w:rPr>
        <w:t xml:space="preserve">Garantizar que los alimentos cumplan con las condiciones de calidad e inocuidad para lograr el aporte de energía y nutrientes definidos y reducir los riesgos bilógicos químicos y físicos, logrando de esta manera la prevención de las enfermedades trasmitidas por alimentos – </w:t>
      </w:r>
      <w:proofErr w:type="spellStart"/>
      <w:r w:rsidRPr="00271A14">
        <w:rPr>
          <w:rFonts w:ascii="Arial" w:hAnsi="Arial" w:cs="Arial"/>
          <w:sz w:val="20"/>
          <w:szCs w:val="20"/>
        </w:rPr>
        <w:t>ETA´s</w:t>
      </w:r>
      <w:proofErr w:type="spellEnd"/>
      <w:r w:rsidRPr="00271A14">
        <w:rPr>
          <w:rFonts w:ascii="Arial" w:hAnsi="Arial" w:cs="Arial"/>
          <w:sz w:val="20"/>
          <w:szCs w:val="20"/>
        </w:rPr>
        <w:t>. Estas condiciones deben acompañar a los alimentos hasta su consumo final, para lo cual es necesario cumplir con los estándares de calidad exigidos por la normativa colombiana vigente (Resoluciones, Acuerdos, Circulares, Decretos) o en su defecto, se tendrán en cuenta las normas NTC, en sus versiones vigentes, referidas en las Normas Técnicas Colombianas (NTC) dadas por el Instituto Colombiano de Normas Técnicas y Certificación ICONTEC, como Organismo Nacional de Normalización.</w:t>
      </w:r>
    </w:p>
    <w:p w14:paraId="45971CC1" w14:textId="77777777" w:rsidR="006476FF" w:rsidRPr="00271A14" w:rsidRDefault="006476FF" w:rsidP="006476FF">
      <w:pPr>
        <w:pStyle w:val="Prrafodelista"/>
        <w:framePr w:hSpace="180" w:wrap="around" w:vAnchor="page" w:hAnchor="margin" w:x="137" w:y="2371"/>
        <w:rPr>
          <w:rFonts w:ascii="Arial" w:hAnsi="Arial" w:cs="Arial"/>
          <w:sz w:val="20"/>
          <w:szCs w:val="20"/>
        </w:rPr>
      </w:pPr>
    </w:p>
    <w:p w14:paraId="5136E896" w14:textId="77777777" w:rsidR="006476FF" w:rsidRPr="00271A14" w:rsidRDefault="006476FF">
      <w:pPr>
        <w:pStyle w:val="Prrafodelista"/>
        <w:framePr w:hSpace="180" w:wrap="around" w:vAnchor="page" w:hAnchor="margin" w:x="137" w:y="2371"/>
        <w:widowControl/>
        <w:numPr>
          <w:ilvl w:val="0"/>
          <w:numId w:val="22"/>
        </w:numPr>
        <w:autoSpaceDE/>
        <w:autoSpaceDN/>
        <w:contextualSpacing/>
        <w:jc w:val="both"/>
        <w:rPr>
          <w:rFonts w:ascii="Arial" w:hAnsi="Arial" w:cs="Arial"/>
          <w:sz w:val="20"/>
          <w:szCs w:val="20"/>
        </w:rPr>
      </w:pPr>
      <w:r w:rsidRPr="00271A14">
        <w:rPr>
          <w:rFonts w:ascii="Arial" w:hAnsi="Arial" w:cs="Arial"/>
          <w:sz w:val="20"/>
          <w:szCs w:val="20"/>
        </w:rPr>
        <w:t xml:space="preserve">Presentar una propuesta de compras locales, entendidas como aquellas que se realicen en el ámbito municipal de la zona donde vaya a operar, que incluya el porcentaje mensual ofrecido en la propuesta </w:t>
      </w:r>
      <w:proofErr w:type="gramStart"/>
      <w:r w:rsidRPr="00271A14">
        <w:rPr>
          <w:rFonts w:ascii="Arial" w:hAnsi="Arial" w:cs="Arial"/>
          <w:sz w:val="20"/>
          <w:szCs w:val="20"/>
        </w:rPr>
        <w:t>y  el</w:t>
      </w:r>
      <w:proofErr w:type="gramEnd"/>
      <w:r w:rsidRPr="00271A14">
        <w:rPr>
          <w:rFonts w:ascii="Arial" w:hAnsi="Arial" w:cs="Arial"/>
          <w:sz w:val="20"/>
          <w:szCs w:val="20"/>
        </w:rPr>
        <w:t xml:space="preserve">  </w:t>
      </w:r>
      <w:proofErr w:type="gramStart"/>
      <w:r w:rsidRPr="00271A14">
        <w:rPr>
          <w:rFonts w:ascii="Arial" w:hAnsi="Arial" w:cs="Arial"/>
          <w:sz w:val="20"/>
          <w:szCs w:val="20"/>
        </w:rPr>
        <w:t>nombre  del</w:t>
      </w:r>
      <w:proofErr w:type="gramEnd"/>
      <w:r w:rsidRPr="00271A14">
        <w:rPr>
          <w:rFonts w:ascii="Arial" w:hAnsi="Arial" w:cs="Arial"/>
          <w:sz w:val="20"/>
          <w:szCs w:val="20"/>
        </w:rPr>
        <w:t xml:space="preserve">  </w:t>
      </w:r>
      <w:proofErr w:type="gramStart"/>
      <w:r w:rsidRPr="00271A14">
        <w:rPr>
          <w:rFonts w:ascii="Arial" w:hAnsi="Arial" w:cs="Arial"/>
          <w:sz w:val="20"/>
          <w:szCs w:val="20"/>
        </w:rPr>
        <w:t>proveedor,  producto</w:t>
      </w:r>
      <w:proofErr w:type="gramEnd"/>
      <w:r w:rsidRPr="00271A14">
        <w:rPr>
          <w:rFonts w:ascii="Arial" w:hAnsi="Arial" w:cs="Arial"/>
          <w:sz w:val="20"/>
          <w:szCs w:val="20"/>
        </w:rPr>
        <w:t xml:space="preserve">  </w:t>
      </w:r>
      <w:proofErr w:type="gramStart"/>
      <w:r w:rsidRPr="00271A14">
        <w:rPr>
          <w:rFonts w:ascii="Arial" w:hAnsi="Arial" w:cs="Arial"/>
          <w:sz w:val="20"/>
          <w:szCs w:val="20"/>
        </w:rPr>
        <w:t>a  comprar</w:t>
      </w:r>
      <w:proofErr w:type="gramEnd"/>
      <w:r w:rsidRPr="00271A14">
        <w:rPr>
          <w:rFonts w:ascii="Arial" w:hAnsi="Arial" w:cs="Arial"/>
          <w:sz w:val="20"/>
          <w:szCs w:val="20"/>
        </w:rPr>
        <w:t xml:space="preserve">  </w:t>
      </w:r>
      <w:proofErr w:type="gramStart"/>
      <w:r w:rsidRPr="00271A14">
        <w:rPr>
          <w:rFonts w:ascii="Arial" w:hAnsi="Arial" w:cs="Arial"/>
          <w:sz w:val="20"/>
          <w:szCs w:val="20"/>
        </w:rPr>
        <w:t>y  ubicación</w:t>
      </w:r>
      <w:proofErr w:type="gramEnd"/>
      <w:r w:rsidRPr="00271A14">
        <w:rPr>
          <w:rFonts w:ascii="Arial" w:hAnsi="Arial" w:cs="Arial"/>
          <w:sz w:val="20"/>
          <w:szCs w:val="20"/>
        </w:rPr>
        <w:t xml:space="preserve"> geográfica.  Priorizar los proveedores que se encuentren en:  </w:t>
      </w:r>
    </w:p>
    <w:p w14:paraId="42859F7A" w14:textId="77777777" w:rsidR="006476FF" w:rsidRPr="00271A14" w:rsidRDefault="006476FF" w:rsidP="006476FF">
      <w:pPr>
        <w:pStyle w:val="Prrafodelista"/>
        <w:framePr w:hSpace="180" w:wrap="around" w:vAnchor="page" w:hAnchor="margin" w:x="137" w:y="2371"/>
        <w:rPr>
          <w:rFonts w:ascii="Arial" w:hAnsi="Arial" w:cs="Arial"/>
          <w:sz w:val="20"/>
          <w:szCs w:val="20"/>
        </w:rPr>
      </w:pPr>
    </w:p>
    <w:p w14:paraId="1B43F51F" w14:textId="77777777" w:rsidR="006476FF" w:rsidRPr="00271A14" w:rsidRDefault="006476FF">
      <w:pPr>
        <w:pStyle w:val="Prrafodelista"/>
        <w:framePr w:hSpace="180" w:wrap="around" w:vAnchor="page" w:hAnchor="margin" w:x="137" w:y="2371"/>
        <w:widowControl/>
        <w:numPr>
          <w:ilvl w:val="0"/>
          <w:numId w:val="32"/>
        </w:numPr>
        <w:autoSpaceDE/>
        <w:autoSpaceDN/>
        <w:ind w:left="1058" w:firstLine="0"/>
        <w:contextualSpacing/>
        <w:jc w:val="both"/>
        <w:rPr>
          <w:rFonts w:ascii="Arial" w:hAnsi="Arial" w:cs="Arial"/>
          <w:sz w:val="20"/>
          <w:szCs w:val="20"/>
        </w:rPr>
      </w:pPr>
      <w:r w:rsidRPr="00271A14">
        <w:rPr>
          <w:rFonts w:ascii="Arial" w:hAnsi="Arial" w:cs="Arial"/>
          <w:sz w:val="20"/>
          <w:szCs w:val="20"/>
        </w:rPr>
        <w:t xml:space="preserve">Organizaciones de productores que estén o hayan participado en el Proyecto Apoyo a Alianzas Productivas del Ministerio de Agricultura y que estén comercializando sus productos de manera asociativa.   </w:t>
      </w:r>
    </w:p>
    <w:p w14:paraId="191F6C06" w14:textId="77777777" w:rsidR="006476FF" w:rsidRPr="00271A14" w:rsidRDefault="006476FF">
      <w:pPr>
        <w:pStyle w:val="Prrafodelista"/>
        <w:framePr w:hSpace="180" w:wrap="around" w:vAnchor="page" w:hAnchor="margin" w:x="137" w:y="2371"/>
        <w:widowControl/>
        <w:numPr>
          <w:ilvl w:val="0"/>
          <w:numId w:val="32"/>
        </w:numPr>
        <w:autoSpaceDE/>
        <w:autoSpaceDN/>
        <w:ind w:left="1058" w:firstLine="0"/>
        <w:contextualSpacing/>
        <w:jc w:val="both"/>
        <w:rPr>
          <w:rFonts w:ascii="Arial" w:hAnsi="Arial" w:cs="Arial"/>
          <w:sz w:val="20"/>
          <w:szCs w:val="20"/>
        </w:rPr>
      </w:pPr>
      <w:r w:rsidRPr="00271A14">
        <w:rPr>
          <w:rFonts w:ascii="Arial" w:hAnsi="Arial" w:cs="Arial"/>
          <w:sz w:val="20"/>
          <w:szCs w:val="20"/>
        </w:rPr>
        <w:t xml:space="preserve">Organizaciones de productores que estén o hayan participado del Proyecto de Oportunidades Rurales del Ministerio de Agricultura y que estén en </w:t>
      </w:r>
      <w:proofErr w:type="gramStart"/>
      <w:r w:rsidRPr="00271A14">
        <w:rPr>
          <w:rFonts w:ascii="Arial" w:hAnsi="Arial" w:cs="Arial"/>
          <w:sz w:val="20"/>
          <w:szCs w:val="20"/>
        </w:rPr>
        <w:t>disposición  de</w:t>
      </w:r>
      <w:proofErr w:type="gramEnd"/>
      <w:r w:rsidRPr="00271A14">
        <w:rPr>
          <w:rFonts w:ascii="Arial" w:hAnsi="Arial" w:cs="Arial"/>
          <w:sz w:val="20"/>
          <w:szCs w:val="20"/>
        </w:rPr>
        <w:t xml:space="preserve"> </w:t>
      </w:r>
      <w:proofErr w:type="gramStart"/>
      <w:r w:rsidRPr="00271A14">
        <w:rPr>
          <w:rFonts w:ascii="Arial" w:hAnsi="Arial" w:cs="Arial"/>
          <w:sz w:val="20"/>
          <w:szCs w:val="20"/>
        </w:rPr>
        <w:t>participar  dentro</w:t>
      </w:r>
      <w:proofErr w:type="gramEnd"/>
      <w:r w:rsidRPr="00271A14">
        <w:rPr>
          <w:rFonts w:ascii="Arial" w:hAnsi="Arial" w:cs="Arial"/>
          <w:sz w:val="20"/>
          <w:szCs w:val="20"/>
        </w:rPr>
        <w:t xml:space="preserve">  </w:t>
      </w:r>
      <w:proofErr w:type="gramStart"/>
      <w:r w:rsidRPr="00271A14">
        <w:rPr>
          <w:rFonts w:ascii="Arial" w:hAnsi="Arial" w:cs="Arial"/>
          <w:sz w:val="20"/>
          <w:szCs w:val="20"/>
        </w:rPr>
        <w:t>de  un</w:t>
      </w:r>
      <w:proofErr w:type="gramEnd"/>
      <w:r w:rsidRPr="00271A14">
        <w:rPr>
          <w:rFonts w:ascii="Arial" w:hAnsi="Arial" w:cs="Arial"/>
          <w:sz w:val="20"/>
          <w:szCs w:val="20"/>
        </w:rPr>
        <w:t xml:space="preserve">  </w:t>
      </w:r>
      <w:proofErr w:type="gramStart"/>
      <w:r w:rsidRPr="00271A14">
        <w:rPr>
          <w:rFonts w:ascii="Arial" w:hAnsi="Arial" w:cs="Arial"/>
          <w:sz w:val="20"/>
          <w:szCs w:val="20"/>
        </w:rPr>
        <w:t>proyecto  de</w:t>
      </w:r>
      <w:proofErr w:type="gramEnd"/>
      <w:r w:rsidRPr="00271A14">
        <w:rPr>
          <w:rFonts w:ascii="Arial" w:hAnsi="Arial" w:cs="Arial"/>
          <w:sz w:val="20"/>
          <w:szCs w:val="20"/>
        </w:rPr>
        <w:t xml:space="preserve"> alianzas productivas con los operadores del Programa.</w:t>
      </w:r>
    </w:p>
    <w:p w14:paraId="657FD9C6" w14:textId="77777777" w:rsidR="006476FF" w:rsidRPr="00271A14" w:rsidRDefault="006476FF">
      <w:pPr>
        <w:pStyle w:val="Prrafodelista"/>
        <w:framePr w:hSpace="180" w:wrap="around" w:vAnchor="page" w:hAnchor="margin" w:x="137" w:y="2371"/>
        <w:widowControl/>
        <w:numPr>
          <w:ilvl w:val="0"/>
          <w:numId w:val="32"/>
        </w:numPr>
        <w:autoSpaceDE/>
        <w:autoSpaceDN/>
        <w:ind w:left="1058" w:firstLine="0"/>
        <w:contextualSpacing/>
        <w:jc w:val="both"/>
        <w:rPr>
          <w:rFonts w:ascii="Arial" w:hAnsi="Arial" w:cs="Arial"/>
          <w:sz w:val="20"/>
          <w:szCs w:val="20"/>
        </w:rPr>
      </w:pPr>
      <w:r w:rsidRPr="00271A14">
        <w:rPr>
          <w:rFonts w:ascii="Arial" w:hAnsi="Arial" w:cs="Arial"/>
          <w:sz w:val="20"/>
          <w:szCs w:val="20"/>
        </w:rPr>
        <w:t xml:space="preserve">Organizaciones de productores que potencialmente estén en capacidad y en disposición de </w:t>
      </w:r>
      <w:proofErr w:type="gramStart"/>
      <w:r w:rsidRPr="00271A14">
        <w:rPr>
          <w:rFonts w:ascii="Arial" w:hAnsi="Arial" w:cs="Arial"/>
          <w:sz w:val="20"/>
          <w:szCs w:val="20"/>
        </w:rPr>
        <w:t>participar  en</w:t>
      </w:r>
      <w:proofErr w:type="gramEnd"/>
      <w:r w:rsidRPr="00271A14">
        <w:rPr>
          <w:rFonts w:ascii="Arial" w:hAnsi="Arial" w:cs="Arial"/>
          <w:sz w:val="20"/>
          <w:szCs w:val="20"/>
        </w:rPr>
        <w:t xml:space="preserve">  </w:t>
      </w:r>
      <w:proofErr w:type="gramStart"/>
      <w:r w:rsidRPr="00271A14">
        <w:rPr>
          <w:rFonts w:ascii="Arial" w:hAnsi="Arial" w:cs="Arial"/>
          <w:sz w:val="20"/>
          <w:szCs w:val="20"/>
        </w:rPr>
        <w:t>uno  de</w:t>
      </w:r>
      <w:proofErr w:type="gramEnd"/>
      <w:r w:rsidRPr="00271A14">
        <w:rPr>
          <w:rFonts w:ascii="Arial" w:hAnsi="Arial" w:cs="Arial"/>
          <w:sz w:val="20"/>
          <w:szCs w:val="20"/>
        </w:rPr>
        <w:t xml:space="preserve">  </w:t>
      </w:r>
      <w:proofErr w:type="gramStart"/>
      <w:r w:rsidRPr="00271A14">
        <w:rPr>
          <w:rFonts w:ascii="Arial" w:hAnsi="Arial" w:cs="Arial"/>
          <w:sz w:val="20"/>
          <w:szCs w:val="20"/>
        </w:rPr>
        <w:t>los  proyectos</w:t>
      </w:r>
      <w:proofErr w:type="gramEnd"/>
      <w:r w:rsidRPr="00271A14">
        <w:rPr>
          <w:rFonts w:ascii="Arial" w:hAnsi="Arial" w:cs="Arial"/>
          <w:sz w:val="20"/>
          <w:szCs w:val="20"/>
        </w:rPr>
        <w:t xml:space="preserve"> anteriores. </w:t>
      </w:r>
    </w:p>
    <w:p w14:paraId="74D27896" w14:textId="77777777" w:rsidR="006476FF" w:rsidRPr="00271A14" w:rsidRDefault="006476FF">
      <w:pPr>
        <w:pStyle w:val="Prrafodelista"/>
        <w:framePr w:hSpace="180" w:wrap="around" w:vAnchor="page" w:hAnchor="margin" w:x="137" w:y="2371"/>
        <w:widowControl/>
        <w:numPr>
          <w:ilvl w:val="0"/>
          <w:numId w:val="32"/>
        </w:numPr>
        <w:autoSpaceDE/>
        <w:autoSpaceDN/>
        <w:ind w:left="1058" w:firstLine="0"/>
        <w:contextualSpacing/>
        <w:jc w:val="both"/>
        <w:rPr>
          <w:rFonts w:ascii="Arial" w:hAnsi="Arial" w:cs="Arial"/>
          <w:sz w:val="20"/>
          <w:szCs w:val="20"/>
        </w:rPr>
      </w:pPr>
      <w:r w:rsidRPr="00271A14">
        <w:rPr>
          <w:rFonts w:ascii="Arial" w:hAnsi="Arial" w:cs="Arial"/>
          <w:sz w:val="20"/>
          <w:szCs w:val="20"/>
        </w:rPr>
        <w:t>Productores apoyados por el DPS Departamento para la Prosperidad Social</w:t>
      </w:r>
      <w:r w:rsidRPr="00271A14">
        <w:rPr>
          <w:rFonts w:ascii="Arial" w:hAnsi="Arial" w:cs="Arial"/>
          <w:b/>
          <w:sz w:val="20"/>
          <w:szCs w:val="20"/>
        </w:rPr>
        <w:t>.</w:t>
      </w:r>
    </w:p>
    <w:p w14:paraId="496915C4" w14:textId="77777777" w:rsidR="006476FF" w:rsidRPr="00271A14" w:rsidRDefault="006476FF" w:rsidP="006476FF">
      <w:pPr>
        <w:pStyle w:val="Prrafodelista"/>
        <w:framePr w:hSpace="180" w:wrap="around" w:vAnchor="page" w:hAnchor="margin" w:x="137" w:y="2371"/>
        <w:rPr>
          <w:rFonts w:ascii="Arial" w:hAnsi="Arial" w:cs="Arial"/>
          <w:b/>
          <w:sz w:val="20"/>
          <w:szCs w:val="20"/>
        </w:rPr>
      </w:pPr>
    </w:p>
    <w:p w14:paraId="5F74E308" w14:textId="77777777" w:rsidR="006476FF" w:rsidRPr="00271A14" w:rsidRDefault="006476FF">
      <w:pPr>
        <w:pStyle w:val="Prrafodelista"/>
        <w:framePr w:hSpace="180" w:wrap="around" w:vAnchor="page" w:hAnchor="margin" w:x="137" w:y="2371"/>
        <w:widowControl/>
        <w:numPr>
          <w:ilvl w:val="0"/>
          <w:numId w:val="22"/>
        </w:numPr>
        <w:autoSpaceDE/>
        <w:autoSpaceDN/>
        <w:ind w:left="357" w:hanging="357"/>
        <w:contextualSpacing/>
        <w:jc w:val="both"/>
        <w:rPr>
          <w:rFonts w:ascii="Arial" w:hAnsi="Arial" w:cs="Arial"/>
          <w:sz w:val="20"/>
          <w:szCs w:val="20"/>
        </w:rPr>
      </w:pPr>
      <w:r w:rsidRPr="00271A14">
        <w:rPr>
          <w:rFonts w:ascii="Arial" w:hAnsi="Arial" w:cs="Arial"/>
          <w:b/>
          <w:sz w:val="20"/>
          <w:szCs w:val="20"/>
        </w:rPr>
        <w:t>Compras locales:</w:t>
      </w:r>
      <w:r w:rsidRPr="00271A14">
        <w:rPr>
          <w:rFonts w:ascii="Arial" w:hAnsi="Arial" w:cs="Arial"/>
          <w:sz w:val="20"/>
          <w:szCs w:val="20"/>
        </w:rPr>
        <w:t xml:space="preserve"> Señalar y determinar mecanismos que permitan en la operación del PAE la inclusión de los pequeños productores, el fortalecimiento de las compras locales, coadyuvando con el desarrollo de potencial endógeno, basados en los circuitos cortos de comercialización, con fundamento en la normatividad nacional vigente. (Porcentajes mínimos de compra local (Art. 7 de la </w:t>
      </w:r>
      <w:r w:rsidRPr="0015577C">
        <w:rPr>
          <w:rFonts w:ascii="Arial" w:hAnsi="Arial" w:cs="Arial"/>
          <w:sz w:val="20"/>
          <w:szCs w:val="20"/>
        </w:rPr>
        <w:t>ley 2046/2020)</w:t>
      </w:r>
      <w:r w:rsidRPr="00271A14">
        <w:rPr>
          <w:rFonts w:ascii="Arial" w:hAnsi="Arial" w:cs="Arial"/>
          <w:sz w:val="20"/>
          <w:szCs w:val="20"/>
        </w:rPr>
        <w:t xml:space="preserve"> </w:t>
      </w:r>
    </w:p>
    <w:p w14:paraId="22369A27" w14:textId="77777777" w:rsidR="006476FF" w:rsidRPr="00271A14" w:rsidRDefault="006476FF" w:rsidP="006476FF">
      <w:pPr>
        <w:pStyle w:val="Prrafodelista"/>
        <w:framePr w:hSpace="180" w:wrap="around" w:vAnchor="page" w:hAnchor="margin" w:x="137" w:y="2371"/>
        <w:ind w:left="357"/>
        <w:rPr>
          <w:rFonts w:ascii="Arial" w:hAnsi="Arial" w:cs="Arial"/>
          <w:sz w:val="20"/>
          <w:szCs w:val="20"/>
        </w:rPr>
      </w:pPr>
    </w:p>
    <w:p w14:paraId="23C48164" w14:textId="77777777" w:rsidR="006476FF" w:rsidRPr="00271A14" w:rsidRDefault="006476FF">
      <w:pPr>
        <w:pStyle w:val="Prrafodelista"/>
        <w:framePr w:hSpace="180" w:wrap="around" w:vAnchor="page" w:hAnchor="margin" w:x="137" w:y="2371"/>
        <w:widowControl/>
        <w:numPr>
          <w:ilvl w:val="0"/>
          <w:numId w:val="22"/>
        </w:numPr>
        <w:autoSpaceDE/>
        <w:autoSpaceDN/>
        <w:ind w:left="357" w:hanging="357"/>
        <w:contextualSpacing/>
        <w:jc w:val="both"/>
        <w:rPr>
          <w:rFonts w:ascii="Arial" w:hAnsi="Arial" w:cs="Arial"/>
          <w:sz w:val="20"/>
          <w:szCs w:val="20"/>
        </w:rPr>
      </w:pPr>
      <w:r w:rsidRPr="00271A14">
        <w:rPr>
          <w:rFonts w:ascii="Arial" w:hAnsi="Arial" w:cs="Arial"/>
          <w:sz w:val="20"/>
          <w:szCs w:val="20"/>
        </w:rPr>
        <w:t xml:space="preserve">Adquirir localmente alimentos en un porcentaje mínimo del 30% del valor destinado a compra de alimentos, de conformidad con lo previsto en el artículo 7 de la ley 2046 del 2020. Que establece mecanismos para promover la participación de pequeños productores locales agropecuarios y de la agricultura campesina, familiar y comunitaria en los mercados de compras públicas de alimentos y definidos en el anexo técnico “Compras Públicas Locales” expedido el 23 de diciembre del 2021. </w:t>
      </w:r>
    </w:p>
    <w:p w14:paraId="44A4AE26" w14:textId="77777777" w:rsidR="006476FF" w:rsidRPr="00271A14" w:rsidRDefault="006476FF" w:rsidP="006476FF">
      <w:pPr>
        <w:pStyle w:val="Prrafodelista"/>
        <w:framePr w:hSpace="180" w:wrap="around" w:vAnchor="page" w:hAnchor="margin" w:x="137" w:y="2371"/>
        <w:rPr>
          <w:rFonts w:ascii="Arial" w:hAnsi="Arial" w:cs="Arial"/>
          <w:sz w:val="20"/>
          <w:szCs w:val="20"/>
        </w:rPr>
      </w:pPr>
    </w:p>
    <w:p w14:paraId="7CB9B2F4" w14:textId="77777777" w:rsidR="006476FF" w:rsidRPr="00271A14" w:rsidRDefault="006476FF">
      <w:pPr>
        <w:pStyle w:val="Prrafodelista"/>
        <w:framePr w:hSpace="180" w:wrap="around" w:vAnchor="page" w:hAnchor="margin" w:x="137" w:y="2371"/>
        <w:widowControl/>
        <w:numPr>
          <w:ilvl w:val="0"/>
          <w:numId w:val="33"/>
        </w:numPr>
        <w:autoSpaceDE/>
        <w:autoSpaceDN/>
        <w:contextualSpacing/>
        <w:jc w:val="both"/>
        <w:rPr>
          <w:rFonts w:ascii="Arial" w:hAnsi="Arial" w:cs="Arial"/>
          <w:bCs/>
          <w:sz w:val="20"/>
          <w:szCs w:val="20"/>
        </w:rPr>
      </w:pPr>
      <w:r w:rsidRPr="00271A14">
        <w:rPr>
          <w:rFonts w:ascii="Arial" w:hAnsi="Arial" w:cs="Arial"/>
          <w:bCs/>
          <w:sz w:val="20"/>
          <w:szCs w:val="20"/>
        </w:rPr>
        <w:t xml:space="preserve">Implementar y desarrollar un plan de mantenimiento preventivo y correctivo de equipos, que contenga como mínimo:    </w:t>
      </w:r>
    </w:p>
    <w:p w14:paraId="7B1341F5" w14:textId="77777777" w:rsidR="006476FF" w:rsidRPr="00271A14" w:rsidRDefault="006476FF" w:rsidP="006476FF">
      <w:pPr>
        <w:framePr w:hSpace="180" w:wrap="around" w:vAnchor="page" w:hAnchor="margin" w:x="137" w:y="2371"/>
        <w:jc w:val="both"/>
        <w:rPr>
          <w:rFonts w:ascii="Arial" w:hAnsi="Arial" w:cs="Arial"/>
          <w:b/>
          <w:sz w:val="20"/>
          <w:szCs w:val="20"/>
          <w:lang w:val="es-CO"/>
        </w:rPr>
      </w:pPr>
    </w:p>
    <w:p w14:paraId="2CD65602" w14:textId="77777777" w:rsidR="006476FF" w:rsidRPr="00271A14" w:rsidRDefault="006476FF">
      <w:pPr>
        <w:pStyle w:val="Prrafodelista"/>
        <w:framePr w:hSpace="180" w:wrap="around" w:vAnchor="page" w:hAnchor="margin" w:x="137" w:y="2371"/>
        <w:widowControl/>
        <w:numPr>
          <w:ilvl w:val="0"/>
          <w:numId w:val="15"/>
        </w:numPr>
        <w:autoSpaceDE/>
        <w:autoSpaceDN/>
        <w:ind w:left="0"/>
        <w:contextualSpacing/>
        <w:jc w:val="both"/>
        <w:rPr>
          <w:rFonts w:ascii="Arial" w:hAnsi="Arial" w:cs="Arial"/>
          <w:sz w:val="20"/>
          <w:szCs w:val="20"/>
        </w:rPr>
      </w:pPr>
      <w:r w:rsidRPr="00271A14">
        <w:rPr>
          <w:rFonts w:ascii="Arial" w:hAnsi="Arial" w:cs="Arial"/>
          <w:sz w:val="20"/>
          <w:szCs w:val="20"/>
        </w:rPr>
        <w:t xml:space="preserve">Objetivos.   </w:t>
      </w:r>
    </w:p>
    <w:p w14:paraId="35AE43E6" w14:textId="77777777" w:rsidR="006476FF" w:rsidRPr="00271A14" w:rsidRDefault="006476FF">
      <w:pPr>
        <w:pStyle w:val="Prrafodelista"/>
        <w:framePr w:hSpace="180" w:wrap="around" w:vAnchor="page" w:hAnchor="margin" w:x="137" w:y="2371"/>
        <w:widowControl/>
        <w:numPr>
          <w:ilvl w:val="0"/>
          <w:numId w:val="15"/>
        </w:numPr>
        <w:autoSpaceDE/>
        <w:autoSpaceDN/>
        <w:ind w:left="0"/>
        <w:contextualSpacing/>
        <w:jc w:val="both"/>
        <w:rPr>
          <w:rFonts w:ascii="Arial" w:hAnsi="Arial" w:cs="Arial"/>
          <w:sz w:val="20"/>
          <w:szCs w:val="20"/>
        </w:rPr>
      </w:pPr>
    </w:p>
    <w:p w14:paraId="796F98BB" w14:textId="77777777" w:rsidR="006476FF" w:rsidRPr="00271A14" w:rsidRDefault="006476FF">
      <w:pPr>
        <w:pStyle w:val="Prrafodelista"/>
        <w:framePr w:hSpace="180" w:wrap="around" w:vAnchor="page" w:hAnchor="margin" w:x="137" w:y="2371"/>
        <w:widowControl/>
        <w:numPr>
          <w:ilvl w:val="0"/>
          <w:numId w:val="23"/>
        </w:numPr>
        <w:autoSpaceDE/>
        <w:autoSpaceDN/>
        <w:ind w:left="202" w:hanging="202"/>
        <w:contextualSpacing/>
        <w:jc w:val="both"/>
        <w:rPr>
          <w:rFonts w:ascii="Arial" w:hAnsi="Arial" w:cs="Arial"/>
          <w:sz w:val="20"/>
          <w:szCs w:val="20"/>
        </w:rPr>
      </w:pPr>
      <w:r w:rsidRPr="00271A14">
        <w:rPr>
          <w:rFonts w:ascii="Arial" w:hAnsi="Arial" w:cs="Arial"/>
          <w:sz w:val="20"/>
          <w:szCs w:val="20"/>
        </w:rPr>
        <w:t xml:space="preserve">Estrategias de respuesta ante contingencias.   </w:t>
      </w:r>
    </w:p>
    <w:p w14:paraId="49433764" w14:textId="77777777" w:rsidR="006476FF" w:rsidRPr="00271A14" w:rsidRDefault="006476FF">
      <w:pPr>
        <w:pStyle w:val="Prrafodelista"/>
        <w:framePr w:hSpace="180" w:wrap="around" w:vAnchor="page" w:hAnchor="margin" w:x="137" w:y="2371"/>
        <w:widowControl/>
        <w:numPr>
          <w:ilvl w:val="0"/>
          <w:numId w:val="23"/>
        </w:numPr>
        <w:autoSpaceDE/>
        <w:autoSpaceDN/>
        <w:ind w:left="202" w:hanging="202"/>
        <w:contextualSpacing/>
        <w:jc w:val="both"/>
        <w:rPr>
          <w:rFonts w:ascii="Arial" w:hAnsi="Arial" w:cs="Arial"/>
          <w:sz w:val="20"/>
          <w:szCs w:val="20"/>
        </w:rPr>
      </w:pPr>
      <w:r w:rsidRPr="00271A14">
        <w:rPr>
          <w:rFonts w:ascii="Arial" w:hAnsi="Arial" w:cs="Arial"/>
          <w:sz w:val="20"/>
          <w:szCs w:val="20"/>
        </w:rPr>
        <w:t xml:space="preserve">Personas o empresa encargada de su aplicación.  </w:t>
      </w:r>
    </w:p>
    <w:p w14:paraId="32B0E21A" w14:textId="77777777" w:rsidR="006476FF" w:rsidRPr="00271A14" w:rsidRDefault="006476FF">
      <w:pPr>
        <w:pStyle w:val="Prrafodelista"/>
        <w:framePr w:hSpace="180" w:wrap="around" w:vAnchor="page" w:hAnchor="margin" w:x="137" w:y="2371"/>
        <w:widowControl/>
        <w:numPr>
          <w:ilvl w:val="0"/>
          <w:numId w:val="23"/>
        </w:numPr>
        <w:autoSpaceDE/>
        <w:autoSpaceDN/>
        <w:ind w:left="202" w:hanging="202"/>
        <w:contextualSpacing/>
        <w:jc w:val="both"/>
        <w:rPr>
          <w:rFonts w:ascii="Arial" w:hAnsi="Arial" w:cs="Arial"/>
          <w:sz w:val="20"/>
          <w:szCs w:val="20"/>
        </w:rPr>
      </w:pPr>
      <w:r w:rsidRPr="00271A14">
        <w:rPr>
          <w:rFonts w:ascii="Arial" w:hAnsi="Arial" w:cs="Arial"/>
          <w:sz w:val="20"/>
          <w:szCs w:val="20"/>
        </w:rPr>
        <w:t xml:space="preserve">Fichas técnicas de los equipos.    </w:t>
      </w:r>
    </w:p>
    <w:p w14:paraId="46DED311" w14:textId="77777777" w:rsidR="006476FF" w:rsidRPr="00271A14" w:rsidRDefault="006476FF">
      <w:pPr>
        <w:pStyle w:val="Prrafodelista"/>
        <w:framePr w:hSpace="180" w:wrap="around" w:vAnchor="page" w:hAnchor="margin" w:x="137" w:y="2371"/>
        <w:widowControl/>
        <w:numPr>
          <w:ilvl w:val="0"/>
          <w:numId w:val="23"/>
        </w:numPr>
        <w:autoSpaceDE/>
        <w:autoSpaceDN/>
        <w:ind w:left="202" w:hanging="202"/>
        <w:contextualSpacing/>
        <w:jc w:val="both"/>
        <w:rPr>
          <w:rFonts w:ascii="Arial" w:hAnsi="Arial" w:cs="Arial"/>
          <w:sz w:val="20"/>
          <w:szCs w:val="20"/>
        </w:rPr>
      </w:pPr>
      <w:r w:rsidRPr="00271A14">
        <w:rPr>
          <w:rFonts w:ascii="Arial" w:hAnsi="Arial" w:cs="Arial"/>
          <w:sz w:val="20"/>
          <w:szCs w:val="20"/>
        </w:rPr>
        <w:t>Hoja de vida con registro de mantenimiento de cada uno de los equipos existentes en cada sede educativa.</w:t>
      </w:r>
    </w:p>
    <w:p w14:paraId="6D5401EC" w14:textId="77777777" w:rsidR="006476FF" w:rsidRPr="00271A14" w:rsidRDefault="006476FF" w:rsidP="006476FF">
      <w:pPr>
        <w:framePr w:hSpace="180" w:wrap="around" w:vAnchor="page" w:hAnchor="margin" w:x="137" w:y="2371"/>
        <w:jc w:val="both"/>
        <w:rPr>
          <w:rFonts w:ascii="Arial" w:eastAsia="Times New Roman" w:hAnsi="Arial" w:cs="Arial"/>
          <w:sz w:val="20"/>
          <w:szCs w:val="20"/>
          <w:lang w:val="es-CO" w:eastAsia="es-CO"/>
        </w:rPr>
      </w:pPr>
    </w:p>
    <w:p w14:paraId="4ADAB744" w14:textId="77777777" w:rsidR="006476FF" w:rsidRPr="00271A14" w:rsidRDefault="006476FF" w:rsidP="006476FF">
      <w:pPr>
        <w:framePr w:hSpace="180" w:wrap="around" w:vAnchor="page" w:hAnchor="margin" w:x="137" w:y="2371"/>
        <w:jc w:val="both"/>
        <w:rPr>
          <w:rFonts w:ascii="Arial" w:hAnsi="Arial" w:cs="Arial"/>
          <w:sz w:val="20"/>
          <w:szCs w:val="20"/>
          <w:lang w:val="es-CO"/>
        </w:rPr>
      </w:pPr>
      <w:r w:rsidRPr="00271A14">
        <w:rPr>
          <w:rFonts w:ascii="Arial" w:hAnsi="Arial" w:cs="Arial"/>
          <w:b/>
          <w:sz w:val="20"/>
          <w:szCs w:val="20"/>
          <w:lang w:val="es-CO"/>
        </w:rPr>
        <w:t xml:space="preserve">Establecer y documentar un programa de abastecimiento de agua, de acuerdo a lo establecido en el </w:t>
      </w:r>
      <w:r w:rsidRPr="00271A14">
        <w:rPr>
          <w:rFonts w:ascii="Arial" w:hAnsi="Arial" w:cs="Arial"/>
          <w:b/>
          <w:bCs/>
          <w:sz w:val="20"/>
          <w:szCs w:val="20"/>
          <w:lang w:val="es-CO"/>
        </w:rPr>
        <w:t xml:space="preserve">decreto 2478 del 2018  </w:t>
      </w:r>
      <w:r w:rsidRPr="00271A14">
        <w:rPr>
          <w:rFonts w:ascii="Arial" w:hAnsi="Arial" w:cs="Arial"/>
          <w:b/>
          <w:sz w:val="20"/>
          <w:szCs w:val="20"/>
          <w:lang w:val="es-CO"/>
        </w:rPr>
        <w:t xml:space="preserve">  que    contenga como mínimo</w:t>
      </w:r>
      <w:r w:rsidRPr="00271A14">
        <w:rPr>
          <w:rFonts w:ascii="Arial" w:hAnsi="Arial" w:cs="Arial"/>
          <w:sz w:val="20"/>
          <w:szCs w:val="20"/>
          <w:lang w:val="es-CO"/>
        </w:rPr>
        <w:t xml:space="preserve">:    </w:t>
      </w:r>
    </w:p>
    <w:p w14:paraId="43B58159" w14:textId="77777777" w:rsidR="006476FF" w:rsidRPr="00271A14" w:rsidRDefault="006476FF" w:rsidP="006476FF">
      <w:pPr>
        <w:framePr w:hSpace="180" w:wrap="around" w:vAnchor="page" w:hAnchor="margin" w:x="137" w:y="2371"/>
        <w:jc w:val="both"/>
        <w:rPr>
          <w:rFonts w:ascii="Arial" w:hAnsi="Arial" w:cs="Arial"/>
          <w:sz w:val="20"/>
          <w:szCs w:val="20"/>
          <w:lang w:val="es-CO"/>
        </w:rPr>
      </w:pPr>
    </w:p>
    <w:p w14:paraId="252FFE6A" w14:textId="77777777" w:rsidR="006476FF" w:rsidRPr="00271A14" w:rsidRDefault="006476FF">
      <w:pPr>
        <w:pStyle w:val="Prrafodelista"/>
        <w:framePr w:hSpace="180" w:wrap="around" w:vAnchor="page" w:hAnchor="margin" w:x="137" w:y="2371"/>
        <w:widowControl/>
        <w:numPr>
          <w:ilvl w:val="0"/>
          <w:numId w:val="24"/>
        </w:numPr>
        <w:autoSpaceDE/>
        <w:autoSpaceDN/>
        <w:contextualSpacing/>
        <w:jc w:val="both"/>
        <w:rPr>
          <w:rFonts w:ascii="Arial" w:hAnsi="Arial" w:cs="Arial"/>
          <w:sz w:val="20"/>
          <w:szCs w:val="20"/>
        </w:rPr>
      </w:pPr>
      <w:r w:rsidRPr="00271A14">
        <w:rPr>
          <w:rFonts w:ascii="Arial" w:hAnsi="Arial" w:cs="Arial"/>
          <w:sz w:val="20"/>
          <w:szCs w:val="20"/>
        </w:rPr>
        <w:t xml:space="preserve">Objetivos.   </w:t>
      </w:r>
    </w:p>
    <w:p w14:paraId="3D3FDC22" w14:textId="77777777" w:rsidR="006476FF" w:rsidRPr="00271A14" w:rsidRDefault="006476FF">
      <w:pPr>
        <w:pStyle w:val="Prrafodelista"/>
        <w:framePr w:hSpace="180" w:wrap="around" w:vAnchor="page" w:hAnchor="margin" w:x="137" w:y="2371"/>
        <w:widowControl/>
        <w:numPr>
          <w:ilvl w:val="0"/>
          <w:numId w:val="24"/>
        </w:numPr>
        <w:autoSpaceDE/>
        <w:autoSpaceDN/>
        <w:contextualSpacing/>
        <w:jc w:val="both"/>
        <w:rPr>
          <w:rFonts w:ascii="Arial" w:hAnsi="Arial" w:cs="Arial"/>
          <w:sz w:val="20"/>
          <w:szCs w:val="20"/>
        </w:rPr>
      </w:pPr>
      <w:r w:rsidRPr="00271A14">
        <w:rPr>
          <w:rFonts w:ascii="Arial" w:hAnsi="Arial" w:cs="Arial"/>
          <w:sz w:val="20"/>
          <w:szCs w:val="20"/>
        </w:rPr>
        <w:t>Descripción general de la disponibilidad y calidad del agua con la que se cuenta en las unidades de servicio adjudicadas (</w:t>
      </w:r>
      <w:proofErr w:type="gramStart"/>
      <w:r w:rsidRPr="00271A14">
        <w:rPr>
          <w:rFonts w:ascii="Arial" w:hAnsi="Arial" w:cs="Arial"/>
          <w:sz w:val="20"/>
          <w:szCs w:val="20"/>
        </w:rPr>
        <w:t>de acuerdo a</w:t>
      </w:r>
      <w:proofErr w:type="gramEnd"/>
      <w:r w:rsidRPr="00271A14">
        <w:rPr>
          <w:rFonts w:ascii="Arial" w:hAnsi="Arial" w:cs="Arial"/>
          <w:sz w:val="20"/>
          <w:szCs w:val="20"/>
        </w:rPr>
        <w:t xml:space="preserve"> diagnóstico realizado).   </w:t>
      </w:r>
    </w:p>
    <w:p w14:paraId="55ECE3F6" w14:textId="77777777" w:rsidR="006476FF" w:rsidRPr="00271A14" w:rsidRDefault="006476FF">
      <w:pPr>
        <w:pStyle w:val="Prrafodelista"/>
        <w:framePr w:hSpace="180" w:wrap="around" w:vAnchor="page" w:hAnchor="margin" w:x="137" w:y="2371"/>
        <w:widowControl/>
        <w:numPr>
          <w:ilvl w:val="0"/>
          <w:numId w:val="24"/>
        </w:numPr>
        <w:autoSpaceDE/>
        <w:autoSpaceDN/>
        <w:contextualSpacing/>
        <w:jc w:val="both"/>
        <w:rPr>
          <w:rFonts w:ascii="Arial" w:hAnsi="Arial" w:cs="Arial"/>
          <w:sz w:val="20"/>
          <w:szCs w:val="20"/>
        </w:rPr>
      </w:pPr>
      <w:proofErr w:type="gramStart"/>
      <w:r w:rsidRPr="00271A14">
        <w:rPr>
          <w:rFonts w:ascii="Arial" w:hAnsi="Arial" w:cs="Arial"/>
          <w:sz w:val="20"/>
          <w:szCs w:val="20"/>
        </w:rPr>
        <w:t>Estrategias a    implementar</w:t>
      </w:r>
      <w:proofErr w:type="gramEnd"/>
      <w:r w:rsidRPr="00271A14">
        <w:rPr>
          <w:rFonts w:ascii="Arial" w:hAnsi="Arial" w:cs="Arial"/>
          <w:sz w:val="20"/>
          <w:szCs w:val="20"/>
        </w:rPr>
        <w:t xml:space="preserve">   para    garantizar   el    servicio    en    calidad   de potabilidad.     </w:t>
      </w:r>
    </w:p>
    <w:p w14:paraId="7BF22583" w14:textId="77777777" w:rsidR="006476FF" w:rsidRPr="00271A14" w:rsidRDefault="006476FF">
      <w:pPr>
        <w:pStyle w:val="Prrafodelista"/>
        <w:framePr w:hSpace="180" w:wrap="around" w:vAnchor="page" w:hAnchor="margin" w:x="137" w:y="2371"/>
        <w:widowControl/>
        <w:numPr>
          <w:ilvl w:val="0"/>
          <w:numId w:val="24"/>
        </w:numPr>
        <w:autoSpaceDE/>
        <w:autoSpaceDN/>
        <w:contextualSpacing/>
        <w:jc w:val="both"/>
        <w:rPr>
          <w:rFonts w:ascii="Arial" w:hAnsi="Arial" w:cs="Arial"/>
          <w:sz w:val="20"/>
          <w:szCs w:val="20"/>
        </w:rPr>
      </w:pPr>
      <w:r w:rsidRPr="00271A14">
        <w:rPr>
          <w:rFonts w:ascii="Arial" w:hAnsi="Arial" w:cs="Arial"/>
          <w:sz w:val="20"/>
          <w:szCs w:val="20"/>
        </w:rPr>
        <w:t xml:space="preserve">Formatos de monitoreo y control.   </w:t>
      </w:r>
    </w:p>
    <w:p w14:paraId="139607EE" w14:textId="77777777" w:rsidR="006476FF" w:rsidRPr="00271A14" w:rsidRDefault="006476FF">
      <w:pPr>
        <w:pStyle w:val="Prrafodelista"/>
        <w:framePr w:hSpace="180" w:wrap="around" w:vAnchor="page" w:hAnchor="margin" w:x="137" w:y="2371"/>
        <w:widowControl/>
        <w:numPr>
          <w:ilvl w:val="0"/>
          <w:numId w:val="24"/>
        </w:numPr>
        <w:autoSpaceDE/>
        <w:autoSpaceDN/>
        <w:contextualSpacing/>
        <w:jc w:val="both"/>
        <w:rPr>
          <w:rFonts w:ascii="Arial" w:hAnsi="Arial" w:cs="Arial"/>
          <w:sz w:val="20"/>
          <w:szCs w:val="20"/>
        </w:rPr>
      </w:pPr>
      <w:r w:rsidRPr="00271A14">
        <w:rPr>
          <w:rFonts w:ascii="Arial" w:hAnsi="Arial" w:cs="Arial"/>
          <w:sz w:val="20"/>
          <w:szCs w:val="20"/>
        </w:rPr>
        <w:t xml:space="preserve">Planeación de acciones conjuntas con la entidad competente, para garantizar el abastecimiento del agua potable para el servicio de alimentación.    </w:t>
      </w:r>
    </w:p>
    <w:p w14:paraId="7DBAFA51" w14:textId="77777777" w:rsidR="006476FF" w:rsidRPr="00271A14" w:rsidRDefault="006476FF">
      <w:pPr>
        <w:pStyle w:val="Prrafodelista"/>
        <w:framePr w:hSpace="180" w:wrap="around" w:vAnchor="page" w:hAnchor="margin" w:x="137" w:y="2371"/>
        <w:widowControl/>
        <w:numPr>
          <w:ilvl w:val="0"/>
          <w:numId w:val="24"/>
        </w:numPr>
        <w:autoSpaceDE/>
        <w:autoSpaceDN/>
        <w:contextualSpacing/>
        <w:jc w:val="both"/>
        <w:rPr>
          <w:rFonts w:ascii="Arial" w:hAnsi="Arial" w:cs="Arial"/>
          <w:sz w:val="20"/>
          <w:szCs w:val="20"/>
        </w:rPr>
      </w:pPr>
      <w:r w:rsidRPr="00271A14">
        <w:rPr>
          <w:rFonts w:ascii="Arial" w:hAnsi="Arial" w:cs="Arial"/>
          <w:sz w:val="20"/>
          <w:szCs w:val="20"/>
        </w:rPr>
        <w:t xml:space="preserve">Actividades de limpieza periódica de tanques de almacenamiento    </w:t>
      </w:r>
    </w:p>
    <w:p w14:paraId="0921F2DC" w14:textId="77777777" w:rsidR="006476FF" w:rsidRPr="00271A14" w:rsidRDefault="006476FF">
      <w:pPr>
        <w:pStyle w:val="Prrafodelista"/>
        <w:framePr w:hSpace="180" w:wrap="around" w:vAnchor="page" w:hAnchor="margin" w:x="137" w:y="2371"/>
        <w:widowControl/>
        <w:numPr>
          <w:ilvl w:val="0"/>
          <w:numId w:val="24"/>
        </w:numPr>
        <w:autoSpaceDE/>
        <w:autoSpaceDN/>
        <w:contextualSpacing/>
        <w:jc w:val="both"/>
        <w:rPr>
          <w:rFonts w:ascii="Arial" w:hAnsi="Arial" w:cs="Arial"/>
          <w:sz w:val="20"/>
          <w:szCs w:val="20"/>
        </w:rPr>
      </w:pPr>
      <w:r w:rsidRPr="00271A14">
        <w:rPr>
          <w:rFonts w:ascii="Arial" w:hAnsi="Arial" w:cs="Arial"/>
          <w:sz w:val="20"/>
          <w:szCs w:val="20"/>
        </w:rPr>
        <w:t xml:space="preserve">Prácticas de ahorro y cuidado del agua.   </w:t>
      </w:r>
    </w:p>
    <w:p w14:paraId="766E9818" w14:textId="77777777" w:rsidR="006476FF" w:rsidRPr="00271A14" w:rsidRDefault="006476FF">
      <w:pPr>
        <w:pStyle w:val="Prrafodelista"/>
        <w:framePr w:hSpace="180" w:wrap="around" w:vAnchor="page" w:hAnchor="margin" w:x="137" w:y="2371"/>
        <w:widowControl/>
        <w:numPr>
          <w:ilvl w:val="0"/>
          <w:numId w:val="24"/>
        </w:numPr>
        <w:autoSpaceDE/>
        <w:autoSpaceDN/>
        <w:contextualSpacing/>
        <w:jc w:val="both"/>
        <w:rPr>
          <w:rFonts w:ascii="Arial" w:hAnsi="Arial" w:cs="Arial"/>
          <w:sz w:val="20"/>
          <w:szCs w:val="20"/>
        </w:rPr>
      </w:pPr>
      <w:proofErr w:type="gramStart"/>
      <w:r w:rsidRPr="00271A14">
        <w:rPr>
          <w:rFonts w:ascii="Arial" w:hAnsi="Arial" w:cs="Arial"/>
          <w:sz w:val="20"/>
          <w:szCs w:val="20"/>
        </w:rPr>
        <w:t>Acciones a aplicar</w:t>
      </w:r>
      <w:proofErr w:type="gramEnd"/>
      <w:r w:rsidRPr="00271A14">
        <w:rPr>
          <w:rFonts w:ascii="Arial" w:hAnsi="Arial" w:cs="Arial"/>
          <w:sz w:val="20"/>
          <w:szCs w:val="20"/>
        </w:rPr>
        <w:t xml:space="preserve"> en casos de contingencia como derrames de sustancias químicas a las fuentes de agua, suspensión del servicio o emergencias específicas. </w:t>
      </w:r>
    </w:p>
    <w:p w14:paraId="0BCDB713" w14:textId="77777777" w:rsidR="006476FF" w:rsidRPr="00271A14" w:rsidRDefault="006476FF">
      <w:pPr>
        <w:pStyle w:val="Prrafodelista"/>
        <w:framePr w:hSpace="180" w:wrap="around" w:vAnchor="page" w:hAnchor="margin" w:x="137" w:y="2371"/>
        <w:widowControl/>
        <w:numPr>
          <w:ilvl w:val="0"/>
          <w:numId w:val="24"/>
        </w:numPr>
        <w:autoSpaceDE/>
        <w:autoSpaceDN/>
        <w:contextualSpacing/>
        <w:jc w:val="both"/>
        <w:rPr>
          <w:rFonts w:ascii="Arial" w:hAnsi="Arial" w:cs="Arial"/>
          <w:sz w:val="20"/>
          <w:szCs w:val="20"/>
        </w:rPr>
      </w:pPr>
      <w:r w:rsidRPr="00271A14">
        <w:rPr>
          <w:rFonts w:ascii="Arial" w:hAnsi="Arial" w:cs="Arial"/>
          <w:sz w:val="20"/>
          <w:szCs w:val="20"/>
        </w:rPr>
        <w:t xml:space="preserve">Vincular el número de    manipuladores de alimentos </w:t>
      </w:r>
      <w:proofErr w:type="gramStart"/>
      <w:r w:rsidRPr="00271A14">
        <w:rPr>
          <w:rFonts w:ascii="Arial" w:hAnsi="Arial" w:cs="Arial"/>
          <w:sz w:val="20"/>
          <w:szCs w:val="20"/>
        </w:rPr>
        <w:t>de acuerdo a</w:t>
      </w:r>
      <w:proofErr w:type="gramEnd"/>
      <w:r w:rsidRPr="00271A14">
        <w:rPr>
          <w:rFonts w:ascii="Arial" w:hAnsi="Arial" w:cs="Arial"/>
          <w:sz w:val="20"/>
          <w:szCs w:val="20"/>
        </w:rPr>
        <w:t xml:space="preserve"> los lineamientos técnicos administrativos y estándares del PAE.    </w:t>
      </w:r>
    </w:p>
    <w:p w14:paraId="6DF50C2C" w14:textId="77777777" w:rsidR="006476FF" w:rsidRPr="00271A14" w:rsidRDefault="006476FF">
      <w:pPr>
        <w:pStyle w:val="Prrafodelista"/>
        <w:framePr w:hSpace="180" w:wrap="around" w:vAnchor="page" w:hAnchor="margin" w:x="137" w:y="2371"/>
        <w:widowControl/>
        <w:numPr>
          <w:ilvl w:val="0"/>
          <w:numId w:val="24"/>
        </w:numPr>
        <w:autoSpaceDE/>
        <w:autoSpaceDN/>
        <w:contextualSpacing/>
        <w:jc w:val="both"/>
        <w:rPr>
          <w:rFonts w:ascii="Arial" w:hAnsi="Arial" w:cs="Arial"/>
          <w:sz w:val="20"/>
          <w:szCs w:val="20"/>
        </w:rPr>
      </w:pPr>
      <w:r w:rsidRPr="00271A14">
        <w:rPr>
          <w:rFonts w:ascii="Arial" w:hAnsi="Arial" w:cs="Arial"/>
          <w:sz w:val="20"/>
          <w:szCs w:val="20"/>
        </w:rPr>
        <w:t xml:space="preserve">Garantizar  que  el  personal  manipulador  de  alimentos  de  los  restaurantes escolares  y  de  bodega    tengan  como  mínimo  la  siguiente  documentación: certificado  de  capacitación  básica  en  manipulación  de  alimentos  expedido por  un  ente  autorizado  por  la  autoridad  sanitaria    correspondiente,  certificados    médicos    de    aptitud    laboral    expedido    por    un  médico especialista  en  salud  ocupacional  o  en  trabajo,  hoja  de  vida  en  la  que certifique  la mayoría  de  edad  y  alfabetismo. Cada vez que se realice un cambio de personal se debe cumplir con este requisito, de conformidad con la resolución 2346 de 2007, modificada parcialmente por la resolución No. 1918 del 2009, emanada del Ministerio de la protección social. </w:t>
      </w:r>
    </w:p>
    <w:p w14:paraId="6CE0DDA2" w14:textId="77777777" w:rsidR="006476FF" w:rsidRPr="00271A14" w:rsidRDefault="006476FF">
      <w:pPr>
        <w:pStyle w:val="Prrafodelista"/>
        <w:framePr w:hSpace="180" w:wrap="around" w:vAnchor="page" w:hAnchor="margin" w:x="137" w:y="2371"/>
        <w:widowControl/>
        <w:numPr>
          <w:ilvl w:val="0"/>
          <w:numId w:val="24"/>
        </w:numPr>
        <w:autoSpaceDE/>
        <w:autoSpaceDN/>
        <w:contextualSpacing/>
        <w:jc w:val="both"/>
        <w:rPr>
          <w:rFonts w:ascii="Arial" w:hAnsi="Arial" w:cs="Arial"/>
          <w:sz w:val="20"/>
          <w:szCs w:val="20"/>
        </w:rPr>
      </w:pPr>
      <w:r w:rsidRPr="00271A14">
        <w:rPr>
          <w:rFonts w:ascii="Arial" w:hAnsi="Arial" w:cs="Arial"/>
          <w:sz w:val="20"/>
          <w:szCs w:val="20"/>
        </w:rPr>
        <w:t xml:space="preserve">Mantener en la sede administrativa y copia en la unidad de servicio (Institución Educativa) una carpeta en físico por cada procesador de alimentos y auxiliar de bodega, que </w:t>
      </w:r>
      <w:proofErr w:type="gramStart"/>
      <w:r w:rsidRPr="00271A14">
        <w:rPr>
          <w:rFonts w:ascii="Arial" w:hAnsi="Arial" w:cs="Arial"/>
          <w:sz w:val="20"/>
          <w:szCs w:val="20"/>
        </w:rPr>
        <w:t>contenga  como</w:t>
      </w:r>
      <w:proofErr w:type="gramEnd"/>
      <w:r w:rsidRPr="00271A14">
        <w:rPr>
          <w:rFonts w:ascii="Arial" w:hAnsi="Arial" w:cs="Arial"/>
          <w:sz w:val="20"/>
          <w:szCs w:val="20"/>
        </w:rPr>
        <w:t xml:space="preserve"> mínimo: </w:t>
      </w:r>
      <w:proofErr w:type="gramStart"/>
      <w:r w:rsidRPr="00271A14">
        <w:rPr>
          <w:rFonts w:ascii="Arial" w:hAnsi="Arial" w:cs="Arial"/>
          <w:sz w:val="20"/>
          <w:szCs w:val="20"/>
        </w:rPr>
        <w:t>copia  del</w:t>
      </w:r>
      <w:proofErr w:type="gramEnd"/>
      <w:r w:rsidRPr="00271A14">
        <w:rPr>
          <w:rFonts w:ascii="Arial" w:hAnsi="Arial" w:cs="Arial"/>
          <w:sz w:val="20"/>
          <w:szCs w:val="20"/>
        </w:rPr>
        <w:t xml:space="preserve">  </w:t>
      </w:r>
      <w:proofErr w:type="gramStart"/>
      <w:r w:rsidRPr="00271A14">
        <w:rPr>
          <w:rFonts w:ascii="Arial" w:hAnsi="Arial" w:cs="Arial"/>
          <w:sz w:val="20"/>
          <w:szCs w:val="20"/>
        </w:rPr>
        <w:t>certificado  de</w:t>
      </w:r>
      <w:proofErr w:type="gramEnd"/>
      <w:r w:rsidRPr="00271A14">
        <w:rPr>
          <w:rFonts w:ascii="Arial" w:hAnsi="Arial" w:cs="Arial"/>
          <w:sz w:val="20"/>
          <w:szCs w:val="20"/>
        </w:rPr>
        <w:t xml:space="preserve"> </w:t>
      </w:r>
      <w:proofErr w:type="gramStart"/>
      <w:r w:rsidRPr="00271A14">
        <w:rPr>
          <w:rFonts w:ascii="Arial" w:hAnsi="Arial" w:cs="Arial"/>
          <w:sz w:val="20"/>
          <w:szCs w:val="20"/>
        </w:rPr>
        <w:t>capacitación  básica</w:t>
      </w:r>
      <w:proofErr w:type="gramEnd"/>
      <w:r w:rsidRPr="00271A14">
        <w:rPr>
          <w:rFonts w:ascii="Arial" w:hAnsi="Arial" w:cs="Arial"/>
          <w:sz w:val="20"/>
          <w:szCs w:val="20"/>
        </w:rPr>
        <w:t xml:space="preserve">  </w:t>
      </w:r>
      <w:proofErr w:type="gramStart"/>
      <w:r w:rsidRPr="00271A14">
        <w:rPr>
          <w:rFonts w:ascii="Arial" w:hAnsi="Arial" w:cs="Arial"/>
          <w:sz w:val="20"/>
          <w:szCs w:val="20"/>
        </w:rPr>
        <w:t>en  manipulación</w:t>
      </w:r>
      <w:proofErr w:type="gramEnd"/>
      <w:r w:rsidRPr="00271A14">
        <w:rPr>
          <w:rFonts w:ascii="Arial" w:hAnsi="Arial" w:cs="Arial"/>
          <w:sz w:val="20"/>
          <w:szCs w:val="20"/>
        </w:rPr>
        <w:t xml:space="preserve">  </w:t>
      </w:r>
      <w:proofErr w:type="gramStart"/>
      <w:r w:rsidRPr="00271A14">
        <w:rPr>
          <w:rFonts w:ascii="Arial" w:hAnsi="Arial" w:cs="Arial"/>
          <w:sz w:val="20"/>
          <w:szCs w:val="20"/>
        </w:rPr>
        <w:t>de  alimentos,  certificados</w:t>
      </w:r>
      <w:proofErr w:type="gramEnd"/>
      <w:r w:rsidRPr="00271A14">
        <w:rPr>
          <w:rFonts w:ascii="Arial" w:hAnsi="Arial" w:cs="Arial"/>
          <w:sz w:val="20"/>
          <w:szCs w:val="20"/>
        </w:rPr>
        <w:t xml:space="preserve">   médicos   de   </w:t>
      </w:r>
      <w:proofErr w:type="gramStart"/>
      <w:r w:rsidRPr="00271A14">
        <w:rPr>
          <w:rFonts w:ascii="Arial" w:hAnsi="Arial" w:cs="Arial"/>
          <w:sz w:val="20"/>
          <w:szCs w:val="20"/>
        </w:rPr>
        <w:t>aptitud  laboral</w:t>
      </w:r>
      <w:proofErr w:type="gramEnd"/>
      <w:r w:rsidRPr="00271A14">
        <w:rPr>
          <w:rFonts w:ascii="Arial" w:hAnsi="Arial" w:cs="Arial"/>
          <w:sz w:val="20"/>
          <w:szCs w:val="20"/>
        </w:rPr>
        <w:t xml:space="preserve">, hoja de vida </w:t>
      </w:r>
      <w:proofErr w:type="gramStart"/>
      <w:r w:rsidRPr="00271A14">
        <w:rPr>
          <w:rFonts w:ascii="Arial" w:hAnsi="Arial" w:cs="Arial"/>
          <w:sz w:val="20"/>
          <w:szCs w:val="20"/>
        </w:rPr>
        <w:t>en  la</w:t>
      </w:r>
      <w:proofErr w:type="gramEnd"/>
      <w:r w:rsidRPr="00271A14">
        <w:rPr>
          <w:rFonts w:ascii="Arial" w:hAnsi="Arial" w:cs="Arial"/>
          <w:sz w:val="20"/>
          <w:szCs w:val="20"/>
        </w:rPr>
        <w:t xml:space="preserve"> que </w:t>
      </w:r>
      <w:proofErr w:type="gramStart"/>
      <w:r w:rsidRPr="00271A14">
        <w:rPr>
          <w:rFonts w:ascii="Arial" w:hAnsi="Arial" w:cs="Arial"/>
          <w:sz w:val="20"/>
          <w:szCs w:val="20"/>
        </w:rPr>
        <w:t>certifique  la</w:t>
      </w:r>
      <w:proofErr w:type="gramEnd"/>
      <w:r w:rsidRPr="00271A14">
        <w:rPr>
          <w:rFonts w:ascii="Arial" w:hAnsi="Arial" w:cs="Arial"/>
          <w:sz w:val="20"/>
          <w:szCs w:val="20"/>
        </w:rPr>
        <w:t xml:space="preserve"> </w:t>
      </w:r>
      <w:proofErr w:type="gramStart"/>
      <w:r w:rsidRPr="00271A14">
        <w:rPr>
          <w:rFonts w:ascii="Arial" w:hAnsi="Arial" w:cs="Arial"/>
          <w:sz w:val="20"/>
          <w:szCs w:val="20"/>
        </w:rPr>
        <w:t>mayoría  de</w:t>
      </w:r>
      <w:proofErr w:type="gramEnd"/>
      <w:r w:rsidRPr="00271A14">
        <w:rPr>
          <w:rFonts w:ascii="Arial" w:hAnsi="Arial" w:cs="Arial"/>
          <w:sz w:val="20"/>
          <w:szCs w:val="20"/>
        </w:rPr>
        <w:t xml:space="preserve">  </w:t>
      </w:r>
      <w:proofErr w:type="gramStart"/>
      <w:r w:rsidRPr="00271A14">
        <w:rPr>
          <w:rFonts w:ascii="Arial" w:hAnsi="Arial" w:cs="Arial"/>
          <w:sz w:val="20"/>
          <w:szCs w:val="20"/>
        </w:rPr>
        <w:t>edad  y</w:t>
      </w:r>
      <w:proofErr w:type="gramEnd"/>
      <w:r w:rsidRPr="00271A14">
        <w:rPr>
          <w:rFonts w:ascii="Arial" w:hAnsi="Arial" w:cs="Arial"/>
          <w:sz w:val="20"/>
          <w:szCs w:val="20"/>
        </w:rPr>
        <w:t xml:space="preserve">  alfabetismo.  Cada vez que se realice un cambio de personal se debe cumplir con este requisito.   </w:t>
      </w:r>
    </w:p>
    <w:p w14:paraId="09A36E31" w14:textId="77777777" w:rsidR="006476FF" w:rsidRPr="00271A14" w:rsidRDefault="006476FF">
      <w:pPr>
        <w:pStyle w:val="Prrafodelista"/>
        <w:framePr w:hSpace="180" w:wrap="around" w:vAnchor="page" w:hAnchor="margin" w:x="137" w:y="2371"/>
        <w:widowControl/>
        <w:numPr>
          <w:ilvl w:val="0"/>
          <w:numId w:val="24"/>
        </w:numPr>
        <w:autoSpaceDE/>
        <w:autoSpaceDN/>
        <w:contextualSpacing/>
        <w:jc w:val="both"/>
        <w:rPr>
          <w:rFonts w:ascii="Arial" w:hAnsi="Arial" w:cs="Arial"/>
          <w:sz w:val="20"/>
          <w:szCs w:val="20"/>
        </w:rPr>
      </w:pPr>
      <w:r w:rsidRPr="00271A14">
        <w:rPr>
          <w:rFonts w:ascii="Arial" w:hAnsi="Arial" w:cs="Arial"/>
          <w:sz w:val="20"/>
          <w:szCs w:val="20"/>
        </w:rPr>
        <w:t xml:space="preserve">Dotar mínimo de dos uniformes al personal manipulador de alimentos de acuerdo con lo establecido en el decreto 3075 de 1997, derogado por el Art. 21 del Decreto nacional 539 de 2014, derogado parcialmente por el artículo 21 del decreto 2478 del 2018 y que contenga como mínimo pantalón, camisa o bata  blanca (no deben poseer botones, sólo cremalleras, cierres o broches y sin bolsillos  de la  cintura hacia arriba), gorro que cubra completamente el cabello, y delantal  plástico  para  las  actividades  de  aseo  y  limpieza  y  un  par  de  zapatos antideslizantes, de color claro, cubiertos y en material no poroso (no tela).    </w:t>
      </w:r>
    </w:p>
    <w:p w14:paraId="5DC6F549" w14:textId="77777777" w:rsidR="006476FF" w:rsidRPr="00271A14" w:rsidRDefault="006476FF">
      <w:pPr>
        <w:pStyle w:val="Prrafodelista"/>
        <w:framePr w:hSpace="180" w:wrap="around" w:vAnchor="page" w:hAnchor="margin" w:x="137" w:y="2371"/>
        <w:widowControl/>
        <w:numPr>
          <w:ilvl w:val="0"/>
          <w:numId w:val="24"/>
        </w:numPr>
        <w:autoSpaceDE/>
        <w:autoSpaceDN/>
        <w:contextualSpacing/>
        <w:jc w:val="both"/>
        <w:rPr>
          <w:rFonts w:ascii="Arial" w:hAnsi="Arial" w:cs="Arial"/>
          <w:sz w:val="20"/>
          <w:szCs w:val="20"/>
        </w:rPr>
      </w:pPr>
      <w:r w:rsidRPr="00271A14">
        <w:rPr>
          <w:rFonts w:ascii="Arial" w:hAnsi="Arial" w:cs="Arial"/>
          <w:sz w:val="20"/>
          <w:szCs w:val="20"/>
        </w:rPr>
        <w:t xml:space="preserve">Remplazar la dotación de los uniformes y/o zapatos cada vez que sea necesario.    - Afiliar a las manipuladoras y al personal auxiliar de bodega al Sistema de Seguridad Social integral en caso de vincularlos a través de un contrato laboral y, en caso de vincularlas a través de otra la modalidad de contratación, verificar que se encuentren cotizando de manera independiente al sistema de seguridad social integral.     </w:t>
      </w:r>
    </w:p>
    <w:p w14:paraId="34BCE728" w14:textId="77777777" w:rsidR="006476FF" w:rsidRPr="00271A14" w:rsidRDefault="006476FF">
      <w:pPr>
        <w:pStyle w:val="Prrafodelista"/>
        <w:framePr w:hSpace="180" w:wrap="around" w:vAnchor="page" w:hAnchor="margin" w:x="137" w:y="2371"/>
        <w:widowControl/>
        <w:numPr>
          <w:ilvl w:val="0"/>
          <w:numId w:val="24"/>
        </w:numPr>
        <w:autoSpaceDE/>
        <w:autoSpaceDN/>
        <w:contextualSpacing/>
        <w:jc w:val="both"/>
        <w:rPr>
          <w:rFonts w:ascii="Arial" w:hAnsi="Arial" w:cs="Arial"/>
          <w:sz w:val="20"/>
          <w:szCs w:val="20"/>
        </w:rPr>
      </w:pPr>
      <w:r w:rsidRPr="00271A14">
        <w:rPr>
          <w:rFonts w:ascii="Arial" w:hAnsi="Arial" w:cs="Arial"/>
          <w:sz w:val="20"/>
          <w:szCs w:val="20"/>
        </w:rPr>
        <w:t xml:space="preserve">Subcontratar con las Asociaciones de Padres de Familia de acuerdo con lo ofrecido en las propuestas, en caso de aplicar.   </w:t>
      </w:r>
    </w:p>
    <w:p w14:paraId="4DFCCA1D" w14:textId="77777777" w:rsidR="006476FF" w:rsidRPr="00271A14" w:rsidRDefault="006476FF">
      <w:pPr>
        <w:pStyle w:val="Prrafodelista"/>
        <w:framePr w:hSpace="180" w:wrap="around" w:vAnchor="page" w:hAnchor="margin" w:x="137" w:y="2371"/>
        <w:widowControl/>
        <w:numPr>
          <w:ilvl w:val="0"/>
          <w:numId w:val="24"/>
        </w:numPr>
        <w:autoSpaceDE/>
        <w:autoSpaceDN/>
        <w:contextualSpacing/>
        <w:jc w:val="both"/>
        <w:rPr>
          <w:rFonts w:ascii="Arial" w:hAnsi="Arial" w:cs="Arial"/>
          <w:sz w:val="20"/>
          <w:szCs w:val="20"/>
        </w:rPr>
      </w:pPr>
      <w:r w:rsidRPr="00271A14">
        <w:rPr>
          <w:rFonts w:ascii="Arial" w:hAnsi="Arial" w:cs="Arial"/>
          <w:sz w:val="20"/>
          <w:szCs w:val="20"/>
        </w:rPr>
        <w:t xml:space="preserve">Realizar el día anterior a   la primera entrega de víveres, la jornada de limpieza y desinfección en cada unidad de servicio que incluya planta física, equipos, utensilios y mobiliario.  Debe   repetirse   esta   jornada   después   de los    períodos    de    vacaciones escolares (cortos y largos) y en caso de suspensión del servicio, incluyendo los cierres temporales por emergencias sanitarias u otras causas.   </w:t>
      </w:r>
    </w:p>
    <w:p w14:paraId="75E2998B" w14:textId="77777777" w:rsidR="006476FF" w:rsidRPr="00271A14" w:rsidRDefault="006476FF">
      <w:pPr>
        <w:pStyle w:val="Prrafodelista"/>
        <w:framePr w:hSpace="180" w:wrap="around" w:vAnchor="page" w:hAnchor="margin" w:x="137" w:y="2371"/>
        <w:widowControl/>
        <w:numPr>
          <w:ilvl w:val="0"/>
          <w:numId w:val="24"/>
        </w:numPr>
        <w:autoSpaceDE/>
        <w:autoSpaceDN/>
        <w:contextualSpacing/>
        <w:jc w:val="both"/>
        <w:rPr>
          <w:rFonts w:ascii="Arial" w:hAnsi="Arial" w:cs="Arial"/>
          <w:sz w:val="20"/>
          <w:szCs w:val="20"/>
        </w:rPr>
      </w:pPr>
      <w:r w:rsidRPr="00271A14">
        <w:rPr>
          <w:rFonts w:ascii="Arial" w:hAnsi="Arial" w:cs="Arial"/>
          <w:sz w:val="20"/>
          <w:szCs w:val="20"/>
        </w:rPr>
        <w:t xml:space="preserve">Entregar    a    cada    institución    educativa    para    su    diligenciamiento    los formatos   de seguimiento al programa de limpieza y desinfección, programa de control de plagas, programa de residuos sólidos presentados en la propuesta y </w:t>
      </w:r>
      <w:proofErr w:type="gramStart"/>
      <w:r w:rsidRPr="00271A14">
        <w:rPr>
          <w:rFonts w:ascii="Arial" w:hAnsi="Arial" w:cs="Arial"/>
          <w:sz w:val="20"/>
          <w:szCs w:val="20"/>
        </w:rPr>
        <w:t>los  formatos</w:t>
      </w:r>
      <w:proofErr w:type="gramEnd"/>
      <w:r w:rsidRPr="00271A14">
        <w:rPr>
          <w:rFonts w:ascii="Arial" w:hAnsi="Arial" w:cs="Arial"/>
          <w:sz w:val="20"/>
          <w:szCs w:val="20"/>
        </w:rPr>
        <w:t xml:space="preserve">  del programa de abastecimiento de agua aprobado por el supervisor del contrato.    </w:t>
      </w:r>
    </w:p>
    <w:p w14:paraId="11294FA0" w14:textId="77777777" w:rsidR="006476FF" w:rsidRPr="00271A14" w:rsidRDefault="006476FF">
      <w:pPr>
        <w:pStyle w:val="Prrafodelista"/>
        <w:framePr w:hSpace="180" w:wrap="around" w:vAnchor="page" w:hAnchor="margin" w:x="137" w:y="2371"/>
        <w:widowControl/>
        <w:numPr>
          <w:ilvl w:val="0"/>
          <w:numId w:val="24"/>
        </w:numPr>
        <w:autoSpaceDE/>
        <w:autoSpaceDN/>
        <w:contextualSpacing/>
        <w:jc w:val="both"/>
        <w:rPr>
          <w:rFonts w:ascii="Arial" w:hAnsi="Arial" w:cs="Arial"/>
          <w:sz w:val="20"/>
          <w:szCs w:val="20"/>
        </w:rPr>
      </w:pPr>
      <w:r w:rsidRPr="00271A14">
        <w:rPr>
          <w:rFonts w:ascii="Arial" w:hAnsi="Arial" w:cs="Arial"/>
          <w:sz w:val="20"/>
          <w:szCs w:val="20"/>
        </w:rPr>
        <w:t xml:space="preserve">Elaborar y ubicar en lugar visible del restaurante escolar un formato de visibilidad, el cual debe contener la siguiente información:  </w:t>
      </w:r>
    </w:p>
    <w:p w14:paraId="78E076C7" w14:textId="77777777" w:rsidR="006476FF" w:rsidRPr="00271A14" w:rsidRDefault="006476FF" w:rsidP="006476FF">
      <w:pPr>
        <w:pStyle w:val="Prrafodelista"/>
        <w:framePr w:hSpace="180" w:wrap="around" w:vAnchor="page" w:hAnchor="margin" w:x="137" w:y="2371"/>
        <w:ind w:left="0"/>
        <w:rPr>
          <w:rFonts w:ascii="Arial" w:hAnsi="Arial" w:cs="Arial"/>
          <w:sz w:val="20"/>
          <w:szCs w:val="20"/>
        </w:rPr>
      </w:pPr>
    </w:p>
    <w:p w14:paraId="56399F56" w14:textId="77777777" w:rsidR="006476FF" w:rsidRPr="00271A14" w:rsidRDefault="006476FF" w:rsidP="006476FF">
      <w:pPr>
        <w:pStyle w:val="Prrafodelista"/>
        <w:framePr w:hSpace="180" w:wrap="around" w:vAnchor="page" w:hAnchor="margin" w:x="137" w:y="2371"/>
        <w:ind w:left="0"/>
        <w:rPr>
          <w:rFonts w:ascii="Arial" w:hAnsi="Arial" w:cs="Arial"/>
          <w:sz w:val="20"/>
          <w:szCs w:val="20"/>
        </w:rPr>
      </w:pPr>
      <w:r w:rsidRPr="00271A14">
        <w:rPr>
          <w:rFonts w:ascii="Arial" w:hAnsi="Arial" w:cs="Arial"/>
          <w:sz w:val="20"/>
          <w:szCs w:val="20"/>
        </w:rPr>
        <w:t xml:space="preserve">- Número del contrato o convenio.   </w:t>
      </w:r>
    </w:p>
    <w:p w14:paraId="7BA28792" w14:textId="77777777" w:rsidR="006476FF" w:rsidRPr="00271A14" w:rsidRDefault="006476FF" w:rsidP="006476FF">
      <w:pPr>
        <w:pStyle w:val="Prrafodelista"/>
        <w:framePr w:hSpace="180" w:wrap="around" w:vAnchor="page" w:hAnchor="margin" w:x="137" w:y="2371"/>
        <w:ind w:left="0"/>
        <w:rPr>
          <w:rFonts w:ascii="Arial" w:hAnsi="Arial" w:cs="Arial"/>
          <w:sz w:val="20"/>
          <w:szCs w:val="20"/>
        </w:rPr>
      </w:pPr>
      <w:r w:rsidRPr="00271A14">
        <w:rPr>
          <w:rFonts w:ascii="Arial" w:hAnsi="Arial" w:cs="Arial"/>
          <w:sz w:val="20"/>
          <w:szCs w:val="20"/>
        </w:rPr>
        <w:t xml:space="preserve">- Fecha de suscripción del contrato - convenio.   </w:t>
      </w:r>
    </w:p>
    <w:p w14:paraId="2537EA5F" w14:textId="77777777" w:rsidR="006476FF" w:rsidRPr="00271A14" w:rsidRDefault="006476FF" w:rsidP="006476FF">
      <w:pPr>
        <w:pStyle w:val="Prrafodelista"/>
        <w:framePr w:hSpace="180" w:wrap="around" w:vAnchor="page" w:hAnchor="margin" w:x="137" w:y="2371"/>
        <w:ind w:left="0"/>
        <w:rPr>
          <w:rFonts w:ascii="Arial" w:hAnsi="Arial" w:cs="Arial"/>
          <w:sz w:val="20"/>
          <w:szCs w:val="20"/>
        </w:rPr>
      </w:pPr>
      <w:r w:rsidRPr="00271A14">
        <w:rPr>
          <w:rFonts w:ascii="Arial" w:hAnsi="Arial" w:cs="Arial"/>
          <w:sz w:val="20"/>
          <w:szCs w:val="20"/>
        </w:rPr>
        <w:t xml:space="preserve">-  Fecha de iniciación del servicio.   </w:t>
      </w:r>
    </w:p>
    <w:p w14:paraId="6D26FB93" w14:textId="77777777" w:rsidR="006476FF" w:rsidRPr="00271A14" w:rsidRDefault="006476FF" w:rsidP="006476FF">
      <w:pPr>
        <w:pStyle w:val="Prrafodelista"/>
        <w:framePr w:hSpace="180" w:wrap="around" w:vAnchor="page" w:hAnchor="margin" w:x="137" w:y="2371"/>
        <w:ind w:left="0"/>
        <w:rPr>
          <w:rFonts w:ascii="Arial" w:hAnsi="Arial" w:cs="Arial"/>
          <w:sz w:val="20"/>
          <w:szCs w:val="20"/>
        </w:rPr>
      </w:pPr>
      <w:r w:rsidRPr="00271A14">
        <w:rPr>
          <w:rFonts w:ascii="Arial" w:hAnsi="Arial" w:cs="Arial"/>
          <w:sz w:val="20"/>
          <w:szCs w:val="20"/>
        </w:rPr>
        <w:t xml:space="preserve">- Minuta patrón y ciclos de menú.  </w:t>
      </w:r>
    </w:p>
    <w:p w14:paraId="0B8E3808" w14:textId="77777777" w:rsidR="006476FF" w:rsidRPr="00271A14" w:rsidRDefault="006476FF" w:rsidP="006476FF">
      <w:pPr>
        <w:pStyle w:val="Prrafodelista"/>
        <w:framePr w:hSpace="180" w:wrap="around" w:vAnchor="page" w:hAnchor="margin" w:x="137" w:y="2371"/>
        <w:ind w:left="0"/>
        <w:rPr>
          <w:rFonts w:ascii="Arial" w:hAnsi="Arial" w:cs="Arial"/>
          <w:sz w:val="20"/>
          <w:szCs w:val="20"/>
        </w:rPr>
      </w:pPr>
      <w:r w:rsidRPr="00271A14">
        <w:rPr>
          <w:rFonts w:ascii="Arial" w:hAnsi="Arial" w:cs="Arial"/>
          <w:sz w:val="20"/>
          <w:szCs w:val="20"/>
        </w:rPr>
        <w:t xml:space="preserve">- Días de atención.   </w:t>
      </w:r>
    </w:p>
    <w:p w14:paraId="6A0847AC" w14:textId="77777777" w:rsidR="006476FF" w:rsidRPr="00271A14" w:rsidRDefault="006476FF" w:rsidP="006476FF">
      <w:pPr>
        <w:pStyle w:val="Prrafodelista"/>
        <w:framePr w:hSpace="180" w:wrap="around" w:vAnchor="page" w:hAnchor="margin" w:x="137" w:y="2371"/>
        <w:ind w:left="0"/>
        <w:rPr>
          <w:rFonts w:ascii="Arial" w:hAnsi="Arial" w:cs="Arial"/>
          <w:sz w:val="20"/>
          <w:szCs w:val="20"/>
        </w:rPr>
      </w:pPr>
      <w:r w:rsidRPr="00271A14">
        <w:rPr>
          <w:rFonts w:ascii="Arial" w:hAnsi="Arial" w:cs="Arial"/>
          <w:sz w:val="20"/>
          <w:szCs w:val="20"/>
        </w:rPr>
        <w:t xml:space="preserve">- Número de manipuladores(as) de alimentos en la unidad.   </w:t>
      </w:r>
    </w:p>
    <w:p w14:paraId="5AB2773C" w14:textId="77777777" w:rsidR="006476FF" w:rsidRPr="00271A14" w:rsidRDefault="006476FF" w:rsidP="006476FF">
      <w:pPr>
        <w:pStyle w:val="Prrafodelista"/>
        <w:framePr w:hSpace="180" w:wrap="around" w:vAnchor="page" w:hAnchor="margin" w:x="137" w:y="2371"/>
        <w:ind w:left="0"/>
        <w:rPr>
          <w:rFonts w:ascii="Arial" w:hAnsi="Arial" w:cs="Arial"/>
          <w:sz w:val="20"/>
          <w:szCs w:val="20"/>
        </w:rPr>
      </w:pPr>
      <w:r w:rsidRPr="00271A14">
        <w:rPr>
          <w:rFonts w:ascii="Arial" w:hAnsi="Arial" w:cs="Arial"/>
          <w:sz w:val="20"/>
          <w:szCs w:val="20"/>
        </w:rPr>
        <w:t xml:space="preserve">- Número de raciones diarias </w:t>
      </w:r>
    </w:p>
    <w:p w14:paraId="0B952C44" w14:textId="77777777" w:rsidR="006476FF" w:rsidRPr="00271A14" w:rsidRDefault="006476FF" w:rsidP="006476FF">
      <w:pPr>
        <w:pStyle w:val="Prrafodelista"/>
        <w:framePr w:hSpace="180" w:wrap="around" w:vAnchor="page" w:hAnchor="margin" w:x="137" w:y="2371"/>
        <w:ind w:left="0"/>
        <w:rPr>
          <w:rFonts w:ascii="Arial" w:hAnsi="Arial" w:cs="Arial"/>
          <w:sz w:val="20"/>
          <w:szCs w:val="20"/>
        </w:rPr>
      </w:pPr>
      <w:r w:rsidRPr="00271A14">
        <w:rPr>
          <w:rFonts w:ascii="Arial" w:hAnsi="Arial" w:cs="Arial"/>
          <w:sz w:val="20"/>
          <w:szCs w:val="20"/>
        </w:rPr>
        <w:t xml:space="preserve">- Desayuno.   </w:t>
      </w:r>
    </w:p>
    <w:p w14:paraId="74CFDCA8" w14:textId="77777777" w:rsidR="006476FF" w:rsidRPr="00271A14" w:rsidRDefault="006476FF" w:rsidP="006476FF">
      <w:pPr>
        <w:pStyle w:val="Prrafodelista"/>
        <w:framePr w:hSpace="180" w:wrap="around" w:vAnchor="page" w:hAnchor="margin" w:x="137" w:y="2371"/>
        <w:ind w:left="0"/>
        <w:rPr>
          <w:rFonts w:ascii="Arial" w:hAnsi="Arial" w:cs="Arial"/>
          <w:sz w:val="20"/>
          <w:szCs w:val="20"/>
        </w:rPr>
      </w:pPr>
      <w:r w:rsidRPr="00271A14">
        <w:rPr>
          <w:rFonts w:ascii="Arial" w:hAnsi="Arial" w:cs="Arial"/>
          <w:sz w:val="20"/>
          <w:szCs w:val="20"/>
        </w:rPr>
        <w:t xml:space="preserve">- Número de raciones diarias – Almuerzos. </w:t>
      </w:r>
    </w:p>
    <w:p w14:paraId="6550FC76" w14:textId="77777777" w:rsidR="006476FF" w:rsidRPr="00271A14" w:rsidRDefault="006476FF" w:rsidP="006476FF">
      <w:pPr>
        <w:pStyle w:val="Prrafodelista"/>
        <w:framePr w:hSpace="180" w:wrap="around" w:vAnchor="page" w:hAnchor="margin" w:x="137" w:y="2371"/>
        <w:ind w:left="0"/>
        <w:rPr>
          <w:rFonts w:ascii="Arial" w:hAnsi="Arial" w:cs="Arial"/>
          <w:sz w:val="20"/>
          <w:szCs w:val="20"/>
        </w:rPr>
      </w:pPr>
      <w:r w:rsidRPr="00271A14">
        <w:rPr>
          <w:rFonts w:ascii="Arial" w:hAnsi="Arial" w:cs="Arial"/>
          <w:sz w:val="20"/>
          <w:szCs w:val="20"/>
        </w:rPr>
        <w:t xml:space="preserve">- Número de raciones de otros tipos de complementos. </w:t>
      </w:r>
    </w:p>
    <w:p w14:paraId="6EF21634" w14:textId="77777777" w:rsidR="006476FF" w:rsidRPr="00271A14" w:rsidRDefault="006476FF" w:rsidP="006476FF">
      <w:pPr>
        <w:pStyle w:val="Prrafodelista"/>
        <w:framePr w:hSpace="180" w:wrap="around" w:vAnchor="page" w:hAnchor="margin" w:x="137" w:y="2371"/>
        <w:ind w:left="0"/>
        <w:rPr>
          <w:rFonts w:ascii="Arial" w:hAnsi="Arial" w:cs="Arial"/>
          <w:sz w:val="20"/>
          <w:szCs w:val="20"/>
        </w:rPr>
      </w:pPr>
      <w:r w:rsidRPr="00271A14">
        <w:rPr>
          <w:rFonts w:ascii="Arial" w:hAnsi="Arial" w:cs="Arial"/>
          <w:sz w:val="20"/>
          <w:szCs w:val="20"/>
        </w:rPr>
        <w:t xml:space="preserve">- Número de beneficiarios.   </w:t>
      </w:r>
    </w:p>
    <w:p w14:paraId="584AB2D7" w14:textId="77777777" w:rsidR="006476FF" w:rsidRPr="00271A14" w:rsidRDefault="006476FF" w:rsidP="006476FF">
      <w:pPr>
        <w:pStyle w:val="Prrafodelista"/>
        <w:framePr w:hSpace="180" w:wrap="around" w:vAnchor="page" w:hAnchor="margin" w:x="137" w:y="2371"/>
        <w:ind w:left="0"/>
        <w:rPr>
          <w:rFonts w:ascii="Arial" w:hAnsi="Arial" w:cs="Arial"/>
          <w:sz w:val="20"/>
          <w:szCs w:val="20"/>
        </w:rPr>
      </w:pPr>
      <w:r w:rsidRPr="00271A14">
        <w:rPr>
          <w:rFonts w:ascii="Arial" w:hAnsi="Arial" w:cs="Arial"/>
          <w:sz w:val="20"/>
          <w:szCs w:val="20"/>
        </w:rPr>
        <w:t xml:space="preserve">- Línea de Atención al Ciudadano y correo electrónico que determine el ente territorial, para la atención de peticiones, quejas y reclamos.    </w:t>
      </w:r>
    </w:p>
    <w:p w14:paraId="44BBB5F3" w14:textId="77777777" w:rsidR="006476FF" w:rsidRPr="00271A14" w:rsidRDefault="006476FF" w:rsidP="006476FF">
      <w:pPr>
        <w:pStyle w:val="Prrafodelista"/>
        <w:framePr w:hSpace="180" w:wrap="around" w:vAnchor="page" w:hAnchor="margin" w:x="137" w:y="2371"/>
        <w:ind w:left="0"/>
        <w:rPr>
          <w:rFonts w:ascii="Arial" w:hAnsi="Arial" w:cs="Arial"/>
          <w:sz w:val="20"/>
          <w:szCs w:val="20"/>
        </w:rPr>
      </w:pPr>
    </w:p>
    <w:p w14:paraId="70400EEE" w14:textId="77777777" w:rsidR="006476FF" w:rsidRPr="00271A14" w:rsidRDefault="006476FF" w:rsidP="006476FF">
      <w:pPr>
        <w:framePr w:hSpace="180" w:wrap="around" w:vAnchor="page" w:hAnchor="margin" w:x="137" w:y="2371"/>
        <w:jc w:val="both"/>
        <w:rPr>
          <w:rFonts w:ascii="Arial" w:hAnsi="Arial" w:cs="Arial"/>
          <w:sz w:val="20"/>
          <w:szCs w:val="20"/>
          <w:lang w:val="es-CO"/>
        </w:rPr>
      </w:pPr>
      <w:r w:rsidRPr="00271A14">
        <w:rPr>
          <w:rFonts w:ascii="Arial" w:hAnsi="Arial" w:cs="Arial"/>
          <w:b/>
          <w:bCs/>
          <w:sz w:val="20"/>
          <w:szCs w:val="20"/>
          <w:lang w:val="es-CO"/>
        </w:rPr>
        <w:t>Obligaciones en la etapa de operación del Proceso.</w:t>
      </w:r>
      <w:r w:rsidRPr="00271A14">
        <w:rPr>
          <w:rFonts w:ascii="Arial" w:hAnsi="Arial" w:cs="Arial"/>
          <w:b/>
          <w:sz w:val="20"/>
          <w:szCs w:val="20"/>
          <w:lang w:val="es-CO"/>
        </w:rPr>
        <w:t xml:space="preserve"> </w:t>
      </w:r>
      <w:r w:rsidRPr="00271A14">
        <w:rPr>
          <w:rFonts w:ascii="Arial" w:hAnsi="Arial" w:cs="Arial"/>
          <w:sz w:val="20"/>
          <w:szCs w:val="20"/>
          <w:lang w:val="es-CO"/>
        </w:rPr>
        <w:t xml:space="preserve">   </w:t>
      </w:r>
    </w:p>
    <w:p w14:paraId="6489B0A0" w14:textId="77777777" w:rsidR="006476FF" w:rsidRPr="00271A14" w:rsidRDefault="006476FF" w:rsidP="006476FF">
      <w:pPr>
        <w:framePr w:hSpace="180" w:wrap="around" w:vAnchor="page" w:hAnchor="margin" w:x="137" w:y="2371"/>
        <w:jc w:val="both"/>
        <w:rPr>
          <w:rFonts w:ascii="Arial" w:hAnsi="Arial" w:cs="Arial"/>
          <w:sz w:val="20"/>
          <w:szCs w:val="20"/>
          <w:lang w:val="es-CO"/>
        </w:rPr>
      </w:pPr>
      <w:r w:rsidRPr="00271A14">
        <w:rPr>
          <w:rFonts w:ascii="Arial" w:hAnsi="Arial" w:cs="Arial"/>
          <w:sz w:val="20"/>
          <w:szCs w:val="20"/>
          <w:lang w:val="es-CO"/>
        </w:rPr>
        <w:t xml:space="preserve">   </w:t>
      </w:r>
    </w:p>
    <w:p w14:paraId="1149E72F" w14:textId="77777777" w:rsidR="006476FF" w:rsidRPr="00271A14" w:rsidRDefault="006476FF" w:rsidP="006476FF">
      <w:pPr>
        <w:framePr w:hSpace="180" w:wrap="around" w:vAnchor="page" w:hAnchor="margin" w:x="137" w:y="2371"/>
        <w:jc w:val="both"/>
        <w:rPr>
          <w:rFonts w:ascii="Arial" w:hAnsi="Arial" w:cs="Arial"/>
          <w:sz w:val="20"/>
          <w:szCs w:val="20"/>
          <w:lang w:val="es-CO"/>
        </w:rPr>
      </w:pPr>
      <w:r w:rsidRPr="00271A14">
        <w:rPr>
          <w:rFonts w:ascii="Arial" w:hAnsi="Arial" w:cs="Arial"/>
          <w:sz w:val="20"/>
          <w:szCs w:val="20"/>
          <w:lang w:val="es-CO"/>
        </w:rPr>
        <w:t xml:space="preserve">Dotar, mantener y reemplazar cada vez que se deterioren los implementos de aseo estipulados en los lineamientos  para garantizar  la prestación del servicio.   </w:t>
      </w:r>
    </w:p>
    <w:p w14:paraId="5B36AF9E" w14:textId="77777777" w:rsidR="006476FF" w:rsidRPr="00271A14" w:rsidRDefault="006476FF">
      <w:pPr>
        <w:pStyle w:val="Prrafodelista"/>
        <w:framePr w:hSpace="180" w:wrap="around" w:vAnchor="page" w:hAnchor="margin" w:x="137" w:y="2371"/>
        <w:widowControl/>
        <w:numPr>
          <w:ilvl w:val="0"/>
          <w:numId w:val="25"/>
        </w:numPr>
        <w:autoSpaceDE/>
        <w:autoSpaceDN/>
        <w:contextualSpacing/>
        <w:jc w:val="both"/>
        <w:rPr>
          <w:rFonts w:ascii="Arial" w:hAnsi="Arial" w:cs="Arial"/>
          <w:sz w:val="20"/>
          <w:szCs w:val="20"/>
        </w:rPr>
      </w:pPr>
      <w:r w:rsidRPr="00271A14">
        <w:rPr>
          <w:rFonts w:ascii="Arial" w:hAnsi="Arial" w:cs="Arial"/>
          <w:sz w:val="20"/>
          <w:szCs w:val="20"/>
        </w:rPr>
        <w:t xml:space="preserve">Realizar cambios de menú solo en caso de:  </w:t>
      </w:r>
      <w:proofErr w:type="gramStart"/>
      <w:r w:rsidRPr="00271A14">
        <w:rPr>
          <w:rFonts w:ascii="Arial" w:hAnsi="Arial" w:cs="Arial"/>
          <w:sz w:val="20"/>
          <w:szCs w:val="20"/>
        </w:rPr>
        <w:t>falta  de</w:t>
      </w:r>
      <w:proofErr w:type="gramEnd"/>
      <w:r w:rsidRPr="00271A14">
        <w:rPr>
          <w:rFonts w:ascii="Arial" w:hAnsi="Arial" w:cs="Arial"/>
          <w:sz w:val="20"/>
          <w:szCs w:val="20"/>
        </w:rPr>
        <w:t xml:space="preserve">  </w:t>
      </w:r>
      <w:proofErr w:type="gramStart"/>
      <w:r w:rsidRPr="00271A14">
        <w:rPr>
          <w:rFonts w:ascii="Arial" w:hAnsi="Arial" w:cs="Arial"/>
          <w:sz w:val="20"/>
          <w:szCs w:val="20"/>
        </w:rPr>
        <w:t>disponibilidad  de</w:t>
      </w:r>
      <w:proofErr w:type="gramEnd"/>
      <w:r w:rsidRPr="00271A14">
        <w:rPr>
          <w:rFonts w:ascii="Arial" w:hAnsi="Arial" w:cs="Arial"/>
          <w:sz w:val="20"/>
          <w:szCs w:val="20"/>
        </w:rPr>
        <w:t xml:space="preserve"> </w:t>
      </w:r>
      <w:proofErr w:type="gramStart"/>
      <w:r w:rsidRPr="00271A14">
        <w:rPr>
          <w:rFonts w:ascii="Arial" w:hAnsi="Arial" w:cs="Arial"/>
          <w:sz w:val="20"/>
          <w:szCs w:val="20"/>
        </w:rPr>
        <w:t>un  alimento</w:t>
      </w:r>
      <w:proofErr w:type="gramEnd"/>
      <w:r w:rsidRPr="00271A14">
        <w:rPr>
          <w:rFonts w:ascii="Arial" w:hAnsi="Arial" w:cs="Arial"/>
          <w:sz w:val="20"/>
          <w:szCs w:val="20"/>
        </w:rPr>
        <w:t xml:space="preserve">, madurez   </w:t>
      </w:r>
      <w:proofErr w:type="gramStart"/>
      <w:r w:rsidRPr="00271A14">
        <w:rPr>
          <w:rFonts w:ascii="Arial" w:hAnsi="Arial" w:cs="Arial"/>
          <w:sz w:val="20"/>
          <w:szCs w:val="20"/>
        </w:rPr>
        <w:t>o  deterioro</w:t>
      </w:r>
      <w:proofErr w:type="gramEnd"/>
      <w:r w:rsidRPr="00271A14">
        <w:rPr>
          <w:rFonts w:ascii="Arial" w:hAnsi="Arial" w:cs="Arial"/>
          <w:sz w:val="20"/>
          <w:szCs w:val="20"/>
        </w:rPr>
        <w:t xml:space="preserve">  </w:t>
      </w:r>
      <w:proofErr w:type="gramStart"/>
      <w:r w:rsidRPr="00271A14">
        <w:rPr>
          <w:rFonts w:ascii="Arial" w:hAnsi="Arial" w:cs="Arial"/>
          <w:sz w:val="20"/>
          <w:szCs w:val="20"/>
        </w:rPr>
        <w:t>de  frutas</w:t>
      </w:r>
      <w:proofErr w:type="gramEnd"/>
      <w:r w:rsidRPr="00271A14">
        <w:rPr>
          <w:rFonts w:ascii="Arial" w:hAnsi="Arial" w:cs="Arial"/>
          <w:sz w:val="20"/>
          <w:szCs w:val="20"/>
        </w:rPr>
        <w:t xml:space="preserve">  </w:t>
      </w:r>
      <w:proofErr w:type="gramStart"/>
      <w:r w:rsidRPr="00271A14">
        <w:rPr>
          <w:rFonts w:ascii="Arial" w:hAnsi="Arial" w:cs="Arial"/>
          <w:sz w:val="20"/>
          <w:szCs w:val="20"/>
        </w:rPr>
        <w:t>y  verduras</w:t>
      </w:r>
      <w:proofErr w:type="gramEnd"/>
      <w:r w:rsidRPr="00271A14">
        <w:rPr>
          <w:rFonts w:ascii="Arial" w:hAnsi="Arial" w:cs="Arial"/>
          <w:sz w:val="20"/>
          <w:szCs w:val="20"/>
        </w:rPr>
        <w:t xml:space="preserve">  </w:t>
      </w:r>
      <w:proofErr w:type="gramStart"/>
      <w:r w:rsidRPr="00271A14">
        <w:rPr>
          <w:rFonts w:ascii="Arial" w:hAnsi="Arial" w:cs="Arial"/>
          <w:sz w:val="20"/>
          <w:szCs w:val="20"/>
        </w:rPr>
        <w:t>por  condiciones</w:t>
      </w:r>
      <w:proofErr w:type="gramEnd"/>
      <w:r w:rsidRPr="00271A14">
        <w:rPr>
          <w:rFonts w:ascii="Arial" w:hAnsi="Arial" w:cs="Arial"/>
          <w:sz w:val="20"/>
          <w:szCs w:val="20"/>
        </w:rPr>
        <w:t xml:space="preserve"> </w:t>
      </w:r>
      <w:proofErr w:type="gramStart"/>
      <w:r w:rsidRPr="00271A14">
        <w:rPr>
          <w:rFonts w:ascii="Arial" w:hAnsi="Arial" w:cs="Arial"/>
          <w:sz w:val="20"/>
          <w:szCs w:val="20"/>
        </w:rPr>
        <w:t>de  almacenamiento</w:t>
      </w:r>
      <w:proofErr w:type="gramEnd"/>
      <w:r w:rsidRPr="00271A14">
        <w:rPr>
          <w:rFonts w:ascii="Arial" w:hAnsi="Arial" w:cs="Arial"/>
          <w:sz w:val="20"/>
          <w:szCs w:val="20"/>
        </w:rPr>
        <w:t xml:space="preserve">  </w:t>
      </w:r>
      <w:proofErr w:type="gramStart"/>
      <w:r w:rsidRPr="00271A14">
        <w:rPr>
          <w:rFonts w:ascii="Arial" w:hAnsi="Arial" w:cs="Arial"/>
          <w:sz w:val="20"/>
          <w:szCs w:val="20"/>
        </w:rPr>
        <w:t>o  por</w:t>
      </w:r>
      <w:proofErr w:type="gramEnd"/>
      <w:r w:rsidRPr="00271A14">
        <w:rPr>
          <w:rFonts w:ascii="Arial" w:hAnsi="Arial" w:cs="Arial"/>
          <w:sz w:val="20"/>
          <w:szCs w:val="20"/>
        </w:rPr>
        <w:t xml:space="preserve"> cosecha, de acuerdo </w:t>
      </w:r>
      <w:proofErr w:type="gramStart"/>
      <w:r w:rsidRPr="00271A14">
        <w:rPr>
          <w:rFonts w:ascii="Arial" w:hAnsi="Arial" w:cs="Arial"/>
          <w:sz w:val="20"/>
          <w:szCs w:val="20"/>
        </w:rPr>
        <w:t>a  la</w:t>
      </w:r>
      <w:proofErr w:type="gramEnd"/>
      <w:r w:rsidRPr="00271A14">
        <w:rPr>
          <w:rFonts w:ascii="Arial" w:hAnsi="Arial" w:cs="Arial"/>
          <w:sz w:val="20"/>
          <w:szCs w:val="20"/>
        </w:rPr>
        <w:t xml:space="preserve"> lista </w:t>
      </w:r>
      <w:proofErr w:type="gramStart"/>
      <w:r w:rsidRPr="00271A14">
        <w:rPr>
          <w:rFonts w:ascii="Arial" w:hAnsi="Arial" w:cs="Arial"/>
          <w:sz w:val="20"/>
          <w:szCs w:val="20"/>
        </w:rPr>
        <w:t>de  intercambios</w:t>
      </w:r>
      <w:proofErr w:type="gramEnd"/>
      <w:r w:rsidRPr="00271A14">
        <w:rPr>
          <w:rFonts w:ascii="Arial" w:hAnsi="Arial" w:cs="Arial"/>
          <w:sz w:val="20"/>
          <w:szCs w:val="20"/>
        </w:rPr>
        <w:t xml:space="preserve"> presentada en la propuesta    </w:t>
      </w:r>
    </w:p>
    <w:p w14:paraId="5BFC2D6B" w14:textId="77777777" w:rsidR="006476FF" w:rsidRPr="00271A14" w:rsidRDefault="006476FF">
      <w:pPr>
        <w:pStyle w:val="Prrafodelista"/>
        <w:framePr w:hSpace="180" w:wrap="around" w:vAnchor="page" w:hAnchor="margin" w:x="137" w:y="2371"/>
        <w:widowControl/>
        <w:numPr>
          <w:ilvl w:val="0"/>
          <w:numId w:val="25"/>
        </w:numPr>
        <w:autoSpaceDE/>
        <w:autoSpaceDN/>
        <w:contextualSpacing/>
        <w:jc w:val="both"/>
        <w:rPr>
          <w:rFonts w:ascii="Arial" w:hAnsi="Arial" w:cs="Arial"/>
          <w:sz w:val="20"/>
          <w:szCs w:val="20"/>
        </w:rPr>
      </w:pPr>
      <w:r w:rsidRPr="00271A14">
        <w:rPr>
          <w:rFonts w:ascii="Arial" w:hAnsi="Arial" w:cs="Arial"/>
          <w:sz w:val="20"/>
          <w:szCs w:val="20"/>
        </w:rPr>
        <w:t xml:space="preserve">Realizar el mantenimiento </w:t>
      </w:r>
      <w:proofErr w:type="gramStart"/>
      <w:r w:rsidRPr="00271A14">
        <w:rPr>
          <w:rFonts w:ascii="Arial" w:hAnsi="Arial" w:cs="Arial"/>
          <w:sz w:val="20"/>
          <w:szCs w:val="20"/>
        </w:rPr>
        <w:t>correctivo  de</w:t>
      </w:r>
      <w:proofErr w:type="gramEnd"/>
      <w:r w:rsidRPr="00271A14">
        <w:rPr>
          <w:rFonts w:ascii="Arial" w:hAnsi="Arial" w:cs="Arial"/>
          <w:sz w:val="20"/>
          <w:szCs w:val="20"/>
        </w:rPr>
        <w:t xml:space="preserve"> </w:t>
      </w:r>
      <w:proofErr w:type="gramStart"/>
      <w:r w:rsidRPr="00271A14">
        <w:rPr>
          <w:rFonts w:ascii="Arial" w:hAnsi="Arial" w:cs="Arial"/>
          <w:sz w:val="20"/>
          <w:szCs w:val="20"/>
        </w:rPr>
        <w:t>equipos  dentro</w:t>
      </w:r>
      <w:proofErr w:type="gramEnd"/>
      <w:r w:rsidRPr="00271A14">
        <w:rPr>
          <w:rFonts w:ascii="Arial" w:hAnsi="Arial" w:cs="Arial"/>
          <w:sz w:val="20"/>
          <w:szCs w:val="20"/>
        </w:rPr>
        <w:t xml:space="preserve">  </w:t>
      </w:r>
      <w:proofErr w:type="gramStart"/>
      <w:r w:rsidRPr="00271A14">
        <w:rPr>
          <w:rFonts w:ascii="Arial" w:hAnsi="Arial" w:cs="Arial"/>
          <w:sz w:val="20"/>
          <w:szCs w:val="20"/>
        </w:rPr>
        <w:t>de  los</w:t>
      </w:r>
      <w:proofErr w:type="gramEnd"/>
      <w:r w:rsidRPr="00271A14">
        <w:rPr>
          <w:rFonts w:ascii="Arial" w:hAnsi="Arial" w:cs="Arial"/>
          <w:sz w:val="20"/>
          <w:szCs w:val="20"/>
        </w:rPr>
        <w:t xml:space="preserve">  </w:t>
      </w:r>
      <w:proofErr w:type="gramStart"/>
      <w:r w:rsidRPr="00271A14">
        <w:rPr>
          <w:rFonts w:ascii="Arial" w:hAnsi="Arial" w:cs="Arial"/>
          <w:sz w:val="20"/>
          <w:szCs w:val="20"/>
        </w:rPr>
        <w:t>cinco  (</w:t>
      </w:r>
      <w:proofErr w:type="gramEnd"/>
      <w:r w:rsidRPr="00271A14">
        <w:rPr>
          <w:rFonts w:ascii="Arial" w:hAnsi="Arial" w:cs="Arial"/>
          <w:sz w:val="20"/>
          <w:szCs w:val="20"/>
        </w:rPr>
        <w:t xml:space="preserve">5) </w:t>
      </w:r>
      <w:proofErr w:type="gramStart"/>
      <w:r w:rsidRPr="00271A14">
        <w:rPr>
          <w:rFonts w:ascii="Arial" w:hAnsi="Arial" w:cs="Arial"/>
          <w:sz w:val="20"/>
          <w:szCs w:val="20"/>
        </w:rPr>
        <w:t>días  hábiles</w:t>
      </w:r>
      <w:proofErr w:type="gramEnd"/>
      <w:r w:rsidRPr="00271A14">
        <w:rPr>
          <w:rFonts w:ascii="Arial" w:hAnsi="Arial" w:cs="Arial"/>
          <w:sz w:val="20"/>
          <w:szCs w:val="20"/>
        </w:rPr>
        <w:t xml:space="preserve">  </w:t>
      </w:r>
      <w:proofErr w:type="gramStart"/>
      <w:r w:rsidRPr="00271A14">
        <w:rPr>
          <w:rFonts w:ascii="Arial" w:hAnsi="Arial" w:cs="Arial"/>
          <w:sz w:val="20"/>
          <w:szCs w:val="20"/>
        </w:rPr>
        <w:t>luego  de</w:t>
      </w:r>
      <w:proofErr w:type="gramEnd"/>
      <w:r w:rsidRPr="00271A14">
        <w:rPr>
          <w:rFonts w:ascii="Arial" w:hAnsi="Arial" w:cs="Arial"/>
          <w:sz w:val="20"/>
          <w:szCs w:val="20"/>
        </w:rPr>
        <w:t xml:space="preserve"> reportada    </w:t>
      </w:r>
      <w:proofErr w:type="gramStart"/>
      <w:r w:rsidRPr="00271A14">
        <w:rPr>
          <w:rFonts w:ascii="Arial" w:hAnsi="Arial" w:cs="Arial"/>
          <w:sz w:val="20"/>
          <w:szCs w:val="20"/>
        </w:rPr>
        <w:t>la  solicitud</w:t>
      </w:r>
      <w:proofErr w:type="gramEnd"/>
      <w:r w:rsidRPr="00271A14">
        <w:rPr>
          <w:rFonts w:ascii="Arial" w:hAnsi="Arial" w:cs="Arial"/>
          <w:sz w:val="20"/>
          <w:szCs w:val="20"/>
        </w:rPr>
        <w:t xml:space="preserve">  </w:t>
      </w:r>
      <w:proofErr w:type="gramStart"/>
      <w:r w:rsidRPr="00271A14">
        <w:rPr>
          <w:rFonts w:ascii="Arial" w:hAnsi="Arial" w:cs="Arial"/>
          <w:sz w:val="20"/>
          <w:szCs w:val="20"/>
        </w:rPr>
        <w:t>por  parte</w:t>
      </w:r>
      <w:proofErr w:type="gramEnd"/>
      <w:r w:rsidRPr="00271A14">
        <w:rPr>
          <w:rFonts w:ascii="Arial" w:hAnsi="Arial" w:cs="Arial"/>
          <w:sz w:val="20"/>
          <w:szCs w:val="20"/>
        </w:rPr>
        <w:t xml:space="preserve">  </w:t>
      </w:r>
      <w:proofErr w:type="gramStart"/>
      <w:r w:rsidRPr="00271A14">
        <w:rPr>
          <w:rFonts w:ascii="Arial" w:hAnsi="Arial" w:cs="Arial"/>
          <w:sz w:val="20"/>
          <w:szCs w:val="20"/>
        </w:rPr>
        <w:t>de  la</w:t>
      </w:r>
      <w:proofErr w:type="gramEnd"/>
      <w:r w:rsidRPr="00271A14">
        <w:rPr>
          <w:rFonts w:ascii="Arial" w:hAnsi="Arial" w:cs="Arial"/>
          <w:sz w:val="20"/>
          <w:szCs w:val="20"/>
        </w:rPr>
        <w:t xml:space="preserve">  sede </w:t>
      </w:r>
      <w:proofErr w:type="gramStart"/>
      <w:r w:rsidRPr="00271A14">
        <w:rPr>
          <w:rFonts w:ascii="Arial" w:hAnsi="Arial" w:cs="Arial"/>
          <w:sz w:val="20"/>
          <w:szCs w:val="20"/>
        </w:rPr>
        <w:t>educativa,  supervisor</w:t>
      </w:r>
      <w:proofErr w:type="gramEnd"/>
      <w:r w:rsidRPr="00271A14">
        <w:rPr>
          <w:rFonts w:ascii="Arial" w:hAnsi="Arial" w:cs="Arial"/>
          <w:sz w:val="20"/>
          <w:szCs w:val="20"/>
        </w:rPr>
        <w:t xml:space="preserve">,   </w:t>
      </w:r>
      <w:proofErr w:type="gramStart"/>
      <w:r w:rsidRPr="00271A14">
        <w:rPr>
          <w:rFonts w:ascii="Arial" w:hAnsi="Arial" w:cs="Arial"/>
          <w:sz w:val="20"/>
          <w:szCs w:val="20"/>
        </w:rPr>
        <w:t>la  interventoría</w:t>
      </w:r>
      <w:proofErr w:type="gramEnd"/>
      <w:r w:rsidRPr="00271A14">
        <w:rPr>
          <w:rFonts w:ascii="Arial" w:hAnsi="Arial" w:cs="Arial"/>
          <w:sz w:val="20"/>
          <w:szCs w:val="20"/>
        </w:rPr>
        <w:t xml:space="preserve"> </w:t>
      </w:r>
      <w:proofErr w:type="gramStart"/>
      <w:r w:rsidRPr="00271A14">
        <w:rPr>
          <w:rFonts w:ascii="Arial" w:hAnsi="Arial" w:cs="Arial"/>
          <w:sz w:val="20"/>
          <w:szCs w:val="20"/>
        </w:rPr>
        <w:t>externa,  o</w:t>
      </w:r>
      <w:proofErr w:type="gramEnd"/>
      <w:r w:rsidRPr="00271A14">
        <w:rPr>
          <w:rFonts w:ascii="Arial" w:hAnsi="Arial" w:cs="Arial"/>
          <w:sz w:val="20"/>
          <w:szCs w:val="20"/>
        </w:rPr>
        <w:t xml:space="preserve">  </w:t>
      </w:r>
      <w:proofErr w:type="gramStart"/>
      <w:r w:rsidRPr="00271A14">
        <w:rPr>
          <w:rFonts w:ascii="Arial" w:hAnsi="Arial" w:cs="Arial"/>
          <w:sz w:val="20"/>
          <w:szCs w:val="20"/>
        </w:rPr>
        <w:t>los  manipuladores</w:t>
      </w:r>
      <w:proofErr w:type="gramEnd"/>
      <w:r w:rsidRPr="00271A14">
        <w:rPr>
          <w:rFonts w:ascii="Arial" w:hAnsi="Arial" w:cs="Arial"/>
          <w:sz w:val="20"/>
          <w:szCs w:val="20"/>
        </w:rPr>
        <w:t xml:space="preserve">  de alimentos.    </w:t>
      </w:r>
    </w:p>
    <w:p w14:paraId="746746B9" w14:textId="77777777" w:rsidR="006476FF" w:rsidRPr="00271A14" w:rsidRDefault="006476FF" w:rsidP="006476FF">
      <w:pPr>
        <w:framePr w:hSpace="180" w:wrap="around" w:vAnchor="page" w:hAnchor="margin" w:x="137" w:y="2371"/>
        <w:jc w:val="both"/>
        <w:rPr>
          <w:rFonts w:ascii="Arial" w:hAnsi="Arial" w:cs="Arial"/>
          <w:sz w:val="20"/>
          <w:szCs w:val="20"/>
          <w:lang w:val="es-CO"/>
        </w:rPr>
      </w:pPr>
      <w:r w:rsidRPr="00271A14">
        <w:rPr>
          <w:rFonts w:ascii="Arial" w:hAnsi="Arial" w:cs="Arial"/>
          <w:sz w:val="20"/>
          <w:szCs w:val="20"/>
          <w:lang w:val="es-CO"/>
        </w:rPr>
        <w:t xml:space="preserve">En caso  que  se requiera   retirar  el  equipo  de   la  sede  para  su  reparación  o  que  su  reparación  o mantenimiento no sea  inmediato, el  operador  deberá  garantizar  la  disponibilidad  de  un  equipo  de características  similares  que  supla  la  función  del  equipo  en  reparación o mantenimiento  o  remplazo  del  producto  o  alimento  que  se  vea  afectado por  el  daño  del  equipo,  de manera  que  se  garantice  la  prestación  del servicio.  </w:t>
      </w:r>
    </w:p>
    <w:p w14:paraId="391113C7" w14:textId="77777777" w:rsidR="006476FF" w:rsidRPr="00271A14" w:rsidRDefault="006476FF" w:rsidP="006476FF">
      <w:pPr>
        <w:framePr w:hSpace="180" w:wrap="around" w:vAnchor="page" w:hAnchor="margin" w:x="137" w:y="2371"/>
        <w:jc w:val="both"/>
        <w:rPr>
          <w:rFonts w:ascii="Arial" w:hAnsi="Arial" w:cs="Arial"/>
          <w:sz w:val="20"/>
          <w:szCs w:val="20"/>
          <w:lang w:val="es-CO"/>
        </w:rPr>
      </w:pPr>
    </w:p>
    <w:p w14:paraId="5F309AC6" w14:textId="77777777" w:rsidR="006476FF" w:rsidRPr="00271A14" w:rsidRDefault="006476FF">
      <w:pPr>
        <w:pStyle w:val="Prrafodelista"/>
        <w:framePr w:hSpace="180" w:wrap="around" w:vAnchor="page" w:hAnchor="margin" w:x="137" w:y="2371"/>
        <w:widowControl/>
        <w:numPr>
          <w:ilvl w:val="0"/>
          <w:numId w:val="26"/>
        </w:numPr>
        <w:autoSpaceDE/>
        <w:autoSpaceDN/>
        <w:contextualSpacing/>
        <w:jc w:val="both"/>
        <w:rPr>
          <w:rFonts w:ascii="Arial" w:hAnsi="Arial" w:cs="Arial"/>
          <w:sz w:val="20"/>
          <w:szCs w:val="20"/>
        </w:rPr>
      </w:pPr>
      <w:r w:rsidRPr="00271A14">
        <w:rPr>
          <w:rFonts w:ascii="Arial" w:hAnsi="Arial" w:cs="Arial"/>
          <w:sz w:val="20"/>
          <w:szCs w:val="20"/>
        </w:rPr>
        <w:t xml:space="preserve">Reportar por escrito </w:t>
      </w:r>
      <w:proofErr w:type="gramStart"/>
      <w:r w:rsidRPr="00271A14">
        <w:rPr>
          <w:rFonts w:ascii="Arial" w:hAnsi="Arial" w:cs="Arial"/>
          <w:sz w:val="20"/>
          <w:szCs w:val="20"/>
        </w:rPr>
        <w:t>al  supervisor</w:t>
      </w:r>
      <w:proofErr w:type="gramEnd"/>
      <w:r w:rsidRPr="00271A14">
        <w:rPr>
          <w:rFonts w:ascii="Arial" w:hAnsi="Arial" w:cs="Arial"/>
          <w:sz w:val="20"/>
          <w:szCs w:val="20"/>
        </w:rPr>
        <w:t xml:space="preserve">  </w:t>
      </w:r>
      <w:proofErr w:type="gramStart"/>
      <w:r w:rsidRPr="00271A14">
        <w:rPr>
          <w:rFonts w:ascii="Arial" w:hAnsi="Arial" w:cs="Arial"/>
          <w:sz w:val="20"/>
          <w:szCs w:val="20"/>
        </w:rPr>
        <w:t>del  contrato</w:t>
      </w:r>
      <w:proofErr w:type="gramEnd"/>
      <w:r w:rsidRPr="00271A14">
        <w:rPr>
          <w:rFonts w:ascii="Arial" w:hAnsi="Arial" w:cs="Arial"/>
          <w:sz w:val="20"/>
          <w:szCs w:val="20"/>
        </w:rPr>
        <w:t xml:space="preserve">  y al rector de la Sede </w:t>
      </w:r>
      <w:proofErr w:type="gramStart"/>
      <w:r w:rsidRPr="00271A14">
        <w:rPr>
          <w:rFonts w:ascii="Arial" w:hAnsi="Arial" w:cs="Arial"/>
          <w:sz w:val="20"/>
          <w:szCs w:val="20"/>
        </w:rPr>
        <w:t>Educativa  con</w:t>
      </w:r>
      <w:proofErr w:type="gramEnd"/>
      <w:r w:rsidRPr="00271A14">
        <w:rPr>
          <w:rFonts w:ascii="Arial" w:hAnsi="Arial" w:cs="Arial"/>
          <w:sz w:val="20"/>
          <w:szCs w:val="20"/>
        </w:rPr>
        <w:t xml:space="preserve">  </w:t>
      </w:r>
      <w:proofErr w:type="gramStart"/>
      <w:r w:rsidRPr="00271A14">
        <w:rPr>
          <w:rFonts w:ascii="Arial" w:hAnsi="Arial" w:cs="Arial"/>
          <w:sz w:val="20"/>
          <w:szCs w:val="20"/>
        </w:rPr>
        <w:t>copia  a</w:t>
      </w:r>
      <w:proofErr w:type="gramEnd"/>
      <w:r w:rsidRPr="00271A14">
        <w:rPr>
          <w:rFonts w:ascii="Arial" w:hAnsi="Arial" w:cs="Arial"/>
          <w:sz w:val="20"/>
          <w:szCs w:val="20"/>
        </w:rPr>
        <w:t xml:space="preserve">  </w:t>
      </w:r>
      <w:proofErr w:type="gramStart"/>
      <w:r w:rsidRPr="00271A14">
        <w:rPr>
          <w:rFonts w:ascii="Arial" w:hAnsi="Arial" w:cs="Arial"/>
          <w:sz w:val="20"/>
          <w:szCs w:val="20"/>
        </w:rPr>
        <w:t>la  interventoría</w:t>
      </w:r>
      <w:proofErr w:type="gramEnd"/>
      <w:r w:rsidRPr="00271A14">
        <w:rPr>
          <w:rFonts w:ascii="Arial" w:hAnsi="Arial" w:cs="Arial"/>
          <w:sz w:val="20"/>
          <w:szCs w:val="20"/>
        </w:rPr>
        <w:t xml:space="preserve"> </w:t>
      </w:r>
      <w:proofErr w:type="gramStart"/>
      <w:r w:rsidRPr="00271A14">
        <w:rPr>
          <w:rFonts w:ascii="Arial" w:hAnsi="Arial" w:cs="Arial"/>
          <w:sz w:val="20"/>
          <w:szCs w:val="20"/>
        </w:rPr>
        <w:t>los  daños</w:t>
      </w:r>
      <w:proofErr w:type="gramEnd"/>
      <w:r w:rsidRPr="00271A14">
        <w:rPr>
          <w:rFonts w:ascii="Arial" w:hAnsi="Arial" w:cs="Arial"/>
          <w:sz w:val="20"/>
          <w:szCs w:val="20"/>
        </w:rPr>
        <w:t xml:space="preserve">  </w:t>
      </w:r>
      <w:proofErr w:type="gramStart"/>
      <w:r w:rsidRPr="00271A14">
        <w:rPr>
          <w:rFonts w:ascii="Arial" w:hAnsi="Arial" w:cs="Arial"/>
          <w:sz w:val="20"/>
          <w:szCs w:val="20"/>
        </w:rPr>
        <w:t>o  fallas</w:t>
      </w:r>
      <w:proofErr w:type="gramEnd"/>
      <w:r w:rsidRPr="00271A14">
        <w:rPr>
          <w:rFonts w:ascii="Arial" w:hAnsi="Arial" w:cs="Arial"/>
          <w:sz w:val="20"/>
          <w:szCs w:val="20"/>
        </w:rPr>
        <w:t xml:space="preserve">  en la infraestructura que afecten la prestación del servicio.     </w:t>
      </w:r>
    </w:p>
    <w:p w14:paraId="66AE83D5" w14:textId="77777777" w:rsidR="006476FF" w:rsidRPr="00271A14" w:rsidRDefault="006476FF">
      <w:pPr>
        <w:pStyle w:val="Prrafodelista"/>
        <w:framePr w:hSpace="180" w:wrap="around" w:vAnchor="page" w:hAnchor="margin" w:x="137" w:y="2371"/>
        <w:widowControl/>
        <w:numPr>
          <w:ilvl w:val="0"/>
          <w:numId w:val="26"/>
        </w:numPr>
        <w:autoSpaceDE/>
        <w:autoSpaceDN/>
        <w:contextualSpacing/>
        <w:jc w:val="both"/>
        <w:rPr>
          <w:rFonts w:ascii="Arial" w:hAnsi="Arial" w:cs="Arial"/>
          <w:sz w:val="20"/>
          <w:szCs w:val="20"/>
        </w:rPr>
      </w:pPr>
      <w:r w:rsidRPr="00271A14">
        <w:rPr>
          <w:rFonts w:ascii="Arial" w:hAnsi="Arial" w:cs="Arial"/>
          <w:sz w:val="20"/>
          <w:szCs w:val="20"/>
        </w:rPr>
        <w:t xml:space="preserve">Mantener y/o gestionar con </w:t>
      </w:r>
      <w:proofErr w:type="gramStart"/>
      <w:r w:rsidRPr="00271A14">
        <w:rPr>
          <w:rFonts w:ascii="Arial" w:hAnsi="Arial" w:cs="Arial"/>
          <w:sz w:val="20"/>
          <w:szCs w:val="20"/>
        </w:rPr>
        <w:t>la  sede</w:t>
      </w:r>
      <w:proofErr w:type="gramEnd"/>
      <w:r w:rsidRPr="00271A14">
        <w:rPr>
          <w:rFonts w:ascii="Arial" w:hAnsi="Arial" w:cs="Arial"/>
          <w:sz w:val="20"/>
          <w:szCs w:val="20"/>
        </w:rPr>
        <w:t xml:space="preserve">  </w:t>
      </w:r>
      <w:proofErr w:type="gramStart"/>
      <w:r w:rsidRPr="00271A14">
        <w:rPr>
          <w:rFonts w:ascii="Arial" w:hAnsi="Arial" w:cs="Arial"/>
          <w:sz w:val="20"/>
          <w:szCs w:val="20"/>
        </w:rPr>
        <w:t>educativa  y</w:t>
      </w:r>
      <w:proofErr w:type="gramEnd"/>
      <w:r w:rsidRPr="00271A14">
        <w:rPr>
          <w:rFonts w:ascii="Arial" w:hAnsi="Arial" w:cs="Arial"/>
          <w:sz w:val="20"/>
          <w:szCs w:val="20"/>
        </w:rPr>
        <w:t xml:space="preserve">  </w:t>
      </w:r>
      <w:proofErr w:type="gramStart"/>
      <w:r w:rsidRPr="00271A14">
        <w:rPr>
          <w:rFonts w:ascii="Arial" w:hAnsi="Arial" w:cs="Arial"/>
          <w:sz w:val="20"/>
          <w:szCs w:val="20"/>
        </w:rPr>
        <w:t>el  ente</w:t>
      </w:r>
      <w:proofErr w:type="gramEnd"/>
      <w:r w:rsidRPr="00271A14">
        <w:rPr>
          <w:rFonts w:ascii="Arial" w:hAnsi="Arial" w:cs="Arial"/>
          <w:sz w:val="20"/>
          <w:szCs w:val="20"/>
        </w:rPr>
        <w:t xml:space="preserve">  </w:t>
      </w:r>
      <w:proofErr w:type="gramStart"/>
      <w:r w:rsidRPr="00271A14">
        <w:rPr>
          <w:rFonts w:ascii="Arial" w:hAnsi="Arial" w:cs="Arial"/>
          <w:sz w:val="20"/>
          <w:szCs w:val="20"/>
        </w:rPr>
        <w:t>territorial  la</w:t>
      </w:r>
      <w:proofErr w:type="gramEnd"/>
      <w:r w:rsidRPr="00271A14">
        <w:rPr>
          <w:rFonts w:ascii="Arial" w:hAnsi="Arial" w:cs="Arial"/>
          <w:sz w:val="20"/>
          <w:szCs w:val="20"/>
        </w:rPr>
        <w:t xml:space="preserve"> </w:t>
      </w:r>
      <w:proofErr w:type="gramStart"/>
      <w:r w:rsidRPr="00271A14">
        <w:rPr>
          <w:rFonts w:ascii="Arial" w:hAnsi="Arial" w:cs="Arial"/>
          <w:sz w:val="20"/>
          <w:szCs w:val="20"/>
        </w:rPr>
        <w:t>adquisición  de</w:t>
      </w:r>
      <w:proofErr w:type="gramEnd"/>
      <w:r w:rsidRPr="00271A14">
        <w:rPr>
          <w:rFonts w:ascii="Arial" w:hAnsi="Arial" w:cs="Arial"/>
          <w:sz w:val="20"/>
          <w:szCs w:val="20"/>
        </w:rPr>
        <w:t xml:space="preserve"> equipos y menaje faltante o por reposición, de acuerdo con lo establecido </w:t>
      </w:r>
      <w:proofErr w:type="gramStart"/>
      <w:r w:rsidRPr="00271A14">
        <w:rPr>
          <w:rFonts w:ascii="Arial" w:hAnsi="Arial" w:cs="Arial"/>
          <w:sz w:val="20"/>
          <w:szCs w:val="20"/>
        </w:rPr>
        <w:t>en  los</w:t>
      </w:r>
      <w:proofErr w:type="gramEnd"/>
      <w:r w:rsidRPr="00271A14">
        <w:rPr>
          <w:rFonts w:ascii="Arial" w:hAnsi="Arial" w:cs="Arial"/>
          <w:sz w:val="20"/>
          <w:szCs w:val="20"/>
        </w:rPr>
        <w:t xml:space="preserve"> lineamientos   </w:t>
      </w:r>
      <w:proofErr w:type="gramStart"/>
      <w:r w:rsidRPr="00271A14">
        <w:rPr>
          <w:rFonts w:ascii="Arial" w:hAnsi="Arial" w:cs="Arial"/>
          <w:sz w:val="20"/>
          <w:szCs w:val="20"/>
        </w:rPr>
        <w:t>técnicos  administrativos</w:t>
      </w:r>
      <w:proofErr w:type="gramEnd"/>
      <w:r w:rsidRPr="00271A14">
        <w:rPr>
          <w:rFonts w:ascii="Arial" w:hAnsi="Arial" w:cs="Arial"/>
          <w:sz w:val="20"/>
          <w:szCs w:val="20"/>
        </w:rPr>
        <w:t xml:space="preserve">  </w:t>
      </w:r>
      <w:proofErr w:type="gramStart"/>
      <w:r w:rsidRPr="00271A14">
        <w:rPr>
          <w:rFonts w:ascii="Arial" w:hAnsi="Arial" w:cs="Arial"/>
          <w:sz w:val="20"/>
          <w:szCs w:val="20"/>
        </w:rPr>
        <w:t>y  estándares</w:t>
      </w:r>
      <w:proofErr w:type="gramEnd"/>
      <w:r w:rsidRPr="00271A14">
        <w:rPr>
          <w:rFonts w:ascii="Arial" w:hAnsi="Arial" w:cs="Arial"/>
          <w:sz w:val="20"/>
          <w:szCs w:val="20"/>
        </w:rPr>
        <w:t xml:space="preserve">  </w:t>
      </w:r>
      <w:proofErr w:type="gramStart"/>
      <w:r w:rsidRPr="00271A14">
        <w:rPr>
          <w:rFonts w:ascii="Arial" w:hAnsi="Arial" w:cs="Arial"/>
          <w:sz w:val="20"/>
          <w:szCs w:val="20"/>
        </w:rPr>
        <w:t>del  PAE</w:t>
      </w:r>
      <w:proofErr w:type="gramEnd"/>
      <w:r w:rsidRPr="00271A14">
        <w:rPr>
          <w:rFonts w:ascii="Arial" w:hAnsi="Arial" w:cs="Arial"/>
          <w:sz w:val="20"/>
          <w:szCs w:val="20"/>
        </w:rPr>
        <w:t xml:space="preserve">.     </w:t>
      </w:r>
    </w:p>
    <w:p w14:paraId="50045D6B" w14:textId="77777777" w:rsidR="006476FF" w:rsidRPr="00271A14" w:rsidRDefault="006476FF">
      <w:pPr>
        <w:pStyle w:val="Prrafodelista"/>
        <w:framePr w:hSpace="180" w:wrap="around" w:vAnchor="page" w:hAnchor="margin" w:x="137" w:y="2371"/>
        <w:widowControl/>
        <w:numPr>
          <w:ilvl w:val="0"/>
          <w:numId w:val="26"/>
        </w:numPr>
        <w:autoSpaceDE/>
        <w:autoSpaceDN/>
        <w:contextualSpacing/>
        <w:jc w:val="both"/>
        <w:rPr>
          <w:rFonts w:ascii="Arial" w:hAnsi="Arial" w:cs="Arial"/>
          <w:sz w:val="20"/>
          <w:szCs w:val="20"/>
        </w:rPr>
      </w:pPr>
      <w:r w:rsidRPr="00271A14">
        <w:rPr>
          <w:rFonts w:ascii="Arial" w:hAnsi="Arial" w:cs="Arial"/>
          <w:sz w:val="20"/>
          <w:szCs w:val="20"/>
        </w:rPr>
        <w:t xml:space="preserve">Implementar buenas </w:t>
      </w:r>
      <w:proofErr w:type="gramStart"/>
      <w:r w:rsidRPr="00271A14">
        <w:rPr>
          <w:rFonts w:ascii="Arial" w:hAnsi="Arial" w:cs="Arial"/>
          <w:sz w:val="20"/>
          <w:szCs w:val="20"/>
        </w:rPr>
        <w:t>prácticas  de</w:t>
      </w:r>
      <w:proofErr w:type="gramEnd"/>
      <w:r w:rsidRPr="00271A14">
        <w:rPr>
          <w:rFonts w:ascii="Arial" w:hAnsi="Arial" w:cs="Arial"/>
          <w:sz w:val="20"/>
          <w:szCs w:val="20"/>
        </w:rPr>
        <w:t xml:space="preserve">  </w:t>
      </w:r>
      <w:proofErr w:type="gramStart"/>
      <w:r w:rsidRPr="00271A14">
        <w:rPr>
          <w:rFonts w:ascii="Arial" w:hAnsi="Arial" w:cs="Arial"/>
          <w:sz w:val="20"/>
          <w:szCs w:val="20"/>
        </w:rPr>
        <w:t>manufactura  (</w:t>
      </w:r>
      <w:proofErr w:type="gramEnd"/>
      <w:r w:rsidRPr="00271A14">
        <w:rPr>
          <w:rFonts w:ascii="Arial" w:hAnsi="Arial" w:cs="Arial"/>
          <w:sz w:val="20"/>
          <w:szCs w:val="20"/>
        </w:rPr>
        <w:t>BPM</w:t>
      </w:r>
      <w:proofErr w:type="gramStart"/>
      <w:r w:rsidRPr="00271A14">
        <w:rPr>
          <w:rFonts w:ascii="Arial" w:hAnsi="Arial" w:cs="Arial"/>
          <w:sz w:val="20"/>
          <w:szCs w:val="20"/>
        </w:rPr>
        <w:t>),  de</w:t>
      </w:r>
      <w:proofErr w:type="gramEnd"/>
      <w:r w:rsidRPr="00271A14">
        <w:rPr>
          <w:rFonts w:ascii="Arial" w:hAnsi="Arial" w:cs="Arial"/>
          <w:sz w:val="20"/>
          <w:szCs w:val="20"/>
        </w:rPr>
        <w:t xml:space="preserve">  </w:t>
      </w:r>
      <w:proofErr w:type="gramStart"/>
      <w:r w:rsidRPr="00271A14">
        <w:rPr>
          <w:rFonts w:ascii="Arial" w:hAnsi="Arial" w:cs="Arial"/>
          <w:sz w:val="20"/>
          <w:szCs w:val="20"/>
        </w:rPr>
        <w:t>acuerdo  a</w:t>
      </w:r>
      <w:proofErr w:type="gramEnd"/>
      <w:r w:rsidRPr="00271A14">
        <w:rPr>
          <w:rFonts w:ascii="Arial" w:hAnsi="Arial" w:cs="Arial"/>
          <w:sz w:val="20"/>
          <w:szCs w:val="20"/>
        </w:rPr>
        <w:t xml:space="preserve">  lo </w:t>
      </w:r>
      <w:proofErr w:type="gramStart"/>
      <w:r w:rsidRPr="00271A14">
        <w:rPr>
          <w:rFonts w:ascii="Arial" w:hAnsi="Arial" w:cs="Arial"/>
          <w:sz w:val="20"/>
          <w:szCs w:val="20"/>
        </w:rPr>
        <w:t>establecido  por</w:t>
      </w:r>
      <w:proofErr w:type="gramEnd"/>
      <w:r w:rsidRPr="00271A14">
        <w:rPr>
          <w:rFonts w:ascii="Arial" w:hAnsi="Arial" w:cs="Arial"/>
          <w:sz w:val="20"/>
          <w:szCs w:val="20"/>
        </w:rPr>
        <w:t xml:space="preserve">  </w:t>
      </w:r>
      <w:proofErr w:type="gramStart"/>
      <w:r w:rsidRPr="00271A14">
        <w:rPr>
          <w:rFonts w:ascii="Arial" w:hAnsi="Arial" w:cs="Arial"/>
          <w:sz w:val="20"/>
          <w:szCs w:val="20"/>
        </w:rPr>
        <w:t>TÍTULO  II</w:t>
      </w:r>
      <w:proofErr w:type="gramEnd"/>
      <w:r w:rsidRPr="00271A14">
        <w:rPr>
          <w:rFonts w:ascii="Arial" w:hAnsi="Arial" w:cs="Arial"/>
          <w:sz w:val="20"/>
          <w:szCs w:val="20"/>
        </w:rPr>
        <w:t xml:space="preserve">  “</w:t>
      </w:r>
      <w:proofErr w:type="gramStart"/>
      <w:r w:rsidRPr="00271A14">
        <w:rPr>
          <w:rFonts w:ascii="Arial" w:hAnsi="Arial" w:cs="Arial"/>
          <w:sz w:val="20"/>
          <w:szCs w:val="20"/>
        </w:rPr>
        <w:t>condiciones  básicas</w:t>
      </w:r>
      <w:proofErr w:type="gramEnd"/>
      <w:r w:rsidRPr="00271A14">
        <w:rPr>
          <w:rFonts w:ascii="Arial" w:hAnsi="Arial" w:cs="Arial"/>
          <w:sz w:val="20"/>
          <w:szCs w:val="20"/>
        </w:rPr>
        <w:t xml:space="preserve">  </w:t>
      </w:r>
      <w:proofErr w:type="gramStart"/>
      <w:r w:rsidRPr="00271A14">
        <w:rPr>
          <w:rFonts w:ascii="Arial" w:hAnsi="Arial" w:cs="Arial"/>
          <w:sz w:val="20"/>
          <w:szCs w:val="20"/>
        </w:rPr>
        <w:t>de  higiene</w:t>
      </w:r>
      <w:proofErr w:type="gramEnd"/>
      <w:r w:rsidRPr="00271A14">
        <w:rPr>
          <w:rFonts w:ascii="Arial" w:hAnsi="Arial" w:cs="Arial"/>
          <w:sz w:val="20"/>
          <w:szCs w:val="20"/>
        </w:rPr>
        <w:t xml:space="preserve">  </w:t>
      </w:r>
      <w:proofErr w:type="gramStart"/>
      <w:r w:rsidRPr="00271A14">
        <w:rPr>
          <w:rFonts w:ascii="Arial" w:hAnsi="Arial" w:cs="Arial"/>
          <w:sz w:val="20"/>
          <w:szCs w:val="20"/>
        </w:rPr>
        <w:t>en  la</w:t>
      </w:r>
      <w:proofErr w:type="gramEnd"/>
      <w:r w:rsidRPr="00271A14">
        <w:rPr>
          <w:rFonts w:ascii="Arial" w:hAnsi="Arial" w:cs="Arial"/>
          <w:sz w:val="20"/>
          <w:szCs w:val="20"/>
        </w:rPr>
        <w:t xml:space="preserve"> fabricación de alimentos”, del Decreto 3075 de 1997, derogado por el Art. 21 del Decreto nacional 539 de 2014, derogado parcialmente por el artículo 21 del decreto 2478 del </w:t>
      </w:r>
      <w:proofErr w:type="gramStart"/>
      <w:r w:rsidRPr="00271A14">
        <w:rPr>
          <w:rFonts w:ascii="Arial" w:hAnsi="Arial" w:cs="Arial"/>
          <w:sz w:val="20"/>
          <w:szCs w:val="20"/>
        </w:rPr>
        <w:t>2018,  y</w:t>
      </w:r>
      <w:proofErr w:type="gramEnd"/>
      <w:r w:rsidRPr="00271A14">
        <w:rPr>
          <w:rFonts w:ascii="Arial" w:hAnsi="Arial" w:cs="Arial"/>
          <w:sz w:val="20"/>
          <w:szCs w:val="20"/>
        </w:rPr>
        <w:t xml:space="preserve"> las demás que modifiquen, deroguen o complementes estos decretos.     </w:t>
      </w:r>
    </w:p>
    <w:p w14:paraId="52809FF2" w14:textId="77777777" w:rsidR="006476FF" w:rsidRPr="00271A14" w:rsidRDefault="006476FF">
      <w:pPr>
        <w:pStyle w:val="Prrafodelista"/>
        <w:framePr w:hSpace="180" w:wrap="around" w:vAnchor="page" w:hAnchor="margin" w:x="137" w:y="2371"/>
        <w:widowControl/>
        <w:numPr>
          <w:ilvl w:val="0"/>
          <w:numId w:val="26"/>
        </w:numPr>
        <w:autoSpaceDE/>
        <w:autoSpaceDN/>
        <w:contextualSpacing/>
        <w:jc w:val="both"/>
        <w:rPr>
          <w:rFonts w:ascii="Arial" w:hAnsi="Arial" w:cs="Arial"/>
          <w:sz w:val="20"/>
          <w:szCs w:val="20"/>
        </w:rPr>
      </w:pPr>
      <w:r w:rsidRPr="00271A14">
        <w:rPr>
          <w:rFonts w:ascii="Arial" w:hAnsi="Arial" w:cs="Arial"/>
          <w:sz w:val="20"/>
          <w:szCs w:val="20"/>
        </w:rPr>
        <w:t xml:space="preserve">Cumplir durante la ejecución </w:t>
      </w:r>
      <w:proofErr w:type="gramStart"/>
      <w:r w:rsidRPr="00271A14">
        <w:rPr>
          <w:rFonts w:ascii="Arial" w:hAnsi="Arial" w:cs="Arial"/>
          <w:sz w:val="20"/>
          <w:szCs w:val="20"/>
        </w:rPr>
        <w:t>del  contrato</w:t>
      </w:r>
      <w:proofErr w:type="gramEnd"/>
      <w:r w:rsidRPr="00271A14">
        <w:rPr>
          <w:rFonts w:ascii="Arial" w:hAnsi="Arial" w:cs="Arial"/>
          <w:sz w:val="20"/>
          <w:szCs w:val="20"/>
        </w:rPr>
        <w:t xml:space="preserve">  </w:t>
      </w:r>
      <w:proofErr w:type="gramStart"/>
      <w:r w:rsidRPr="00271A14">
        <w:rPr>
          <w:rFonts w:ascii="Arial" w:hAnsi="Arial" w:cs="Arial"/>
          <w:sz w:val="20"/>
          <w:szCs w:val="20"/>
        </w:rPr>
        <w:t>con  lo</w:t>
      </w:r>
      <w:proofErr w:type="gramEnd"/>
      <w:r w:rsidRPr="00271A14">
        <w:rPr>
          <w:rFonts w:ascii="Arial" w:hAnsi="Arial" w:cs="Arial"/>
          <w:sz w:val="20"/>
          <w:szCs w:val="20"/>
        </w:rPr>
        <w:t xml:space="preserve">  </w:t>
      </w:r>
      <w:proofErr w:type="gramStart"/>
      <w:r w:rsidRPr="00271A14">
        <w:rPr>
          <w:rFonts w:ascii="Arial" w:hAnsi="Arial" w:cs="Arial"/>
          <w:sz w:val="20"/>
          <w:szCs w:val="20"/>
        </w:rPr>
        <w:t>estipulado  en</w:t>
      </w:r>
      <w:proofErr w:type="gramEnd"/>
      <w:r w:rsidRPr="00271A14">
        <w:rPr>
          <w:rFonts w:ascii="Arial" w:hAnsi="Arial" w:cs="Arial"/>
          <w:sz w:val="20"/>
          <w:szCs w:val="20"/>
        </w:rPr>
        <w:t xml:space="preserve">  la Resolución 2674 del 2013, 719 del 2015 y 3168 del 2015 </w:t>
      </w:r>
      <w:proofErr w:type="gramStart"/>
      <w:r w:rsidRPr="00271A14">
        <w:rPr>
          <w:rFonts w:ascii="Arial" w:hAnsi="Arial" w:cs="Arial"/>
          <w:sz w:val="20"/>
          <w:szCs w:val="20"/>
        </w:rPr>
        <w:t>2018 ,</w:t>
      </w:r>
      <w:proofErr w:type="gramEnd"/>
      <w:r w:rsidRPr="00271A14">
        <w:rPr>
          <w:rFonts w:ascii="Arial" w:hAnsi="Arial" w:cs="Arial"/>
          <w:sz w:val="20"/>
          <w:szCs w:val="20"/>
        </w:rPr>
        <w:t xml:space="preserve">   y las demás que modifiquen, deroguen o complementen.  </w:t>
      </w:r>
    </w:p>
    <w:p w14:paraId="2B84EB18" w14:textId="77777777" w:rsidR="006476FF" w:rsidRPr="00271A14" w:rsidRDefault="006476FF">
      <w:pPr>
        <w:pStyle w:val="Prrafodelista"/>
        <w:framePr w:hSpace="180" w:wrap="around" w:vAnchor="page" w:hAnchor="margin" w:x="137" w:y="2371"/>
        <w:widowControl/>
        <w:numPr>
          <w:ilvl w:val="0"/>
          <w:numId w:val="26"/>
        </w:numPr>
        <w:autoSpaceDE/>
        <w:autoSpaceDN/>
        <w:contextualSpacing/>
        <w:jc w:val="both"/>
        <w:rPr>
          <w:rFonts w:ascii="Arial" w:hAnsi="Arial" w:cs="Arial"/>
          <w:sz w:val="20"/>
          <w:szCs w:val="20"/>
        </w:rPr>
      </w:pPr>
      <w:r w:rsidRPr="00271A14">
        <w:rPr>
          <w:rFonts w:ascii="Arial" w:hAnsi="Arial" w:cs="Arial"/>
          <w:sz w:val="20"/>
          <w:szCs w:val="20"/>
        </w:rPr>
        <w:t xml:space="preserve">Realizar los recorridos </w:t>
      </w:r>
      <w:proofErr w:type="gramStart"/>
      <w:r w:rsidRPr="00271A14">
        <w:rPr>
          <w:rFonts w:ascii="Arial" w:hAnsi="Arial" w:cs="Arial"/>
          <w:sz w:val="20"/>
          <w:szCs w:val="20"/>
        </w:rPr>
        <w:t>de  entrega</w:t>
      </w:r>
      <w:proofErr w:type="gramEnd"/>
      <w:r w:rsidRPr="00271A14">
        <w:rPr>
          <w:rFonts w:ascii="Arial" w:hAnsi="Arial" w:cs="Arial"/>
          <w:sz w:val="20"/>
          <w:szCs w:val="20"/>
        </w:rPr>
        <w:t xml:space="preserve"> </w:t>
      </w:r>
      <w:proofErr w:type="gramStart"/>
      <w:r w:rsidRPr="00271A14">
        <w:rPr>
          <w:rFonts w:ascii="Arial" w:hAnsi="Arial" w:cs="Arial"/>
          <w:sz w:val="20"/>
          <w:szCs w:val="20"/>
        </w:rPr>
        <w:t>de  alimentos</w:t>
      </w:r>
      <w:proofErr w:type="gramEnd"/>
      <w:r w:rsidRPr="00271A14">
        <w:rPr>
          <w:rFonts w:ascii="Arial" w:hAnsi="Arial" w:cs="Arial"/>
          <w:sz w:val="20"/>
          <w:szCs w:val="20"/>
        </w:rPr>
        <w:t xml:space="preserve"> </w:t>
      </w:r>
      <w:proofErr w:type="gramStart"/>
      <w:r w:rsidRPr="00271A14">
        <w:rPr>
          <w:rFonts w:ascii="Arial" w:hAnsi="Arial" w:cs="Arial"/>
          <w:sz w:val="20"/>
          <w:szCs w:val="20"/>
        </w:rPr>
        <w:t>e  insumos</w:t>
      </w:r>
      <w:proofErr w:type="gramEnd"/>
      <w:r w:rsidRPr="00271A14">
        <w:rPr>
          <w:rFonts w:ascii="Arial" w:hAnsi="Arial" w:cs="Arial"/>
          <w:sz w:val="20"/>
          <w:szCs w:val="20"/>
        </w:rPr>
        <w:t xml:space="preserve"> </w:t>
      </w:r>
      <w:proofErr w:type="gramStart"/>
      <w:r w:rsidRPr="00271A14">
        <w:rPr>
          <w:rFonts w:ascii="Arial" w:hAnsi="Arial" w:cs="Arial"/>
          <w:sz w:val="20"/>
          <w:szCs w:val="20"/>
        </w:rPr>
        <w:t>de  limpieza</w:t>
      </w:r>
      <w:proofErr w:type="gramEnd"/>
      <w:r w:rsidRPr="00271A14">
        <w:rPr>
          <w:rFonts w:ascii="Arial" w:hAnsi="Arial" w:cs="Arial"/>
          <w:sz w:val="20"/>
          <w:szCs w:val="20"/>
        </w:rPr>
        <w:t xml:space="preserve">  y desinfección, </w:t>
      </w:r>
      <w:proofErr w:type="gramStart"/>
      <w:r w:rsidRPr="00271A14">
        <w:rPr>
          <w:rFonts w:ascii="Arial" w:hAnsi="Arial" w:cs="Arial"/>
          <w:sz w:val="20"/>
          <w:szCs w:val="20"/>
        </w:rPr>
        <w:t>de acuerdo al</w:t>
      </w:r>
      <w:proofErr w:type="gramEnd"/>
      <w:r w:rsidRPr="00271A14">
        <w:rPr>
          <w:rFonts w:ascii="Arial" w:hAnsi="Arial" w:cs="Arial"/>
          <w:sz w:val="20"/>
          <w:szCs w:val="20"/>
        </w:rPr>
        <w:t xml:space="preserve"> cronograma de rutas y periodicidad de entrega establecida en la etapa de alistamiento.    </w:t>
      </w:r>
    </w:p>
    <w:p w14:paraId="253BCBF1" w14:textId="77777777" w:rsidR="006476FF" w:rsidRPr="00271A14" w:rsidRDefault="006476FF">
      <w:pPr>
        <w:pStyle w:val="Prrafodelista"/>
        <w:framePr w:hSpace="180" w:wrap="around" w:vAnchor="page" w:hAnchor="margin" w:x="137" w:y="2371"/>
        <w:widowControl/>
        <w:numPr>
          <w:ilvl w:val="0"/>
          <w:numId w:val="26"/>
        </w:numPr>
        <w:autoSpaceDE/>
        <w:autoSpaceDN/>
        <w:contextualSpacing/>
        <w:jc w:val="both"/>
        <w:rPr>
          <w:rFonts w:ascii="Arial" w:hAnsi="Arial" w:cs="Arial"/>
          <w:sz w:val="20"/>
          <w:szCs w:val="20"/>
        </w:rPr>
      </w:pPr>
      <w:r w:rsidRPr="00271A14">
        <w:rPr>
          <w:rFonts w:ascii="Arial" w:hAnsi="Arial" w:cs="Arial"/>
          <w:sz w:val="20"/>
          <w:szCs w:val="20"/>
        </w:rPr>
        <w:t xml:space="preserve">Cumplir </w:t>
      </w:r>
      <w:proofErr w:type="gramStart"/>
      <w:r w:rsidRPr="00271A14">
        <w:rPr>
          <w:rFonts w:ascii="Arial" w:hAnsi="Arial" w:cs="Arial"/>
          <w:sz w:val="20"/>
          <w:szCs w:val="20"/>
        </w:rPr>
        <w:t>con  las</w:t>
      </w:r>
      <w:proofErr w:type="gramEnd"/>
      <w:r w:rsidRPr="00271A14">
        <w:rPr>
          <w:rFonts w:ascii="Arial" w:hAnsi="Arial" w:cs="Arial"/>
          <w:sz w:val="20"/>
          <w:szCs w:val="20"/>
        </w:rPr>
        <w:t xml:space="preserve">  </w:t>
      </w:r>
      <w:proofErr w:type="gramStart"/>
      <w:r w:rsidRPr="00271A14">
        <w:rPr>
          <w:rFonts w:ascii="Arial" w:hAnsi="Arial" w:cs="Arial"/>
          <w:sz w:val="20"/>
          <w:szCs w:val="20"/>
        </w:rPr>
        <w:t>condiciones  de</w:t>
      </w:r>
      <w:proofErr w:type="gramEnd"/>
      <w:r w:rsidRPr="00271A14">
        <w:rPr>
          <w:rFonts w:ascii="Arial" w:hAnsi="Arial" w:cs="Arial"/>
          <w:sz w:val="20"/>
          <w:szCs w:val="20"/>
        </w:rPr>
        <w:t xml:space="preserve">  </w:t>
      </w:r>
      <w:proofErr w:type="gramStart"/>
      <w:r w:rsidRPr="00271A14">
        <w:rPr>
          <w:rFonts w:ascii="Arial" w:hAnsi="Arial" w:cs="Arial"/>
          <w:sz w:val="20"/>
          <w:szCs w:val="20"/>
        </w:rPr>
        <w:t>trasporte  estipuladas</w:t>
      </w:r>
      <w:proofErr w:type="gramEnd"/>
      <w:r w:rsidRPr="00271A14">
        <w:rPr>
          <w:rFonts w:ascii="Arial" w:hAnsi="Arial" w:cs="Arial"/>
          <w:sz w:val="20"/>
          <w:szCs w:val="20"/>
        </w:rPr>
        <w:t xml:space="preserve">  </w:t>
      </w:r>
      <w:proofErr w:type="gramStart"/>
      <w:r w:rsidRPr="00271A14">
        <w:rPr>
          <w:rFonts w:ascii="Arial" w:hAnsi="Arial" w:cs="Arial"/>
          <w:sz w:val="20"/>
          <w:szCs w:val="20"/>
        </w:rPr>
        <w:t>en  la</w:t>
      </w:r>
      <w:proofErr w:type="gramEnd"/>
      <w:r w:rsidRPr="00271A14">
        <w:rPr>
          <w:rFonts w:ascii="Arial" w:hAnsi="Arial" w:cs="Arial"/>
          <w:sz w:val="20"/>
          <w:szCs w:val="20"/>
        </w:rPr>
        <w:t xml:space="preserve">  Resolución 002505 de 2004, para carne, pescado y alimentos fácilmente corruptibles.    </w:t>
      </w:r>
    </w:p>
    <w:p w14:paraId="020B9653" w14:textId="77777777" w:rsidR="006476FF" w:rsidRPr="00271A14" w:rsidRDefault="006476FF">
      <w:pPr>
        <w:pStyle w:val="Prrafodelista"/>
        <w:framePr w:hSpace="180" w:wrap="around" w:vAnchor="page" w:hAnchor="margin" w:x="137" w:y="2371"/>
        <w:widowControl/>
        <w:numPr>
          <w:ilvl w:val="0"/>
          <w:numId w:val="26"/>
        </w:numPr>
        <w:autoSpaceDE/>
        <w:autoSpaceDN/>
        <w:contextualSpacing/>
        <w:jc w:val="both"/>
        <w:rPr>
          <w:rFonts w:ascii="Arial" w:hAnsi="Arial" w:cs="Arial"/>
          <w:sz w:val="20"/>
          <w:szCs w:val="20"/>
        </w:rPr>
      </w:pPr>
      <w:r w:rsidRPr="00271A14">
        <w:rPr>
          <w:rFonts w:ascii="Arial" w:hAnsi="Arial" w:cs="Arial"/>
          <w:sz w:val="20"/>
          <w:szCs w:val="20"/>
        </w:rPr>
        <w:t xml:space="preserve">Contar   con  una  carpeta   física  en  bodega   y  otra  en   cada  uno  de  los    vehículos  trasportadores,  que  contengan  el  acta  de  inspección sanitaria  del  vehículo  otorgada  por  cada  ente  municipal  de  salud,  el certificado de capacitación básica en  manipulación de alimentos,  para  el conductor  y  su  ayudante  (en  caso  de  tenerlo),  mantenimiento  de unidades  de  frío,  la  matrícula  del  vehículo,  copia  del SOAT,  copia  de  la licencia  de conducción    y    la    ficha    técnica    del    vehículo    donde    se  especifique   capacidad,   y condiciones del mismo.     </w:t>
      </w:r>
    </w:p>
    <w:p w14:paraId="1192A35B" w14:textId="77777777" w:rsidR="006476FF" w:rsidRPr="00271A14" w:rsidRDefault="006476FF">
      <w:pPr>
        <w:pStyle w:val="Prrafodelista"/>
        <w:framePr w:hSpace="180" w:wrap="around" w:vAnchor="page" w:hAnchor="margin" w:x="137" w:y="2371"/>
        <w:widowControl/>
        <w:numPr>
          <w:ilvl w:val="0"/>
          <w:numId w:val="26"/>
        </w:numPr>
        <w:autoSpaceDE/>
        <w:autoSpaceDN/>
        <w:contextualSpacing/>
        <w:jc w:val="both"/>
        <w:rPr>
          <w:rFonts w:ascii="Arial" w:hAnsi="Arial" w:cs="Arial"/>
          <w:sz w:val="20"/>
          <w:szCs w:val="20"/>
        </w:rPr>
      </w:pPr>
      <w:proofErr w:type="gramStart"/>
      <w:r w:rsidRPr="00271A14">
        <w:rPr>
          <w:rFonts w:ascii="Arial" w:hAnsi="Arial" w:cs="Arial"/>
          <w:sz w:val="20"/>
          <w:szCs w:val="20"/>
        </w:rPr>
        <w:t>Registrar  las</w:t>
      </w:r>
      <w:proofErr w:type="gramEnd"/>
      <w:r w:rsidRPr="00271A14">
        <w:rPr>
          <w:rFonts w:ascii="Arial" w:hAnsi="Arial" w:cs="Arial"/>
          <w:sz w:val="20"/>
          <w:szCs w:val="20"/>
        </w:rPr>
        <w:t xml:space="preserve">  </w:t>
      </w:r>
      <w:proofErr w:type="gramStart"/>
      <w:r w:rsidRPr="00271A14">
        <w:rPr>
          <w:rFonts w:ascii="Arial" w:hAnsi="Arial" w:cs="Arial"/>
          <w:sz w:val="20"/>
          <w:szCs w:val="20"/>
        </w:rPr>
        <w:t>actividades  de</w:t>
      </w:r>
      <w:proofErr w:type="gramEnd"/>
      <w:r w:rsidRPr="00271A14">
        <w:rPr>
          <w:rFonts w:ascii="Arial" w:hAnsi="Arial" w:cs="Arial"/>
          <w:sz w:val="20"/>
          <w:szCs w:val="20"/>
        </w:rPr>
        <w:t xml:space="preserve">  </w:t>
      </w:r>
      <w:proofErr w:type="gramStart"/>
      <w:r w:rsidRPr="00271A14">
        <w:rPr>
          <w:rFonts w:ascii="Arial" w:hAnsi="Arial" w:cs="Arial"/>
          <w:sz w:val="20"/>
          <w:szCs w:val="20"/>
        </w:rPr>
        <w:t>limpieza,  desinfección</w:t>
      </w:r>
      <w:proofErr w:type="gramEnd"/>
      <w:r w:rsidRPr="00271A14">
        <w:rPr>
          <w:rFonts w:ascii="Arial" w:hAnsi="Arial" w:cs="Arial"/>
          <w:sz w:val="20"/>
          <w:szCs w:val="20"/>
        </w:rPr>
        <w:t xml:space="preserve">  </w:t>
      </w:r>
      <w:proofErr w:type="gramStart"/>
      <w:r w:rsidRPr="00271A14">
        <w:rPr>
          <w:rFonts w:ascii="Arial" w:hAnsi="Arial" w:cs="Arial"/>
          <w:sz w:val="20"/>
          <w:szCs w:val="20"/>
        </w:rPr>
        <w:t>y  control</w:t>
      </w:r>
      <w:proofErr w:type="gramEnd"/>
      <w:r w:rsidRPr="00271A14">
        <w:rPr>
          <w:rFonts w:ascii="Arial" w:hAnsi="Arial" w:cs="Arial"/>
          <w:sz w:val="20"/>
          <w:szCs w:val="20"/>
        </w:rPr>
        <w:t xml:space="preserve">  </w:t>
      </w:r>
      <w:proofErr w:type="gramStart"/>
      <w:r w:rsidRPr="00271A14">
        <w:rPr>
          <w:rFonts w:ascii="Arial" w:hAnsi="Arial" w:cs="Arial"/>
          <w:sz w:val="20"/>
          <w:szCs w:val="20"/>
        </w:rPr>
        <w:t>de  residuos</w:t>
      </w:r>
      <w:proofErr w:type="gramEnd"/>
      <w:r w:rsidRPr="00271A14">
        <w:rPr>
          <w:rFonts w:ascii="Arial" w:hAnsi="Arial" w:cs="Arial"/>
          <w:sz w:val="20"/>
          <w:szCs w:val="20"/>
        </w:rPr>
        <w:t xml:space="preserve"> realizadas, de acuerdo con los programas ofrecidos. </w:t>
      </w:r>
    </w:p>
    <w:p w14:paraId="41918C30" w14:textId="77777777" w:rsidR="006476FF" w:rsidRPr="00271A14" w:rsidRDefault="006476FF">
      <w:pPr>
        <w:pStyle w:val="Prrafodelista"/>
        <w:framePr w:hSpace="180" w:wrap="around" w:vAnchor="page" w:hAnchor="margin" w:x="137" w:y="2371"/>
        <w:widowControl/>
        <w:numPr>
          <w:ilvl w:val="0"/>
          <w:numId w:val="26"/>
        </w:numPr>
        <w:autoSpaceDE/>
        <w:autoSpaceDN/>
        <w:contextualSpacing/>
        <w:jc w:val="both"/>
        <w:rPr>
          <w:rFonts w:ascii="Arial" w:hAnsi="Arial" w:cs="Arial"/>
          <w:sz w:val="20"/>
          <w:szCs w:val="20"/>
        </w:rPr>
      </w:pPr>
      <w:proofErr w:type="gramStart"/>
      <w:r w:rsidRPr="00271A14">
        <w:rPr>
          <w:rFonts w:ascii="Arial" w:hAnsi="Arial" w:cs="Arial"/>
          <w:sz w:val="20"/>
          <w:szCs w:val="20"/>
        </w:rPr>
        <w:t>Realizar  remisión</w:t>
      </w:r>
      <w:proofErr w:type="gramEnd"/>
      <w:r w:rsidRPr="00271A14">
        <w:rPr>
          <w:rFonts w:ascii="Arial" w:hAnsi="Arial" w:cs="Arial"/>
          <w:sz w:val="20"/>
          <w:szCs w:val="20"/>
        </w:rPr>
        <w:t xml:space="preserve">  </w:t>
      </w:r>
      <w:proofErr w:type="gramStart"/>
      <w:r w:rsidRPr="00271A14">
        <w:rPr>
          <w:rFonts w:ascii="Arial" w:hAnsi="Arial" w:cs="Arial"/>
          <w:sz w:val="20"/>
          <w:szCs w:val="20"/>
        </w:rPr>
        <w:t>de  entrega</w:t>
      </w:r>
      <w:proofErr w:type="gramEnd"/>
      <w:r w:rsidRPr="00271A14">
        <w:rPr>
          <w:rFonts w:ascii="Arial" w:hAnsi="Arial" w:cs="Arial"/>
          <w:sz w:val="20"/>
          <w:szCs w:val="20"/>
        </w:rPr>
        <w:t xml:space="preserve">  </w:t>
      </w:r>
      <w:proofErr w:type="gramStart"/>
      <w:r w:rsidRPr="00271A14">
        <w:rPr>
          <w:rFonts w:ascii="Arial" w:hAnsi="Arial" w:cs="Arial"/>
          <w:sz w:val="20"/>
          <w:szCs w:val="20"/>
        </w:rPr>
        <w:t>de  víveres</w:t>
      </w:r>
      <w:proofErr w:type="gramEnd"/>
      <w:r w:rsidRPr="00271A14">
        <w:rPr>
          <w:rFonts w:ascii="Arial" w:hAnsi="Arial" w:cs="Arial"/>
          <w:sz w:val="20"/>
          <w:szCs w:val="20"/>
        </w:rPr>
        <w:t xml:space="preserve">  </w:t>
      </w:r>
      <w:proofErr w:type="gramStart"/>
      <w:r w:rsidRPr="00271A14">
        <w:rPr>
          <w:rFonts w:ascii="Arial" w:hAnsi="Arial" w:cs="Arial"/>
          <w:sz w:val="20"/>
          <w:szCs w:val="20"/>
        </w:rPr>
        <w:t>para  cada</w:t>
      </w:r>
      <w:proofErr w:type="gramEnd"/>
      <w:r w:rsidRPr="00271A14">
        <w:rPr>
          <w:rFonts w:ascii="Arial" w:hAnsi="Arial" w:cs="Arial"/>
          <w:sz w:val="20"/>
          <w:szCs w:val="20"/>
        </w:rPr>
        <w:t xml:space="preserve">  </w:t>
      </w:r>
      <w:proofErr w:type="gramStart"/>
      <w:r w:rsidRPr="00271A14">
        <w:rPr>
          <w:rFonts w:ascii="Arial" w:hAnsi="Arial" w:cs="Arial"/>
          <w:sz w:val="20"/>
          <w:szCs w:val="20"/>
        </w:rPr>
        <w:t>unidad  de</w:t>
      </w:r>
      <w:proofErr w:type="gramEnd"/>
      <w:r w:rsidRPr="00271A14">
        <w:rPr>
          <w:rFonts w:ascii="Arial" w:hAnsi="Arial" w:cs="Arial"/>
          <w:sz w:val="20"/>
          <w:szCs w:val="20"/>
        </w:rPr>
        <w:t xml:space="preserve">  servicio, </w:t>
      </w:r>
      <w:proofErr w:type="gramStart"/>
      <w:r w:rsidRPr="00271A14">
        <w:rPr>
          <w:rFonts w:ascii="Arial" w:hAnsi="Arial" w:cs="Arial"/>
          <w:sz w:val="20"/>
          <w:szCs w:val="20"/>
        </w:rPr>
        <w:t>en  la</w:t>
      </w:r>
      <w:proofErr w:type="gramEnd"/>
      <w:r w:rsidRPr="00271A14">
        <w:rPr>
          <w:rFonts w:ascii="Arial" w:hAnsi="Arial" w:cs="Arial"/>
          <w:sz w:val="20"/>
          <w:szCs w:val="20"/>
        </w:rPr>
        <w:t xml:space="preserve">  </w:t>
      </w:r>
      <w:proofErr w:type="gramStart"/>
      <w:r w:rsidRPr="00271A14">
        <w:rPr>
          <w:rFonts w:ascii="Arial" w:hAnsi="Arial" w:cs="Arial"/>
          <w:sz w:val="20"/>
          <w:szCs w:val="20"/>
        </w:rPr>
        <w:t>cual  se</w:t>
      </w:r>
      <w:proofErr w:type="gramEnd"/>
      <w:r w:rsidRPr="00271A14">
        <w:rPr>
          <w:rFonts w:ascii="Arial" w:hAnsi="Arial" w:cs="Arial"/>
          <w:sz w:val="20"/>
          <w:szCs w:val="20"/>
        </w:rPr>
        <w:t xml:space="preserve"> </w:t>
      </w:r>
      <w:proofErr w:type="gramStart"/>
      <w:r w:rsidRPr="00271A14">
        <w:rPr>
          <w:rFonts w:ascii="Arial" w:hAnsi="Arial" w:cs="Arial"/>
          <w:sz w:val="20"/>
          <w:szCs w:val="20"/>
        </w:rPr>
        <w:t>relacione  el</w:t>
      </w:r>
      <w:proofErr w:type="gramEnd"/>
      <w:r w:rsidRPr="00271A14">
        <w:rPr>
          <w:rFonts w:ascii="Arial" w:hAnsi="Arial" w:cs="Arial"/>
          <w:sz w:val="20"/>
          <w:szCs w:val="20"/>
        </w:rPr>
        <w:t xml:space="preserve">  </w:t>
      </w:r>
      <w:proofErr w:type="gramStart"/>
      <w:r w:rsidRPr="00271A14">
        <w:rPr>
          <w:rFonts w:ascii="Arial" w:hAnsi="Arial" w:cs="Arial"/>
          <w:sz w:val="20"/>
          <w:szCs w:val="20"/>
        </w:rPr>
        <w:t>nombre  de</w:t>
      </w:r>
      <w:proofErr w:type="gramEnd"/>
      <w:r w:rsidRPr="00271A14">
        <w:rPr>
          <w:rFonts w:ascii="Arial" w:hAnsi="Arial" w:cs="Arial"/>
          <w:sz w:val="20"/>
          <w:szCs w:val="20"/>
        </w:rPr>
        <w:t xml:space="preserve">   </w:t>
      </w:r>
      <w:proofErr w:type="gramStart"/>
      <w:r w:rsidRPr="00271A14">
        <w:rPr>
          <w:rFonts w:ascii="Arial" w:hAnsi="Arial" w:cs="Arial"/>
          <w:sz w:val="20"/>
          <w:szCs w:val="20"/>
        </w:rPr>
        <w:t>la  Sede</w:t>
      </w:r>
      <w:proofErr w:type="gramEnd"/>
      <w:r w:rsidRPr="00271A14">
        <w:rPr>
          <w:rFonts w:ascii="Arial" w:hAnsi="Arial" w:cs="Arial"/>
          <w:sz w:val="20"/>
          <w:szCs w:val="20"/>
        </w:rPr>
        <w:t xml:space="preserve">  </w:t>
      </w:r>
      <w:proofErr w:type="gramStart"/>
      <w:r w:rsidRPr="00271A14">
        <w:rPr>
          <w:rFonts w:ascii="Arial" w:hAnsi="Arial" w:cs="Arial"/>
          <w:sz w:val="20"/>
          <w:szCs w:val="20"/>
        </w:rPr>
        <w:t>Educativa,  el</w:t>
      </w:r>
      <w:proofErr w:type="gramEnd"/>
      <w:r w:rsidRPr="00271A14">
        <w:rPr>
          <w:rFonts w:ascii="Arial" w:hAnsi="Arial" w:cs="Arial"/>
          <w:sz w:val="20"/>
          <w:szCs w:val="20"/>
        </w:rPr>
        <w:t xml:space="preserve">  </w:t>
      </w:r>
      <w:proofErr w:type="gramStart"/>
      <w:r w:rsidRPr="00271A14">
        <w:rPr>
          <w:rFonts w:ascii="Arial" w:hAnsi="Arial" w:cs="Arial"/>
          <w:sz w:val="20"/>
          <w:szCs w:val="20"/>
        </w:rPr>
        <w:t>nombre  del</w:t>
      </w:r>
      <w:proofErr w:type="gramEnd"/>
      <w:r w:rsidRPr="00271A14">
        <w:rPr>
          <w:rFonts w:ascii="Arial" w:hAnsi="Arial" w:cs="Arial"/>
          <w:sz w:val="20"/>
          <w:szCs w:val="20"/>
        </w:rPr>
        <w:t xml:space="preserve">    docente    encargado    </w:t>
      </w:r>
      <w:proofErr w:type="gramStart"/>
      <w:r w:rsidRPr="00271A14">
        <w:rPr>
          <w:rFonts w:ascii="Arial" w:hAnsi="Arial" w:cs="Arial"/>
          <w:sz w:val="20"/>
          <w:szCs w:val="20"/>
        </w:rPr>
        <w:t>del  restaurante</w:t>
      </w:r>
      <w:proofErr w:type="gramEnd"/>
      <w:r w:rsidRPr="00271A14">
        <w:rPr>
          <w:rFonts w:ascii="Arial" w:hAnsi="Arial" w:cs="Arial"/>
          <w:sz w:val="20"/>
          <w:szCs w:val="20"/>
        </w:rPr>
        <w:t xml:space="preserve">  </w:t>
      </w:r>
      <w:proofErr w:type="gramStart"/>
      <w:r w:rsidRPr="00271A14">
        <w:rPr>
          <w:rFonts w:ascii="Arial" w:hAnsi="Arial" w:cs="Arial"/>
          <w:sz w:val="20"/>
          <w:szCs w:val="20"/>
        </w:rPr>
        <w:t>escolar,  el</w:t>
      </w:r>
      <w:proofErr w:type="gramEnd"/>
      <w:r w:rsidRPr="00271A14">
        <w:rPr>
          <w:rFonts w:ascii="Arial" w:hAnsi="Arial" w:cs="Arial"/>
          <w:sz w:val="20"/>
          <w:szCs w:val="20"/>
        </w:rPr>
        <w:t xml:space="preserve">  </w:t>
      </w:r>
      <w:proofErr w:type="gramStart"/>
      <w:r w:rsidRPr="00271A14">
        <w:rPr>
          <w:rFonts w:ascii="Arial" w:hAnsi="Arial" w:cs="Arial"/>
          <w:sz w:val="20"/>
          <w:szCs w:val="20"/>
        </w:rPr>
        <w:t>número  de</w:t>
      </w:r>
      <w:proofErr w:type="gramEnd"/>
      <w:r w:rsidRPr="00271A14">
        <w:rPr>
          <w:rFonts w:ascii="Arial" w:hAnsi="Arial" w:cs="Arial"/>
          <w:sz w:val="20"/>
          <w:szCs w:val="20"/>
        </w:rPr>
        <w:t xml:space="preserve">  cupos </w:t>
      </w:r>
      <w:proofErr w:type="gramStart"/>
      <w:r w:rsidRPr="00271A14">
        <w:rPr>
          <w:rFonts w:ascii="Arial" w:hAnsi="Arial" w:cs="Arial"/>
          <w:sz w:val="20"/>
          <w:szCs w:val="20"/>
        </w:rPr>
        <w:t>adjudicados  y</w:t>
      </w:r>
      <w:proofErr w:type="gramEnd"/>
      <w:r w:rsidRPr="00271A14">
        <w:rPr>
          <w:rFonts w:ascii="Arial" w:hAnsi="Arial" w:cs="Arial"/>
          <w:sz w:val="20"/>
          <w:szCs w:val="20"/>
        </w:rPr>
        <w:t xml:space="preserve">  </w:t>
      </w:r>
      <w:proofErr w:type="gramStart"/>
      <w:r w:rsidRPr="00271A14">
        <w:rPr>
          <w:rFonts w:ascii="Arial" w:hAnsi="Arial" w:cs="Arial"/>
          <w:sz w:val="20"/>
          <w:szCs w:val="20"/>
        </w:rPr>
        <w:t>atendidos,  la</w:t>
      </w:r>
      <w:proofErr w:type="gramEnd"/>
      <w:r w:rsidRPr="00271A14">
        <w:rPr>
          <w:rFonts w:ascii="Arial" w:hAnsi="Arial" w:cs="Arial"/>
          <w:sz w:val="20"/>
          <w:szCs w:val="20"/>
        </w:rPr>
        <w:t xml:space="preserve">  </w:t>
      </w:r>
      <w:proofErr w:type="gramStart"/>
      <w:r w:rsidRPr="00271A14">
        <w:rPr>
          <w:rFonts w:ascii="Arial" w:hAnsi="Arial" w:cs="Arial"/>
          <w:sz w:val="20"/>
          <w:szCs w:val="20"/>
        </w:rPr>
        <w:t>modalidad  de</w:t>
      </w:r>
      <w:proofErr w:type="gramEnd"/>
      <w:r w:rsidRPr="00271A14">
        <w:rPr>
          <w:rFonts w:ascii="Arial" w:hAnsi="Arial" w:cs="Arial"/>
          <w:sz w:val="20"/>
          <w:szCs w:val="20"/>
        </w:rPr>
        <w:t xml:space="preserve"> </w:t>
      </w:r>
      <w:proofErr w:type="gramStart"/>
      <w:r w:rsidRPr="00271A14">
        <w:rPr>
          <w:rFonts w:ascii="Arial" w:hAnsi="Arial" w:cs="Arial"/>
          <w:sz w:val="20"/>
          <w:szCs w:val="20"/>
        </w:rPr>
        <w:t>atención,  los</w:t>
      </w:r>
      <w:proofErr w:type="gramEnd"/>
      <w:r w:rsidRPr="00271A14">
        <w:rPr>
          <w:rFonts w:ascii="Arial" w:hAnsi="Arial" w:cs="Arial"/>
          <w:sz w:val="20"/>
          <w:szCs w:val="20"/>
        </w:rPr>
        <w:t xml:space="preserve"> días de atención </w:t>
      </w:r>
      <w:proofErr w:type="gramStart"/>
      <w:r w:rsidRPr="00271A14">
        <w:rPr>
          <w:rFonts w:ascii="Arial" w:hAnsi="Arial" w:cs="Arial"/>
          <w:sz w:val="20"/>
          <w:szCs w:val="20"/>
        </w:rPr>
        <w:t>para  los</w:t>
      </w:r>
      <w:proofErr w:type="gramEnd"/>
      <w:r w:rsidRPr="00271A14">
        <w:rPr>
          <w:rFonts w:ascii="Arial" w:hAnsi="Arial" w:cs="Arial"/>
          <w:sz w:val="20"/>
          <w:szCs w:val="20"/>
        </w:rPr>
        <w:t xml:space="preserve">  </w:t>
      </w:r>
      <w:proofErr w:type="gramStart"/>
      <w:r w:rsidRPr="00271A14">
        <w:rPr>
          <w:rFonts w:ascii="Arial" w:hAnsi="Arial" w:cs="Arial"/>
          <w:sz w:val="20"/>
          <w:szCs w:val="20"/>
        </w:rPr>
        <w:t>cuales  se</w:t>
      </w:r>
      <w:proofErr w:type="gramEnd"/>
      <w:r w:rsidRPr="00271A14">
        <w:rPr>
          <w:rFonts w:ascii="Arial" w:hAnsi="Arial" w:cs="Arial"/>
          <w:sz w:val="20"/>
          <w:szCs w:val="20"/>
        </w:rPr>
        <w:t xml:space="preserve">  </w:t>
      </w:r>
      <w:proofErr w:type="gramStart"/>
      <w:r w:rsidRPr="00271A14">
        <w:rPr>
          <w:rFonts w:ascii="Arial" w:hAnsi="Arial" w:cs="Arial"/>
          <w:sz w:val="20"/>
          <w:szCs w:val="20"/>
        </w:rPr>
        <w:t>están  enviando</w:t>
      </w:r>
      <w:proofErr w:type="gramEnd"/>
      <w:r w:rsidRPr="00271A14">
        <w:rPr>
          <w:rFonts w:ascii="Arial" w:hAnsi="Arial" w:cs="Arial"/>
          <w:sz w:val="20"/>
          <w:szCs w:val="20"/>
        </w:rPr>
        <w:t xml:space="preserve">  </w:t>
      </w:r>
      <w:proofErr w:type="gramStart"/>
      <w:r w:rsidRPr="00271A14">
        <w:rPr>
          <w:rFonts w:ascii="Arial" w:hAnsi="Arial" w:cs="Arial"/>
          <w:sz w:val="20"/>
          <w:szCs w:val="20"/>
        </w:rPr>
        <w:t>los  víveres,  el</w:t>
      </w:r>
      <w:proofErr w:type="gramEnd"/>
      <w:r w:rsidRPr="00271A14">
        <w:rPr>
          <w:rFonts w:ascii="Arial" w:hAnsi="Arial" w:cs="Arial"/>
          <w:sz w:val="20"/>
          <w:szCs w:val="20"/>
        </w:rPr>
        <w:t xml:space="preserve">  </w:t>
      </w:r>
      <w:proofErr w:type="gramStart"/>
      <w:r w:rsidRPr="00271A14">
        <w:rPr>
          <w:rFonts w:ascii="Arial" w:hAnsi="Arial" w:cs="Arial"/>
          <w:sz w:val="20"/>
          <w:szCs w:val="20"/>
        </w:rPr>
        <w:t>tipo  de</w:t>
      </w:r>
      <w:proofErr w:type="gramEnd"/>
      <w:r w:rsidRPr="00271A14">
        <w:rPr>
          <w:rFonts w:ascii="Arial" w:hAnsi="Arial" w:cs="Arial"/>
          <w:sz w:val="20"/>
          <w:szCs w:val="20"/>
        </w:rPr>
        <w:t xml:space="preserve">  </w:t>
      </w:r>
      <w:proofErr w:type="gramStart"/>
      <w:r w:rsidRPr="00271A14">
        <w:rPr>
          <w:rFonts w:ascii="Arial" w:hAnsi="Arial" w:cs="Arial"/>
          <w:sz w:val="20"/>
          <w:szCs w:val="20"/>
        </w:rPr>
        <w:t>alimento,  la</w:t>
      </w:r>
      <w:proofErr w:type="gramEnd"/>
      <w:r w:rsidRPr="00271A14">
        <w:rPr>
          <w:rFonts w:ascii="Arial" w:hAnsi="Arial" w:cs="Arial"/>
          <w:sz w:val="20"/>
          <w:szCs w:val="20"/>
        </w:rPr>
        <w:t xml:space="preserve">  </w:t>
      </w:r>
      <w:proofErr w:type="gramStart"/>
      <w:r w:rsidRPr="00271A14">
        <w:rPr>
          <w:rFonts w:ascii="Arial" w:hAnsi="Arial" w:cs="Arial"/>
          <w:sz w:val="20"/>
          <w:szCs w:val="20"/>
        </w:rPr>
        <w:t>unidad  y</w:t>
      </w:r>
      <w:proofErr w:type="gramEnd"/>
      <w:r w:rsidRPr="00271A14">
        <w:rPr>
          <w:rFonts w:ascii="Arial" w:hAnsi="Arial" w:cs="Arial"/>
          <w:sz w:val="20"/>
          <w:szCs w:val="20"/>
        </w:rPr>
        <w:t xml:space="preserve">  </w:t>
      </w:r>
      <w:proofErr w:type="gramStart"/>
      <w:r w:rsidRPr="00271A14">
        <w:rPr>
          <w:rFonts w:ascii="Arial" w:hAnsi="Arial" w:cs="Arial"/>
          <w:sz w:val="20"/>
          <w:szCs w:val="20"/>
        </w:rPr>
        <w:t>cantidad  de</w:t>
      </w:r>
      <w:proofErr w:type="gramEnd"/>
      <w:r w:rsidRPr="00271A14">
        <w:rPr>
          <w:rFonts w:ascii="Arial" w:hAnsi="Arial" w:cs="Arial"/>
          <w:sz w:val="20"/>
          <w:szCs w:val="20"/>
        </w:rPr>
        <w:t xml:space="preserve">  </w:t>
      </w:r>
      <w:proofErr w:type="gramStart"/>
      <w:r w:rsidRPr="00271A14">
        <w:rPr>
          <w:rFonts w:ascii="Arial" w:hAnsi="Arial" w:cs="Arial"/>
          <w:sz w:val="20"/>
          <w:szCs w:val="20"/>
        </w:rPr>
        <w:t>entrega  y</w:t>
      </w:r>
      <w:proofErr w:type="gramEnd"/>
      <w:r w:rsidRPr="00271A14">
        <w:rPr>
          <w:rFonts w:ascii="Arial" w:hAnsi="Arial" w:cs="Arial"/>
          <w:sz w:val="20"/>
          <w:szCs w:val="20"/>
        </w:rPr>
        <w:t xml:space="preserve">  </w:t>
      </w:r>
      <w:proofErr w:type="gramStart"/>
      <w:r w:rsidRPr="00271A14">
        <w:rPr>
          <w:rFonts w:ascii="Arial" w:hAnsi="Arial" w:cs="Arial"/>
          <w:sz w:val="20"/>
          <w:szCs w:val="20"/>
        </w:rPr>
        <w:t>un  espacio</w:t>
      </w:r>
      <w:proofErr w:type="gramEnd"/>
      <w:r w:rsidRPr="00271A14">
        <w:rPr>
          <w:rFonts w:ascii="Arial" w:hAnsi="Arial" w:cs="Arial"/>
          <w:sz w:val="20"/>
          <w:szCs w:val="20"/>
        </w:rPr>
        <w:t xml:space="preserve">  </w:t>
      </w:r>
      <w:proofErr w:type="gramStart"/>
      <w:r w:rsidRPr="00271A14">
        <w:rPr>
          <w:rFonts w:ascii="Arial" w:hAnsi="Arial" w:cs="Arial"/>
          <w:sz w:val="20"/>
          <w:szCs w:val="20"/>
        </w:rPr>
        <w:t>de  observaciones</w:t>
      </w:r>
      <w:proofErr w:type="gramEnd"/>
      <w:r w:rsidRPr="00271A14">
        <w:rPr>
          <w:rFonts w:ascii="Arial" w:hAnsi="Arial" w:cs="Arial"/>
          <w:sz w:val="20"/>
          <w:szCs w:val="20"/>
        </w:rPr>
        <w:t xml:space="preserve">. </w:t>
      </w:r>
      <w:proofErr w:type="gramStart"/>
      <w:r w:rsidRPr="00271A14">
        <w:rPr>
          <w:rFonts w:ascii="Arial" w:hAnsi="Arial" w:cs="Arial"/>
          <w:sz w:val="20"/>
          <w:szCs w:val="20"/>
        </w:rPr>
        <w:t>Debe  ser</w:t>
      </w:r>
      <w:proofErr w:type="gramEnd"/>
      <w:r w:rsidRPr="00271A14">
        <w:rPr>
          <w:rFonts w:ascii="Arial" w:hAnsi="Arial" w:cs="Arial"/>
          <w:sz w:val="20"/>
          <w:szCs w:val="20"/>
        </w:rPr>
        <w:t xml:space="preserve"> </w:t>
      </w:r>
      <w:proofErr w:type="gramStart"/>
      <w:r w:rsidRPr="00271A14">
        <w:rPr>
          <w:rFonts w:ascii="Arial" w:hAnsi="Arial" w:cs="Arial"/>
          <w:sz w:val="20"/>
          <w:szCs w:val="20"/>
        </w:rPr>
        <w:t>firmada  por</w:t>
      </w:r>
      <w:proofErr w:type="gramEnd"/>
      <w:r w:rsidRPr="00271A14">
        <w:rPr>
          <w:rFonts w:ascii="Arial" w:hAnsi="Arial" w:cs="Arial"/>
          <w:sz w:val="20"/>
          <w:szCs w:val="20"/>
        </w:rPr>
        <w:t xml:space="preserve">  </w:t>
      </w:r>
      <w:proofErr w:type="gramStart"/>
      <w:r w:rsidRPr="00271A14">
        <w:rPr>
          <w:rFonts w:ascii="Arial" w:hAnsi="Arial" w:cs="Arial"/>
          <w:sz w:val="20"/>
          <w:szCs w:val="20"/>
        </w:rPr>
        <w:t>el  manipulador</w:t>
      </w:r>
      <w:proofErr w:type="gramEnd"/>
      <w:r w:rsidRPr="00271A14">
        <w:rPr>
          <w:rFonts w:ascii="Arial" w:hAnsi="Arial" w:cs="Arial"/>
          <w:sz w:val="20"/>
          <w:szCs w:val="20"/>
        </w:rPr>
        <w:t xml:space="preserve">  </w:t>
      </w:r>
      <w:proofErr w:type="gramStart"/>
      <w:r w:rsidRPr="00271A14">
        <w:rPr>
          <w:rFonts w:ascii="Arial" w:hAnsi="Arial" w:cs="Arial"/>
          <w:sz w:val="20"/>
          <w:szCs w:val="20"/>
        </w:rPr>
        <w:t>de  alimentos</w:t>
      </w:r>
      <w:proofErr w:type="gramEnd"/>
      <w:r w:rsidRPr="00271A14">
        <w:rPr>
          <w:rFonts w:ascii="Arial" w:hAnsi="Arial" w:cs="Arial"/>
          <w:sz w:val="20"/>
          <w:szCs w:val="20"/>
        </w:rPr>
        <w:t xml:space="preserve">  </w:t>
      </w:r>
      <w:proofErr w:type="gramStart"/>
      <w:r w:rsidRPr="00271A14">
        <w:rPr>
          <w:rFonts w:ascii="Arial" w:hAnsi="Arial" w:cs="Arial"/>
          <w:sz w:val="20"/>
          <w:szCs w:val="20"/>
        </w:rPr>
        <w:t>que  recibe</w:t>
      </w:r>
      <w:proofErr w:type="gramEnd"/>
      <w:r w:rsidRPr="00271A14">
        <w:rPr>
          <w:rFonts w:ascii="Arial" w:hAnsi="Arial" w:cs="Arial"/>
          <w:sz w:val="20"/>
          <w:szCs w:val="20"/>
        </w:rPr>
        <w:t xml:space="preserve">  </w:t>
      </w:r>
      <w:proofErr w:type="gramStart"/>
      <w:r w:rsidRPr="00271A14">
        <w:rPr>
          <w:rFonts w:ascii="Arial" w:hAnsi="Arial" w:cs="Arial"/>
          <w:sz w:val="20"/>
          <w:szCs w:val="20"/>
        </w:rPr>
        <w:t>y  por</w:t>
      </w:r>
      <w:proofErr w:type="gramEnd"/>
      <w:r w:rsidRPr="00271A14">
        <w:rPr>
          <w:rFonts w:ascii="Arial" w:hAnsi="Arial" w:cs="Arial"/>
          <w:sz w:val="20"/>
          <w:szCs w:val="20"/>
        </w:rPr>
        <w:t xml:space="preserve">  un </w:t>
      </w:r>
      <w:proofErr w:type="gramStart"/>
      <w:r w:rsidRPr="00271A14">
        <w:rPr>
          <w:rFonts w:ascii="Arial" w:hAnsi="Arial" w:cs="Arial"/>
          <w:sz w:val="20"/>
          <w:szCs w:val="20"/>
        </w:rPr>
        <w:t>representante  de</w:t>
      </w:r>
      <w:proofErr w:type="gramEnd"/>
      <w:r w:rsidRPr="00271A14">
        <w:rPr>
          <w:rFonts w:ascii="Arial" w:hAnsi="Arial" w:cs="Arial"/>
          <w:sz w:val="20"/>
          <w:szCs w:val="20"/>
        </w:rPr>
        <w:t xml:space="preserve">  </w:t>
      </w:r>
      <w:proofErr w:type="gramStart"/>
      <w:r w:rsidRPr="00271A14">
        <w:rPr>
          <w:rFonts w:ascii="Arial" w:hAnsi="Arial" w:cs="Arial"/>
          <w:sz w:val="20"/>
          <w:szCs w:val="20"/>
        </w:rPr>
        <w:t>la  Sede</w:t>
      </w:r>
      <w:proofErr w:type="gramEnd"/>
      <w:r w:rsidRPr="00271A14">
        <w:rPr>
          <w:rFonts w:ascii="Arial" w:hAnsi="Arial" w:cs="Arial"/>
          <w:sz w:val="20"/>
          <w:szCs w:val="20"/>
        </w:rPr>
        <w:t xml:space="preserve">  </w:t>
      </w:r>
      <w:proofErr w:type="gramStart"/>
      <w:r w:rsidRPr="00271A14">
        <w:rPr>
          <w:rFonts w:ascii="Arial" w:hAnsi="Arial" w:cs="Arial"/>
          <w:sz w:val="20"/>
          <w:szCs w:val="20"/>
        </w:rPr>
        <w:t xml:space="preserve">Educativa,   </w:t>
      </w:r>
      <w:proofErr w:type="gramEnd"/>
      <w:r w:rsidRPr="00271A14">
        <w:rPr>
          <w:rFonts w:ascii="Arial" w:hAnsi="Arial" w:cs="Arial"/>
          <w:sz w:val="20"/>
          <w:szCs w:val="20"/>
        </w:rPr>
        <w:t xml:space="preserve"> previo    </w:t>
      </w:r>
      <w:proofErr w:type="gramStart"/>
      <w:r w:rsidRPr="00271A14">
        <w:rPr>
          <w:rFonts w:ascii="Arial" w:hAnsi="Arial" w:cs="Arial"/>
          <w:sz w:val="20"/>
          <w:szCs w:val="20"/>
        </w:rPr>
        <w:t>conteo  y</w:t>
      </w:r>
      <w:proofErr w:type="gramEnd"/>
      <w:r w:rsidRPr="00271A14">
        <w:rPr>
          <w:rFonts w:ascii="Arial" w:hAnsi="Arial" w:cs="Arial"/>
          <w:sz w:val="20"/>
          <w:szCs w:val="20"/>
        </w:rPr>
        <w:t xml:space="preserve">  </w:t>
      </w:r>
      <w:proofErr w:type="gramStart"/>
      <w:r w:rsidRPr="00271A14">
        <w:rPr>
          <w:rFonts w:ascii="Arial" w:hAnsi="Arial" w:cs="Arial"/>
          <w:sz w:val="20"/>
          <w:szCs w:val="20"/>
        </w:rPr>
        <w:t>revisión  del</w:t>
      </w:r>
      <w:proofErr w:type="gramEnd"/>
      <w:r w:rsidRPr="00271A14">
        <w:rPr>
          <w:rFonts w:ascii="Arial" w:hAnsi="Arial" w:cs="Arial"/>
          <w:sz w:val="20"/>
          <w:szCs w:val="20"/>
        </w:rPr>
        <w:t xml:space="preserve"> </w:t>
      </w:r>
      <w:proofErr w:type="gramStart"/>
      <w:r w:rsidRPr="00271A14">
        <w:rPr>
          <w:rFonts w:ascii="Arial" w:hAnsi="Arial" w:cs="Arial"/>
          <w:sz w:val="20"/>
          <w:szCs w:val="20"/>
        </w:rPr>
        <w:t>cumplimiento  de</w:t>
      </w:r>
      <w:proofErr w:type="gramEnd"/>
      <w:r w:rsidRPr="00271A14">
        <w:rPr>
          <w:rFonts w:ascii="Arial" w:hAnsi="Arial" w:cs="Arial"/>
          <w:sz w:val="20"/>
          <w:szCs w:val="20"/>
        </w:rPr>
        <w:t xml:space="preserve">  </w:t>
      </w:r>
      <w:proofErr w:type="gramStart"/>
      <w:r w:rsidRPr="00271A14">
        <w:rPr>
          <w:rFonts w:ascii="Arial" w:hAnsi="Arial" w:cs="Arial"/>
          <w:sz w:val="20"/>
          <w:szCs w:val="20"/>
        </w:rPr>
        <w:t>las  especificaciones</w:t>
      </w:r>
      <w:proofErr w:type="gramEnd"/>
      <w:r w:rsidRPr="00271A14">
        <w:rPr>
          <w:rFonts w:ascii="Arial" w:hAnsi="Arial" w:cs="Arial"/>
          <w:sz w:val="20"/>
          <w:szCs w:val="20"/>
        </w:rPr>
        <w:t xml:space="preserve">  </w:t>
      </w:r>
      <w:proofErr w:type="gramStart"/>
      <w:r w:rsidRPr="00271A14">
        <w:rPr>
          <w:rFonts w:ascii="Arial" w:hAnsi="Arial" w:cs="Arial"/>
          <w:sz w:val="20"/>
          <w:szCs w:val="20"/>
        </w:rPr>
        <w:t>técnicas  de</w:t>
      </w:r>
      <w:proofErr w:type="gramEnd"/>
      <w:r w:rsidRPr="00271A14">
        <w:rPr>
          <w:rFonts w:ascii="Arial" w:hAnsi="Arial" w:cs="Arial"/>
          <w:sz w:val="20"/>
          <w:szCs w:val="20"/>
        </w:rPr>
        <w:t xml:space="preserve"> alimentos.  Entregar copia en el restaurante escolar.</w:t>
      </w:r>
    </w:p>
    <w:p w14:paraId="07BBEBC7" w14:textId="77777777" w:rsidR="006476FF" w:rsidRPr="00271A14" w:rsidRDefault="006476FF">
      <w:pPr>
        <w:pStyle w:val="Prrafodelista"/>
        <w:framePr w:hSpace="180" w:wrap="around" w:vAnchor="page" w:hAnchor="margin" w:x="137" w:y="2371"/>
        <w:widowControl/>
        <w:numPr>
          <w:ilvl w:val="0"/>
          <w:numId w:val="26"/>
        </w:numPr>
        <w:autoSpaceDE/>
        <w:autoSpaceDN/>
        <w:contextualSpacing/>
        <w:jc w:val="both"/>
        <w:rPr>
          <w:rFonts w:ascii="Arial" w:hAnsi="Arial" w:cs="Arial"/>
          <w:sz w:val="20"/>
          <w:szCs w:val="20"/>
        </w:rPr>
      </w:pPr>
      <w:r w:rsidRPr="00271A14">
        <w:rPr>
          <w:rFonts w:ascii="Arial" w:hAnsi="Arial" w:cs="Arial"/>
          <w:sz w:val="20"/>
          <w:szCs w:val="20"/>
        </w:rPr>
        <w:t xml:space="preserve">Evidenciar    por    escrito    por    parte    de    quien    recibe    los    alimentos los faltantes    o devoluciones por no cumplimiento de las características propias de los alimentos.    </w:t>
      </w:r>
    </w:p>
    <w:p w14:paraId="4F50D8B4" w14:textId="77777777" w:rsidR="006476FF" w:rsidRPr="00271A14" w:rsidRDefault="006476FF">
      <w:pPr>
        <w:pStyle w:val="Prrafodelista"/>
        <w:framePr w:hSpace="180" w:wrap="around" w:vAnchor="page" w:hAnchor="margin" w:x="137" w:y="2371"/>
        <w:widowControl/>
        <w:numPr>
          <w:ilvl w:val="0"/>
          <w:numId w:val="26"/>
        </w:numPr>
        <w:autoSpaceDE/>
        <w:autoSpaceDN/>
        <w:contextualSpacing/>
        <w:jc w:val="both"/>
        <w:rPr>
          <w:rFonts w:ascii="Arial" w:hAnsi="Arial" w:cs="Arial"/>
          <w:sz w:val="20"/>
          <w:szCs w:val="20"/>
        </w:rPr>
      </w:pPr>
      <w:r w:rsidRPr="00271A14">
        <w:rPr>
          <w:rFonts w:ascii="Arial" w:hAnsi="Arial" w:cs="Arial"/>
          <w:sz w:val="20"/>
          <w:szCs w:val="20"/>
        </w:rPr>
        <w:t xml:space="preserve">Reponer devoluciones o entregar faltantes de alimentos antes de la </w:t>
      </w:r>
      <w:proofErr w:type="gramStart"/>
      <w:r w:rsidRPr="00271A14">
        <w:rPr>
          <w:rFonts w:ascii="Arial" w:hAnsi="Arial" w:cs="Arial"/>
          <w:sz w:val="20"/>
          <w:szCs w:val="20"/>
        </w:rPr>
        <w:t>preparación  o</w:t>
      </w:r>
      <w:proofErr w:type="gramEnd"/>
      <w:r w:rsidRPr="00271A14">
        <w:rPr>
          <w:rFonts w:ascii="Arial" w:hAnsi="Arial" w:cs="Arial"/>
          <w:sz w:val="20"/>
          <w:szCs w:val="20"/>
        </w:rPr>
        <w:t xml:space="preserve"> entrega del alimento, </w:t>
      </w:r>
      <w:proofErr w:type="gramStart"/>
      <w:r w:rsidRPr="00271A14">
        <w:rPr>
          <w:rFonts w:ascii="Arial" w:hAnsi="Arial" w:cs="Arial"/>
          <w:sz w:val="20"/>
          <w:szCs w:val="20"/>
        </w:rPr>
        <w:t>de acuerdo a</w:t>
      </w:r>
      <w:proofErr w:type="gramEnd"/>
      <w:r w:rsidRPr="00271A14">
        <w:rPr>
          <w:rFonts w:ascii="Arial" w:hAnsi="Arial" w:cs="Arial"/>
          <w:sz w:val="20"/>
          <w:szCs w:val="20"/>
        </w:rPr>
        <w:t xml:space="preserve"> lo planeado por ciclo de </w:t>
      </w:r>
      <w:proofErr w:type="gramStart"/>
      <w:r w:rsidRPr="00271A14">
        <w:rPr>
          <w:rFonts w:ascii="Arial" w:hAnsi="Arial" w:cs="Arial"/>
          <w:sz w:val="20"/>
          <w:szCs w:val="20"/>
        </w:rPr>
        <w:t>menú  y</w:t>
      </w:r>
      <w:proofErr w:type="gramEnd"/>
      <w:r w:rsidRPr="00271A14">
        <w:rPr>
          <w:rFonts w:ascii="Arial" w:hAnsi="Arial" w:cs="Arial"/>
          <w:sz w:val="20"/>
          <w:szCs w:val="20"/>
        </w:rPr>
        <w:t xml:space="preserve">  </w:t>
      </w:r>
      <w:proofErr w:type="gramStart"/>
      <w:r w:rsidRPr="00271A14">
        <w:rPr>
          <w:rFonts w:ascii="Arial" w:hAnsi="Arial" w:cs="Arial"/>
          <w:sz w:val="20"/>
          <w:szCs w:val="20"/>
        </w:rPr>
        <w:t>el  horario</w:t>
      </w:r>
      <w:proofErr w:type="gramEnd"/>
      <w:r w:rsidRPr="00271A14">
        <w:rPr>
          <w:rFonts w:ascii="Arial" w:hAnsi="Arial" w:cs="Arial"/>
          <w:sz w:val="20"/>
          <w:szCs w:val="20"/>
        </w:rPr>
        <w:t xml:space="preserve">  de </w:t>
      </w:r>
      <w:proofErr w:type="gramStart"/>
      <w:r w:rsidRPr="00271A14">
        <w:rPr>
          <w:rFonts w:ascii="Arial" w:hAnsi="Arial" w:cs="Arial"/>
          <w:sz w:val="20"/>
          <w:szCs w:val="20"/>
        </w:rPr>
        <w:t>servida  estipulado</w:t>
      </w:r>
      <w:proofErr w:type="gramEnd"/>
      <w:r w:rsidRPr="00271A14">
        <w:rPr>
          <w:rFonts w:ascii="Arial" w:hAnsi="Arial" w:cs="Arial"/>
          <w:sz w:val="20"/>
          <w:szCs w:val="20"/>
        </w:rPr>
        <w:t xml:space="preserve">.   Debe    ser firmada por el manipulador de </w:t>
      </w:r>
      <w:proofErr w:type="gramStart"/>
      <w:r w:rsidRPr="00271A14">
        <w:rPr>
          <w:rFonts w:ascii="Arial" w:hAnsi="Arial" w:cs="Arial"/>
          <w:sz w:val="20"/>
          <w:szCs w:val="20"/>
        </w:rPr>
        <w:t>alimentos  que</w:t>
      </w:r>
      <w:proofErr w:type="gramEnd"/>
      <w:r w:rsidRPr="00271A14">
        <w:rPr>
          <w:rFonts w:ascii="Arial" w:hAnsi="Arial" w:cs="Arial"/>
          <w:sz w:val="20"/>
          <w:szCs w:val="20"/>
        </w:rPr>
        <w:t xml:space="preserve">  </w:t>
      </w:r>
      <w:proofErr w:type="gramStart"/>
      <w:r w:rsidRPr="00271A14">
        <w:rPr>
          <w:rFonts w:ascii="Arial" w:hAnsi="Arial" w:cs="Arial"/>
          <w:sz w:val="20"/>
          <w:szCs w:val="20"/>
        </w:rPr>
        <w:t>recibe  y</w:t>
      </w:r>
      <w:proofErr w:type="gramEnd"/>
      <w:r w:rsidRPr="00271A14">
        <w:rPr>
          <w:rFonts w:ascii="Arial" w:hAnsi="Arial" w:cs="Arial"/>
          <w:sz w:val="20"/>
          <w:szCs w:val="20"/>
        </w:rPr>
        <w:t xml:space="preserve">  </w:t>
      </w:r>
      <w:proofErr w:type="gramStart"/>
      <w:r w:rsidRPr="00271A14">
        <w:rPr>
          <w:rFonts w:ascii="Arial" w:hAnsi="Arial" w:cs="Arial"/>
          <w:sz w:val="20"/>
          <w:szCs w:val="20"/>
        </w:rPr>
        <w:t>por  un</w:t>
      </w:r>
      <w:proofErr w:type="gramEnd"/>
      <w:r w:rsidRPr="00271A14">
        <w:rPr>
          <w:rFonts w:ascii="Arial" w:hAnsi="Arial" w:cs="Arial"/>
          <w:sz w:val="20"/>
          <w:szCs w:val="20"/>
        </w:rPr>
        <w:t xml:space="preserve"> representante </w:t>
      </w:r>
      <w:proofErr w:type="gramStart"/>
      <w:r w:rsidRPr="00271A14">
        <w:rPr>
          <w:rFonts w:ascii="Arial" w:hAnsi="Arial" w:cs="Arial"/>
          <w:sz w:val="20"/>
          <w:szCs w:val="20"/>
        </w:rPr>
        <w:t>de  la</w:t>
      </w:r>
      <w:proofErr w:type="gramEnd"/>
      <w:r w:rsidRPr="00271A14">
        <w:rPr>
          <w:rFonts w:ascii="Arial" w:hAnsi="Arial" w:cs="Arial"/>
          <w:sz w:val="20"/>
          <w:szCs w:val="20"/>
        </w:rPr>
        <w:t xml:space="preserve"> Sede </w:t>
      </w:r>
      <w:proofErr w:type="gramStart"/>
      <w:r w:rsidRPr="00271A14">
        <w:rPr>
          <w:rFonts w:ascii="Arial" w:hAnsi="Arial" w:cs="Arial"/>
          <w:sz w:val="20"/>
          <w:szCs w:val="20"/>
        </w:rPr>
        <w:t>Educativa,  previo</w:t>
      </w:r>
      <w:proofErr w:type="gramEnd"/>
      <w:r w:rsidRPr="00271A14">
        <w:rPr>
          <w:rFonts w:ascii="Arial" w:hAnsi="Arial" w:cs="Arial"/>
          <w:sz w:val="20"/>
          <w:szCs w:val="20"/>
        </w:rPr>
        <w:t xml:space="preserve">  </w:t>
      </w:r>
      <w:proofErr w:type="gramStart"/>
      <w:r w:rsidRPr="00271A14">
        <w:rPr>
          <w:rFonts w:ascii="Arial" w:hAnsi="Arial" w:cs="Arial"/>
          <w:sz w:val="20"/>
          <w:szCs w:val="20"/>
        </w:rPr>
        <w:t>conteo  y</w:t>
      </w:r>
      <w:proofErr w:type="gramEnd"/>
      <w:r w:rsidRPr="00271A14">
        <w:rPr>
          <w:rFonts w:ascii="Arial" w:hAnsi="Arial" w:cs="Arial"/>
          <w:sz w:val="20"/>
          <w:szCs w:val="20"/>
        </w:rPr>
        <w:t xml:space="preserve">  </w:t>
      </w:r>
      <w:proofErr w:type="gramStart"/>
      <w:r w:rsidRPr="00271A14">
        <w:rPr>
          <w:rFonts w:ascii="Arial" w:hAnsi="Arial" w:cs="Arial"/>
          <w:sz w:val="20"/>
          <w:szCs w:val="20"/>
        </w:rPr>
        <w:t>revisión  del</w:t>
      </w:r>
      <w:proofErr w:type="gramEnd"/>
      <w:r w:rsidRPr="00271A14">
        <w:rPr>
          <w:rFonts w:ascii="Arial" w:hAnsi="Arial" w:cs="Arial"/>
          <w:sz w:val="20"/>
          <w:szCs w:val="20"/>
        </w:rPr>
        <w:t xml:space="preserve">  </w:t>
      </w:r>
      <w:proofErr w:type="gramStart"/>
      <w:r w:rsidRPr="00271A14">
        <w:rPr>
          <w:rFonts w:ascii="Arial" w:hAnsi="Arial" w:cs="Arial"/>
          <w:sz w:val="20"/>
          <w:szCs w:val="20"/>
        </w:rPr>
        <w:t>cumplimiento  de</w:t>
      </w:r>
      <w:proofErr w:type="gramEnd"/>
      <w:r w:rsidRPr="00271A14">
        <w:rPr>
          <w:rFonts w:ascii="Arial" w:hAnsi="Arial" w:cs="Arial"/>
          <w:sz w:val="20"/>
          <w:szCs w:val="20"/>
        </w:rPr>
        <w:t xml:space="preserve">  las </w:t>
      </w:r>
      <w:proofErr w:type="gramStart"/>
      <w:r w:rsidRPr="00271A14">
        <w:rPr>
          <w:rFonts w:ascii="Arial" w:hAnsi="Arial" w:cs="Arial"/>
          <w:sz w:val="20"/>
          <w:szCs w:val="20"/>
        </w:rPr>
        <w:t>especificaciones  técnicas</w:t>
      </w:r>
      <w:proofErr w:type="gramEnd"/>
      <w:r w:rsidRPr="00271A14">
        <w:rPr>
          <w:rFonts w:ascii="Arial" w:hAnsi="Arial" w:cs="Arial"/>
          <w:sz w:val="20"/>
          <w:szCs w:val="20"/>
        </w:rPr>
        <w:t xml:space="preserve">  de alimentos. Entregar copia </w:t>
      </w:r>
      <w:proofErr w:type="gramStart"/>
      <w:r w:rsidRPr="00271A14">
        <w:rPr>
          <w:rFonts w:ascii="Arial" w:hAnsi="Arial" w:cs="Arial"/>
          <w:sz w:val="20"/>
          <w:szCs w:val="20"/>
        </w:rPr>
        <w:t>en  el</w:t>
      </w:r>
      <w:proofErr w:type="gramEnd"/>
      <w:r w:rsidRPr="00271A14">
        <w:rPr>
          <w:rFonts w:ascii="Arial" w:hAnsi="Arial" w:cs="Arial"/>
          <w:sz w:val="20"/>
          <w:szCs w:val="20"/>
        </w:rPr>
        <w:t xml:space="preserve">  restaurante escolar.   </w:t>
      </w:r>
    </w:p>
    <w:p w14:paraId="6B96600F" w14:textId="77777777" w:rsidR="006476FF" w:rsidRPr="00271A14" w:rsidRDefault="006476FF">
      <w:pPr>
        <w:pStyle w:val="Prrafodelista"/>
        <w:framePr w:hSpace="180" w:wrap="around" w:vAnchor="page" w:hAnchor="margin" w:x="137" w:y="2371"/>
        <w:widowControl/>
        <w:numPr>
          <w:ilvl w:val="0"/>
          <w:numId w:val="26"/>
        </w:numPr>
        <w:autoSpaceDE/>
        <w:autoSpaceDN/>
        <w:contextualSpacing/>
        <w:jc w:val="both"/>
        <w:rPr>
          <w:rFonts w:ascii="Arial" w:hAnsi="Arial" w:cs="Arial"/>
          <w:sz w:val="20"/>
          <w:szCs w:val="20"/>
        </w:rPr>
      </w:pPr>
      <w:proofErr w:type="gramStart"/>
      <w:r w:rsidRPr="00271A14">
        <w:rPr>
          <w:rFonts w:ascii="Arial" w:hAnsi="Arial" w:cs="Arial"/>
          <w:sz w:val="20"/>
          <w:szCs w:val="20"/>
        </w:rPr>
        <w:t>Atender  las</w:t>
      </w:r>
      <w:proofErr w:type="gramEnd"/>
      <w:r w:rsidRPr="00271A14">
        <w:rPr>
          <w:rFonts w:ascii="Arial" w:hAnsi="Arial" w:cs="Arial"/>
          <w:sz w:val="20"/>
          <w:szCs w:val="20"/>
        </w:rPr>
        <w:t xml:space="preserve">  </w:t>
      </w:r>
      <w:proofErr w:type="gramStart"/>
      <w:r w:rsidRPr="00271A14">
        <w:rPr>
          <w:rFonts w:ascii="Arial" w:hAnsi="Arial" w:cs="Arial"/>
          <w:sz w:val="20"/>
          <w:szCs w:val="20"/>
        </w:rPr>
        <w:t>visitas  a</w:t>
      </w:r>
      <w:proofErr w:type="gramEnd"/>
      <w:r w:rsidRPr="00271A14">
        <w:rPr>
          <w:rFonts w:ascii="Arial" w:hAnsi="Arial" w:cs="Arial"/>
          <w:sz w:val="20"/>
          <w:szCs w:val="20"/>
        </w:rPr>
        <w:t xml:space="preserve">  </w:t>
      </w:r>
      <w:proofErr w:type="gramStart"/>
      <w:r w:rsidRPr="00271A14">
        <w:rPr>
          <w:rFonts w:ascii="Arial" w:hAnsi="Arial" w:cs="Arial"/>
          <w:sz w:val="20"/>
          <w:szCs w:val="20"/>
        </w:rPr>
        <w:t>las  unidades</w:t>
      </w:r>
      <w:proofErr w:type="gramEnd"/>
      <w:r w:rsidRPr="00271A14">
        <w:rPr>
          <w:rFonts w:ascii="Arial" w:hAnsi="Arial" w:cs="Arial"/>
          <w:sz w:val="20"/>
          <w:szCs w:val="20"/>
        </w:rPr>
        <w:t xml:space="preserve">  </w:t>
      </w:r>
      <w:proofErr w:type="gramStart"/>
      <w:r w:rsidRPr="00271A14">
        <w:rPr>
          <w:rFonts w:ascii="Arial" w:hAnsi="Arial" w:cs="Arial"/>
          <w:sz w:val="20"/>
          <w:szCs w:val="20"/>
        </w:rPr>
        <w:t>de  servicio,  bodegas,  plantas</w:t>
      </w:r>
      <w:proofErr w:type="gramEnd"/>
      <w:r w:rsidRPr="00271A14">
        <w:rPr>
          <w:rFonts w:ascii="Arial" w:hAnsi="Arial" w:cs="Arial"/>
          <w:sz w:val="20"/>
          <w:szCs w:val="20"/>
        </w:rPr>
        <w:t xml:space="preserve">  </w:t>
      </w:r>
      <w:proofErr w:type="gramStart"/>
      <w:r w:rsidRPr="00271A14">
        <w:rPr>
          <w:rFonts w:ascii="Arial" w:hAnsi="Arial" w:cs="Arial"/>
          <w:sz w:val="20"/>
          <w:szCs w:val="20"/>
        </w:rPr>
        <w:t>y  sedes</w:t>
      </w:r>
      <w:proofErr w:type="gramEnd"/>
      <w:r w:rsidRPr="00271A14">
        <w:rPr>
          <w:rFonts w:ascii="Arial" w:hAnsi="Arial" w:cs="Arial"/>
          <w:sz w:val="20"/>
          <w:szCs w:val="20"/>
        </w:rPr>
        <w:t xml:space="preserve"> administrativas </w:t>
      </w:r>
      <w:proofErr w:type="gramStart"/>
      <w:r w:rsidRPr="00271A14">
        <w:rPr>
          <w:rFonts w:ascii="Arial" w:hAnsi="Arial" w:cs="Arial"/>
          <w:sz w:val="20"/>
          <w:szCs w:val="20"/>
        </w:rPr>
        <w:t>y  solicitudes</w:t>
      </w:r>
      <w:proofErr w:type="gramEnd"/>
      <w:r w:rsidRPr="00271A14">
        <w:rPr>
          <w:rFonts w:ascii="Arial" w:hAnsi="Arial" w:cs="Arial"/>
          <w:sz w:val="20"/>
          <w:szCs w:val="20"/>
        </w:rPr>
        <w:t xml:space="preserve">  </w:t>
      </w:r>
      <w:proofErr w:type="gramStart"/>
      <w:r w:rsidRPr="00271A14">
        <w:rPr>
          <w:rFonts w:ascii="Arial" w:hAnsi="Arial" w:cs="Arial"/>
          <w:sz w:val="20"/>
          <w:szCs w:val="20"/>
        </w:rPr>
        <w:t>del  MEN</w:t>
      </w:r>
      <w:proofErr w:type="gramEnd"/>
      <w:r w:rsidRPr="00271A14">
        <w:rPr>
          <w:rFonts w:ascii="Arial" w:hAnsi="Arial" w:cs="Arial"/>
          <w:sz w:val="20"/>
          <w:szCs w:val="20"/>
        </w:rPr>
        <w:t xml:space="preserve"> y la entidad territorial a   </w:t>
      </w:r>
      <w:proofErr w:type="gramStart"/>
      <w:r w:rsidRPr="00271A14">
        <w:rPr>
          <w:rFonts w:ascii="Arial" w:hAnsi="Arial" w:cs="Arial"/>
          <w:sz w:val="20"/>
          <w:szCs w:val="20"/>
        </w:rPr>
        <w:t>través  de</w:t>
      </w:r>
      <w:proofErr w:type="gramEnd"/>
      <w:r w:rsidRPr="00271A14">
        <w:rPr>
          <w:rFonts w:ascii="Arial" w:hAnsi="Arial" w:cs="Arial"/>
          <w:sz w:val="20"/>
          <w:szCs w:val="20"/>
        </w:rPr>
        <w:t xml:space="preserve">  </w:t>
      </w:r>
      <w:proofErr w:type="gramStart"/>
      <w:r w:rsidRPr="00271A14">
        <w:rPr>
          <w:rFonts w:ascii="Arial" w:hAnsi="Arial" w:cs="Arial"/>
          <w:sz w:val="20"/>
          <w:szCs w:val="20"/>
        </w:rPr>
        <w:t>la  supervisión</w:t>
      </w:r>
      <w:proofErr w:type="gramEnd"/>
      <w:r w:rsidRPr="00271A14">
        <w:rPr>
          <w:rFonts w:ascii="Arial" w:hAnsi="Arial" w:cs="Arial"/>
          <w:sz w:val="20"/>
          <w:szCs w:val="20"/>
        </w:rPr>
        <w:t xml:space="preserve">   e    </w:t>
      </w:r>
      <w:proofErr w:type="gramStart"/>
      <w:r w:rsidRPr="00271A14">
        <w:rPr>
          <w:rFonts w:ascii="Arial" w:hAnsi="Arial" w:cs="Arial"/>
          <w:sz w:val="20"/>
          <w:szCs w:val="20"/>
        </w:rPr>
        <w:t>interventoría  del</w:t>
      </w:r>
      <w:proofErr w:type="gramEnd"/>
      <w:r w:rsidRPr="00271A14">
        <w:rPr>
          <w:rFonts w:ascii="Arial" w:hAnsi="Arial" w:cs="Arial"/>
          <w:sz w:val="20"/>
          <w:szCs w:val="20"/>
        </w:rPr>
        <w:t xml:space="preserve">   </w:t>
      </w:r>
      <w:proofErr w:type="gramStart"/>
      <w:r w:rsidRPr="00271A14">
        <w:rPr>
          <w:rFonts w:ascii="Arial" w:hAnsi="Arial" w:cs="Arial"/>
          <w:sz w:val="20"/>
          <w:szCs w:val="20"/>
        </w:rPr>
        <w:t>Programa  de</w:t>
      </w:r>
      <w:proofErr w:type="gramEnd"/>
      <w:r w:rsidRPr="00271A14">
        <w:rPr>
          <w:rFonts w:ascii="Arial" w:hAnsi="Arial" w:cs="Arial"/>
          <w:sz w:val="20"/>
          <w:szCs w:val="20"/>
        </w:rPr>
        <w:t xml:space="preserve"> Alimentación   </w:t>
      </w:r>
      <w:proofErr w:type="gramStart"/>
      <w:r w:rsidRPr="00271A14">
        <w:rPr>
          <w:rFonts w:ascii="Arial" w:hAnsi="Arial" w:cs="Arial"/>
          <w:sz w:val="20"/>
          <w:szCs w:val="20"/>
        </w:rPr>
        <w:t>Escolar  y</w:t>
      </w:r>
      <w:proofErr w:type="gramEnd"/>
      <w:r w:rsidRPr="00271A14">
        <w:rPr>
          <w:rFonts w:ascii="Arial" w:hAnsi="Arial" w:cs="Arial"/>
          <w:sz w:val="20"/>
          <w:szCs w:val="20"/>
        </w:rPr>
        <w:t xml:space="preserve">/o    diferentes    entes    de    control    y/o    actores    del    </w:t>
      </w:r>
      <w:proofErr w:type="gramStart"/>
      <w:r w:rsidRPr="00271A14">
        <w:rPr>
          <w:rFonts w:ascii="Arial" w:hAnsi="Arial" w:cs="Arial"/>
          <w:sz w:val="20"/>
          <w:szCs w:val="20"/>
        </w:rPr>
        <w:t>Programa  de</w:t>
      </w:r>
      <w:proofErr w:type="gramEnd"/>
      <w:r w:rsidRPr="00271A14">
        <w:rPr>
          <w:rFonts w:ascii="Arial" w:hAnsi="Arial" w:cs="Arial"/>
          <w:sz w:val="20"/>
          <w:szCs w:val="20"/>
        </w:rPr>
        <w:t xml:space="preserve"> Alimentación Escolar.    </w:t>
      </w:r>
    </w:p>
    <w:p w14:paraId="02F00428" w14:textId="77777777" w:rsidR="006476FF" w:rsidRPr="00271A14" w:rsidRDefault="006476FF">
      <w:pPr>
        <w:pStyle w:val="Prrafodelista"/>
        <w:framePr w:hSpace="180" w:wrap="around" w:vAnchor="page" w:hAnchor="margin" w:x="137" w:y="2371"/>
        <w:widowControl/>
        <w:numPr>
          <w:ilvl w:val="0"/>
          <w:numId w:val="26"/>
        </w:numPr>
        <w:autoSpaceDE/>
        <w:autoSpaceDN/>
        <w:contextualSpacing/>
        <w:jc w:val="both"/>
        <w:rPr>
          <w:rFonts w:ascii="Arial" w:hAnsi="Arial" w:cs="Arial"/>
          <w:sz w:val="20"/>
          <w:szCs w:val="20"/>
        </w:rPr>
      </w:pPr>
      <w:proofErr w:type="gramStart"/>
      <w:r w:rsidRPr="00271A14">
        <w:rPr>
          <w:rFonts w:ascii="Arial" w:hAnsi="Arial" w:cs="Arial"/>
          <w:sz w:val="20"/>
          <w:szCs w:val="20"/>
        </w:rPr>
        <w:t>Responder  a</w:t>
      </w:r>
      <w:proofErr w:type="gramEnd"/>
      <w:r w:rsidRPr="00271A14">
        <w:rPr>
          <w:rFonts w:ascii="Arial" w:hAnsi="Arial" w:cs="Arial"/>
          <w:sz w:val="20"/>
          <w:szCs w:val="20"/>
        </w:rPr>
        <w:t xml:space="preserve">  </w:t>
      </w:r>
      <w:proofErr w:type="gramStart"/>
      <w:r w:rsidRPr="00271A14">
        <w:rPr>
          <w:rFonts w:ascii="Arial" w:hAnsi="Arial" w:cs="Arial"/>
          <w:sz w:val="20"/>
          <w:szCs w:val="20"/>
        </w:rPr>
        <w:t>los  requerimientos</w:t>
      </w:r>
      <w:proofErr w:type="gramEnd"/>
      <w:r w:rsidRPr="00271A14">
        <w:rPr>
          <w:rFonts w:ascii="Arial" w:hAnsi="Arial" w:cs="Arial"/>
          <w:sz w:val="20"/>
          <w:szCs w:val="20"/>
        </w:rPr>
        <w:t xml:space="preserve">  </w:t>
      </w:r>
      <w:proofErr w:type="gramStart"/>
      <w:r w:rsidRPr="00271A14">
        <w:rPr>
          <w:rFonts w:ascii="Arial" w:hAnsi="Arial" w:cs="Arial"/>
          <w:sz w:val="20"/>
          <w:szCs w:val="20"/>
        </w:rPr>
        <w:t>realizados  por</w:t>
      </w:r>
      <w:proofErr w:type="gramEnd"/>
      <w:r w:rsidRPr="00271A14">
        <w:rPr>
          <w:rFonts w:ascii="Arial" w:hAnsi="Arial" w:cs="Arial"/>
          <w:sz w:val="20"/>
          <w:szCs w:val="20"/>
        </w:rPr>
        <w:t xml:space="preserve">  </w:t>
      </w:r>
      <w:proofErr w:type="gramStart"/>
      <w:r w:rsidRPr="00271A14">
        <w:rPr>
          <w:rFonts w:ascii="Arial" w:hAnsi="Arial" w:cs="Arial"/>
          <w:sz w:val="20"/>
          <w:szCs w:val="20"/>
        </w:rPr>
        <w:t>la  supervisión</w:t>
      </w:r>
      <w:proofErr w:type="gramEnd"/>
      <w:r w:rsidRPr="00271A14">
        <w:rPr>
          <w:rFonts w:ascii="Arial" w:hAnsi="Arial" w:cs="Arial"/>
          <w:sz w:val="20"/>
          <w:szCs w:val="20"/>
        </w:rPr>
        <w:t xml:space="preserve">  e interventoría.   - </w:t>
      </w:r>
      <w:proofErr w:type="gramStart"/>
      <w:r w:rsidRPr="00271A14">
        <w:rPr>
          <w:rFonts w:ascii="Arial" w:hAnsi="Arial" w:cs="Arial"/>
          <w:sz w:val="20"/>
          <w:szCs w:val="20"/>
        </w:rPr>
        <w:t>Diseñar  e</w:t>
      </w:r>
      <w:proofErr w:type="gramEnd"/>
      <w:r w:rsidRPr="00271A14">
        <w:rPr>
          <w:rFonts w:ascii="Arial" w:hAnsi="Arial" w:cs="Arial"/>
          <w:sz w:val="20"/>
          <w:szCs w:val="20"/>
        </w:rPr>
        <w:t xml:space="preserve">  </w:t>
      </w:r>
      <w:proofErr w:type="gramStart"/>
      <w:r w:rsidRPr="00271A14">
        <w:rPr>
          <w:rFonts w:ascii="Arial" w:hAnsi="Arial" w:cs="Arial"/>
          <w:sz w:val="20"/>
          <w:szCs w:val="20"/>
        </w:rPr>
        <w:t>implementar  planes</w:t>
      </w:r>
      <w:proofErr w:type="gramEnd"/>
      <w:r w:rsidRPr="00271A14">
        <w:rPr>
          <w:rFonts w:ascii="Arial" w:hAnsi="Arial" w:cs="Arial"/>
          <w:sz w:val="20"/>
          <w:szCs w:val="20"/>
        </w:rPr>
        <w:t xml:space="preserve">  </w:t>
      </w:r>
      <w:proofErr w:type="gramStart"/>
      <w:r w:rsidRPr="00271A14">
        <w:rPr>
          <w:rFonts w:ascii="Arial" w:hAnsi="Arial" w:cs="Arial"/>
          <w:sz w:val="20"/>
          <w:szCs w:val="20"/>
        </w:rPr>
        <w:t>y  acciones</w:t>
      </w:r>
      <w:proofErr w:type="gramEnd"/>
      <w:r w:rsidRPr="00271A14">
        <w:rPr>
          <w:rFonts w:ascii="Arial" w:hAnsi="Arial" w:cs="Arial"/>
          <w:sz w:val="20"/>
          <w:szCs w:val="20"/>
        </w:rPr>
        <w:t xml:space="preserve">  </w:t>
      </w:r>
      <w:proofErr w:type="gramStart"/>
      <w:r w:rsidRPr="00271A14">
        <w:rPr>
          <w:rFonts w:ascii="Arial" w:hAnsi="Arial" w:cs="Arial"/>
          <w:sz w:val="20"/>
          <w:szCs w:val="20"/>
        </w:rPr>
        <w:t>de  mejora</w:t>
      </w:r>
      <w:proofErr w:type="gramEnd"/>
      <w:r w:rsidRPr="00271A14">
        <w:rPr>
          <w:rFonts w:ascii="Arial" w:hAnsi="Arial" w:cs="Arial"/>
          <w:sz w:val="20"/>
          <w:szCs w:val="20"/>
        </w:rPr>
        <w:t xml:space="preserve">  </w:t>
      </w:r>
      <w:proofErr w:type="gramStart"/>
      <w:r w:rsidRPr="00271A14">
        <w:rPr>
          <w:rFonts w:ascii="Arial" w:hAnsi="Arial" w:cs="Arial"/>
          <w:sz w:val="20"/>
          <w:szCs w:val="20"/>
        </w:rPr>
        <w:t>con  base</w:t>
      </w:r>
      <w:proofErr w:type="gramEnd"/>
      <w:r w:rsidRPr="00271A14">
        <w:rPr>
          <w:rFonts w:ascii="Arial" w:hAnsi="Arial" w:cs="Arial"/>
          <w:sz w:val="20"/>
          <w:szCs w:val="20"/>
        </w:rPr>
        <w:t xml:space="preserve">  </w:t>
      </w:r>
      <w:proofErr w:type="gramStart"/>
      <w:r w:rsidRPr="00271A14">
        <w:rPr>
          <w:rFonts w:ascii="Arial" w:hAnsi="Arial" w:cs="Arial"/>
          <w:sz w:val="20"/>
          <w:szCs w:val="20"/>
        </w:rPr>
        <w:t>en  los</w:t>
      </w:r>
      <w:proofErr w:type="gramEnd"/>
      <w:r w:rsidRPr="00271A14">
        <w:rPr>
          <w:rFonts w:ascii="Arial" w:hAnsi="Arial" w:cs="Arial"/>
          <w:sz w:val="20"/>
          <w:szCs w:val="20"/>
        </w:rPr>
        <w:t xml:space="preserve"> incumplimientos presentados en las visitas de supervisión e interventoría.    - </w:t>
      </w:r>
      <w:proofErr w:type="gramStart"/>
      <w:r w:rsidRPr="00271A14">
        <w:rPr>
          <w:rFonts w:ascii="Arial" w:hAnsi="Arial" w:cs="Arial"/>
          <w:sz w:val="20"/>
          <w:szCs w:val="20"/>
        </w:rPr>
        <w:t>Realizar  el</w:t>
      </w:r>
      <w:proofErr w:type="gramEnd"/>
      <w:r w:rsidRPr="00271A14">
        <w:rPr>
          <w:rFonts w:ascii="Arial" w:hAnsi="Arial" w:cs="Arial"/>
          <w:sz w:val="20"/>
          <w:szCs w:val="20"/>
        </w:rPr>
        <w:t xml:space="preserve">  </w:t>
      </w:r>
      <w:proofErr w:type="gramStart"/>
      <w:r w:rsidRPr="00271A14">
        <w:rPr>
          <w:rFonts w:ascii="Arial" w:hAnsi="Arial" w:cs="Arial"/>
          <w:sz w:val="20"/>
          <w:szCs w:val="20"/>
        </w:rPr>
        <w:t>seguimiento  y</w:t>
      </w:r>
      <w:proofErr w:type="gramEnd"/>
      <w:r w:rsidRPr="00271A14">
        <w:rPr>
          <w:rFonts w:ascii="Arial" w:hAnsi="Arial" w:cs="Arial"/>
          <w:sz w:val="20"/>
          <w:szCs w:val="20"/>
        </w:rPr>
        <w:t xml:space="preserve">  </w:t>
      </w:r>
      <w:proofErr w:type="gramStart"/>
      <w:r w:rsidRPr="00271A14">
        <w:rPr>
          <w:rFonts w:ascii="Arial" w:hAnsi="Arial" w:cs="Arial"/>
          <w:sz w:val="20"/>
          <w:szCs w:val="20"/>
        </w:rPr>
        <w:t>participar  de</w:t>
      </w:r>
      <w:proofErr w:type="gramEnd"/>
      <w:r w:rsidRPr="00271A14">
        <w:rPr>
          <w:rFonts w:ascii="Arial" w:hAnsi="Arial" w:cs="Arial"/>
          <w:sz w:val="20"/>
          <w:szCs w:val="20"/>
        </w:rPr>
        <w:t xml:space="preserve">  </w:t>
      </w:r>
      <w:proofErr w:type="gramStart"/>
      <w:r w:rsidRPr="00271A14">
        <w:rPr>
          <w:rFonts w:ascii="Arial" w:hAnsi="Arial" w:cs="Arial"/>
          <w:sz w:val="20"/>
          <w:szCs w:val="20"/>
        </w:rPr>
        <w:t>los  comités</w:t>
      </w:r>
      <w:proofErr w:type="gramEnd"/>
      <w:r w:rsidRPr="00271A14">
        <w:rPr>
          <w:rFonts w:ascii="Arial" w:hAnsi="Arial" w:cs="Arial"/>
          <w:sz w:val="20"/>
          <w:szCs w:val="20"/>
        </w:rPr>
        <w:t xml:space="preserve">  </w:t>
      </w:r>
      <w:proofErr w:type="gramStart"/>
      <w:r w:rsidRPr="00271A14">
        <w:rPr>
          <w:rFonts w:ascii="Arial" w:hAnsi="Arial" w:cs="Arial"/>
          <w:sz w:val="20"/>
          <w:szCs w:val="20"/>
        </w:rPr>
        <w:t>de  seguimiento</w:t>
      </w:r>
      <w:proofErr w:type="gramEnd"/>
      <w:r w:rsidRPr="00271A14">
        <w:rPr>
          <w:rFonts w:ascii="Arial" w:hAnsi="Arial" w:cs="Arial"/>
          <w:sz w:val="20"/>
          <w:szCs w:val="20"/>
        </w:rPr>
        <w:t xml:space="preserve">  PAE conformados y programados en las diferentes Sedes Educativas.   </w:t>
      </w:r>
    </w:p>
    <w:p w14:paraId="4CDC2ACD" w14:textId="77777777" w:rsidR="006476FF" w:rsidRPr="00271A14" w:rsidRDefault="006476FF">
      <w:pPr>
        <w:pStyle w:val="Prrafodelista"/>
        <w:framePr w:hSpace="180" w:wrap="around" w:vAnchor="page" w:hAnchor="margin" w:x="137" w:y="2371"/>
        <w:widowControl/>
        <w:numPr>
          <w:ilvl w:val="0"/>
          <w:numId w:val="26"/>
        </w:numPr>
        <w:autoSpaceDE/>
        <w:autoSpaceDN/>
        <w:contextualSpacing/>
        <w:jc w:val="both"/>
        <w:rPr>
          <w:rFonts w:ascii="Arial" w:hAnsi="Arial" w:cs="Arial"/>
          <w:sz w:val="20"/>
          <w:szCs w:val="20"/>
        </w:rPr>
      </w:pPr>
      <w:proofErr w:type="gramStart"/>
      <w:r w:rsidRPr="00271A14">
        <w:rPr>
          <w:rFonts w:ascii="Arial" w:hAnsi="Arial" w:cs="Arial"/>
          <w:sz w:val="20"/>
          <w:szCs w:val="20"/>
        </w:rPr>
        <w:t>Efectuar  seguimiento</w:t>
      </w:r>
      <w:proofErr w:type="gramEnd"/>
      <w:r w:rsidRPr="00271A14">
        <w:rPr>
          <w:rFonts w:ascii="Arial" w:hAnsi="Arial" w:cs="Arial"/>
          <w:sz w:val="20"/>
          <w:szCs w:val="20"/>
        </w:rPr>
        <w:t xml:space="preserve"> </w:t>
      </w:r>
      <w:proofErr w:type="gramStart"/>
      <w:r w:rsidRPr="00271A14">
        <w:rPr>
          <w:rFonts w:ascii="Arial" w:hAnsi="Arial" w:cs="Arial"/>
          <w:sz w:val="20"/>
          <w:szCs w:val="20"/>
        </w:rPr>
        <w:t>y  registro</w:t>
      </w:r>
      <w:proofErr w:type="gramEnd"/>
      <w:r w:rsidRPr="00271A14">
        <w:rPr>
          <w:rFonts w:ascii="Arial" w:hAnsi="Arial" w:cs="Arial"/>
          <w:sz w:val="20"/>
          <w:szCs w:val="20"/>
        </w:rPr>
        <w:t xml:space="preserve">  </w:t>
      </w:r>
      <w:proofErr w:type="gramStart"/>
      <w:r w:rsidRPr="00271A14">
        <w:rPr>
          <w:rFonts w:ascii="Arial" w:hAnsi="Arial" w:cs="Arial"/>
          <w:sz w:val="20"/>
          <w:szCs w:val="20"/>
        </w:rPr>
        <w:t>de  raciones</w:t>
      </w:r>
      <w:proofErr w:type="gramEnd"/>
      <w:r w:rsidRPr="00271A14">
        <w:rPr>
          <w:rFonts w:ascii="Arial" w:hAnsi="Arial" w:cs="Arial"/>
          <w:sz w:val="20"/>
          <w:szCs w:val="20"/>
        </w:rPr>
        <w:t xml:space="preserve">   </w:t>
      </w:r>
      <w:proofErr w:type="gramStart"/>
      <w:r w:rsidRPr="00271A14">
        <w:rPr>
          <w:rFonts w:ascii="Arial" w:hAnsi="Arial" w:cs="Arial"/>
          <w:sz w:val="20"/>
          <w:szCs w:val="20"/>
        </w:rPr>
        <w:t>entregadas  y</w:t>
      </w:r>
      <w:proofErr w:type="gramEnd"/>
      <w:r w:rsidRPr="00271A14">
        <w:rPr>
          <w:rFonts w:ascii="Arial" w:hAnsi="Arial" w:cs="Arial"/>
          <w:sz w:val="20"/>
          <w:szCs w:val="20"/>
        </w:rPr>
        <w:t xml:space="preserve"> beneficiarios </w:t>
      </w:r>
      <w:proofErr w:type="gramStart"/>
      <w:r w:rsidRPr="00271A14">
        <w:rPr>
          <w:rFonts w:ascii="Arial" w:hAnsi="Arial" w:cs="Arial"/>
          <w:sz w:val="20"/>
          <w:szCs w:val="20"/>
        </w:rPr>
        <w:t>atendidos,  por</w:t>
      </w:r>
      <w:proofErr w:type="gramEnd"/>
      <w:r w:rsidRPr="00271A14">
        <w:rPr>
          <w:rFonts w:ascii="Arial" w:hAnsi="Arial" w:cs="Arial"/>
          <w:sz w:val="20"/>
          <w:szCs w:val="20"/>
        </w:rPr>
        <w:t xml:space="preserve">  </w:t>
      </w:r>
      <w:proofErr w:type="gramStart"/>
      <w:r w:rsidRPr="00271A14">
        <w:rPr>
          <w:rFonts w:ascii="Arial" w:hAnsi="Arial" w:cs="Arial"/>
          <w:sz w:val="20"/>
          <w:szCs w:val="20"/>
        </w:rPr>
        <w:t>cada  sede</w:t>
      </w:r>
      <w:proofErr w:type="gramEnd"/>
      <w:r w:rsidRPr="00271A14">
        <w:rPr>
          <w:rFonts w:ascii="Arial" w:hAnsi="Arial" w:cs="Arial"/>
          <w:sz w:val="20"/>
          <w:szCs w:val="20"/>
        </w:rPr>
        <w:t xml:space="preserve"> educativa, de acuerdo con el procedimiento establecido por el ente contratante como soporte de pago.    </w:t>
      </w:r>
    </w:p>
    <w:p w14:paraId="3562E420" w14:textId="77777777" w:rsidR="006476FF" w:rsidRPr="00271A14" w:rsidRDefault="006476FF">
      <w:pPr>
        <w:pStyle w:val="Prrafodelista"/>
        <w:framePr w:hSpace="180" w:wrap="around" w:vAnchor="page" w:hAnchor="margin" w:x="137" w:y="2371"/>
        <w:widowControl/>
        <w:numPr>
          <w:ilvl w:val="0"/>
          <w:numId w:val="26"/>
        </w:numPr>
        <w:autoSpaceDE/>
        <w:autoSpaceDN/>
        <w:contextualSpacing/>
        <w:jc w:val="both"/>
        <w:rPr>
          <w:rFonts w:ascii="Arial" w:hAnsi="Arial" w:cs="Arial"/>
          <w:sz w:val="20"/>
          <w:szCs w:val="20"/>
        </w:rPr>
      </w:pPr>
      <w:proofErr w:type="gramStart"/>
      <w:r w:rsidRPr="00271A14">
        <w:rPr>
          <w:rFonts w:ascii="Arial" w:hAnsi="Arial" w:cs="Arial"/>
          <w:sz w:val="20"/>
          <w:szCs w:val="20"/>
        </w:rPr>
        <w:t>Realizar  compras</w:t>
      </w:r>
      <w:proofErr w:type="gramEnd"/>
      <w:r w:rsidRPr="00271A14">
        <w:rPr>
          <w:rFonts w:ascii="Arial" w:hAnsi="Arial" w:cs="Arial"/>
          <w:sz w:val="20"/>
          <w:szCs w:val="20"/>
        </w:rPr>
        <w:t xml:space="preserve">  </w:t>
      </w:r>
      <w:proofErr w:type="gramStart"/>
      <w:r w:rsidRPr="00271A14">
        <w:rPr>
          <w:rFonts w:ascii="Arial" w:hAnsi="Arial" w:cs="Arial"/>
          <w:sz w:val="20"/>
          <w:szCs w:val="20"/>
        </w:rPr>
        <w:t>locales  mensuales,  entendidas</w:t>
      </w:r>
      <w:proofErr w:type="gramEnd"/>
      <w:r w:rsidRPr="00271A14">
        <w:rPr>
          <w:rFonts w:ascii="Arial" w:hAnsi="Arial" w:cs="Arial"/>
          <w:sz w:val="20"/>
          <w:szCs w:val="20"/>
        </w:rPr>
        <w:t xml:space="preserve">  </w:t>
      </w:r>
      <w:proofErr w:type="gramStart"/>
      <w:r w:rsidRPr="00271A14">
        <w:rPr>
          <w:rFonts w:ascii="Arial" w:hAnsi="Arial" w:cs="Arial"/>
          <w:sz w:val="20"/>
          <w:szCs w:val="20"/>
        </w:rPr>
        <w:t>como  aquellas</w:t>
      </w:r>
      <w:proofErr w:type="gramEnd"/>
      <w:r w:rsidRPr="00271A14">
        <w:rPr>
          <w:rFonts w:ascii="Arial" w:hAnsi="Arial" w:cs="Arial"/>
          <w:sz w:val="20"/>
          <w:szCs w:val="20"/>
        </w:rPr>
        <w:t xml:space="preserve">  </w:t>
      </w:r>
      <w:proofErr w:type="gramStart"/>
      <w:r w:rsidRPr="00271A14">
        <w:rPr>
          <w:rFonts w:ascii="Arial" w:hAnsi="Arial" w:cs="Arial"/>
          <w:sz w:val="20"/>
          <w:szCs w:val="20"/>
        </w:rPr>
        <w:t>que  se</w:t>
      </w:r>
      <w:proofErr w:type="gramEnd"/>
      <w:r w:rsidRPr="00271A14">
        <w:rPr>
          <w:rFonts w:ascii="Arial" w:hAnsi="Arial" w:cs="Arial"/>
          <w:sz w:val="20"/>
          <w:szCs w:val="20"/>
        </w:rPr>
        <w:t xml:space="preserve">  </w:t>
      </w:r>
      <w:proofErr w:type="gramStart"/>
      <w:r w:rsidRPr="00271A14">
        <w:rPr>
          <w:rFonts w:ascii="Arial" w:hAnsi="Arial" w:cs="Arial"/>
          <w:sz w:val="20"/>
          <w:szCs w:val="20"/>
        </w:rPr>
        <w:t>realicen  en</w:t>
      </w:r>
      <w:proofErr w:type="gramEnd"/>
      <w:r w:rsidRPr="00271A14">
        <w:rPr>
          <w:rFonts w:ascii="Arial" w:hAnsi="Arial" w:cs="Arial"/>
          <w:sz w:val="20"/>
          <w:szCs w:val="20"/>
        </w:rPr>
        <w:t xml:space="preserve">  </w:t>
      </w:r>
      <w:proofErr w:type="gramStart"/>
      <w:r w:rsidRPr="00271A14">
        <w:rPr>
          <w:rFonts w:ascii="Arial" w:hAnsi="Arial" w:cs="Arial"/>
          <w:sz w:val="20"/>
          <w:szCs w:val="20"/>
        </w:rPr>
        <w:t>el  ámbito</w:t>
      </w:r>
      <w:proofErr w:type="gramEnd"/>
      <w:r w:rsidRPr="00271A14">
        <w:rPr>
          <w:rFonts w:ascii="Arial" w:hAnsi="Arial" w:cs="Arial"/>
          <w:sz w:val="20"/>
          <w:szCs w:val="20"/>
        </w:rPr>
        <w:t xml:space="preserve">  municipal </w:t>
      </w:r>
      <w:proofErr w:type="gramStart"/>
      <w:r w:rsidRPr="00271A14">
        <w:rPr>
          <w:rFonts w:ascii="Arial" w:hAnsi="Arial" w:cs="Arial"/>
          <w:sz w:val="20"/>
          <w:szCs w:val="20"/>
        </w:rPr>
        <w:t>donde  vaya</w:t>
      </w:r>
      <w:proofErr w:type="gramEnd"/>
      <w:r w:rsidRPr="00271A14">
        <w:rPr>
          <w:rFonts w:ascii="Arial" w:hAnsi="Arial" w:cs="Arial"/>
          <w:sz w:val="20"/>
          <w:szCs w:val="20"/>
        </w:rPr>
        <w:t xml:space="preserve">  </w:t>
      </w:r>
      <w:proofErr w:type="gramStart"/>
      <w:r w:rsidRPr="00271A14">
        <w:rPr>
          <w:rFonts w:ascii="Arial" w:hAnsi="Arial" w:cs="Arial"/>
          <w:sz w:val="20"/>
          <w:szCs w:val="20"/>
        </w:rPr>
        <w:t>a  operar</w:t>
      </w:r>
      <w:proofErr w:type="gramEnd"/>
      <w:r w:rsidRPr="00271A14">
        <w:rPr>
          <w:rFonts w:ascii="Arial" w:hAnsi="Arial" w:cs="Arial"/>
          <w:sz w:val="20"/>
          <w:szCs w:val="20"/>
        </w:rPr>
        <w:t xml:space="preserve">  </w:t>
      </w:r>
      <w:proofErr w:type="gramStart"/>
      <w:r w:rsidRPr="00271A14">
        <w:rPr>
          <w:rFonts w:ascii="Arial" w:hAnsi="Arial" w:cs="Arial"/>
          <w:sz w:val="20"/>
          <w:szCs w:val="20"/>
        </w:rPr>
        <w:t>de  acuerdo</w:t>
      </w:r>
      <w:proofErr w:type="gramEnd"/>
      <w:r w:rsidRPr="00271A14">
        <w:rPr>
          <w:rFonts w:ascii="Arial" w:hAnsi="Arial" w:cs="Arial"/>
          <w:sz w:val="20"/>
          <w:szCs w:val="20"/>
        </w:rPr>
        <w:t xml:space="preserve"> </w:t>
      </w:r>
      <w:proofErr w:type="gramStart"/>
      <w:r w:rsidRPr="00271A14">
        <w:rPr>
          <w:rFonts w:ascii="Arial" w:hAnsi="Arial" w:cs="Arial"/>
          <w:sz w:val="20"/>
          <w:szCs w:val="20"/>
        </w:rPr>
        <w:t>al  alcance</w:t>
      </w:r>
      <w:proofErr w:type="gramEnd"/>
      <w:r w:rsidRPr="00271A14">
        <w:rPr>
          <w:rFonts w:ascii="Arial" w:hAnsi="Arial" w:cs="Arial"/>
          <w:sz w:val="20"/>
          <w:szCs w:val="20"/>
        </w:rPr>
        <w:t xml:space="preserve">  </w:t>
      </w:r>
      <w:proofErr w:type="gramStart"/>
      <w:r w:rsidRPr="00271A14">
        <w:rPr>
          <w:rFonts w:ascii="Arial" w:hAnsi="Arial" w:cs="Arial"/>
          <w:sz w:val="20"/>
          <w:szCs w:val="20"/>
        </w:rPr>
        <w:t>del  contrato,  e</w:t>
      </w:r>
      <w:proofErr w:type="gramEnd"/>
      <w:r w:rsidRPr="00271A14">
        <w:rPr>
          <w:rFonts w:ascii="Arial" w:hAnsi="Arial" w:cs="Arial"/>
          <w:sz w:val="20"/>
          <w:szCs w:val="20"/>
        </w:rPr>
        <w:t xml:space="preserve">  informar por </w:t>
      </w:r>
      <w:proofErr w:type="gramStart"/>
      <w:r w:rsidRPr="00271A14">
        <w:rPr>
          <w:rFonts w:ascii="Arial" w:hAnsi="Arial" w:cs="Arial"/>
          <w:sz w:val="20"/>
          <w:szCs w:val="20"/>
        </w:rPr>
        <w:t>escrito  al</w:t>
      </w:r>
      <w:proofErr w:type="gramEnd"/>
      <w:r w:rsidRPr="00271A14">
        <w:rPr>
          <w:rFonts w:ascii="Arial" w:hAnsi="Arial" w:cs="Arial"/>
          <w:sz w:val="20"/>
          <w:szCs w:val="20"/>
        </w:rPr>
        <w:t xml:space="preserve">  </w:t>
      </w:r>
      <w:proofErr w:type="gramStart"/>
      <w:r w:rsidRPr="00271A14">
        <w:rPr>
          <w:rFonts w:ascii="Arial" w:hAnsi="Arial" w:cs="Arial"/>
          <w:sz w:val="20"/>
          <w:szCs w:val="20"/>
        </w:rPr>
        <w:t>supervisor  del</w:t>
      </w:r>
      <w:proofErr w:type="gramEnd"/>
      <w:r w:rsidRPr="00271A14">
        <w:rPr>
          <w:rFonts w:ascii="Arial" w:hAnsi="Arial" w:cs="Arial"/>
          <w:sz w:val="20"/>
          <w:szCs w:val="20"/>
        </w:rPr>
        <w:t xml:space="preserve">  </w:t>
      </w:r>
      <w:proofErr w:type="gramStart"/>
      <w:r w:rsidRPr="00271A14">
        <w:rPr>
          <w:rFonts w:ascii="Arial" w:hAnsi="Arial" w:cs="Arial"/>
          <w:sz w:val="20"/>
          <w:szCs w:val="20"/>
        </w:rPr>
        <w:t>contrato  como</w:t>
      </w:r>
      <w:proofErr w:type="gramEnd"/>
      <w:r w:rsidRPr="00271A14">
        <w:rPr>
          <w:rFonts w:ascii="Arial" w:hAnsi="Arial" w:cs="Arial"/>
          <w:sz w:val="20"/>
          <w:szCs w:val="20"/>
        </w:rPr>
        <w:t xml:space="preserve"> mínimo el nombre del proveedor, producto a comprar y ubicación geográfica.   </w:t>
      </w:r>
    </w:p>
    <w:p w14:paraId="2DD66E73" w14:textId="77777777" w:rsidR="006476FF" w:rsidRPr="00271A14" w:rsidRDefault="006476FF">
      <w:pPr>
        <w:pStyle w:val="Prrafodelista"/>
        <w:framePr w:hSpace="180" w:wrap="around" w:vAnchor="page" w:hAnchor="margin" w:x="137" w:y="2371"/>
        <w:widowControl/>
        <w:numPr>
          <w:ilvl w:val="0"/>
          <w:numId w:val="26"/>
        </w:numPr>
        <w:autoSpaceDE/>
        <w:autoSpaceDN/>
        <w:contextualSpacing/>
        <w:jc w:val="both"/>
        <w:rPr>
          <w:rFonts w:ascii="Arial" w:hAnsi="Arial" w:cs="Arial"/>
          <w:sz w:val="20"/>
          <w:szCs w:val="20"/>
        </w:rPr>
      </w:pPr>
      <w:proofErr w:type="gramStart"/>
      <w:r w:rsidRPr="00271A14">
        <w:rPr>
          <w:rFonts w:ascii="Arial" w:hAnsi="Arial" w:cs="Arial"/>
          <w:sz w:val="20"/>
          <w:szCs w:val="20"/>
        </w:rPr>
        <w:t>En  caso</w:t>
      </w:r>
      <w:proofErr w:type="gramEnd"/>
      <w:r w:rsidRPr="00271A14">
        <w:rPr>
          <w:rFonts w:ascii="Arial" w:hAnsi="Arial" w:cs="Arial"/>
          <w:sz w:val="20"/>
          <w:szCs w:val="20"/>
        </w:rPr>
        <w:t xml:space="preserve">  </w:t>
      </w:r>
      <w:proofErr w:type="gramStart"/>
      <w:r w:rsidRPr="00271A14">
        <w:rPr>
          <w:rFonts w:ascii="Arial" w:hAnsi="Arial" w:cs="Arial"/>
          <w:sz w:val="20"/>
          <w:szCs w:val="20"/>
        </w:rPr>
        <w:t>de  que</w:t>
      </w:r>
      <w:proofErr w:type="gramEnd"/>
      <w:r w:rsidRPr="00271A14">
        <w:rPr>
          <w:rFonts w:ascii="Arial" w:hAnsi="Arial" w:cs="Arial"/>
          <w:sz w:val="20"/>
          <w:szCs w:val="20"/>
        </w:rPr>
        <w:t xml:space="preserve">  el    operador    </w:t>
      </w:r>
      <w:proofErr w:type="gramStart"/>
      <w:r w:rsidRPr="00271A14">
        <w:rPr>
          <w:rFonts w:ascii="Arial" w:hAnsi="Arial" w:cs="Arial"/>
          <w:sz w:val="20"/>
          <w:szCs w:val="20"/>
        </w:rPr>
        <w:t>requiera  cambiar</w:t>
      </w:r>
      <w:proofErr w:type="gramEnd"/>
      <w:r w:rsidRPr="00271A14">
        <w:rPr>
          <w:rFonts w:ascii="Arial" w:hAnsi="Arial" w:cs="Arial"/>
          <w:sz w:val="20"/>
          <w:szCs w:val="20"/>
        </w:rPr>
        <w:t xml:space="preserve">  </w:t>
      </w:r>
      <w:proofErr w:type="gramStart"/>
      <w:r w:rsidRPr="00271A14">
        <w:rPr>
          <w:rFonts w:ascii="Arial" w:hAnsi="Arial" w:cs="Arial"/>
          <w:sz w:val="20"/>
          <w:szCs w:val="20"/>
        </w:rPr>
        <w:t>de  modalidad</w:t>
      </w:r>
      <w:proofErr w:type="gramEnd"/>
      <w:r w:rsidRPr="00271A14">
        <w:rPr>
          <w:rFonts w:ascii="Arial" w:hAnsi="Arial" w:cs="Arial"/>
          <w:sz w:val="20"/>
          <w:szCs w:val="20"/>
        </w:rPr>
        <w:t xml:space="preserve">  “Ración Preparada en Sitio” a</w:t>
      </w:r>
      <w:proofErr w:type="gramStart"/>
      <w:r w:rsidRPr="00271A14">
        <w:rPr>
          <w:rFonts w:ascii="Arial" w:hAnsi="Arial" w:cs="Arial"/>
          <w:sz w:val="20"/>
          <w:szCs w:val="20"/>
        </w:rPr>
        <w:t xml:space="preserve">   “</w:t>
      </w:r>
      <w:proofErr w:type="gramEnd"/>
      <w:r w:rsidRPr="00271A14">
        <w:rPr>
          <w:rFonts w:ascii="Arial" w:hAnsi="Arial" w:cs="Arial"/>
          <w:sz w:val="20"/>
          <w:szCs w:val="20"/>
        </w:rPr>
        <w:t>Ración   Industrializada</w:t>
      </w:r>
      <w:proofErr w:type="gramStart"/>
      <w:r w:rsidRPr="00271A14">
        <w:rPr>
          <w:rFonts w:ascii="Arial" w:hAnsi="Arial" w:cs="Arial"/>
          <w:sz w:val="20"/>
          <w:szCs w:val="20"/>
        </w:rPr>
        <w:t>”,  debe</w:t>
      </w:r>
      <w:proofErr w:type="gramEnd"/>
      <w:r w:rsidRPr="00271A14">
        <w:rPr>
          <w:rFonts w:ascii="Arial" w:hAnsi="Arial" w:cs="Arial"/>
          <w:sz w:val="20"/>
          <w:szCs w:val="20"/>
        </w:rPr>
        <w:t xml:space="preserve">   </w:t>
      </w:r>
      <w:proofErr w:type="gramStart"/>
      <w:r w:rsidRPr="00271A14">
        <w:rPr>
          <w:rFonts w:ascii="Arial" w:hAnsi="Arial" w:cs="Arial"/>
          <w:sz w:val="20"/>
          <w:szCs w:val="20"/>
        </w:rPr>
        <w:t>realizar  una</w:t>
      </w:r>
      <w:proofErr w:type="gramEnd"/>
      <w:r w:rsidRPr="00271A14">
        <w:rPr>
          <w:rFonts w:ascii="Arial" w:hAnsi="Arial" w:cs="Arial"/>
          <w:sz w:val="20"/>
          <w:szCs w:val="20"/>
        </w:rPr>
        <w:t xml:space="preserve">  </w:t>
      </w:r>
      <w:proofErr w:type="gramStart"/>
      <w:r w:rsidRPr="00271A14">
        <w:rPr>
          <w:rFonts w:ascii="Arial" w:hAnsi="Arial" w:cs="Arial"/>
          <w:sz w:val="20"/>
          <w:szCs w:val="20"/>
        </w:rPr>
        <w:t>solicitud  con</w:t>
      </w:r>
      <w:proofErr w:type="gramEnd"/>
      <w:r w:rsidRPr="00271A14">
        <w:rPr>
          <w:rFonts w:ascii="Arial" w:hAnsi="Arial" w:cs="Arial"/>
          <w:sz w:val="20"/>
          <w:szCs w:val="20"/>
        </w:rPr>
        <w:t xml:space="preserve">   la justificación técnica </w:t>
      </w:r>
      <w:proofErr w:type="gramStart"/>
      <w:r w:rsidRPr="00271A14">
        <w:rPr>
          <w:rFonts w:ascii="Arial" w:hAnsi="Arial" w:cs="Arial"/>
          <w:sz w:val="20"/>
          <w:szCs w:val="20"/>
        </w:rPr>
        <w:t>al  supervisor</w:t>
      </w:r>
      <w:proofErr w:type="gramEnd"/>
      <w:r w:rsidRPr="00271A14">
        <w:rPr>
          <w:rFonts w:ascii="Arial" w:hAnsi="Arial" w:cs="Arial"/>
          <w:sz w:val="20"/>
          <w:szCs w:val="20"/>
        </w:rPr>
        <w:t xml:space="preserve">  </w:t>
      </w:r>
      <w:proofErr w:type="gramStart"/>
      <w:r w:rsidRPr="00271A14">
        <w:rPr>
          <w:rFonts w:ascii="Arial" w:hAnsi="Arial" w:cs="Arial"/>
          <w:sz w:val="20"/>
          <w:szCs w:val="20"/>
        </w:rPr>
        <w:t>del  contrato</w:t>
      </w:r>
      <w:proofErr w:type="gramEnd"/>
      <w:r w:rsidRPr="00271A14">
        <w:rPr>
          <w:rFonts w:ascii="Arial" w:hAnsi="Arial" w:cs="Arial"/>
          <w:sz w:val="20"/>
          <w:szCs w:val="20"/>
        </w:rPr>
        <w:t xml:space="preserve">.  </w:t>
      </w:r>
    </w:p>
    <w:p w14:paraId="16580EEB" w14:textId="77777777" w:rsidR="006476FF" w:rsidRPr="00271A14" w:rsidRDefault="006476FF" w:rsidP="006476FF">
      <w:pPr>
        <w:framePr w:hSpace="180" w:wrap="around" w:vAnchor="page" w:hAnchor="margin" w:x="137" w:y="2371"/>
        <w:jc w:val="both"/>
        <w:rPr>
          <w:rFonts w:ascii="Arial" w:hAnsi="Arial" w:cs="Arial"/>
          <w:sz w:val="20"/>
          <w:szCs w:val="20"/>
          <w:lang w:val="es-CO"/>
        </w:rPr>
      </w:pPr>
    </w:p>
    <w:p w14:paraId="4B40F861" w14:textId="77777777" w:rsidR="006476FF" w:rsidRPr="00271A14" w:rsidRDefault="006476FF" w:rsidP="006476FF">
      <w:pPr>
        <w:framePr w:hSpace="180" w:wrap="around" w:vAnchor="page" w:hAnchor="margin" w:x="137" w:y="2371"/>
        <w:jc w:val="both"/>
        <w:rPr>
          <w:rFonts w:ascii="Arial" w:hAnsi="Arial" w:cs="Arial"/>
          <w:b/>
          <w:sz w:val="20"/>
          <w:szCs w:val="20"/>
          <w:lang w:val="es-CO"/>
        </w:rPr>
      </w:pPr>
      <w:r w:rsidRPr="00271A14">
        <w:rPr>
          <w:rFonts w:ascii="Arial" w:hAnsi="Arial" w:cs="Arial"/>
          <w:b/>
          <w:sz w:val="20"/>
          <w:szCs w:val="20"/>
          <w:lang w:val="es-CO"/>
        </w:rPr>
        <w:t>Otras obligaciones:</w:t>
      </w:r>
    </w:p>
    <w:p w14:paraId="1685851F" w14:textId="77777777" w:rsidR="006476FF" w:rsidRPr="00271A14" w:rsidRDefault="006476FF">
      <w:pPr>
        <w:pStyle w:val="Prrafodelista"/>
        <w:framePr w:hSpace="180" w:wrap="around" w:vAnchor="page" w:hAnchor="margin" w:x="137" w:y="2371"/>
        <w:widowControl/>
        <w:numPr>
          <w:ilvl w:val="0"/>
          <w:numId w:val="28"/>
        </w:numPr>
        <w:autoSpaceDE/>
        <w:autoSpaceDN/>
        <w:contextualSpacing/>
        <w:jc w:val="both"/>
        <w:rPr>
          <w:rFonts w:ascii="Arial" w:hAnsi="Arial" w:cs="Arial"/>
          <w:sz w:val="20"/>
          <w:szCs w:val="20"/>
        </w:rPr>
      </w:pPr>
      <w:proofErr w:type="gramStart"/>
      <w:r w:rsidRPr="00271A14">
        <w:rPr>
          <w:rFonts w:ascii="Arial" w:hAnsi="Arial" w:cs="Arial"/>
          <w:sz w:val="20"/>
          <w:szCs w:val="20"/>
        </w:rPr>
        <w:t>Garantizar  las</w:t>
      </w:r>
      <w:proofErr w:type="gramEnd"/>
      <w:r w:rsidRPr="00271A14">
        <w:rPr>
          <w:rFonts w:ascii="Arial" w:hAnsi="Arial" w:cs="Arial"/>
          <w:sz w:val="20"/>
          <w:szCs w:val="20"/>
        </w:rPr>
        <w:t xml:space="preserve">  </w:t>
      </w:r>
      <w:proofErr w:type="gramStart"/>
      <w:r w:rsidRPr="00271A14">
        <w:rPr>
          <w:rFonts w:ascii="Arial" w:hAnsi="Arial" w:cs="Arial"/>
          <w:sz w:val="20"/>
          <w:szCs w:val="20"/>
        </w:rPr>
        <w:t>existencias  suficientes</w:t>
      </w:r>
      <w:proofErr w:type="gramEnd"/>
      <w:r w:rsidRPr="00271A14">
        <w:rPr>
          <w:rFonts w:ascii="Arial" w:hAnsi="Arial" w:cs="Arial"/>
          <w:sz w:val="20"/>
          <w:szCs w:val="20"/>
        </w:rPr>
        <w:t xml:space="preserve">   </w:t>
      </w:r>
      <w:proofErr w:type="gramStart"/>
      <w:r w:rsidRPr="00271A14">
        <w:rPr>
          <w:rFonts w:ascii="Arial" w:hAnsi="Arial" w:cs="Arial"/>
          <w:sz w:val="20"/>
          <w:szCs w:val="20"/>
        </w:rPr>
        <w:t>de  equipos</w:t>
      </w:r>
      <w:proofErr w:type="gramEnd"/>
      <w:r w:rsidRPr="00271A14">
        <w:rPr>
          <w:rFonts w:ascii="Arial" w:hAnsi="Arial" w:cs="Arial"/>
          <w:sz w:val="20"/>
          <w:szCs w:val="20"/>
        </w:rPr>
        <w:t xml:space="preserve">  </w:t>
      </w:r>
      <w:proofErr w:type="gramStart"/>
      <w:r w:rsidRPr="00271A14">
        <w:rPr>
          <w:rFonts w:ascii="Arial" w:hAnsi="Arial" w:cs="Arial"/>
          <w:sz w:val="20"/>
          <w:szCs w:val="20"/>
        </w:rPr>
        <w:t>y  menaje</w:t>
      </w:r>
      <w:proofErr w:type="gramEnd"/>
      <w:r w:rsidRPr="00271A14">
        <w:rPr>
          <w:rFonts w:ascii="Arial" w:hAnsi="Arial" w:cs="Arial"/>
          <w:sz w:val="20"/>
          <w:szCs w:val="20"/>
        </w:rPr>
        <w:t xml:space="preserve">  </w:t>
      </w:r>
      <w:proofErr w:type="gramStart"/>
      <w:r w:rsidRPr="00271A14">
        <w:rPr>
          <w:rFonts w:ascii="Arial" w:hAnsi="Arial" w:cs="Arial"/>
          <w:sz w:val="20"/>
          <w:szCs w:val="20"/>
        </w:rPr>
        <w:t>para  la</w:t>
      </w:r>
      <w:proofErr w:type="gramEnd"/>
      <w:r w:rsidRPr="00271A14">
        <w:rPr>
          <w:rFonts w:ascii="Arial" w:hAnsi="Arial" w:cs="Arial"/>
          <w:sz w:val="20"/>
          <w:szCs w:val="20"/>
        </w:rPr>
        <w:t xml:space="preserve">  </w:t>
      </w:r>
      <w:proofErr w:type="gramStart"/>
      <w:r w:rsidRPr="00271A14">
        <w:rPr>
          <w:rFonts w:ascii="Arial" w:hAnsi="Arial" w:cs="Arial"/>
          <w:sz w:val="20"/>
          <w:szCs w:val="20"/>
        </w:rPr>
        <w:t>ejecución  del</w:t>
      </w:r>
      <w:proofErr w:type="gramEnd"/>
      <w:r w:rsidRPr="00271A14">
        <w:rPr>
          <w:rFonts w:ascii="Arial" w:hAnsi="Arial" w:cs="Arial"/>
          <w:sz w:val="20"/>
          <w:szCs w:val="20"/>
        </w:rPr>
        <w:t xml:space="preserve"> programa, </w:t>
      </w:r>
      <w:proofErr w:type="gramStart"/>
      <w:r w:rsidRPr="00271A14">
        <w:rPr>
          <w:rFonts w:ascii="Arial" w:hAnsi="Arial" w:cs="Arial"/>
          <w:sz w:val="20"/>
          <w:szCs w:val="20"/>
        </w:rPr>
        <w:t>de acuerdo a</w:t>
      </w:r>
      <w:proofErr w:type="gramEnd"/>
      <w:r w:rsidRPr="00271A14">
        <w:rPr>
          <w:rFonts w:ascii="Arial" w:hAnsi="Arial" w:cs="Arial"/>
          <w:sz w:val="20"/>
          <w:szCs w:val="20"/>
        </w:rPr>
        <w:t xml:space="preserve"> lo establecido en el lineamiento.    </w:t>
      </w:r>
    </w:p>
    <w:p w14:paraId="1B50AE9C" w14:textId="77777777" w:rsidR="006476FF" w:rsidRPr="00271A14" w:rsidRDefault="006476FF">
      <w:pPr>
        <w:pStyle w:val="Prrafodelista"/>
        <w:framePr w:hSpace="180" w:wrap="around" w:vAnchor="page" w:hAnchor="margin" w:x="137" w:y="2371"/>
        <w:widowControl/>
        <w:numPr>
          <w:ilvl w:val="0"/>
          <w:numId w:val="26"/>
        </w:numPr>
        <w:autoSpaceDE/>
        <w:autoSpaceDN/>
        <w:contextualSpacing/>
        <w:jc w:val="both"/>
        <w:rPr>
          <w:rFonts w:ascii="Arial" w:hAnsi="Arial" w:cs="Arial"/>
          <w:sz w:val="20"/>
          <w:szCs w:val="20"/>
        </w:rPr>
      </w:pPr>
      <w:r w:rsidRPr="00271A14">
        <w:rPr>
          <w:rFonts w:ascii="Arial" w:hAnsi="Arial" w:cs="Arial"/>
          <w:sz w:val="20"/>
          <w:szCs w:val="20"/>
        </w:rPr>
        <w:t xml:space="preserve">Identificar y señalar cada una de las áreas dentro del servicio de alimentación, en material  sanitario,   delimitando  cada  espacio   físico  utilizado en  los  diferentes procedimientos dentro del restaurante escolar, de acuerdo a la infraestructura de éste, así: área de recibo de alimentos, área de almacenamiento, área de preparación, área de distribución-comedor y área de lavado de acuerdo con lo establecido en el decreto 3075 de 1997, derogado por el Art. 21 del Decreto nacional 539 de 2014, derogado parcialmente por el artículo 21 del decreto 2478 del 2018 ,  y las demás que modifiquen, deroguen o complementen.  </w:t>
      </w:r>
    </w:p>
    <w:p w14:paraId="014760EE" w14:textId="77777777" w:rsidR="006476FF" w:rsidRPr="00271A14" w:rsidRDefault="006476FF">
      <w:pPr>
        <w:pStyle w:val="Prrafodelista"/>
        <w:framePr w:hSpace="180" w:wrap="around" w:vAnchor="page" w:hAnchor="margin" w:x="137" w:y="2371"/>
        <w:widowControl/>
        <w:numPr>
          <w:ilvl w:val="0"/>
          <w:numId w:val="26"/>
        </w:numPr>
        <w:autoSpaceDE/>
        <w:autoSpaceDN/>
        <w:contextualSpacing/>
        <w:jc w:val="both"/>
        <w:rPr>
          <w:rFonts w:ascii="Arial" w:hAnsi="Arial" w:cs="Arial"/>
          <w:sz w:val="20"/>
          <w:szCs w:val="20"/>
        </w:rPr>
      </w:pPr>
    </w:p>
    <w:p w14:paraId="2A5E3E2A" w14:textId="77777777" w:rsidR="006476FF" w:rsidRPr="00271A14" w:rsidRDefault="006476FF">
      <w:pPr>
        <w:pStyle w:val="Prrafodelista"/>
        <w:framePr w:hSpace="180" w:wrap="around" w:vAnchor="page" w:hAnchor="margin" w:x="137" w:y="2371"/>
        <w:widowControl/>
        <w:numPr>
          <w:ilvl w:val="0"/>
          <w:numId w:val="28"/>
        </w:numPr>
        <w:autoSpaceDE/>
        <w:autoSpaceDN/>
        <w:contextualSpacing/>
        <w:jc w:val="both"/>
        <w:rPr>
          <w:rFonts w:ascii="Arial" w:hAnsi="Arial" w:cs="Arial"/>
          <w:sz w:val="20"/>
          <w:szCs w:val="20"/>
        </w:rPr>
      </w:pPr>
      <w:r w:rsidRPr="00271A14">
        <w:rPr>
          <w:rFonts w:ascii="Arial" w:hAnsi="Arial" w:cs="Arial"/>
          <w:sz w:val="20"/>
          <w:szCs w:val="20"/>
        </w:rPr>
        <w:t xml:space="preserve">Estandarizar el ciclo de menú por ración y número </w:t>
      </w:r>
      <w:proofErr w:type="gramStart"/>
      <w:r w:rsidRPr="00271A14">
        <w:rPr>
          <w:rFonts w:ascii="Arial" w:hAnsi="Arial" w:cs="Arial"/>
          <w:sz w:val="20"/>
          <w:szCs w:val="20"/>
        </w:rPr>
        <w:t>total  de</w:t>
      </w:r>
      <w:proofErr w:type="gramEnd"/>
      <w:r w:rsidRPr="00271A14">
        <w:rPr>
          <w:rFonts w:ascii="Arial" w:hAnsi="Arial" w:cs="Arial"/>
          <w:sz w:val="20"/>
          <w:szCs w:val="20"/>
        </w:rPr>
        <w:t xml:space="preserve">  </w:t>
      </w:r>
      <w:proofErr w:type="gramStart"/>
      <w:r w:rsidRPr="00271A14">
        <w:rPr>
          <w:rFonts w:ascii="Arial" w:hAnsi="Arial" w:cs="Arial"/>
          <w:sz w:val="20"/>
          <w:szCs w:val="20"/>
        </w:rPr>
        <w:t>raciones  a</w:t>
      </w:r>
      <w:proofErr w:type="gramEnd"/>
      <w:r w:rsidRPr="00271A14">
        <w:rPr>
          <w:rFonts w:ascii="Arial" w:hAnsi="Arial" w:cs="Arial"/>
          <w:sz w:val="20"/>
          <w:szCs w:val="20"/>
        </w:rPr>
        <w:t xml:space="preserve"> </w:t>
      </w:r>
      <w:proofErr w:type="gramStart"/>
      <w:r w:rsidRPr="00271A14">
        <w:rPr>
          <w:rFonts w:ascii="Arial" w:hAnsi="Arial" w:cs="Arial"/>
          <w:sz w:val="20"/>
          <w:szCs w:val="20"/>
        </w:rPr>
        <w:t>atender  en</w:t>
      </w:r>
      <w:proofErr w:type="gramEnd"/>
      <w:r w:rsidRPr="00271A14">
        <w:rPr>
          <w:rFonts w:ascii="Arial" w:hAnsi="Arial" w:cs="Arial"/>
          <w:sz w:val="20"/>
          <w:szCs w:val="20"/>
        </w:rPr>
        <w:t xml:space="preserve">  </w:t>
      </w:r>
      <w:proofErr w:type="gramStart"/>
      <w:r w:rsidRPr="00271A14">
        <w:rPr>
          <w:rFonts w:ascii="Arial" w:hAnsi="Arial" w:cs="Arial"/>
          <w:sz w:val="20"/>
          <w:szCs w:val="20"/>
        </w:rPr>
        <w:t>cada  sede</w:t>
      </w:r>
      <w:proofErr w:type="gramEnd"/>
      <w:r w:rsidRPr="00271A14">
        <w:rPr>
          <w:rFonts w:ascii="Arial" w:hAnsi="Arial" w:cs="Arial"/>
          <w:sz w:val="20"/>
          <w:szCs w:val="20"/>
        </w:rPr>
        <w:t xml:space="preserve">  </w:t>
      </w:r>
      <w:proofErr w:type="gramStart"/>
      <w:r w:rsidRPr="00271A14">
        <w:rPr>
          <w:rFonts w:ascii="Arial" w:hAnsi="Arial" w:cs="Arial"/>
          <w:sz w:val="20"/>
          <w:szCs w:val="20"/>
        </w:rPr>
        <w:t>educativa  y</w:t>
      </w:r>
      <w:proofErr w:type="gramEnd"/>
      <w:r w:rsidRPr="00271A14">
        <w:rPr>
          <w:rFonts w:ascii="Arial" w:hAnsi="Arial" w:cs="Arial"/>
          <w:sz w:val="20"/>
          <w:szCs w:val="20"/>
        </w:rPr>
        <w:t xml:space="preserve">  </w:t>
      </w:r>
      <w:proofErr w:type="gramStart"/>
      <w:r w:rsidRPr="00271A14">
        <w:rPr>
          <w:rFonts w:ascii="Arial" w:hAnsi="Arial" w:cs="Arial"/>
          <w:sz w:val="20"/>
          <w:szCs w:val="20"/>
        </w:rPr>
        <w:t>ubicarlo  de</w:t>
      </w:r>
      <w:proofErr w:type="gramEnd"/>
      <w:r w:rsidRPr="00271A14">
        <w:rPr>
          <w:rFonts w:ascii="Arial" w:hAnsi="Arial" w:cs="Arial"/>
          <w:sz w:val="20"/>
          <w:szCs w:val="20"/>
        </w:rPr>
        <w:t xml:space="preserve">  </w:t>
      </w:r>
      <w:proofErr w:type="gramStart"/>
      <w:r w:rsidRPr="00271A14">
        <w:rPr>
          <w:rFonts w:ascii="Arial" w:hAnsi="Arial" w:cs="Arial"/>
          <w:sz w:val="20"/>
          <w:szCs w:val="20"/>
        </w:rPr>
        <w:t>manera  visible</w:t>
      </w:r>
      <w:proofErr w:type="gramEnd"/>
      <w:r w:rsidRPr="00271A14">
        <w:rPr>
          <w:rFonts w:ascii="Arial" w:hAnsi="Arial" w:cs="Arial"/>
          <w:sz w:val="20"/>
          <w:szCs w:val="20"/>
        </w:rPr>
        <w:t xml:space="preserve">  </w:t>
      </w:r>
      <w:proofErr w:type="gramStart"/>
      <w:r w:rsidRPr="00271A14">
        <w:rPr>
          <w:rFonts w:ascii="Arial" w:hAnsi="Arial" w:cs="Arial"/>
          <w:sz w:val="20"/>
          <w:szCs w:val="20"/>
        </w:rPr>
        <w:t>en  cada</w:t>
      </w:r>
      <w:proofErr w:type="gramEnd"/>
      <w:r w:rsidRPr="00271A14">
        <w:rPr>
          <w:rFonts w:ascii="Arial" w:hAnsi="Arial" w:cs="Arial"/>
          <w:sz w:val="20"/>
          <w:szCs w:val="20"/>
        </w:rPr>
        <w:t xml:space="preserve"> restaurante escolar.     </w:t>
      </w:r>
    </w:p>
    <w:p w14:paraId="7C839178" w14:textId="77777777" w:rsidR="006476FF" w:rsidRPr="00271A14" w:rsidRDefault="006476FF">
      <w:pPr>
        <w:pStyle w:val="Prrafodelista"/>
        <w:framePr w:hSpace="180" w:wrap="around" w:vAnchor="page" w:hAnchor="margin" w:x="137" w:y="2371"/>
        <w:widowControl/>
        <w:numPr>
          <w:ilvl w:val="0"/>
          <w:numId w:val="28"/>
        </w:numPr>
        <w:autoSpaceDE/>
        <w:autoSpaceDN/>
        <w:contextualSpacing/>
        <w:jc w:val="both"/>
        <w:rPr>
          <w:rFonts w:ascii="Arial" w:hAnsi="Arial" w:cs="Arial"/>
          <w:sz w:val="20"/>
          <w:szCs w:val="20"/>
        </w:rPr>
      </w:pPr>
      <w:r w:rsidRPr="00271A14">
        <w:rPr>
          <w:rFonts w:ascii="Arial" w:hAnsi="Arial" w:cs="Arial"/>
          <w:sz w:val="20"/>
          <w:szCs w:val="20"/>
        </w:rPr>
        <w:t xml:space="preserve">Establecer    </w:t>
      </w:r>
      <w:proofErr w:type="gramStart"/>
      <w:r w:rsidRPr="00271A14">
        <w:rPr>
          <w:rFonts w:ascii="Arial" w:hAnsi="Arial" w:cs="Arial"/>
          <w:sz w:val="20"/>
          <w:szCs w:val="20"/>
        </w:rPr>
        <w:t>rutas,   periodicidad  y</w:t>
      </w:r>
      <w:proofErr w:type="gramEnd"/>
      <w:r w:rsidRPr="00271A14">
        <w:rPr>
          <w:rFonts w:ascii="Arial" w:hAnsi="Arial" w:cs="Arial"/>
          <w:sz w:val="20"/>
          <w:szCs w:val="20"/>
        </w:rPr>
        <w:t xml:space="preserve">   días   </w:t>
      </w:r>
      <w:proofErr w:type="gramStart"/>
      <w:r w:rsidRPr="00271A14">
        <w:rPr>
          <w:rFonts w:ascii="Arial" w:hAnsi="Arial" w:cs="Arial"/>
          <w:sz w:val="20"/>
          <w:szCs w:val="20"/>
        </w:rPr>
        <w:t>de  entrega</w:t>
      </w:r>
      <w:proofErr w:type="gramEnd"/>
      <w:r w:rsidRPr="00271A14">
        <w:rPr>
          <w:rFonts w:ascii="Arial" w:hAnsi="Arial" w:cs="Arial"/>
          <w:sz w:val="20"/>
          <w:szCs w:val="20"/>
        </w:rPr>
        <w:t xml:space="preserve"> </w:t>
      </w:r>
      <w:proofErr w:type="gramStart"/>
      <w:r w:rsidRPr="00271A14">
        <w:rPr>
          <w:rFonts w:ascii="Arial" w:hAnsi="Arial" w:cs="Arial"/>
          <w:sz w:val="20"/>
          <w:szCs w:val="20"/>
        </w:rPr>
        <w:t xml:space="preserve">   (</w:t>
      </w:r>
      <w:proofErr w:type="gramEnd"/>
      <w:r w:rsidRPr="00271A14">
        <w:rPr>
          <w:rFonts w:ascii="Arial" w:hAnsi="Arial" w:cs="Arial"/>
          <w:sz w:val="20"/>
          <w:szCs w:val="20"/>
        </w:rPr>
        <w:t xml:space="preserve">Modelo   Operativo) de </w:t>
      </w:r>
      <w:proofErr w:type="gramStart"/>
      <w:r w:rsidRPr="00271A14">
        <w:rPr>
          <w:rFonts w:ascii="Arial" w:hAnsi="Arial" w:cs="Arial"/>
          <w:sz w:val="20"/>
          <w:szCs w:val="20"/>
        </w:rPr>
        <w:t>víveres  a</w:t>
      </w:r>
      <w:proofErr w:type="gramEnd"/>
      <w:r w:rsidRPr="00271A14">
        <w:rPr>
          <w:rFonts w:ascii="Arial" w:hAnsi="Arial" w:cs="Arial"/>
          <w:sz w:val="20"/>
          <w:szCs w:val="20"/>
        </w:rPr>
        <w:t xml:space="preserve">    cada    </w:t>
      </w:r>
      <w:proofErr w:type="gramStart"/>
      <w:r w:rsidRPr="00271A14">
        <w:rPr>
          <w:rFonts w:ascii="Arial" w:hAnsi="Arial" w:cs="Arial"/>
          <w:sz w:val="20"/>
          <w:szCs w:val="20"/>
        </w:rPr>
        <w:t>sede  educativa</w:t>
      </w:r>
      <w:proofErr w:type="gramEnd"/>
      <w:r w:rsidRPr="00271A14">
        <w:rPr>
          <w:rFonts w:ascii="Arial" w:hAnsi="Arial" w:cs="Arial"/>
          <w:sz w:val="20"/>
          <w:szCs w:val="20"/>
        </w:rPr>
        <w:t xml:space="preserve">  </w:t>
      </w:r>
      <w:proofErr w:type="gramStart"/>
      <w:r w:rsidRPr="00271A14">
        <w:rPr>
          <w:rFonts w:ascii="Arial" w:hAnsi="Arial" w:cs="Arial"/>
          <w:sz w:val="20"/>
          <w:szCs w:val="20"/>
        </w:rPr>
        <w:t>de  acuerdo</w:t>
      </w:r>
      <w:proofErr w:type="gramEnd"/>
      <w:r w:rsidRPr="00271A14">
        <w:rPr>
          <w:rFonts w:ascii="Arial" w:hAnsi="Arial" w:cs="Arial"/>
          <w:sz w:val="20"/>
          <w:szCs w:val="20"/>
        </w:rPr>
        <w:t xml:space="preserve">  </w:t>
      </w:r>
      <w:proofErr w:type="gramStart"/>
      <w:r w:rsidRPr="00271A14">
        <w:rPr>
          <w:rFonts w:ascii="Arial" w:hAnsi="Arial" w:cs="Arial"/>
          <w:sz w:val="20"/>
          <w:szCs w:val="20"/>
        </w:rPr>
        <w:t>a  los</w:t>
      </w:r>
      <w:proofErr w:type="gramEnd"/>
      <w:r w:rsidRPr="00271A14">
        <w:rPr>
          <w:rFonts w:ascii="Arial" w:hAnsi="Arial" w:cs="Arial"/>
          <w:sz w:val="20"/>
          <w:szCs w:val="20"/>
        </w:rPr>
        <w:t xml:space="preserve">  </w:t>
      </w:r>
      <w:proofErr w:type="gramStart"/>
      <w:r w:rsidRPr="00271A14">
        <w:rPr>
          <w:rFonts w:ascii="Arial" w:hAnsi="Arial" w:cs="Arial"/>
          <w:sz w:val="20"/>
          <w:szCs w:val="20"/>
        </w:rPr>
        <w:t>cupos  adjudicados</w:t>
      </w:r>
      <w:proofErr w:type="gramEnd"/>
      <w:r w:rsidRPr="00271A14">
        <w:rPr>
          <w:rFonts w:ascii="Arial" w:hAnsi="Arial" w:cs="Arial"/>
          <w:sz w:val="20"/>
          <w:szCs w:val="20"/>
        </w:rPr>
        <w:t xml:space="preserve">  en </w:t>
      </w:r>
      <w:proofErr w:type="gramStart"/>
      <w:r w:rsidRPr="00271A14">
        <w:rPr>
          <w:rFonts w:ascii="Arial" w:hAnsi="Arial" w:cs="Arial"/>
          <w:sz w:val="20"/>
          <w:szCs w:val="20"/>
        </w:rPr>
        <w:t>cada  una</w:t>
      </w:r>
      <w:proofErr w:type="gramEnd"/>
      <w:r w:rsidRPr="00271A14">
        <w:rPr>
          <w:rFonts w:ascii="Arial" w:hAnsi="Arial" w:cs="Arial"/>
          <w:sz w:val="20"/>
          <w:szCs w:val="20"/>
        </w:rPr>
        <w:t xml:space="preserve">  </w:t>
      </w:r>
      <w:proofErr w:type="gramStart"/>
      <w:r w:rsidRPr="00271A14">
        <w:rPr>
          <w:rFonts w:ascii="Arial" w:hAnsi="Arial" w:cs="Arial"/>
          <w:sz w:val="20"/>
          <w:szCs w:val="20"/>
        </w:rPr>
        <w:t>de  ellas</w:t>
      </w:r>
      <w:proofErr w:type="gramEnd"/>
      <w:r w:rsidRPr="00271A14">
        <w:rPr>
          <w:rFonts w:ascii="Arial" w:hAnsi="Arial" w:cs="Arial"/>
          <w:sz w:val="20"/>
          <w:szCs w:val="20"/>
        </w:rPr>
        <w:t xml:space="preserve">.     </w:t>
      </w:r>
    </w:p>
    <w:p w14:paraId="5E70A77C" w14:textId="77777777" w:rsidR="006476FF" w:rsidRPr="00271A14" w:rsidRDefault="006476FF" w:rsidP="006476FF">
      <w:pPr>
        <w:framePr w:hSpace="180" w:wrap="around" w:vAnchor="page" w:hAnchor="margin" w:x="137" w:y="2371"/>
        <w:jc w:val="both"/>
        <w:rPr>
          <w:rFonts w:ascii="Arial" w:hAnsi="Arial" w:cs="Arial"/>
          <w:b/>
          <w:sz w:val="20"/>
          <w:szCs w:val="20"/>
          <w:lang w:val="es-CO"/>
        </w:rPr>
      </w:pPr>
    </w:p>
    <w:p w14:paraId="22D61E16" w14:textId="77777777" w:rsidR="006476FF" w:rsidRPr="00271A14" w:rsidRDefault="006476FF" w:rsidP="006476FF">
      <w:pPr>
        <w:framePr w:hSpace="180" w:wrap="around" w:vAnchor="page" w:hAnchor="margin" w:x="137" w:y="2371"/>
        <w:jc w:val="both"/>
        <w:rPr>
          <w:rFonts w:ascii="Arial" w:hAnsi="Arial" w:cs="Arial"/>
          <w:b/>
          <w:sz w:val="20"/>
          <w:szCs w:val="20"/>
          <w:lang w:val="es-CO"/>
        </w:rPr>
      </w:pPr>
      <w:r w:rsidRPr="00271A14">
        <w:rPr>
          <w:rFonts w:ascii="Arial" w:hAnsi="Arial" w:cs="Arial"/>
          <w:b/>
          <w:sz w:val="20"/>
          <w:szCs w:val="20"/>
          <w:lang w:val="es-CO"/>
        </w:rPr>
        <w:t xml:space="preserve">Obligaciones del operador para la modalidad ración industrializada </w:t>
      </w:r>
    </w:p>
    <w:p w14:paraId="0B4CE3E6" w14:textId="77777777" w:rsidR="006476FF" w:rsidRPr="00271A14" w:rsidRDefault="006476FF" w:rsidP="006476FF">
      <w:pPr>
        <w:framePr w:hSpace="180" w:wrap="around" w:vAnchor="page" w:hAnchor="margin" w:x="137" w:y="2371"/>
        <w:jc w:val="both"/>
        <w:rPr>
          <w:rFonts w:ascii="Arial" w:hAnsi="Arial" w:cs="Arial"/>
          <w:b/>
          <w:sz w:val="20"/>
          <w:szCs w:val="20"/>
          <w:lang w:val="es-CO"/>
        </w:rPr>
      </w:pPr>
      <w:r w:rsidRPr="00271A14">
        <w:rPr>
          <w:rFonts w:ascii="Arial" w:hAnsi="Arial" w:cs="Arial"/>
          <w:b/>
          <w:sz w:val="20"/>
          <w:szCs w:val="20"/>
          <w:lang w:val="es-CO"/>
        </w:rPr>
        <w:t xml:space="preserve">  </w:t>
      </w:r>
    </w:p>
    <w:p w14:paraId="1FCFA0FC" w14:textId="77777777" w:rsidR="006476FF" w:rsidRPr="00271A14" w:rsidRDefault="006476FF" w:rsidP="006476FF">
      <w:pPr>
        <w:framePr w:hSpace="180" w:wrap="around" w:vAnchor="page" w:hAnchor="margin" w:x="137" w:y="2371"/>
        <w:jc w:val="both"/>
        <w:rPr>
          <w:rFonts w:ascii="Arial" w:hAnsi="Arial" w:cs="Arial"/>
          <w:b/>
          <w:sz w:val="20"/>
          <w:szCs w:val="20"/>
          <w:lang w:val="es-CO"/>
        </w:rPr>
      </w:pPr>
      <w:r w:rsidRPr="00271A14">
        <w:rPr>
          <w:rFonts w:ascii="Arial" w:hAnsi="Arial" w:cs="Arial"/>
          <w:b/>
          <w:sz w:val="20"/>
          <w:szCs w:val="20"/>
          <w:lang w:val="es-CO"/>
        </w:rPr>
        <w:t xml:space="preserve">Etapa de alistamiento    </w:t>
      </w:r>
    </w:p>
    <w:p w14:paraId="7B5FA063" w14:textId="77777777" w:rsidR="006476FF" w:rsidRPr="00271A14" w:rsidRDefault="006476FF" w:rsidP="006476FF">
      <w:pPr>
        <w:framePr w:hSpace="180" w:wrap="around" w:vAnchor="page" w:hAnchor="margin" w:x="137" w:y="2371"/>
        <w:jc w:val="both"/>
        <w:rPr>
          <w:rFonts w:ascii="Arial" w:hAnsi="Arial" w:cs="Arial"/>
          <w:sz w:val="20"/>
          <w:szCs w:val="20"/>
          <w:lang w:val="es-CO"/>
        </w:rPr>
      </w:pPr>
      <w:r w:rsidRPr="00271A14">
        <w:rPr>
          <w:rFonts w:ascii="Arial" w:hAnsi="Arial" w:cs="Arial"/>
          <w:sz w:val="20"/>
          <w:szCs w:val="20"/>
          <w:lang w:val="es-CO"/>
        </w:rPr>
        <w:lastRenderedPageBreak/>
        <w:t xml:space="preserve">Adecuar con base a las normas higiénico-sanitarias establecidas del decreto 2478 del 2018, una planta de producción o ensamble.  En este caso, tener acta de inspección sanitaria o certificado expedido por la entidad competente del ente territorial donde se encuentre ubicada la bodega, ensamble o planta de producción con fecha no superior a un (1) año, antes de la fecha de entrega de la propuesta y debe tener concepto favorable, el cual debe mantenerse durante   la ejecución   del   contrato.   En   caso   de   no   contar con ella, soportar documentalmente la solicitud de la misma y su seguimiento. </w:t>
      </w:r>
    </w:p>
    <w:p w14:paraId="1E98E2B0" w14:textId="77777777" w:rsidR="006476FF" w:rsidRPr="00271A14" w:rsidRDefault="006476FF" w:rsidP="006476FF">
      <w:pPr>
        <w:framePr w:hSpace="180" w:wrap="around" w:vAnchor="page" w:hAnchor="margin" w:x="137" w:y="2371"/>
        <w:jc w:val="both"/>
        <w:rPr>
          <w:rFonts w:ascii="Arial" w:hAnsi="Arial" w:cs="Arial"/>
          <w:sz w:val="20"/>
          <w:szCs w:val="20"/>
          <w:lang w:val="es-CO"/>
        </w:rPr>
      </w:pPr>
    </w:p>
    <w:p w14:paraId="6A3D42FE" w14:textId="77777777" w:rsidR="006476FF" w:rsidRPr="00271A14" w:rsidRDefault="006476FF" w:rsidP="006476FF">
      <w:pPr>
        <w:framePr w:hSpace="180" w:wrap="around" w:vAnchor="page" w:hAnchor="margin" w:x="137" w:y="2371"/>
        <w:jc w:val="both"/>
        <w:rPr>
          <w:rFonts w:ascii="Arial" w:hAnsi="Arial" w:cs="Arial"/>
          <w:b/>
          <w:sz w:val="20"/>
          <w:szCs w:val="20"/>
          <w:lang w:val="es-CO"/>
        </w:rPr>
      </w:pPr>
      <w:r w:rsidRPr="00271A14">
        <w:rPr>
          <w:rFonts w:ascii="Arial" w:hAnsi="Arial" w:cs="Arial"/>
          <w:b/>
          <w:sz w:val="20"/>
          <w:szCs w:val="20"/>
          <w:lang w:val="es-CO"/>
        </w:rPr>
        <w:t xml:space="preserve">Realizar un plan de saneamiento para la planta de producción o ensamble por escrito que incluya:   </w:t>
      </w:r>
    </w:p>
    <w:p w14:paraId="4B3FE7EF" w14:textId="77777777" w:rsidR="006476FF" w:rsidRPr="00271A14" w:rsidRDefault="006476FF" w:rsidP="006476FF">
      <w:pPr>
        <w:framePr w:hSpace="180" w:wrap="around" w:vAnchor="page" w:hAnchor="margin" w:x="137" w:y="2371"/>
        <w:jc w:val="both"/>
        <w:rPr>
          <w:rFonts w:ascii="Arial" w:hAnsi="Arial" w:cs="Arial"/>
          <w:b/>
          <w:sz w:val="20"/>
          <w:szCs w:val="20"/>
          <w:lang w:val="es-CO"/>
        </w:rPr>
      </w:pPr>
      <w:r w:rsidRPr="00271A14">
        <w:rPr>
          <w:rFonts w:ascii="Arial" w:hAnsi="Arial" w:cs="Arial"/>
          <w:b/>
          <w:sz w:val="20"/>
          <w:szCs w:val="20"/>
          <w:lang w:val="es-CO"/>
        </w:rPr>
        <w:t xml:space="preserve">   </w:t>
      </w:r>
    </w:p>
    <w:p w14:paraId="6DB1979C" w14:textId="77777777" w:rsidR="006476FF" w:rsidRPr="00271A14" w:rsidRDefault="006476FF" w:rsidP="006476FF">
      <w:pPr>
        <w:framePr w:hSpace="180" w:wrap="around" w:vAnchor="page" w:hAnchor="margin" w:x="137" w:y="2371"/>
        <w:jc w:val="both"/>
        <w:rPr>
          <w:rFonts w:ascii="Arial" w:hAnsi="Arial" w:cs="Arial"/>
          <w:sz w:val="20"/>
          <w:szCs w:val="20"/>
          <w:lang w:val="es-CO"/>
        </w:rPr>
      </w:pPr>
      <w:r w:rsidRPr="00271A14">
        <w:rPr>
          <w:rFonts w:ascii="Arial" w:hAnsi="Arial" w:cs="Arial"/>
          <w:sz w:val="20"/>
          <w:szCs w:val="20"/>
          <w:lang w:val="es-CO"/>
        </w:rPr>
        <w:t xml:space="preserve">Programa de limpieza y desinfección, con un contenido mínimo de:   </w:t>
      </w:r>
    </w:p>
    <w:p w14:paraId="51122911" w14:textId="77777777" w:rsidR="006476FF" w:rsidRPr="00271A14" w:rsidRDefault="006476FF">
      <w:pPr>
        <w:pStyle w:val="Prrafodelista"/>
        <w:framePr w:hSpace="180" w:wrap="around" w:vAnchor="page" w:hAnchor="margin" w:x="137" w:y="2371"/>
        <w:widowControl/>
        <w:numPr>
          <w:ilvl w:val="0"/>
          <w:numId w:val="29"/>
        </w:numPr>
        <w:autoSpaceDE/>
        <w:autoSpaceDN/>
        <w:contextualSpacing/>
        <w:jc w:val="both"/>
        <w:rPr>
          <w:rFonts w:ascii="Arial" w:hAnsi="Arial" w:cs="Arial"/>
          <w:sz w:val="20"/>
          <w:szCs w:val="20"/>
        </w:rPr>
      </w:pPr>
      <w:r w:rsidRPr="00271A14">
        <w:rPr>
          <w:rFonts w:ascii="Arial" w:hAnsi="Arial" w:cs="Arial"/>
          <w:sz w:val="20"/>
          <w:szCs w:val="20"/>
        </w:rPr>
        <w:t xml:space="preserve">Objetivos.   </w:t>
      </w:r>
    </w:p>
    <w:p w14:paraId="40BE5282" w14:textId="77777777" w:rsidR="006476FF" w:rsidRPr="00271A14" w:rsidRDefault="006476FF">
      <w:pPr>
        <w:pStyle w:val="Prrafodelista"/>
        <w:framePr w:hSpace="180" w:wrap="around" w:vAnchor="page" w:hAnchor="margin" w:x="137" w:y="2371"/>
        <w:widowControl/>
        <w:numPr>
          <w:ilvl w:val="0"/>
          <w:numId w:val="29"/>
        </w:numPr>
        <w:autoSpaceDE/>
        <w:autoSpaceDN/>
        <w:contextualSpacing/>
        <w:jc w:val="both"/>
        <w:rPr>
          <w:rFonts w:ascii="Arial" w:hAnsi="Arial" w:cs="Arial"/>
          <w:sz w:val="20"/>
          <w:szCs w:val="20"/>
        </w:rPr>
      </w:pPr>
      <w:proofErr w:type="gramStart"/>
      <w:r w:rsidRPr="00271A14">
        <w:rPr>
          <w:rFonts w:ascii="Arial" w:hAnsi="Arial" w:cs="Arial"/>
          <w:sz w:val="20"/>
          <w:szCs w:val="20"/>
        </w:rPr>
        <w:t>Productos químicos a utilizar</w:t>
      </w:r>
      <w:proofErr w:type="gramEnd"/>
      <w:r w:rsidRPr="00271A14">
        <w:rPr>
          <w:rFonts w:ascii="Arial" w:hAnsi="Arial" w:cs="Arial"/>
          <w:sz w:val="20"/>
          <w:szCs w:val="20"/>
        </w:rPr>
        <w:t xml:space="preserve"> con fichas técnicas.  </w:t>
      </w:r>
    </w:p>
    <w:p w14:paraId="60701D31" w14:textId="77777777" w:rsidR="006476FF" w:rsidRPr="00271A14" w:rsidRDefault="006476FF">
      <w:pPr>
        <w:pStyle w:val="Prrafodelista"/>
        <w:framePr w:hSpace="180" w:wrap="around" w:vAnchor="page" w:hAnchor="margin" w:x="137" w:y="2371"/>
        <w:widowControl/>
        <w:numPr>
          <w:ilvl w:val="0"/>
          <w:numId w:val="29"/>
        </w:numPr>
        <w:autoSpaceDE/>
        <w:autoSpaceDN/>
        <w:contextualSpacing/>
        <w:jc w:val="both"/>
        <w:rPr>
          <w:rFonts w:ascii="Arial" w:hAnsi="Arial" w:cs="Arial"/>
          <w:sz w:val="20"/>
          <w:szCs w:val="20"/>
        </w:rPr>
      </w:pPr>
      <w:r w:rsidRPr="00271A14">
        <w:rPr>
          <w:rFonts w:ascii="Arial" w:hAnsi="Arial" w:cs="Arial"/>
          <w:sz w:val="20"/>
          <w:szCs w:val="20"/>
        </w:rPr>
        <w:t xml:space="preserve">Cuadro de preparación de soluciones, usos, procedimientos y tipos de aplicación.   - Formatos de monitoreo y control.    </w:t>
      </w:r>
    </w:p>
    <w:p w14:paraId="481CC415" w14:textId="77777777" w:rsidR="006476FF" w:rsidRPr="00271A14" w:rsidRDefault="006476FF" w:rsidP="006476FF">
      <w:pPr>
        <w:framePr w:hSpace="180" w:wrap="around" w:vAnchor="page" w:hAnchor="margin" w:x="137" w:y="2371"/>
        <w:jc w:val="both"/>
        <w:rPr>
          <w:rFonts w:ascii="Arial" w:hAnsi="Arial" w:cs="Arial"/>
          <w:b/>
          <w:sz w:val="20"/>
          <w:szCs w:val="20"/>
          <w:lang w:val="es-CO"/>
        </w:rPr>
      </w:pPr>
    </w:p>
    <w:p w14:paraId="129B26F5" w14:textId="77777777" w:rsidR="006476FF" w:rsidRPr="00271A14" w:rsidRDefault="006476FF" w:rsidP="006476FF">
      <w:pPr>
        <w:framePr w:hSpace="180" w:wrap="around" w:vAnchor="page" w:hAnchor="margin" w:x="137" w:y="2371"/>
        <w:jc w:val="both"/>
        <w:rPr>
          <w:rFonts w:ascii="Arial" w:hAnsi="Arial" w:cs="Arial"/>
          <w:b/>
          <w:sz w:val="20"/>
          <w:szCs w:val="20"/>
          <w:lang w:val="es-CO"/>
        </w:rPr>
      </w:pPr>
      <w:r w:rsidRPr="00271A14">
        <w:rPr>
          <w:rFonts w:ascii="Arial" w:hAnsi="Arial" w:cs="Arial"/>
          <w:b/>
          <w:sz w:val="20"/>
          <w:szCs w:val="20"/>
          <w:lang w:val="es-CO"/>
        </w:rPr>
        <w:t xml:space="preserve">Programa de residuos sólidos, con un contenido mínimo de:    </w:t>
      </w:r>
    </w:p>
    <w:p w14:paraId="653249DC" w14:textId="77777777" w:rsidR="006476FF" w:rsidRPr="00271A14" w:rsidRDefault="006476FF">
      <w:pPr>
        <w:pStyle w:val="Prrafodelista"/>
        <w:framePr w:hSpace="180" w:wrap="around" w:vAnchor="page" w:hAnchor="margin" w:x="137" w:y="2371"/>
        <w:widowControl/>
        <w:numPr>
          <w:ilvl w:val="0"/>
          <w:numId w:val="30"/>
        </w:numPr>
        <w:autoSpaceDE/>
        <w:autoSpaceDN/>
        <w:contextualSpacing/>
        <w:jc w:val="both"/>
        <w:rPr>
          <w:rFonts w:ascii="Arial" w:hAnsi="Arial" w:cs="Arial"/>
          <w:sz w:val="20"/>
          <w:szCs w:val="20"/>
        </w:rPr>
      </w:pPr>
      <w:r w:rsidRPr="00271A14">
        <w:rPr>
          <w:rFonts w:ascii="Arial" w:hAnsi="Arial" w:cs="Arial"/>
          <w:sz w:val="20"/>
          <w:szCs w:val="20"/>
        </w:rPr>
        <w:t xml:space="preserve">Objetivos.  </w:t>
      </w:r>
    </w:p>
    <w:p w14:paraId="55487A5A" w14:textId="77777777" w:rsidR="006476FF" w:rsidRPr="00271A14" w:rsidRDefault="006476FF">
      <w:pPr>
        <w:pStyle w:val="Prrafodelista"/>
        <w:framePr w:hSpace="180" w:wrap="around" w:vAnchor="page" w:hAnchor="margin" w:x="137" w:y="2371"/>
        <w:widowControl/>
        <w:numPr>
          <w:ilvl w:val="0"/>
          <w:numId w:val="30"/>
        </w:numPr>
        <w:autoSpaceDE/>
        <w:autoSpaceDN/>
        <w:contextualSpacing/>
        <w:jc w:val="both"/>
        <w:rPr>
          <w:rFonts w:ascii="Arial" w:hAnsi="Arial" w:cs="Arial"/>
          <w:sz w:val="20"/>
          <w:szCs w:val="20"/>
        </w:rPr>
      </w:pPr>
      <w:r w:rsidRPr="00271A14">
        <w:rPr>
          <w:rFonts w:ascii="Arial" w:hAnsi="Arial" w:cs="Arial"/>
          <w:sz w:val="20"/>
          <w:szCs w:val="20"/>
        </w:rPr>
        <w:t xml:space="preserve">Tipos de residuos.   </w:t>
      </w:r>
    </w:p>
    <w:p w14:paraId="588AAB15" w14:textId="77777777" w:rsidR="006476FF" w:rsidRPr="00271A14" w:rsidRDefault="006476FF">
      <w:pPr>
        <w:pStyle w:val="Prrafodelista"/>
        <w:framePr w:hSpace="180" w:wrap="around" w:vAnchor="page" w:hAnchor="margin" w:x="137" w:y="2371"/>
        <w:widowControl/>
        <w:numPr>
          <w:ilvl w:val="0"/>
          <w:numId w:val="30"/>
        </w:numPr>
        <w:autoSpaceDE/>
        <w:autoSpaceDN/>
        <w:contextualSpacing/>
        <w:jc w:val="both"/>
        <w:rPr>
          <w:rFonts w:ascii="Arial" w:hAnsi="Arial" w:cs="Arial"/>
          <w:sz w:val="20"/>
          <w:szCs w:val="20"/>
        </w:rPr>
      </w:pPr>
      <w:r w:rsidRPr="00271A14">
        <w:rPr>
          <w:rFonts w:ascii="Arial" w:hAnsi="Arial" w:cs="Arial"/>
          <w:sz w:val="20"/>
          <w:szCs w:val="20"/>
        </w:rPr>
        <w:t xml:space="preserve">Procedimientos de separación en la fuente, almacenamiento y disposición final.   - Código de colores.  </w:t>
      </w:r>
    </w:p>
    <w:p w14:paraId="5AD21D0B" w14:textId="77777777" w:rsidR="006476FF" w:rsidRPr="00271A14" w:rsidRDefault="006476FF">
      <w:pPr>
        <w:pStyle w:val="Prrafodelista"/>
        <w:framePr w:hSpace="180" w:wrap="around" w:vAnchor="page" w:hAnchor="margin" w:x="137" w:y="2371"/>
        <w:widowControl/>
        <w:numPr>
          <w:ilvl w:val="0"/>
          <w:numId w:val="30"/>
        </w:numPr>
        <w:autoSpaceDE/>
        <w:autoSpaceDN/>
        <w:contextualSpacing/>
        <w:jc w:val="both"/>
        <w:rPr>
          <w:rFonts w:ascii="Arial" w:hAnsi="Arial" w:cs="Arial"/>
          <w:sz w:val="20"/>
          <w:szCs w:val="20"/>
        </w:rPr>
      </w:pPr>
      <w:r w:rsidRPr="00271A14">
        <w:rPr>
          <w:rFonts w:ascii="Arial" w:hAnsi="Arial" w:cs="Arial"/>
          <w:sz w:val="20"/>
          <w:szCs w:val="20"/>
        </w:rPr>
        <w:t xml:space="preserve">Impacto ambiental.   </w:t>
      </w:r>
    </w:p>
    <w:p w14:paraId="49B115B9" w14:textId="77777777" w:rsidR="006476FF" w:rsidRPr="00271A14" w:rsidRDefault="006476FF">
      <w:pPr>
        <w:pStyle w:val="Prrafodelista"/>
        <w:framePr w:hSpace="180" w:wrap="around" w:vAnchor="page" w:hAnchor="margin" w:x="137" w:y="2371"/>
        <w:widowControl/>
        <w:numPr>
          <w:ilvl w:val="0"/>
          <w:numId w:val="30"/>
        </w:numPr>
        <w:autoSpaceDE/>
        <w:autoSpaceDN/>
        <w:contextualSpacing/>
        <w:jc w:val="both"/>
        <w:rPr>
          <w:rFonts w:ascii="Arial" w:hAnsi="Arial" w:cs="Arial"/>
          <w:sz w:val="20"/>
          <w:szCs w:val="20"/>
        </w:rPr>
      </w:pPr>
      <w:r w:rsidRPr="00271A14">
        <w:rPr>
          <w:rFonts w:ascii="Arial" w:hAnsi="Arial" w:cs="Arial"/>
          <w:sz w:val="20"/>
          <w:szCs w:val="20"/>
        </w:rPr>
        <w:t xml:space="preserve">Formatos de monitoreo y control.      </w:t>
      </w:r>
    </w:p>
    <w:p w14:paraId="299B352C" w14:textId="77777777" w:rsidR="006476FF" w:rsidRPr="00271A14" w:rsidRDefault="006476FF" w:rsidP="006476FF">
      <w:pPr>
        <w:framePr w:hSpace="180" w:wrap="around" w:vAnchor="page" w:hAnchor="margin" w:x="137" w:y="2371"/>
        <w:jc w:val="both"/>
        <w:rPr>
          <w:rFonts w:ascii="Arial" w:hAnsi="Arial" w:cs="Arial"/>
          <w:sz w:val="20"/>
          <w:szCs w:val="20"/>
          <w:lang w:val="es-CO"/>
        </w:rPr>
      </w:pPr>
    </w:p>
    <w:p w14:paraId="4253A017" w14:textId="77777777" w:rsidR="006476FF" w:rsidRPr="00271A14" w:rsidRDefault="006476FF" w:rsidP="006476FF">
      <w:pPr>
        <w:framePr w:hSpace="180" w:wrap="around" w:vAnchor="page" w:hAnchor="margin" w:x="137" w:y="2371"/>
        <w:jc w:val="both"/>
        <w:rPr>
          <w:rFonts w:ascii="Arial" w:hAnsi="Arial" w:cs="Arial"/>
          <w:b/>
          <w:sz w:val="20"/>
          <w:szCs w:val="20"/>
          <w:lang w:val="es-CO"/>
        </w:rPr>
      </w:pPr>
      <w:r w:rsidRPr="00271A14">
        <w:rPr>
          <w:rFonts w:ascii="Arial" w:hAnsi="Arial" w:cs="Arial"/>
          <w:b/>
          <w:sz w:val="20"/>
          <w:szCs w:val="20"/>
          <w:lang w:val="es-CO"/>
        </w:rPr>
        <w:t xml:space="preserve">Programa de control de plagas, con un contenido mínimo de:    </w:t>
      </w:r>
    </w:p>
    <w:p w14:paraId="1D317AA8" w14:textId="77777777" w:rsidR="006476FF" w:rsidRPr="00271A14" w:rsidRDefault="006476FF">
      <w:pPr>
        <w:pStyle w:val="Prrafodelista"/>
        <w:framePr w:hSpace="180" w:wrap="around" w:vAnchor="page" w:hAnchor="margin" w:x="137" w:y="2371"/>
        <w:widowControl/>
        <w:numPr>
          <w:ilvl w:val="0"/>
          <w:numId w:val="31"/>
        </w:numPr>
        <w:autoSpaceDE/>
        <w:autoSpaceDN/>
        <w:contextualSpacing/>
        <w:jc w:val="both"/>
        <w:rPr>
          <w:rFonts w:ascii="Arial" w:hAnsi="Arial" w:cs="Arial"/>
          <w:sz w:val="20"/>
          <w:szCs w:val="20"/>
        </w:rPr>
      </w:pPr>
      <w:r w:rsidRPr="00271A14">
        <w:rPr>
          <w:rFonts w:ascii="Arial" w:hAnsi="Arial" w:cs="Arial"/>
          <w:sz w:val="20"/>
          <w:szCs w:val="20"/>
        </w:rPr>
        <w:t xml:space="preserve">Objetivos.   </w:t>
      </w:r>
    </w:p>
    <w:p w14:paraId="0E3B52E1" w14:textId="77777777" w:rsidR="006476FF" w:rsidRPr="00271A14" w:rsidRDefault="006476FF">
      <w:pPr>
        <w:pStyle w:val="Prrafodelista"/>
        <w:framePr w:hSpace="180" w:wrap="around" w:vAnchor="page" w:hAnchor="margin" w:x="137" w:y="2371"/>
        <w:widowControl/>
        <w:numPr>
          <w:ilvl w:val="0"/>
          <w:numId w:val="31"/>
        </w:numPr>
        <w:autoSpaceDE/>
        <w:autoSpaceDN/>
        <w:contextualSpacing/>
        <w:jc w:val="both"/>
        <w:rPr>
          <w:rFonts w:ascii="Arial" w:hAnsi="Arial" w:cs="Arial"/>
          <w:sz w:val="20"/>
          <w:szCs w:val="20"/>
        </w:rPr>
      </w:pPr>
      <w:r w:rsidRPr="00271A14">
        <w:rPr>
          <w:rFonts w:ascii="Arial" w:hAnsi="Arial" w:cs="Arial"/>
          <w:sz w:val="20"/>
          <w:szCs w:val="20"/>
        </w:rPr>
        <w:t xml:space="preserve">Caracterización de plagas.  </w:t>
      </w:r>
    </w:p>
    <w:p w14:paraId="14E73F08" w14:textId="77777777" w:rsidR="006476FF" w:rsidRPr="00271A14" w:rsidRDefault="006476FF">
      <w:pPr>
        <w:pStyle w:val="Prrafodelista"/>
        <w:framePr w:hSpace="180" w:wrap="around" w:vAnchor="page" w:hAnchor="margin" w:x="137" w:y="2371"/>
        <w:widowControl/>
        <w:numPr>
          <w:ilvl w:val="0"/>
          <w:numId w:val="31"/>
        </w:numPr>
        <w:autoSpaceDE/>
        <w:autoSpaceDN/>
        <w:contextualSpacing/>
        <w:jc w:val="both"/>
        <w:rPr>
          <w:rFonts w:ascii="Arial" w:hAnsi="Arial" w:cs="Arial"/>
          <w:sz w:val="20"/>
          <w:szCs w:val="20"/>
        </w:rPr>
      </w:pPr>
      <w:r w:rsidRPr="00271A14">
        <w:rPr>
          <w:rFonts w:ascii="Arial" w:hAnsi="Arial" w:cs="Arial"/>
          <w:sz w:val="20"/>
          <w:szCs w:val="20"/>
        </w:rPr>
        <w:t xml:space="preserve">Tipo de control (físicos y químicos).   </w:t>
      </w:r>
    </w:p>
    <w:p w14:paraId="0669DFB7" w14:textId="77777777" w:rsidR="006476FF" w:rsidRPr="00271A14" w:rsidRDefault="006476FF">
      <w:pPr>
        <w:pStyle w:val="Prrafodelista"/>
        <w:framePr w:hSpace="180" w:wrap="around" w:vAnchor="page" w:hAnchor="margin" w:x="137" w:y="2371"/>
        <w:widowControl/>
        <w:numPr>
          <w:ilvl w:val="0"/>
          <w:numId w:val="31"/>
        </w:numPr>
        <w:autoSpaceDE/>
        <w:autoSpaceDN/>
        <w:contextualSpacing/>
        <w:jc w:val="both"/>
        <w:rPr>
          <w:rFonts w:ascii="Arial" w:hAnsi="Arial" w:cs="Arial"/>
          <w:sz w:val="20"/>
          <w:szCs w:val="20"/>
        </w:rPr>
      </w:pPr>
      <w:r w:rsidRPr="00271A14">
        <w:rPr>
          <w:rFonts w:ascii="Arial" w:hAnsi="Arial" w:cs="Arial"/>
          <w:sz w:val="20"/>
          <w:szCs w:val="20"/>
        </w:rPr>
        <w:t xml:space="preserve">Periodicidad y métodos de aplicación.  </w:t>
      </w:r>
    </w:p>
    <w:p w14:paraId="26B81FBC" w14:textId="77777777" w:rsidR="006476FF" w:rsidRPr="00271A14" w:rsidRDefault="006476FF">
      <w:pPr>
        <w:pStyle w:val="Prrafodelista"/>
        <w:framePr w:hSpace="180" w:wrap="around" w:vAnchor="page" w:hAnchor="margin" w:x="137" w:y="2371"/>
        <w:widowControl/>
        <w:numPr>
          <w:ilvl w:val="0"/>
          <w:numId w:val="31"/>
        </w:numPr>
        <w:autoSpaceDE/>
        <w:autoSpaceDN/>
        <w:contextualSpacing/>
        <w:jc w:val="both"/>
        <w:rPr>
          <w:rFonts w:ascii="Arial" w:hAnsi="Arial" w:cs="Arial"/>
          <w:sz w:val="20"/>
          <w:szCs w:val="20"/>
        </w:rPr>
      </w:pPr>
      <w:r w:rsidRPr="00271A14">
        <w:rPr>
          <w:rFonts w:ascii="Arial" w:hAnsi="Arial" w:cs="Arial"/>
          <w:sz w:val="20"/>
          <w:szCs w:val="20"/>
        </w:rPr>
        <w:t xml:space="preserve">Sustancias químicas con fichas técnicas.  </w:t>
      </w:r>
    </w:p>
    <w:p w14:paraId="00A6483E" w14:textId="77777777" w:rsidR="006476FF" w:rsidRPr="00271A14" w:rsidRDefault="006476FF">
      <w:pPr>
        <w:pStyle w:val="Prrafodelista"/>
        <w:framePr w:hSpace="180" w:wrap="around" w:vAnchor="page" w:hAnchor="margin" w:x="137" w:y="2371"/>
        <w:widowControl/>
        <w:numPr>
          <w:ilvl w:val="0"/>
          <w:numId w:val="31"/>
        </w:numPr>
        <w:autoSpaceDE/>
        <w:autoSpaceDN/>
        <w:contextualSpacing/>
        <w:jc w:val="both"/>
        <w:rPr>
          <w:rFonts w:ascii="Arial" w:hAnsi="Arial" w:cs="Arial"/>
          <w:sz w:val="20"/>
          <w:szCs w:val="20"/>
        </w:rPr>
      </w:pPr>
      <w:r w:rsidRPr="00271A14">
        <w:rPr>
          <w:rFonts w:ascii="Arial" w:hAnsi="Arial" w:cs="Arial"/>
          <w:sz w:val="20"/>
          <w:szCs w:val="20"/>
        </w:rPr>
        <w:t xml:space="preserve">Empresa que prestará el servicio.     </w:t>
      </w:r>
    </w:p>
    <w:p w14:paraId="062E16F1" w14:textId="77777777" w:rsidR="006476FF" w:rsidRPr="00271A14" w:rsidRDefault="006476FF">
      <w:pPr>
        <w:pStyle w:val="Prrafodelista"/>
        <w:framePr w:hSpace="180" w:wrap="around" w:vAnchor="page" w:hAnchor="margin" w:x="137" w:y="2371"/>
        <w:widowControl/>
        <w:numPr>
          <w:ilvl w:val="0"/>
          <w:numId w:val="31"/>
        </w:numPr>
        <w:autoSpaceDE/>
        <w:autoSpaceDN/>
        <w:contextualSpacing/>
        <w:jc w:val="both"/>
        <w:rPr>
          <w:rFonts w:ascii="Arial" w:hAnsi="Arial" w:cs="Arial"/>
          <w:sz w:val="20"/>
          <w:szCs w:val="20"/>
        </w:rPr>
      </w:pPr>
      <w:r w:rsidRPr="00271A14">
        <w:rPr>
          <w:rFonts w:ascii="Arial" w:hAnsi="Arial" w:cs="Arial"/>
          <w:sz w:val="20"/>
          <w:szCs w:val="20"/>
        </w:rPr>
        <w:t xml:space="preserve">Elaborar un ciclo de menú con un mínimo </w:t>
      </w:r>
      <w:proofErr w:type="gramStart"/>
      <w:r w:rsidRPr="00271A14">
        <w:rPr>
          <w:rFonts w:ascii="Arial" w:hAnsi="Arial" w:cs="Arial"/>
          <w:sz w:val="20"/>
          <w:szCs w:val="20"/>
        </w:rPr>
        <w:t>de  21</w:t>
      </w:r>
      <w:proofErr w:type="gramEnd"/>
      <w:r w:rsidRPr="00271A14">
        <w:rPr>
          <w:rFonts w:ascii="Arial" w:hAnsi="Arial" w:cs="Arial"/>
          <w:sz w:val="20"/>
          <w:szCs w:val="20"/>
        </w:rPr>
        <w:t xml:space="preserve">  </w:t>
      </w:r>
      <w:proofErr w:type="gramStart"/>
      <w:r w:rsidRPr="00271A14">
        <w:rPr>
          <w:rFonts w:ascii="Arial" w:hAnsi="Arial" w:cs="Arial"/>
          <w:sz w:val="20"/>
          <w:szCs w:val="20"/>
        </w:rPr>
        <w:t>días  de</w:t>
      </w:r>
      <w:proofErr w:type="gramEnd"/>
      <w:r w:rsidRPr="00271A14">
        <w:rPr>
          <w:rFonts w:ascii="Arial" w:hAnsi="Arial" w:cs="Arial"/>
          <w:sz w:val="20"/>
          <w:szCs w:val="20"/>
        </w:rPr>
        <w:t xml:space="preserve"> acuerdo al rango de edades, establecidas en las minutas patrón estipuladas en los lineamientos técnicos administrativos y estándares del PAE.   </w:t>
      </w:r>
    </w:p>
    <w:p w14:paraId="3132D9AB" w14:textId="77777777" w:rsidR="006476FF" w:rsidRPr="00271A14" w:rsidRDefault="006476FF" w:rsidP="006476FF">
      <w:pPr>
        <w:framePr w:hSpace="180" w:wrap="around" w:vAnchor="page" w:hAnchor="margin" w:x="137" w:y="2371"/>
        <w:jc w:val="both"/>
        <w:rPr>
          <w:rFonts w:ascii="Arial" w:hAnsi="Arial" w:cs="Arial"/>
          <w:sz w:val="20"/>
          <w:szCs w:val="20"/>
          <w:lang w:val="es-CO"/>
        </w:rPr>
      </w:pPr>
    </w:p>
    <w:p w14:paraId="06D54A5A" w14:textId="77777777" w:rsidR="006476FF" w:rsidRPr="00271A14" w:rsidRDefault="006476FF" w:rsidP="006476FF">
      <w:pPr>
        <w:framePr w:hSpace="180" w:wrap="around" w:vAnchor="page" w:hAnchor="margin" w:x="137" w:y="2371"/>
        <w:jc w:val="both"/>
        <w:rPr>
          <w:rFonts w:ascii="Arial" w:hAnsi="Arial" w:cs="Arial"/>
          <w:b/>
          <w:sz w:val="20"/>
          <w:szCs w:val="20"/>
          <w:lang w:val="es-CO"/>
        </w:rPr>
      </w:pPr>
      <w:r w:rsidRPr="002833F3">
        <w:rPr>
          <w:rFonts w:ascii="Arial" w:hAnsi="Arial"/>
          <w:b/>
          <w:sz w:val="20"/>
          <w:lang w:val="es-CO"/>
        </w:rPr>
        <w:t>Presentar una propuesta de compras locales.</w:t>
      </w:r>
      <w:r w:rsidRPr="00271A14">
        <w:rPr>
          <w:rFonts w:ascii="Arial" w:hAnsi="Arial" w:cs="Arial"/>
          <w:b/>
          <w:sz w:val="20"/>
          <w:szCs w:val="20"/>
          <w:lang w:val="es-CO"/>
        </w:rPr>
        <w:t xml:space="preserve">  </w:t>
      </w:r>
    </w:p>
    <w:p w14:paraId="3F920EFD" w14:textId="77777777" w:rsidR="006476FF" w:rsidRPr="00271A14" w:rsidRDefault="006476FF">
      <w:pPr>
        <w:pStyle w:val="Prrafodelista"/>
        <w:framePr w:hSpace="180" w:wrap="around" w:vAnchor="page" w:hAnchor="margin" w:x="137" w:y="2371"/>
        <w:widowControl/>
        <w:numPr>
          <w:ilvl w:val="0"/>
          <w:numId w:val="27"/>
        </w:numPr>
        <w:autoSpaceDE/>
        <w:autoSpaceDN/>
        <w:contextualSpacing/>
        <w:jc w:val="both"/>
        <w:rPr>
          <w:rFonts w:ascii="Arial" w:hAnsi="Arial" w:cs="Arial"/>
          <w:sz w:val="20"/>
          <w:szCs w:val="20"/>
        </w:rPr>
      </w:pPr>
      <w:r w:rsidRPr="00271A14">
        <w:rPr>
          <w:rFonts w:ascii="Arial" w:hAnsi="Arial" w:cs="Arial"/>
          <w:sz w:val="20"/>
          <w:szCs w:val="20"/>
        </w:rPr>
        <w:t xml:space="preserve">Entendidas como aquellas que se realicen </w:t>
      </w:r>
      <w:proofErr w:type="gramStart"/>
      <w:r w:rsidRPr="00271A14">
        <w:rPr>
          <w:rFonts w:ascii="Arial" w:hAnsi="Arial" w:cs="Arial"/>
          <w:sz w:val="20"/>
          <w:szCs w:val="20"/>
        </w:rPr>
        <w:t>en  el</w:t>
      </w:r>
      <w:proofErr w:type="gramEnd"/>
      <w:r w:rsidRPr="00271A14">
        <w:rPr>
          <w:rFonts w:ascii="Arial" w:hAnsi="Arial" w:cs="Arial"/>
          <w:sz w:val="20"/>
          <w:szCs w:val="20"/>
        </w:rPr>
        <w:t xml:space="preserve">  </w:t>
      </w:r>
      <w:proofErr w:type="gramStart"/>
      <w:r w:rsidRPr="00271A14">
        <w:rPr>
          <w:rFonts w:ascii="Arial" w:hAnsi="Arial" w:cs="Arial"/>
          <w:sz w:val="20"/>
          <w:szCs w:val="20"/>
        </w:rPr>
        <w:t xml:space="preserve">ámbito  </w:t>
      </w:r>
      <w:r w:rsidRPr="002833F3">
        <w:rPr>
          <w:rFonts w:ascii="Arial" w:hAnsi="Arial"/>
          <w:sz w:val="20"/>
        </w:rPr>
        <w:t>municipal</w:t>
      </w:r>
      <w:r w:rsidRPr="002833F3">
        <w:rPr>
          <w:rFonts w:ascii="Arial" w:hAnsi="Arial" w:cs="Arial"/>
          <w:sz w:val="20"/>
          <w:szCs w:val="20"/>
        </w:rPr>
        <w:t>,</w:t>
      </w:r>
      <w:r w:rsidRPr="00271A14">
        <w:rPr>
          <w:rFonts w:ascii="Arial" w:hAnsi="Arial" w:cs="Arial"/>
          <w:sz w:val="20"/>
          <w:szCs w:val="20"/>
        </w:rPr>
        <w:t xml:space="preserve">  que</w:t>
      </w:r>
      <w:proofErr w:type="gramEnd"/>
      <w:r w:rsidRPr="00271A14">
        <w:rPr>
          <w:rFonts w:ascii="Arial" w:hAnsi="Arial" w:cs="Arial"/>
          <w:sz w:val="20"/>
          <w:szCs w:val="20"/>
        </w:rPr>
        <w:t xml:space="preserve">  </w:t>
      </w:r>
      <w:proofErr w:type="gramStart"/>
      <w:r w:rsidRPr="00271A14">
        <w:rPr>
          <w:rFonts w:ascii="Arial" w:hAnsi="Arial" w:cs="Arial"/>
          <w:sz w:val="20"/>
          <w:szCs w:val="20"/>
        </w:rPr>
        <w:t>incluya  el</w:t>
      </w:r>
      <w:proofErr w:type="gramEnd"/>
      <w:r w:rsidRPr="00271A14">
        <w:rPr>
          <w:rFonts w:ascii="Arial" w:hAnsi="Arial" w:cs="Arial"/>
          <w:sz w:val="20"/>
          <w:szCs w:val="20"/>
        </w:rPr>
        <w:t xml:space="preserve">    </w:t>
      </w:r>
      <w:proofErr w:type="gramStart"/>
      <w:r w:rsidRPr="00271A14">
        <w:rPr>
          <w:rFonts w:ascii="Arial" w:hAnsi="Arial" w:cs="Arial"/>
          <w:sz w:val="20"/>
          <w:szCs w:val="20"/>
        </w:rPr>
        <w:t>porcentaje  mensual</w:t>
      </w:r>
      <w:proofErr w:type="gramEnd"/>
      <w:r w:rsidRPr="00271A14">
        <w:rPr>
          <w:rFonts w:ascii="Arial" w:hAnsi="Arial" w:cs="Arial"/>
          <w:sz w:val="20"/>
          <w:szCs w:val="20"/>
        </w:rPr>
        <w:t xml:space="preserve">  </w:t>
      </w:r>
      <w:proofErr w:type="gramStart"/>
      <w:r w:rsidRPr="00271A14">
        <w:rPr>
          <w:rFonts w:ascii="Arial" w:hAnsi="Arial" w:cs="Arial"/>
          <w:sz w:val="20"/>
          <w:szCs w:val="20"/>
        </w:rPr>
        <w:t>ofertado  en</w:t>
      </w:r>
      <w:proofErr w:type="gramEnd"/>
      <w:r w:rsidRPr="00271A14">
        <w:rPr>
          <w:rFonts w:ascii="Arial" w:hAnsi="Arial" w:cs="Arial"/>
          <w:sz w:val="20"/>
          <w:szCs w:val="20"/>
        </w:rPr>
        <w:t xml:space="preserve">  la </w:t>
      </w:r>
      <w:proofErr w:type="gramStart"/>
      <w:r w:rsidRPr="00271A14">
        <w:rPr>
          <w:rFonts w:ascii="Arial" w:hAnsi="Arial" w:cs="Arial"/>
          <w:sz w:val="20"/>
          <w:szCs w:val="20"/>
        </w:rPr>
        <w:t>propuesta  y</w:t>
      </w:r>
      <w:proofErr w:type="gramEnd"/>
      <w:r w:rsidRPr="00271A14">
        <w:rPr>
          <w:rFonts w:ascii="Arial" w:hAnsi="Arial" w:cs="Arial"/>
          <w:sz w:val="20"/>
          <w:szCs w:val="20"/>
        </w:rPr>
        <w:t xml:space="preserve">  </w:t>
      </w:r>
      <w:proofErr w:type="gramStart"/>
      <w:r w:rsidRPr="00271A14">
        <w:rPr>
          <w:rFonts w:ascii="Arial" w:hAnsi="Arial" w:cs="Arial"/>
          <w:sz w:val="20"/>
          <w:szCs w:val="20"/>
        </w:rPr>
        <w:t>el  nombre</w:t>
      </w:r>
      <w:proofErr w:type="gramEnd"/>
      <w:r w:rsidRPr="00271A14">
        <w:rPr>
          <w:rFonts w:ascii="Arial" w:hAnsi="Arial" w:cs="Arial"/>
          <w:sz w:val="20"/>
          <w:szCs w:val="20"/>
        </w:rPr>
        <w:t xml:space="preserve">  </w:t>
      </w:r>
      <w:proofErr w:type="gramStart"/>
      <w:r w:rsidRPr="00271A14">
        <w:rPr>
          <w:rFonts w:ascii="Arial" w:hAnsi="Arial" w:cs="Arial"/>
          <w:sz w:val="20"/>
          <w:szCs w:val="20"/>
        </w:rPr>
        <w:t>del  proveedor,  producto</w:t>
      </w:r>
      <w:proofErr w:type="gramEnd"/>
      <w:r w:rsidRPr="00271A14">
        <w:rPr>
          <w:rFonts w:ascii="Arial" w:hAnsi="Arial" w:cs="Arial"/>
          <w:sz w:val="20"/>
          <w:szCs w:val="20"/>
        </w:rPr>
        <w:t xml:space="preserve">  </w:t>
      </w:r>
      <w:proofErr w:type="gramStart"/>
      <w:r w:rsidRPr="00271A14">
        <w:rPr>
          <w:rFonts w:ascii="Arial" w:hAnsi="Arial" w:cs="Arial"/>
          <w:sz w:val="20"/>
          <w:szCs w:val="20"/>
        </w:rPr>
        <w:t>a  comprar</w:t>
      </w:r>
      <w:proofErr w:type="gramEnd"/>
      <w:r w:rsidRPr="00271A14">
        <w:rPr>
          <w:rFonts w:ascii="Arial" w:hAnsi="Arial" w:cs="Arial"/>
          <w:sz w:val="20"/>
          <w:szCs w:val="20"/>
        </w:rPr>
        <w:t xml:space="preserve">  </w:t>
      </w:r>
      <w:proofErr w:type="gramStart"/>
      <w:r w:rsidRPr="00271A14">
        <w:rPr>
          <w:rFonts w:ascii="Arial" w:hAnsi="Arial" w:cs="Arial"/>
          <w:sz w:val="20"/>
          <w:szCs w:val="20"/>
        </w:rPr>
        <w:t>y  ubicación</w:t>
      </w:r>
      <w:proofErr w:type="gramEnd"/>
      <w:r w:rsidRPr="00271A14">
        <w:rPr>
          <w:rFonts w:ascii="Arial" w:hAnsi="Arial" w:cs="Arial"/>
          <w:sz w:val="20"/>
          <w:szCs w:val="20"/>
        </w:rPr>
        <w:t xml:space="preserve"> geográfica.  Priorizar los proveedores que se encuentren en:</w:t>
      </w:r>
    </w:p>
    <w:p w14:paraId="6155C927" w14:textId="77777777" w:rsidR="006476FF" w:rsidRPr="00271A14" w:rsidRDefault="006476FF">
      <w:pPr>
        <w:pStyle w:val="Prrafodelista"/>
        <w:framePr w:hSpace="180" w:wrap="around" w:vAnchor="page" w:hAnchor="margin" w:x="137" w:y="2371"/>
        <w:widowControl/>
        <w:numPr>
          <w:ilvl w:val="0"/>
          <w:numId w:val="27"/>
        </w:numPr>
        <w:autoSpaceDE/>
        <w:autoSpaceDN/>
        <w:contextualSpacing/>
        <w:jc w:val="both"/>
        <w:rPr>
          <w:rFonts w:ascii="Arial" w:hAnsi="Arial" w:cs="Arial"/>
          <w:sz w:val="20"/>
          <w:szCs w:val="20"/>
        </w:rPr>
      </w:pPr>
      <w:r w:rsidRPr="00271A14">
        <w:rPr>
          <w:rFonts w:ascii="Arial" w:hAnsi="Arial" w:cs="Arial"/>
          <w:sz w:val="20"/>
          <w:szCs w:val="20"/>
        </w:rPr>
        <w:t xml:space="preserve">Organizaciones de productores que estén o hayan participado en:  </w:t>
      </w:r>
    </w:p>
    <w:p w14:paraId="3312B908" w14:textId="77777777" w:rsidR="006476FF" w:rsidRPr="00271A14" w:rsidRDefault="006476FF">
      <w:pPr>
        <w:pStyle w:val="Prrafodelista"/>
        <w:framePr w:hSpace="180" w:wrap="around" w:vAnchor="page" w:hAnchor="margin" w:x="137" w:y="2371"/>
        <w:widowControl/>
        <w:numPr>
          <w:ilvl w:val="0"/>
          <w:numId w:val="27"/>
        </w:numPr>
        <w:autoSpaceDE/>
        <w:autoSpaceDN/>
        <w:contextualSpacing/>
        <w:jc w:val="both"/>
        <w:rPr>
          <w:rFonts w:ascii="Arial" w:hAnsi="Arial" w:cs="Arial"/>
          <w:sz w:val="20"/>
          <w:szCs w:val="20"/>
        </w:rPr>
      </w:pPr>
      <w:r w:rsidRPr="00271A14">
        <w:rPr>
          <w:rFonts w:ascii="Arial" w:hAnsi="Arial" w:cs="Arial"/>
          <w:sz w:val="20"/>
          <w:szCs w:val="20"/>
        </w:rPr>
        <w:t xml:space="preserve">Organizaciones de productores que estén o hayan participado en el Proyecto Apoyo a Alianzas Productivas del Ministerio de Agricultura y que estén comercializando sus productos de manera asociativa.   </w:t>
      </w:r>
    </w:p>
    <w:p w14:paraId="705135E7" w14:textId="77777777" w:rsidR="006476FF" w:rsidRPr="00271A14" w:rsidRDefault="006476FF">
      <w:pPr>
        <w:pStyle w:val="Prrafodelista"/>
        <w:framePr w:hSpace="180" w:wrap="around" w:vAnchor="page" w:hAnchor="margin" w:x="137" w:y="2371"/>
        <w:widowControl/>
        <w:numPr>
          <w:ilvl w:val="0"/>
          <w:numId w:val="27"/>
        </w:numPr>
        <w:autoSpaceDE/>
        <w:autoSpaceDN/>
        <w:contextualSpacing/>
        <w:jc w:val="both"/>
        <w:rPr>
          <w:rFonts w:ascii="Arial" w:hAnsi="Arial" w:cs="Arial"/>
          <w:sz w:val="20"/>
          <w:szCs w:val="20"/>
        </w:rPr>
      </w:pPr>
      <w:r w:rsidRPr="00271A14">
        <w:rPr>
          <w:rFonts w:ascii="Arial" w:hAnsi="Arial" w:cs="Arial"/>
          <w:sz w:val="20"/>
          <w:szCs w:val="20"/>
        </w:rPr>
        <w:t xml:space="preserve">Organizaciones de productores </w:t>
      </w:r>
      <w:proofErr w:type="gramStart"/>
      <w:r w:rsidRPr="00271A14">
        <w:rPr>
          <w:rFonts w:ascii="Arial" w:hAnsi="Arial" w:cs="Arial"/>
          <w:sz w:val="20"/>
          <w:szCs w:val="20"/>
        </w:rPr>
        <w:t>que  estén</w:t>
      </w:r>
      <w:proofErr w:type="gramEnd"/>
      <w:r w:rsidRPr="00271A14">
        <w:rPr>
          <w:rFonts w:ascii="Arial" w:hAnsi="Arial" w:cs="Arial"/>
          <w:sz w:val="20"/>
          <w:szCs w:val="20"/>
        </w:rPr>
        <w:t xml:space="preserve">  </w:t>
      </w:r>
      <w:proofErr w:type="gramStart"/>
      <w:r w:rsidRPr="00271A14">
        <w:rPr>
          <w:rFonts w:ascii="Arial" w:hAnsi="Arial" w:cs="Arial"/>
          <w:sz w:val="20"/>
          <w:szCs w:val="20"/>
        </w:rPr>
        <w:t>o  hayan</w:t>
      </w:r>
      <w:proofErr w:type="gramEnd"/>
      <w:r w:rsidRPr="00271A14">
        <w:rPr>
          <w:rFonts w:ascii="Arial" w:hAnsi="Arial" w:cs="Arial"/>
          <w:sz w:val="20"/>
          <w:szCs w:val="20"/>
        </w:rPr>
        <w:t xml:space="preserve">  </w:t>
      </w:r>
      <w:proofErr w:type="gramStart"/>
      <w:r w:rsidRPr="00271A14">
        <w:rPr>
          <w:rFonts w:ascii="Arial" w:hAnsi="Arial" w:cs="Arial"/>
          <w:sz w:val="20"/>
          <w:szCs w:val="20"/>
        </w:rPr>
        <w:t>participado  del</w:t>
      </w:r>
      <w:proofErr w:type="gramEnd"/>
      <w:r w:rsidRPr="00271A14">
        <w:rPr>
          <w:rFonts w:ascii="Arial" w:hAnsi="Arial" w:cs="Arial"/>
          <w:sz w:val="20"/>
          <w:szCs w:val="20"/>
        </w:rPr>
        <w:t xml:space="preserve"> Proyecto de Oportunidades </w:t>
      </w:r>
      <w:proofErr w:type="gramStart"/>
      <w:r w:rsidRPr="00271A14">
        <w:rPr>
          <w:rFonts w:ascii="Arial" w:hAnsi="Arial" w:cs="Arial"/>
          <w:sz w:val="20"/>
          <w:szCs w:val="20"/>
        </w:rPr>
        <w:t>Rurales  del</w:t>
      </w:r>
      <w:proofErr w:type="gramEnd"/>
      <w:r w:rsidRPr="00271A14">
        <w:rPr>
          <w:rFonts w:ascii="Arial" w:hAnsi="Arial" w:cs="Arial"/>
          <w:sz w:val="20"/>
          <w:szCs w:val="20"/>
        </w:rPr>
        <w:t xml:space="preserve"> Ministerio de Agricultura y </w:t>
      </w:r>
      <w:proofErr w:type="gramStart"/>
      <w:r w:rsidRPr="00271A14">
        <w:rPr>
          <w:rFonts w:ascii="Arial" w:hAnsi="Arial" w:cs="Arial"/>
          <w:sz w:val="20"/>
          <w:szCs w:val="20"/>
        </w:rPr>
        <w:t>que  estén</w:t>
      </w:r>
      <w:proofErr w:type="gramEnd"/>
      <w:r w:rsidRPr="00271A14">
        <w:rPr>
          <w:rFonts w:ascii="Arial" w:hAnsi="Arial" w:cs="Arial"/>
          <w:sz w:val="20"/>
          <w:szCs w:val="20"/>
        </w:rPr>
        <w:t xml:space="preserve">  </w:t>
      </w:r>
      <w:proofErr w:type="gramStart"/>
      <w:r w:rsidRPr="00271A14">
        <w:rPr>
          <w:rFonts w:ascii="Arial" w:hAnsi="Arial" w:cs="Arial"/>
          <w:sz w:val="20"/>
          <w:szCs w:val="20"/>
        </w:rPr>
        <w:t>en  disposición</w:t>
      </w:r>
      <w:proofErr w:type="gramEnd"/>
      <w:r w:rsidRPr="00271A14">
        <w:rPr>
          <w:rFonts w:ascii="Arial" w:hAnsi="Arial" w:cs="Arial"/>
          <w:sz w:val="20"/>
          <w:szCs w:val="20"/>
        </w:rPr>
        <w:t xml:space="preserve">  de </w:t>
      </w:r>
      <w:proofErr w:type="gramStart"/>
      <w:r w:rsidRPr="00271A14">
        <w:rPr>
          <w:rFonts w:ascii="Arial" w:hAnsi="Arial" w:cs="Arial"/>
          <w:sz w:val="20"/>
          <w:szCs w:val="20"/>
        </w:rPr>
        <w:t>participar  dentro</w:t>
      </w:r>
      <w:proofErr w:type="gramEnd"/>
      <w:r w:rsidRPr="00271A14">
        <w:rPr>
          <w:rFonts w:ascii="Arial" w:hAnsi="Arial" w:cs="Arial"/>
          <w:sz w:val="20"/>
          <w:szCs w:val="20"/>
        </w:rPr>
        <w:t xml:space="preserve">  </w:t>
      </w:r>
      <w:proofErr w:type="gramStart"/>
      <w:r w:rsidRPr="00271A14">
        <w:rPr>
          <w:rFonts w:ascii="Arial" w:hAnsi="Arial" w:cs="Arial"/>
          <w:sz w:val="20"/>
          <w:szCs w:val="20"/>
        </w:rPr>
        <w:t>de  un</w:t>
      </w:r>
      <w:proofErr w:type="gramEnd"/>
      <w:r w:rsidRPr="00271A14">
        <w:rPr>
          <w:rFonts w:ascii="Arial" w:hAnsi="Arial" w:cs="Arial"/>
          <w:sz w:val="20"/>
          <w:szCs w:val="20"/>
        </w:rPr>
        <w:t xml:space="preserve">  </w:t>
      </w:r>
      <w:proofErr w:type="gramStart"/>
      <w:r w:rsidRPr="00271A14">
        <w:rPr>
          <w:rFonts w:ascii="Arial" w:hAnsi="Arial" w:cs="Arial"/>
          <w:sz w:val="20"/>
          <w:szCs w:val="20"/>
        </w:rPr>
        <w:t>proyecto  de</w:t>
      </w:r>
      <w:proofErr w:type="gramEnd"/>
      <w:r w:rsidRPr="00271A14">
        <w:rPr>
          <w:rFonts w:ascii="Arial" w:hAnsi="Arial" w:cs="Arial"/>
          <w:sz w:val="20"/>
          <w:szCs w:val="20"/>
        </w:rPr>
        <w:t xml:space="preserve"> alianzas productivas con los operadores del Programa.   </w:t>
      </w:r>
    </w:p>
    <w:p w14:paraId="768DE27D" w14:textId="77777777" w:rsidR="006476FF" w:rsidRPr="00271A14" w:rsidRDefault="006476FF">
      <w:pPr>
        <w:pStyle w:val="Prrafodelista"/>
        <w:framePr w:hSpace="180" w:wrap="around" w:vAnchor="page" w:hAnchor="margin" w:x="137" w:y="2371"/>
        <w:widowControl/>
        <w:numPr>
          <w:ilvl w:val="0"/>
          <w:numId w:val="27"/>
        </w:numPr>
        <w:autoSpaceDE/>
        <w:autoSpaceDN/>
        <w:contextualSpacing/>
        <w:jc w:val="both"/>
        <w:rPr>
          <w:rFonts w:ascii="Arial" w:hAnsi="Arial" w:cs="Arial"/>
          <w:sz w:val="20"/>
          <w:szCs w:val="20"/>
        </w:rPr>
      </w:pPr>
      <w:r w:rsidRPr="00271A14">
        <w:rPr>
          <w:rFonts w:ascii="Arial" w:hAnsi="Arial" w:cs="Arial"/>
          <w:sz w:val="20"/>
          <w:szCs w:val="20"/>
        </w:rPr>
        <w:t xml:space="preserve">Organizaciones de </w:t>
      </w:r>
      <w:proofErr w:type="gramStart"/>
      <w:r w:rsidRPr="00271A14">
        <w:rPr>
          <w:rFonts w:ascii="Arial" w:hAnsi="Arial" w:cs="Arial"/>
          <w:sz w:val="20"/>
          <w:szCs w:val="20"/>
        </w:rPr>
        <w:t>productores  que</w:t>
      </w:r>
      <w:proofErr w:type="gramEnd"/>
      <w:r w:rsidRPr="00271A14">
        <w:rPr>
          <w:rFonts w:ascii="Arial" w:hAnsi="Arial" w:cs="Arial"/>
          <w:sz w:val="20"/>
          <w:szCs w:val="20"/>
        </w:rPr>
        <w:t xml:space="preserve">  </w:t>
      </w:r>
      <w:proofErr w:type="gramStart"/>
      <w:r w:rsidRPr="00271A14">
        <w:rPr>
          <w:rFonts w:ascii="Arial" w:hAnsi="Arial" w:cs="Arial"/>
          <w:sz w:val="20"/>
          <w:szCs w:val="20"/>
        </w:rPr>
        <w:t>potencialmente  estén</w:t>
      </w:r>
      <w:proofErr w:type="gramEnd"/>
      <w:r w:rsidRPr="00271A14">
        <w:rPr>
          <w:rFonts w:ascii="Arial" w:hAnsi="Arial" w:cs="Arial"/>
          <w:sz w:val="20"/>
          <w:szCs w:val="20"/>
        </w:rPr>
        <w:t xml:space="preserve">  en </w:t>
      </w:r>
      <w:proofErr w:type="gramStart"/>
      <w:r w:rsidRPr="00271A14">
        <w:rPr>
          <w:rFonts w:ascii="Arial" w:hAnsi="Arial" w:cs="Arial"/>
          <w:sz w:val="20"/>
          <w:szCs w:val="20"/>
        </w:rPr>
        <w:t>capacidad  y</w:t>
      </w:r>
      <w:proofErr w:type="gramEnd"/>
      <w:r w:rsidRPr="00271A14">
        <w:rPr>
          <w:rFonts w:ascii="Arial" w:hAnsi="Arial" w:cs="Arial"/>
          <w:sz w:val="20"/>
          <w:szCs w:val="20"/>
        </w:rPr>
        <w:t xml:space="preserve">  en </w:t>
      </w:r>
      <w:proofErr w:type="gramStart"/>
      <w:r w:rsidRPr="00271A14">
        <w:rPr>
          <w:rFonts w:ascii="Arial" w:hAnsi="Arial" w:cs="Arial"/>
          <w:sz w:val="20"/>
          <w:szCs w:val="20"/>
        </w:rPr>
        <w:t>disposición  de</w:t>
      </w:r>
      <w:proofErr w:type="gramEnd"/>
      <w:r w:rsidRPr="00271A14">
        <w:rPr>
          <w:rFonts w:ascii="Arial" w:hAnsi="Arial" w:cs="Arial"/>
          <w:sz w:val="20"/>
          <w:szCs w:val="20"/>
        </w:rPr>
        <w:t xml:space="preserve">  </w:t>
      </w:r>
      <w:proofErr w:type="gramStart"/>
      <w:r w:rsidRPr="00271A14">
        <w:rPr>
          <w:rFonts w:ascii="Arial" w:hAnsi="Arial" w:cs="Arial"/>
          <w:sz w:val="20"/>
          <w:szCs w:val="20"/>
        </w:rPr>
        <w:t>participar  en</w:t>
      </w:r>
      <w:proofErr w:type="gramEnd"/>
      <w:r w:rsidRPr="00271A14">
        <w:rPr>
          <w:rFonts w:ascii="Arial" w:hAnsi="Arial" w:cs="Arial"/>
          <w:sz w:val="20"/>
          <w:szCs w:val="20"/>
        </w:rPr>
        <w:t xml:space="preserve">  </w:t>
      </w:r>
      <w:proofErr w:type="gramStart"/>
      <w:r w:rsidRPr="00271A14">
        <w:rPr>
          <w:rFonts w:ascii="Arial" w:hAnsi="Arial" w:cs="Arial"/>
          <w:sz w:val="20"/>
          <w:szCs w:val="20"/>
        </w:rPr>
        <w:t>uno  de</w:t>
      </w:r>
      <w:proofErr w:type="gramEnd"/>
      <w:r w:rsidRPr="00271A14">
        <w:rPr>
          <w:rFonts w:ascii="Arial" w:hAnsi="Arial" w:cs="Arial"/>
          <w:sz w:val="20"/>
          <w:szCs w:val="20"/>
        </w:rPr>
        <w:t xml:space="preserve">  </w:t>
      </w:r>
      <w:proofErr w:type="gramStart"/>
      <w:r w:rsidRPr="00271A14">
        <w:rPr>
          <w:rFonts w:ascii="Arial" w:hAnsi="Arial" w:cs="Arial"/>
          <w:sz w:val="20"/>
          <w:szCs w:val="20"/>
        </w:rPr>
        <w:t>los  proyectos</w:t>
      </w:r>
      <w:proofErr w:type="gramEnd"/>
      <w:r w:rsidRPr="00271A14">
        <w:rPr>
          <w:rFonts w:ascii="Arial" w:hAnsi="Arial" w:cs="Arial"/>
          <w:sz w:val="20"/>
          <w:szCs w:val="20"/>
        </w:rPr>
        <w:t xml:space="preserve"> anteriores.    </w:t>
      </w:r>
    </w:p>
    <w:p w14:paraId="3C36D41D" w14:textId="77777777" w:rsidR="006476FF" w:rsidRPr="00271A14" w:rsidRDefault="006476FF">
      <w:pPr>
        <w:pStyle w:val="Prrafodelista"/>
        <w:framePr w:hSpace="180" w:wrap="around" w:vAnchor="page" w:hAnchor="margin" w:x="137" w:y="2371"/>
        <w:widowControl/>
        <w:numPr>
          <w:ilvl w:val="0"/>
          <w:numId w:val="27"/>
        </w:numPr>
        <w:autoSpaceDE/>
        <w:autoSpaceDN/>
        <w:contextualSpacing/>
        <w:jc w:val="both"/>
        <w:rPr>
          <w:rFonts w:ascii="Arial" w:hAnsi="Arial" w:cs="Arial"/>
          <w:sz w:val="20"/>
          <w:szCs w:val="20"/>
        </w:rPr>
      </w:pPr>
      <w:r w:rsidRPr="00271A14">
        <w:rPr>
          <w:rFonts w:ascii="Arial" w:hAnsi="Arial" w:cs="Arial"/>
          <w:sz w:val="20"/>
          <w:szCs w:val="20"/>
        </w:rPr>
        <w:t xml:space="preserve">Productores apoyados </w:t>
      </w:r>
      <w:proofErr w:type="gramStart"/>
      <w:r w:rsidRPr="00271A14">
        <w:rPr>
          <w:rFonts w:ascii="Arial" w:hAnsi="Arial" w:cs="Arial"/>
          <w:sz w:val="20"/>
          <w:szCs w:val="20"/>
        </w:rPr>
        <w:t>por  el</w:t>
      </w:r>
      <w:proofErr w:type="gramEnd"/>
      <w:r w:rsidRPr="00271A14">
        <w:rPr>
          <w:rFonts w:ascii="Arial" w:hAnsi="Arial" w:cs="Arial"/>
          <w:sz w:val="20"/>
          <w:szCs w:val="20"/>
        </w:rPr>
        <w:t xml:space="preserve">  </w:t>
      </w:r>
      <w:proofErr w:type="gramStart"/>
      <w:r w:rsidRPr="00271A14">
        <w:rPr>
          <w:rFonts w:ascii="Arial" w:hAnsi="Arial" w:cs="Arial"/>
          <w:sz w:val="20"/>
          <w:szCs w:val="20"/>
        </w:rPr>
        <w:t>DPS  Departamento</w:t>
      </w:r>
      <w:proofErr w:type="gramEnd"/>
      <w:r w:rsidRPr="00271A14">
        <w:rPr>
          <w:rFonts w:ascii="Arial" w:hAnsi="Arial" w:cs="Arial"/>
          <w:sz w:val="20"/>
          <w:szCs w:val="20"/>
        </w:rPr>
        <w:t xml:space="preserve">  </w:t>
      </w:r>
      <w:proofErr w:type="gramStart"/>
      <w:r w:rsidRPr="00271A14">
        <w:rPr>
          <w:rFonts w:ascii="Arial" w:hAnsi="Arial" w:cs="Arial"/>
          <w:sz w:val="20"/>
          <w:szCs w:val="20"/>
        </w:rPr>
        <w:t>para  la</w:t>
      </w:r>
      <w:proofErr w:type="gramEnd"/>
      <w:r w:rsidRPr="00271A14">
        <w:rPr>
          <w:rFonts w:ascii="Arial" w:hAnsi="Arial" w:cs="Arial"/>
          <w:sz w:val="20"/>
          <w:szCs w:val="20"/>
        </w:rPr>
        <w:t xml:space="preserve"> Prosperidad Social    </w:t>
      </w:r>
    </w:p>
    <w:p w14:paraId="1E743C5F" w14:textId="77777777" w:rsidR="006476FF" w:rsidRDefault="006476FF">
      <w:pPr>
        <w:pStyle w:val="Prrafodelista"/>
        <w:framePr w:hSpace="180" w:wrap="around" w:vAnchor="page" w:hAnchor="margin" w:x="137" w:y="2371"/>
        <w:widowControl/>
        <w:numPr>
          <w:ilvl w:val="0"/>
          <w:numId w:val="27"/>
        </w:numPr>
        <w:autoSpaceDE/>
        <w:autoSpaceDN/>
        <w:contextualSpacing/>
        <w:jc w:val="both"/>
        <w:rPr>
          <w:rFonts w:ascii="Arial" w:hAnsi="Arial" w:cs="Arial"/>
          <w:sz w:val="20"/>
          <w:szCs w:val="20"/>
        </w:rPr>
      </w:pPr>
      <w:r w:rsidRPr="00271A14">
        <w:rPr>
          <w:rFonts w:ascii="Arial" w:hAnsi="Arial" w:cs="Arial"/>
          <w:sz w:val="20"/>
          <w:szCs w:val="20"/>
        </w:rPr>
        <w:t xml:space="preserve">Estandarizar </w:t>
      </w:r>
      <w:proofErr w:type="gramStart"/>
      <w:r w:rsidRPr="00271A14">
        <w:rPr>
          <w:rFonts w:ascii="Arial" w:hAnsi="Arial" w:cs="Arial"/>
          <w:sz w:val="20"/>
          <w:szCs w:val="20"/>
        </w:rPr>
        <w:t>el  ciclo</w:t>
      </w:r>
      <w:proofErr w:type="gramEnd"/>
      <w:r w:rsidRPr="00271A14">
        <w:rPr>
          <w:rFonts w:ascii="Arial" w:hAnsi="Arial" w:cs="Arial"/>
          <w:sz w:val="20"/>
          <w:szCs w:val="20"/>
        </w:rPr>
        <w:t xml:space="preserve">  </w:t>
      </w:r>
      <w:proofErr w:type="gramStart"/>
      <w:r w:rsidRPr="00271A14">
        <w:rPr>
          <w:rFonts w:ascii="Arial" w:hAnsi="Arial" w:cs="Arial"/>
          <w:sz w:val="20"/>
          <w:szCs w:val="20"/>
        </w:rPr>
        <w:t>de  menú</w:t>
      </w:r>
      <w:proofErr w:type="gramEnd"/>
      <w:r w:rsidRPr="00271A14">
        <w:rPr>
          <w:rFonts w:ascii="Arial" w:hAnsi="Arial" w:cs="Arial"/>
          <w:sz w:val="20"/>
          <w:szCs w:val="20"/>
        </w:rPr>
        <w:t xml:space="preserve">  </w:t>
      </w:r>
      <w:proofErr w:type="gramStart"/>
      <w:r w:rsidRPr="00271A14">
        <w:rPr>
          <w:rFonts w:ascii="Arial" w:hAnsi="Arial" w:cs="Arial"/>
          <w:sz w:val="20"/>
          <w:szCs w:val="20"/>
        </w:rPr>
        <w:t>por  ración</w:t>
      </w:r>
      <w:proofErr w:type="gramEnd"/>
      <w:r w:rsidRPr="00271A14">
        <w:rPr>
          <w:rFonts w:ascii="Arial" w:hAnsi="Arial" w:cs="Arial"/>
          <w:sz w:val="20"/>
          <w:szCs w:val="20"/>
        </w:rPr>
        <w:t xml:space="preserve">  </w:t>
      </w:r>
      <w:proofErr w:type="gramStart"/>
      <w:r w:rsidRPr="00271A14">
        <w:rPr>
          <w:rFonts w:ascii="Arial" w:hAnsi="Arial" w:cs="Arial"/>
          <w:sz w:val="20"/>
          <w:szCs w:val="20"/>
        </w:rPr>
        <w:t>y  número</w:t>
      </w:r>
      <w:proofErr w:type="gramEnd"/>
      <w:r w:rsidRPr="00271A14">
        <w:rPr>
          <w:rFonts w:ascii="Arial" w:hAnsi="Arial" w:cs="Arial"/>
          <w:sz w:val="20"/>
          <w:szCs w:val="20"/>
        </w:rPr>
        <w:t xml:space="preserve">  </w:t>
      </w:r>
      <w:proofErr w:type="gramStart"/>
      <w:r w:rsidRPr="00271A14">
        <w:rPr>
          <w:rFonts w:ascii="Arial" w:hAnsi="Arial" w:cs="Arial"/>
          <w:sz w:val="20"/>
          <w:szCs w:val="20"/>
        </w:rPr>
        <w:t>total  de</w:t>
      </w:r>
      <w:proofErr w:type="gramEnd"/>
      <w:r w:rsidRPr="00271A14">
        <w:rPr>
          <w:rFonts w:ascii="Arial" w:hAnsi="Arial" w:cs="Arial"/>
          <w:sz w:val="20"/>
          <w:szCs w:val="20"/>
        </w:rPr>
        <w:t xml:space="preserve">  </w:t>
      </w:r>
      <w:proofErr w:type="gramStart"/>
      <w:r w:rsidRPr="00271A14">
        <w:rPr>
          <w:rFonts w:ascii="Arial" w:hAnsi="Arial" w:cs="Arial"/>
          <w:sz w:val="20"/>
          <w:szCs w:val="20"/>
        </w:rPr>
        <w:t>raciones  a</w:t>
      </w:r>
      <w:proofErr w:type="gramEnd"/>
      <w:r w:rsidRPr="00271A14">
        <w:rPr>
          <w:rFonts w:ascii="Arial" w:hAnsi="Arial" w:cs="Arial"/>
          <w:sz w:val="20"/>
          <w:szCs w:val="20"/>
        </w:rPr>
        <w:t xml:space="preserve"> </w:t>
      </w:r>
      <w:proofErr w:type="gramStart"/>
      <w:r w:rsidRPr="00271A14">
        <w:rPr>
          <w:rFonts w:ascii="Arial" w:hAnsi="Arial" w:cs="Arial"/>
          <w:sz w:val="20"/>
          <w:szCs w:val="20"/>
        </w:rPr>
        <w:t>atender  en</w:t>
      </w:r>
      <w:proofErr w:type="gramEnd"/>
      <w:r w:rsidRPr="00271A14">
        <w:rPr>
          <w:rFonts w:ascii="Arial" w:hAnsi="Arial" w:cs="Arial"/>
          <w:sz w:val="20"/>
          <w:szCs w:val="20"/>
        </w:rPr>
        <w:t xml:space="preserve">  </w:t>
      </w:r>
      <w:proofErr w:type="gramStart"/>
      <w:r w:rsidRPr="00271A14">
        <w:rPr>
          <w:rFonts w:ascii="Arial" w:hAnsi="Arial" w:cs="Arial"/>
          <w:sz w:val="20"/>
          <w:szCs w:val="20"/>
        </w:rPr>
        <w:t>cada  sede</w:t>
      </w:r>
      <w:proofErr w:type="gramEnd"/>
      <w:r w:rsidRPr="00271A14">
        <w:rPr>
          <w:rFonts w:ascii="Arial" w:hAnsi="Arial" w:cs="Arial"/>
          <w:sz w:val="20"/>
          <w:szCs w:val="20"/>
        </w:rPr>
        <w:t xml:space="preserve">  </w:t>
      </w:r>
      <w:proofErr w:type="gramStart"/>
      <w:r w:rsidRPr="00271A14">
        <w:rPr>
          <w:rFonts w:ascii="Arial" w:hAnsi="Arial" w:cs="Arial"/>
          <w:sz w:val="20"/>
          <w:szCs w:val="20"/>
        </w:rPr>
        <w:t>educativa  y</w:t>
      </w:r>
      <w:proofErr w:type="gramEnd"/>
      <w:r w:rsidRPr="00271A14">
        <w:rPr>
          <w:rFonts w:ascii="Arial" w:hAnsi="Arial" w:cs="Arial"/>
          <w:sz w:val="20"/>
          <w:szCs w:val="20"/>
        </w:rPr>
        <w:t xml:space="preserve">  </w:t>
      </w:r>
      <w:proofErr w:type="gramStart"/>
      <w:r w:rsidRPr="00271A14">
        <w:rPr>
          <w:rFonts w:ascii="Arial" w:hAnsi="Arial" w:cs="Arial"/>
          <w:sz w:val="20"/>
          <w:szCs w:val="20"/>
        </w:rPr>
        <w:t>ubicarlo  de</w:t>
      </w:r>
      <w:proofErr w:type="gramEnd"/>
      <w:r w:rsidRPr="00271A14">
        <w:rPr>
          <w:rFonts w:ascii="Arial" w:hAnsi="Arial" w:cs="Arial"/>
          <w:sz w:val="20"/>
          <w:szCs w:val="20"/>
        </w:rPr>
        <w:t xml:space="preserve">  </w:t>
      </w:r>
      <w:proofErr w:type="gramStart"/>
      <w:r w:rsidRPr="00271A14">
        <w:rPr>
          <w:rFonts w:ascii="Arial" w:hAnsi="Arial" w:cs="Arial"/>
          <w:sz w:val="20"/>
          <w:szCs w:val="20"/>
        </w:rPr>
        <w:t>manera  visible</w:t>
      </w:r>
      <w:proofErr w:type="gramEnd"/>
      <w:r w:rsidRPr="00271A14">
        <w:rPr>
          <w:rFonts w:ascii="Arial" w:hAnsi="Arial" w:cs="Arial"/>
          <w:sz w:val="20"/>
          <w:szCs w:val="20"/>
        </w:rPr>
        <w:t xml:space="preserve">  </w:t>
      </w:r>
      <w:proofErr w:type="gramStart"/>
      <w:r w:rsidRPr="00271A14">
        <w:rPr>
          <w:rFonts w:ascii="Arial" w:hAnsi="Arial" w:cs="Arial"/>
          <w:sz w:val="20"/>
          <w:szCs w:val="20"/>
        </w:rPr>
        <w:t>en  cada</w:t>
      </w:r>
      <w:proofErr w:type="gramEnd"/>
      <w:r w:rsidRPr="00271A14">
        <w:rPr>
          <w:rFonts w:ascii="Arial" w:hAnsi="Arial" w:cs="Arial"/>
          <w:sz w:val="20"/>
          <w:szCs w:val="20"/>
        </w:rPr>
        <w:t xml:space="preserve"> restaurante escolar.      -  Establecer    rutas de entrega (Modelo    Operativo) de complementos alimentarios a    cada    sede </w:t>
      </w:r>
      <w:proofErr w:type="gramStart"/>
      <w:r w:rsidRPr="00271A14">
        <w:rPr>
          <w:rFonts w:ascii="Arial" w:hAnsi="Arial" w:cs="Arial"/>
          <w:sz w:val="20"/>
          <w:szCs w:val="20"/>
        </w:rPr>
        <w:t>educativa  de</w:t>
      </w:r>
      <w:proofErr w:type="gramEnd"/>
      <w:r w:rsidRPr="00271A14">
        <w:rPr>
          <w:rFonts w:ascii="Arial" w:hAnsi="Arial" w:cs="Arial"/>
          <w:sz w:val="20"/>
          <w:szCs w:val="20"/>
        </w:rPr>
        <w:t xml:space="preserve">  </w:t>
      </w:r>
      <w:proofErr w:type="gramStart"/>
      <w:r w:rsidRPr="00271A14">
        <w:rPr>
          <w:rFonts w:ascii="Arial" w:hAnsi="Arial" w:cs="Arial"/>
          <w:sz w:val="20"/>
          <w:szCs w:val="20"/>
        </w:rPr>
        <w:t>acuerdo  a</w:t>
      </w:r>
      <w:proofErr w:type="gramEnd"/>
      <w:r w:rsidRPr="00271A14">
        <w:rPr>
          <w:rFonts w:ascii="Arial" w:hAnsi="Arial" w:cs="Arial"/>
          <w:sz w:val="20"/>
          <w:szCs w:val="20"/>
        </w:rPr>
        <w:t xml:space="preserve">  </w:t>
      </w:r>
      <w:proofErr w:type="gramStart"/>
      <w:r w:rsidRPr="00271A14">
        <w:rPr>
          <w:rFonts w:ascii="Arial" w:hAnsi="Arial" w:cs="Arial"/>
          <w:sz w:val="20"/>
          <w:szCs w:val="20"/>
        </w:rPr>
        <w:t>los  cupos</w:t>
      </w:r>
      <w:proofErr w:type="gramEnd"/>
      <w:r w:rsidRPr="00271A14">
        <w:rPr>
          <w:rFonts w:ascii="Arial" w:hAnsi="Arial" w:cs="Arial"/>
          <w:sz w:val="20"/>
          <w:szCs w:val="20"/>
        </w:rPr>
        <w:t xml:space="preserve">  adjudicados </w:t>
      </w:r>
      <w:proofErr w:type="gramStart"/>
      <w:r w:rsidRPr="00271A14">
        <w:rPr>
          <w:rFonts w:ascii="Arial" w:hAnsi="Arial" w:cs="Arial"/>
          <w:sz w:val="20"/>
          <w:szCs w:val="20"/>
        </w:rPr>
        <w:t>en  cada</w:t>
      </w:r>
      <w:proofErr w:type="gramEnd"/>
      <w:r w:rsidRPr="00271A14">
        <w:rPr>
          <w:rFonts w:ascii="Arial" w:hAnsi="Arial" w:cs="Arial"/>
          <w:sz w:val="20"/>
          <w:szCs w:val="20"/>
        </w:rPr>
        <w:t xml:space="preserve">  </w:t>
      </w:r>
      <w:proofErr w:type="gramStart"/>
      <w:r w:rsidRPr="00271A14">
        <w:rPr>
          <w:rFonts w:ascii="Arial" w:hAnsi="Arial" w:cs="Arial"/>
          <w:sz w:val="20"/>
          <w:szCs w:val="20"/>
        </w:rPr>
        <w:t>una  de</w:t>
      </w:r>
      <w:proofErr w:type="gramEnd"/>
      <w:r w:rsidRPr="00271A14">
        <w:rPr>
          <w:rFonts w:ascii="Arial" w:hAnsi="Arial" w:cs="Arial"/>
          <w:sz w:val="20"/>
          <w:szCs w:val="20"/>
        </w:rPr>
        <w:t xml:space="preserve">  ellas </w:t>
      </w:r>
    </w:p>
    <w:p w14:paraId="6C3CC833" w14:textId="77777777" w:rsidR="006476FF" w:rsidRDefault="006476FF" w:rsidP="006476FF">
      <w:pPr>
        <w:framePr w:hSpace="180" w:wrap="around" w:vAnchor="page" w:hAnchor="margin" w:x="137" w:y="2371"/>
        <w:jc w:val="both"/>
        <w:rPr>
          <w:rFonts w:ascii="Arial" w:eastAsia="Times New Roman" w:hAnsi="Arial" w:cs="Arial"/>
          <w:b/>
          <w:bCs/>
          <w:sz w:val="20"/>
          <w:szCs w:val="20"/>
          <w:lang w:val="es-CO" w:eastAsia="es-CO"/>
        </w:rPr>
      </w:pPr>
    </w:p>
    <w:p w14:paraId="37AB6E37" w14:textId="72D93580" w:rsidR="009776D9" w:rsidRDefault="006476FF" w:rsidP="006476FF">
      <w:pPr>
        <w:pStyle w:val="Ttulo1"/>
        <w:ind w:left="567"/>
        <w:jc w:val="both"/>
        <w:rPr>
          <w:rFonts w:ascii="Arial" w:eastAsia="Times New Roman" w:hAnsi="Arial" w:cs="Arial"/>
          <w:lang w:val="es-CO" w:eastAsia="es-CO"/>
        </w:rPr>
      </w:pPr>
      <w:r w:rsidRPr="002833F3">
        <w:rPr>
          <w:rFonts w:ascii="Arial" w:eastAsia="Times New Roman" w:hAnsi="Arial" w:cs="Arial"/>
          <w:lang w:val="es-CO" w:eastAsia="es-CO"/>
        </w:rPr>
        <w:t xml:space="preserve">Parágrafo 1. Productor agropecuario local es la persona cuyo sistema de producción se encuentra ubicado en la vereda, o el municipio, o el departamento o la región en donde la entidad contratante requiere la entrega </w:t>
      </w:r>
      <w:r w:rsidRPr="002833F3">
        <w:rPr>
          <w:rFonts w:ascii="Arial" w:eastAsia="Times New Roman" w:hAnsi="Arial" w:cs="Arial"/>
          <w:lang w:val="es-CO" w:eastAsia="es-CO"/>
        </w:rPr>
        <w:lastRenderedPageBreak/>
        <w:t>de los alimentos, esto es</w:t>
      </w:r>
      <w:r>
        <w:rPr>
          <w:rFonts w:ascii="Arial" w:eastAsia="Times New Roman" w:hAnsi="Arial" w:cs="Arial"/>
          <w:lang w:val="es-CO" w:eastAsia="es-CO"/>
        </w:rPr>
        <w:t>,</w:t>
      </w:r>
      <w:r w:rsidRPr="002833F3">
        <w:rPr>
          <w:rFonts w:ascii="Arial" w:eastAsia="Times New Roman" w:hAnsi="Arial" w:cs="Arial"/>
          <w:lang w:val="es-CO" w:eastAsia="es-CO"/>
        </w:rPr>
        <w:t xml:space="preserve"> donde se van a consumir.</w:t>
      </w:r>
    </w:p>
    <w:p w14:paraId="76E60FEA" w14:textId="77777777" w:rsidR="006476FF" w:rsidRDefault="006476FF" w:rsidP="006476FF">
      <w:pPr>
        <w:pStyle w:val="Ttulo1"/>
        <w:ind w:left="567"/>
        <w:jc w:val="both"/>
        <w:rPr>
          <w:rFonts w:ascii="Arial Narrow" w:hAnsi="Arial Narrow"/>
          <w:sz w:val="22"/>
          <w:szCs w:val="22"/>
        </w:rPr>
      </w:pPr>
    </w:p>
    <w:p w14:paraId="6B5DDCA8" w14:textId="716B2D08" w:rsidR="00943099" w:rsidRPr="00D138AB" w:rsidRDefault="00596E1A" w:rsidP="009103F2">
      <w:pPr>
        <w:pStyle w:val="Ttulo1"/>
        <w:ind w:left="567"/>
        <w:jc w:val="both"/>
        <w:rPr>
          <w:rFonts w:ascii="Arial Narrow" w:hAnsi="Arial Narrow"/>
          <w:sz w:val="22"/>
          <w:szCs w:val="22"/>
        </w:rPr>
      </w:pPr>
      <w:r w:rsidRPr="00596E1A">
        <w:rPr>
          <w:rFonts w:ascii="Arial Narrow" w:hAnsi="Arial Narrow"/>
          <w:sz w:val="22"/>
          <w:szCs w:val="22"/>
        </w:rPr>
        <w:t>CL</w:t>
      </w:r>
      <w:r>
        <w:rPr>
          <w:rFonts w:ascii="Arial Narrow" w:hAnsi="Arial Narrow"/>
          <w:sz w:val="22"/>
          <w:szCs w:val="22"/>
        </w:rPr>
        <w:t>Á</w:t>
      </w:r>
      <w:r w:rsidRPr="00596E1A">
        <w:rPr>
          <w:rFonts w:ascii="Arial Narrow" w:hAnsi="Arial Narrow"/>
          <w:sz w:val="22"/>
          <w:szCs w:val="22"/>
        </w:rPr>
        <w:t xml:space="preserve">USULA </w:t>
      </w:r>
      <w:r>
        <w:rPr>
          <w:rFonts w:ascii="Arial Narrow" w:hAnsi="Arial Narrow"/>
        </w:rPr>
        <w:t>DECIMA:</w:t>
      </w:r>
      <w:r w:rsidRPr="00D138AB">
        <w:rPr>
          <w:rFonts w:ascii="Arial Narrow" w:hAnsi="Arial Narrow"/>
          <w:spacing w:val="-1"/>
          <w:sz w:val="22"/>
          <w:szCs w:val="22"/>
        </w:rPr>
        <w:t xml:space="preserve"> OBLIGACIONES</w:t>
      </w:r>
      <w:r w:rsidRPr="00D138AB">
        <w:rPr>
          <w:rFonts w:ascii="Arial Narrow" w:hAnsi="Arial Narrow"/>
          <w:spacing w:val="-13"/>
          <w:sz w:val="22"/>
          <w:szCs w:val="22"/>
        </w:rPr>
        <w:t xml:space="preserve"> </w:t>
      </w:r>
      <w:r w:rsidRPr="00D138AB">
        <w:rPr>
          <w:rFonts w:ascii="Arial Narrow" w:hAnsi="Arial Narrow"/>
          <w:spacing w:val="-1"/>
          <w:sz w:val="22"/>
          <w:szCs w:val="22"/>
        </w:rPr>
        <w:t>DEL</w:t>
      </w:r>
      <w:r w:rsidRPr="00D138AB">
        <w:rPr>
          <w:rFonts w:ascii="Arial Narrow" w:hAnsi="Arial Narrow"/>
          <w:spacing w:val="-15"/>
          <w:sz w:val="22"/>
          <w:szCs w:val="22"/>
        </w:rPr>
        <w:t xml:space="preserve"> </w:t>
      </w:r>
      <w:r w:rsidRPr="00D138AB">
        <w:rPr>
          <w:rFonts w:ascii="Arial Narrow" w:hAnsi="Arial Narrow"/>
          <w:spacing w:val="-1"/>
          <w:sz w:val="22"/>
          <w:szCs w:val="22"/>
        </w:rPr>
        <w:t>MUNICIPIO</w:t>
      </w:r>
    </w:p>
    <w:p w14:paraId="0AE70755" w14:textId="77777777" w:rsidR="00943099" w:rsidRPr="00A420DD" w:rsidRDefault="00943099" w:rsidP="009103F2">
      <w:pPr>
        <w:pStyle w:val="Textoindependiente"/>
        <w:spacing w:before="11"/>
        <w:ind w:left="567"/>
        <w:rPr>
          <w:rFonts w:ascii="Arial Narrow" w:hAnsi="Arial Narrow"/>
          <w:sz w:val="22"/>
          <w:szCs w:val="22"/>
        </w:rPr>
      </w:pPr>
    </w:p>
    <w:p w14:paraId="2F5DFA15" w14:textId="77777777" w:rsidR="009776D9" w:rsidRPr="009776D9" w:rsidRDefault="009776D9">
      <w:pPr>
        <w:pStyle w:val="TableParagraph"/>
        <w:numPr>
          <w:ilvl w:val="0"/>
          <w:numId w:val="3"/>
        </w:numPr>
        <w:tabs>
          <w:tab w:val="left" w:pos="830"/>
          <w:tab w:val="left" w:pos="831"/>
        </w:tabs>
        <w:spacing w:line="240" w:lineRule="auto"/>
        <w:ind w:left="567"/>
        <w:rPr>
          <w:rFonts w:ascii="Arial Narrow" w:hAnsi="Arial Narrow"/>
        </w:rPr>
      </w:pPr>
      <w:r w:rsidRPr="009776D9">
        <w:rPr>
          <w:rFonts w:ascii="Arial Narrow" w:hAnsi="Arial Narrow"/>
        </w:rPr>
        <w:t>Cancelar el valor del contrato en la forma y términos establecidos.</w:t>
      </w:r>
    </w:p>
    <w:p w14:paraId="434FB48C" w14:textId="77777777" w:rsidR="009776D9" w:rsidRPr="009776D9" w:rsidRDefault="009776D9">
      <w:pPr>
        <w:pStyle w:val="TableParagraph"/>
        <w:numPr>
          <w:ilvl w:val="0"/>
          <w:numId w:val="3"/>
        </w:numPr>
        <w:tabs>
          <w:tab w:val="left" w:pos="830"/>
          <w:tab w:val="left" w:pos="831"/>
        </w:tabs>
        <w:spacing w:before="36" w:line="276" w:lineRule="auto"/>
        <w:ind w:left="567" w:right="101"/>
        <w:rPr>
          <w:rFonts w:ascii="Arial Narrow" w:hAnsi="Arial Narrow"/>
        </w:rPr>
      </w:pPr>
      <w:r w:rsidRPr="009776D9">
        <w:rPr>
          <w:rFonts w:ascii="Arial Narrow" w:hAnsi="Arial Narrow"/>
        </w:rPr>
        <w:t>Suministrar oportunamente la información que requiera el contratista para el cumplimiento de sus obligaciones contractuales.</w:t>
      </w:r>
    </w:p>
    <w:p w14:paraId="63CE2C2F" w14:textId="77777777" w:rsidR="009776D9" w:rsidRPr="009776D9" w:rsidRDefault="009776D9">
      <w:pPr>
        <w:pStyle w:val="TableParagraph"/>
        <w:numPr>
          <w:ilvl w:val="0"/>
          <w:numId w:val="3"/>
        </w:numPr>
        <w:tabs>
          <w:tab w:val="left" w:pos="830"/>
          <w:tab w:val="left" w:pos="831"/>
        </w:tabs>
        <w:spacing w:line="229" w:lineRule="exact"/>
        <w:ind w:left="567"/>
        <w:rPr>
          <w:rFonts w:ascii="Arial Narrow" w:hAnsi="Arial Narrow"/>
        </w:rPr>
      </w:pPr>
      <w:r w:rsidRPr="009776D9">
        <w:rPr>
          <w:rFonts w:ascii="Arial Narrow" w:hAnsi="Arial Narrow"/>
        </w:rPr>
        <w:t>Designar el Supervisor del contrato.</w:t>
      </w:r>
    </w:p>
    <w:p w14:paraId="7781F24B" w14:textId="77777777" w:rsidR="009776D9" w:rsidRPr="009776D9" w:rsidRDefault="009776D9">
      <w:pPr>
        <w:pStyle w:val="TableParagraph"/>
        <w:numPr>
          <w:ilvl w:val="0"/>
          <w:numId w:val="3"/>
        </w:numPr>
        <w:tabs>
          <w:tab w:val="left" w:pos="831"/>
        </w:tabs>
        <w:spacing w:before="34" w:line="276" w:lineRule="auto"/>
        <w:ind w:left="567" w:right="102"/>
        <w:jc w:val="both"/>
        <w:rPr>
          <w:rFonts w:ascii="Arial Narrow" w:hAnsi="Arial Narrow"/>
        </w:rPr>
      </w:pPr>
      <w:r w:rsidRPr="009776D9">
        <w:rPr>
          <w:rFonts w:ascii="Arial Narrow" w:hAnsi="Arial Narrow"/>
        </w:rPr>
        <w:t>Velar que se ejecute adecuadamente el suministro, para ello implementara todas las medidas de control durante la etapa de ejecución contractual establecidas en la ley, con el fin de evitar la paralización o inadecuada ejecución.</w:t>
      </w:r>
    </w:p>
    <w:p w14:paraId="5682C521" w14:textId="77777777" w:rsidR="009776D9" w:rsidRPr="009776D9" w:rsidRDefault="009776D9">
      <w:pPr>
        <w:pStyle w:val="TableParagraph"/>
        <w:numPr>
          <w:ilvl w:val="0"/>
          <w:numId w:val="3"/>
        </w:numPr>
        <w:tabs>
          <w:tab w:val="left" w:pos="831"/>
        </w:tabs>
        <w:spacing w:before="1" w:line="276" w:lineRule="auto"/>
        <w:ind w:left="567" w:right="96"/>
        <w:jc w:val="both"/>
        <w:rPr>
          <w:rFonts w:ascii="Arial Narrow" w:hAnsi="Arial Narrow"/>
        </w:rPr>
      </w:pPr>
      <w:r w:rsidRPr="009776D9">
        <w:rPr>
          <w:rFonts w:ascii="Arial Narrow" w:hAnsi="Arial Narrow"/>
        </w:rPr>
        <w:t>Promover estrategias de apoyo para la implementación de estilos de vida saludables de conformidad con los fines establecidos en la Ley General de Educación 115 de 1994.</w:t>
      </w:r>
    </w:p>
    <w:p w14:paraId="145440EB" w14:textId="71153AEF" w:rsidR="00A420DD" w:rsidRPr="009776D9" w:rsidRDefault="009776D9">
      <w:pPr>
        <w:pStyle w:val="TableParagraph"/>
        <w:numPr>
          <w:ilvl w:val="0"/>
          <w:numId w:val="3"/>
        </w:numPr>
        <w:tabs>
          <w:tab w:val="left" w:pos="831"/>
        </w:tabs>
        <w:spacing w:before="1" w:line="276" w:lineRule="auto"/>
        <w:ind w:left="567" w:right="96"/>
        <w:jc w:val="both"/>
        <w:rPr>
          <w:rFonts w:ascii="Arial Narrow" w:hAnsi="Arial Narrow"/>
        </w:rPr>
      </w:pPr>
      <w:r w:rsidRPr="009776D9">
        <w:rPr>
          <w:rFonts w:ascii="Arial Narrow" w:hAnsi="Arial Narrow"/>
        </w:rPr>
        <w:t>Aprobar ciclos de menú presentados por el operador.</w:t>
      </w:r>
    </w:p>
    <w:p w14:paraId="7982D540" w14:textId="77777777" w:rsidR="009776D9" w:rsidRDefault="009776D9" w:rsidP="009103F2">
      <w:pPr>
        <w:ind w:left="567"/>
        <w:jc w:val="both"/>
        <w:rPr>
          <w:rFonts w:ascii="Arial Narrow" w:hAnsi="Arial Narrow"/>
          <w:b/>
          <w:bCs/>
        </w:rPr>
      </w:pPr>
    </w:p>
    <w:p w14:paraId="2BE2E211" w14:textId="43DC67B1" w:rsidR="00EF1D2A" w:rsidRPr="00A420DD" w:rsidRDefault="00596E1A" w:rsidP="009103F2">
      <w:pPr>
        <w:ind w:left="567"/>
        <w:jc w:val="both"/>
        <w:rPr>
          <w:rFonts w:ascii="Arial Narrow" w:hAnsi="Arial Narrow"/>
        </w:rPr>
      </w:pPr>
      <w:r w:rsidRPr="00596E1A">
        <w:rPr>
          <w:rFonts w:ascii="Arial Narrow" w:hAnsi="Arial Narrow"/>
          <w:b/>
          <w:bCs/>
        </w:rPr>
        <w:t>CL</w:t>
      </w:r>
      <w:r>
        <w:rPr>
          <w:rFonts w:ascii="Arial Narrow" w:hAnsi="Arial Narrow"/>
          <w:b/>
          <w:bCs/>
        </w:rPr>
        <w:t>Á</w:t>
      </w:r>
      <w:r w:rsidRPr="00596E1A">
        <w:rPr>
          <w:rFonts w:ascii="Arial Narrow" w:hAnsi="Arial Narrow"/>
          <w:b/>
          <w:bCs/>
        </w:rPr>
        <w:t>USULA DECIMA PRIMERA:</w:t>
      </w:r>
      <w:r w:rsidRPr="00D138AB">
        <w:rPr>
          <w:rFonts w:ascii="Arial Narrow" w:hAnsi="Arial Narrow"/>
          <w:spacing w:val="-1"/>
        </w:rPr>
        <w:t xml:space="preserve"> </w:t>
      </w:r>
      <w:r w:rsidRPr="00D138AB">
        <w:rPr>
          <w:rFonts w:ascii="Arial Narrow" w:hAnsi="Arial Narrow"/>
          <w:b/>
          <w:bCs/>
        </w:rPr>
        <w:t>GARANTIAS:</w:t>
      </w:r>
      <w:r w:rsidRPr="00A420DD">
        <w:rPr>
          <w:rFonts w:ascii="Arial Narrow" w:hAnsi="Arial Narrow"/>
        </w:rPr>
        <w:t xml:space="preserve"> </w:t>
      </w:r>
      <w:r w:rsidR="00EF1D2A" w:rsidRPr="00A420DD">
        <w:rPr>
          <w:rFonts w:ascii="Arial Narrow" w:hAnsi="Arial Narrow"/>
        </w:rPr>
        <w:t>Teniendo en cuenta lo anterior, atendiendo a la naturaleza del objeto del contrato y a la forma de pago, así como en los demás que señale el reglamento, en concordancia con lo estipulado en el artículo 2.2.1.2.1.4.5 del Decreto 1082 de 2015, la Administración requiere conveniente la constitución de póliza para garantizar el cumplimiento del objeto por parte de contratista, en ese sentido se exigirá al contratista la constitución de las siguientes garantías:</w:t>
      </w:r>
    </w:p>
    <w:p w14:paraId="3FA00CDD" w14:textId="77777777" w:rsidR="00EF1D2A" w:rsidRPr="00A420DD" w:rsidRDefault="00EF1D2A" w:rsidP="009103F2">
      <w:pPr>
        <w:ind w:left="567"/>
        <w:jc w:val="both"/>
        <w:rPr>
          <w:rFonts w:ascii="Arial Narrow" w:hAnsi="Arial Narrow"/>
        </w:rPr>
      </w:pPr>
    </w:p>
    <w:tbl>
      <w:tblPr>
        <w:tblStyle w:val="Tablaconcuadrcula"/>
        <w:tblW w:w="9668" w:type="dxa"/>
        <w:tblInd w:w="1154" w:type="dxa"/>
        <w:tblLayout w:type="fixed"/>
        <w:tblCellMar>
          <w:top w:w="28" w:type="dxa"/>
          <w:bottom w:w="28" w:type="dxa"/>
        </w:tblCellMar>
        <w:tblLook w:val="04A0" w:firstRow="1" w:lastRow="0" w:firstColumn="1" w:lastColumn="0" w:noHBand="0" w:noVBand="1"/>
      </w:tblPr>
      <w:tblGrid>
        <w:gridCol w:w="3148"/>
        <w:gridCol w:w="1417"/>
        <w:gridCol w:w="5103"/>
      </w:tblGrid>
      <w:tr w:rsidR="00A420DD" w:rsidRPr="00A420DD" w14:paraId="1AE86BC9" w14:textId="77777777" w:rsidTr="00A420DD">
        <w:trPr>
          <w:cantSplit/>
          <w:trHeight w:val="582"/>
          <w:tblHeader/>
        </w:trPr>
        <w:tc>
          <w:tcPr>
            <w:tcW w:w="3148" w:type="dxa"/>
            <w:vAlign w:val="center"/>
          </w:tcPr>
          <w:p w14:paraId="148777E0" w14:textId="77777777" w:rsidR="00A420DD" w:rsidRPr="00A420DD" w:rsidRDefault="00A420DD" w:rsidP="009103F2">
            <w:pPr>
              <w:ind w:left="567"/>
              <w:jc w:val="center"/>
              <w:rPr>
                <w:rFonts w:ascii="Arial Narrow" w:hAnsi="Arial Narrow" w:cs="Arial"/>
              </w:rPr>
            </w:pPr>
            <w:r w:rsidRPr="00A420DD">
              <w:rPr>
                <w:rFonts w:ascii="Arial Narrow" w:hAnsi="Arial Narrow" w:cs="Arial"/>
              </w:rPr>
              <w:t>Garantía</w:t>
            </w:r>
          </w:p>
        </w:tc>
        <w:tc>
          <w:tcPr>
            <w:tcW w:w="1417" w:type="dxa"/>
            <w:vAlign w:val="center"/>
          </w:tcPr>
          <w:p w14:paraId="091C0358" w14:textId="77777777" w:rsidR="00A420DD" w:rsidRPr="00A420DD" w:rsidRDefault="00A420DD" w:rsidP="006476FF">
            <w:pPr>
              <w:jc w:val="center"/>
              <w:rPr>
                <w:rFonts w:ascii="Arial Narrow" w:hAnsi="Arial Narrow" w:cs="Arial"/>
              </w:rPr>
            </w:pPr>
            <w:r w:rsidRPr="00A420DD">
              <w:rPr>
                <w:rFonts w:ascii="Arial Narrow" w:hAnsi="Arial Narrow" w:cs="Arial"/>
              </w:rPr>
              <w:t>Porcentaje</w:t>
            </w:r>
          </w:p>
          <w:p w14:paraId="12B90B4E" w14:textId="77777777" w:rsidR="00A420DD" w:rsidRPr="00A420DD" w:rsidRDefault="00A420DD" w:rsidP="006476FF">
            <w:pPr>
              <w:jc w:val="center"/>
              <w:rPr>
                <w:rFonts w:ascii="Arial Narrow" w:hAnsi="Arial Narrow" w:cs="Arial"/>
              </w:rPr>
            </w:pPr>
            <w:r w:rsidRPr="00A420DD">
              <w:rPr>
                <w:rFonts w:ascii="Arial Narrow" w:hAnsi="Arial Narrow" w:cs="Arial"/>
              </w:rPr>
              <w:t>(%)</w:t>
            </w:r>
          </w:p>
        </w:tc>
        <w:tc>
          <w:tcPr>
            <w:tcW w:w="5103" w:type="dxa"/>
            <w:vAlign w:val="center"/>
          </w:tcPr>
          <w:p w14:paraId="5FF37BFC" w14:textId="77777777" w:rsidR="00A420DD" w:rsidRPr="00A420DD" w:rsidRDefault="00A420DD" w:rsidP="009103F2">
            <w:pPr>
              <w:ind w:left="567"/>
              <w:jc w:val="center"/>
              <w:rPr>
                <w:rFonts w:ascii="Arial Narrow" w:hAnsi="Arial Narrow" w:cs="Arial"/>
              </w:rPr>
            </w:pPr>
            <w:r w:rsidRPr="00A420DD">
              <w:rPr>
                <w:rFonts w:ascii="Arial Narrow" w:hAnsi="Arial Narrow" w:cs="Arial"/>
              </w:rPr>
              <w:t>Plazo</w:t>
            </w:r>
          </w:p>
        </w:tc>
      </w:tr>
      <w:tr w:rsidR="00A420DD" w:rsidRPr="00A420DD" w14:paraId="49957E82" w14:textId="77777777" w:rsidTr="00A420DD">
        <w:trPr>
          <w:trHeight w:val="171"/>
        </w:trPr>
        <w:tc>
          <w:tcPr>
            <w:tcW w:w="3148" w:type="dxa"/>
            <w:vAlign w:val="center"/>
          </w:tcPr>
          <w:p w14:paraId="7EB9CE4D" w14:textId="77777777" w:rsidR="00A420DD" w:rsidRPr="00A420DD" w:rsidRDefault="00A420DD" w:rsidP="006476FF">
            <w:pPr>
              <w:ind w:firstLine="7"/>
              <w:rPr>
                <w:rFonts w:ascii="Arial Narrow" w:hAnsi="Arial Narrow" w:cs="Arial"/>
              </w:rPr>
            </w:pPr>
            <w:r w:rsidRPr="00A420DD">
              <w:rPr>
                <w:rFonts w:ascii="Arial Narrow" w:hAnsi="Arial Narrow" w:cs="Arial"/>
              </w:rPr>
              <w:t>Cumplimiento</w:t>
            </w:r>
          </w:p>
        </w:tc>
        <w:tc>
          <w:tcPr>
            <w:tcW w:w="1417" w:type="dxa"/>
            <w:vAlign w:val="center"/>
          </w:tcPr>
          <w:p w14:paraId="2575E5A3" w14:textId="550D21F8" w:rsidR="00A420DD" w:rsidRPr="00A420DD" w:rsidRDefault="00A420DD" w:rsidP="006476FF">
            <w:pPr>
              <w:jc w:val="center"/>
              <w:rPr>
                <w:rFonts w:ascii="Arial Narrow" w:hAnsi="Arial Narrow" w:cs="Arial"/>
              </w:rPr>
            </w:pPr>
            <w:r w:rsidRPr="00A420DD">
              <w:rPr>
                <w:rFonts w:ascii="Arial Narrow" w:hAnsi="Arial Narrow" w:cs="Arial"/>
              </w:rPr>
              <w:t>10</w:t>
            </w:r>
            <w:r w:rsidR="00741E98">
              <w:rPr>
                <w:rFonts w:ascii="Arial Narrow" w:hAnsi="Arial Narrow" w:cs="Arial"/>
              </w:rPr>
              <w:t>%</w:t>
            </w:r>
          </w:p>
        </w:tc>
        <w:tc>
          <w:tcPr>
            <w:tcW w:w="5103" w:type="dxa"/>
            <w:vAlign w:val="center"/>
          </w:tcPr>
          <w:p w14:paraId="36F75570" w14:textId="07023537" w:rsidR="00A420DD" w:rsidRPr="00A420DD" w:rsidRDefault="005D4AB7" w:rsidP="009103F2">
            <w:pPr>
              <w:ind w:left="567"/>
              <w:jc w:val="center"/>
              <w:rPr>
                <w:rFonts w:ascii="Arial Narrow" w:hAnsi="Arial Narrow" w:cs="Arial"/>
              </w:rPr>
            </w:pPr>
            <w:r w:rsidRPr="0032059B">
              <w:rPr>
                <w:rFonts w:ascii="Arial" w:hAnsi="Arial" w:cs="Arial"/>
                <w:sz w:val="20"/>
                <w:szCs w:val="20"/>
                <w:lang w:val="es-CO"/>
              </w:rPr>
              <w:t xml:space="preserve">Duración del Contrato y hasta la liquidación  </w:t>
            </w:r>
          </w:p>
        </w:tc>
      </w:tr>
      <w:tr w:rsidR="00A420DD" w:rsidRPr="00A420DD" w14:paraId="7EAC2AAD" w14:textId="77777777" w:rsidTr="00A420DD">
        <w:trPr>
          <w:trHeight w:val="171"/>
        </w:trPr>
        <w:tc>
          <w:tcPr>
            <w:tcW w:w="3148" w:type="dxa"/>
            <w:vAlign w:val="center"/>
          </w:tcPr>
          <w:p w14:paraId="7FF05C13" w14:textId="77777777" w:rsidR="00A420DD" w:rsidRPr="00A420DD" w:rsidRDefault="00A420DD" w:rsidP="006476FF">
            <w:pPr>
              <w:ind w:firstLine="7"/>
              <w:rPr>
                <w:rFonts w:ascii="Arial Narrow" w:hAnsi="Arial Narrow" w:cs="Arial"/>
              </w:rPr>
            </w:pPr>
            <w:r w:rsidRPr="00A420DD">
              <w:rPr>
                <w:rFonts w:ascii="Arial Narrow" w:hAnsi="Arial Narrow" w:cs="Arial"/>
              </w:rPr>
              <w:t>Calidad del servicio</w:t>
            </w:r>
          </w:p>
        </w:tc>
        <w:tc>
          <w:tcPr>
            <w:tcW w:w="1417" w:type="dxa"/>
            <w:vAlign w:val="center"/>
          </w:tcPr>
          <w:p w14:paraId="210F49F7" w14:textId="73DD0D5E" w:rsidR="00A420DD" w:rsidRPr="00A420DD" w:rsidRDefault="00A420DD" w:rsidP="006476FF">
            <w:pPr>
              <w:jc w:val="center"/>
              <w:rPr>
                <w:rFonts w:ascii="Arial Narrow" w:hAnsi="Arial Narrow" w:cs="Arial"/>
              </w:rPr>
            </w:pPr>
            <w:r w:rsidRPr="00A420DD">
              <w:rPr>
                <w:rFonts w:ascii="Arial Narrow" w:hAnsi="Arial Narrow" w:cs="Arial"/>
              </w:rPr>
              <w:t>10</w:t>
            </w:r>
            <w:r w:rsidR="00741E98">
              <w:rPr>
                <w:rFonts w:ascii="Arial Narrow" w:hAnsi="Arial Narrow" w:cs="Arial"/>
              </w:rPr>
              <w:t>%</w:t>
            </w:r>
          </w:p>
        </w:tc>
        <w:tc>
          <w:tcPr>
            <w:tcW w:w="5103" w:type="dxa"/>
            <w:vAlign w:val="center"/>
          </w:tcPr>
          <w:p w14:paraId="141EDA5F" w14:textId="4F6015CF" w:rsidR="00A420DD" w:rsidRPr="00A420DD" w:rsidRDefault="00A420DD" w:rsidP="009103F2">
            <w:pPr>
              <w:ind w:left="567"/>
              <w:jc w:val="center"/>
              <w:rPr>
                <w:rFonts w:ascii="Arial Narrow" w:hAnsi="Arial Narrow" w:cs="Arial"/>
                <w:lang w:val="es-CO"/>
              </w:rPr>
            </w:pPr>
            <w:r w:rsidRPr="00A420DD">
              <w:rPr>
                <w:rFonts w:ascii="Arial Narrow" w:hAnsi="Arial Narrow" w:cs="Arial"/>
                <w:lang w:val="es-CO"/>
              </w:rPr>
              <w:t>Plazo del contrato y cuatro (4) meses más</w:t>
            </w:r>
          </w:p>
        </w:tc>
      </w:tr>
      <w:tr w:rsidR="002261F3" w:rsidRPr="00A420DD" w14:paraId="7979D6EC" w14:textId="77777777" w:rsidTr="00A420DD">
        <w:trPr>
          <w:trHeight w:val="171"/>
        </w:trPr>
        <w:tc>
          <w:tcPr>
            <w:tcW w:w="3148" w:type="dxa"/>
            <w:vAlign w:val="center"/>
          </w:tcPr>
          <w:p w14:paraId="015CBE93" w14:textId="4C94BFFF" w:rsidR="002261F3" w:rsidRPr="00A420DD" w:rsidRDefault="002261F3" w:rsidP="006476FF">
            <w:pPr>
              <w:ind w:firstLine="7"/>
              <w:rPr>
                <w:rFonts w:ascii="Arial Narrow" w:hAnsi="Arial Narrow" w:cs="Arial"/>
              </w:rPr>
            </w:pPr>
            <w:r>
              <w:rPr>
                <w:rFonts w:ascii="Arial Narrow" w:hAnsi="Arial Narrow" w:cs="Arial"/>
              </w:rPr>
              <w:t xml:space="preserve">Pago de salarios, prestaciones sociales e indemnizaciones </w:t>
            </w:r>
          </w:p>
        </w:tc>
        <w:tc>
          <w:tcPr>
            <w:tcW w:w="1417" w:type="dxa"/>
            <w:vAlign w:val="center"/>
          </w:tcPr>
          <w:p w14:paraId="5E07AFCB" w14:textId="03ED0017" w:rsidR="002261F3" w:rsidRPr="00A420DD" w:rsidRDefault="002261F3" w:rsidP="006476FF">
            <w:pPr>
              <w:jc w:val="center"/>
              <w:rPr>
                <w:rFonts w:ascii="Arial Narrow" w:hAnsi="Arial Narrow" w:cs="Arial"/>
              </w:rPr>
            </w:pPr>
            <w:r>
              <w:rPr>
                <w:rFonts w:ascii="Arial Narrow" w:hAnsi="Arial Narrow" w:cs="Arial"/>
              </w:rPr>
              <w:t>5%</w:t>
            </w:r>
          </w:p>
        </w:tc>
        <w:tc>
          <w:tcPr>
            <w:tcW w:w="5103" w:type="dxa"/>
            <w:vAlign w:val="center"/>
          </w:tcPr>
          <w:p w14:paraId="67EFE6E5" w14:textId="2D3A208A" w:rsidR="002261F3" w:rsidRPr="00A420DD" w:rsidRDefault="002261F3" w:rsidP="009103F2">
            <w:pPr>
              <w:ind w:left="567"/>
              <w:jc w:val="center"/>
              <w:rPr>
                <w:rFonts w:ascii="Arial Narrow" w:hAnsi="Arial Narrow" w:cs="Arial"/>
                <w:lang w:val="es-CO"/>
              </w:rPr>
            </w:pPr>
            <w:r w:rsidRPr="00A420DD">
              <w:rPr>
                <w:rFonts w:ascii="Arial Narrow" w:hAnsi="Arial Narrow" w:cs="Arial"/>
                <w:lang w:val="es-CO"/>
              </w:rPr>
              <w:t>Plazo del contrato</w:t>
            </w:r>
            <w:r>
              <w:rPr>
                <w:rFonts w:ascii="Arial Narrow" w:hAnsi="Arial Narrow" w:cs="Arial"/>
                <w:lang w:val="es-CO"/>
              </w:rPr>
              <w:t xml:space="preserve"> y tres (3) años mas</w:t>
            </w:r>
          </w:p>
        </w:tc>
      </w:tr>
      <w:tr w:rsidR="00A420DD" w:rsidRPr="00A420DD" w14:paraId="4C3878DC" w14:textId="77777777" w:rsidTr="00A420DD">
        <w:trPr>
          <w:trHeight w:val="341"/>
        </w:trPr>
        <w:tc>
          <w:tcPr>
            <w:tcW w:w="3148" w:type="dxa"/>
          </w:tcPr>
          <w:p w14:paraId="561DC8E3" w14:textId="77777777" w:rsidR="00A420DD" w:rsidRPr="00A420DD" w:rsidRDefault="00A420DD" w:rsidP="006476FF">
            <w:pPr>
              <w:ind w:firstLine="7"/>
              <w:rPr>
                <w:rFonts w:ascii="Arial Narrow" w:hAnsi="Arial Narrow" w:cs="Arial"/>
              </w:rPr>
            </w:pPr>
            <w:r w:rsidRPr="00A420DD">
              <w:rPr>
                <w:rFonts w:ascii="Arial Narrow" w:hAnsi="Arial Narrow" w:cs="Arial"/>
              </w:rPr>
              <w:t>Seguro de responsabilidad civil.</w:t>
            </w:r>
          </w:p>
        </w:tc>
        <w:tc>
          <w:tcPr>
            <w:tcW w:w="1417" w:type="dxa"/>
          </w:tcPr>
          <w:p w14:paraId="045E9BEC" w14:textId="793E3666" w:rsidR="00A420DD" w:rsidRPr="00A420DD" w:rsidRDefault="005D4AB7" w:rsidP="006476FF">
            <w:pPr>
              <w:ind w:left="-17"/>
              <w:jc w:val="center"/>
              <w:rPr>
                <w:rFonts w:ascii="Arial Narrow" w:hAnsi="Arial Narrow" w:cs="Arial"/>
              </w:rPr>
            </w:pPr>
            <w:r>
              <w:rPr>
                <w:rFonts w:ascii="Arial Narrow" w:hAnsi="Arial Narrow" w:cs="Arial"/>
              </w:rPr>
              <w:t>5%</w:t>
            </w:r>
          </w:p>
        </w:tc>
        <w:tc>
          <w:tcPr>
            <w:tcW w:w="5103" w:type="dxa"/>
          </w:tcPr>
          <w:p w14:paraId="5B50F79F" w14:textId="2161DC49" w:rsidR="00A420DD" w:rsidRPr="00A420DD" w:rsidRDefault="00A420DD" w:rsidP="009103F2">
            <w:pPr>
              <w:ind w:left="567"/>
              <w:rPr>
                <w:rFonts w:ascii="Arial Narrow" w:hAnsi="Arial Narrow" w:cs="Arial"/>
                <w:lang w:val="es-CO"/>
              </w:rPr>
            </w:pPr>
            <w:r w:rsidRPr="00A420DD">
              <w:rPr>
                <w:rFonts w:ascii="Arial Narrow" w:hAnsi="Arial Narrow" w:cs="Arial"/>
                <w:lang w:val="es-CO"/>
              </w:rPr>
              <w:t>Igual al período de ejecución del contrato</w:t>
            </w:r>
          </w:p>
        </w:tc>
      </w:tr>
    </w:tbl>
    <w:p w14:paraId="3A0770CE" w14:textId="77777777" w:rsidR="00EF1D2A" w:rsidRPr="00A420DD" w:rsidRDefault="00EF1D2A" w:rsidP="009103F2">
      <w:pPr>
        <w:ind w:left="567"/>
        <w:rPr>
          <w:rFonts w:ascii="Arial Narrow" w:eastAsia="Times New Roman" w:hAnsi="Arial Narrow"/>
          <w:color w:val="000000"/>
          <w:lang w:eastAsia="es-ES"/>
        </w:rPr>
      </w:pPr>
    </w:p>
    <w:p w14:paraId="60AF8588" w14:textId="7667CF6B" w:rsidR="00943099" w:rsidRDefault="00596E1A" w:rsidP="009103F2">
      <w:pPr>
        <w:pStyle w:val="Textoindependiente"/>
        <w:spacing w:before="193"/>
        <w:ind w:left="567" w:right="214"/>
        <w:jc w:val="both"/>
        <w:rPr>
          <w:rFonts w:ascii="Arial Narrow" w:hAnsi="Arial Narrow"/>
          <w:sz w:val="22"/>
          <w:szCs w:val="22"/>
        </w:rPr>
      </w:pPr>
      <w:r w:rsidRPr="00596E1A">
        <w:rPr>
          <w:rFonts w:ascii="Arial Narrow" w:hAnsi="Arial Narrow"/>
          <w:b/>
          <w:bCs/>
          <w:sz w:val="22"/>
          <w:szCs w:val="22"/>
        </w:rPr>
        <w:t>CL</w:t>
      </w:r>
      <w:r>
        <w:rPr>
          <w:rFonts w:ascii="Arial Narrow" w:hAnsi="Arial Narrow"/>
          <w:b/>
          <w:bCs/>
        </w:rPr>
        <w:t>Á</w:t>
      </w:r>
      <w:r w:rsidRPr="00596E1A">
        <w:rPr>
          <w:rFonts w:ascii="Arial Narrow" w:hAnsi="Arial Narrow"/>
          <w:b/>
          <w:bCs/>
          <w:sz w:val="22"/>
          <w:szCs w:val="22"/>
        </w:rPr>
        <w:t>USULA DECIMA SEGUNDA:</w:t>
      </w:r>
      <w:r w:rsidRPr="00D138AB">
        <w:rPr>
          <w:rFonts w:ascii="Arial Narrow" w:hAnsi="Arial Narrow"/>
          <w:spacing w:val="-1"/>
          <w:sz w:val="22"/>
          <w:szCs w:val="22"/>
        </w:rPr>
        <w:t xml:space="preserve"> </w:t>
      </w:r>
      <w:r w:rsidRPr="00D138AB">
        <w:rPr>
          <w:rFonts w:ascii="Arial Narrow" w:hAnsi="Arial Narrow"/>
          <w:b/>
          <w:bCs/>
          <w:sz w:val="22"/>
          <w:szCs w:val="22"/>
        </w:rPr>
        <w:t>CONFIDENCIALIDAD:</w:t>
      </w:r>
      <w:r w:rsidRPr="00A420DD">
        <w:rPr>
          <w:rFonts w:ascii="Arial Narrow" w:hAnsi="Arial Narrow"/>
          <w:sz w:val="22"/>
          <w:szCs w:val="22"/>
        </w:rPr>
        <w:t xml:space="preserve"> El CONTRATISTA, se obligan a no divulgar ningún tipo de información</w:t>
      </w:r>
      <w:r w:rsidRPr="00A420DD">
        <w:rPr>
          <w:rFonts w:ascii="Arial Narrow" w:hAnsi="Arial Narrow"/>
          <w:spacing w:val="1"/>
          <w:sz w:val="22"/>
          <w:szCs w:val="22"/>
        </w:rPr>
        <w:t xml:space="preserve"> </w:t>
      </w:r>
      <w:r w:rsidRPr="00A420DD">
        <w:rPr>
          <w:rFonts w:ascii="Arial Narrow" w:hAnsi="Arial Narrow"/>
          <w:sz w:val="22"/>
          <w:szCs w:val="22"/>
        </w:rPr>
        <w:t>de</w:t>
      </w:r>
      <w:r w:rsidRPr="00A420DD">
        <w:rPr>
          <w:rFonts w:ascii="Arial Narrow" w:hAnsi="Arial Narrow"/>
          <w:spacing w:val="-1"/>
          <w:sz w:val="22"/>
          <w:szCs w:val="22"/>
        </w:rPr>
        <w:t xml:space="preserve"> </w:t>
      </w:r>
      <w:r w:rsidRPr="00A420DD">
        <w:rPr>
          <w:rFonts w:ascii="Arial Narrow" w:hAnsi="Arial Narrow"/>
          <w:sz w:val="22"/>
          <w:szCs w:val="22"/>
        </w:rPr>
        <w:t>cualquier</w:t>
      </w:r>
      <w:r w:rsidRPr="00A420DD">
        <w:rPr>
          <w:rFonts w:ascii="Arial Narrow" w:hAnsi="Arial Narrow"/>
          <w:spacing w:val="-3"/>
          <w:sz w:val="22"/>
          <w:szCs w:val="22"/>
        </w:rPr>
        <w:t xml:space="preserve"> </w:t>
      </w:r>
      <w:r w:rsidRPr="00A420DD">
        <w:rPr>
          <w:rFonts w:ascii="Arial Narrow" w:hAnsi="Arial Narrow"/>
          <w:sz w:val="22"/>
          <w:szCs w:val="22"/>
        </w:rPr>
        <w:t>naturaleza</w:t>
      </w:r>
      <w:r w:rsidRPr="00A420DD">
        <w:rPr>
          <w:rFonts w:ascii="Arial Narrow" w:hAnsi="Arial Narrow"/>
          <w:spacing w:val="-1"/>
          <w:sz w:val="22"/>
          <w:szCs w:val="22"/>
        </w:rPr>
        <w:t xml:space="preserve"> </w:t>
      </w:r>
      <w:r w:rsidRPr="00A420DD">
        <w:rPr>
          <w:rFonts w:ascii="Arial Narrow" w:hAnsi="Arial Narrow"/>
          <w:sz w:val="22"/>
          <w:szCs w:val="22"/>
        </w:rPr>
        <w:t>a</w:t>
      </w:r>
      <w:r w:rsidRPr="00A420DD">
        <w:rPr>
          <w:rFonts w:ascii="Arial Narrow" w:hAnsi="Arial Narrow"/>
          <w:spacing w:val="-6"/>
          <w:sz w:val="22"/>
          <w:szCs w:val="22"/>
        </w:rPr>
        <w:t xml:space="preserve"> </w:t>
      </w:r>
      <w:r w:rsidRPr="00A420DD">
        <w:rPr>
          <w:rFonts w:ascii="Arial Narrow" w:hAnsi="Arial Narrow"/>
          <w:sz w:val="22"/>
          <w:szCs w:val="22"/>
        </w:rPr>
        <w:t>terceras</w:t>
      </w:r>
      <w:r w:rsidRPr="00A420DD">
        <w:rPr>
          <w:rFonts w:ascii="Arial Narrow" w:hAnsi="Arial Narrow"/>
          <w:spacing w:val="-1"/>
          <w:sz w:val="22"/>
          <w:szCs w:val="22"/>
        </w:rPr>
        <w:t xml:space="preserve"> </w:t>
      </w:r>
      <w:r w:rsidRPr="00A420DD">
        <w:rPr>
          <w:rFonts w:ascii="Arial Narrow" w:hAnsi="Arial Narrow"/>
          <w:sz w:val="22"/>
          <w:szCs w:val="22"/>
        </w:rPr>
        <w:t>personas</w:t>
      </w:r>
      <w:r w:rsidRPr="00A420DD">
        <w:rPr>
          <w:rFonts w:ascii="Arial Narrow" w:hAnsi="Arial Narrow"/>
          <w:spacing w:val="-2"/>
          <w:sz w:val="22"/>
          <w:szCs w:val="22"/>
        </w:rPr>
        <w:t xml:space="preserve"> </w:t>
      </w:r>
      <w:r w:rsidRPr="00A420DD">
        <w:rPr>
          <w:rFonts w:ascii="Arial Narrow" w:hAnsi="Arial Narrow"/>
          <w:sz w:val="22"/>
          <w:szCs w:val="22"/>
        </w:rPr>
        <w:t>en</w:t>
      </w:r>
      <w:r w:rsidRPr="00A420DD">
        <w:rPr>
          <w:rFonts w:ascii="Arial Narrow" w:hAnsi="Arial Narrow"/>
          <w:spacing w:val="-4"/>
          <w:sz w:val="22"/>
          <w:szCs w:val="22"/>
        </w:rPr>
        <w:t xml:space="preserve"> </w:t>
      </w:r>
      <w:r w:rsidRPr="00A420DD">
        <w:rPr>
          <w:rFonts w:ascii="Arial Narrow" w:hAnsi="Arial Narrow"/>
          <w:sz w:val="22"/>
          <w:szCs w:val="22"/>
        </w:rPr>
        <w:t>relación</w:t>
      </w:r>
      <w:r w:rsidRPr="00A420DD">
        <w:rPr>
          <w:rFonts w:ascii="Arial Narrow" w:hAnsi="Arial Narrow"/>
          <w:spacing w:val="-1"/>
          <w:sz w:val="22"/>
          <w:szCs w:val="22"/>
        </w:rPr>
        <w:t xml:space="preserve"> </w:t>
      </w:r>
      <w:r w:rsidRPr="00A420DD">
        <w:rPr>
          <w:rFonts w:ascii="Arial Narrow" w:hAnsi="Arial Narrow"/>
          <w:sz w:val="22"/>
          <w:szCs w:val="22"/>
        </w:rPr>
        <w:t>con</w:t>
      </w:r>
      <w:r w:rsidRPr="00A420DD">
        <w:rPr>
          <w:rFonts w:ascii="Arial Narrow" w:hAnsi="Arial Narrow"/>
          <w:spacing w:val="-4"/>
          <w:sz w:val="22"/>
          <w:szCs w:val="22"/>
        </w:rPr>
        <w:t xml:space="preserve"> </w:t>
      </w:r>
      <w:r w:rsidRPr="00A420DD">
        <w:rPr>
          <w:rFonts w:ascii="Arial Narrow" w:hAnsi="Arial Narrow"/>
          <w:sz w:val="22"/>
          <w:szCs w:val="22"/>
        </w:rPr>
        <w:t>el</w:t>
      </w:r>
      <w:r w:rsidRPr="00A420DD">
        <w:rPr>
          <w:rFonts w:ascii="Arial Narrow" w:hAnsi="Arial Narrow"/>
          <w:spacing w:val="-1"/>
          <w:sz w:val="22"/>
          <w:szCs w:val="22"/>
        </w:rPr>
        <w:t xml:space="preserve"> </w:t>
      </w:r>
      <w:r w:rsidRPr="00A420DD">
        <w:rPr>
          <w:rFonts w:ascii="Arial Narrow" w:hAnsi="Arial Narrow"/>
          <w:sz w:val="22"/>
          <w:szCs w:val="22"/>
        </w:rPr>
        <w:t>objeto</w:t>
      </w:r>
      <w:r w:rsidRPr="00A420DD">
        <w:rPr>
          <w:rFonts w:ascii="Arial Narrow" w:hAnsi="Arial Narrow"/>
          <w:spacing w:val="-2"/>
          <w:sz w:val="22"/>
          <w:szCs w:val="22"/>
        </w:rPr>
        <w:t xml:space="preserve"> </w:t>
      </w:r>
      <w:r w:rsidRPr="00A420DD">
        <w:rPr>
          <w:rFonts w:ascii="Arial Narrow" w:hAnsi="Arial Narrow"/>
          <w:sz w:val="22"/>
          <w:szCs w:val="22"/>
        </w:rPr>
        <w:t>del</w:t>
      </w:r>
      <w:r w:rsidRPr="00A420DD">
        <w:rPr>
          <w:rFonts w:ascii="Arial Narrow" w:hAnsi="Arial Narrow"/>
          <w:spacing w:val="3"/>
          <w:sz w:val="22"/>
          <w:szCs w:val="22"/>
        </w:rPr>
        <w:t xml:space="preserve"> </w:t>
      </w:r>
      <w:r w:rsidRPr="00A420DD">
        <w:rPr>
          <w:rFonts w:ascii="Arial Narrow" w:hAnsi="Arial Narrow"/>
          <w:sz w:val="22"/>
          <w:szCs w:val="22"/>
        </w:rPr>
        <w:t>proceso</w:t>
      </w:r>
      <w:r w:rsidRPr="00A420DD">
        <w:rPr>
          <w:rFonts w:ascii="Arial Narrow" w:hAnsi="Arial Narrow"/>
          <w:spacing w:val="-2"/>
          <w:sz w:val="22"/>
          <w:szCs w:val="22"/>
        </w:rPr>
        <w:t xml:space="preserve"> </w:t>
      </w:r>
      <w:r w:rsidRPr="00A420DD">
        <w:rPr>
          <w:rFonts w:ascii="Arial Narrow" w:hAnsi="Arial Narrow"/>
          <w:sz w:val="22"/>
          <w:szCs w:val="22"/>
        </w:rPr>
        <w:t>contractual.</w:t>
      </w:r>
    </w:p>
    <w:p w14:paraId="3C25BB21" w14:textId="54ED9234" w:rsidR="00BF3E77" w:rsidRPr="00A420DD" w:rsidRDefault="00596E1A" w:rsidP="009103F2">
      <w:pPr>
        <w:pStyle w:val="Textoindependiente"/>
        <w:spacing w:before="193"/>
        <w:ind w:left="567" w:right="214"/>
        <w:jc w:val="both"/>
        <w:rPr>
          <w:rFonts w:ascii="Arial Narrow" w:hAnsi="Arial Narrow"/>
          <w:sz w:val="22"/>
          <w:szCs w:val="22"/>
        </w:rPr>
      </w:pPr>
      <w:r w:rsidRPr="00596E1A">
        <w:rPr>
          <w:rFonts w:ascii="Arial Narrow" w:hAnsi="Arial Narrow"/>
          <w:b/>
          <w:bCs/>
          <w:sz w:val="22"/>
          <w:szCs w:val="22"/>
        </w:rPr>
        <w:t>CL</w:t>
      </w:r>
      <w:r>
        <w:rPr>
          <w:rFonts w:ascii="Arial Narrow" w:hAnsi="Arial Narrow"/>
          <w:b/>
          <w:bCs/>
        </w:rPr>
        <w:t>Á</w:t>
      </w:r>
      <w:r w:rsidRPr="00596E1A">
        <w:rPr>
          <w:rFonts w:ascii="Arial Narrow" w:hAnsi="Arial Narrow"/>
          <w:b/>
          <w:bCs/>
          <w:sz w:val="22"/>
          <w:szCs w:val="22"/>
        </w:rPr>
        <w:t>USULA DECIMA TERCERA:</w:t>
      </w:r>
      <w:r w:rsidRPr="00D138AB">
        <w:rPr>
          <w:rFonts w:ascii="Arial Narrow" w:hAnsi="Arial Narrow"/>
          <w:spacing w:val="-1"/>
          <w:sz w:val="22"/>
          <w:szCs w:val="22"/>
        </w:rPr>
        <w:t xml:space="preserve"> </w:t>
      </w:r>
      <w:r w:rsidR="00BF3E77" w:rsidRPr="007F090F">
        <w:rPr>
          <w:rFonts w:ascii="Arial Narrow" w:hAnsi="Arial Narrow"/>
          <w:b/>
          <w:bCs/>
          <w:sz w:val="22"/>
          <w:szCs w:val="22"/>
        </w:rPr>
        <w:t>PRÓRROGAS, ADICIONES Y MODIFICACIONES:</w:t>
      </w:r>
      <w:r w:rsidR="00BF3E77" w:rsidRPr="007F090F">
        <w:rPr>
          <w:rFonts w:ascii="Arial Narrow" w:hAnsi="Arial Narrow"/>
          <w:sz w:val="22"/>
          <w:szCs w:val="22"/>
        </w:rPr>
        <w:t xml:space="preserve"> Si por circunstancias previamente revisadas y aprobadas por la supervisión y la entidad, se requiere prorrogar, adicionar y/o modificar el contrato, las partes suscribirán el respectivo documento de acuerdo con las disposiciones legales.</w:t>
      </w:r>
    </w:p>
    <w:p w14:paraId="48A2AEDD" w14:textId="77777777" w:rsidR="00943099" w:rsidRPr="00A420DD" w:rsidRDefault="00943099" w:rsidP="009103F2">
      <w:pPr>
        <w:pStyle w:val="Textoindependiente"/>
        <w:spacing w:before="7"/>
        <w:ind w:left="567"/>
        <w:rPr>
          <w:rFonts w:ascii="Arial Narrow" w:hAnsi="Arial Narrow"/>
          <w:sz w:val="22"/>
          <w:szCs w:val="22"/>
        </w:rPr>
      </w:pPr>
    </w:p>
    <w:p w14:paraId="241B22D0" w14:textId="7667CB35" w:rsidR="00943099" w:rsidRPr="00A420DD" w:rsidRDefault="00596E1A" w:rsidP="009103F2">
      <w:pPr>
        <w:pStyle w:val="Textoindependiente"/>
        <w:ind w:left="567" w:right="211"/>
        <w:jc w:val="both"/>
        <w:rPr>
          <w:rFonts w:ascii="Arial Narrow" w:hAnsi="Arial Narrow"/>
          <w:sz w:val="22"/>
          <w:szCs w:val="22"/>
        </w:rPr>
      </w:pPr>
      <w:r w:rsidRPr="00596E1A">
        <w:rPr>
          <w:rFonts w:ascii="Arial Narrow" w:hAnsi="Arial Narrow"/>
          <w:b/>
          <w:bCs/>
          <w:sz w:val="22"/>
          <w:szCs w:val="22"/>
        </w:rPr>
        <w:t>CL</w:t>
      </w:r>
      <w:r>
        <w:rPr>
          <w:rFonts w:ascii="Arial Narrow" w:hAnsi="Arial Narrow"/>
          <w:b/>
          <w:bCs/>
        </w:rPr>
        <w:t>Á</w:t>
      </w:r>
      <w:r w:rsidRPr="00596E1A">
        <w:rPr>
          <w:rFonts w:ascii="Arial Narrow" w:hAnsi="Arial Narrow"/>
          <w:b/>
          <w:bCs/>
          <w:sz w:val="22"/>
          <w:szCs w:val="22"/>
        </w:rPr>
        <w:t xml:space="preserve">USULA DECIMA </w:t>
      </w:r>
      <w:r>
        <w:rPr>
          <w:rFonts w:ascii="Arial Narrow" w:hAnsi="Arial Narrow"/>
          <w:b/>
          <w:bCs/>
          <w:sz w:val="22"/>
          <w:szCs w:val="22"/>
        </w:rPr>
        <w:t>CUART</w:t>
      </w:r>
      <w:r w:rsidRPr="00596E1A">
        <w:rPr>
          <w:rFonts w:ascii="Arial Narrow" w:hAnsi="Arial Narrow"/>
          <w:b/>
          <w:bCs/>
          <w:sz w:val="22"/>
          <w:szCs w:val="22"/>
        </w:rPr>
        <w:t>A</w:t>
      </w:r>
      <w:r>
        <w:rPr>
          <w:rFonts w:ascii="Arial Narrow" w:hAnsi="Arial Narrow"/>
          <w:b/>
          <w:bCs/>
          <w:sz w:val="22"/>
          <w:szCs w:val="22"/>
        </w:rPr>
        <w:t xml:space="preserve">: </w:t>
      </w:r>
      <w:r w:rsidRPr="00D138AB">
        <w:rPr>
          <w:rFonts w:ascii="Arial Narrow" w:hAnsi="Arial Narrow"/>
          <w:b/>
          <w:bCs/>
          <w:sz w:val="22"/>
          <w:szCs w:val="22"/>
        </w:rPr>
        <w:t>INHABILIDADES</w:t>
      </w:r>
      <w:r w:rsidRPr="00D138AB">
        <w:rPr>
          <w:rFonts w:ascii="Arial Narrow" w:hAnsi="Arial Narrow"/>
          <w:b/>
          <w:bCs/>
          <w:spacing w:val="-3"/>
          <w:sz w:val="22"/>
          <w:szCs w:val="22"/>
        </w:rPr>
        <w:t xml:space="preserve"> </w:t>
      </w:r>
      <w:r w:rsidRPr="00D138AB">
        <w:rPr>
          <w:rFonts w:ascii="Arial Narrow" w:hAnsi="Arial Narrow"/>
          <w:b/>
          <w:bCs/>
          <w:sz w:val="22"/>
          <w:szCs w:val="22"/>
        </w:rPr>
        <w:t>E</w:t>
      </w:r>
      <w:r w:rsidRPr="00D138AB">
        <w:rPr>
          <w:rFonts w:ascii="Arial Narrow" w:hAnsi="Arial Narrow"/>
          <w:b/>
          <w:bCs/>
          <w:spacing w:val="-4"/>
          <w:sz w:val="22"/>
          <w:szCs w:val="22"/>
        </w:rPr>
        <w:t xml:space="preserve"> </w:t>
      </w:r>
      <w:r w:rsidRPr="00D138AB">
        <w:rPr>
          <w:rFonts w:ascii="Arial Narrow" w:hAnsi="Arial Narrow"/>
          <w:b/>
          <w:bCs/>
          <w:sz w:val="22"/>
          <w:szCs w:val="22"/>
        </w:rPr>
        <w:t>INCOMPATIBILIDADES</w:t>
      </w:r>
      <w:r w:rsidRPr="00A420DD">
        <w:rPr>
          <w:rFonts w:ascii="Arial Narrow" w:hAnsi="Arial Narrow"/>
          <w:sz w:val="22"/>
          <w:szCs w:val="22"/>
        </w:rPr>
        <w:t>:</w:t>
      </w:r>
      <w:r w:rsidRPr="00A420DD">
        <w:rPr>
          <w:rFonts w:ascii="Arial Narrow" w:hAnsi="Arial Narrow"/>
          <w:spacing w:val="-5"/>
          <w:sz w:val="22"/>
          <w:szCs w:val="22"/>
        </w:rPr>
        <w:t xml:space="preserve"> </w:t>
      </w:r>
      <w:r w:rsidRPr="00A420DD">
        <w:rPr>
          <w:rFonts w:ascii="Arial Narrow" w:hAnsi="Arial Narrow"/>
          <w:sz w:val="22"/>
          <w:szCs w:val="22"/>
        </w:rPr>
        <w:t>El</w:t>
      </w:r>
      <w:r w:rsidRPr="00A420DD">
        <w:rPr>
          <w:rFonts w:ascii="Arial Narrow" w:hAnsi="Arial Narrow"/>
          <w:spacing w:val="2"/>
          <w:sz w:val="22"/>
          <w:szCs w:val="22"/>
        </w:rPr>
        <w:t xml:space="preserve"> </w:t>
      </w:r>
      <w:r w:rsidRPr="00A420DD">
        <w:rPr>
          <w:rFonts w:ascii="Arial Narrow" w:hAnsi="Arial Narrow"/>
          <w:sz w:val="22"/>
          <w:szCs w:val="22"/>
        </w:rPr>
        <w:t>CONTRATISTA</w:t>
      </w:r>
      <w:r w:rsidRPr="00A420DD">
        <w:rPr>
          <w:rFonts w:ascii="Arial Narrow" w:hAnsi="Arial Narrow"/>
          <w:spacing w:val="-3"/>
          <w:sz w:val="22"/>
          <w:szCs w:val="22"/>
        </w:rPr>
        <w:t xml:space="preserve"> </w:t>
      </w:r>
      <w:r w:rsidRPr="00A420DD">
        <w:rPr>
          <w:rFonts w:ascii="Arial Narrow" w:hAnsi="Arial Narrow"/>
          <w:sz w:val="22"/>
          <w:szCs w:val="22"/>
        </w:rPr>
        <w:t>declara</w:t>
      </w:r>
      <w:r w:rsidRPr="00A420DD">
        <w:rPr>
          <w:rFonts w:ascii="Arial Narrow" w:hAnsi="Arial Narrow"/>
          <w:spacing w:val="-3"/>
          <w:sz w:val="22"/>
          <w:szCs w:val="22"/>
        </w:rPr>
        <w:t xml:space="preserve"> </w:t>
      </w:r>
      <w:r w:rsidRPr="00A420DD">
        <w:rPr>
          <w:rFonts w:ascii="Arial Narrow" w:hAnsi="Arial Narrow"/>
          <w:sz w:val="22"/>
          <w:szCs w:val="22"/>
        </w:rPr>
        <w:t>bajo</w:t>
      </w:r>
      <w:r w:rsidRPr="00A420DD">
        <w:rPr>
          <w:rFonts w:ascii="Arial Narrow" w:hAnsi="Arial Narrow"/>
          <w:spacing w:val="-7"/>
          <w:sz w:val="22"/>
          <w:szCs w:val="22"/>
        </w:rPr>
        <w:t xml:space="preserve"> </w:t>
      </w:r>
      <w:r w:rsidRPr="00A420DD">
        <w:rPr>
          <w:rFonts w:ascii="Arial Narrow" w:hAnsi="Arial Narrow"/>
          <w:sz w:val="22"/>
          <w:szCs w:val="22"/>
        </w:rPr>
        <w:t>la</w:t>
      </w:r>
      <w:r w:rsidRPr="00A420DD">
        <w:rPr>
          <w:rFonts w:ascii="Arial Narrow" w:hAnsi="Arial Narrow"/>
          <w:spacing w:val="-3"/>
          <w:sz w:val="22"/>
          <w:szCs w:val="22"/>
        </w:rPr>
        <w:t xml:space="preserve"> </w:t>
      </w:r>
      <w:r w:rsidRPr="00A420DD">
        <w:rPr>
          <w:rFonts w:ascii="Arial Narrow" w:hAnsi="Arial Narrow"/>
          <w:sz w:val="22"/>
          <w:szCs w:val="22"/>
        </w:rPr>
        <w:t>gravedad</w:t>
      </w:r>
      <w:r w:rsidRPr="00A420DD">
        <w:rPr>
          <w:rFonts w:ascii="Arial Narrow" w:hAnsi="Arial Narrow"/>
          <w:spacing w:val="-17"/>
          <w:sz w:val="22"/>
          <w:szCs w:val="22"/>
        </w:rPr>
        <w:t xml:space="preserve"> </w:t>
      </w:r>
      <w:r w:rsidRPr="00A420DD">
        <w:rPr>
          <w:rFonts w:ascii="Arial Narrow" w:hAnsi="Arial Narrow"/>
          <w:sz w:val="22"/>
          <w:szCs w:val="22"/>
        </w:rPr>
        <w:t>de</w:t>
      </w:r>
      <w:r w:rsidRPr="00A420DD">
        <w:rPr>
          <w:rFonts w:ascii="Arial Narrow" w:hAnsi="Arial Narrow"/>
          <w:spacing w:val="-68"/>
          <w:sz w:val="22"/>
          <w:szCs w:val="22"/>
        </w:rPr>
        <w:t xml:space="preserve"> </w:t>
      </w:r>
      <w:r w:rsidRPr="00A420DD">
        <w:rPr>
          <w:rFonts w:ascii="Arial Narrow" w:hAnsi="Arial Narrow"/>
          <w:spacing w:val="-1"/>
          <w:sz w:val="22"/>
          <w:szCs w:val="22"/>
        </w:rPr>
        <w:t>juramento</w:t>
      </w:r>
      <w:r w:rsidRPr="00A420DD">
        <w:rPr>
          <w:rFonts w:ascii="Arial Narrow" w:hAnsi="Arial Narrow"/>
          <w:spacing w:val="-19"/>
          <w:sz w:val="22"/>
          <w:szCs w:val="22"/>
        </w:rPr>
        <w:t xml:space="preserve"> </w:t>
      </w:r>
      <w:r w:rsidRPr="00A420DD">
        <w:rPr>
          <w:rFonts w:ascii="Arial Narrow" w:hAnsi="Arial Narrow"/>
          <w:spacing w:val="-1"/>
          <w:sz w:val="22"/>
          <w:szCs w:val="22"/>
        </w:rPr>
        <w:t>que</w:t>
      </w:r>
      <w:r w:rsidRPr="00A420DD">
        <w:rPr>
          <w:rFonts w:ascii="Arial Narrow" w:hAnsi="Arial Narrow"/>
          <w:spacing w:val="-17"/>
          <w:sz w:val="22"/>
          <w:szCs w:val="22"/>
        </w:rPr>
        <w:t xml:space="preserve"> </w:t>
      </w:r>
      <w:r w:rsidRPr="00A420DD">
        <w:rPr>
          <w:rFonts w:ascii="Arial Narrow" w:hAnsi="Arial Narrow"/>
          <w:spacing w:val="-1"/>
          <w:sz w:val="22"/>
          <w:szCs w:val="22"/>
        </w:rPr>
        <w:t>no</w:t>
      </w:r>
      <w:r w:rsidRPr="00A420DD">
        <w:rPr>
          <w:rFonts w:ascii="Arial Narrow" w:hAnsi="Arial Narrow"/>
          <w:spacing w:val="-20"/>
          <w:sz w:val="22"/>
          <w:szCs w:val="22"/>
        </w:rPr>
        <w:t xml:space="preserve"> </w:t>
      </w:r>
      <w:r w:rsidRPr="00A420DD">
        <w:rPr>
          <w:rFonts w:ascii="Arial Narrow" w:hAnsi="Arial Narrow"/>
          <w:spacing w:val="-1"/>
          <w:sz w:val="22"/>
          <w:szCs w:val="22"/>
        </w:rPr>
        <w:t>se</w:t>
      </w:r>
      <w:r w:rsidRPr="00A420DD">
        <w:rPr>
          <w:rFonts w:ascii="Arial Narrow" w:hAnsi="Arial Narrow"/>
          <w:spacing w:val="-21"/>
          <w:sz w:val="22"/>
          <w:szCs w:val="22"/>
        </w:rPr>
        <w:t xml:space="preserve"> </w:t>
      </w:r>
      <w:r w:rsidRPr="00A420DD">
        <w:rPr>
          <w:rFonts w:ascii="Arial Narrow" w:hAnsi="Arial Narrow"/>
          <w:spacing w:val="-1"/>
          <w:sz w:val="22"/>
          <w:szCs w:val="22"/>
        </w:rPr>
        <w:t>halla</w:t>
      </w:r>
      <w:r w:rsidRPr="00A420DD">
        <w:rPr>
          <w:rFonts w:ascii="Arial Narrow" w:hAnsi="Arial Narrow"/>
          <w:spacing w:val="-22"/>
          <w:sz w:val="22"/>
          <w:szCs w:val="22"/>
        </w:rPr>
        <w:t xml:space="preserve"> </w:t>
      </w:r>
      <w:r w:rsidRPr="00A420DD">
        <w:rPr>
          <w:rFonts w:ascii="Arial Narrow" w:hAnsi="Arial Narrow"/>
          <w:spacing w:val="-1"/>
          <w:sz w:val="22"/>
          <w:szCs w:val="22"/>
        </w:rPr>
        <w:t>incurso</w:t>
      </w:r>
      <w:r w:rsidRPr="00A420DD">
        <w:rPr>
          <w:rFonts w:ascii="Arial Narrow" w:hAnsi="Arial Narrow"/>
          <w:spacing w:val="-19"/>
          <w:sz w:val="22"/>
          <w:szCs w:val="22"/>
        </w:rPr>
        <w:t xml:space="preserve"> </w:t>
      </w:r>
      <w:r w:rsidRPr="00A420DD">
        <w:rPr>
          <w:rFonts w:ascii="Arial Narrow" w:hAnsi="Arial Narrow"/>
          <w:sz w:val="22"/>
          <w:szCs w:val="22"/>
        </w:rPr>
        <w:t>en</w:t>
      </w:r>
      <w:r w:rsidRPr="00A420DD">
        <w:rPr>
          <w:rFonts w:ascii="Arial Narrow" w:hAnsi="Arial Narrow"/>
          <w:spacing w:val="-22"/>
          <w:sz w:val="22"/>
          <w:szCs w:val="22"/>
        </w:rPr>
        <w:t xml:space="preserve"> </w:t>
      </w:r>
      <w:r w:rsidRPr="00A420DD">
        <w:rPr>
          <w:rFonts w:ascii="Arial Narrow" w:hAnsi="Arial Narrow"/>
          <w:sz w:val="22"/>
          <w:szCs w:val="22"/>
        </w:rPr>
        <w:t>ninguna</w:t>
      </w:r>
      <w:r w:rsidRPr="00A420DD">
        <w:rPr>
          <w:rFonts w:ascii="Arial Narrow" w:hAnsi="Arial Narrow"/>
          <w:spacing w:val="-17"/>
          <w:sz w:val="22"/>
          <w:szCs w:val="22"/>
        </w:rPr>
        <w:t xml:space="preserve"> </w:t>
      </w:r>
      <w:r w:rsidRPr="00A420DD">
        <w:rPr>
          <w:rFonts w:ascii="Arial Narrow" w:hAnsi="Arial Narrow"/>
          <w:sz w:val="22"/>
          <w:szCs w:val="22"/>
        </w:rPr>
        <w:t>de</w:t>
      </w:r>
      <w:r w:rsidRPr="00A420DD">
        <w:rPr>
          <w:rFonts w:ascii="Arial Narrow" w:hAnsi="Arial Narrow"/>
          <w:spacing w:val="-22"/>
          <w:sz w:val="22"/>
          <w:szCs w:val="22"/>
        </w:rPr>
        <w:t xml:space="preserve"> </w:t>
      </w:r>
      <w:r w:rsidRPr="00A420DD">
        <w:rPr>
          <w:rFonts w:ascii="Arial Narrow" w:hAnsi="Arial Narrow"/>
          <w:sz w:val="22"/>
          <w:szCs w:val="22"/>
        </w:rPr>
        <w:t>las</w:t>
      </w:r>
      <w:r w:rsidRPr="00A420DD">
        <w:rPr>
          <w:rFonts w:ascii="Arial Narrow" w:hAnsi="Arial Narrow"/>
          <w:spacing w:val="-18"/>
          <w:sz w:val="22"/>
          <w:szCs w:val="22"/>
        </w:rPr>
        <w:t xml:space="preserve"> </w:t>
      </w:r>
      <w:r w:rsidRPr="00A420DD">
        <w:rPr>
          <w:rFonts w:ascii="Arial Narrow" w:hAnsi="Arial Narrow"/>
          <w:sz w:val="22"/>
          <w:szCs w:val="22"/>
        </w:rPr>
        <w:t>causales</w:t>
      </w:r>
      <w:r w:rsidRPr="00A420DD">
        <w:rPr>
          <w:rFonts w:ascii="Arial Narrow" w:hAnsi="Arial Narrow"/>
          <w:spacing w:val="-18"/>
          <w:sz w:val="22"/>
          <w:szCs w:val="22"/>
        </w:rPr>
        <w:t xml:space="preserve"> </w:t>
      </w:r>
      <w:r w:rsidRPr="00A420DD">
        <w:rPr>
          <w:rFonts w:ascii="Arial Narrow" w:hAnsi="Arial Narrow"/>
          <w:sz w:val="22"/>
          <w:szCs w:val="22"/>
        </w:rPr>
        <w:t>de</w:t>
      </w:r>
      <w:r w:rsidRPr="00A420DD">
        <w:rPr>
          <w:rFonts w:ascii="Arial Narrow" w:hAnsi="Arial Narrow"/>
          <w:spacing w:val="-21"/>
          <w:sz w:val="22"/>
          <w:szCs w:val="22"/>
        </w:rPr>
        <w:t xml:space="preserve"> </w:t>
      </w:r>
      <w:r w:rsidRPr="00A420DD">
        <w:rPr>
          <w:rFonts w:ascii="Arial Narrow" w:hAnsi="Arial Narrow"/>
          <w:sz w:val="22"/>
          <w:szCs w:val="22"/>
        </w:rPr>
        <w:t>inhabilidades</w:t>
      </w:r>
      <w:r w:rsidRPr="00A420DD">
        <w:rPr>
          <w:rFonts w:ascii="Arial Narrow" w:hAnsi="Arial Narrow"/>
          <w:spacing w:val="-19"/>
          <w:sz w:val="22"/>
          <w:szCs w:val="22"/>
        </w:rPr>
        <w:t xml:space="preserve"> </w:t>
      </w:r>
      <w:r w:rsidRPr="00A420DD">
        <w:rPr>
          <w:rFonts w:ascii="Arial Narrow" w:hAnsi="Arial Narrow"/>
          <w:sz w:val="22"/>
          <w:szCs w:val="22"/>
        </w:rPr>
        <w:t>incompatibilidades</w:t>
      </w:r>
      <w:r w:rsidRPr="00A420DD">
        <w:rPr>
          <w:rFonts w:ascii="Arial Narrow" w:hAnsi="Arial Narrow"/>
          <w:spacing w:val="-68"/>
          <w:sz w:val="22"/>
          <w:szCs w:val="22"/>
        </w:rPr>
        <w:t xml:space="preserve"> </w:t>
      </w:r>
      <w:r w:rsidRPr="00A420DD">
        <w:rPr>
          <w:rFonts w:ascii="Arial Narrow" w:hAnsi="Arial Narrow"/>
          <w:sz w:val="22"/>
          <w:szCs w:val="22"/>
        </w:rPr>
        <w:t>previstas en las Leyes 80 de 1993, 1150 de 2007, Ley 1474 de 2011 (Estatuto Anticorrupción)</w:t>
      </w:r>
      <w:r w:rsidRPr="00A420DD">
        <w:rPr>
          <w:rFonts w:ascii="Arial Narrow" w:hAnsi="Arial Narrow"/>
          <w:spacing w:val="-68"/>
          <w:sz w:val="22"/>
          <w:szCs w:val="22"/>
        </w:rPr>
        <w:t xml:space="preserve"> </w:t>
      </w:r>
      <w:r w:rsidRPr="00A420DD">
        <w:rPr>
          <w:rFonts w:ascii="Arial Narrow" w:hAnsi="Arial Narrow"/>
          <w:sz w:val="22"/>
          <w:szCs w:val="22"/>
        </w:rPr>
        <w:t>y demás normas concordantes y que, si llegare a sobrevenir alguna, actuara conforme a lo</w:t>
      </w:r>
      <w:r w:rsidRPr="00A420DD">
        <w:rPr>
          <w:rFonts w:ascii="Arial Narrow" w:hAnsi="Arial Narrow"/>
          <w:spacing w:val="1"/>
          <w:sz w:val="22"/>
          <w:szCs w:val="22"/>
        </w:rPr>
        <w:t xml:space="preserve"> </w:t>
      </w:r>
      <w:r w:rsidRPr="00A420DD">
        <w:rPr>
          <w:rFonts w:ascii="Arial Narrow" w:hAnsi="Arial Narrow"/>
          <w:sz w:val="22"/>
          <w:szCs w:val="22"/>
        </w:rPr>
        <w:t>dispuesto</w:t>
      </w:r>
      <w:r w:rsidRPr="00A420DD">
        <w:rPr>
          <w:rFonts w:ascii="Arial Narrow" w:hAnsi="Arial Narrow"/>
          <w:spacing w:val="-1"/>
          <w:sz w:val="22"/>
          <w:szCs w:val="22"/>
        </w:rPr>
        <w:t xml:space="preserve"> </w:t>
      </w:r>
      <w:r w:rsidRPr="00A420DD">
        <w:rPr>
          <w:rFonts w:ascii="Arial Narrow" w:hAnsi="Arial Narrow"/>
          <w:sz w:val="22"/>
          <w:szCs w:val="22"/>
        </w:rPr>
        <w:t>en</w:t>
      </w:r>
      <w:r w:rsidRPr="00A420DD">
        <w:rPr>
          <w:rFonts w:ascii="Arial Narrow" w:hAnsi="Arial Narrow"/>
          <w:spacing w:val="-5"/>
          <w:sz w:val="22"/>
          <w:szCs w:val="22"/>
        </w:rPr>
        <w:t xml:space="preserve"> </w:t>
      </w:r>
      <w:r w:rsidRPr="00A420DD">
        <w:rPr>
          <w:rFonts w:ascii="Arial Narrow" w:hAnsi="Arial Narrow"/>
          <w:sz w:val="22"/>
          <w:szCs w:val="22"/>
        </w:rPr>
        <w:t>las</w:t>
      </w:r>
      <w:r w:rsidRPr="00A420DD">
        <w:rPr>
          <w:rFonts w:ascii="Arial Narrow" w:hAnsi="Arial Narrow"/>
          <w:spacing w:val="-3"/>
          <w:sz w:val="22"/>
          <w:szCs w:val="22"/>
        </w:rPr>
        <w:t xml:space="preserve"> </w:t>
      </w:r>
      <w:r w:rsidRPr="00A420DD">
        <w:rPr>
          <w:rFonts w:ascii="Arial Narrow" w:hAnsi="Arial Narrow"/>
          <w:sz w:val="22"/>
          <w:szCs w:val="22"/>
        </w:rPr>
        <w:t>normas</w:t>
      </w:r>
      <w:r w:rsidRPr="00A420DD">
        <w:rPr>
          <w:rFonts w:ascii="Arial Narrow" w:hAnsi="Arial Narrow"/>
          <w:spacing w:val="-3"/>
          <w:sz w:val="22"/>
          <w:szCs w:val="22"/>
        </w:rPr>
        <w:t xml:space="preserve"> </w:t>
      </w:r>
      <w:r w:rsidRPr="00A420DD">
        <w:rPr>
          <w:rFonts w:ascii="Arial Narrow" w:hAnsi="Arial Narrow"/>
          <w:sz w:val="22"/>
          <w:szCs w:val="22"/>
        </w:rPr>
        <w:t>legales.</w:t>
      </w:r>
    </w:p>
    <w:p w14:paraId="401346D3" w14:textId="77777777" w:rsidR="00943099" w:rsidRPr="00A420DD" w:rsidRDefault="00943099" w:rsidP="009103F2">
      <w:pPr>
        <w:pStyle w:val="Textoindependiente"/>
        <w:spacing w:before="4"/>
        <w:ind w:left="567"/>
        <w:rPr>
          <w:rFonts w:ascii="Arial Narrow" w:hAnsi="Arial Narrow"/>
          <w:sz w:val="22"/>
          <w:szCs w:val="22"/>
        </w:rPr>
      </w:pPr>
    </w:p>
    <w:p w14:paraId="3E90EE82" w14:textId="77777777" w:rsidR="00943099" w:rsidRPr="00A420DD" w:rsidRDefault="00000000" w:rsidP="009103F2">
      <w:pPr>
        <w:pStyle w:val="Textoindependiente"/>
        <w:spacing w:line="237" w:lineRule="auto"/>
        <w:ind w:left="567" w:right="213"/>
        <w:jc w:val="both"/>
        <w:rPr>
          <w:rFonts w:ascii="Arial Narrow" w:hAnsi="Arial Narrow"/>
          <w:sz w:val="22"/>
          <w:szCs w:val="22"/>
        </w:rPr>
      </w:pPr>
      <w:r w:rsidRPr="00D138AB">
        <w:rPr>
          <w:rFonts w:ascii="Arial Narrow" w:hAnsi="Arial Narrow"/>
          <w:b/>
          <w:bCs/>
          <w:sz w:val="22"/>
          <w:szCs w:val="22"/>
        </w:rPr>
        <w:lastRenderedPageBreak/>
        <w:t>PARAGRAFO:</w:t>
      </w:r>
      <w:r w:rsidRPr="00A420DD">
        <w:rPr>
          <w:rFonts w:ascii="Arial Narrow" w:hAnsi="Arial Narrow"/>
          <w:spacing w:val="1"/>
          <w:sz w:val="22"/>
          <w:szCs w:val="22"/>
        </w:rPr>
        <w:t xml:space="preserve"> </w:t>
      </w:r>
      <w:r w:rsidRPr="00A420DD">
        <w:rPr>
          <w:rFonts w:ascii="Arial Narrow" w:hAnsi="Arial Narrow"/>
          <w:sz w:val="22"/>
          <w:szCs w:val="22"/>
        </w:rPr>
        <w:t>El</w:t>
      </w:r>
      <w:r w:rsidRPr="00A420DD">
        <w:rPr>
          <w:rFonts w:ascii="Arial Narrow" w:hAnsi="Arial Narrow"/>
          <w:spacing w:val="1"/>
          <w:sz w:val="22"/>
          <w:szCs w:val="22"/>
        </w:rPr>
        <w:t xml:space="preserve"> </w:t>
      </w:r>
      <w:r w:rsidRPr="00A420DD">
        <w:rPr>
          <w:rFonts w:ascii="Arial Narrow" w:hAnsi="Arial Narrow"/>
          <w:sz w:val="22"/>
          <w:szCs w:val="22"/>
        </w:rPr>
        <w:t>CONTRATISTA,</w:t>
      </w:r>
      <w:r w:rsidRPr="00A420DD">
        <w:rPr>
          <w:rFonts w:ascii="Arial Narrow" w:hAnsi="Arial Narrow"/>
          <w:spacing w:val="1"/>
          <w:sz w:val="22"/>
          <w:szCs w:val="22"/>
        </w:rPr>
        <w:t xml:space="preserve"> </w:t>
      </w:r>
      <w:r w:rsidRPr="00A420DD">
        <w:rPr>
          <w:rFonts w:ascii="Arial Narrow" w:hAnsi="Arial Narrow"/>
          <w:sz w:val="22"/>
          <w:szCs w:val="22"/>
        </w:rPr>
        <w:t>responderá</w:t>
      </w:r>
      <w:r w:rsidRPr="00A420DD">
        <w:rPr>
          <w:rFonts w:ascii="Arial Narrow" w:hAnsi="Arial Narrow"/>
          <w:spacing w:val="1"/>
          <w:sz w:val="22"/>
          <w:szCs w:val="22"/>
        </w:rPr>
        <w:t xml:space="preserve"> </w:t>
      </w:r>
      <w:r w:rsidRPr="00A420DD">
        <w:rPr>
          <w:rFonts w:ascii="Arial Narrow" w:hAnsi="Arial Narrow"/>
          <w:sz w:val="22"/>
          <w:szCs w:val="22"/>
        </w:rPr>
        <w:t>por</w:t>
      </w:r>
      <w:r w:rsidRPr="00A420DD">
        <w:rPr>
          <w:rFonts w:ascii="Arial Narrow" w:hAnsi="Arial Narrow"/>
          <w:spacing w:val="1"/>
          <w:sz w:val="22"/>
          <w:szCs w:val="22"/>
        </w:rPr>
        <w:t xml:space="preserve"> </w:t>
      </w:r>
      <w:r w:rsidRPr="00A420DD">
        <w:rPr>
          <w:rFonts w:ascii="Arial Narrow" w:hAnsi="Arial Narrow"/>
          <w:sz w:val="22"/>
          <w:szCs w:val="22"/>
        </w:rPr>
        <w:t>haber</w:t>
      </w:r>
      <w:r w:rsidRPr="00A420DD">
        <w:rPr>
          <w:rFonts w:ascii="Arial Narrow" w:hAnsi="Arial Narrow"/>
          <w:spacing w:val="1"/>
          <w:sz w:val="22"/>
          <w:szCs w:val="22"/>
        </w:rPr>
        <w:t xml:space="preserve"> </w:t>
      </w:r>
      <w:r w:rsidRPr="00A420DD">
        <w:rPr>
          <w:rFonts w:ascii="Arial Narrow" w:hAnsi="Arial Narrow"/>
          <w:sz w:val="22"/>
          <w:szCs w:val="22"/>
        </w:rPr>
        <w:t>ocultado</w:t>
      </w:r>
      <w:r w:rsidRPr="00A420DD">
        <w:rPr>
          <w:rFonts w:ascii="Arial Narrow" w:hAnsi="Arial Narrow"/>
          <w:spacing w:val="1"/>
          <w:sz w:val="22"/>
          <w:szCs w:val="22"/>
        </w:rPr>
        <w:t xml:space="preserve"> </w:t>
      </w:r>
      <w:r w:rsidRPr="00A420DD">
        <w:rPr>
          <w:rFonts w:ascii="Arial Narrow" w:hAnsi="Arial Narrow"/>
          <w:sz w:val="22"/>
          <w:szCs w:val="22"/>
        </w:rPr>
        <w:t>inhabilidades</w:t>
      </w:r>
      <w:r w:rsidRPr="00A420DD">
        <w:rPr>
          <w:rFonts w:ascii="Arial Narrow" w:hAnsi="Arial Narrow"/>
          <w:spacing w:val="1"/>
          <w:sz w:val="22"/>
          <w:szCs w:val="22"/>
        </w:rPr>
        <w:t xml:space="preserve"> </w:t>
      </w:r>
      <w:r w:rsidRPr="00A420DD">
        <w:rPr>
          <w:rFonts w:ascii="Arial Narrow" w:hAnsi="Arial Narrow"/>
          <w:sz w:val="22"/>
          <w:szCs w:val="22"/>
        </w:rPr>
        <w:t>incompatibilidades</w:t>
      </w:r>
      <w:r w:rsidRPr="00A420DD">
        <w:rPr>
          <w:rFonts w:ascii="Arial Narrow" w:hAnsi="Arial Narrow"/>
          <w:spacing w:val="-1"/>
          <w:sz w:val="22"/>
          <w:szCs w:val="22"/>
        </w:rPr>
        <w:t xml:space="preserve"> </w:t>
      </w:r>
      <w:r w:rsidRPr="00A420DD">
        <w:rPr>
          <w:rFonts w:ascii="Arial Narrow" w:hAnsi="Arial Narrow"/>
          <w:sz w:val="22"/>
          <w:szCs w:val="22"/>
        </w:rPr>
        <w:t>o</w:t>
      </w:r>
      <w:r w:rsidRPr="00A420DD">
        <w:rPr>
          <w:rFonts w:ascii="Arial Narrow" w:hAnsi="Arial Narrow"/>
          <w:spacing w:val="-1"/>
          <w:sz w:val="22"/>
          <w:szCs w:val="22"/>
        </w:rPr>
        <w:t xml:space="preserve"> </w:t>
      </w:r>
      <w:r w:rsidRPr="00A420DD">
        <w:rPr>
          <w:rFonts w:ascii="Arial Narrow" w:hAnsi="Arial Narrow"/>
          <w:sz w:val="22"/>
          <w:szCs w:val="22"/>
        </w:rPr>
        <w:t>prohibiciones</w:t>
      </w:r>
      <w:r w:rsidRPr="00A420DD">
        <w:rPr>
          <w:rFonts w:ascii="Arial Narrow" w:hAnsi="Arial Narrow"/>
          <w:spacing w:val="-4"/>
          <w:sz w:val="22"/>
          <w:szCs w:val="22"/>
        </w:rPr>
        <w:t xml:space="preserve"> </w:t>
      </w:r>
      <w:r w:rsidRPr="00A420DD">
        <w:rPr>
          <w:rFonts w:ascii="Arial Narrow" w:hAnsi="Arial Narrow"/>
          <w:sz w:val="22"/>
          <w:szCs w:val="22"/>
        </w:rPr>
        <w:t>o</w:t>
      </w:r>
      <w:r w:rsidRPr="00A420DD">
        <w:rPr>
          <w:rFonts w:ascii="Arial Narrow" w:hAnsi="Arial Narrow"/>
          <w:spacing w:val="-2"/>
          <w:sz w:val="22"/>
          <w:szCs w:val="22"/>
        </w:rPr>
        <w:t xml:space="preserve"> </w:t>
      </w:r>
      <w:r w:rsidRPr="00A420DD">
        <w:rPr>
          <w:rFonts w:ascii="Arial Narrow" w:hAnsi="Arial Narrow"/>
          <w:sz w:val="22"/>
          <w:szCs w:val="22"/>
        </w:rPr>
        <w:t>por</w:t>
      </w:r>
      <w:r w:rsidRPr="00A420DD">
        <w:rPr>
          <w:rFonts w:ascii="Arial Narrow" w:hAnsi="Arial Narrow"/>
          <w:spacing w:val="-1"/>
          <w:sz w:val="22"/>
          <w:szCs w:val="22"/>
        </w:rPr>
        <w:t xml:space="preserve"> </w:t>
      </w:r>
      <w:r w:rsidRPr="00A420DD">
        <w:rPr>
          <w:rFonts w:ascii="Arial Narrow" w:hAnsi="Arial Narrow"/>
          <w:sz w:val="22"/>
          <w:szCs w:val="22"/>
        </w:rPr>
        <w:t>haber</w:t>
      </w:r>
      <w:r w:rsidRPr="00A420DD">
        <w:rPr>
          <w:rFonts w:ascii="Arial Narrow" w:hAnsi="Arial Narrow"/>
          <w:spacing w:val="-1"/>
          <w:sz w:val="22"/>
          <w:szCs w:val="22"/>
        </w:rPr>
        <w:t xml:space="preserve"> </w:t>
      </w:r>
      <w:r w:rsidRPr="00A420DD">
        <w:rPr>
          <w:rFonts w:ascii="Arial Narrow" w:hAnsi="Arial Narrow"/>
          <w:sz w:val="22"/>
          <w:szCs w:val="22"/>
        </w:rPr>
        <w:t>suministrado</w:t>
      </w:r>
      <w:r w:rsidRPr="00A420DD">
        <w:rPr>
          <w:rFonts w:ascii="Arial Narrow" w:hAnsi="Arial Narrow"/>
          <w:spacing w:val="-6"/>
          <w:sz w:val="22"/>
          <w:szCs w:val="22"/>
        </w:rPr>
        <w:t xml:space="preserve"> </w:t>
      </w:r>
      <w:r w:rsidRPr="00A420DD">
        <w:rPr>
          <w:rFonts w:ascii="Arial Narrow" w:hAnsi="Arial Narrow"/>
          <w:sz w:val="22"/>
          <w:szCs w:val="22"/>
        </w:rPr>
        <w:t>información</w:t>
      </w:r>
      <w:r w:rsidRPr="00A420DD">
        <w:rPr>
          <w:rFonts w:ascii="Arial Narrow" w:hAnsi="Arial Narrow"/>
          <w:spacing w:val="6"/>
          <w:sz w:val="22"/>
          <w:szCs w:val="22"/>
        </w:rPr>
        <w:t xml:space="preserve"> </w:t>
      </w:r>
      <w:r w:rsidRPr="00A420DD">
        <w:rPr>
          <w:rFonts w:ascii="Arial Narrow" w:hAnsi="Arial Narrow"/>
          <w:sz w:val="22"/>
          <w:szCs w:val="22"/>
        </w:rPr>
        <w:t>falsa.</w:t>
      </w:r>
    </w:p>
    <w:p w14:paraId="591AD39B" w14:textId="77777777" w:rsidR="00943099" w:rsidRPr="00A420DD" w:rsidRDefault="00943099" w:rsidP="009103F2">
      <w:pPr>
        <w:pStyle w:val="Textoindependiente"/>
        <w:spacing w:before="1"/>
        <w:ind w:left="567"/>
        <w:rPr>
          <w:rFonts w:ascii="Arial Narrow" w:hAnsi="Arial Narrow"/>
          <w:sz w:val="22"/>
          <w:szCs w:val="22"/>
        </w:rPr>
      </w:pPr>
    </w:p>
    <w:p w14:paraId="0AA8A4F9" w14:textId="62B9DC64" w:rsidR="00943099" w:rsidRPr="005D4AB7" w:rsidRDefault="00596E1A" w:rsidP="009103F2">
      <w:pPr>
        <w:pStyle w:val="Textoindependiente"/>
        <w:ind w:left="567" w:right="212"/>
        <w:jc w:val="both"/>
        <w:rPr>
          <w:rFonts w:ascii="Arial Narrow" w:hAnsi="Arial Narrow"/>
          <w:sz w:val="22"/>
          <w:szCs w:val="22"/>
        </w:rPr>
      </w:pPr>
      <w:r w:rsidRPr="00596E1A">
        <w:rPr>
          <w:rFonts w:ascii="Arial Narrow" w:hAnsi="Arial Narrow"/>
          <w:b/>
          <w:bCs/>
          <w:sz w:val="22"/>
          <w:szCs w:val="22"/>
        </w:rPr>
        <w:t>CL</w:t>
      </w:r>
      <w:r>
        <w:rPr>
          <w:rFonts w:ascii="Arial Narrow" w:hAnsi="Arial Narrow"/>
          <w:b/>
          <w:bCs/>
        </w:rPr>
        <w:t>Á</w:t>
      </w:r>
      <w:r w:rsidRPr="00596E1A">
        <w:rPr>
          <w:rFonts w:ascii="Arial Narrow" w:hAnsi="Arial Narrow"/>
          <w:b/>
          <w:bCs/>
          <w:sz w:val="22"/>
          <w:szCs w:val="22"/>
        </w:rPr>
        <w:t xml:space="preserve">USULA DECIMA </w:t>
      </w:r>
      <w:r>
        <w:rPr>
          <w:rFonts w:ascii="Arial Narrow" w:hAnsi="Arial Narrow"/>
          <w:b/>
          <w:bCs/>
          <w:sz w:val="22"/>
          <w:szCs w:val="22"/>
        </w:rPr>
        <w:t>QUINT</w:t>
      </w:r>
      <w:r w:rsidRPr="00596E1A">
        <w:rPr>
          <w:rFonts w:ascii="Arial Narrow" w:hAnsi="Arial Narrow"/>
          <w:b/>
          <w:bCs/>
          <w:sz w:val="22"/>
          <w:szCs w:val="22"/>
        </w:rPr>
        <w:t>A</w:t>
      </w:r>
      <w:r>
        <w:rPr>
          <w:rFonts w:ascii="Arial Narrow" w:hAnsi="Arial Narrow"/>
          <w:b/>
          <w:bCs/>
          <w:sz w:val="22"/>
          <w:szCs w:val="22"/>
        </w:rPr>
        <w:t xml:space="preserve">: </w:t>
      </w:r>
      <w:r w:rsidRPr="00D138AB">
        <w:rPr>
          <w:rFonts w:ascii="Arial Narrow" w:hAnsi="Arial Narrow"/>
          <w:b/>
          <w:bCs/>
          <w:sz w:val="22"/>
          <w:szCs w:val="22"/>
        </w:rPr>
        <w:t>EXCLUSION RELACION LABORAL</w:t>
      </w:r>
      <w:r w:rsidRPr="00A420DD">
        <w:rPr>
          <w:rFonts w:ascii="Arial Narrow" w:hAnsi="Arial Narrow"/>
          <w:sz w:val="22"/>
          <w:szCs w:val="22"/>
        </w:rPr>
        <w:t xml:space="preserve">: </w:t>
      </w:r>
      <w:r w:rsidR="00BF3E77">
        <w:rPr>
          <w:rFonts w:ascii="Arial Narrow" w:hAnsi="Arial Narrow"/>
          <w:sz w:val="22"/>
          <w:szCs w:val="22"/>
        </w:rPr>
        <w:t>El presente contrato</w:t>
      </w:r>
      <w:r w:rsidRPr="00A420DD">
        <w:rPr>
          <w:rFonts w:ascii="Arial Narrow" w:hAnsi="Arial Narrow"/>
          <w:sz w:val="22"/>
          <w:szCs w:val="22"/>
        </w:rPr>
        <w:t xml:space="preserve"> por naturaleza,</w:t>
      </w:r>
      <w:r w:rsidRPr="00A420DD">
        <w:rPr>
          <w:rFonts w:ascii="Arial Narrow" w:hAnsi="Arial Narrow"/>
          <w:spacing w:val="1"/>
          <w:sz w:val="22"/>
          <w:szCs w:val="22"/>
        </w:rPr>
        <w:t xml:space="preserve"> </w:t>
      </w:r>
      <w:r w:rsidRPr="00A420DD">
        <w:rPr>
          <w:rFonts w:ascii="Arial Narrow" w:hAnsi="Arial Narrow"/>
          <w:spacing w:val="-1"/>
          <w:sz w:val="22"/>
          <w:szCs w:val="22"/>
        </w:rPr>
        <w:t>no</w:t>
      </w:r>
      <w:r w:rsidRPr="00A420DD">
        <w:rPr>
          <w:rFonts w:ascii="Arial Narrow" w:hAnsi="Arial Narrow"/>
          <w:spacing w:val="-20"/>
          <w:sz w:val="22"/>
          <w:szCs w:val="22"/>
        </w:rPr>
        <w:t xml:space="preserve"> </w:t>
      </w:r>
      <w:r w:rsidRPr="00A420DD">
        <w:rPr>
          <w:rFonts w:ascii="Arial Narrow" w:hAnsi="Arial Narrow"/>
          <w:spacing w:val="-1"/>
          <w:sz w:val="22"/>
          <w:szCs w:val="22"/>
        </w:rPr>
        <w:t>constituye</w:t>
      </w:r>
      <w:r w:rsidRPr="00A420DD">
        <w:rPr>
          <w:rFonts w:ascii="Arial Narrow" w:hAnsi="Arial Narrow"/>
          <w:spacing w:val="-16"/>
          <w:sz w:val="22"/>
          <w:szCs w:val="22"/>
        </w:rPr>
        <w:t xml:space="preserve"> </w:t>
      </w:r>
      <w:r w:rsidRPr="00A420DD">
        <w:rPr>
          <w:rFonts w:ascii="Arial Narrow" w:hAnsi="Arial Narrow"/>
          <w:spacing w:val="-1"/>
          <w:sz w:val="22"/>
          <w:szCs w:val="22"/>
        </w:rPr>
        <w:t>vínculo</w:t>
      </w:r>
      <w:r w:rsidRPr="00A420DD">
        <w:rPr>
          <w:rFonts w:ascii="Arial Narrow" w:hAnsi="Arial Narrow"/>
          <w:spacing w:val="-19"/>
          <w:sz w:val="22"/>
          <w:szCs w:val="22"/>
        </w:rPr>
        <w:t xml:space="preserve"> </w:t>
      </w:r>
      <w:r w:rsidRPr="00A420DD">
        <w:rPr>
          <w:rFonts w:ascii="Arial Narrow" w:hAnsi="Arial Narrow"/>
          <w:spacing w:val="-1"/>
          <w:sz w:val="22"/>
          <w:szCs w:val="22"/>
        </w:rPr>
        <w:t>laboral,</w:t>
      </w:r>
      <w:r w:rsidRPr="00A420DD">
        <w:rPr>
          <w:rFonts w:ascii="Arial Narrow" w:hAnsi="Arial Narrow"/>
          <w:spacing w:val="-16"/>
          <w:sz w:val="22"/>
          <w:szCs w:val="22"/>
        </w:rPr>
        <w:t xml:space="preserve"> </w:t>
      </w:r>
      <w:r w:rsidRPr="00A420DD">
        <w:rPr>
          <w:rFonts w:ascii="Arial Narrow" w:hAnsi="Arial Narrow"/>
          <w:spacing w:val="-1"/>
          <w:sz w:val="22"/>
          <w:szCs w:val="22"/>
        </w:rPr>
        <w:t>ni</w:t>
      </w:r>
      <w:r w:rsidRPr="00A420DD">
        <w:rPr>
          <w:rFonts w:ascii="Arial Narrow" w:hAnsi="Arial Narrow"/>
          <w:spacing w:val="-12"/>
          <w:sz w:val="22"/>
          <w:szCs w:val="22"/>
        </w:rPr>
        <w:t xml:space="preserve"> </w:t>
      </w:r>
      <w:r w:rsidRPr="00A420DD">
        <w:rPr>
          <w:rFonts w:ascii="Arial Narrow" w:hAnsi="Arial Narrow"/>
          <w:spacing w:val="-1"/>
          <w:sz w:val="22"/>
          <w:szCs w:val="22"/>
        </w:rPr>
        <w:t>subordinación,</w:t>
      </w:r>
      <w:r w:rsidRPr="00A420DD">
        <w:rPr>
          <w:rFonts w:ascii="Arial Narrow" w:hAnsi="Arial Narrow"/>
          <w:spacing w:val="-19"/>
          <w:sz w:val="22"/>
          <w:szCs w:val="22"/>
        </w:rPr>
        <w:t xml:space="preserve"> </w:t>
      </w:r>
      <w:r w:rsidRPr="00A420DD">
        <w:rPr>
          <w:rFonts w:ascii="Arial Narrow" w:hAnsi="Arial Narrow"/>
          <w:spacing w:val="-1"/>
          <w:sz w:val="22"/>
          <w:szCs w:val="22"/>
        </w:rPr>
        <w:t>ni</w:t>
      </w:r>
      <w:r w:rsidRPr="00A420DD">
        <w:rPr>
          <w:rFonts w:ascii="Arial Narrow" w:hAnsi="Arial Narrow"/>
          <w:spacing w:val="-13"/>
          <w:sz w:val="22"/>
          <w:szCs w:val="22"/>
        </w:rPr>
        <w:t xml:space="preserve"> </w:t>
      </w:r>
      <w:r w:rsidRPr="00A420DD">
        <w:rPr>
          <w:rFonts w:ascii="Arial Narrow" w:hAnsi="Arial Narrow"/>
          <w:spacing w:val="-1"/>
          <w:sz w:val="22"/>
          <w:szCs w:val="22"/>
        </w:rPr>
        <w:t>genera</w:t>
      </w:r>
      <w:r w:rsidRPr="00A420DD">
        <w:rPr>
          <w:rFonts w:ascii="Arial Narrow" w:hAnsi="Arial Narrow"/>
          <w:spacing w:val="-18"/>
          <w:sz w:val="22"/>
          <w:szCs w:val="22"/>
        </w:rPr>
        <w:t xml:space="preserve"> </w:t>
      </w:r>
      <w:r w:rsidRPr="00A420DD">
        <w:rPr>
          <w:rFonts w:ascii="Arial Narrow" w:hAnsi="Arial Narrow"/>
          <w:sz w:val="22"/>
          <w:szCs w:val="22"/>
        </w:rPr>
        <w:t>prestaciones</w:t>
      </w:r>
      <w:r w:rsidRPr="00A420DD">
        <w:rPr>
          <w:rFonts w:ascii="Arial Narrow" w:hAnsi="Arial Narrow"/>
          <w:spacing w:val="-15"/>
          <w:sz w:val="22"/>
          <w:szCs w:val="22"/>
        </w:rPr>
        <w:t xml:space="preserve"> </w:t>
      </w:r>
      <w:r w:rsidRPr="00A420DD">
        <w:rPr>
          <w:rFonts w:ascii="Arial Narrow" w:hAnsi="Arial Narrow"/>
          <w:sz w:val="22"/>
          <w:szCs w:val="22"/>
        </w:rPr>
        <w:t>sociales</w:t>
      </w:r>
      <w:r w:rsidRPr="00A420DD">
        <w:rPr>
          <w:rFonts w:ascii="Arial Narrow" w:hAnsi="Arial Narrow"/>
          <w:spacing w:val="-19"/>
          <w:sz w:val="22"/>
          <w:szCs w:val="22"/>
        </w:rPr>
        <w:t xml:space="preserve"> </w:t>
      </w:r>
      <w:r w:rsidRPr="00A420DD">
        <w:rPr>
          <w:rFonts w:ascii="Arial Narrow" w:hAnsi="Arial Narrow"/>
          <w:sz w:val="22"/>
          <w:szCs w:val="22"/>
        </w:rPr>
        <w:t>entre</w:t>
      </w:r>
      <w:r w:rsidRPr="00A420DD">
        <w:rPr>
          <w:rFonts w:ascii="Arial Narrow" w:hAnsi="Arial Narrow"/>
          <w:spacing w:val="-13"/>
          <w:sz w:val="22"/>
          <w:szCs w:val="22"/>
        </w:rPr>
        <w:t xml:space="preserve"> </w:t>
      </w:r>
      <w:r w:rsidRPr="00A420DD">
        <w:rPr>
          <w:rFonts w:ascii="Arial Narrow" w:hAnsi="Arial Narrow"/>
          <w:sz w:val="22"/>
          <w:szCs w:val="22"/>
        </w:rPr>
        <w:t>el</w:t>
      </w:r>
      <w:r w:rsidRPr="00A420DD">
        <w:rPr>
          <w:rFonts w:ascii="Arial Narrow" w:hAnsi="Arial Narrow"/>
          <w:spacing w:val="-10"/>
          <w:sz w:val="22"/>
          <w:szCs w:val="22"/>
        </w:rPr>
        <w:t xml:space="preserve"> </w:t>
      </w:r>
      <w:r w:rsidRPr="00A420DD">
        <w:rPr>
          <w:rFonts w:ascii="Arial Narrow" w:hAnsi="Arial Narrow"/>
          <w:sz w:val="22"/>
          <w:szCs w:val="22"/>
        </w:rPr>
        <w:t>Municipio</w:t>
      </w:r>
      <w:r w:rsidRPr="00A420DD">
        <w:rPr>
          <w:rFonts w:ascii="Arial Narrow" w:hAnsi="Arial Narrow"/>
          <w:spacing w:val="-68"/>
          <w:sz w:val="22"/>
          <w:szCs w:val="22"/>
        </w:rPr>
        <w:t xml:space="preserve"> </w:t>
      </w:r>
      <w:r w:rsidRPr="00A420DD">
        <w:rPr>
          <w:rFonts w:ascii="Arial Narrow" w:hAnsi="Arial Narrow"/>
          <w:sz w:val="22"/>
          <w:szCs w:val="22"/>
        </w:rPr>
        <w:t>de Soledad y el CONTRATISTA ni entre el Municipio de Soledad y las personas naturales o</w:t>
      </w:r>
      <w:r w:rsidRPr="00A420DD">
        <w:rPr>
          <w:rFonts w:ascii="Arial Narrow" w:hAnsi="Arial Narrow"/>
          <w:spacing w:val="1"/>
          <w:sz w:val="22"/>
          <w:szCs w:val="22"/>
        </w:rPr>
        <w:t xml:space="preserve"> </w:t>
      </w:r>
      <w:r w:rsidRPr="00A420DD">
        <w:rPr>
          <w:rFonts w:ascii="Arial Narrow" w:hAnsi="Arial Narrow"/>
          <w:sz w:val="22"/>
          <w:szCs w:val="22"/>
        </w:rPr>
        <w:t>jurídicas</w:t>
      </w:r>
      <w:r w:rsidRPr="00A420DD">
        <w:rPr>
          <w:rFonts w:ascii="Arial Narrow" w:hAnsi="Arial Narrow"/>
          <w:spacing w:val="-6"/>
          <w:sz w:val="22"/>
          <w:szCs w:val="22"/>
        </w:rPr>
        <w:t xml:space="preserve"> </w:t>
      </w:r>
      <w:r w:rsidRPr="00A420DD">
        <w:rPr>
          <w:rFonts w:ascii="Arial Narrow" w:hAnsi="Arial Narrow"/>
          <w:sz w:val="22"/>
          <w:szCs w:val="22"/>
        </w:rPr>
        <w:t>con</w:t>
      </w:r>
      <w:r w:rsidRPr="00A420DD">
        <w:rPr>
          <w:rFonts w:ascii="Arial Narrow" w:hAnsi="Arial Narrow"/>
          <w:spacing w:val="-3"/>
          <w:sz w:val="22"/>
          <w:szCs w:val="22"/>
        </w:rPr>
        <w:t xml:space="preserve"> </w:t>
      </w:r>
      <w:r w:rsidRPr="00A420DD">
        <w:rPr>
          <w:rFonts w:ascii="Arial Narrow" w:hAnsi="Arial Narrow"/>
          <w:sz w:val="22"/>
          <w:szCs w:val="22"/>
        </w:rPr>
        <w:t>las</w:t>
      </w:r>
      <w:r w:rsidRPr="00A420DD">
        <w:rPr>
          <w:rFonts w:ascii="Arial Narrow" w:hAnsi="Arial Narrow"/>
          <w:spacing w:val="-4"/>
          <w:sz w:val="22"/>
          <w:szCs w:val="22"/>
        </w:rPr>
        <w:t xml:space="preserve"> </w:t>
      </w:r>
      <w:r w:rsidRPr="00A420DD">
        <w:rPr>
          <w:rFonts w:ascii="Arial Narrow" w:hAnsi="Arial Narrow"/>
          <w:sz w:val="22"/>
          <w:szCs w:val="22"/>
        </w:rPr>
        <w:t>que</w:t>
      </w:r>
      <w:r w:rsidRPr="00A420DD">
        <w:rPr>
          <w:rFonts w:ascii="Arial Narrow" w:hAnsi="Arial Narrow"/>
          <w:spacing w:val="-3"/>
          <w:sz w:val="22"/>
          <w:szCs w:val="22"/>
        </w:rPr>
        <w:t xml:space="preserve"> </w:t>
      </w:r>
      <w:r w:rsidRPr="00A420DD">
        <w:rPr>
          <w:rFonts w:ascii="Arial Narrow" w:hAnsi="Arial Narrow"/>
          <w:sz w:val="22"/>
          <w:szCs w:val="22"/>
        </w:rPr>
        <w:t>el</w:t>
      </w:r>
      <w:r w:rsidRPr="00A420DD">
        <w:rPr>
          <w:rFonts w:ascii="Arial Narrow" w:hAnsi="Arial Narrow"/>
          <w:spacing w:val="8"/>
          <w:sz w:val="22"/>
          <w:szCs w:val="22"/>
        </w:rPr>
        <w:t xml:space="preserve"> </w:t>
      </w:r>
      <w:r w:rsidRPr="00A420DD">
        <w:rPr>
          <w:rFonts w:ascii="Arial Narrow" w:hAnsi="Arial Narrow"/>
          <w:sz w:val="22"/>
          <w:szCs w:val="22"/>
        </w:rPr>
        <w:t>CONTRATISTA</w:t>
      </w:r>
      <w:r w:rsidRPr="00A420DD">
        <w:rPr>
          <w:rFonts w:ascii="Arial Narrow" w:hAnsi="Arial Narrow"/>
          <w:spacing w:val="-1"/>
          <w:sz w:val="22"/>
          <w:szCs w:val="22"/>
        </w:rPr>
        <w:t xml:space="preserve"> </w:t>
      </w:r>
      <w:r w:rsidRPr="00A420DD">
        <w:rPr>
          <w:rFonts w:ascii="Arial Narrow" w:hAnsi="Arial Narrow"/>
          <w:sz w:val="22"/>
          <w:szCs w:val="22"/>
        </w:rPr>
        <w:t>cuente</w:t>
      </w:r>
      <w:r w:rsidRPr="00A420DD">
        <w:rPr>
          <w:rFonts w:ascii="Arial Narrow" w:hAnsi="Arial Narrow"/>
          <w:spacing w:val="-3"/>
          <w:sz w:val="22"/>
          <w:szCs w:val="22"/>
        </w:rPr>
        <w:t xml:space="preserve"> </w:t>
      </w:r>
      <w:r w:rsidRPr="00A420DD">
        <w:rPr>
          <w:rFonts w:ascii="Arial Narrow" w:hAnsi="Arial Narrow"/>
          <w:sz w:val="22"/>
          <w:szCs w:val="22"/>
        </w:rPr>
        <w:t>para</w:t>
      </w:r>
      <w:r w:rsidRPr="00A420DD">
        <w:rPr>
          <w:rFonts w:ascii="Arial Narrow" w:hAnsi="Arial Narrow"/>
          <w:spacing w:val="-4"/>
          <w:sz w:val="22"/>
          <w:szCs w:val="22"/>
        </w:rPr>
        <w:t xml:space="preserve"> </w:t>
      </w:r>
      <w:r w:rsidRPr="00A420DD">
        <w:rPr>
          <w:rFonts w:ascii="Arial Narrow" w:hAnsi="Arial Narrow"/>
          <w:sz w:val="22"/>
          <w:szCs w:val="22"/>
        </w:rPr>
        <w:t>la</w:t>
      </w:r>
      <w:r w:rsidRPr="00A420DD">
        <w:rPr>
          <w:rFonts w:ascii="Arial Narrow" w:hAnsi="Arial Narrow"/>
          <w:spacing w:val="-5"/>
          <w:sz w:val="22"/>
          <w:szCs w:val="22"/>
        </w:rPr>
        <w:t xml:space="preserve"> </w:t>
      </w:r>
      <w:r w:rsidRPr="00A420DD">
        <w:rPr>
          <w:rFonts w:ascii="Arial Narrow" w:hAnsi="Arial Narrow"/>
          <w:sz w:val="22"/>
          <w:szCs w:val="22"/>
        </w:rPr>
        <w:t>ejecución</w:t>
      </w:r>
      <w:r w:rsidRPr="00A420DD">
        <w:rPr>
          <w:rFonts w:ascii="Arial Narrow" w:hAnsi="Arial Narrow"/>
          <w:spacing w:val="-3"/>
          <w:sz w:val="22"/>
          <w:szCs w:val="22"/>
        </w:rPr>
        <w:t xml:space="preserve"> </w:t>
      </w:r>
      <w:r w:rsidRPr="00A420DD">
        <w:rPr>
          <w:rFonts w:ascii="Arial Narrow" w:hAnsi="Arial Narrow"/>
          <w:sz w:val="22"/>
          <w:szCs w:val="22"/>
        </w:rPr>
        <w:t>del</w:t>
      </w:r>
      <w:r w:rsidRPr="00A420DD">
        <w:rPr>
          <w:rFonts w:ascii="Arial Narrow" w:hAnsi="Arial Narrow"/>
          <w:spacing w:val="-8"/>
          <w:sz w:val="22"/>
          <w:szCs w:val="22"/>
        </w:rPr>
        <w:t xml:space="preserve"> </w:t>
      </w:r>
      <w:r w:rsidRPr="00A420DD">
        <w:rPr>
          <w:rFonts w:ascii="Arial Narrow" w:hAnsi="Arial Narrow"/>
          <w:sz w:val="22"/>
          <w:szCs w:val="22"/>
        </w:rPr>
        <w:t>proceso</w:t>
      </w:r>
      <w:r w:rsidRPr="00A420DD">
        <w:rPr>
          <w:rFonts w:ascii="Arial Narrow" w:hAnsi="Arial Narrow"/>
          <w:spacing w:val="-2"/>
          <w:sz w:val="22"/>
          <w:szCs w:val="22"/>
        </w:rPr>
        <w:t xml:space="preserve"> </w:t>
      </w:r>
      <w:r w:rsidRPr="00A420DD">
        <w:rPr>
          <w:rFonts w:ascii="Arial Narrow" w:hAnsi="Arial Narrow"/>
          <w:sz w:val="22"/>
          <w:szCs w:val="22"/>
        </w:rPr>
        <w:t>contractual.</w:t>
      </w:r>
    </w:p>
    <w:p w14:paraId="70ACBE11" w14:textId="77777777" w:rsidR="00596E1A" w:rsidRPr="00A420DD" w:rsidRDefault="00596E1A" w:rsidP="009103F2">
      <w:pPr>
        <w:ind w:left="567"/>
        <w:jc w:val="both"/>
        <w:rPr>
          <w:rFonts w:ascii="Arial Narrow" w:hAnsi="Arial Narrow"/>
        </w:rPr>
      </w:pPr>
    </w:p>
    <w:p w14:paraId="22E8ED68" w14:textId="77AF13B5" w:rsidR="00943099" w:rsidRPr="00A420DD" w:rsidRDefault="00596E1A" w:rsidP="009103F2">
      <w:pPr>
        <w:pStyle w:val="Ttulo1"/>
        <w:ind w:left="567"/>
        <w:jc w:val="both"/>
        <w:rPr>
          <w:rFonts w:ascii="Arial Narrow" w:hAnsi="Arial Narrow"/>
          <w:b w:val="0"/>
          <w:bCs w:val="0"/>
          <w:sz w:val="22"/>
          <w:szCs w:val="22"/>
        </w:rPr>
      </w:pPr>
      <w:r w:rsidRPr="00596E1A">
        <w:rPr>
          <w:rFonts w:ascii="Arial Narrow" w:hAnsi="Arial Narrow"/>
          <w:sz w:val="22"/>
          <w:szCs w:val="22"/>
        </w:rPr>
        <w:t>CL</w:t>
      </w:r>
      <w:r w:rsidRPr="00596E1A">
        <w:rPr>
          <w:rFonts w:ascii="Arial Narrow" w:hAnsi="Arial Narrow"/>
        </w:rPr>
        <w:t>Á</w:t>
      </w:r>
      <w:r w:rsidRPr="00596E1A">
        <w:rPr>
          <w:rFonts w:ascii="Arial Narrow" w:hAnsi="Arial Narrow"/>
          <w:sz w:val="22"/>
          <w:szCs w:val="22"/>
        </w:rPr>
        <w:t>USULA DECIMA SEXTA:</w:t>
      </w:r>
      <w:r>
        <w:rPr>
          <w:rFonts w:ascii="Arial Narrow" w:hAnsi="Arial Narrow"/>
          <w:b w:val="0"/>
          <w:bCs w:val="0"/>
          <w:sz w:val="22"/>
          <w:szCs w:val="22"/>
        </w:rPr>
        <w:t xml:space="preserve"> </w:t>
      </w:r>
      <w:r w:rsidRPr="00D138AB">
        <w:rPr>
          <w:rFonts w:ascii="Arial Narrow" w:hAnsi="Arial Narrow"/>
          <w:sz w:val="22"/>
          <w:szCs w:val="22"/>
        </w:rPr>
        <w:t>MECANISMOS</w:t>
      </w:r>
      <w:r w:rsidRPr="00D138AB">
        <w:rPr>
          <w:rFonts w:ascii="Arial Narrow" w:hAnsi="Arial Narrow"/>
          <w:spacing w:val="60"/>
          <w:sz w:val="22"/>
          <w:szCs w:val="22"/>
        </w:rPr>
        <w:t xml:space="preserve"> </w:t>
      </w:r>
      <w:r w:rsidRPr="00D138AB">
        <w:rPr>
          <w:rFonts w:ascii="Arial Narrow" w:hAnsi="Arial Narrow"/>
          <w:sz w:val="22"/>
          <w:szCs w:val="22"/>
        </w:rPr>
        <w:t>DE</w:t>
      </w:r>
      <w:r w:rsidRPr="00D138AB">
        <w:rPr>
          <w:rFonts w:ascii="Arial Narrow" w:hAnsi="Arial Narrow"/>
          <w:spacing w:val="124"/>
          <w:sz w:val="22"/>
          <w:szCs w:val="22"/>
        </w:rPr>
        <w:t xml:space="preserve"> </w:t>
      </w:r>
      <w:r w:rsidRPr="00D138AB">
        <w:rPr>
          <w:rFonts w:ascii="Arial Narrow" w:hAnsi="Arial Narrow"/>
          <w:sz w:val="22"/>
          <w:szCs w:val="22"/>
        </w:rPr>
        <w:t>SOLUCIÓN</w:t>
      </w:r>
      <w:r w:rsidRPr="00D138AB">
        <w:rPr>
          <w:rFonts w:ascii="Arial Narrow" w:hAnsi="Arial Narrow"/>
          <w:spacing w:val="124"/>
          <w:sz w:val="22"/>
          <w:szCs w:val="22"/>
        </w:rPr>
        <w:t xml:space="preserve"> </w:t>
      </w:r>
      <w:r w:rsidRPr="00D138AB">
        <w:rPr>
          <w:rFonts w:ascii="Arial Narrow" w:hAnsi="Arial Narrow"/>
          <w:sz w:val="22"/>
          <w:szCs w:val="22"/>
        </w:rPr>
        <w:t>DE</w:t>
      </w:r>
      <w:r w:rsidRPr="00D138AB">
        <w:rPr>
          <w:rFonts w:ascii="Arial Narrow" w:hAnsi="Arial Narrow"/>
          <w:spacing w:val="121"/>
          <w:sz w:val="22"/>
          <w:szCs w:val="22"/>
        </w:rPr>
        <w:t xml:space="preserve"> </w:t>
      </w:r>
      <w:r w:rsidRPr="00D138AB">
        <w:rPr>
          <w:rFonts w:ascii="Arial Narrow" w:hAnsi="Arial Narrow"/>
          <w:sz w:val="22"/>
          <w:szCs w:val="22"/>
        </w:rPr>
        <w:t>CONTROVERSIAS</w:t>
      </w:r>
      <w:r w:rsidRPr="00D138AB">
        <w:rPr>
          <w:rFonts w:ascii="Arial Narrow" w:hAnsi="Arial Narrow"/>
          <w:spacing w:val="127"/>
          <w:sz w:val="22"/>
          <w:szCs w:val="22"/>
        </w:rPr>
        <w:t xml:space="preserve"> </w:t>
      </w:r>
      <w:r w:rsidRPr="00D138AB">
        <w:rPr>
          <w:rFonts w:ascii="Arial Narrow" w:hAnsi="Arial Narrow"/>
          <w:sz w:val="22"/>
          <w:szCs w:val="22"/>
        </w:rPr>
        <w:t>CONTRACTUALES:</w:t>
      </w:r>
      <w:r w:rsidRPr="00A420DD">
        <w:rPr>
          <w:rFonts w:ascii="Arial Narrow" w:hAnsi="Arial Narrow"/>
          <w:b w:val="0"/>
          <w:bCs w:val="0"/>
          <w:spacing w:val="35"/>
          <w:sz w:val="22"/>
          <w:szCs w:val="22"/>
        </w:rPr>
        <w:t xml:space="preserve"> </w:t>
      </w:r>
      <w:r w:rsidRPr="00A420DD">
        <w:rPr>
          <w:rFonts w:ascii="Arial Narrow" w:hAnsi="Arial Narrow"/>
          <w:b w:val="0"/>
          <w:bCs w:val="0"/>
          <w:sz w:val="22"/>
          <w:szCs w:val="22"/>
        </w:rPr>
        <w:t>Las</w:t>
      </w:r>
      <w:r w:rsidRPr="00A420DD">
        <w:rPr>
          <w:rFonts w:ascii="Arial Narrow" w:hAnsi="Arial Narrow"/>
          <w:b w:val="0"/>
          <w:bCs w:val="0"/>
          <w:spacing w:val="30"/>
          <w:sz w:val="22"/>
          <w:szCs w:val="22"/>
        </w:rPr>
        <w:t xml:space="preserve"> </w:t>
      </w:r>
      <w:r w:rsidRPr="00A420DD">
        <w:rPr>
          <w:rFonts w:ascii="Arial Narrow" w:hAnsi="Arial Narrow"/>
          <w:b w:val="0"/>
          <w:bCs w:val="0"/>
          <w:sz w:val="22"/>
          <w:szCs w:val="22"/>
        </w:rPr>
        <w:t>partes</w:t>
      </w:r>
      <w:r w:rsidR="00D138AB">
        <w:rPr>
          <w:rFonts w:ascii="Arial Narrow" w:hAnsi="Arial Narrow"/>
          <w:b w:val="0"/>
          <w:bCs w:val="0"/>
          <w:sz w:val="22"/>
          <w:szCs w:val="22"/>
        </w:rPr>
        <w:t xml:space="preserve"> </w:t>
      </w:r>
      <w:r w:rsidRPr="00A420DD">
        <w:rPr>
          <w:rFonts w:ascii="Arial Narrow" w:hAnsi="Arial Narrow"/>
          <w:b w:val="0"/>
          <w:bCs w:val="0"/>
          <w:sz w:val="22"/>
          <w:szCs w:val="22"/>
        </w:rPr>
        <w:t>contratantes acuerdan que para la solución de diferencias y discrepancias que surjan de la</w:t>
      </w:r>
      <w:r w:rsidRPr="00A420DD">
        <w:rPr>
          <w:rFonts w:ascii="Arial Narrow" w:hAnsi="Arial Narrow"/>
          <w:b w:val="0"/>
          <w:bCs w:val="0"/>
          <w:spacing w:val="1"/>
          <w:sz w:val="22"/>
          <w:szCs w:val="22"/>
        </w:rPr>
        <w:t xml:space="preserve"> </w:t>
      </w:r>
      <w:r w:rsidRPr="00A420DD">
        <w:rPr>
          <w:rFonts w:ascii="Arial Narrow" w:hAnsi="Arial Narrow"/>
          <w:b w:val="0"/>
          <w:bCs w:val="0"/>
          <w:sz w:val="22"/>
          <w:szCs w:val="22"/>
        </w:rPr>
        <w:t>celebración, ejecución, terminación o liquidación de este contrato, acudirán primero al arreglo</w:t>
      </w:r>
      <w:r w:rsidRPr="00A420DD">
        <w:rPr>
          <w:rFonts w:ascii="Arial Narrow" w:hAnsi="Arial Narrow"/>
          <w:b w:val="0"/>
          <w:bCs w:val="0"/>
          <w:spacing w:val="1"/>
          <w:sz w:val="22"/>
          <w:szCs w:val="22"/>
        </w:rPr>
        <w:t xml:space="preserve"> </w:t>
      </w:r>
      <w:r w:rsidRPr="00A420DD">
        <w:rPr>
          <w:rFonts w:ascii="Arial Narrow" w:hAnsi="Arial Narrow"/>
          <w:b w:val="0"/>
          <w:bCs w:val="0"/>
          <w:sz w:val="22"/>
          <w:szCs w:val="22"/>
        </w:rPr>
        <w:t>directo,</w:t>
      </w:r>
      <w:r w:rsidRPr="00A420DD">
        <w:rPr>
          <w:rFonts w:ascii="Arial Narrow" w:hAnsi="Arial Narrow"/>
          <w:b w:val="0"/>
          <w:bCs w:val="0"/>
          <w:spacing w:val="-1"/>
          <w:sz w:val="22"/>
          <w:szCs w:val="22"/>
        </w:rPr>
        <w:t xml:space="preserve"> </w:t>
      </w:r>
      <w:r w:rsidRPr="00A420DD">
        <w:rPr>
          <w:rFonts w:ascii="Arial Narrow" w:hAnsi="Arial Narrow"/>
          <w:b w:val="0"/>
          <w:bCs w:val="0"/>
          <w:sz w:val="22"/>
          <w:szCs w:val="22"/>
        </w:rPr>
        <w:t>si</w:t>
      </w:r>
      <w:r w:rsidRPr="00A420DD">
        <w:rPr>
          <w:rFonts w:ascii="Arial Narrow" w:hAnsi="Arial Narrow"/>
          <w:b w:val="0"/>
          <w:bCs w:val="0"/>
          <w:spacing w:val="1"/>
          <w:sz w:val="22"/>
          <w:szCs w:val="22"/>
        </w:rPr>
        <w:t xml:space="preserve"> </w:t>
      </w:r>
      <w:r w:rsidRPr="00A420DD">
        <w:rPr>
          <w:rFonts w:ascii="Arial Narrow" w:hAnsi="Arial Narrow"/>
          <w:b w:val="0"/>
          <w:bCs w:val="0"/>
          <w:sz w:val="22"/>
          <w:szCs w:val="22"/>
        </w:rPr>
        <w:t>fracasa esta etapa,</w:t>
      </w:r>
      <w:r w:rsidRPr="00A420DD">
        <w:rPr>
          <w:rFonts w:ascii="Arial Narrow" w:hAnsi="Arial Narrow"/>
          <w:b w:val="0"/>
          <w:bCs w:val="0"/>
          <w:spacing w:val="-1"/>
          <w:sz w:val="22"/>
          <w:szCs w:val="22"/>
        </w:rPr>
        <w:t xml:space="preserve"> </w:t>
      </w:r>
      <w:r w:rsidRPr="00A420DD">
        <w:rPr>
          <w:rFonts w:ascii="Arial Narrow" w:hAnsi="Arial Narrow"/>
          <w:b w:val="0"/>
          <w:bCs w:val="0"/>
          <w:sz w:val="22"/>
          <w:szCs w:val="22"/>
        </w:rPr>
        <w:t>podrá recurrirse</w:t>
      </w:r>
      <w:r w:rsidRPr="00A420DD">
        <w:rPr>
          <w:rFonts w:ascii="Arial Narrow" w:hAnsi="Arial Narrow"/>
          <w:b w:val="0"/>
          <w:bCs w:val="0"/>
          <w:spacing w:val="1"/>
          <w:sz w:val="22"/>
          <w:szCs w:val="22"/>
        </w:rPr>
        <w:t xml:space="preserve"> </w:t>
      </w:r>
      <w:r w:rsidRPr="00A420DD">
        <w:rPr>
          <w:rFonts w:ascii="Arial Narrow" w:hAnsi="Arial Narrow"/>
          <w:b w:val="0"/>
          <w:bCs w:val="0"/>
          <w:sz w:val="22"/>
          <w:szCs w:val="22"/>
        </w:rPr>
        <w:t>a</w:t>
      </w:r>
      <w:r w:rsidRPr="00A420DD">
        <w:rPr>
          <w:rFonts w:ascii="Arial Narrow" w:hAnsi="Arial Narrow"/>
          <w:b w:val="0"/>
          <w:bCs w:val="0"/>
          <w:spacing w:val="-8"/>
          <w:sz w:val="22"/>
          <w:szCs w:val="22"/>
        </w:rPr>
        <w:t xml:space="preserve"> </w:t>
      </w:r>
      <w:r w:rsidRPr="00A420DD">
        <w:rPr>
          <w:rFonts w:ascii="Arial Narrow" w:hAnsi="Arial Narrow"/>
          <w:b w:val="0"/>
          <w:bCs w:val="0"/>
          <w:sz w:val="22"/>
          <w:szCs w:val="22"/>
        </w:rPr>
        <w:t>la conciliación</w:t>
      </w:r>
      <w:r w:rsidRPr="00A420DD">
        <w:rPr>
          <w:rFonts w:ascii="Arial Narrow" w:hAnsi="Arial Narrow"/>
          <w:b w:val="0"/>
          <w:bCs w:val="0"/>
          <w:spacing w:val="-3"/>
          <w:sz w:val="22"/>
          <w:szCs w:val="22"/>
        </w:rPr>
        <w:t xml:space="preserve"> </w:t>
      </w:r>
      <w:r w:rsidRPr="00A420DD">
        <w:rPr>
          <w:rFonts w:ascii="Arial Narrow" w:hAnsi="Arial Narrow"/>
          <w:b w:val="0"/>
          <w:bCs w:val="0"/>
          <w:sz w:val="22"/>
          <w:szCs w:val="22"/>
        </w:rPr>
        <w:t>prejudicial.</w:t>
      </w:r>
    </w:p>
    <w:p w14:paraId="5CE869FA" w14:textId="77777777" w:rsidR="00943099" w:rsidRPr="00A420DD" w:rsidRDefault="00943099" w:rsidP="009103F2">
      <w:pPr>
        <w:pStyle w:val="Textoindependiente"/>
        <w:spacing w:before="10"/>
        <w:ind w:left="567"/>
        <w:rPr>
          <w:rFonts w:ascii="Arial Narrow" w:hAnsi="Arial Narrow"/>
          <w:sz w:val="22"/>
          <w:szCs w:val="22"/>
        </w:rPr>
      </w:pPr>
    </w:p>
    <w:p w14:paraId="5B367954" w14:textId="7A84D5EE" w:rsidR="00943099" w:rsidRPr="00A420DD" w:rsidRDefault="00596E1A" w:rsidP="009103F2">
      <w:pPr>
        <w:pStyle w:val="Textoindependiente"/>
        <w:ind w:left="567" w:right="210"/>
        <w:jc w:val="both"/>
        <w:rPr>
          <w:rFonts w:ascii="Arial Narrow" w:hAnsi="Arial Narrow"/>
          <w:sz w:val="22"/>
          <w:szCs w:val="22"/>
        </w:rPr>
      </w:pPr>
      <w:r w:rsidRPr="00596E1A">
        <w:rPr>
          <w:rFonts w:ascii="Arial Narrow" w:hAnsi="Arial Narrow"/>
          <w:b/>
          <w:bCs/>
          <w:sz w:val="22"/>
          <w:szCs w:val="22"/>
        </w:rPr>
        <w:t>CL</w:t>
      </w:r>
      <w:r w:rsidRPr="00596E1A">
        <w:rPr>
          <w:rFonts w:ascii="Arial Narrow" w:hAnsi="Arial Narrow"/>
          <w:b/>
          <w:bCs/>
        </w:rPr>
        <w:t>Á</w:t>
      </w:r>
      <w:r w:rsidRPr="00596E1A">
        <w:rPr>
          <w:rFonts w:ascii="Arial Narrow" w:hAnsi="Arial Narrow"/>
          <w:b/>
          <w:bCs/>
          <w:sz w:val="22"/>
          <w:szCs w:val="22"/>
        </w:rPr>
        <w:t>USULA DECIMA SEPTIMA:</w:t>
      </w:r>
      <w:r>
        <w:rPr>
          <w:rFonts w:ascii="Arial Narrow" w:hAnsi="Arial Narrow"/>
          <w:b/>
          <w:bCs/>
          <w:sz w:val="22"/>
          <w:szCs w:val="22"/>
        </w:rPr>
        <w:t xml:space="preserve"> </w:t>
      </w:r>
      <w:r w:rsidRPr="00A420DD">
        <w:rPr>
          <w:rFonts w:ascii="Arial Narrow" w:hAnsi="Arial Narrow"/>
          <w:sz w:val="22"/>
          <w:szCs w:val="22"/>
        </w:rPr>
        <w:t>El contrato deberá ser liquidado dentro de un plazo no superior a 4 meses</w:t>
      </w:r>
      <w:r w:rsidRPr="00A420DD">
        <w:rPr>
          <w:rFonts w:ascii="Arial Narrow" w:hAnsi="Arial Narrow"/>
          <w:spacing w:val="1"/>
          <w:sz w:val="22"/>
          <w:szCs w:val="22"/>
        </w:rPr>
        <w:t xml:space="preserve"> </w:t>
      </w:r>
      <w:r w:rsidRPr="00A420DD">
        <w:rPr>
          <w:rFonts w:ascii="Arial Narrow" w:hAnsi="Arial Narrow"/>
          <w:spacing w:val="-1"/>
          <w:sz w:val="22"/>
          <w:szCs w:val="22"/>
        </w:rPr>
        <w:t>después</w:t>
      </w:r>
      <w:r w:rsidRPr="00A420DD">
        <w:rPr>
          <w:rFonts w:ascii="Arial Narrow" w:hAnsi="Arial Narrow"/>
          <w:spacing w:val="-11"/>
          <w:sz w:val="22"/>
          <w:szCs w:val="22"/>
        </w:rPr>
        <w:t xml:space="preserve"> </w:t>
      </w:r>
      <w:r w:rsidRPr="00A420DD">
        <w:rPr>
          <w:rFonts w:ascii="Arial Narrow" w:hAnsi="Arial Narrow"/>
          <w:spacing w:val="-1"/>
          <w:sz w:val="22"/>
          <w:szCs w:val="22"/>
        </w:rPr>
        <w:t>del</w:t>
      </w:r>
      <w:r w:rsidRPr="00A420DD">
        <w:rPr>
          <w:rFonts w:ascii="Arial Narrow" w:hAnsi="Arial Narrow"/>
          <w:spacing w:val="-6"/>
          <w:sz w:val="22"/>
          <w:szCs w:val="22"/>
        </w:rPr>
        <w:t xml:space="preserve"> </w:t>
      </w:r>
      <w:r w:rsidRPr="00A420DD">
        <w:rPr>
          <w:rFonts w:ascii="Arial Narrow" w:hAnsi="Arial Narrow"/>
          <w:spacing w:val="-1"/>
          <w:sz w:val="22"/>
          <w:szCs w:val="22"/>
        </w:rPr>
        <w:t>recibo</w:t>
      </w:r>
      <w:r w:rsidRPr="00A420DD">
        <w:rPr>
          <w:rFonts w:ascii="Arial Narrow" w:hAnsi="Arial Narrow"/>
          <w:spacing w:val="-12"/>
          <w:sz w:val="22"/>
          <w:szCs w:val="22"/>
        </w:rPr>
        <w:t xml:space="preserve"> </w:t>
      </w:r>
      <w:r w:rsidRPr="00A420DD">
        <w:rPr>
          <w:rFonts w:ascii="Arial Narrow" w:hAnsi="Arial Narrow"/>
          <w:spacing w:val="-1"/>
          <w:sz w:val="22"/>
          <w:szCs w:val="22"/>
        </w:rPr>
        <w:t>a</w:t>
      </w:r>
      <w:r w:rsidRPr="00A420DD">
        <w:rPr>
          <w:rFonts w:ascii="Arial Narrow" w:hAnsi="Arial Narrow"/>
          <w:spacing w:val="-11"/>
          <w:sz w:val="22"/>
          <w:szCs w:val="22"/>
        </w:rPr>
        <w:t xml:space="preserve"> </w:t>
      </w:r>
      <w:r w:rsidRPr="00A420DD">
        <w:rPr>
          <w:rFonts w:ascii="Arial Narrow" w:hAnsi="Arial Narrow"/>
          <w:spacing w:val="-1"/>
          <w:sz w:val="22"/>
          <w:szCs w:val="22"/>
        </w:rPr>
        <w:t>satisfacción.</w:t>
      </w:r>
      <w:r w:rsidRPr="00A420DD">
        <w:rPr>
          <w:rFonts w:ascii="Arial Narrow" w:hAnsi="Arial Narrow"/>
          <w:spacing w:val="-16"/>
          <w:sz w:val="22"/>
          <w:szCs w:val="22"/>
        </w:rPr>
        <w:t xml:space="preserve"> </w:t>
      </w:r>
      <w:r w:rsidRPr="00A420DD">
        <w:rPr>
          <w:rFonts w:ascii="Arial Narrow" w:hAnsi="Arial Narrow"/>
          <w:spacing w:val="-1"/>
          <w:sz w:val="22"/>
          <w:szCs w:val="22"/>
        </w:rPr>
        <w:t>Si</w:t>
      </w:r>
      <w:r w:rsidRPr="00A420DD">
        <w:rPr>
          <w:rFonts w:ascii="Arial Narrow" w:hAnsi="Arial Narrow"/>
          <w:spacing w:val="-6"/>
          <w:sz w:val="22"/>
          <w:szCs w:val="22"/>
        </w:rPr>
        <w:t xml:space="preserve"> </w:t>
      </w:r>
      <w:r w:rsidRPr="00A420DD">
        <w:rPr>
          <w:rFonts w:ascii="Arial Narrow" w:hAnsi="Arial Narrow"/>
          <w:spacing w:val="-1"/>
          <w:sz w:val="22"/>
          <w:szCs w:val="22"/>
        </w:rPr>
        <w:t>el</w:t>
      </w:r>
      <w:r w:rsidRPr="00A420DD">
        <w:rPr>
          <w:rFonts w:ascii="Arial Narrow" w:hAnsi="Arial Narrow"/>
          <w:spacing w:val="-10"/>
          <w:sz w:val="22"/>
          <w:szCs w:val="22"/>
        </w:rPr>
        <w:t xml:space="preserve"> </w:t>
      </w:r>
      <w:r w:rsidRPr="00A420DD">
        <w:rPr>
          <w:rFonts w:ascii="Arial Narrow" w:hAnsi="Arial Narrow"/>
          <w:spacing w:val="-1"/>
          <w:sz w:val="22"/>
          <w:szCs w:val="22"/>
        </w:rPr>
        <w:t>contratista</w:t>
      </w:r>
      <w:r w:rsidRPr="00A420DD">
        <w:rPr>
          <w:rFonts w:ascii="Arial Narrow" w:hAnsi="Arial Narrow"/>
          <w:spacing w:val="-14"/>
          <w:sz w:val="22"/>
          <w:szCs w:val="22"/>
        </w:rPr>
        <w:t xml:space="preserve"> </w:t>
      </w:r>
      <w:r w:rsidRPr="00A420DD">
        <w:rPr>
          <w:rFonts w:ascii="Arial Narrow" w:hAnsi="Arial Narrow"/>
          <w:spacing w:val="-1"/>
          <w:sz w:val="22"/>
          <w:szCs w:val="22"/>
        </w:rPr>
        <w:t>no</w:t>
      </w:r>
      <w:r w:rsidRPr="00A420DD">
        <w:rPr>
          <w:rFonts w:ascii="Arial Narrow" w:hAnsi="Arial Narrow"/>
          <w:spacing w:val="-12"/>
          <w:sz w:val="22"/>
          <w:szCs w:val="22"/>
        </w:rPr>
        <w:t xml:space="preserve"> </w:t>
      </w:r>
      <w:r w:rsidRPr="00A420DD">
        <w:rPr>
          <w:rFonts w:ascii="Arial Narrow" w:hAnsi="Arial Narrow"/>
          <w:sz w:val="22"/>
          <w:szCs w:val="22"/>
        </w:rPr>
        <w:t>suscribe</w:t>
      </w:r>
      <w:r w:rsidRPr="00A420DD">
        <w:rPr>
          <w:rFonts w:ascii="Arial Narrow" w:hAnsi="Arial Narrow"/>
          <w:spacing w:val="-10"/>
          <w:sz w:val="22"/>
          <w:szCs w:val="22"/>
        </w:rPr>
        <w:t xml:space="preserve"> </w:t>
      </w:r>
      <w:r w:rsidRPr="00A420DD">
        <w:rPr>
          <w:rFonts w:ascii="Arial Narrow" w:hAnsi="Arial Narrow"/>
          <w:sz w:val="22"/>
          <w:szCs w:val="22"/>
        </w:rPr>
        <w:t>el</w:t>
      </w:r>
      <w:r w:rsidRPr="00A420DD">
        <w:rPr>
          <w:rFonts w:ascii="Arial Narrow" w:hAnsi="Arial Narrow"/>
          <w:spacing w:val="-10"/>
          <w:sz w:val="22"/>
          <w:szCs w:val="22"/>
        </w:rPr>
        <w:t xml:space="preserve"> </w:t>
      </w:r>
      <w:r w:rsidRPr="00A420DD">
        <w:rPr>
          <w:rFonts w:ascii="Arial Narrow" w:hAnsi="Arial Narrow"/>
          <w:sz w:val="22"/>
          <w:szCs w:val="22"/>
        </w:rPr>
        <w:t>acta</w:t>
      </w:r>
      <w:r w:rsidRPr="00A420DD">
        <w:rPr>
          <w:rFonts w:ascii="Arial Narrow" w:hAnsi="Arial Narrow"/>
          <w:spacing w:val="-11"/>
          <w:sz w:val="22"/>
          <w:szCs w:val="22"/>
        </w:rPr>
        <w:t xml:space="preserve"> </w:t>
      </w:r>
      <w:r w:rsidRPr="00A420DD">
        <w:rPr>
          <w:rFonts w:ascii="Arial Narrow" w:hAnsi="Arial Narrow"/>
          <w:sz w:val="22"/>
          <w:szCs w:val="22"/>
        </w:rPr>
        <w:t>de</w:t>
      </w:r>
      <w:r w:rsidRPr="00A420DD">
        <w:rPr>
          <w:rFonts w:ascii="Arial Narrow" w:hAnsi="Arial Narrow"/>
          <w:spacing w:val="-18"/>
          <w:sz w:val="22"/>
          <w:szCs w:val="22"/>
        </w:rPr>
        <w:t xml:space="preserve"> </w:t>
      </w:r>
      <w:r w:rsidRPr="00A420DD">
        <w:rPr>
          <w:rFonts w:ascii="Arial Narrow" w:hAnsi="Arial Narrow"/>
          <w:sz w:val="22"/>
          <w:szCs w:val="22"/>
        </w:rPr>
        <w:t>liquidación,</w:t>
      </w:r>
      <w:r w:rsidRPr="00A420DD">
        <w:rPr>
          <w:rFonts w:ascii="Arial Narrow" w:hAnsi="Arial Narrow"/>
          <w:spacing w:val="-12"/>
          <w:sz w:val="22"/>
          <w:szCs w:val="22"/>
        </w:rPr>
        <w:t xml:space="preserve"> </w:t>
      </w:r>
      <w:r w:rsidRPr="00A420DD">
        <w:rPr>
          <w:rFonts w:ascii="Arial Narrow" w:hAnsi="Arial Narrow"/>
          <w:sz w:val="22"/>
          <w:szCs w:val="22"/>
        </w:rPr>
        <w:t>el</w:t>
      </w:r>
      <w:r w:rsidRPr="00A420DD">
        <w:rPr>
          <w:rFonts w:ascii="Arial Narrow" w:hAnsi="Arial Narrow"/>
          <w:spacing w:val="-10"/>
          <w:sz w:val="22"/>
          <w:szCs w:val="22"/>
        </w:rPr>
        <w:t xml:space="preserve"> </w:t>
      </w:r>
      <w:r w:rsidRPr="00A420DD">
        <w:rPr>
          <w:rFonts w:ascii="Arial Narrow" w:hAnsi="Arial Narrow"/>
          <w:sz w:val="22"/>
          <w:szCs w:val="22"/>
        </w:rPr>
        <w:t>municipio</w:t>
      </w:r>
      <w:r w:rsidRPr="00A420DD">
        <w:rPr>
          <w:rFonts w:ascii="Arial Narrow" w:hAnsi="Arial Narrow"/>
          <w:spacing w:val="-68"/>
          <w:sz w:val="22"/>
          <w:szCs w:val="22"/>
        </w:rPr>
        <w:t xml:space="preserve"> </w:t>
      </w:r>
      <w:r w:rsidRPr="00A420DD">
        <w:rPr>
          <w:rFonts w:ascii="Arial Narrow" w:hAnsi="Arial Narrow"/>
          <w:sz w:val="22"/>
          <w:szCs w:val="22"/>
        </w:rPr>
        <w:t>podrá realizar</w:t>
      </w:r>
      <w:r w:rsidRPr="00A420DD">
        <w:rPr>
          <w:rFonts w:ascii="Arial Narrow" w:hAnsi="Arial Narrow"/>
          <w:spacing w:val="-4"/>
          <w:sz w:val="22"/>
          <w:szCs w:val="22"/>
        </w:rPr>
        <w:t xml:space="preserve"> </w:t>
      </w:r>
      <w:r w:rsidRPr="00A420DD">
        <w:rPr>
          <w:rFonts w:ascii="Arial Narrow" w:hAnsi="Arial Narrow"/>
          <w:sz w:val="22"/>
          <w:szCs w:val="22"/>
        </w:rPr>
        <w:t>la</w:t>
      </w:r>
      <w:r w:rsidRPr="00A420DD">
        <w:rPr>
          <w:rFonts w:ascii="Arial Narrow" w:hAnsi="Arial Narrow"/>
          <w:spacing w:val="-2"/>
          <w:sz w:val="22"/>
          <w:szCs w:val="22"/>
        </w:rPr>
        <w:t xml:space="preserve"> </w:t>
      </w:r>
      <w:r w:rsidRPr="00A420DD">
        <w:rPr>
          <w:rFonts w:ascii="Arial Narrow" w:hAnsi="Arial Narrow"/>
          <w:sz w:val="22"/>
          <w:szCs w:val="22"/>
        </w:rPr>
        <w:t>liquidación</w:t>
      </w:r>
      <w:r w:rsidRPr="00A420DD">
        <w:rPr>
          <w:rFonts w:ascii="Arial Narrow" w:hAnsi="Arial Narrow"/>
          <w:spacing w:val="-2"/>
          <w:sz w:val="22"/>
          <w:szCs w:val="22"/>
        </w:rPr>
        <w:t xml:space="preserve"> </w:t>
      </w:r>
      <w:r w:rsidRPr="00A420DD">
        <w:rPr>
          <w:rFonts w:ascii="Arial Narrow" w:hAnsi="Arial Narrow"/>
          <w:sz w:val="22"/>
          <w:szCs w:val="22"/>
        </w:rPr>
        <w:t>de</w:t>
      </w:r>
      <w:r w:rsidRPr="00A420DD">
        <w:rPr>
          <w:rFonts w:ascii="Arial Narrow" w:hAnsi="Arial Narrow"/>
          <w:spacing w:val="-2"/>
          <w:sz w:val="22"/>
          <w:szCs w:val="22"/>
        </w:rPr>
        <w:t xml:space="preserve"> </w:t>
      </w:r>
      <w:r w:rsidRPr="00A420DD">
        <w:rPr>
          <w:rFonts w:ascii="Arial Narrow" w:hAnsi="Arial Narrow"/>
          <w:sz w:val="22"/>
          <w:szCs w:val="22"/>
        </w:rPr>
        <w:t>manera</w:t>
      </w:r>
      <w:r w:rsidRPr="00A420DD">
        <w:rPr>
          <w:rFonts w:ascii="Arial Narrow" w:hAnsi="Arial Narrow"/>
          <w:spacing w:val="-3"/>
          <w:sz w:val="22"/>
          <w:szCs w:val="22"/>
        </w:rPr>
        <w:t xml:space="preserve"> </w:t>
      </w:r>
      <w:r w:rsidRPr="00A420DD">
        <w:rPr>
          <w:rFonts w:ascii="Arial Narrow" w:hAnsi="Arial Narrow"/>
          <w:sz w:val="22"/>
          <w:szCs w:val="22"/>
        </w:rPr>
        <w:t>unilateral.</w:t>
      </w:r>
    </w:p>
    <w:p w14:paraId="240B99F1" w14:textId="2D92F93A" w:rsidR="007F090F" w:rsidRDefault="00596E1A" w:rsidP="009103F2">
      <w:pPr>
        <w:pStyle w:val="Textoindependiente"/>
        <w:spacing w:before="195" w:line="242" w:lineRule="auto"/>
        <w:ind w:left="567" w:right="210"/>
        <w:jc w:val="both"/>
        <w:rPr>
          <w:rFonts w:ascii="Arial Narrow" w:hAnsi="Arial Narrow"/>
          <w:sz w:val="22"/>
          <w:szCs w:val="22"/>
        </w:rPr>
      </w:pPr>
      <w:r w:rsidRPr="00596E1A">
        <w:rPr>
          <w:rFonts w:ascii="Arial Narrow" w:hAnsi="Arial Narrow"/>
          <w:b/>
          <w:bCs/>
          <w:sz w:val="22"/>
          <w:szCs w:val="22"/>
        </w:rPr>
        <w:t>CL</w:t>
      </w:r>
      <w:r w:rsidRPr="00596E1A">
        <w:rPr>
          <w:rFonts w:ascii="Arial Narrow" w:hAnsi="Arial Narrow"/>
          <w:b/>
          <w:bCs/>
        </w:rPr>
        <w:t>Á</w:t>
      </w:r>
      <w:r w:rsidRPr="00596E1A">
        <w:rPr>
          <w:rFonts w:ascii="Arial Narrow" w:hAnsi="Arial Narrow"/>
          <w:b/>
          <w:bCs/>
          <w:sz w:val="22"/>
          <w:szCs w:val="22"/>
        </w:rPr>
        <w:t xml:space="preserve">USULA DECIMA </w:t>
      </w:r>
      <w:r>
        <w:rPr>
          <w:rFonts w:ascii="Arial Narrow" w:hAnsi="Arial Narrow"/>
          <w:b/>
          <w:bCs/>
          <w:sz w:val="22"/>
          <w:szCs w:val="22"/>
        </w:rPr>
        <w:t>OCTAVA</w:t>
      </w:r>
      <w:r w:rsidRPr="00596E1A">
        <w:rPr>
          <w:rFonts w:ascii="Arial Narrow" w:hAnsi="Arial Narrow"/>
          <w:b/>
          <w:bCs/>
          <w:sz w:val="22"/>
          <w:szCs w:val="22"/>
        </w:rPr>
        <w:t>:</w:t>
      </w:r>
      <w:r>
        <w:rPr>
          <w:rFonts w:ascii="Arial Narrow" w:hAnsi="Arial Narrow"/>
          <w:b/>
          <w:bCs/>
          <w:sz w:val="22"/>
          <w:szCs w:val="22"/>
        </w:rPr>
        <w:t xml:space="preserve"> </w:t>
      </w:r>
      <w:r w:rsidRPr="00D138AB">
        <w:rPr>
          <w:rFonts w:ascii="Arial Narrow" w:hAnsi="Arial Narrow"/>
          <w:b/>
          <w:bCs/>
          <w:spacing w:val="-1"/>
          <w:sz w:val="22"/>
          <w:szCs w:val="22"/>
        </w:rPr>
        <w:t>INDEMNIDAD:</w:t>
      </w:r>
      <w:r w:rsidRPr="00A420DD">
        <w:rPr>
          <w:rFonts w:ascii="Arial Narrow" w:hAnsi="Arial Narrow"/>
          <w:spacing w:val="-10"/>
          <w:sz w:val="22"/>
          <w:szCs w:val="22"/>
        </w:rPr>
        <w:t xml:space="preserve"> </w:t>
      </w:r>
      <w:r w:rsidRPr="00A420DD">
        <w:rPr>
          <w:rFonts w:ascii="Arial Narrow" w:hAnsi="Arial Narrow"/>
          <w:spacing w:val="-1"/>
          <w:sz w:val="22"/>
          <w:szCs w:val="22"/>
        </w:rPr>
        <w:t>EL</w:t>
      </w:r>
      <w:r w:rsidRPr="00A420DD">
        <w:rPr>
          <w:rFonts w:ascii="Arial Narrow" w:hAnsi="Arial Narrow"/>
          <w:spacing w:val="-14"/>
          <w:sz w:val="22"/>
          <w:szCs w:val="22"/>
        </w:rPr>
        <w:t xml:space="preserve"> </w:t>
      </w:r>
      <w:r w:rsidRPr="00A420DD">
        <w:rPr>
          <w:rFonts w:ascii="Arial Narrow" w:hAnsi="Arial Narrow"/>
          <w:spacing w:val="-1"/>
          <w:sz w:val="22"/>
          <w:szCs w:val="22"/>
        </w:rPr>
        <w:t>CONTRATISTA</w:t>
      </w:r>
      <w:r w:rsidRPr="00A420DD">
        <w:rPr>
          <w:rFonts w:ascii="Arial Narrow" w:hAnsi="Arial Narrow"/>
          <w:spacing w:val="-10"/>
          <w:sz w:val="22"/>
          <w:szCs w:val="22"/>
        </w:rPr>
        <w:t xml:space="preserve"> </w:t>
      </w:r>
      <w:r w:rsidRPr="00A420DD">
        <w:rPr>
          <w:rFonts w:ascii="Arial Narrow" w:hAnsi="Arial Narrow"/>
          <w:sz w:val="22"/>
          <w:szCs w:val="22"/>
        </w:rPr>
        <w:t>se</w:t>
      </w:r>
      <w:r w:rsidRPr="00A420DD">
        <w:rPr>
          <w:rFonts w:ascii="Arial Narrow" w:hAnsi="Arial Narrow"/>
          <w:spacing w:val="-14"/>
          <w:sz w:val="22"/>
          <w:szCs w:val="22"/>
        </w:rPr>
        <w:t xml:space="preserve"> </w:t>
      </w:r>
      <w:r w:rsidRPr="00A420DD">
        <w:rPr>
          <w:rFonts w:ascii="Arial Narrow" w:hAnsi="Arial Narrow"/>
          <w:sz w:val="22"/>
          <w:szCs w:val="22"/>
        </w:rPr>
        <w:t>obliga</w:t>
      </w:r>
      <w:r w:rsidRPr="00A420DD">
        <w:rPr>
          <w:rFonts w:ascii="Arial Narrow" w:hAnsi="Arial Narrow"/>
          <w:spacing w:val="-14"/>
          <w:sz w:val="22"/>
          <w:szCs w:val="22"/>
        </w:rPr>
        <w:t xml:space="preserve"> </w:t>
      </w:r>
      <w:r w:rsidRPr="00A420DD">
        <w:rPr>
          <w:rFonts w:ascii="Arial Narrow" w:hAnsi="Arial Narrow"/>
          <w:sz w:val="22"/>
          <w:szCs w:val="22"/>
        </w:rPr>
        <w:t>a</w:t>
      </w:r>
      <w:r w:rsidRPr="00A420DD">
        <w:rPr>
          <w:rFonts w:ascii="Arial Narrow" w:hAnsi="Arial Narrow"/>
          <w:spacing w:val="-19"/>
          <w:sz w:val="22"/>
          <w:szCs w:val="22"/>
        </w:rPr>
        <w:t xml:space="preserve"> </w:t>
      </w:r>
      <w:r w:rsidRPr="00A420DD">
        <w:rPr>
          <w:rFonts w:ascii="Arial Narrow" w:hAnsi="Arial Narrow"/>
          <w:sz w:val="22"/>
          <w:szCs w:val="22"/>
        </w:rPr>
        <w:t>mantener</w:t>
      </w:r>
      <w:r w:rsidRPr="00A420DD">
        <w:rPr>
          <w:rFonts w:ascii="Arial Narrow" w:hAnsi="Arial Narrow"/>
          <w:spacing w:val="-19"/>
          <w:sz w:val="22"/>
          <w:szCs w:val="22"/>
        </w:rPr>
        <w:t xml:space="preserve"> </w:t>
      </w:r>
      <w:r w:rsidRPr="00A420DD">
        <w:rPr>
          <w:rFonts w:ascii="Arial Narrow" w:hAnsi="Arial Narrow"/>
          <w:sz w:val="22"/>
          <w:szCs w:val="22"/>
        </w:rPr>
        <w:t>indemne</w:t>
      </w:r>
      <w:r w:rsidRPr="00A420DD">
        <w:rPr>
          <w:rFonts w:ascii="Arial Narrow" w:hAnsi="Arial Narrow"/>
          <w:spacing w:val="-8"/>
          <w:sz w:val="22"/>
          <w:szCs w:val="22"/>
        </w:rPr>
        <w:t xml:space="preserve"> </w:t>
      </w:r>
      <w:r w:rsidRPr="00A420DD">
        <w:rPr>
          <w:rFonts w:ascii="Arial Narrow" w:hAnsi="Arial Narrow"/>
          <w:sz w:val="22"/>
          <w:szCs w:val="22"/>
        </w:rPr>
        <w:t>a</w:t>
      </w:r>
      <w:r w:rsidRPr="00A420DD">
        <w:rPr>
          <w:rFonts w:ascii="Arial Narrow" w:hAnsi="Arial Narrow"/>
          <w:spacing w:val="-19"/>
          <w:sz w:val="22"/>
          <w:szCs w:val="22"/>
        </w:rPr>
        <w:t xml:space="preserve"> </w:t>
      </w:r>
      <w:r w:rsidRPr="00A420DD">
        <w:rPr>
          <w:rFonts w:ascii="Arial Narrow" w:hAnsi="Arial Narrow"/>
          <w:sz w:val="22"/>
          <w:szCs w:val="22"/>
        </w:rPr>
        <w:t>la</w:t>
      </w:r>
      <w:r w:rsidRPr="00A420DD">
        <w:rPr>
          <w:rFonts w:ascii="Arial Narrow" w:hAnsi="Arial Narrow"/>
          <w:spacing w:val="-11"/>
          <w:sz w:val="22"/>
          <w:szCs w:val="22"/>
        </w:rPr>
        <w:t xml:space="preserve"> </w:t>
      </w:r>
      <w:r w:rsidRPr="00A420DD">
        <w:rPr>
          <w:rFonts w:ascii="Arial Narrow" w:hAnsi="Arial Narrow"/>
          <w:sz w:val="22"/>
          <w:szCs w:val="22"/>
        </w:rPr>
        <w:t>Alcaldía</w:t>
      </w:r>
      <w:r w:rsidRPr="00A420DD">
        <w:rPr>
          <w:rFonts w:ascii="Arial Narrow" w:hAnsi="Arial Narrow"/>
          <w:spacing w:val="-10"/>
          <w:sz w:val="22"/>
          <w:szCs w:val="22"/>
        </w:rPr>
        <w:t xml:space="preserve"> </w:t>
      </w:r>
      <w:r w:rsidRPr="00A420DD">
        <w:rPr>
          <w:rFonts w:ascii="Arial Narrow" w:hAnsi="Arial Narrow"/>
          <w:sz w:val="22"/>
          <w:szCs w:val="22"/>
        </w:rPr>
        <w:t>de</w:t>
      </w:r>
      <w:r w:rsidRPr="00A420DD">
        <w:rPr>
          <w:rFonts w:ascii="Arial Narrow" w:hAnsi="Arial Narrow"/>
          <w:spacing w:val="-18"/>
          <w:sz w:val="22"/>
          <w:szCs w:val="22"/>
        </w:rPr>
        <w:t xml:space="preserve"> </w:t>
      </w:r>
      <w:r w:rsidRPr="00A420DD">
        <w:rPr>
          <w:rFonts w:ascii="Arial Narrow" w:hAnsi="Arial Narrow"/>
          <w:sz w:val="22"/>
          <w:szCs w:val="22"/>
        </w:rPr>
        <w:t>Soledad,</w:t>
      </w:r>
      <w:r w:rsidRPr="00A420DD">
        <w:rPr>
          <w:rFonts w:ascii="Arial Narrow" w:hAnsi="Arial Narrow"/>
          <w:spacing w:val="-11"/>
          <w:sz w:val="22"/>
          <w:szCs w:val="22"/>
        </w:rPr>
        <w:t xml:space="preserve"> </w:t>
      </w:r>
      <w:r w:rsidRPr="00A420DD">
        <w:rPr>
          <w:rFonts w:ascii="Arial Narrow" w:hAnsi="Arial Narrow"/>
          <w:sz w:val="22"/>
          <w:szCs w:val="22"/>
        </w:rPr>
        <w:t>de</w:t>
      </w:r>
      <w:r w:rsidRPr="00A420DD">
        <w:rPr>
          <w:rFonts w:ascii="Arial Narrow" w:hAnsi="Arial Narrow"/>
          <w:spacing w:val="-22"/>
          <w:sz w:val="22"/>
          <w:szCs w:val="22"/>
        </w:rPr>
        <w:t xml:space="preserve"> </w:t>
      </w:r>
      <w:r w:rsidRPr="00A420DD">
        <w:rPr>
          <w:rFonts w:ascii="Arial Narrow" w:hAnsi="Arial Narrow"/>
          <w:sz w:val="22"/>
          <w:szCs w:val="22"/>
        </w:rPr>
        <w:t>los</w:t>
      </w:r>
      <w:r w:rsidRPr="00A420DD">
        <w:rPr>
          <w:rFonts w:ascii="Arial Narrow" w:hAnsi="Arial Narrow"/>
          <w:spacing w:val="-68"/>
          <w:sz w:val="22"/>
          <w:szCs w:val="22"/>
        </w:rPr>
        <w:t xml:space="preserve"> </w:t>
      </w:r>
      <w:r w:rsidRPr="00A420DD">
        <w:rPr>
          <w:rFonts w:ascii="Arial Narrow" w:hAnsi="Arial Narrow"/>
          <w:sz w:val="22"/>
          <w:szCs w:val="22"/>
        </w:rPr>
        <w:t>reclamos, demandas, acciones legales o costos que se generen por daños o lesiones causadas</w:t>
      </w:r>
      <w:r w:rsidRPr="00A420DD">
        <w:rPr>
          <w:rFonts w:ascii="Arial Narrow" w:hAnsi="Arial Narrow"/>
          <w:spacing w:val="1"/>
          <w:sz w:val="22"/>
          <w:szCs w:val="22"/>
        </w:rPr>
        <w:t xml:space="preserve"> </w:t>
      </w:r>
      <w:r w:rsidRPr="00A420DD">
        <w:rPr>
          <w:rFonts w:ascii="Arial Narrow" w:hAnsi="Arial Narrow"/>
          <w:sz w:val="22"/>
          <w:szCs w:val="22"/>
        </w:rPr>
        <w:t>por las actuaciones de EL CONTRATISTA a personas, bienes terceros ocasionados durante la</w:t>
      </w:r>
      <w:r w:rsidRPr="00A420DD">
        <w:rPr>
          <w:rFonts w:ascii="Arial Narrow" w:hAnsi="Arial Narrow"/>
          <w:spacing w:val="1"/>
          <w:sz w:val="22"/>
          <w:szCs w:val="22"/>
        </w:rPr>
        <w:t xml:space="preserve"> </w:t>
      </w:r>
      <w:r w:rsidRPr="00A420DD">
        <w:rPr>
          <w:rFonts w:ascii="Arial Narrow" w:hAnsi="Arial Narrow"/>
          <w:sz w:val="22"/>
          <w:szCs w:val="22"/>
        </w:rPr>
        <w:t>ejecución</w:t>
      </w:r>
      <w:r w:rsidRPr="00A420DD">
        <w:rPr>
          <w:rFonts w:ascii="Arial Narrow" w:hAnsi="Arial Narrow"/>
          <w:spacing w:val="1"/>
          <w:sz w:val="22"/>
          <w:szCs w:val="22"/>
        </w:rPr>
        <w:t xml:space="preserve"> </w:t>
      </w:r>
      <w:r w:rsidRPr="00A420DD">
        <w:rPr>
          <w:rFonts w:ascii="Arial Narrow" w:hAnsi="Arial Narrow"/>
          <w:sz w:val="22"/>
          <w:szCs w:val="22"/>
        </w:rPr>
        <w:t>del</w:t>
      </w:r>
      <w:r w:rsidRPr="00A420DD">
        <w:rPr>
          <w:rFonts w:ascii="Arial Narrow" w:hAnsi="Arial Narrow"/>
          <w:spacing w:val="2"/>
          <w:sz w:val="22"/>
          <w:szCs w:val="22"/>
        </w:rPr>
        <w:t xml:space="preserve"> </w:t>
      </w:r>
      <w:r w:rsidRPr="00A420DD">
        <w:rPr>
          <w:rFonts w:ascii="Arial Narrow" w:hAnsi="Arial Narrow"/>
          <w:sz w:val="22"/>
          <w:szCs w:val="22"/>
        </w:rPr>
        <w:t>contrato.</w:t>
      </w:r>
    </w:p>
    <w:p w14:paraId="030A7A89" w14:textId="063D4335" w:rsidR="007F090F" w:rsidRDefault="00596E1A" w:rsidP="009103F2">
      <w:pPr>
        <w:pStyle w:val="Textoindependiente"/>
        <w:spacing w:before="195" w:line="242" w:lineRule="auto"/>
        <w:ind w:left="567" w:right="210"/>
        <w:jc w:val="both"/>
        <w:rPr>
          <w:rFonts w:ascii="Arial Narrow" w:hAnsi="Arial Narrow"/>
          <w:sz w:val="22"/>
          <w:szCs w:val="22"/>
        </w:rPr>
      </w:pPr>
      <w:r w:rsidRPr="00596E1A">
        <w:rPr>
          <w:rFonts w:ascii="Arial Narrow" w:hAnsi="Arial Narrow"/>
          <w:b/>
          <w:bCs/>
          <w:sz w:val="22"/>
          <w:szCs w:val="22"/>
        </w:rPr>
        <w:t>CL</w:t>
      </w:r>
      <w:r w:rsidRPr="00596E1A">
        <w:rPr>
          <w:rFonts w:ascii="Arial Narrow" w:hAnsi="Arial Narrow"/>
          <w:b/>
          <w:bCs/>
        </w:rPr>
        <w:t>Á</w:t>
      </w:r>
      <w:r w:rsidRPr="00596E1A">
        <w:rPr>
          <w:rFonts w:ascii="Arial Narrow" w:hAnsi="Arial Narrow"/>
          <w:b/>
          <w:bCs/>
          <w:sz w:val="22"/>
          <w:szCs w:val="22"/>
        </w:rPr>
        <w:t xml:space="preserve">USULA DECIMA </w:t>
      </w:r>
      <w:r>
        <w:rPr>
          <w:rFonts w:ascii="Arial Narrow" w:hAnsi="Arial Narrow"/>
          <w:b/>
          <w:bCs/>
          <w:sz w:val="22"/>
          <w:szCs w:val="22"/>
        </w:rPr>
        <w:t>NOVEN</w:t>
      </w:r>
      <w:r w:rsidRPr="00596E1A">
        <w:rPr>
          <w:rFonts w:ascii="Arial Narrow" w:hAnsi="Arial Narrow"/>
          <w:b/>
          <w:bCs/>
          <w:sz w:val="22"/>
          <w:szCs w:val="22"/>
        </w:rPr>
        <w:t>A:</w:t>
      </w:r>
      <w:r>
        <w:rPr>
          <w:rFonts w:ascii="Arial Narrow" w:hAnsi="Arial Narrow"/>
          <w:b/>
          <w:bCs/>
          <w:sz w:val="22"/>
          <w:szCs w:val="22"/>
        </w:rPr>
        <w:t xml:space="preserve"> </w:t>
      </w:r>
      <w:r w:rsidR="00BF3E77" w:rsidRPr="00BF3E77">
        <w:rPr>
          <w:rFonts w:ascii="Arial Narrow" w:hAnsi="Arial Narrow"/>
          <w:b/>
          <w:bCs/>
          <w:sz w:val="22"/>
          <w:szCs w:val="22"/>
        </w:rPr>
        <w:t>CESIÓN Y SUBCONTRATOS:</w:t>
      </w:r>
      <w:r w:rsidR="00BF3E77" w:rsidRPr="00BF3E77">
        <w:rPr>
          <w:rFonts w:ascii="Arial Narrow" w:hAnsi="Arial Narrow"/>
          <w:sz w:val="22"/>
          <w:szCs w:val="22"/>
        </w:rPr>
        <w:t xml:space="preserve"> EL CONTRATISTA se obliga a no ceder ni subcontratar el presente contrato a persona natural o jurídica alguna, sin previa autorización del MUNICIPIO. </w:t>
      </w:r>
    </w:p>
    <w:p w14:paraId="2CE1F7D8" w14:textId="645BAFF7" w:rsidR="007F090F" w:rsidRDefault="00596E1A" w:rsidP="009103F2">
      <w:pPr>
        <w:pStyle w:val="Textoindependiente"/>
        <w:spacing w:before="195" w:line="242" w:lineRule="auto"/>
        <w:ind w:left="567" w:right="210"/>
        <w:jc w:val="both"/>
        <w:rPr>
          <w:rFonts w:ascii="Arial Narrow" w:hAnsi="Arial Narrow"/>
          <w:sz w:val="22"/>
          <w:szCs w:val="22"/>
        </w:rPr>
      </w:pPr>
      <w:r w:rsidRPr="00596E1A">
        <w:rPr>
          <w:rFonts w:ascii="Arial Narrow" w:hAnsi="Arial Narrow"/>
          <w:b/>
          <w:bCs/>
          <w:sz w:val="22"/>
          <w:szCs w:val="22"/>
        </w:rPr>
        <w:t>CLÁUSULA VIGÉSIMA:</w:t>
      </w:r>
      <w:r>
        <w:rPr>
          <w:rFonts w:ascii="Arial Narrow" w:hAnsi="Arial Narrow"/>
          <w:b/>
          <w:bCs/>
          <w:sz w:val="22"/>
          <w:szCs w:val="22"/>
        </w:rPr>
        <w:t xml:space="preserve"> </w:t>
      </w:r>
      <w:r w:rsidR="00BF3E77" w:rsidRPr="00BF3E77">
        <w:rPr>
          <w:rFonts w:ascii="Arial Narrow" w:hAnsi="Arial Narrow"/>
          <w:b/>
          <w:bCs/>
          <w:sz w:val="22"/>
          <w:szCs w:val="22"/>
        </w:rPr>
        <w:t>MULTAS:</w:t>
      </w:r>
      <w:r w:rsidR="00BF3E77" w:rsidRPr="00BF3E77">
        <w:rPr>
          <w:rFonts w:ascii="Arial Narrow" w:hAnsi="Arial Narrow"/>
          <w:sz w:val="22"/>
          <w:szCs w:val="22"/>
        </w:rPr>
        <w:t xml:space="preserve"> Si durante la ejecución del contrato EL CONTRATISTA incumple alguna o algunas de las obligaciones derivadas del presente contrato, el MUNICIPIO le impondrá multas diarias y sucesivas equivalentes al cero punto cinco por ciento (0.5%) del valor total del contrato, sin exceder el diez por ciento (10%) de ese mismo valor total. El pago o la deducción de las multas, no exonerará al CONTRATISTA de terminar la ejecución, ni demás obligaciones derivadas del presente contrato.</w:t>
      </w:r>
    </w:p>
    <w:p w14:paraId="7F97E116" w14:textId="5FB14ED6" w:rsidR="007F090F" w:rsidRDefault="00596E1A" w:rsidP="009103F2">
      <w:pPr>
        <w:pStyle w:val="Textoindependiente"/>
        <w:spacing w:before="195" w:line="242" w:lineRule="auto"/>
        <w:ind w:left="567" w:right="210"/>
        <w:jc w:val="both"/>
        <w:rPr>
          <w:rFonts w:ascii="Arial Narrow" w:hAnsi="Arial Narrow"/>
          <w:sz w:val="22"/>
          <w:szCs w:val="22"/>
        </w:rPr>
      </w:pPr>
      <w:r w:rsidRPr="00596E1A">
        <w:rPr>
          <w:rFonts w:ascii="Arial Narrow" w:hAnsi="Arial Narrow"/>
          <w:b/>
          <w:bCs/>
          <w:sz w:val="22"/>
          <w:szCs w:val="22"/>
        </w:rPr>
        <w:t xml:space="preserve">CLÁUSULA VIGÉSIMA PRIMERA: </w:t>
      </w:r>
      <w:r w:rsidR="00BF3E77" w:rsidRPr="00BF3E77">
        <w:rPr>
          <w:rFonts w:ascii="Arial Narrow" w:hAnsi="Arial Narrow"/>
          <w:b/>
          <w:bCs/>
          <w:sz w:val="22"/>
          <w:szCs w:val="22"/>
        </w:rPr>
        <w:t>CLÁUSULA PENAL PECUNIARIA</w:t>
      </w:r>
      <w:r w:rsidR="00BF3E77" w:rsidRPr="00BF3E77">
        <w:rPr>
          <w:rFonts w:ascii="Arial Narrow" w:hAnsi="Arial Narrow"/>
          <w:sz w:val="22"/>
          <w:szCs w:val="22"/>
        </w:rPr>
        <w:t xml:space="preserve">: En caso de declaratoria de caducidad o de incumplimiento del contrato, El CONTRATISTA se hará acreedor a una sanción a título de cláusula penal pecuniaria, equivalente al diez por ciento (10%) del valor total del presente contrato, suma que se hará efectiva directamente por el MUNICIPIO, considerándose como pago parcial de los perjuicios que pudieran ocasionársele. El CONTRATISTA autoriza al MUNICIPIO para descontar y tomar el valor de la cláusula penal y de las multas mencionadas en la citada cláusula, de cualquier suma que le adeude el MUNICIPIO por éste u otro contrato o concepto, sin perjuicio de efectuar el cobro conforme a la ley. El pago o la deducción de las multas, no exonerará al CONTRATISTA de terminar la ejecución, ni demás obligaciones nacidas del contrato. CLÁUSULA DÉCIMA QUINTA. </w:t>
      </w:r>
    </w:p>
    <w:p w14:paraId="09162854" w14:textId="4F795BC2" w:rsidR="00BF3E77" w:rsidRPr="00A420DD" w:rsidRDefault="00596E1A" w:rsidP="009103F2">
      <w:pPr>
        <w:pStyle w:val="Textoindependiente"/>
        <w:spacing w:before="195" w:line="242" w:lineRule="auto"/>
        <w:ind w:left="567" w:right="210"/>
        <w:jc w:val="both"/>
        <w:rPr>
          <w:rFonts w:ascii="Arial Narrow" w:hAnsi="Arial Narrow"/>
          <w:sz w:val="22"/>
          <w:szCs w:val="22"/>
        </w:rPr>
      </w:pPr>
      <w:r w:rsidRPr="00596E1A">
        <w:rPr>
          <w:rFonts w:ascii="Arial Narrow" w:hAnsi="Arial Narrow"/>
          <w:b/>
          <w:bCs/>
          <w:sz w:val="22"/>
          <w:szCs w:val="22"/>
        </w:rPr>
        <w:t xml:space="preserve">CLÁUSULA VIGÉSIMA </w:t>
      </w:r>
      <w:r>
        <w:rPr>
          <w:rFonts w:ascii="Arial Narrow" w:hAnsi="Arial Narrow"/>
          <w:b/>
          <w:bCs/>
          <w:sz w:val="22"/>
          <w:szCs w:val="22"/>
        </w:rPr>
        <w:t>SEGUNDA</w:t>
      </w:r>
      <w:r w:rsidRPr="00596E1A">
        <w:rPr>
          <w:rFonts w:ascii="Arial Narrow" w:hAnsi="Arial Narrow"/>
          <w:b/>
          <w:bCs/>
          <w:sz w:val="22"/>
          <w:szCs w:val="22"/>
        </w:rPr>
        <w:t xml:space="preserve">: </w:t>
      </w:r>
      <w:r w:rsidR="00BF3E77" w:rsidRPr="00BF3E77">
        <w:rPr>
          <w:rFonts w:ascii="Arial Narrow" w:hAnsi="Arial Narrow"/>
          <w:b/>
          <w:bCs/>
          <w:sz w:val="22"/>
          <w:szCs w:val="22"/>
        </w:rPr>
        <w:t>CLAUSULAS EXCEPCIONALES.</w:t>
      </w:r>
      <w:r w:rsidR="00BF3E77" w:rsidRPr="00BF3E77">
        <w:rPr>
          <w:rFonts w:ascii="Arial Narrow" w:hAnsi="Arial Narrow"/>
          <w:sz w:val="22"/>
          <w:szCs w:val="22"/>
        </w:rPr>
        <w:t xml:space="preserve"> EL MUNICIPIO podrá hacer uso de las cláusulas excepcionales de terminación, modificación e interpretación unilaterales, y de caducidad, en los términos y condiciones establecidos en la ley 80 de 1993 y ley 1474 de 2011.</w:t>
      </w:r>
    </w:p>
    <w:p w14:paraId="320FE9D6" w14:textId="77777777" w:rsidR="00943099" w:rsidRPr="00A420DD" w:rsidRDefault="00943099" w:rsidP="009103F2">
      <w:pPr>
        <w:pStyle w:val="Textoindependiente"/>
        <w:spacing w:before="2"/>
        <w:ind w:left="567"/>
        <w:rPr>
          <w:rFonts w:ascii="Arial Narrow" w:hAnsi="Arial Narrow"/>
          <w:sz w:val="22"/>
          <w:szCs w:val="22"/>
        </w:rPr>
      </w:pPr>
    </w:p>
    <w:p w14:paraId="278A95C1" w14:textId="19906B07" w:rsidR="00943099" w:rsidRPr="00A420DD" w:rsidRDefault="00596E1A" w:rsidP="009103F2">
      <w:pPr>
        <w:pStyle w:val="Textoindependiente"/>
        <w:ind w:left="567" w:right="222"/>
        <w:jc w:val="both"/>
        <w:rPr>
          <w:rFonts w:ascii="Arial Narrow" w:hAnsi="Arial Narrow"/>
          <w:sz w:val="22"/>
          <w:szCs w:val="22"/>
        </w:rPr>
      </w:pPr>
      <w:r w:rsidRPr="00596E1A">
        <w:rPr>
          <w:rFonts w:ascii="Arial Narrow" w:hAnsi="Arial Narrow"/>
          <w:b/>
          <w:bCs/>
          <w:sz w:val="22"/>
          <w:szCs w:val="22"/>
        </w:rPr>
        <w:t xml:space="preserve">CLÁUSULA VIGÉSIMA </w:t>
      </w:r>
      <w:r>
        <w:rPr>
          <w:rFonts w:ascii="Arial Narrow" w:hAnsi="Arial Narrow"/>
          <w:b/>
          <w:bCs/>
          <w:sz w:val="22"/>
          <w:szCs w:val="22"/>
        </w:rPr>
        <w:t>TERCERA</w:t>
      </w:r>
      <w:r w:rsidRPr="00596E1A">
        <w:rPr>
          <w:rFonts w:ascii="Arial Narrow" w:hAnsi="Arial Narrow"/>
          <w:b/>
          <w:bCs/>
          <w:sz w:val="22"/>
          <w:szCs w:val="22"/>
        </w:rPr>
        <w:t xml:space="preserve">: </w:t>
      </w:r>
      <w:r w:rsidRPr="00D138AB">
        <w:rPr>
          <w:rFonts w:ascii="Arial Narrow" w:hAnsi="Arial Narrow"/>
          <w:b/>
          <w:bCs/>
          <w:sz w:val="22"/>
          <w:szCs w:val="22"/>
        </w:rPr>
        <w:t>DOCUMENTOS:</w:t>
      </w:r>
      <w:r w:rsidRPr="00A420DD">
        <w:rPr>
          <w:rFonts w:ascii="Arial Narrow" w:hAnsi="Arial Narrow"/>
          <w:sz w:val="22"/>
          <w:szCs w:val="22"/>
        </w:rPr>
        <w:t xml:space="preserve"> Los documentos que a continuación se relacionan, hacen parte integral del</w:t>
      </w:r>
      <w:r w:rsidRPr="00A420DD">
        <w:rPr>
          <w:rFonts w:ascii="Arial Narrow" w:hAnsi="Arial Narrow"/>
          <w:spacing w:val="1"/>
          <w:sz w:val="22"/>
          <w:szCs w:val="22"/>
        </w:rPr>
        <w:t xml:space="preserve"> </w:t>
      </w:r>
      <w:r w:rsidRPr="00A420DD">
        <w:rPr>
          <w:rFonts w:ascii="Arial Narrow" w:hAnsi="Arial Narrow"/>
          <w:sz w:val="22"/>
          <w:szCs w:val="22"/>
        </w:rPr>
        <w:t>Contrato, los cuales determinan, regulan, complementan y adicionan lo aquí pactado, y en</w:t>
      </w:r>
      <w:r w:rsidRPr="00A420DD">
        <w:rPr>
          <w:rFonts w:ascii="Arial Narrow" w:hAnsi="Arial Narrow"/>
          <w:spacing w:val="1"/>
          <w:sz w:val="22"/>
          <w:szCs w:val="22"/>
        </w:rPr>
        <w:t xml:space="preserve"> </w:t>
      </w:r>
      <w:r w:rsidRPr="00A420DD">
        <w:rPr>
          <w:rFonts w:ascii="Arial Narrow" w:hAnsi="Arial Narrow"/>
          <w:sz w:val="22"/>
          <w:szCs w:val="22"/>
        </w:rPr>
        <w:t>consecuencia</w:t>
      </w:r>
      <w:r w:rsidRPr="00A420DD">
        <w:rPr>
          <w:rFonts w:ascii="Arial Narrow" w:hAnsi="Arial Narrow"/>
          <w:spacing w:val="-5"/>
          <w:sz w:val="22"/>
          <w:szCs w:val="22"/>
        </w:rPr>
        <w:t xml:space="preserve"> </w:t>
      </w:r>
      <w:r w:rsidRPr="00A420DD">
        <w:rPr>
          <w:rFonts w:ascii="Arial Narrow" w:hAnsi="Arial Narrow"/>
          <w:sz w:val="22"/>
          <w:szCs w:val="22"/>
        </w:rPr>
        <w:t>producen</w:t>
      </w:r>
      <w:r w:rsidRPr="00A420DD">
        <w:rPr>
          <w:rFonts w:ascii="Arial Narrow" w:hAnsi="Arial Narrow"/>
          <w:spacing w:val="1"/>
          <w:sz w:val="22"/>
          <w:szCs w:val="22"/>
        </w:rPr>
        <w:t xml:space="preserve"> </w:t>
      </w:r>
      <w:r w:rsidRPr="00A420DD">
        <w:rPr>
          <w:rFonts w:ascii="Arial Narrow" w:hAnsi="Arial Narrow"/>
          <w:sz w:val="22"/>
          <w:szCs w:val="22"/>
        </w:rPr>
        <w:t>sus</w:t>
      </w:r>
      <w:r w:rsidRPr="00A420DD">
        <w:rPr>
          <w:rFonts w:ascii="Arial Narrow" w:hAnsi="Arial Narrow"/>
          <w:spacing w:val="-4"/>
          <w:sz w:val="22"/>
          <w:szCs w:val="22"/>
        </w:rPr>
        <w:t xml:space="preserve"> </w:t>
      </w:r>
      <w:r w:rsidRPr="00A420DD">
        <w:rPr>
          <w:rFonts w:ascii="Arial Narrow" w:hAnsi="Arial Narrow"/>
          <w:sz w:val="22"/>
          <w:szCs w:val="22"/>
        </w:rPr>
        <w:lastRenderedPageBreak/>
        <w:t>mismos efectos</w:t>
      </w:r>
      <w:r w:rsidRPr="00A420DD">
        <w:rPr>
          <w:rFonts w:ascii="Arial Narrow" w:hAnsi="Arial Narrow"/>
          <w:spacing w:val="-1"/>
          <w:sz w:val="22"/>
          <w:szCs w:val="22"/>
        </w:rPr>
        <w:t xml:space="preserve"> </w:t>
      </w:r>
      <w:r w:rsidRPr="00A420DD">
        <w:rPr>
          <w:rFonts w:ascii="Arial Narrow" w:hAnsi="Arial Narrow"/>
          <w:sz w:val="22"/>
          <w:szCs w:val="22"/>
        </w:rPr>
        <w:t>y</w:t>
      </w:r>
      <w:r w:rsidRPr="00A420DD">
        <w:rPr>
          <w:rFonts w:ascii="Arial Narrow" w:hAnsi="Arial Narrow"/>
          <w:spacing w:val="1"/>
          <w:sz w:val="22"/>
          <w:szCs w:val="22"/>
        </w:rPr>
        <w:t xml:space="preserve"> </w:t>
      </w:r>
      <w:r w:rsidRPr="00A420DD">
        <w:rPr>
          <w:rFonts w:ascii="Arial Narrow" w:hAnsi="Arial Narrow"/>
          <w:sz w:val="22"/>
          <w:szCs w:val="22"/>
        </w:rPr>
        <w:t>obligaciones</w:t>
      </w:r>
      <w:r w:rsidRPr="00A420DD">
        <w:rPr>
          <w:rFonts w:ascii="Arial Narrow" w:hAnsi="Arial Narrow"/>
          <w:spacing w:val="-4"/>
          <w:sz w:val="22"/>
          <w:szCs w:val="22"/>
        </w:rPr>
        <w:t xml:space="preserve"> </w:t>
      </w:r>
      <w:r w:rsidRPr="00A420DD">
        <w:rPr>
          <w:rFonts w:ascii="Arial Narrow" w:hAnsi="Arial Narrow"/>
          <w:sz w:val="22"/>
          <w:szCs w:val="22"/>
        </w:rPr>
        <w:t>jurídicas</w:t>
      </w:r>
      <w:r w:rsidRPr="00A420DD">
        <w:rPr>
          <w:rFonts w:ascii="Arial Narrow" w:hAnsi="Arial Narrow"/>
          <w:spacing w:val="-4"/>
          <w:sz w:val="22"/>
          <w:szCs w:val="22"/>
        </w:rPr>
        <w:t xml:space="preserve"> </w:t>
      </w:r>
      <w:r w:rsidRPr="00A420DD">
        <w:rPr>
          <w:rFonts w:ascii="Arial Narrow" w:hAnsi="Arial Narrow"/>
          <w:sz w:val="22"/>
          <w:szCs w:val="22"/>
        </w:rPr>
        <w:t>y</w:t>
      </w:r>
      <w:r w:rsidRPr="00A420DD">
        <w:rPr>
          <w:rFonts w:ascii="Arial Narrow" w:hAnsi="Arial Narrow"/>
          <w:spacing w:val="1"/>
          <w:sz w:val="22"/>
          <w:szCs w:val="22"/>
        </w:rPr>
        <w:t xml:space="preserve"> </w:t>
      </w:r>
      <w:r w:rsidRPr="00A420DD">
        <w:rPr>
          <w:rFonts w:ascii="Arial Narrow" w:hAnsi="Arial Narrow"/>
          <w:sz w:val="22"/>
          <w:szCs w:val="22"/>
        </w:rPr>
        <w:t>contractuales:</w:t>
      </w:r>
    </w:p>
    <w:p w14:paraId="0A9FCCE1" w14:textId="77777777" w:rsidR="00943099" w:rsidRPr="00A420DD" w:rsidRDefault="00943099" w:rsidP="009103F2">
      <w:pPr>
        <w:pStyle w:val="Textoindependiente"/>
        <w:ind w:left="567"/>
        <w:rPr>
          <w:rFonts w:ascii="Arial Narrow" w:hAnsi="Arial Narrow"/>
          <w:sz w:val="22"/>
          <w:szCs w:val="22"/>
        </w:rPr>
      </w:pPr>
    </w:p>
    <w:p w14:paraId="2F839D52" w14:textId="77777777" w:rsidR="00943099" w:rsidRPr="00A420DD" w:rsidRDefault="00000000" w:rsidP="009103F2">
      <w:pPr>
        <w:pStyle w:val="Prrafodelista"/>
        <w:numPr>
          <w:ilvl w:val="0"/>
          <w:numId w:val="1"/>
        </w:numPr>
        <w:tabs>
          <w:tab w:val="left" w:pos="1025"/>
        </w:tabs>
        <w:ind w:left="567" w:firstLine="0"/>
        <w:rPr>
          <w:rFonts w:ascii="Arial Narrow" w:hAnsi="Arial Narrow"/>
        </w:rPr>
      </w:pPr>
      <w:r w:rsidRPr="00A420DD">
        <w:rPr>
          <w:rFonts w:ascii="Arial Narrow" w:hAnsi="Arial Narrow"/>
        </w:rPr>
        <w:t>Estudios</w:t>
      </w:r>
      <w:r w:rsidRPr="00A420DD">
        <w:rPr>
          <w:rFonts w:ascii="Arial Narrow" w:hAnsi="Arial Narrow"/>
          <w:spacing w:val="-17"/>
        </w:rPr>
        <w:t xml:space="preserve"> </w:t>
      </w:r>
      <w:r w:rsidRPr="00A420DD">
        <w:rPr>
          <w:rFonts w:ascii="Arial Narrow" w:hAnsi="Arial Narrow"/>
        </w:rPr>
        <w:t>y</w:t>
      </w:r>
      <w:r w:rsidRPr="00A420DD">
        <w:rPr>
          <w:rFonts w:ascii="Arial Narrow" w:hAnsi="Arial Narrow"/>
          <w:spacing w:val="-13"/>
        </w:rPr>
        <w:t xml:space="preserve"> </w:t>
      </w:r>
      <w:r w:rsidRPr="00A420DD">
        <w:rPr>
          <w:rFonts w:ascii="Arial Narrow" w:hAnsi="Arial Narrow"/>
        </w:rPr>
        <w:t>documentos</w:t>
      </w:r>
      <w:r w:rsidRPr="00A420DD">
        <w:rPr>
          <w:rFonts w:ascii="Arial Narrow" w:hAnsi="Arial Narrow"/>
          <w:spacing w:val="-10"/>
        </w:rPr>
        <w:t xml:space="preserve"> </w:t>
      </w:r>
      <w:r w:rsidRPr="00A420DD">
        <w:rPr>
          <w:rFonts w:ascii="Arial Narrow" w:hAnsi="Arial Narrow"/>
        </w:rPr>
        <w:t>previos.</w:t>
      </w:r>
    </w:p>
    <w:p w14:paraId="67371480" w14:textId="77777777" w:rsidR="00943099" w:rsidRPr="00A420DD" w:rsidRDefault="00000000" w:rsidP="009103F2">
      <w:pPr>
        <w:pStyle w:val="Prrafodelista"/>
        <w:numPr>
          <w:ilvl w:val="0"/>
          <w:numId w:val="1"/>
        </w:numPr>
        <w:tabs>
          <w:tab w:val="left" w:pos="1025"/>
        </w:tabs>
        <w:spacing w:before="3" w:line="252" w:lineRule="exact"/>
        <w:ind w:left="567" w:firstLine="0"/>
        <w:rPr>
          <w:rFonts w:ascii="Arial Narrow" w:hAnsi="Arial Narrow"/>
        </w:rPr>
      </w:pPr>
      <w:r w:rsidRPr="00A420DD">
        <w:rPr>
          <w:rFonts w:ascii="Arial Narrow" w:hAnsi="Arial Narrow"/>
        </w:rPr>
        <w:t>Invitación,</w:t>
      </w:r>
      <w:r w:rsidRPr="00A420DD">
        <w:rPr>
          <w:rFonts w:ascii="Arial Narrow" w:hAnsi="Arial Narrow"/>
          <w:spacing w:val="-15"/>
        </w:rPr>
        <w:t xml:space="preserve"> </w:t>
      </w:r>
      <w:r w:rsidRPr="00A420DD">
        <w:rPr>
          <w:rFonts w:ascii="Arial Narrow" w:hAnsi="Arial Narrow"/>
        </w:rPr>
        <w:t>Adendas,</w:t>
      </w:r>
      <w:r w:rsidRPr="00A420DD">
        <w:rPr>
          <w:rFonts w:ascii="Arial Narrow" w:hAnsi="Arial Narrow"/>
          <w:spacing w:val="-17"/>
        </w:rPr>
        <w:t xml:space="preserve"> </w:t>
      </w:r>
      <w:r w:rsidRPr="00A420DD">
        <w:rPr>
          <w:rFonts w:ascii="Arial Narrow" w:hAnsi="Arial Narrow"/>
        </w:rPr>
        <w:t>Anexos,</w:t>
      </w:r>
      <w:r w:rsidRPr="00A420DD">
        <w:rPr>
          <w:rFonts w:ascii="Arial Narrow" w:hAnsi="Arial Narrow"/>
          <w:spacing w:val="-15"/>
        </w:rPr>
        <w:t xml:space="preserve"> </w:t>
      </w:r>
      <w:r w:rsidRPr="00A420DD">
        <w:rPr>
          <w:rFonts w:ascii="Arial Narrow" w:hAnsi="Arial Narrow"/>
        </w:rPr>
        <w:t>Formatos,</w:t>
      </w:r>
    </w:p>
    <w:p w14:paraId="471A57CE" w14:textId="77777777" w:rsidR="00943099" w:rsidRPr="00A420DD" w:rsidRDefault="00000000" w:rsidP="009103F2">
      <w:pPr>
        <w:pStyle w:val="Prrafodelista"/>
        <w:numPr>
          <w:ilvl w:val="0"/>
          <w:numId w:val="1"/>
        </w:numPr>
        <w:tabs>
          <w:tab w:val="left" w:pos="1025"/>
        </w:tabs>
        <w:spacing w:line="252" w:lineRule="exact"/>
        <w:ind w:left="567" w:firstLine="0"/>
        <w:rPr>
          <w:rFonts w:ascii="Arial Narrow" w:hAnsi="Arial Narrow"/>
        </w:rPr>
      </w:pPr>
      <w:r w:rsidRPr="00A420DD">
        <w:rPr>
          <w:rFonts w:ascii="Arial Narrow" w:hAnsi="Arial Narrow"/>
        </w:rPr>
        <w:t>Propuesta</w:t>
      </w:r>
      <w:r w:rsidRPr="00A420DD">
        <w:rPr>
          <w:rFonts w:ascii="Arial Narrow" w:hAnsi="Arial Narrow"/>
          <w:spacing w:val="-15"/>
        </w:rPr>
        <w:t xml:space="preserve"> </w:t>
      </w:r>
      <w:r w:rsidRPr="00A420DD">
        <w:rPr>
          <w:rFonts w:ascii="Arial Narrow" w:hAnsi="Arial Narrow"/>
        </w:rPr>
        <w:t>presentada</w:t>
      </w:r>
      <w:r w:rsidRPr="00A420DD">
        <w:rPr>
          <w:rFonts w:ascii="Arial Narrow" w:hAnsi="Arial Narrow"/>
          <w:spacing w:val="-14"/>
        </w:rPr>
        <w:t xml:space="preserve"> </w:t>
      </w:r>
      <w:r w:rsidRPr="00A420DD">
        <w:rPr>
          <w:rFonts w:ascii="Arial Narrow" w:hAnsi="Arial Narrow"/>
        </w:rPr>
        <w:t>por</w:t>
      </w:r>
      <w:r w:rsidRPr="00A420DD">
        <w:rPr>
          <w:rFonts w:ascii="Arial Narrow" w:hAnsi="Arial Narrow"/>
          <w:spacing w:val="-16"/>
        </w:rPr>
        <w:t xml:space="preserve"> </w:t>
      </w:r>
      <w:r w:rsidRPr="00A420DD">
        <w:rPr>
          <w:rFonts w:ascii="Arial Narrow" w:hAnsi="Arial Narrow"/>
        </w:rPr>
        <w:t>el</w:t>
      </w:r>
      <w:r w:rsidRPr="00A420DD">
        <w:rPr>
          <w:rFonts w:ascii="Arial Narrow" w:hAnsi="Arial Narrow"/>
          <w:spacing w:val="-11"/>
        </w:rPr>
        <w:t xml:space="preserve"> </w:t>
      </w:r>
      <w:r w:rsidRPr="00A420DD">
        <w:rPr>
          <w:rFonts w:ascii="Arial Narrow" w:hAnsi="Arial Narrow"/>
        </w:rPr>
        <w:t>Contratista.</w:t>
      </w:r>
    </w:p>
    <w:p w14:paraId="58A7437D" w14:textId="77777777" w:rsidR="00943099" w:rsidRPr="00A420DD" w:rsidRDefault="00000000" w:rsidP="009103F2">
      <w:pPr>
        <w:pStyle w:val="Prrafodelista"/>
        <w:numPr>
          <w:ilvl w:val="0"/>
          <w:numId w:val="1"/>
        </w:numPr>
        <w:tabs>
          <w:tab w:val="left" w:pos="1025"/>
        </w:tabs>
        <w:spacing w:before="9" w:line="232" w:lineRule="auto"/>
        <w:ind w:left="567" w:right="788" w:firstLine="0"/>
        <w:rPr>
          <w:rFonts w:ascii="Arial Narrow" w:hAnsi="Arial Narrow"/>
        </w:rPr>
      </w:pPr>
      <w:r w:rsidRPr="00A420DD">
        <w:rPr>
          <w:rFonts w:ascii="Arial Narrow" w:hAnsi="Arial Narrow"/>
        </w:rPr>
        <w:t>Toda</w:t>
      </w:r>
      <w:r w:rsidRPr="00A420DD">
        <w:rPr>
          <w:rFonts w:ascii="Arial Narrow" w:hAnsi="Arial Narrow"/>
          <w:spacing w:val="-6"/>
        </w:rPr>
        <w:t xml:space="preserve"> </w:t>
      </w:r>
      <w:r w:rsidRPr="00A420DD">
        <w:rPr>
          <w:rFonts w:ascii="Arial Narrow" w:hAnsi="Arial Narrow"/>
        </w:rPr>
        <w:t>la</w:t>
      </w:r>
      <w:r w:rsidRPr="00A420DD">
        <w:rPr>
          <w:rFonts w:ascii="Arial Narrow" w:hAnsi="Arial Narrow"/>
          <w:spacing w:val="-5"/>
        </w:rPr>
        <w:t xml:space="preserve"> </w:t>
      </w:r>
      <w:r w:rsidRPr="00A420DD">
        <w:rPr>
          <w:rFonts w:ascii="Arial Narrow" w:hAnsi="Arial Narrow"/>
        </w:rPr>
        <w:t>correspondencia</w:t>
      </w:r>
      <w:r w:rsidRPr="00A420DD">
        <w:rPr>
          <w:rFonts w:ascii="Arial Narrow" w:hAnsi="Arial Narrow"/>
          <w:spacing w:val="-3"/>
        </w:rPr>
        <w:t xml:space="preserve"> </w:t>
      </w:r>
      <w:r w:rsidRPr="00A420DD">
        <w:rPr>
          <w:rFonts w:ascii="Arial Narrow" w:hAnsi="Arial Narrow"/>
        </w:rPr>
        <w:t>que</w:t>
      </w:r>
      <w:r w:rsidRPr="00A420DD">
        <w:rPr>
          <w:rFonts w:ascii="Arial Narrow" w:hAnsi="Arial Narrow"/>
          <w:spacing w:val="-8"/>
        </w:rPr>
        <w:t xml:space="preserve"> </w:t>
      </w:r>
      <w:r w:rsidRPr="00A420DD">
        <w:rPr>
          <w:rFonts w:ascii="Arial Narrow" w:hAnsi="Arial Narrow"/>
        </w:rPr>
        <w:t>se</w:t>
      </w:r>
      <w:r w:rsidRPr="00A420DD">
        <w:rPr>
          <w:rFonts w:ascii="Arial Narrow" w:hAnsi="Arial Narrow"/>
          <w:spacing w:val="-4"/>
        </w:rPr>
        <w:t xml:space="preserve"> </w:t>
      </w:r>
      <w:r w:rsidRPr="00A420DD">
        <w:rPr>
          <w:rFonts w:ascii="Arial Narrow" w:hAnsi="Arial Narrow"/>
        </w:rPr>
        <w:t>surta</w:t>
      </w:r>
      <w:r w:rsidRPr="00A420DD">
        <w:rPr>
          <w:rFonts w:ascii="Arial Narrow" w:hAnsi="Arial Narrow"/>
          <w:spacing w:val="-8"/>
        </w:rPr>
        <w:t xml:space="preserve"> </w:t>
      </w:r>
      <w:r w:rsidRPr="00A420DD">
        <w:rPr>
          <w:rFonts w:ascii="Arial Narrow" w:hAnsi="Arial Narrow"/>
        </w:rPr>
        <w:t>entre</w:t>
      </w:r>
      <w:r w:rsidRPr="00A420DD">
        <w:rPr>
          <w:rFonts w:ascii="Arial Narrow" w:hAnsi="Arial Narrow"/>
          <w:spacing w:val="-7"/>
        </w:rPr>
        <w:t xml:space="preserve"> </w:t>
      </w:r>
      <w:r w:rsidRPr="00A420DD">
        <w:rPr>
          <w:rFonts w:ascii="Arial Narrow" w:hAnsi="Arial Narrow"/>
        </w:rPr>
        <w:t>las</w:t>
      </w:r>
      <w:r w:rsidRPr="00A420DD">
        <w:rPr>
          <w:rFonts w:ascii="Arial Narrow" w:hAnsi="Arial Narrow"/>
          <w:spacing w:val="-5"/>
        </w:rPr>
        <w:t xml:space="preserve"> </w:t>
      </w:r>
      <w:r w:rsidRPr="00A420DD">
        <w:rPr>
          <w:rFonts w:ascii="Arial Narrow" w:hAnsi="Arial Narrow"/>
        </w:rPr>
        <w:t>partes</w:t>
      </w:r>
      <w:r w:rsidRPr="00A420DD">
        <w:rPr>
          <w:rFonts w:ascii="Arial Narrow" w:hAnsi="Arial Narrow"/>
          <w:spacing w:val="-5"/>
        </w:rPr>
        <w:t xml:space="preserve"> </w:t>
      </w:r>
      <w:r w:rsidRPr="00A420DD">
        <w:rPr>
          <w:rFonts w:ascii="Arial Narrow" w:hAnsi="Arial Narrow"/>
        </w:rPr>
        <w:t>durante</w:t>
      </w:r>
      <w:r w:rsidRPr="00A420DD">
        <w:rPr>
          <w:rFonts w:ascii="Arial Narrow" w:hAnsi="Arial Narrow"/>
          <w:spacing w:val="-4"/>
        </w:rPr>
        <w:t xml:space="preserve"> </w:t>
      </w:r>
      <w:r w:rsidRPr="00A420DD">
        <w:rPr>
          <w:rFonts w:ascii="Arial Narrow" w:hAnsi="Arial Narrow"/>
        </w:rPr>
        <w:t>el</w:t>
      </w:r>
      <w:r w:rsidRPr="00A420DD">
        <w:rPr>
          <w:rFonts w:ascii="Arial Narrow" w:hAnsi="Arial Narrow"/>
          <w:spacing w:val="-4"/>
        </w:rPr>
        <w:t xml:space="preserve"> </w:t>
      </w:r>
      <w:r w:rsidRPr="00A420DD">
        <w:rPr>
          <w:rFonts w:ascii="Arial Narrow" w:hAnsi="Arial Narrow"/>
        </w:rPr>
        <w:t>término</w:t>
      </w:r>
      <w:r w:rsidRPr="00A420DD">
        <w:rPr>
          <w:rFonts w:ascii="Arial Narrow" w:hAnsi="Arial Narrow"/>
          <w:spacing w:val="-5"/>
        </w:rPr>
        <w:t xml:space="preserve"> </w:t>
      </w:r>
      <w:r w:rsidRPr="00A420DD">
        <w:rPr>
          <w:rFonts w:ascii="Arial Narrow" w:hAnsi="Arial Narrow"/>
        </w:rPr>
        <w:t>de</w:t>
      </w:r>
      <w:r w:rsidRPr="00A420DD">
        <w:rPr>
          <w:rFonts w:ascii="Arial Narrow" w:hAnsi="Arial Narrow"/>
          <w:spacing w:val="-4"/>
        </w:rPr>
        <w:t xml:space="preserve"> </w:t>
      </w:r>
      <w:r w:rsidRPr="00A420DD">
        <w:rPr>
          <w:rFonts w:ascii="Arial Narrow" w:hAnsi="Arial Narrow"/>
        </w:rPr>
        <w:t>ejecución</w:t>
      </w:r>
      <w:r w:rsidRPr="00A420DD">
        <w:rPr>
          <w:rFonts w:ascii="Arial Narrow" w:hAnsi="Arial Narrow"/>
          <w:spacing w:val="-3"/>
        </w:rPr>
        <w:t xml:space="preserve"> </w:t>
      </w:r>
      <w:r w:rsidRPr="00A420DD">
        <w:rPr>
          <w:rFonts w:ascii="Arial Narrow" w:hAnsi="Arial Narrow"/>
        </w:rPr>
        <w:t>del</w:t>
      </w:r>
      <w:r w:rsidRPr="00A420DD">
        <w:rPr>
          <w:rFonts w:ascii="Arial Narrow" w:hAnsi="Arial Narrow"/>
          <w:spacing w:val="-68"/>
        </w:rPr>
        <w:t xml:space="preserve"> </w:t>
      </w:r>
      <w:r w:rsidRPr="00A420DD">
        <w:rPr>
          <w:rFonts w:ascii="Arial Narrow" w:hAnsi="Arial Narrow"/>
        </w:rPr>
        <w:t>Contrato</w:t>
      </w:r>
    </w:p>
    <w:p w14:paraId="23D50175" w14:textId="77777777" w:rsidR="00943099" w:rsidRDefault="00943099" w:rsidP="009103F2">
      <w:pPr>
        <w:pStyle w:val="Textoindependiente"/>
        <w:spacing w:before="6"/>
        <w:ind w:left="567"/>
        <w:rPr>
          <w:rFonts w:ascii="Arial Narrow" w:hAnsi="Arial Narrow"/>
          <w:sz w:val="22"/>
          <w:szCs w:val="22"/>
        </w:rPr>
      </w:pPr>
    </w:p>
    <w:p w14:paraId="214E0B27" w14:textId="09C2E8D5" w:rsidR="00BF3E77" w:rsidRPr="00BF3E77" w:rsidRDefault="00596E1A" w:rsidP="009103F2">
      <w:pPr>
        <w:pStyle w:val="Textoindependiente"/>
        <w:spacing w:before="6"/>
        <w:ind w:left="567"/>
        <w:rPr>
          <w:rFonts w:ascii="Arial Narrow" w:hAnsi="Arial Narrow"/>
          <w:sz w:val="22"/>
          <w:szCs w:val="22"/>
        </w:rPr>
      </w:pPr>
      <w:r w:rsidRPr="00596E1A">
        <w:rPr>
          <w:rFonts w:ascii="Arial Narrow" w:hAnsi="Arial Narrow"/>
          <w:b/>
          <w:bCs/>
          <w:sz w:val="22"/>
          <w:szCs w:val="22"/>
        </w:rPr>
        <w:t xml:space="preserve">CLÁUSULA VIGÉSIMA </w:t>
      </w:r>
      <w:r>
        <w:rPr>
          <w:rFonts w:ascii="Arial Narrow" w:hAnsi="Arial Narrow"/>
          <w:b/>
          <w:bCs/>
          <w:sz w:val="22"/>
          <w:szCs w:val="22"/>
        </w:rPr>
        <w:t>CUART</w:t>
      </w:r>
      <w:r w:rsidRPr="00596E1A">
        <w:rPr>
          <w:rFonts w:ascii="Arial Narrow" w:hAnsi="Arial Narrow"/>
          <w:b/>
          <w:bCs/>
          <w:sz w:val="22"/>
          <w:szCs w:val="22"/>
        </w:rPr>
        <w:t xml:space="preserve">A: </w:t>
      </w:r>
      <w:r w:rsidR="00BF3E77" w:rsidRPr="00BF3E77">
        <w:rPr>
          <w:rFonts w:ascii="Arial Narrow" w:hAnsi="Arial Narrow"/>
          <w:b/>
          <w:bCs/>
          <w:sz w:val="22"/>
          <w:szCs w:val="22"/>
        </w:rPr>
        <w:t>FORMAS DE TERMINACIÓN:</w:t>
      </w:r>
      <w:r w:rsidR="00BF3E77" w:rsidRPr="00BF3E77">
        <w:rPr>
          <w:rFonts w:ascii="Arial Narrow" w:hAnsi="Arial Narrow"/>
          <w:sz w:val="22"/>
          <w:szCs w:val="22"/>
        </w:rPr>
        <w:t xml:space="preserve"> El contrato se </w:t>
      </w:r>
      <w:proofErr w:type="spellStart"/>
      <w:r w:rsidR="00BF3E77" w:rsidRPr="00BF3E77">
        <w:rPr>
          <w:rFonts w:ascii="Arial Narrow" w:hAnsi="Arial Narrow"/>
          <w:sz w:val="22"/>
          <w:szCs w:val="22"/>
        </w:rPr>
        <w:t>podra</w:t>
      </w:r>
      <w:proofErr w:type="spellEnd"/>
      <w:r w:rsidR="00BF3E77" w:rsidRPr="00BF3E77">
        <w:rPr>
          <w:rFonts w:ascii="Arial Narrow" w:hAnsi="Arial Narrow"/>
          <w:sz w:val="22"/>
          <w:szCs w:val="22"/>
        </w:rPr>
        <w:t>́ terminar en los siguientes eventos: 1. Por vencimiento del plazo de ejecución; 2. Por mutuo acuerdo entre las partes; 3. Por cumplimiento del objeto contractual; 4. En forma unilateral por parte del Municipio conforme a la ley; y 5. Por cualquiera de las causales previstas en la ley.</w:t>
      </w:r>
    </w:p>
    <w:p w14:paraId="536AE495" w14:textId="77777777" w:rsidR="00BF3E77" w:rsidRPr="00A420DD" w:rsidRDefault="00BF3E77" w:rsidP="009103F2">
      <w:pPr>
        <w:pStyle w:val="Textoindependiente"/>
        <w:spacing w:before="6"/>
        <w:ind w:left="567"/>
        <w:rPr>
          <w:rFonts w:ascii="Arial Narrow" w:hAnsi="Arial Narrow"/>
          <w:sz w:val="22"/>
          <w:szCs w:val="22"/>
        </w:rPr>
      </w:pPr>
    </w:p>
    <w:p w14:paraId="3DA5A053" w14:textId="3A12066A" w:rsidR="00943099" w:rsidRPr="00A420DD" w:rsidRDefault="00596E1A" w:rsidP="009103F2">
      <w:pPr>
        <w:pStyle w:val="Textoindependiente"/>
        <w:ind w:left="567" w:right="210"/>
        <w:jc w:val="both"/>
        <w:rPr>
          <w:rFonts w:ascii="Arial Narrow" w:hAnsi="Arial Narrow"/>
          <w:sz w:val="22"/>
          <w:szCs w:val="22"/>
        </w:rPr>
      </w:pPr>
      <w:r w:rsidRPr="00596E1A">
        <w:rPr>
          <w:rFonts w:ascii="Arial Narrow" w:hAnsi="Arial Narrow"/>
          <w:b/>
          <w:bCs/>
          <w:sz w:val="22"/>
          <w:szCs w:val="22"/>
        </w:rPr>
        <w:t xml:space="preserve">CLÁUSULA VIGÉSIMA </w:t>
      </w:r>
      <w:r>
        <w:rPr>
          <w:rFonts w:ascii="Arial Narrow" w:hAnsi="Arial Narrow"/>
          <w:b/>
          <w:bCs/>
          <w:sz w:val="22"/>
          <w:szCs w:val="22"/>
        </w:rPr>
        <w:t>QUINT</w:t>
      </w:r>
      <w:r w:rsidRPr="00596E1A">
        <w:rPr>
          <w:rFonts w:ascii="Arial Narrow" w:hAnsi="Arial Narrow"/>
          <w:b/>
          <w:bCs/>
          <w:sz w:val="22"/>
          <w:szCs w:val="22"/>
        </w:rPr>
        <w:t xml:space="preserve">A: </w:t>
      </w:r>
      <w:r w:rsidRPr="00D138AB">
        <w:rPr>
          <w:rFonts w:ascii="Arial Narrow" w:hAnsi="Arial Narrow"/>
          <w:b/>
          <w:bCs/>
          <w:sz w:val="22"/>
          <w:szCs w:val="22"/>
        </w:rPr>
        <w:t>DISPOSICIÓN FINAL</w:t>
      </w:r>
      <w:r w:rsidRPr="00A420DD">
        <w:rPr>
          <w:rFonts w:ascii="Arial Narrow" w:hAnsi="Arial Narrow"/>
          <w:sz w:val="22"/>
          <w:szCs w:val="22"/>
        </w:rPr>
        <w:t xml:space="preserve">: En lo no previsto en </w:t>
      </w:r>
      <w:r w:rsidR="00D138AB">
        <w:rPr>
          <w:rFonts w:ascii="Arial Narrow" w:hAnsi="Arial Narrow"/>
          <w:sz w:val="22"/>
          <w:szCs w:val="22"/>
        </w:rPr>
        <w:t>contrato</w:t>
      </w:r>
      <w:r w:rsidRPr="00A420DD">
        <w:rPr>
          <w:rFonts w:ascii="Arial Narrow" w:hAnsi="Arial Narrow"/>
          <w:sz w:val="22"/>
          <w:szCs w:val="22"/>
        </w:rPr>
        <w:t xml:space="preserve"> tanto la</w:t>
      </w:r>
      <w:r w:rsidRPr="00A420DD">
        <w:rPr>
          <w:rFonts w:ascii="Arial Narrow" w:hAnsi="Arial Narrow"/>
          <w:spacing w:val="1"/>
          <w:sz w:val="22"/>
          <w:szCs w:val="22"/>
        </w:rPr>
        <w:t xml:space="preserve"> </w:t>
      </w:r>
      <w:r w:rsidRPr="00A420DD">
        <w:rPr>
          <w:rFonts w:ascii="Arial Narrow" w:hAnsi="Arial Narrow"/>
          <w:sz w:val="22"/>
          <w:szCs w:val="22"/>
        </w:rPr>
        <w:t>administración como proponente y particulares en general, se remitirán a lo preceptuado en la</w:t>
      </w:r>
      <w:r w:rsidRPr="00A420DD">
        <w:rPr>
          <w:rFonts w:ascii="Arial Narrow" w:hAnsi="Arial Narrow"/>
          <w:spacing w:val="-68"/>
          <w:sz w:val="22"/>
          <w:szCs w:val="22"/>
        </w:rPr>
        <w:t xml:space="preserve"> </w:t>
      </w:r>
      <w:r w:rsidRPr="00A420DD">
        <w:rPr>
          <w:rFonts w:ascii="Arial Narrow" w:hAnsi="Arial Narrow"/>
          <w:sz w:val="22"/>
          <w:szCs w:val="22"/>
        </w:rPr>
        <w:t>Ley</w:t>
      </w:r>
      <w:r w:rsidRPr="00A420DD">
        <w:rPr>
          <w:rFonts w:ascii="Arial Narrow" w:hAnsi="Arial Narrow"/>
          <w:spacing w:val="1"/>
          <w:sz w:val="22"/>
          <w:szCs w:val="22"/>
        </w:rPr>
        <w:t xml:space="preserve"> </w:t>
      </w:r>
      <w:r w:rsidRPr="00A420DD">
        <w:rPr>
          <w:rFonts w:ascii="Arial Narrow" w:hAnsi="Arial Narrow"/>
          <w:sz w:val="22"/>
          <w:szCs w:val="22"/>
        </w:rPr>
        <w:t>80</w:t>
      </w:r>
      <w:r w:rsidRPr="00A420DD">
        <w:rPr>
          <w:rFonts w:ascii="Arial Narrow" w:hAnsi="Arial Narrow"/>
          <w:spacing w:val="2"/>
          <w:sz w:val="22"/>
          <w:szCs w:val="22"/>
        </w:rPr>
        <w:t xml:space="preserve"> </w:t>
      </w:r>
      <w:r w:rsidRPr="00A420DD">
        <w:rPr>
          <w:rFonts w:ascii="Arial Narrow" w:hAnsi="Arial Narrow"/>
          <w:sz w:val="22"/>
          <w:szCs w:val="22"/>
        </w:rPr>
        <w:t>de</w:t>
      </w:r>
      <w:r w:rsidRPr="00A420DD">
        <w:rPr>
          <w:rFonts w:ascii="Arial Narrow" w:hAnsi="Arial Narrow"/>
          <w:spacing w:val="-2"/>
          <w:sz w:val="22"/>
          <w:szCs w:val="22"/>
        </w:rPr>
        <w:t xml:space="preserve"> </w:t>
      </w:r>
      <w:r w:rsidRPr="00A420DD">
        <w:rPr>
          <w:rFonts w:ascii="Arial Narrow" w:hAnsi="Arial Narrow"/>
          <w:sz w:val="22"/>
          <w:szCs w:val="22"/>
        </w:rPr>
        <w:t>1993,</w:t>
      </w:r>
      <w:r w:rsidRPr="00A420DD">
        <w:rPr>
          <w:rFonts w:ascii="Arial Narrow" w:hAnsi="Arial Narrow"/>
          <w:spacing w:val="-5"/>
          <w:sz w:val="22"/>
          <w:szCs w:val="22"/>
        </w:rPr>
        <w:t xml:space="preserve"> </w:t>
      </w:r>
      <w:r w:rsidRPr="00A420DD">
        <w:rPr>
          <w:rFonts w:ascii="Arial Narrow" w:hAnsi="Arial Narrow"/>
          <w:sz w:val="22"/>
          <w:szCs w:val="22"/>
        </w:rPr>
        <w:t>Ley</w:t>
      </w:r>
      <w:r w:rsidRPr="00A420DD">
        <w:rPr>
          <w:rFonts w:ascii="Arial Narrow" w:hAnsi="Arial Narrow"/>
          <w:spacing w:val="-1"/>
          <w:sz w:val="22"/>
          <w:szCs w:val="22"/>
        </w:rPr>
        <w:t xml:space="preserve"> </w:t>
      </w:r>
      <w:r w:rsidRPr="00A420DD">
        <w:rPr>
          <w:rFonts w:ascii="Arial Narrow" w:hAnsi="Arial Narrow"/>
          <w:sz w:val="22"/>
          <w:szCs w:val="22"/>
        </w:rPr>
        <w:t>1474</w:t>
      </w:r>
      <w:r w:rsidRPr="00A420DD">
        <w:rPr>
          <w:rFonts w:ascii="Arial Narrow" w:hAnsi="Arial Narrow"/>
          <w:spacing w:val="2"/>
          <w:sz w:val="22"/>
          <w:szCs w:val="22"/>
        </w:rPr>
        <w:t xml:space="preserve"> </w:t>
      </w:r>
      <w:r w:rsidRPr="00A420DD">
        <w:rPr>
          <w:rFonts w:ascii="Arial Narrow" w:hAnsi="Arial Narrow"/>
          <w:sz w:val="22"/>
          <w:szCs w:val="22"/>
        </w:rPr>
        <w:t>de</w:t>
      </w:r>
      <w:r w:rsidRPr="00A420DD">
        <w:rPr>
          <w:rFonts w:ascii="Arial Narrow" w:hAnsi="Arial Narrow"/>
          <w:spacing w:val="-3"/>
          <w:sz w:val="22"/>
          <w:szCs w:val="22"/>
        </w:rPr>
        <w:t xml:space="preserve"> </w:t>
      </w:r>
      <w:r w:rsidRPr="00A420DD">
        <w:rPr>
          <w:rFonts w:ascii="Arial Narrow" w:hAnsi="Arial Narrow"/>
          <w:sz w:val="22"/>
          <w:szCs w:val="22"/>
        </w:rPr>
        <w:t>2011</w:t>
      </w:r>
      <w:r w:rsidRPr="00A420DD">
        <w:rPr>
          <w:rFonts w:ascii="Arial Narrow" w:hAnsi="Arial Narrow"/>
          <w:spacing w:val="-2"/>
          <w:sz w:val="22"/>
          <w:szCs w:val="22"/>
        </w:rPr>
        <w:t xml:space="preserve"> </w:t>
      </w:r>
      <w:r w:rsidRPr="00A420DD">
        <w:rPr>
          <w:rFonts w:ascii="Arial Narrow" w:hAnsi="Arial Narrow"/>
          <w:sz w:val="22"/>
          <w:szCs w:val="22"/>
        </w:rPr>
        <w:t>y</w:t>
      </w:r>
      <w:r w:rsidRPr="00A420DD">
        <w:rPr>
          <w:rFonts w:ascii="Arial Narrow" w:hAnsi="Arial Narrow"/>
          <w:spacing w:val="-1"/>
          <w:sz w:val="22"/>
          <w:szCs w:val="22"/>
        </w:rPr>
        <w:t xml:space="preserve"> </w:t>
      </w:r>
      <w:r w:rsidRPr="00A420DD">
        <w:rPr>
          <w:rFonts w:ascii="Arial Narrow" w:hAnsi="Arial Narrow"/>
          <w:sz w:val="22"/>
          <w:szCs w:val="22"/>
        </w:rPr>
        <w:t>el</w:t>
      </w:r>
      <w:r w:rsidRPr="00A420DD">
        <w:rPr>
          <w:rFonts w:ascii="Arial Narrow" w:hAnsi="Arial Narrow"/>
          <w:spacing w:val="-3"/>
          <w:sz w:val="22"/>
          <w:szCs w:val="22"/>
        </w:rPr>
        <w:t xml:space="preserve"> </w:t>
      </w:r>
      <w:r w:rsidRPr="00A420DD">
        <w:rPr>
          <w:rFonts w:ascii="Arial Narrow" w:hAnsi="Arial Narrow"/>
          <w:sz w:val="22"/>
          <w:szCs w:val="22"/>
        </w:rPr>
        <w:t>Decreto 1082</w:t>
      </w:r>
      <w:r w:rsidRPr="00A420DD">
        <w:rPr>
          <w:rFonts w:ascii="Arial Narrow" w:hAnsi="Arial Narrow"/>
          <w:spacing w:val="2"/>
          <w:sz w:val="22"/>
          <w:szCs w:val="22"/>
        </w:rPr>
        <w:t xml:space="preserve"> </w:t>
      </w:r>
      <w:r w:rsidRPr="00A420DD">
        <w:rPr>
          <w:rFonts w:ascii="Arial Narrow" w:hAnsi="Arial Narrow"/>
          <w:sz w:val="22"/>
          <w:szCs w:val="22"/>
        </w:rPr>
        <w:t>de</w:t>
      </w:r>
      <w:r w:rsidRPr="00A420DD">
        <w:rPr>
          <w:rFonts w:ascii="Arial Narrow" w:hAnsi="Arial Narrow"/>
          <w:spacing w:val="-2"/>
          <w:sz w:val="22"/>
          <w:szCs w:val="22"/>
        </w:rPr>
        <w:t xml:space="preserve"> </w:t>
      </w:r>
      <w:r w:rsidRPr="00A420DD">
        <w:rPr>
          <w:rFonts w:ascii="Arial Narrow" w:hAnsi="Arial Narrow"/>
          <w:sz w:val="22"/>
          <w:szCs w:val="22"/>
        </w:rPr>
        <w:t>2015.80</w:t>
      </w:r>
    </w:p>
    <w:p w14:paraId="06E454AD" w14:textId="77777777" w:rsidR="007F090F" w:rsidRDefault="007F090F" w:rsidP="009103F2">
      <w:pPr>
        <w:pStyle w:val="Textoindependiente"/>
        <w:ind w:left="567" w:right="212"/>
        <w:jc w:val="both"/>
        <w:rPr>
          <w:rFonts w:ascii="Arial Narrow" w:hAnsi="Arial Narrow"/>
          <w:b/>
          <w:bCs/>
          <w:sz w:val="22"/>
          <w:szCs w:val="22"/>
        </w:rPr>
      </w:pPr>
    </w:p>
    <w:p w14:paraId="4004823C" w14:textId="23879187" w:rsidR="00943099" w:rsidRPr="00A420DD" w:rsidRDefault="00596E1A" w:rsidP="009103F2">
      <w:pPr>
        <w:pStyle w:val="Textoindependiente"/>
        <w:ind w:left="567" w:right="212"/>
        <w:jc w:val="both"/>
        <w:rPr>
          <w:rFonts w:ascii="Arial Narrow" w:hAnsi="Arial Narrow"/>
          <w:sz w:val="22"/>
          <w:szCs w:val="22"/>
        </w:rPr>
      </w:pPr>
      <w:r w:rsidRPr="00596E1A">
        <w:rPr>
          <w:rFonts w:ascii="Arial Narrow" w:hAnsi="Arial Narrow"/>
          <w:b/>
          <w:bCs/>
          <w:sz w:val="22"/>
          <w:szCs w:val="22"/>
        </w:rPr>
        <w:t xml:space="preserve">CLÁUSULA VIGÉSIMA </w:t>
      </w:r>
      <w:r>
        <w:rPr>
          <w:rFonts w:ascii="Arial Narrow" w:hAnsi="Arial Narrow"/>
          <w:b/>
          <w:bCs/>
          <w:sz w:val="22"/>
          <w:szCs w:val="22"/>
        </w:rPr>
        <w:t>SEXT</w:t>
      </w:r>
      <w:r w:rsidRPr="00596E1A">
        <w:rPr>
          <w:rFonts w:ascii="Arial Narrow" w:hAnsi="Arial Narrow"/>
          <w:b/>
          <w:bCs/>
          <w:sz w:val="22"/>
          <w:szCs w:val="22"/>
        </w:rPr>
        <w:t xml:space="preserve">A: </w:t>
      </w:r>
      <w:r w:rsidRPr="00D138AB">
        <w:rPr>
          <w:rFonts w:ascii="Arial Narrow" w:hAnsi="Arial Narrow"/>
          <w:b/>
          <w:bCs/>
          <w:sz w:val="22"/>
          <w:szCs w:val="22"/>
        </w:rPr>
        <w:t>PERFECCIONAMIENTO</w:t>
      </w:r>
      <w:r w:rsidRPr="00D138AB">
        <w:rPr>
          <w:rFonts w:ascii="Arial Narrow" w:hAnsi="Arial Narrow"/>
          <w:b/>
          <w:bCs/>
          <w:spacing w:val="-7"/>
          <w:sz w:val="22"/>
          <w:szCs w:val="22"/>
        </w:rPr>
        <w:t xml:space="preserve"> </w:t>
      </w:r>
      <w:r w:rsidRPr="00D138AB">
        <w:rPr>
          <w:rFonts w:ascii="Arial Narrow" w:hAnsi="Arial Narrow"/>
          <w:b/>
          <w:bCs/>
          <w:sz w:val="22"/>
          <w:szCs w:val="22"/>
        </w:rPr>
        <w:t>Y</w:t>
      </w:r>
      <w:r w:rsidRPr="00D138AB">
        <w:rPr>
          <w:rFonts w:ascii="Arial Narrow" w:hAnsi="Arial Narrow"/>
          <w:b/>
          <w:bCs/>
          <w:spacing w:val="-7"/>
          <w:sz w:val="22"/>
          <w:szCs w:val="22"/>
        </w:rPr>
        <w:t xml:space="preserve"> </w:t>
      </w:r>
      <w:r w:rsidRPr="00D138AB">
        <w:rPr>
          <w:rFonts w:ascii="Arial Narrow" w:hAnsi="Arial Narrow"/>
          <w:b/>
          <w:bCs/>
          <w:sz w:val="22"/>
          <w:szCs w:val="22"/>
        </w:rPr>
        <w:t>EJECUCIÓN</w:t>
      </w:r>
      <w:r w:rsidRPr="00A420DD">
        <w:rPr>
          <w:rFonts w:ascii="Arial Narrow" w:hAnsi="Arial Narrow"/>
          <w:sz w:val="22"/>
          <w:szCs w:val="22"/>
        </w:rPr>
        <w:t>:</w:t>
      </w:r>
      <w:r w:rsidRPr="00A420DD">
        <w:rPr>
          <w:rFonts w:ascii="Arial Narrow" w:hAnsi="Arial Narrow"/>
          <w:spacing w:val="-5"/>
          <w:sz w:val="22"/>
          <w:szCs w:val="22"/>
        </w:rPr>
        <w:t xml:space="preserve"> </w:t>
      </w:r>
      <w:r w:rsidRPr="00A420DD">
        <w:rPr>
          <w:rFonts w:ascii="Arial Narrow" w:hAnsi="Arial Narrow"/>
          <w:sz w:val="22"/>
          <w:szCs w:val="22"/>
        </w:rPr>
        <w:t>El</w:t>
      </w:r>
      <w:r w:rsidRPr="00A420DD">
        <w:rPr>
          <w:rFonts w:ascii="Arial Narrow" w:hAnsi="Arial Narrow"/>
          <w:spacing w:val="-1"/>
          <w:sz w:val="22"/>
          <w:szCs w:val="22"/>
        </w:rPr>
        <w:t xml:space="preserve"> </w:t>
      </w:r>
      <w:r w:rsidRPr="00A420DD">
        <w:rPr>
          <w:rFonts w:ascii="Arial Narrow" w:hAnsi="Arial Narrow"/>
          <w:sz w:val="22"/>
          <w:szCs w:val="22"/>
        </w:rPr>
        <w:t>presente</w:t>
      </w:r>
      <w:r w:rsidRPr="00A420DD">
        <w:rPr>
          <w:rFonts w:ascii="Arial Narrow" w:hAnsi="Arial Narrow"/>
          <w:spacing w:val="-9"/>
          <w:sz w:val="22"/>
          <w:szCs w:val="22"/>
        </w:rPr>
        <w:t xml:space="preserve"> </w:t>
      </w:r>
      <w:r w:rsidRPr="00A420DD">
        <w:rPr>
          <w:rFonts w:ascii="Arial Narrow" w:hAnsi="Arial Narrow"/>
          <w:sz w:val="22"/>
          <w:szCs w:val="22"/>
        </w:rPr>
        <w:t>contrato</w:t>
      </w:r>
      <w:r w:rsidRPr="00A420DD">
        <w:rPr>
          <w:rFonts w:ascii="Arial Narrow" w:hAnsi="Arial Narrow"/>
          <w:spacing w:val="-7"/>
          <w:sz w:val="22"/>
          <w:szCs w:val="22"/>
        </w:rPr>
        <w:t xml:space="preserve"> </w:t>
      </w:r>
      <w:r w:rsidRPr="00A420DD">
        <w:rPr>
          <w:rFonts w:ascii="Arial Narrow" w:hAnsi="Arial Narrow"/>
          <w:sz w:val="22"/>
          <w:szCs w:val="22"/>
        </w:rPr>
        <w:t>se</w:t>
      </w:r>
      <w:r w:rsidRPr="00A420DD">
        <w:rPr>
          <w:rFonts w:ascii="Arial Narrow" w:hAnsi="Arial Narrow"/>
          <w:spacing w:val="-5"/>
          <w:sz w:val="22"/>
          <w:szCs w:val="22"/>
        </w:rPr>
        <w:t xml:space="preserve"> </w:t>
      </w:r>
      <w:r w:rsidRPr="00A420DD">
        <w:rPr>
          <w:rFonts w:ascii="Arial Narrow" w:hAnsi="Arial Narrow"/>
          <w:sz w:val="22"/>
          <w:szCs w:val="22"/>
        </w:rPr>
        <w:t>entiende</w:t>
      </w:r>
      <w:r w:rsidRPr="00A420DD">
        <w:rPr>
          <w:rFonts w:ascii="Arial Narrow" w:hAnsi="Arial Narrow"/>
          <w:spacing w:val="-6"/>
          <w:sz w:val="22"/>
          <w:szCs w:val="22"/>
        </w:rPr>
        <w:t xml:space="preserve"> </w:t>
      </w:r>
      <w:r w:rsidRPr="00A420DD">
        <w:rPr>
          <w:rFonts w:ascii="Arial Narrow" w:hAnsi="Arial Narrow"/>
          <w:sz w:val="22"/>
          <w:szCs w:val="22"/>
        </w:rPr>
        <w:t>perfeccionado</w:t>
      </w:r>
      <w:r w:rsidRPr="00A420DD">
        <w:rPr>
          <w:rFonts w:ascii="Arial Narrow" w:hAnsi="Arial Narrow"/>
          <w:spacing w:val="-7"/>
          <w:sz w:val="22"/>
          <w:szCs w:val="22"/>
        </w:rPr>
        <w:t xml:space="preserve"> </w:t>
      </w:r>
      <w:r w:rsidRPr="00A420DD">
        <w:rPr>
          <w:rFonts w:ascii="Arial Narrow" w:hAnsi="Arial Narrow"/>
          <w:sz w:val="22"/>
          <w:szCs w:val="22"/>
        </w:rPr>
        <w:t>con</w:t>
      </w:r>
      <w:r w:rsidRPr="00A420DD">
        <w:rPr>
          <w:rFonts w:ascii="Arial Narrow" w:hAnsi="Arial Narrow"/>
          <w:spacing w:val="-9"/>
          <w:sz w:val="22"/>
          <w:szCs w:val="22"/>
        </w:rPr>
        <w:t xml:space="preserve"> </w:t>
      </w:r>
      <w:r w:rsidRPr="00A420DD">
        <w:rPr>
          <w:rFonts w:ascii="Arial Narrow" w:hAnsi="Arial Narrow"/>
          <w:sz w:val="22"/>
          <w:szCs w:val="22"/>
        </w:rPr>
        <w:t>la</w:t>
      </w:r>
      <w:r w:rsidRPr="00A420DD">
        <w:rPr>
          <w:rFonts w:ascii="Arial Narrow" w:hAnsi="Arial Narrow"/>
          <w:spacing w:val="-68"/>
          <w:sz w:val="22"/>
          <w:szCs w:val="22"/>
        </w:rPr>
        <w:t xml:space="preserve"> </w:t>
      </w:r>
      <w:r w:rsidRPr="00A420DD">
        <w:rPr>
          <w:rFonts w:ascii="Arial Narrow" w:hAnsi="Arial Narrow"/>
          <w:sz w:val="22"/>
          <w:szCs w:val="22"/>
        </w:rPr>
        <w:t>firma electrónica de las partes en la plataforma SECOP II. Para su ejecución se requiere de la</w:t>
      </w:r>
      <w:r w:rsidRPr="00A420DD">
        <w:rPr>
          <w:rFonts w:ascii="Arial Narrow" w:hAnsi="Arial Narrow"/>
          <w:spacing w:val="1"/>
          <w:sz w:val="22"/>
          <w:szCs w:val="22"/>
        </w:rPr>
        <w:t xml:space="preserve"> </w:t>
      </w:r>
      <w:r w:rsidRPr="00A420DD">
        <w:rPr>
          <w:rFonts w:ascii="Arial Narrow" w:hAnsi="Arial Narrow"/>
          <w:sz w:val="22"/>
          <w:szCs w:val="22"/>
        </w:rPr>
        <w:t>expedición</w:t>
      </w:r>
      <w:r w:rsidRPr="00A420DD">
        <w:rPr>
          <w:rFonts w:ascii="Arial Narrow" w:hAnsi="Arial Narrow"/>
          <w:spacing w:val="-8"/>
          <w:sz w:val="22"/>
          <w:szCs w:val="22"/>
        </w:rPr>
        <w:t xml:space="preserve"> </w:t>
      </w:r>
      <w:r w:rsidRPr="00A420DD">
        <w:rPr>
          <w:rFonts w:ascii="Arial Narrow" w:hAnsi="Arial Narrow"/>
          <w:sz w:val="22"/>
          <w:szCs w:val="22"/>
        </w:rPr>
        <w:t>del</w:t>
      </w:r>
      <w:r w:rsidRPr="00A420DD">
        <w:rPr>
          <w:rFonts w:ascii="Arial Narrow" w:hAnsi="Arial Narrow"/>
          <w:spacing w:val="-2"/>
          <w:sz w:val="22"/>
          <w:szCs w:val="22"/>
        </w:rPr>
        <w:t xml:space="preserve"> </w:t>
      </w:r>
      <w:r w:rsidRPr="00A420DD">
        <w:rPr>
          <w:rFonts w:ascii="Arial Narrow" w:hAnsi="Arial Narrow"/>
          <w:sz w:val="22"/>
          <w:szCs w:val="22"/>
        </w:rPr>
        <w:t>registro</w:t>
      </w:r>
      <w:r w:rsidRPr="00A420DD">
        <w:rPr>
          <w:rFonts w:ascii="Arial Narrow" w:hAnsi="Arial Narrow"/>
          <w:spacing w:val="-8"/>
          <w:sz w:val="22"/>
          <w:szCs w:val="22"/>
        </w:rPr>
        <w:t xml:space="preserve"> </w:t>
      </w:r>
      <w:r w:rsidRPr="00A420DD">
        <w:rPr>
          <w:rFonts w:ascii="Arial Narrow" w:hAnsi="Arial Narrow"/>
          <w:sz w:val="22"/>
          <w:szCs w:val="22"/>
        </w:rPr>
        <w:t>presupuestal</w:t>
      </w:r>
      <w:r w:rsidRPr="00A420DD">
        <w:rPr>
          <w:rFonts w:ascii="Arial Narrow" w:hAnsi="Arial Narrow"/>
          <w:spacing w:val="-3"/>
          <w:sz w:val="22"/>
          <w:szCs w:val="22"/>
        </w:rPr>
        <w:t xml:space="preserve"> </w:t>
      </w:r>
      <w:r w:rsidRPr="00A420DD">
        <w:rPr>
          <w:rFonts w:ascii="Arial Narrow" w:hAnsi="Arial Narrow"/>
          <w:sz w:val="22"/>
          <w:szCs w:val="22"/>
        </w:rPr>
        <w:t>correspondiente</w:t>
      </w:r>
      <w:r w:rsidRPr="00A420DD">
        <w:rPr>
          <w:rFonts w:ascii="Arial Narrow" w:hAnsi="Arial Narrow"/>
          <w:spacing w:val="-9"/>
          <w:sz w:val="22"/>
          <w:szCs w:val="22"/>
        </w:rPr>
        <w:t xml:space="preserve"> </w:t>
      </w:r>
      <w:r w:rsidRPr="00A420DD">
        <w:rPr>
          <w:rFonts w:ascii="Arial Narrow" w:hAnsi="Arial Narrow"/>
          <w:sz w:val="22"/>
          <w:szCs w:val="22"/>
        </w:rPr>
        <w:t>por</w:t>
      </w:r>
      <w:r w:rsidRPr="00A420DD">
        <w:rPr>
          <w:rFonts w:ascii="Arial Narrow" w:hAnsi="Arial Narrow"/>
          <w:spacing w:val="-8"/>
          <w:sz w:val="22"/>
          <w:szCs w:val="22"/>
        </w:rPr>
        <w:t xml:space="preserve"> </w:t>
      </w:r>
      <w:r w:rsidRPr="00A420DD">
        <w:rPr>
          <w:rFonts w:ascii="Arial Narrow" w:hAnsi="Arial Narrow"/>
          <w:sz w:val="22"/>
          <w:szCs w:val="22"/>
        </w:rPr>
        <w:t>parte</w:t>
      </w:r>
      <w:r w:rsidRPr="00A420DD">
        <w:rPr>
          <w:rFonts w:ascii="Arial Narrow" w:hAnsi="Arial Narrow"/>
          <w:spacing w:val="-8"/>
          <w:sz w:val="22"/>
          <w:szCs w:val="22"/>
        </w:rPr>
        <w:t xml:space="preserve"> </w:t>
      </w:r>
      <w:r w:rsidRPr="00A420DD">
        <w:rPr>
          <w:rFonts w:ascii="Arial Narrow" w:hAnsi="Arial Narrow"/>
          <w:sz w:val="22"/>
          <w:szCs w:val="22"/>
        </w:rPr>
        <w:t>del</w:t>
      </w:r>
      <w:r w:rsidRPr="00A420DD">
        <w:rPr>
          <w:rFonts w:ascii="Arial Narrow" w:hAnsi="Arial Narrow"/>
          <w:spacing w:val="-5"/>
          <w:sz w:val="22"/>
          <w:szCs w:val="22"/>
        </w:rPr>
        <w:t xml:space="preserve"> </w:t>
      </w:r>
      <w:proofErr w:type="gramStart"/>
      <w:r w:rsidRPr="00A420DD">
        <w:rPr>
          <w:rFonts w:ascii="Arial Narrow" w:hAnsi="Arial Narrow"/>
          <w:sz w:val="22"/>
          <w:szCs w:val="22"/>
        </w:rPr>
        <w:t>Secretaria</w:t>
      </w:r>
      <w:proofErr w:type="gramEnd"/>
      <w:r w:rsidRPr="00A420DD">
        <w:rPr>
          <w:rFonts w:ascii="Arial Narrow" w:hAnsi="Arial Narrow"/>
          <w:spacing w:val="-7"/>
          <w:sz w:val="22"/>
          <w:szCs w:val="22"/>
        </w:rPr>
        <w:t xml:space="preserve"> </w:t>
      </w:r>
      <w:r w:rsidRPr="00A420DD">
        <w:rPr>
          <w:rFonts w:ascii="Arial Narrow" w:hAnsi="Arial Narrow"/>
          <w:sz w:val="22"/>
          <w:szCs w:val="22"/>
        </w:rPr>
        <w:t>de</w:t>
      </w:r>
      <w:r w:rsidRPr="00A420DD">
        <w:rPr>
          <w:rFonts w:ascii="Arial Narrow" w:hAnsi="Arial Narrow"/>
          <w:spacing w:val="-12"/>
          <w:sz w:val="22"/>
          <w:szCs w:val="22"/>
        </w:rPr>
        <w:t xml:space="preserve"> </w:t>
      </w:r>
      <w:r w:rsidRPr="00A420DD">
        <w:rPr>
          <w:rFonts w:ascii="Arial Narrow" w:hAnsi="Arial Narrow"/>
          <w:sz w:val="22"/>
          <w:szCs w:val="22"/>
        </w:rPr>
        <w:t>Hacienda</w:t>
      </w:r>
      <w:r w:rsidRPr="00A420DD">
        <w:rPr>
          <w:rFonts w:ascii="Arial Narrow" w:hAnsi="Arial Narrow"/>
          <w:spacing w:val="-10"/>
          <w:sz w:val="22"/>
          <w:szCs w:val="22"/>
        </w:rPr>
        <w:t xml:space="preserve"> </w:t>
      </w:r>
      <w:r w:rsidRPr="00A420DD">
        <w:rPr>
          <w:rFonts w:ascii="Arial Narrow" w:hAnsi="Arial Narrow"/>
          <w:sz w:val="22"/>
          <w:szCs w:val="22"/>
        </w:rPr>
        <w:t>(e)</w:t>
      </w:r>
      <w:r w:rsidRPr="00A420DD">
        <w:rPr>
          <w:rFonts w:ascii="Arial Narrow" w:hAnsi="Arial Narrow"/>
          <w:spacing w:val="-9"/>
          <w:sz w:val="22"/>
          <w:szCs w:val="22"/>
        </w:rPr>
        <w:t xml:space="preserve"> </w:t>
      </w:r>
      <w:r w:rsidRPr="00A420DD">
        <w:rPr>
          <w:rFonts w:ascii="Arial Narrow" w:hAnsi="Arial Narrow"/>
          <w:sz w:val="22"/>
          <w:szCs w:val="22"/>
        </w:rPr>
        <w:t>y</w:t>
      </w:r>
      <w:r w:rsidRPr="00A420DD">
        <w:rPr>
          <w:rFonts w:ascii="Arial Narrow" w:hAnsi="Arial Narrow"/>
          <w:spacing w:val="-68"/>
          <w:sz w:val="22"/>
          <w:szCs w:val="22"/>
        </w:rPr>
        <w:t xml:space="preserve"> </w:t>
      </w:r>
      <w:r w:rsidRPr="00A420DD">
        <w:rPr>
          <w:rFonts w:ascii="Arial Narrow" w:hAnsi="Arial Narrow"/>
          <w:sz w:val="22"/>
          <w:szCs w:val="22"/>
        </w:rPr>
        <w:t>el</w:t>
      </w:r>
      <w:r w:rsidRPr="00A420DD">
        <w:rPr>
          <w:rFonts w:ascii="Arial Narrow" w:hAnsi="Arial Narrow"/>
          <w:spacing w:val="1"/>
          <w:sz w:val="22"/>
          <w:szCs w:val="22"/>
        </w:rPr>
        <w:t xml:space="preserve"> </w:t>
      </w:r>
      <w:proofErr w:type="gramStart"/>
      <w:r w:rsidRPr="00A420DD">
        <w:rPr>
          <w:rFonts w:ascii="Arial Narrow" w:hAnsi="Arial Narrow"/>
          <w:sz w:val="22"/>
          <w:szCs w:val="22"/>
        </w:rPr>
        <w:t>Jefe</w:t>
      </w:r>
      <w:proofErr w:type="gramEnd"/>
      <w:r w:rsidRPr="00A420DD">
        <w:rPr>
          <w:rFonts w:ascii="Arial Narrow" w:hAnsi="Arial Narrow"/>
          <w:spacing w:val="2"/>
          <w:sz w:val="22"/>
          <w:szCs w:val="22"/>
        </w:rPr>
        <w:t xml:space="preserve"> </w:t>
      </w:r>
      <w:r w:rsidRPr="00A420DD">
        <w:rPr>
          <w:rFonts w:ascii="Arial Narrow" w:hAnsi="Arial Narrow"/>
          <w:sz w:val="22"/>
          <w:szCs w:val="22"/>
        </w:rPr>
        <w:t>de</w:t>
      </w:r>
      <w:r w:rsidRPr="00A420DD">
        <w:rPr>
          <w:rFonts w:ascii="Arial Narrow" w:hAnsi="Arial Narrow"/>
          <w:spacing w:val="2"/>
          <w:sz w:val="22"/>
          <w:szCs w:val="22"/>
        </w:rPr>
        <w:t xml:space="preserve"> </w:t>
      </w:r>
      <w:r w:rsidRPr="00A420DD">
        <w:rPr>
          <w:rFonts w:ascii="Arial Narrow" w:hAnsi="Arial Narrow"/>
          <w:sz w:val="22"/>
          <w:szCs w:val="22"/>
        </w:rPr>
        <w:t>Presupuesto</w:t>
      </w:r>
      <w:r w:rsidR="00725185">
        <w:rPr>
          <w:rFonts w:ascii="Arial Narrow" w:hAnsi="Arial Narrow"/>
          <w:sz w:val="22"/>
          <w:szCs w:val="22"/>
        </w:rPr>
        <w:t xml:space="preserve"> y aprobación de las garantías. </w:t>
      </w:r>
    </w:p>
    <w:sectPr w:rsidR="00943099" w:rsidRPr="00A420DD" w:rsidSect="00A420DD">
      <w:headerReference w:type="default" r:id="rId16"/>
      <w:footerReference w:type="default" r:id="rId17"/>
      <w:pgSz w:w="12240" w:h="15840"/>
      <w:pgMar w:top="720" w:right="720" w:bottom="720" w:left="720" w:header="256" w:footer="130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C5872" w14:textId="77777777" w:rsidR="00C967AA" w:rsidRDefault="00C967AA">
      <w:r>
        <w:separator/>
      </w:r>
    </w:p>
  </w:endnote>
  <w:endnote w:type="continuationSeparator" w:id="0">
    <w:p w14:paraId="0D598071" w14:textId="77777777" w:rsidR="00C967AA" w:rsidRDefault="00C96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69417" w14:textId="77777777" w:rsidR="00FE674B" w:rsidRDefault="00FE674B">
    <w:pPr>
      <w:pStyle w:val="Textoindependiente"/>
      <w:spacing w:line="14" w:lineRule="auto"/>
      <w:ind w:left="0"/>
    </w:pPr>
  </w:p>
  <w:p w14:paraId="15A75794" w14:textId="77777777" w:rsidR="00A420DD" w:rsidRDefault="00A420DD">
    <w:pPr>
      <w:pStyle w:val="Textoindependiente"/>
      <w:spacing w:line="14" w:lineRule="auto"/>
      <w:ind w:left="0"/>
    </w:pPr>
  </w:p>
  <w:p w14:paraId="1A04A2E6" w14:textId="0702E8BD" w:rsidR="00943099" w:rsidRDefault="003C2D9A">
    <w:pPr>
      <w:pStyle w:val="Textoindependiente"/>
      <w:spacing w:line="14" w:lineRule="auto"/>
      <w:ind w:left="0"/>
    </w:pPr>
    <w:r>
      <w:rPr>
        <w:noProof/>
      </w:rPr>
      <mc:AlternateContent>
        <mc:Choice Requires="wps">
          <w:drawing>
            <wp:anchor distT="0" distB="0" distL="114300" distR="114300" simplePos="0" relativeHeight="487423488" behindDoc="1" locked="0" layoutInCell="1" allowOverlap="1" wp14:anchorId="0F540C8D" wp14:editId="26723DBD">
              <wp:simplePos x="0" y="0"/>
              <wp:positionH relativeFrom="page">
                <wp:posOffset>846455</wp:posOffset>
              </wp:positionH>
              <wp:positionV relativeFrom="page">
                <wp:posOffset>9285605</wp:posOffset>
              </wp:positionV>
              <wp:extent cx="2067560" cy="520065"/>
              <wp:effectExtent l="0" t="0" r="2540" b="635"/>
              <wp:wrapNone/>
              <wp:docPr id="111883989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67560" cy="520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DB8A61" w14:textId="77777777" w:rsidR="00943099" w:rsidRDefault="00000000">
                          <w:pPr>
                            <w:spacing w:before="20"/>
                            <w:ind w:left="20"/>
                            <w:rPr>
                              <w:b/>
                              <w:sz w:val="16"/>
                            </w:rPr>
                          </w:pPr>
                          <w:r>
                            <w:rPr>
                              <w:b/>
                              <w:color w:val="0F224E"/>
                              <w:sz w:val="16"/>
                            </w:rPr>
                            <w:t>ALCALDIA</w:t>
                          </w:r>
                          <w:r>
                            <w:rPr>
                              <w:b/>
                              <w:color w:val="0F224E"/>
                              <w:spacing w:val="-5"/>
                              <w:sz w:val="16"/>
                            </w:rPr>
                            <w:t xml:space="preserve"> </w:t>
                          </w:r>
                          <w:r>
                            <w:rPr>
                              <w:b/>
                              <w:color w:val="0F224E"/>
                              <w:sz w:val="16"/>
                            </w:rPr>
                            <w:t>MUNICIPAL</w:t>
                          </w:r>
                          <w:r>
                            <w:rPr>
                              <w:b/>
                              <w:color w:val="0F224E"/>
                              <w:spacing w:val="-5"/>
                              <w:sz w:val="16"/>
                            </w:rPr>
                            <w:t xml:space="preserve"> </w:t>
                          </w:r>
                          <w:r>
                            <w:rPr>
                              <w:b/>
                              <w:color w:val="0F224E"/>
                              <w:sz w:val="16"/>
                            </w:rPr>
                            <w:t>DE</w:t>
                          </w:r>
                          <w:r>
                            <w:rPr>
                              <w:b/>
                              <w:color w:val="0F224E"/>
                              <w:spacing w:val="-6"/>
                              <w:sz w:val="16"/>
                            </w:rPr>
                            <w:t xml:space="preserve"> </w:t>
                          </w:r>
                          <w:r>
                            <w:rPr>
                              <w:b/>
                              <w:color w:val="0F224E"/>
                              <w:sz w:val="16"/>
                            </w:rPr>
                            <w:t>SOLEDAD</w:t>
                          </w:r>
                        </w:p>
                        <w:p w14:paraId="2E58780B" w14:textId="77777777" w:rsidR="00943099" w:rsidRDefault="00000000">
                          <w:pPr>
                            <w:spacing w:before="1" w:line="193" w:lineRule="exact"/>
                            <w:ind w:left="20"/>
                            <w:rPr>
                              <w:b/>
                              <w:sz w:val="16"/>
                            </w:rPr>
                          </w:pPr>
                          <w:r>
                            <w:rPr>
                              <w:b/>
                              <w:color w:val="0F224E"/>
                              <w:sz w:val="16"/>
                            </w:rPr>
                            <w:t>Calle</w:t>
                          </w:r>
                          <w:r>
                            <w:rPr>
                              <w:b/>
                              <w:color w:val="0F224E"/>
                              <w:spacing w:val="-4"/>
                              <w:sz w:val="16"/>
                            </w:rPr>
                            <w:t xml:space="preserve"> </w:t>
                          </w:r>
                          <w:r>
                            <w:rPr>
                              <w:b/>
                              <w:color w:val="0F224E"/>
                              <w:sz w:val="16"/>
                            </w:rPr>
                            <w:t>41</w:t>
                          </w:r>
                          <w:r>
                            <w:rPr>
                              <w:b/>
                              <w:color w:val="0F224E"/>
                              <w:spacing w:val="-2"/>
                              <w:sz w:val="16"/>
                            </w:rPr>
                            <w:t xml:space="preserve"> </w:t>
                          </w:r>
                          <w:r>
                            <w:rPr>
                              <w:b/>
                              <w:color w:val="0F224E"/>
                              <w:sz w:val="16"/>
                            </w:rPr>
                            <w:t>#</w:t>
                          </w:r>
                          <w:r>
                            <w:rPr>
                              <w:b/>
                              <w:color w:val="0F224E"/>
                              <w:spacing w:val="1"/>
                              <w:sz w:val="16"/>
                            </w:rPr>
                            <w:t xml:space="preserve"> </w:t>
                          </w:r>
                          <w:r>
                            <w:rPr>
                              <w:b/>
                              <w:color w:val="0F224E"/>
                              <w:sz w:val="16"/>
                            </w:rPr>
                            <w:t>17-27</w:t>
                          </w:r>
                          <w:r>
                            <w:rPr>
                              <w:b/>
                              <w:color w:val="0F224E"/>
                              <w:spacing w:val="-2"/>
                              <w:sz w:val="16"/>
                            </w:rPr>
                            <w:t xml:space="preserve"> </w:t>
                          </w:r>
                          <w:r>
                            <w:rPr>
                              <w:b/>
                              <w:color w:val="0F224E"/>
                              <w:sz w:val="16"/>
                            </w:rPr>
                            <w:t>barrio</w:t>
                          </w:r>
                          <w:r>
                            <w:rPr>
                              <w:b/>
                              <w:color w:val="0F224E"/>
                              <w:spacing w:val="-2"/>
                              <w:sz w:val="16"/>
                            </w:rPr>
                            <w:t xml:space="preserve"> </w:t>
                          </w:r>
                          <w:r>
                            <w:rPr>
                              <w:b/>
                              <w:color w:val="0F224E"/>
                              <w:sz w:val="16"/>
                            </w:rPr>
                            <w:t>la</w:t>
                          </w:r>
                          <w:r>
                            <w:rPr>
                              <w:b/>
                              <w:color w:val="0F224E"/>
                              <w:spacing w:val="1"/>
                              <w:sz w:val="16"/>
                            </w:rPr>
                            <w:t xml:space="preserve"> </w:t>
                          </w:r>
                          <w:r>
                            <w:rPr>
                              <w:b/>
                              <w:color w:val="0F224E"/>
                              <w:sz w:val="16"/>
                            </w:rPr>
                            <w:t>ilusión.</w:t>
                          </w:r>
                        </w:p>
                        <w:p w14:paraId="1301F871" w14:textId="77777777" w:rsidR="00943099" w:rsidRDefault="00000000">
                          <w:pPr>
                            <w:ind w:left="20" w:right="817"/>
                            <w:rPr>
                              <w:sz w:val="16"/>
                            </w:rPr>
                          </w:pPr>
                          <w:r>
                            <w:rPr>
                              <w:color w:val="0F224E"/>
                              <w:sz w:val="16"/>
                            </w:rPr>
                            <w:t>Soledad, Colombia.</w:t>
                          </w:r>
                          <w:r>
                            <w:rPr>
                              <w:color w:val="0F224E"/>
                              <w:spacing w:val="1"/>
                              <w:sz w:val="16"/>
                            </w:rPr>
                            <w:t xml:space="preserve"> </w:t>
                          </w:r>
                          <w:hyperlink r:id="rId1">
                            <w:r w:rsidR="00943099">
                              <w:rPr>
                                <w:color w:val="0F224E"/>
                                <w:spacing w:val="-1"/>
                                <w:sz w:val="16"/>
                              </w:rPr>
                              <w:t>www.soledad-atlantico.gov.co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40C8D" id="_x0000_t202" coordsize="21600,21600" o:spt="202" path="m,l,21600r21600,l21600,xe">
              <v:stroke joinstyle="miter"/>
              <v:path gradientshapeok="t" o:connecttype="rect"/>
            </v:shapetype>
            <v:shape id="Text Box 1" o:spid="_x0000_s1027" type="#_x0000_t202" style="position:absolute;margin-left:66.65pt;margin-top:731.15pt;width:162.8pt;height:40.95pt;z-index:-15892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" filled="f" stroked="f">
              <v:path arrowok="t"/>
              <v:textbox inset="0,0,0,0">
                <w:txbxContent>
                  <w:p w14:paraId="11DB8A61" w14:textId="77777777" w:rsidR="00943099" w:rsidRDefault="00000000">
                    <w:pPr>
                      <w:spacing w:before="20"/>
                      <w:ind w:left="20"/>
                      <w:rPr>
                        <w:b/>
                        <w:sz w:val="16"/>
                      </w:rPr>
                    </w:pPr>
                    <w:r>
                      <w:rPr>
                        <w:b/>
                        <w:color w:val="0F224E"/>
                        <w:sz w:val="16"/>
                      </w:rPr>
                      <w:t>ALCALDIA</w:t>
                    </w:r>
                    <w:r>
                      <w:rPr>
                        <w:b/>
                        <w:color w:val="0F224E"/>
                        <w:spacing w:val="-5"/>
                        <w:sz w:val="16"/>
                      </w:rPr>
                      <w:t xml:space="preserve"> </w:t>
                    </w:r>
                    <w:r>
                      <w:rPr>
                        <w:b/>
                        <w:color w:val="0F224E"/>
                        <w:sz w:val="16"/>
                      </w:rPr>
                      <w:t>MUNICIPAL</w:t>
                    </w:r>
                    <w:r>
                      <w:rPr>
                        <w:b/>
                        <w:color w:val="0F224E"/>
                        <w:spacing w:val="-5"/>
                        <w:sz w:val="16"/>
                      </w:rPr>
                      <w:t xml:space="preserve"> </w:t>
                    </w:r>
                    <w:r>
                      <w:rPr>
                        <w:b/>
                        <w:color w:val="0F224E"/>
                        <w:sz w:val="16"/>
                      </w:rPr>
                      <w:t>DE</w:t>
                    </w:r>
                    <w:r>
                      <w:rPr>
                        <w:b/>
                        <w:color w:val="0F224E"/>
                        <w:spacing w:val="-6"/>
                        <w:sz w:val="16"/>
                      </w:rPr>
                      <w:t xml:space="preserve"> </w:t>
                    </w:r>
                    <w:r>
                      <w:rPr>
                        <w:b/>
                        <w:color w:val="0F224E"/>
                        <w:sz w:val="16"/>
                      </w:rPr>
                      <w:t>SOLEDAD</w:t>
                    </w:r>
                  </w:p>
                  <w:p w14:paraId="2E58780B" w14:textId="77777777" w:rsidR="00943099" w:rsidRDefault="00000000">
                    <w:pPr>
                      <w:spacing w:before="1" w:line="193" w:lineRule="exact"/>
                      <w:ind w:left="20"/>
                      <w:rPr>
                        <w:b/>
                        <w:sz w:val="16"/>
                      </w:rPr>
                    </w:pPr>
                    <w:r>
                      <w:rPr>
                        <w:b/>
                        <w:color w:val="0F224E"/>
                        <w:sz w:val="16"/>
                      </w:rPr>
                      <w:t>Calle</w:t>
                    </w:r>
                    <w:r>
                      <w:rPr>
                        <w:b/>
                        <w:color w:val="0F224E"/>
                        <w:spacing w:val="-4"/>
                        <w:sz w:val="16"/>
                      </w:rPr>
                      <w:t xml:space="preserve"> </w:t>
                    </w:r>
                    <w:r>
                      <w:rPr>
                        <w:b/>
                        <w:color w:val="0F224E"/>
                        <w:sz w:val="16"/>
                      </w:rPr>
                      <w:t>41</w:t>
                    </w:r>
                    <w:r>
                      <w:rPr>
                        <w:b/>
                        <w:color w:val="0F224E"/>
                        <w:spacing w:val="-2"/>
                        <w:sz w:val="16"/>
                      </w:rPr>
                      <w:t xml:space="preserve"> </w:t>
                    </w:r>
                    <w:r>
                      <w:rPr>
                        <w:b/>
                        <w:color w:val="0F224E"/>
                        <w:sz w:val="16"/>
                      </w:rPr>
                      <w:t>#</w:t>
                    </w:r>
                    <w:r>
                      <w:rPr>
                        <w:b/>
                        <w:color w:val="0F224E"/>
                        <w:spacing w:val="1"/>
                        <w:sz w:val="16"/>
                      </w:rPr>
                      <w:t xml:space="preserve"> </w:t>
                    </w:r>
                    <w:r>
                      <w:rPr>
                        <w:b/>
                        <w:color w:val="0F224E"/>
                        <w:sz w:val="16"/>
                      </w:rPr>
                      <w:t>17-27</w:t>
                    </w:r>
                    <w:r>
                      <w:rPr>
                        <w:b/>
                        <w:color w:val="0F224E"/>
                        <w:spacing w:val="-2"/>
                        <w:sz w:val="16"/>
                      </w:rPr>
                      <w:t xml:space="preserve"> </w:t>
                    </w:r>
                    <w:r>
                      <w:rPr>
                        <w:b/>
                        <w:color w:val="0F224E"/>
                        <w:sz w:val="16"/>
                      </w:rPr>
                      <w:t>barrio</w:t>
                    </w:r>
                    <w:r>
                      <w:rPr>
                        <w:b/>
                        <w:color w:val="0F224E"/>
                        <w:spacing w:val="-2"/>
                        <w:sz w:val="16"/>
                      </w:rPr>
                      <w:t xml:space="preserve"> </w:t>
                    </w:r>
                    <w:r>
                      <w:rPr>
                        <w:b/>
                        <w:color w:val="0F224E"/>
                        <w:sz w:val="16"/>
                      </w:rPr>
                      <w:t>la</w:t>
                    </w:r>
                    <w:r>
                      <w:rPr>
                        <w:b/>
                        <w:color w:val="0F224E"/>
                        <w:spacing w:val="1"/>
                        <w:sz w:val="16"/>
                      </w:rPr>
                      <w:t xml:space="preserve"> </w:t>
                    </w:r>
                    <w:r>
                      <w:rPr>
                        <w:b/>
                        <w:color w:val="0F224E"/>
                        <w:sz w:val="16"/>
                      </w:rPr>
                      <w:t>ilusión.</w:t>
                    </w:r>
                  </w:p>
                  <w:p w14:paraId="1301F871" w14:textId="77777777" w:rsidR="00943099" w:rsidRDefault="00000000">
                    <w:pPr>
                      <w:ind w:left="20" w:right="817"/>
                      <w:rPr>
                        <w:sz w:val="16"/>
                      </w:rPr>
                    </w:pPr>
                    <w:r>
                      <w:rPr>
                        <w:color w:val="0F224E"/>
                        <w:sz w:val="16"/>
                      </w:rPr>
                      <w:t>Soledad, Colombia.</w:t>
                    </w:r>
                    <w:r>
                      <w:rPr>
                        <w:color w:val="0F224E"/>
                        <w:spacing w:val="1"/>
                        <w:sz w:val="16"/>
                      </w:rPr>
                      <w:t xml:space="preserve"> </w:t>
                    </w:r>
                    <w:hyperlink r:id="rId2">
                      <w:r w:rsidR="00943099">
                        <w:rPr>
                          <w:color w:val="0F224E"/>
                          <w:spacing w:val="-1"/>
                          <w:sz w:val="16"/>
                        </w:rPr>
                        <w:t>www.soledad-atlantico.gov.co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4961E" w14:textId="77777777" w:rsidR="00C967AA" w:rsidRDefault="00C967AA">
      <w:r>
        <w:separator/>
      </w:r>
    </w:p>
  </w:footnote>
  <w:footnote w:type="continuationSeparator" w:id="0">
    <w:p w14:paraId="4EFC7359" w14:textId="77777777" w:rsidR="00C967AA" w:rsidRDefault="00C967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C073F" w14:textId="77777777" w:rsidR="003C2D9A" w:rsidRDefault="003C2D9A" w:rsidP="003C2D9A">
    <w:pPr>
      <w:spacing w:before="83"/>
      <w:ind w:left="3661" w:right="1272" w:hanging="2130"/>
      <w:rPr>
        <w:rFonts w:ascii="Arial" w:hAnsi="Arial"/>
        <w:b/>
        <w:color w:val="BDBDBD"/>
      </w:rPr>
    </w:pPr>
  </w:p>
  <w:p w14:paraId="7500E5B2" w14:textId="77777777" w:rsidR="003C2D9A" w:rsidRDefault="003C2D9A" w:rsidP="003C2D9A">
    <w:pPr>
      <w:spacing w:before="83"/>
      <w:ind w:left="3661" w:right="1272" w:hanging="2130"/>
      <w:rPr>
        <w:rFonts w:ascii="Arial" w:hAnsi="Arial"/>
        <w:b/>
        <w:color w:val="BDBDBD"/>
      </w:rPr>
    </w:pPr>
  </w:p>
  <w:p w14:paraId="3B691C0D" w14:textId="77777777" w:rsidR="003C2D9A" w:rsidRDefault="003C2D9A" w:rsidP="003C2D9A">
    <w:pPr>
      <w:spacing w:before="83"/>
      <w:ind w:left="3661" w:right="1272" w:hanging="2130"/>
      <w:rPr>
        <w:rFonts w:ascii="Arial" w:hAnsi="Arial"/>
        <w:b/>
        <w:color w:val="BDBDBD"/>
      </w:rPr>
    </w:pPr>
  </w:p>
  <w:p w14:paraId="54111C92" w14:textId="77777777" w:rsidR="00B576C0" w:rsidRPr="00B576C0" w:rsidRDefault="00B576C0" w:rsidP="003C2D9A">
    <w:pPr>
      <w:spacing w:before="14"/>
      <w:ind w:left="4765"/>
      <w:rPr>
        <w:rFonts w:ascii="Arial" w:hAnsi="Arial"/>
        <w:b/>
        <w:color w:val="000000" w:themeColor="text1"/>
      </w:rPr>
    </w:pPr>
  </w:p>
  <w:p w14:paraId="53BDAB4A" w14:textId="057C6B8E" w:rsidR="003C2D9A" w:rsidRDefault="00B576C0" w:rsidP="00B576C0">
    <w:pPr>
      <w:spacing w:before="14"/>
      <w:ind w:left="993" w:right="67"/>
      <w:jc w:val="both"/>
      <w:rPr>
        <w:rFonts w:ascii="Arial" w:hAnsi="Arial" w:cs="Arial"/>
        <w:b/>
        <w:bCs/>
      </w:rPr>
    </w:pPr>
    <w:r w:rsidRPr="00B576C0">
      <w:rPr>
        <w:rFonts w:ascii="Arial" w:hAnsi="Arial"/>
        <w:b/>
        <w:color w:val="000000" w:themeColor="text1"/>
      </w:rPr>
      <w:t xml:space="preserve">CONTRATO </w:t>
    </w:r>
    <w:proofErr w:type="spellStart"/>
    <w:r w:rsidRPr="00B576C0">
      <w:rPr>
        <w:rFonts w:ascii="Arial" w:hAnsi="Arial"/>
        <w:b/>
        <w:color w:val="000000" w:themeColor="text1"/>
      </w:rPr>
      <w:t>Nº</w:t>
    </w:r>
    <w:proofErr w:type="spellEnd"/>
    <w:r w:rsidRPr="00B576C0">
      <w:rPr>
        <w:rFonts w:ascii="Arial" w:hAnsi="Arial"/>
        <w:b/>
        <w:color w:val="000000" w:themeColor="text1"/>
      </w:rPr>
      <w:t xml:space="preserve"> </w:t>
    </w:r>
    <w:r w:rsidR="00636C75" w:rsidRPr="00636C75">
      <w:rPr>
        <w:rFonts w:ascii="Arial" w:hAnsi="Arial"/>
        <w:b/>
        <w:color w:val="000000" w:themeColor="text1"/>
      </w:rPr>
      <w:t>SG-LP-2026-C003</w:t>
    </w:r>
    <w:r w:rsidR="00636C75">
      <w:rPr>
        <w:rFonts w:ascii="Arial" w:hAnsi="Arial"/>
        <w:b/>
        <w:color w:val="000000" w:themeColor="text1"/>
      </w:rPr>
      <w:t xml:space="preserve"> </w:t>
    </w:r>
    <w:r w:rsidRPr="00B576C0">
      <w:rPr>
        <w:rFonts w:ascii="Arial" w:hAnsi="Arial"/>
        <w:b/>
        <w:color w:val="000000" w:themeColor="text1"/>
      </w:rPr>
      <w:t xml:space="preserve">CUYO OBJETO ES </w:t>
    </w:r>
    <w:proofErr w:type="gramStart"/>
    <w:r w:rsidRPr="00B576C0">
      <w:rPr>
        <w:rFonts w:ascii="Arial" w:hAnsi="Arial"/>
        <w:b/>
        <w:color w:val="000000" w:themeColor="text1"/>
      </w:rPr>
      <w:t xml:space="preserve">“ </w:t>
    </w:r>
    <w:r w:rsidR="00636C75" w:rsidRPr="00683D5F">
      <w:rPr>
        <w:rFonts w:ascii="Arial" w:hAnsi="Arial" w:cs="Arial"/>
        <w:b/>
        <w:bCs/>
      </w:rPr>
      <w:t>SUMINISTRO</w:t>
    </w:r>
    <w:proofErr w:type="gramEnd"/>
    <w:r w:rsidR="00636C75" w:rsidRPr="00683D5F">
      <w:rPr>
        <w:rFonts w:ascii="Arial" w:hAnsi="Arial" w:cs="Arial"/>
        <w:b/>
        <w:bCs/>
      </w:rPr>
      <w:t xml:space="preserve"> Y DISTRIBUCIÓN DE COMPLEMENTOS Y ALMUERZOS PARA LA POBLACIÓN FOCALIZADA Y REGISTRADA EN EL SIMAT COMO ESTUDIANTES OFICIALES DEL MUNICIPIO DE SOLEDAD </w:t>
    </w:r>
    <w:proofErr w:type="gramStart"/>
    <w:r w:rsidR="00636C75" w:rsidRPr="00683D5F">
      <w:rPr>
        <w:rFonts w:ascii="Arial" w:hAnsi="Arial" w:cs="Arial"/>
        <w:b/>
        <w:bCs/>
      </w:rPr>
      <w:t>DE ACUERDO A</w:t>
    </w:r>
    <w:proofErr w:type="gramEnd"/>
    <w:r w:rsidR="00636C75" w:rsidRPr="00683D5F">
      <w:rPr>
        <w:rFonts w:ascii="Arial" w:hAnsi="Arial" w:cs="Arial"/>
        <w:b/>
        <w:bCs/>
      </w:rPr>
      <w:t xml:space="preserve"> LOS LINEAMIENTOS TÉCNICOS, ADMINISTRATIVOS Y FINANCIEROS DEL PROGRAMA DE ALIMENTACIÓN ESCOLAR (PAE) EXPEDIDOS POR EL MINISTERIO DE EDUCACIÓN Y DISPOSICIONES REQUERIDAS POR LA ENTIDAD TERRITORIAL, VIGENCIAS 2026, 2027 Y HASTA MARZO DEL 2028</w:t>
    </w:r>
    <w:r w:rsidR="00636C75">
      <w:rPr>
        <w:rFonts w:ascii="Arial" w:hAnsi="Arial" w:cs="Arial"/>
        <w:b/>
        <w:bCs/>
      </w:rPr>
      <w:t>”</w:t>
    </w:r>
  </w:p>
  <w:p w14:paraId="3982FB38" w14:textId="77777777" w:rsidR="00B17974" w:rsidRPr="00A444B8" w:rsidRDefault="00B17974" w:rsidP="00B576C0">
    <w:pPr>
      <w:spacing w:before="14"/>
      <w:ind w:left="993" w:right="67"/>
      <w:jc w:val="both"/>
      <w:rPr>
        <w:rFonts w:ascii="Arial" w:hAnsi="Arial"/>
        <w:b/>
        <w:color w:val="000000" w:themeColor="text1"/>
      </w:rPr>
    </w:pPr>
  </w:p>
  <w:p w14:paraId="22FA0F38" w14:textId="77777777" w:rsidR="00B576C0" w:rsidRDefault="00B576C0" w:rsidP="00B576C0">
    <w:pPr>
      <w:spacing w:before="14"/>
      <w:ind w:left="993" w:right="67"/>
      <w:jc w:val="both"/>
      <w:rPr>
        <w:rFonts w:ascii="Arial"/>
        <w:b/>
      </w:rPr>
    </w:pPr>
  </w:p>
  <w:p w14:paraId="665DFC2B" w14:textId="77777777" w:rsidR="00943099" w:rsidRDefault="00000000">
    <w:pPr>
      <w:pStyle w:val="Textoindependiente"/>
      <w:spacing w:line="14" w:lineRule="auto"/>
      <w:ind w:left="0"/>
    </w:pPr>
    <w:r>
      <w:rPr>
        <w:noProof/>
      </w:rPr>
      <w:drawing>
        <wp:anchor distT="0" distB="0" distL="0" distR="0" simplePos="0" relativeHeight="487422464" behindDoc="1" locked="0" layoutInCell="1" allowOverlap="1" wp14:anchorId="21742BA8" wp14:editId="00BB8E46">
          <wp:simplePos x="0" y="0"/>
          <wp:positionH relativeFrom="page">
            <wp:posOffset>5181600</wp:posOffset>
          </wp:positionH>
          <wp:positionV relativeFrom="page">
            <wp:posOffset>162560</wp:posOffset>
          </wp:positionV>
          <wp:extent cx="1818640" cy="66802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818640" cy="668020"/>
                  </a:xfrm>
                  <a:prstGeom prst="rect">
                    <a:avLst/>
                  </a:prstGeom>
                </pic:spPr>
              </pic:pic>
            </a:graphicData>
          </a:graphic>
        </wp:anchor>
      </w:drawing>
    </w:r>
    <w:r w:rsidR="003C2D9A">
      <w:rPr>
        <w:noProof/>
      </w:rPr>
      <mc:AlternateContent>
        <mc:Choice Requires="wps">
          <w:drawing>
            <wp:anchor distT="0" distB="0" distL="114300" distR="114300" simplePos="0" relativeHeight="487422976" behindDoc="1" locked="0" layoutInCell="1" allowOverlap="1" wp14:anchorId="364DB66C" wp14:editId="5E5C2068">
              <wp:simplePos x="0" y="0"/>
              <wp:positionH relativeFrom="page">
                <wp:posOffset>775335</wp:posOffset>
              </wp:positionH>
              <wp:positionV relativeFrom="page">
                <wp:posOffset>581660</wp:posOffset>
              </wp:positionV>
              <wp:extent cx="1487805" cy="167640"/>
              <wp:effectExtent l="0" t="0" r="10795" b="10160"/>
              <wp:wrapNone/>
              <wp:docPr id="9391319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780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B73E33" w14:textId="77777777" w:rsidR="00943099" w:rsidRDefault="00000000">
                          <w:pPr>
                            <w:spacing w:before="13"/>
                            <w:ind w:left="20"/>
                            <w:rPr>
                              <w:rFonts w:ascii="Arial"/>
                              <w:b/>
                              <w:sz w:val="20"/>
                            </w:rPr>
                          </w:pPr>
                          <w:r>
                            <w:rPr>
                              <w:rFonts w:ascii="Arial"/>
                              <w:b/>
                              <w:color w:val="0D223C"/>
                              <w:spacing w:val="-2"/>
                              <w:sz w:val="20"/>
                            </w:rPr>
                            <w:t>SECRETARIA</w:t>
                          </w:r>
                          <w:r>
                            <w:rPr>
                              <w:rFonts w:ascii="Arial"/>
                              <w:b/>
                              <w:color w:val="0D223C"/>
                              <w:spacing w:val="-12"/>
                              <w:sz w:val="20"/>
                            </w:rPr>
                            <w:t xml:space="preserve"> </w:t>
                          </w:r>
                          <w:r>
                            <w:rPr>
                              <w:rFonts w:ascii="Arial"/>
                              <w:b/>
                              <w:color w:val="0D223C"/>
                              <w:spacing w:val="-1"/>
                              <w:sz w:val="20"/>
                            </w:rPr>
                            <w:t>GENERAL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4DB66C" id="_x0000_t202" coordsize="21600,21600" o:spt="202" path="m,l,21600r21600,l21600,xe">
              <v:stroke joinstyle="miter"/>
              <v:path gradientshapeok="t" o:connecttype="rect"/>
            </v:shapetype>
            <v:shape id="Text Box 2" o:spid="_x0000_s1026" type="#_x0000_t202" style="position:absolute;margin-left:61.05pt;margin-top:45.8pt;width:117.15pt;height:13.2pt;z-index:-15893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" filled="f" stroked="f">
              <v:path arrowok="t"/>
              <v:textbox inset="0,0,0,0">
                <w:txbxContent>
                  <w:p w14:paraId="07B73E33" w14:textId="77777777" w:rsidR="00943099" w:rsidRDefault="00000000">
                    <w:pPr>
                      <w:spacing w:before="13"/>
                      <w:ind w:left="20"/>
                      <w:rPr>
                        <w:rFonts w:ascii="Arial"/>
                        <w:b/>
                        <w:sz w:val="20"/>
                      </w:rPr>
                    </w:pPr>
                    <w:r>
                      <w:rPr>
                        <w:rFonts w:ascii="Arial"/>
                        <w:b/>
                        <w:color w:val="0D223C"/>
                        <w:spacing w:val="-2"/>
                        <w:sz w:val="20"/>
                      </w:rPr>
                      <w:t>SECRETARIA</w:t>
                    </w:r>
                    <w:r>
                      <w:rPr>
                        <w:rFonts w:ascii="Arial"/>
                        <w:b/>
                        <w:color w:val="0D223C"/>
                        <w:spacing w:val="-12"/>
                        <w:sz w:val="20"/>
                      </w:rPr>
                      <w:t xml:space="preserve"> </w:t>
                    </w:r>
                    <w:r>
                      <w:rPr>
                        <w:rFonts w:ascii="Arial"/>
                        <w:b/>
                        <w:color w:val="0D223C"/>
                        <w:spacing w:val="-1"/>
                        <w:sz w:val="20"/>
                      </w:rPr>
                      <w:t>GENERAL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515B"/>
    <w:multiLevelType w:val="hybridMultilevel"/>
    <w:tmpl w:val="A774930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B92EAE"/>
    <w:multiLevelType w:val="hybridMultilevel"/>
    <w:tmpl w:val="FA064664"/>
    <w:lvl w:ilvl="0" w:tplc="F4C4A7D4">
      <w:numFmt w:val="bullet"/>
      <w:lvlText w:val="-"/>
      <w:lvlJc w:val="left"/>
      <w:pPr>
        <w:ind w:left="976" w:hanging="361"/>
      </w:pPr>
      <w:rPr>
        <w:rFonts w:ascii="Calibri" w:eastAsia="Calibri" w:hAnsi="Calibri" w:cs="Calibri" w:hint="default"/>
        <w:b w:val="0"/>
        <w:bCs w:val="0"/>
        <w:i w:val="0"/>
        <w:iCs w:val="0"/>
        <w:spacing w:val="0"/>
        <w:w w:val="100"/>
        <w:sz w:val="20"/>
        <w:szCs w:val="20"/>
        <w:lang w:val="es-ES" w:eastAsia="en-US" w:bidi="ar-SA"/>
      </w:rPr>
    </w:lvl>
    <w:lvl w:ilvl="1" w:tplc="F35E20C8">
      <w:numFmt w:val="bullet"/>
      <w:lvlText w:val="•"/>
      <w:lvlJc w:val="left"/>
      <w:pPr>
        <w:ind w:left="1967" w:hanging="361"/>
      </w:pPr>
      <w:rPr>
        <w:rFonts w:hint="default"/>
        <w:lang w:val="es-ES" w:eastAsia="en-US" w:bidi="ar-SA"/>
      </w:rPr>
    </w:lvl>
    <w:lvl w:ilvl="2" w:tplc="E4CCF178">
      <w:numFmt w:val="bullet"/>
      <w:lvlText w:val="•"/>
      <w:lvlJc w:val="left"/>
      <w:pPr>
        <w:ind w:left="2954" w:hanging="361"/>
      </w:pPr>
      <w:rPr>
        <w:rFonts w:hint="default"/>
        <w:lang w:val="es-ES" w:eastAsia="en-US" w:bidi="ar-SA"/>
      </w:rPr>
    </w:lvl>
    <w:lvl w:ilvl="3" w:tplc="3E34B3BA">
      <w:numFmt w:val="bullet"/>
      <w:lvlText w:val="•"/>
      <w:lvlJc w:val="left"/>
      <w:pPr>
        <w:ind w:left="3941" w:hanging="361"/>
      </w:pPr>
      <w:rPr>
        <w:rFonts w:hint="default"/>
        <w:lang w:val="es-ES" w:eastAsia="en-US" w:bidi="ar-SA"/>
      </w:rPr>
    </w:lvl>
    <w:lvl w:ilvl="4" w:tplc="73EA3C38">
      <w:numFmt w:val="bullet"/>
      <w:lvlText w:val="•"/>
      <w:lvlJc w:val="left"/>
      <w:pPr>
        <w:ind w:left="4928" w:hanging="361"/>
      </w:pPr>
      <w:rPr>
        <w:rFonts w:hint="default"/>
        <w:lang w:val="es-ES" w:eastAsia="en-US" w:bidi="ar-SA"/>
      </w:rPr>
    </w:lvl>
    <w:lvl w:ilvl="5" w:tplc="B3FE8A48">
      <w:numFmt w:val="bullet"/>
      <w:lvlText w:val="•"/>
      <w:lvlJc w:val="left"/>
      <w:pPr>
        <w:ind w:left="5916" w:hanging="361"/>
      </w:pPr>
      <w:rPr>
        <w:rFonts w:hint="default"/>
        <w:lang w:val="es-ES" w:eastAsia="en-US" w:bidi="ar-SA"/>
      </w:rPr>
    </w:lvl>
    <w:lvl w:ilvl="6" w:tplc="8CC019A8">
      <w:numFmt w:val="bullet"/>
      <w:lvlText w:val="•"/>
      <w:lvlJc w:val="left"/>
      <w:pPr>
        <w:ind w:left="6903" w:hanging="361"/>
      </w:pPr>
      <w:rPr>
        <w:rFonts w:hint="default"/>
        <w:lang w:val="es-ES" w:eastAsia="en-US" w:bidi="ar-SA"/>
      </w:rPr>
    </w:lvl>
    <w:lvl w:ilvl="7" w:tplc="88A6EC50">
      <w:numFmt w:val="bullet"/>
      <w:lvlText w:val="•"/>
      <w:lvlJc w:val="left"/>
      <w:pPr>
        <w:ind w:left="7890" w:hanging="361"/>
      </w:pPr>
      <w:rPr>
        <w:rFonts w:hint="default"/>
        <w:lang w:val="es-ES" w:eastAsia="en-US" w:bidi="ar-SA"/>
      </w:rPr>
    </w:lvl>
    <w:lvl w:ilvl="8" w:tplc="4FEC9DD6">
      <w:numFmt w:val="bullet"/>
      <w:lvlText w:val="•"/>
      <w:lvlJc w:val="left"/>
      <w:pPr>
        <w:ind w:left="8877" w:hanging="361"/>
      </w:pPr>
      <w:rPr>
        <w:rFonts w:hint="default"/>
        <w:lang w:val="es-ES" w:eastAsia="en-US" w:bidi="ar-SA"/>
      </w:rPr>
    </w:lvl>
  </w:abstractNum>
  <w:abstractNum w:abstractNumId="2" w15:restartNumberingAfterBreak="0">
    <w:nsid w:val="09855350"/>
    <w:multiLevelType w:val="hybridMultilevel"/>
    <w:tmpl w:val="B5F880FE"/>
    <w:lvl w:ilvl="0" w:tplc="0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9D61862"/>
    <w:multiLevelType w:val="hybridMultilevel"/>
    <w:tmpl w:val="24C86CB8"/>
    <w:lvl w:ilvl="0" w:tplc="0409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BD47D8F"/>
    <w:multiLevelType w:val="hybridMultilevel"/>
    <w:tmpl w:val="6E620C10"/>
    <w:lvl w:ilvl="0" w:tplc="0409000B">
      <w:start w:val="1"/>
      <w:numFmt w:val="bullet"/>
      <w:lvlText w:val=""/>
      <w:lvlJc w:val="left"/>
      <w:pPr>
        <w:ind w:left="107" w:hanging="101"/>
      </w:pPr>
      <w:rPr>
        <w:rFonts w:ascii="Wingdings" w:hAnsi="Wingdings" w:hint="default"/>
        <w:w w:val="100"/>
        <w:sz w:val="16"/>
        <w:szCs w:val="16"/>
        <w:lang w:val="es-ES" w:eastAsia="es-ES" w:bidi="es-ES"/>
      </w:rPr>
    </w:lvl>
    <w:lvl w:ilvl="1" w:tplc="5A4C8A76">
      <w:numFmt w:val="bullet"/>
      <w:lvlText w:val="•"/>
      <w:lvlJc w:val="left"/>
      <w:pPr>
        <w:ind w:left="735" w:hanging="101"/>
      </w:pPr>
      <w:rPr>
        <w:lang w:val="es-ES" w:eastAsia="es-ES" w:bidi="es-ES"/>
      </w:rPr>
    </w:lvl>
    <w:lvl w:ilvl="2" w:tplc="54300CA2">
      <w:numFmt w:val="bullet"/>
      <w:lvlText w:val="•"/>
      <w:lvlJc w:val="left"/>
      <w:pPr>
        <w:ind w:left="1371" w:hanging="101"/>
      </w:pPr>
      <w:rPr>
        <w:lang w:val="es-ES" w:eastAsia="es-ES" w:bidi="es-ES"/>
      </w:rPr>
    </w:lvl>
    <w:lvl w:ilvl="3" w:tplc="FFBC9902">
      <w:numFmt w:val="bullet"/>
      <w:lvlText w:val="•"/>
      <w:lvlJc w:val="left"/>
      <w:pPr>
        <w:ind w:left="2007" w:hanging="101"/>
      </w:pPr>
      <w:rPr>
        <w:lang w:val="es-ES" w:eastAsia="es-ES" w:bidi="es-ES"/>
      </w:rPr>
    </w:lvl>
    <w:lvl w:ilvl="4" w:tplc="90C4405E">
      <w:numFmt w:val="bullet"/>
      <w:lvlText w:val="•"/>
      <w:lvlJc w:val="left"/>
      <w:pPr>
        <w:ind w:left="2643" w:hanging="101"/>
      </w:pPr>
      <w:rPr>
        <w:lang w:val="es-ES" w:eastAsia="es-ES" w:bidi="es-ES"/>
      </w:rPr>
    </w:lvl>
    <w:lvl w:ilvl="5" w:tplc="D1D0AC60">
      <w:numFmt w:val="bullet"/>
      <w:lvlText w:val="•"/>
      <w:lvlJc w:val="left"/>
      <w:pPr>
        <w:ind w:left="3279" w:hanging="101"/>
      </w:pPr>
      <w:rPr>
        <w:lang w:val="es-ES" w:eastAsia="es-ES" w:bidi="es-ES"/>
      </w:rPr>
    </w:lvl>
    <w:lvl w:ilvl="6" w:tplc="4DEE313C">
      <w:numFmt w:val="bullet"/>
      <w:lvlText w:val="•"/>
      <w:lvlJc w:val="left"/>
      <w:pPr>
        <w:ind w:left="3915" w:hanging="101"/>
      </w:pPr>
      <w:rPr>
        <w:lang w:val="es-ES" w:eastAsia="es-ES" w:bidi="es-ES"/>
      </w:rPr>
    </w:lvl>
    <w:lvl w:ilvl="7" w:tplc="1E6A34A6">
      <w:numFmt w:val="bullet"/>
      <w:lvlText w:val="•"/>
      <w:lvlJc w:val="left"/>
      <w:pPr>
        <w:ind w:left="4551" w:hanging="101"/>
      </w:pPr>
      <w:rPr>
        <w:lang w:val="es-ES" w:eastAsia="es-ES" w:bidi="es-ES"/>
      </w:rPr>
    </w:lvl>
    <w:lvl w:ilvl="8" w:tplc="276E049A">
      <w:numFmt w:val="bullet"/>
      <w:lvlText w:val="•"/>
      <w:lvlJc w:val="left"/>
      <w:pPr>
        <w:ind w:left="5187" w:hanging="101"/>
      </w:pPr>
      <w:rPr>
        <w:lang w:val="es-ES" w:eastAsia="es-ES" w:bidi="es-ES"/>
      </w:rPr>
    </w:lvl>
  </w:abstractNum>
  <w:abstractNum w:abstractNumId="5" w15:restartNumberingAfterBreak="0">
    <w:nsid w:val="0C3168C7"/>
    <w:multiLevelType w:val="hybridMultilevel"/>
    <w:tmpl w:val="F2C40ED2"/>
    <w:lvl w:ilvl="0" w:tplc="E1003AE0">
      <w:numFmt w:val="bullet"/>
      <w:lvlText w:val="•"/>
      <w:lvlJc w:val="left"/>
      <w:pPr>
        <w:ind w:left="107" w:hanging="101"/>
      </w:pPr>
      <w:rPr>
        <w:rFonts w:ascii="Arial" w:eastAsia="Arial" w:hAnsi="Arial" w:cs="Arial" w:hint="default"/>
        <w:w w:val="100"/>
        <w:sz w:val="16"/>
        <w:szCs w:val="16"/>
        <w:lang w:val="es-ES" w:eastAsia="es-ES" w:bidi="es-ES"/>
      </w:rPr>
    </w:lvl>
    <w:lvl w:ilvl="1" w:tplc="F86ABC7E">
      <w:numFmt w:val="bullet"/>
      <w:lvlText w:val="•"/>
      <w:lvlJc w:val="left"/>
      <w:pPr>
        <w:ind w:left="735" w:hanging="101"/>
      </w:pPr>
      <w:rPr>
        <w:lang w:val="es-ES" w:eastAsia="es-ES" w:bidi="es-ES"/>
      </w:rPr>
    </w:lvl>
    <w:lvl w:ilvl="2" w:tplc="B27A76FC">
      <w:numFmt w:val="bullet"/>
      <w:lvlText w:val="•"/>
      <w:lvlJc w:val="left"/>
      <w:pPr>
        <w:ind w:left="1371" w:hanging="101"/>
      </w:pPr>
      <w:rPr>
        <w:lang w:val="es-ES" w:eastAsia="es-ES" w:bidi="es-ES"/>
      </w:rPr>
    </w:lvl>
    <w:lvl w:ilvl="3" w:tplc="0630C22E">
      <w:numFmt w:val="bullet"/>
      <w:lvlText w:val="•"/>
      <w:lvlJc w:val="left"/>
      <w:pPr>
        <w:ind w:left="2007" w:hanging="101"/>
      </w:pPr>
      <w:rPr>
        <w:lang w:val="es-ES" w:eastAsia="es-ES" w:bidi="es-ES"/>
      </w:rPr>
    </w:lvl>
    <w:lvl w:ilvl="4" w:tplc="0FE6644C">
      <w:numFmt w:val="bullet"/>
      <w:lvlText w:val="•"/>
      <w:lvlJc w:val="left"/>
      <w:pPr>
        <w:ind w:left="2643" w:hanging="101"/>
      </w:pPr>
      <w:rPr>
        <w:lang w:val="es-ES" w:eastAsia="es-ES" w:bidi="es-ES"/>
      </w:rPr>
    </w:lvl>
    <w:lvl w:ilvl="5" w:tplc="1DA6CEBC">
      <w:numFmt w:val="bullet"/>
      <w:lvlText w:val="•"/>
      <w:lvlJc w:val="left"/>
      <w:pPr>
        <w:ind w:left="3279" w:hanging="101"/>
      </w:pPr>
      <w:rPr>
        <w:lang w:val="es-ES" w:eastAsia="es-ES" w:bidi="es-ES"/>
      </w:rPr>
    </w:lvl>
    <w:lvl w:ilvl="6" w:tplc="95AC6550">
      <w:numFmt w:val="bullet"/>
      <w:lvlText w:val="•"/>
      <w:lvlJc w:val="left"/>
      <w:pPr>
        <w:ind w:left="3915" w:hanging="101"/>
      </w:pPr>
      <w:rPr>
        <w:lang w:val="es-ES" w:eastAsia="es-ES" w:bidi="es-ES"/>
      </w:rPr>
    </w:lvl>
    <w:lvl w:ilvl="7" w:tplc="07EEA0E6">
      <w:numFmt w:val="bullet"/>
      <w:lvlText w:val="•"/>
      <w:lvlJc w:val="left"/>
      <w:pPr>
        <w:ind w:left="4551" w:hanging="101"/>
      </w:pPr>
      <w:rPr>
        <w:lang w:val="es-ES" w:eastAsia="es-ES" w:bidi="es-ES"/>
      </w:rPr>
    </w:lvl>
    <w:lvl w:ilvl="8" w:tplc="01F08F68">
      <w:numFmt w:val="bullet"/>
      <w:lvlText w:val="•"/>
      <w:lvlJc w:val="left"/>
      <w:pPr>
        <w:ind w:left="5187" w:hanging="101"/>
      </w:pPr>
      <w:rPr>
        <w:lang w:val="es-ES" w:eastAsia="es-ES" w:bidi="es-ES"/>
      </w:rPr>
    </w:lvl>
  </w:abstractNum>
  <w:abstractNum w:abstractNumId="6" w15:restartNumberingAfterBreak="0">
    <w:nsid w:val="0E7854C4"/>
    <w:multiLevelType w:val="hybridMultilevel"/>
    <w:tmpl w:val="58B8149C"/>
    <w:lvl w:ilvl="0" w:tplc="0409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0ED06174"/>
    <w:multiLevelType w:val="hybridMultilevel"/>
    <w:tmpl w:val="F648CC26"/>
    <w:lvl w:ilvl="0" w:tplc="0409000B">
      <w:start w:val="1"/>
      <w:numFmt w:val="bullet"/>
      <w:lvlText w:val=""/>
      <w:lvlJc w:val="left"/>
      <w:pPr>
        <w:ind w:left="2486"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50A617C"/>
    <w:multiLevelType w:val="hybridMultilevel"/>
    <w:tmpl w:val="18F014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B61A7B"/>
    <w:multiLevelType w:val="hybridMultilevel"/>
    <w:tmpl w:val="1B166C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FB340C"/>
    <w:multiLevelType w:val="hybridMultilevel"/>
    <w:tmpl w:val="C6D8CA40"/>
    <w:lvl w:ilvl="0" w:tplc="93A0E206">
      <w:start w:val="1"/>
      <w:numFmt w:val="decimal"/>
      <w:lvlText w:val="%1."/>
      <w:lvlJc w:val="left"/>
      <w:pPr>
        <w:ind w:left="1024" w:hanging="248"/>
      </w:pPr>
      <w:rPr>
        <w:rFonts w:ascii="Times New Roman" w:eastAsia="Times New Roman" w:hAnsi="Times New Roman" w:cs="Times New Roman" w:hint="default"/>
        <w:spacing w:val="0"/>
        <w:w w:val="100"/>
        <w:sz w:val="22"/>
        <w:szCs w:val="22"/>
        <w:lang w:val="es-ES" w:eastAsia="en-US" w:bidi="ar-SA"/>
      </w:rPr>
    </w:lvl>
    <w:lvl w:ilvl="1" w:tplc="ABAC9B88">
      <w:numFmt w:val="bullet"/>
      <w:lvlText w:val="•"/>
      <w:lvlJc w:val="left"/>
      <w:pPr>
        <w:ind w:left="2002" w:hanging="248"/>
      </w:pPr>
      <w:rPr>
        <w:rFonts w:hint="default"/>
        <w:lang w:val="es-ES" w:eastAsia="en-US" w:bidi="ar-SA"/>
      </w:rPr>
    </w:lvl>
    <w:lvl w:ilvl="2" w:tplc="5428E098">
      <w:numFmt w:val="bullet"/>
      <w:lvlText w:val="•"/>
      <w:lvlJc w:val="left"/>
      <w:pPr>
        <w:ind w:left="2984" w:hanging="248"/>
      </w:pPr>
      <w:rPr>
        <w:rFonts w:hint="default"/>
        <w:lang w:val="es-ES" w:eastAsia="en-US" w:bidi="ar-SA"/>
      </w:rPr>
    </w:lvl>
    <w:lvl w:ilvl="3" w:tplc="A99EA30E">
      <w:numFmt w:val="bullet"/>
      <w:lvlText w:val="•"/>
      <w:lvlJc w:val="left"/>
      <w:pPr>
        <w:ind w:left="3966" w:hanging="248"/>
      </w:pPr>
      <w:rPr>
        <w:rFonts w:hint="default"/>
        <w:lang w:val="es-ES" w:eastAsia="en-US" w:bidi="ar-SA"/>
      </w:rPr>
    </w:lvl>
    <w:lvl w:ilvl="4" w:tplc="C9BA9404">
      <w:numFmt w:val="bullet"/>
      <w:lvlText w:val="•"/>
      <w:lvlJc w:val="left"/>
      <w:pPr>
        <w:ind w:left="4948" w:hanging="248"/>
      </w:pPr>
      <w:rPr>
        <w:rFonts w:hint="default"/>
        <w:lang w:val="es-ES" w:eastAsia="en-US" w:bidi="ar-SA"/>
      </w:rPr>
    </w:lvl>
    <w:lvl w:ilvl="5" w:tplc="CF489B96">
      <w:numFmt w:val="bullet"/>
      <w:lvlText w:val="•"/>
      <w:lvlJc w:val="left"/>
      <w:pPr>
        <w:ind w:left="5930" w:hanging="248"/>
      </w:pPr>
      <w:rPr>
        <w:rFonts w:hint="default"/>
        <w:lang w:val="es-ES" w:eastAsia="en-US" w:bidi="ar-SA"/>
      </w:rPr>
    </w:lvl>
    <w:lvl w:ilvl="6" w:tplc="45264DCE">
      <w:numFmt w:val="bullet"/>
      <w:lvlText w:val="•"/>
      <w:lvlJc w:val="left"/>
      <w:pPr>
        <w:ind w:left="6912" w:hanging="248"/>
      </w:pPr>
      <w:rPr>
        <w:rFonts w:hint="default"/>
        <w:lang w:val="es-ES" w:eastAsia="en-US" w:bidi="ar-SA"/>
      </w:rPr>
    </w:lvl>
    <w:lvl w:ilvl="7" w:tplc="4AAC0D0A">
      <w:numFmt w:val="bullet"/>
      <w:lvlText w:val="•"/>
      <w:lvlJc w:val="left"/>
      <w:pPr>
        <w:ind w:left="7894" w:hanging="248"/>
      </w:pPr>
      <w:rPr>
        <w:rFonts w:hint="default"/>
        <w:lang w:val="es-ES" w:eastAsia="en-US" w:bidi="ar-SA"/>
      </w:rPr>
    </w:lvl>
    <w:lvl w:ilvl="8" w:tplc="72F82A0A">
      <w:numFmt w:val="bullet"/>
      <w:lvlText w:val="•"/>
      <w:lvlJc w:val="left"/>
      <w:pPr>
        <w:ind w:left="8876" w:hanging="248"/>
      </w:pPr>
      <w:rPr>
        <w:rFonts w:hint="default"/>
        <w:lang w:val="es-ES" w:eastAsia="en-US" w:bidi="ar-SA"/>
      </w:rPr>
    </w:lvl>
  </w:abstractNum>
  <w:abstractNum w:abstractNumId="11" w15:restartNumberingAfterBreak="0">
    <w:nsid w:val="2D48671E"/>
    <w:multiLevelType w:val="hybridMultilevel"/>
    <w:tmpl w:val="66206AF4"/>
    <w:lvl w:ilvl="0" w:tplc="0409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31A71FC0"/>
    <w:multiLevelType w:val="hybridMultilevel"/>
    <w:tmpl w:val="93189D1A"/>
    <w:lvl w:ilvl="0" w:tplc="84308F92">
      <w:numFmt w:val="bullet"/>
      <w:lvlText w:val=""/>
      <w:lvlJc w:val="left"/>
      <w:pPr>
        <w:ind w:left="282" w:hanging="216"/>
      </w:pPr>
      <w:rPr>
        <w:rFonts w:ascii="Symbol" w:eastAsia="Symbol" w:hAnsi="Symbol" w:cs="Symbol" w:hint="default"/>
        <w:w w:val="100"/>
        <w:sz w:val="16"/>
        <w:szCs w:val="16"/>
        <w:lang w:val="es-ES" w:eastAsia="es-ES" w:bidi="es-ES"/>
      </w:rPr>
    </w:lvl>
    <w:lvl w:ilvl="1" w:tplc="481A7A68">
      <w:numFmt w:val="bullet"/>
      <w:lvlText w:val="•"/>
      <w:lvlJc w:val="left"/>
      <w:pPr>
        <w:ind w:left="897" w:hanging="216"/>
      </w:pPr>
      <w:rPr>
        <w:lang w:val="es-ES" w:eastAsia="es-ES" w:bidi="es-ES"/>
      </w:rPr>
    </w:lvl>
    <w:lvl w:ilvl="2" w:tplc="7E88A098">
      <w:numFmt w:val="bullet"/>
      <w:lvlText w:val="•"/>
      <w:lvlJc w:val="left"/>
      <w:pPr>
        <w:ind w:left="1515" w:hanging="216"/>
      </w:pPr>
      <w:rPr>
        <w:lang w:val="es-ES" w:eastAsia="es-ES" w:bidi="es-ES"/>
      </w:rPr>
    </w:lvl>
    <w:lvl w:ilvl="3" w:tplc="823E21DE">
      <w:numFmt w:val="bullet"/>
      <w:lvlText w:val="•"/>
      <w:lvlJc w:val="left"/>
      <w:pPr>
        <w:ind w:left="2133" w:hanging="216"/>
      </w:pPr>
      <w:rPr>
        <w:lang w:val="es-ES" w:eastAsia="es-ES" w:bidi="es-ES"/>
      </w:rPr>
    </w:lvl>
    <w:lvl w:ilvl="4" w:tplc="81F068B0">
      <w:numFmt w:val="bullet"/>
      <w:lvlText w:val="•"/>
      <w:lvlJc w:val="left"/>
      <w:pPr>
        <w:ind w:left="2751" w:hanging="216"/>
      </w:pPr>
      <w:rPr>
        <w:lang w:val="es-ES" w:eastAsia="es-ES" w:bidi="es-ES"/>
      </w:rPr>
    </w:lvl>
    <w:lvl w:ilvl="5" w:tplc="9AC0214E">
      <w:numFmt w:val="bullet"/>
      <w:lvlText w:val="•"/>
      <w:lvlJc w:val="left"/>
      <w:pPr>
        <w:ind w:left="3369" w:hanging="216"/>
      </w:pPr>
      <w:rPr>
        <w:lang w:val="es-ES" w:eastAsia="es-ES" w:bidi="es-ES"/>
      </w:rPr>
    </w:lvl>
    <w:lvl w:ilvl="6" w:tplc="0978AE7A">
      <w:numFmt w:val="bullet"/>
      <w:lvlText w:val="•"/>
      <w:lvlJc w:val="left"/>
      <w:pPr>
        <w:ind w:left="3987" w:hanging="216"/>
      </w:pPr>
      <w:rPr>
        <w:lang w:val="es-ES" w:eastAsia="es-ES" w:bidi="es-ES"/>
      </w:rPr>
    </w:lvl>
    <w:lvl w:ilvl="7" w:tplc="EB18BFAE">
      <w:numFmt w:val="bullet"/>
      <w:lvlText w:val="•"/>
      <w:lvlJc w:val="left"/>
      <w:pPr>
        <w:ind w:left="4605" w:hanging="216"/>
      </w:pPr>
      <w:rPr>
        <w:lang w:val="es-ES" w:eastAsia="es-ES" w:bidi="es-ES"/>
      </w:rPr>
    </w:lvl>
    <w:lvl w:ilvl="8" w:tplc="FE1E5FE2">
      <w:numFmt w:val="bullet"/>
      <w:lvlText w:val="•"/>
      <w:lvlJc w:val="left"/>
      <w:pPr>
        <w:ind w:left="5223" w:hanging="216"/>
      </w:pPr>
      <w:rPr>
        <w:lang w:val="es-ES" w:eastAsia="es-ES" w:bidi="es-ES"/>
      </w:rPr>
    </w:lvl>
  </w:abstractNum>
  <w:abstractNum w:abstractNumId="13" w15:restartNumberingAfterBreak="0">
    <w:nsid w:val="3220368E"/>
    <w:multiLevelType w:val="hybridMultilevel"/>
    <w:tmpl w:val="4928E1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F0635C"/>
    <w:multiLevelType w:val="hybridMultilevel"/>
    <w:tmpl w:val="14AEC006"/>
    <w:lvl w:ilvl="0" w:tplc="576C591A">
      <w:numFmt w:val="bullet"/>
      <w:lvlText w:val=""/>
      <w:lvlJc w:val="left"/>
      <w:pPr>
        <w:ind w:left="830" w:hanging="361"/>
      </w:pPr>
      <w:rPr>
        <w:rFonts w:ascii="Wingdings" w:eastAsia="Wingdings" w:hAnsi="Wingdings" w:cs="Wingdings" w:hint="default"/>
        <w:w w:val="99"/>
        <w:sz w:val="20"/>
        <w:szCs w:val="20"/>
        <w:lang w:val="es-ES" w:eastAsia="en-US" w:bidi="ar-SA"/>
      </w:rPr>
    </w:lvl>
    <w:lvl w:ilvl="1" w:tplc="B1F8F0E0">
      <w:numFmt w:val="bullet"/>
      <w:lvlText w:val="•"/>
      <w:lvlJc w:val="left"/>
      <w:pPr>
        <w:ind w:left="1509" w:hanging="361"/>
      </w:pPr>
      <w:rPr>
        <w:rFonts w:hint="default"/>
        <w:lang w:val="es-ES" w:eastAsia="en-US" w:bidi="ar-SA"/>
      </w:rPr>
    </w:lvl>
    <w:lvl w:ilvl="2" w:tplc="7C3C6C50">
      <w:numFmt w:val="bullet"/>
      <w:lvlText w:val="•"/>
      <w:lvlJc w:val="left"/>
      <w:pPr>
        <w:ind w:left="2178" w:hanging="361"/>
      </w:pPr>
      <w:rPr>
        <w:rFonts w:hint="default"/>
        <w:lang w:val="es-ES" w:eastAsia="en-US" w:bidi="ar-SA"/>
      </w:rPr>
    </w:lvl>
    <w:lvl w:ilvl="3" w:tplc="A10CDC12">
      <w:numFmt w:val="bullet"/>
      <w:lvlText w:val="•"/>
      <w:lvlJc w:val="left"/>
      <w:pPr>
        <w:ind w:left="2847" w:hanging="361"/>
      </w:pPr>
      <w:rPr>
        <w:rFonts w:hint="default"/>
        <w:lang w:val="es-ES" w:eastAsia="en-US" w:bidi="ar-SA"/>
      </w:rPr>
    </w:lvl>
    <w:lvl w:ilvl="4" w:tplc="5518D812">
      <w:numFmt w:val="bullet"/>
      <w:lvlText w:val="•"/>
      <w:lvlJc w:val="left"/>
      <w:pPr>
        <w:ind w:left="3517" w:hanging="361"/>
      </w:pPr>
      <w:rPr>
        <w:rFonts w:hint="default"/>
        <w:lang w:val="es-ES" w:eastAsia="en-US" w:bidi="ar-SA"/>
      </w:rPr>
    </w:lvl>
    <w:lvl w:ilvl="5" w:tplc="C1DCC59A">
      <w:numFmt w:val="bullet"/>
      <w:lvlText w:val="•"/>
      <w:lvlJc w:val="left"/>
      <w:pPr>
        <w:ind w:left="4186" w:hanging="361"/>
      </w:pPr>
      <w:rPr>
        <w:rFonts w:hint="default"/>
        <w:lang w:val="es-ES" w:eastAsia="en-US" w:bidi="ar-SA"/>
      </w:rPr>
    </w:lvl>
    <w:lvl w:ilvl="6" w:tplc="5D18D6CA">
      <w:numFmt w:val="bullet"/>
      <w:lvlText w:val="•"/>
      <w:lvlJc w:val="left"/>
      <w:pPr>
        <w:ind w:left="4855" w:hanging="361"/>
      </w:pPr>
      <w:rPr>
        <w:rFonts w:hint="default"/>
        <w:lang w:val="es-ES" w:eastAsia="en-US" w:bidi="ar-SA"/>
      </w:rPr>
    </w:lvl>
    <w:lvl w:ilvl="7" w:tplc="7EC60A5E">
      <w:numFmt w:val="bullet"/>
      <w:lvlText w:val="•"/>
      <w:lvlJc w:val="left"/>
      <w:pPr>
        <w:ind w:left="5525" w:hanging="361"/>
      </w:pPr>
      <w:rPr>
        <w:rFonts w:hint="default"/>
        <w:lang w:val="es-ES" w:eastAsia="en-US" w:bidi="ar-SA"/>
      </w:rPr>
    </w:lvl>
    <w:lvl w:ilvl="8" w:tplc="35149650">
      <w:numFmt w:val="bullet"/>
      <w:lvlText w:val="•"/>
      <w:lvlJc w:val="left"/>
      <w:pPr>
        <w:ind w:left="6194" w:hanging="361"/>
      </w:pPr>
      <w:rPr>
        <w:rFonts w:hint="default"/>
        <w:lang w:val="es-ES" w:eastAsia="en-US" w:bidi="ar-SA"/>
      </w:rPr>
    </w:lvl>
  </w:abstractNum>
  <w:abstractNum w:abstractNumId="15" w15:restartNumberingAfterBreak="0">
    <w:nsid w:val="33661321"/>
    <w:multiLevelType w:val="hybridMultilevel"/>
    <w:tmpl w:val="F6BE7F0A"/>
    <w:lvl w:ilvl="0" w:tplc="240A0001">
      <w:start w:val="1"/>
      <w:numFmt w:val="bullet"/>
      <w:lvlText w:val=""/>
      <w:lvlJc w:val="left"/>
      <w:pPr>
        <w:ind w:left="2486"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348C2EB6"/>
    <w:multiLevelType w:val="hybridMultilevel"/>
    <w:tmpl w:val="63926A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AD4470"/>
    <w:multiLevelType w:val="hybridMultilevel"/>
    <w:tmpl w:val="8ED894E6"/>
    <w:lvl w:ilvl="0" w:tplc="0409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3E3C38B8"/>
    <w:multiLevelType w:val="hybridMultilevel"/>
    <w:tmpl w:val="587632F8"/>
    <w:lvl w:ilvl="0" w:tplc="CE181DF4">
      <w:numFmt w:val="bullet"/>
      <w:lvlText w:val="•"/>
      <w:lvlJc w:val="left"/>
      <w:pPr>
        <w:ind w:left="107" w:hanging="101"/>
      </w:pPr>
      <w:rPr>
        <w:rFonts w:ascii="Arial" w:eastAsia="Arial" w:hAnsi="Arial" w:cs="Arial" w:hint="default"/>
        <w:w w:val="100"/>
        <w:sz w:val="16"/>
        <w:szCs w:val="16"/>
        <w:lang w:val="es-ES" w:eastAsia="es-ES" w:bidi="es-ES"/>
      </w:rPr>
    </w:lvl>
    <w:lvl w:ilvl="1" w:tplc="5A4C8A76">
      <w:numFmt w:val="bullet"/>
      <w:lvlText w:val="•"/>
      <w:lvlJc w:val="left"/>
      <w:pPr>
        <w:ind w:left="735" w:hanging="101"/>
      </w:pPr>
      <w:rPr>
        <w:lang w:val="es-ES" w:eastAsia="es-ES" w:bidi="es-ES"/>
      </w:rPr>
    </w:lvl>
    <w:lvl w:ilvl="2" w:tplc="54300CA2">
      <w:numFmt w:val="bullet"/>
      <w:lvlText w:val="•"/>
      <w:lvlJc w:val="left"/>
      <w:pPr>
        <w:ind w:left="1371" w:hanging="101"/>
      </w:pPr>
      <w:rPr>
        <w:lang w:val="es-ES" w:eastAsia="es-ES" w:bidi="es-ES"/>
      </w:rPr>
    </w:lvl>
    <w:lvl w:ilvl="3" w:tplc="FFBC9902">
      <w:numFmt w:val="bullet"/>
      <w:lvlText w:val="•"/>
      <w:lvlJc w:val="left"/>
      <w:pPr>
        <w:ind w:left="2007" w:hanging="101"/>
      </w:pPr>
      <w:rPr>
        <w:lang w:val="es-ES" w:eastAsia="es-ES" w:bidi="es-ES"/>
      </w:rPr>
    </w:lvl>
    <w:lvl w:ilvl="4" w:tplc="90C4405E">
      <w:numFmt w:val="bullet"/>
      <w:lvlText w:val="•"/>
      <w:lvlJc w:val="left"/>
      <w:pPr>
        <w:ind w:left="2643" w:hanging="101"/>
      </w:pPr>
      <w:rPr>
        <w:lang w:val="es-ES" w:eastAsia="es-ES" w:bidi="es-ES"/>
      </w:rPr>
    </w:lvl>
    <w:lvl w:ilvl="5" w:tplc="D1D0AC60">
      <w:numFmt w:val="bullet"/>
      <w:lvlText w:val="•"/>
      <w:lvlJc w:val="left"/>
      <w:pPr>
        <w:ind w:left="3279" w:hanging="101"/>
      </w:pPr>
      <w:rPr>
        <w:lang w:val="es-ES" w:eastAsia="es-ES" w:bidi="es-ES"/>
      </w:rPr>
    </w:lvl>
    <w:lvl w:ilvl="6" w:tplc="4DEE313C">
      <w:numFmt w:val="bullet"/>
      <w:lvlText w:val="•"/>
      <w:lvlJc w:val="left"/>
      <w:pPr>
        <w:ind w:left="3915" w:hanging="101"/>
      </w:pPr>
      <w:rPr>
        <w:lang w:val="es-ES" w:eastAsia="es-ES" w:bidi="es-ES"/>
      </w:rPr>
    </w:lvl>
    <w:lvl w:ilvl="7" w:tplc="1E6A34A6">
      <w:numFmt w:val="bullet"/>
      <w:lvlText w:val="•"/>
      <w:lvlJc w:val="left"/>
      <w:pPr>
        <w:ind w:left="4551" w:hanging="101"/>
      </w:pPr>
      <w:rPr>
        <w:lang w:val="es-ES" w:eastAsia="es-ES" w:bidi="es-ES"/>
      </w:rPr>
    </w:lvl>
    <w:lvl w:ilvl="8" w:tplc="276E049A">
      <w:numFmt w:val="bullet"/>
      <w:lvlText w:val="•"/>
      <w:lvlJc w:val="left"/>
      <w:pPr>
        <w:ind w:left="5187" w:hanging="101"/>
      </w:pPr>
      <w:rPr>
        <w:lang w:val="es-ES" w:eastAsia="es-ES" w:bidi="es-ES"/>
      </w:rPr>
    </w:lvl>
  </w:abstractNum>
  <w:abstractNum w:abstractNumId="19" w15:restartNumberingAfterBreak="0">
    <w:nsid w:val="515D1A35"/>
    <w:multiLevelType w:val="hybridMultilevel"/>
    <w:tmpl w:val="3D16BEA0"/>
    <w:lvl w:ilvl="0" w:tplc="0409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525000CC"/>
    <w:multiLevelType w:val="hybridMultilevel"/>
    <w:tmpl w:val="544A1C3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33558FE"/>
    <w:multiLevelType w:val="hybridMultilevel"/>
    <w:tmpl w:val="BF164E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CB9011B"/>
    <w:multiLevelType w:val="hybridMultilevel"/>
    <w:tmpl w:val="13D4F2C6"/>
    <w:lvl w:ilvl="0" w:tplc="27BCBF18">
      <w:numFmt w:val="bullet"/>
      <w:lvlText w:val="•"/>
      <w:lvlJc w:val="left"/>
      <w:pPr>
        <w:ind w:left="107" w:hanging="101"/>
      </w:pPr>
      <w:rPr>
        <w:rFonts w:ascii="Arial" w:eastAsia="Arial" w:hAnsi="Arial" w:cs="Arial" w:hint="default"/>
        <w:w w:val="100"/>
        <w:sz w:val="16"/>
        <w:szCs w:val="16"/>
        <w:lang w:val="es-ES" w:eastAsia="es-ES" w:bidi="es-ES"/>
      </w:rPr>
    </w:lvl>
    <w:lvl w:ilvl="1" w:tplc="8446DD5E">
      <w:numFmt w:val="bullet"/>
      <w:lvlText w:val="•"/>
      <w:lvlJc w:val="left"/>
      <w:pPr>
        <w:ind w:left="735" w:hanging="101"/>
      </w:pPr>
      <w:rPr>
        <w:lang w:val="es-ES" w:eastAsia="es-ES" w:bidi="es-ES"/>
      </w:rPr>
    </w:lvl>
    <w:lvl w:ilvl="2" w:tplc="D828FB2E">
      <w:numFmt w:val="bullet"/>
      <w:lvlText w:val="•"/>
      <w:lvlJc w:val="left"/>
      <w:pPr>
        <w:ind w:left="1371" w:hanging="101"/>
      </w:pPr>
      <w:rPr>
        <w:lang w:val="es-ES" w:eastAsia="es-ES" w:bidi="es-ES"/>
      </w:rPr>
    </w:lvl>
    <w:lvl w:ilvl="3" w:tplc="D3AA9876">
      <w:numFmt w:val="bullet"/>
      <w:lvlText w:val="•"/>
      <w:lvlJc w:val="left"/>
      <w:pPr>
        <w:ind w:left="2007" w:hanging="101"/>
      </w:pPr>
      <w:rPr>
        <w:lang w:val="es-ES" w:eastAsia="es-ES" w:bidi="es-ES"/>
      </w:rPr>
    </w:lvl>
    <w:lvl w:ilvl="4" w:tplc="65D8A896">
      <w:numFmt w:val="bullet"/>
      <w:lvlText w:val="•"/>
      <w:lvlJc w:val="left"/>
      <w:pPr>
        <w:ind w:left="2643" w:hanging="101"/>
      </w:pPr>
      <w:rPr>
        <w:lang w:val="es-ES" w:eastAsia="es-ES" w:bidi="es-ES"/>
      </w:rPr>
    </w:lvl>
    <w:lvl w:ilvl="5" w:tplc="25FE0E9E">
      <w:numFmt w:val="bullet"/>
      <w:lvlText w:val="•"/>
      <w:lvlJc w:val="left"/>
      <w:pPr>
        <w:ind w:left="3279" w:hanging="101"/>
      </w:pPr>
      <w:rPr>
        <w:lang w:val="es-ES" w:eastAsia="es-ES" w:bidi="es-ES"/>
      </w:rPr>
    </w:lvl>
    <w:lvl w:ilvl="6" w:tplc="192C199A">
      <w:numFmt w:val="bullet"/>
      <w:lvlText w:val="•"/>
      <w:lvlJc w:val="left"/>
      <w:pPr>
        <w:ind w:left="3915" w:hanging="101"/>
      </w:pPr>
      <w:rPr>
        <w:lang w:val="es-ES" w:eastAsia="es-ES" w:bidi="es-ES"/>
      </w:rPr>
    </w:lvl>
    <w:lvl w:ilvl="7" w:tplc="9E72F9B8">
      <w:numFmt w:val="bullet"/>
      <w:lvlText w:val="•"/>
      <w:lvlJc w:val="left"/>
      <w:pPr>
        <w:ind w:left="4551" w:hanging="101"/>
      </w:pPr>
      <w:rPr>
        <w:lang w:val="es-ES" w:eastAsia="es-ES" w:bidi="es-ES"/>
      </w:rPr>
    </w:lvl>
    <w:lvl w:ilvl="8" w:tplc="D09699FE">
      <w:numFmt w:val="bullet"/>
      <w:lvlText w:val="•"/>
      <w:lvlJc w:val="left"/>
      <w:pPr>
        <w:ind w:left="5187" w:hanging="101"/>
      </w:pPr>
      <w:rPr>
        <w:lang w:val="es-ES" w:eastAsia="es-ES" w:bidi="es-ES"/>
      </w:rPr>
    </w:lvl>
  </w:abstractNum>
  <w:abstractNum w:abstractNumId="23" w15:restartNumberingAfterBreak="0">
    <w:nsid w:val="5EA81350"/>
    <w:multiLevelType w:val="hybridMultilevel"/>
    <w:tmpl w:val="BA8642A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4665E80"/>
    <w:multiLevelType w:val="multilevel"/>
    <w:tmpl w:val="BC9ADC04"/>
    <w:lvl w:ilvl="0">
      <w:start w:val="1"/>
      <w:numFmt w:val="decimal"/>
      <w:pStyle w:val="Estilo3"/>
      <w:lvlText w:val="9. %1."/>
      <w:lvlJc w:val="left"/>
      <w:pPr>
        <w:ind w:left="360" w:hanging="360"/>
      </w:p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D260C1E"/>
    <w:multiLevelType w:val="hybridMultilevel"/>
    <w:tmpl w:val="0EFAF89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F9D17A2"/>
    <w:multiLevelType w:val="hybridMultilevel"/>
    <w:tmpl w:val="9ABE0E08"/>
    <w:lvl w:ilvl="0" w:tplc="0409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71BC038D"/>
    <w:multiLevelType w:val="hybridMultilevel"/>
    <w:tmpl w:val="AF025894"/>
    <w:lvl w:ilvl="0" w:tplc="0409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753372B6"/>
    <w:multiLevelType w:val="hybridMultilevel"/>
    <w:tmpl w:val="1F22D392"/>
    <w:lvl w:ilvl="0" w:tplc="1A08EA24">
      <w:numFmt w:val="bullet"/>
      <w:lvlText w:val="•"/>
      <w:lvlJc w:val="left"/>
      <w:pPr>
        <w:ind w:left="107" w:hanging="101"/>
      </w:pPr>
      <w:rPr>
        <w:rFonts w:ascii="Arial" w:eastAsia="Arial" w:hAnsi="Arial" w:cs="Arial" w:hint="default"/>
        <w:w w:val="100"/>
        <w:sz w:val="16"/>
        <w:szCs w:val="16"/>
        <w:lang w:val="es-ES" w:eastAsia="es-ES" w:bidi="es-ES"/>
      </w:rPr>
    </w:lvl>
    <w:lvl w:ilvl="1" w:tplc="0F86D3D8">
      <w:numFmt w:val="bullet"/>
      <w:lvlText w:val="•"/>
      <w:lvlJc w:val="left"/>
      <w:pPr>
        <w:ind w:left="735" w:hanging="101"/>
      </w:pPr>
      <w:rPr>
        <w:lang w:val="es-ES" w:eastAsia="es-ES" w:bidi="es-ES"/>
      </w:rPr>
    </w:lvl>
    <w:lvl w:ilvl="2" w:tplc="B45CE4C4">
      <w:numFmt w:val="bullet"/>
      <w:lvlText w:val="•"/>
      <w:lvlJc w:val="left"/>
      <w:pPr>
        <w:ind w:left="1371" w:hanging="101"/>
      </w:pPr>
      <w:rPr>
        <w:lang w:val="es-ES" w:eastAsia="es-ES" w:bidi="es-ES"/>
      </w:rPr>
    </w:lvl>
    <w:lvl w:ilvl="3" w:tplc="ED02FC72">
      <w:numFmt w:val="bullet"/>
      <w:lvlText w:val="•"/>
      <w:lvlJc w:val="left"/>
      <w:pPr>
        <w:ind w:left="2007" w:hanging="101"/>
      </w:pPr>
      <w:rPr>
        <w:lang w:val="es-ES" w:eastAsia="es-ES" w:bidi="es-ES"/>
      </w:rPr>
    </w:lvl>
    <w:lvl w:ilvl="4" w:tplc="6FD018A0">
      <w:numFmt w:val="bullet"/>
      <w:lvlText w:val="•"/>
      <w:lvlJc w:val="left"/>
      <w:pPr>
        <w:ind w:left="2643" w:hanging="101"/>
      </w:pPr>
      <w:rPr>
        <w:lang w:val="es-ES" w:eastAsia="es-ES" w:bidi="es-ES"/>
      </w:rPr>
    </w:lvl>
    <w:lvl w:ilvl="5" w:tplc="268060C6">
      <w:numFmt w:val="bullet"/>
      <w:lvlText w:val="•"/>
      <w:lvlJc w:val="left"/>
      <w:pPr>
        <w:ind w:left="3279" w:hanging="101"/>
      </w:pPr>
      <w:rPr>
        <w:lang w:val="es-ES" w:eastAsia="es-ES" w:bidi="es-ES"/>
      </w:rPr>
    </w:lvl>
    <w:lvl w:ilvl="6" w:tplc="FEAA850C">
      <w:numFmt w:val="bullet"/>
      <w:lvlText w:val="•"/>
      <w:lvlJc w:val="left"/>
      <w:pPr>
        <w:ind w:left="3915" w:hanging="101"/>
      </w:pPr>
      <w:rPr>
        <w:lang w:val="es-ES" w:eastAsia="es-ES" w:bidi="es-ES"/>
      </w:rPr>
    </w:lvl>
    <w:lvl w:ilvl="7" w:tplc="9224FE3C">
      <w:numFmt w:val="bullet"/>
      <w:lvlText w:val="•"/>
      <w:lvlJc w:val="left"/>
      <w:pPr>
        <w:ind w:left="4551" w:hanging="101"/>
      </w:pPr>
      <w:rPr>
        <w:lang w:val="es-ES" w:eastAsia="es-ES" w:bidi="es-ES"/>
      </w:rPr>
    </w:lvl>
    <w:lvl w:ilvl="8" w:tplc="E90E7036">
      <w:numFmt w:val="bullet"/>
      <w:lvlText w:val="•"/>
      <w:lvlJc w:val="left"/>
      <w:pPr>
        <w:ind w:left="5187" w:hanging="101"/>
      </w:pPr>
      <w:rPr>
        <w:lang w:val="es-ES" w:eastAsia="es-ES" w:bidi="es-ES"/>
      </w:rPr>
    </w:lvl>
  </w:abstractNum>
  <w:abstractNum w:abstractNumId="29" w15:restartNumberingAfterBreak="0">
    <w:nsid w:val="76416C85"/>
    <w:multiLevelType w:val="hybridMultilevel"/>
    <w:tmpl w:val="F58C819A"/>
    <w:lvl w:ilvl="0" w:tplc="74CE647C">
      <w:numFmt w:val="bullet"/>
      <w:lvlText w:val=""/>
      <w:lvlJc w:val="left"/>
      <w:pPr>
        <w:ind w:left="830" w:hanging="361"/>
      </w:pPr>
      <w:rPr>
        <w:rFonts w:ascii="Wingdings" w:eastAsia="Wingdings" w:hAnsi="Wingdings" w:cs="Wingdings" w:hint="default"/>
        <w:b w:val="0"/>
        <w:bCs w:val="0"/>
        <w:i w:val="0"/>
        <w:iCs w:val="0"/>
        <w:spacing w:val="0"/>
        <w:w w:val="99"/>
        <w:sz w:val="20"/>
        <w:szCs w:val="20"/>
        <w:lang w:val="es-ES" w:eastAsia="en-US" w:bidi="ar-SA"/>
      </w:rPr>
    </w:lvl>
    <w:lvl w:ilvl="1" w:tplc="5CA827D6">
      <w:numFmt w:val="bullet"/>
      <w:lvlText w:val="•"/>
      <w:lvlJc w:val="left"/>
      <w:pPr>
        <w:ind w:left="1509" w:hanging="361"/>
      </w:pPr>
      <w:rPr>
        <w:rFonts w:hint="default"/>
        <w:lang w:val="es-ES" w:eastAsia="en-US" w:bidi="ar-SA"/>
      </w:rPr>
    </w:lvl>
    <w:lvl w:ilvl="2" w:tplc="A15A7BCE">
      <w:numFmt w:val="bullet"/>
      <w:lvlText w:val="•"/>
      <w:lvlJc w:val="left"/>
      <w:pPr>
        <w:ind w:left="2178" w:hanging="361"/>
      </w:pPr>
      <w:rPr>
        <w:rFonts w:hint="default"/>
        <w:lang w:val="es-ES" w:eastAsia="en-US" w:bidi="ar-SA"/>
      </w:rPr>
    </w:lvl>
    <w:lvl w:ilvl="3" w:tplc="EE5854EE">
      <w:numFmt w:val="bullet"/>
      <w:lvlText w:val="•"/>
      <w:lvlJc w:val="left"/>
      <w:pPr>
        <w:ind w:left="2847" w:hanging="361"/>
      </w:pPr>
      <w:rPr>
        <w:rFonts w:hint="default"/>
        <w:lang w:val="es-ES" w:eastAsia="en-US" w:bidi="ar-SA"/>
      </w:rPr>
    </w:lvl>
    <w:lvl w:ilvl="4" w:tplc="866E8C6E">
      <w:numFmt w:val="bullet"/>
      <w:lvlText w:val="•"/>
      <w:lvlJc w:val="left"/>
      <w:pPr>
        <w:ind w:left="3516" w:hanging="361"/>
      </w:pPr>
      <w:rPr>
        <w:rFonts w:hint="default"/>
        <w:lang w:val="es-ES" w:eastAsia="en-US" w:bidi="ar-SA"/>
      </w:rPr>
    </w:lvl>
    <w:lvl w:ilvl="5" w:tplc="FB605600">
      <w:numFmt w:val="bullet"/>
      <w:lvlText w:val="•"/>
      <w:lvlJc w:val="left"/>
      <w:pPr>
        <w:ind w:left="4186" w:hanging="361"/>
      </w:pPr>
      <w:rPr>
        <w:rFonts w:hint="default"/>
        <w:lang w:val="es-ES" w:eastAsia="en-US" w:bidi="ar-SA"/>
      </w:rPr>
    </w:lvl>
    <w:lvl w:ilvl="6" w:tplc="C3FE82C6">
      <w:numFmt w:val="bullet"/>
      <w:lvlText w:val="•"/>
      <w:lvlJc w:val="left"/>
      <w:pPr>
        <w:ind w:left="4855" w:hanging="361"/>
      </w:pPr>
      <w:rPr>
        <w:rFonts w:hint="default"/>
        <w:lang w:val="es-ES" w:eastAsia="en-US" w:bidi="ar-SA"/>
      </w:rPr>
    </w:lvl>
    <w:lvl w:ilvl="7" w:tplc="59B01D7E">
      <w:numFmt w:val="bullet"/>
      <w:lvlText w:val="•"/>
      <w:lvlJc w:val="left"/>
      <w:pPr>
        <w:ind w:left="5524" w:hanging="361"/>
      </w:pPr>
      <w:rPr>
        <w:rFonts w:hint="default"/>
        <w:lang w:val="es-ES" w:eastAsia="en-US" w:bidi="ar-SA"/>
      </w:rPr>
    </w:lvl>
    <w:lvl w:ilvl="8" w:tplc="AE22BB0E">
      <w:numFmt w:val="bullet"/>
      <w:lvlText w:val="•"/>
      <w:lvlJc w:val="left"/>
      <w:pPr>
        <w:ind w:left="6193" w:hanging="361"/>
      </w:pPr>
      <w:rPr>
        <w:rFonts w:hint="default"/>
        <w:lang w:val="es-ES" w:eastAsia="en-US" w:bidi="ar-SA"/>
      </w:rPr>
    </w:lvl>
  </w:abstractNum>
  <w:abstractNum w:abstractNumId="30" w15:restartNumberingAfterBreak="0">
    <w:nsid w:val="79FD33CC"/>
    <w:multiLevelType w:val="hybridMultilevel"/>
    <w:tmpl w:val="92FA1BF2"/>
    <w:lvl w:ilvl="0" w:tplc="0409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7B886D35"/>
    <w:multiLevelType w:val="hybridMultilevel"/>
    <w:tmpl w:val="B310F88E"/>
    <w:lvl w:ilvl="0" w:tplc="0409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7CAB0183"/>
    <w:multiLevelType w:val="hybridMultilevel"/>
    <w:tmpl w:val="5A7A4C80"/>
    <w:lvl w:ilvl="0" w:tplc="59CC4756">
      <w:numFmt w:val="bullet"/>
      <w:lvlText w:val="•"/>
      <w:lvlJc w:val="left"/>
      <w:pPr>
        <w:ind w:left="107" w:hanging="101"/>
      </w:pPr>
      <w:rPr>
        <w:rFonts w:ascii="Arial" w:eastAsia="Arial" w:hAnsi="Arial" w:cs="Arial" w:hint="default"/>
        <w:w w:val="100"/>
        <w:sz w:val="16"/>
        <w:szCs w:val="16"/>
        <w:lang w:val="es-ES" w:eastAsia="es-ES" w:bidi="es-ES"/>
      </w:rPr>
    </w:lvl>
    <w:lvl w:ilvl="1" w:tplc="0DB43948">
      <w:numFmt w:val="bullet"/>
      <w:lvlText w:val="•"/>
      <w:lvlJc w:val="left"/>
      <w:pPr>
        <w:ind w:left="735" w:hanging="101"/>
      </w:pPr>
      <w:rPr>
        <w:lang w:val="es-ES" w:eastAsia="es-ES" w:bidi="es-ES"/>
      </w:rPr>
    </w:lvl>
    <w:lvl w:ilvl="2" w:tplc="107479FC">
      <w:numFmt w:val="bullet"/>
      <w:lvlText w:val="•"/>
      <w:lvlJc w:val="left"/>
      <w:pPr>
        <w:ind w:left="1371" w:hanging="101"/>
      </w:pPr>
      <w:rPr>
        <w:lang w:val="es-ES" w:eastAsia="es-ES" w:bidi="es-ES"/>
      </w:rPr>
    </w:lvl>
    <w:lvl w:ilvl="3" w:tplc="26DE9952">
      <w:numFmt w:val="bullet"/>
      <w:lvlText w:val="•"/>
      <w:lvlJc w:val="left"/>
      <w:pPr>
        <w:ind w:left="2007" w:hanging="101"/>
      </w:pPr>
      <w:rPr>
        <w:lang w:val="es-ES" w:eastAsia="es-ES" w:bidi="es-ES"/>
      </w:rPr>
    </w:lvl>
    <w:lvl w:ilvl="4" w:tplc="562678C4">
      <w:numFmt w:val="bullet"/>
      <w:lvlText w:val="•"/>
      <w:lvlJc w:val="left"/>
      <w:pPr>
        <w:ind w:left="2643" w:hanging="101"/>
      </w:pPr>
      <w:rPr>
        <w:lang w:val="es-ES" w:eastAsia="es-ES" w:bidi="es-ES"/>
      </w:rPr>
    </w:lvl>
    <w:lvl w:ilvl="5" w:tplc="679A167A">
      <w:numFmt w:val="bullet"/>
      <w:lvlText w:val="•"/>
      <w:lvlJc w:val="left"/>
      <w:pPr>
        <w:ind w:left="3279" w:hanging="101"/>
      </w:pPr>
      <w:rPr>
        <w:lang w:val="es-ES" w:eastAsia="es-ES" w:bidi="es-ES"/>
      </w:rPr>
    </w:lvl>
    <w:lvl w:ilvl="6" w:tplc="CC824422">
      <w:numFmt w:val="bullet"/>
      <w:lvlText w:val="•"/>
      <w:lvlJc w:val="left"/>
      <w:pPr>
        <w:ind w:left="3915" w:hanging="101"/>
      </w:pPr>
      <w:rPr>
        <w:lang w:val="es-ES" w:eastAsia="es-ES" w:bidi="es-ES"/>
      </w:rPr>
    </w:lvl>
    <w:lvl w:ilvl="7" w:tplc="29C0255C">
      <w:numFmt w:val="bullet"/>
      <w:lvlText w:val="•"/>
      <w:lvlJc w:val="left"/>
      <w:pPr>
        <w:ind w:left="4551" w:hanging="101"/>
      </w:pPr>
      <w:rPr>
        <w:lang w:val="es-ES" w:eastAsia="es-ES" w:bidi="es-ES"/>
      </w:rPr>
    </w:lvl>
    <w:lvl w:ilvl="8" w:tplc="AF10819C">
      <w:numFmt w:val="bullet"/>
      <w:lvlText w:val="•"/>
      <w:lvlJc w:val="left"/>
      <w:pPr>
        <w:ind w:left="5187" w:hanging="101"/>
      </w:pPr>
      <w:rPr>
        <w:lang w:val="es-ES" w:eastAsia="es-ES" w:bidi="es-ES"/>
      </w:rPr>
    </w:lvl>
  </w:abstractNum>
  <w:num w:numId="1" w16cid:durableId="928544557">
    <w:abstractNumId w:val="10"/>
  </w:num>
  <w:num w:numId="2" w16cid:durableId="1608073747">
    <w:abstractNumId w:val="1"/>
  </w:num>
  <w:num w:numId="3" w16cid:durableId="1020356766">
    <w:abstractNumId w:val="14"/>
  </w:num>
  <w:num w:numId="4" w16cid:durableId="197669456">
    <w:abstractNumId w:val="28"/>
  </w:num>
  <w:num w:numId="5" w16cid:durableId="220291832">
    <w:abstractNumId w:val="32"/>
  </w:num>
  <w:num w:numId="6" w16cid:durableId="1671131928">
    <w:abstractNumId w:val="5"/>
  </w:num>
  <w:num w:numId="7" w16cid:durableId="228274072">
    <w:abstractNumId w:val="22"/>
  </w:num>
  <w:num w:numId="8" w16cid:durableId="776363237">
    <w:abstractNumId w:val="12"/>
  </w:num>
  <w:num w:numId="9" w16cid:durableId="576092456">
    <w:abstractNumId w:val="18"/>
  </w:num>
  <w:num w:numId="10" w16cid:durableId="1004699362">
    <w:abstractNumId w:val="24"/>
  </w:num>
  <w:num w:numId="11" w16cid:durableId="1387870551">
    <w:abstractNumId w:val="4"/>
  </w:num>
  <w:num w:numId="12" w16cid:durableId="965964993">
    <w:abstractNumId w:val="29"/>
  </w:num>
  <w:num w:numId="13" w16cid:durableId="2079327871">
    <w:abstractNumId w:val="23"/>
  </w:num>
  <w:num w:numId="14" w16cid:durableId="1447192455">
    <w:abstractNumId w:val="20"/>
  </w:num>
  <w:num w:numId="15" w16cid:durableId="1830056673">
    <w:abstractNumId w:val="15"/>
  </w:num>
  <w:num w:numId="16" w16cid:durableId="258173773">
    <w:abstractNumId w:val="19"/>
  </w:num>
  <w:num w:numId="17" w16cid:durableId="567569120">
    <w:abstractNumId w:val="25"/>
  </w:num>
  <w:num w:numId="18" w16cid:durableId="188371139">
    <w:abstractNumId w:val="6"/>
  </w:num>
  <w:num w:numId="19" w16cid:durableId="54553691">
    <w:abstractNumId w:val="26"/>
  </w:num>
  <w:num w:numId="20" w16cid:durableId="1675450052">
    <w:abstractNumId w:val="21"/>
  </w:num>
  <w:num w:numId="21" w16cid:durableId="1637758803">
    <w:abstractNumId w:val="30"/>
  </w:num>
  <w:num w:numId="22" w16cid:durableId="597059469">
    <w:abstractNumId w:val="16"/>
  </w:num>
  <w:num w:numId="23" w16cid:durableId="1607613938">
    <w:abstractNumId w:val="7"/>
  </w:num>
  <w:num w:numId="24" w16cid:durableId="1952320250">
    <w:abstractNumId w:val="27"/>
  </w:num>
  <w:num w:numId="25" w16cid:durableId="965815558">
    <w:abstractNumId w:val="11"/>
  </w:num>
  <w:num w:numId="26" w16cid:durableId="2086756125">
    <w:abstractNumId w:val="17"/>
  </w:num>
  <w:num w:numId="27" w16cid:durableId="1864513000">
    <w:abstractNumId w:val="8"/>
  </w:num>
  <w:num w:numId="28" w16cid:durableId="1044797267">
    <w:abstractNumId w:val="31"/>
  </w:num>
  <w:num w:numId="29" w16cid:durableId="951397037">
    <w:abstractNumId w:val="13"/>
  </w:num>
  <w:num w:numId="30" w16cid:durableId="613175348">
    <w:abstractNumId w:val="3"/>
  </w:num>
  <w:num w:numId="31" w16cid:durableId="329216748">
    <w:abstractNumId w:val="9"/>
  </w:num>
  <w:num w:numId="32" w16cid:durableId="1727407856">
    <w:abstractNumId w:val="2"/>
  </w:num>
  <w:num w:numId="33" w16cid:durableId="241063266">
    <w:abstractNumId w:val="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099"/>
    <w:rsid w:val="00071652"/>
    <w:rsid w:val="00133BFC"/>
    <w:rsid w:val="001904D2"/>
    <w:rsid w:val="001D73D3"/>
    <w:rsid w:val="001E6685"/>
    <w:rsid w:val="001F65D1"/>
    <w:rsid w:val="002261F3"/>
    <w:rsid w:val="002873A4"/>
    <w:rsid w:val="0031206A"/>
    <w:rsid w:val="003C2D9A"/>
    <w:rsid w:val="003F13EF"/>
    <w:rsid w:val="00416A58"/>
    <w:rsid w:val="004712C6"/>
    <w:rsid w:val="004A6628"/>
    <w:rsid w:val="00535110"/>
    <w:rsid w:val="00596E1A"/>
    <w:rsid w:val="005D4AB7"/>
    <w:rsid w:val="00636C75"/>
    <w:rsid w:val="006476FF"/>
    <w:rsid w:val="00725185"/>
    <w:rsid w:val="00741E98"/>
    <w:rsid w:val="00751F01"/>
    <w:rsid w:val="0076289C"/>
    <w:rsid w:val="007F090F"/>
    <w:rsid w:val="008C6F3D"/>
    <w:rsid w:val="008D46C2"/>
    <w:rsid w:val="0090565B"/>
    <w:rsid w:val="009103F2"/>
    <w:rsid w:val="00943099"/>
    <w:rsid w:val="009776D9"/>
    <w:rsid w:val="009A161F"/>
    <w:rsid w:val="00A30A24"/>
    <w:rsid w:val="00A420DD"/>
    <w:rsid w:val="00A444B8"/>
    <w:rsid w:val="00B00695"/>
    <w:rsid w:val="00B17974"/>
    <w:rsid w:val="00B576C0"/>
    <w:rsid w:val="00B62F9B"/>
    <w:rsid w:val="00BF3E77"/>
    <w:rsid w:val="00BF5114"/>
    <w:rsid w:val="00C967AA"/>
    <w:rsid w:val="00D138AB"/>
    <w:rsid w:val="00D21969"/>
    <w:rsid w:val="00D95DCC"/>
    <w:rsid w:val="00E1481F"/>
    <w:rsid w:val="00E76066"/>
    <w:rsid w:val="00EC3FCD"/>
    <w:rsid w:val="00EF1D2A"/>
    <w:rsid w:val="00FE67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205ECD"/>
  <w15:docId w15:val="{3F83E114-A67F-DB4C-B713-90ADE2F7F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link w:val="Ttulo1Car"/>
    <w:uiPriority w:val="9"/>
    <w:qFormat/>
    <w:pPr>
      <w:ind w:left="1024"/>
      <w:outlineLvl w:val="0"/>
    </w:pPr>
    <w:rPr>
      <w:b/>
      <w:bCs/>
      <w:sz w:val="20"/>
      <w:szCs w:val="20"/>
    </w:rPr>
  </w:style>
  <w:style w:type="paragraph" w:styleId="Ttulo2">
    <w:name w:val="heading 2"/>
    <w:basedOn w:val="Normal"/>
    <w:next w:val="Normal"/>
    <w:link w:val="Ttulo2Car"/>
    <w:uiPriority w:val="9"/>
    <w:unhideWhenUsed/>
    <w:qFormat/>
    <w:rsid w:val="001904D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B17974"/>
    <w:pPr>
      <w:keepNext/>
      <w:keepLines/>
      <w:widowControl/>
      <w:autoSpaceDE/>
      <w:autoSpaceDN/>
      <w:spacing w:before="200"/>
      <w:outlineLvl w:val="2"/>
    </w:pPr>
    <w:rPr>
      <w:rFonts w:asciiTheme="majorHAnsi" w:eastAsiaTheme="majorEastAsia" w:hAnsiTheme="majorHAnsi" w:cstheme="majorBidi"/>
      <w:b/>
      <w:bCs/>
      <w:color w:val="4F81BD" w:themeColor="accent1"/>
      <w:sz w:val="24"/>
      <w:szCs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aliases w:val="Subsection Body Text"/>
    <w:basedOn w:val="Normal"/>
    <w:link w:val="TextoindependienteCar"/>
    <w:uiPriority w:val="1"/>
    <w:qFormat/>
    <w:pPr>
      <w:ind w:left="1024"/>
    </w:pPr>
    <w:rPr>
      <w:sz w:val="20"/>
      <w:szCs w:val="20"/>
    </w:rPr>
  </w:style>
  <w:style w:type="paragraph" w:styleId="Prrafodelista">
    <w:name w:val="List Paragraph"/>
    <w:aliases w:val="HOJA,Bolita,Párrafo de lista4,BOLADEF,Párrafo de lista3,Párrafo de lista21,BOLA,Nivel 1 OS,Colorful List - Accent 11,Colorful List - Accent 111,EITI list,Bullet List,FooterText,numbered,Paragraphe de liste1,lp1,titulo 3,Bullets,Ha,Foot"/>
    <w:basedOn w:val="Normal"/>
    <w:link w:val="PrrafodelistaCar"/>
    <w:uiPriority w:val="34"/>
    <w:qFormat/>
    <w:pPr>
      <w:ind w:left="1024" w:hanging="360"/>
    </w:pPr>
  </w:style>
  <w:style w:type="paragraph" w:customStyle="1" w:styleId="TableParagraph">
    <w:name w:val="Table Paragraph"/>
    <w:basedOn w:val="Normal"/>
    <w:uiPriority w:val="1"/>
    <w:qFormat/>
    <w:pPr>
      <w:spacing w:line="241" w:lineRule="exact"/>
      <w:ind w:left="227"/>
    </w:pPr>
  </w:style>
  <w:style w:type="paragraph" w:styleId="Encabezado">
    <w:name w:val="header"/>
    <w:basedOn w:val="Normal"/>
    <w:link w:val="EncabezadoCar"/>
    <w:uiPriority w:val="99"/>
    <w:unhideWhenUsed/>
    <w:rsid w:val="003C2D9A"/>
    <w:pPr>
      <w:tabs>
        <w:tab w:val="center" w:pos="4419"/>
        <w:tab w:val="right" w:pos="8838"/>
      </w:tabs>
    </w:pPr>
  </w:style>
  <w:style w:type="character" w:customStyle="1" w:styleId="EncabezadoCar">
    <w:name w:val="Encabezado Car"/>
    <w:basedOn w:val="Fuentedeprrafopredeter"/>
    <w:link w:val="Encabezado"/>
    <w:uiPriority w:val="99"/>
    <w:rsid w:val="003C2D9A"/>
    <w:rPr>
      <w:rFonts w:ascii="Verdana" w:eastAsia="Verdana" w:hAnsi="Verdana" w:cs="Verdana"/>
      <w:lang w:val="es-ES"/>
    </w:rPr>
  </w:style>
  <w:style w:type="paragraph" w:styleId="Piedepgina">
    <w:name w:val="footer"/>
    <w:basedOn w:val="Normal"/>
    <w:link w:val="PiedepginaCar"/>
    <w:uiPriority w:val="99"/>
    <w:unhideWhenUsed/>
    <w:rsid w:val="003C2D9A"/>
    <w:pPr>
      <w:tabs>
        <w:tab w:val="center" w:pos="4419"/>
        <w:tab w:val="right" w:pos="8838"/>
      </w:tabs>
    </w:pPr>
  </w:style>
  <w:style w:type="character" w:customStyle="1" w:styleId="PiedepginaCar">
    <w:name w:val="Pie de página Car"/>
    <w:basedOn w:val="Fuentedeprrafopredeter"/>
    <w:link w:val="Piedepgina"/>
    <w:uiPriority w:val="99"/>
    <w:rsid w:val="003C2D9A"/>
    <w:rPr>
      <w:rFonts w:ascii="Verdana" w:eastAsia="Verdana" w:hAnsi="Verdana" w:cs="Verdana"/>
      <w:lang w:val="es-ES"/>
    </w:rPr>
  </w:style>
  <w:style w:type="paragraph" w:styleId="HTMLconformatoprevio">
    <w:name w:val="HTML Preformatted"/>
    <w:basedOn w:val="Normal"/>
    <w:link w:val="HTMLconformatoprevioCar"/>
    <w:uiPriority w:val="99"/>
    <w:semiHidden/>
    <w:unhideWhenUsed/>
    <w:rsid w:val="003C2D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es-CO" w:eastAsia="es-MX"/>
    </w:rPr>
  </w:style>
  <w:style w:type="character" w:customStyle="1" w:styleId="HTMLconformatoprevioCar">
    <w:name w:val="HTML con formato previo Car"/>
    <w:basedOn w:val="Fuentedeprrafopredeter"/>
    <w:link w:val="HTMLconformatoprevio"/>
    <w:uiPriority w:val="99"/>
    <w:semiHidden/>
    <w:rsid w:val="003C2D9A"/>
    <w:rPr>
      <w:rFonts w:ascii="Courier New" w:eastAsia="Times New Roman" w:hAnsi="Courier New" w:cs="Courier New"/>
      <w:sz w:val="20"/>
      <w:szCs w:val="20"/>
      <w:lang w:val="es-CO" w:eastAsia="es-MX"/>
    </w:rPr>
  </w:style>
  <w:style w:type="table" w:styleId="Tablaconcuadrcula">
    <w:name w:val="Table Grid"/>
    <w:basedOn w:val="Tablanormal"/>
    <w:uiPriority w:val="39"/>
    <w:rsid w:val="0090565B"/>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Bullet List Car,FooterText Car"/>
    <w:link w:val="Prrafodelista"/>
    <w:uiPriority w:val="34"/>
    <w:qFormat/>
    <w:locked/>
    <w:rsid w:val="00FE674B"/>
    <w:rPr>
      <w:rFonts w:ascii="Verdana" w:eastAsia="Verdana" w:hAnsi="Verdana" w:cs="Verdana"/>
      <w:lang w:val="es-ES"/>
    </w:rPr>
  </w:style>
  <w:style w:type="table" w:customStyle="1" w:styleId="Tablaconcuadrcula1">
    <w:name w:val="Tabla con cuadrícula1"/>
    <w:basedOn w:val="Tablanormal"/>
    <w:next w:val="Tablaconcuadrcula"/>
    <w:uiPriority w:val="59"/>
    <w:rsid w:val="00EF1D2A"/>
    <w:pPr>
      <w:widowControl/>
      <w:autoSpaceDE/>
      <w:autoSpaceDN/>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delmarcadordeposicin">
    <w:name w:val="Placeholder Text"/>
    <w:basedOn w:val="Fuentedeprrafopredeter"/>
    <w:uiPriority w:val="99"/>
    <w:semiHidden/>
    <w:rsid w:val="00071652"/>
    <w:rPr>
      <w:color w:val="666666"/>
    </w:rPr>
  </w:style>
  <w:style w:type="character" w:customStyle="1" w:styleId="Ttulo2Car">
    <w:name w:val="Título 2 Car"/>
    <w:basedOn w:val="Fuentedeprrafopredeter"/>
    <w:link w:val="Ttulo2"/>
    <w:uiPriority w:val="9"/>
    <w:rsid w:val="001904D2"/>
    <w:rPr>
      <w:rFonts w:asciiTheme="majorHAnsi" w:eastAsiaTheme="majorEastAsia" w:hAnsiTheme="majorHAnsi" w:cstheme="majorBidi"/>
      <w:color w:val="365F91" w:themeColor="accent1" w:themeShade="BF"/>
      <w:sz w:val="26"/>
      <w:szCs w:val="26"/>
      <w:lang w:val="es-ES"/>
    </w:rPr>
  </w:style>
  <w:style w:type="paragraph" w:customStyle="1" w:styleId="Default">
    <w:name w:val="Default"/>
    <w:link w:val="DefaultCar"/>
    <w:rsid w:val="001904D2"/>
    <w:pPr>
      <w:widowControl/>
      <w:adjustRightInd w:val="0"/>
    </w:pPr>
    <w:rPr>
      <w:rFonts w:ascii="Verdana" w:hAnsi="Verdana" w:cs="Verdana"/>
      <w:color w:val="000000"/>
      <w:sz w:val="24"/>
      <w:szCs w:val="24"/>
      <w:lang w:val="es-CO"/>
      <w14:ligatures w14:val="standardContextual"/>
    </w:rPr>
  </w:style>
  <w:style w:type="character" w:customStyle="1" w:styleId="DefaultCar">
    <w:name w:val="Default Car"/>
    <w:link w:val="Default"/>
    <w:rsid w:val="001904D2"/>
    <w:rPr>
      <w:rFonts w:ascii="Verdana" w:hAnsi="Verdana" w:cs="Verdana"/>
      <w:color w:val="000000"/>
      <w:sz w:val="24"/>
      <w:szCs w:val="24"/>
      <w:lang w:val="es-CO"/>
      <w14:ligatures w14:val="standardContextual"/>
    </w:rPr>
  </w:style>
  <w:style w:type="paragraph" w:customStyle="1" w:styleId="p1">
    <w:name w:val="p1"/>
    <w:basedOn w:val="Normal"/>
    <w:rsid w:val="00A444B8"/>
    <w:pPr>
      <w:widowControl/>
      <w:autoSpaceDE/>
      <w:autoSpaceDN/>
    </w:pPr>
    <w:rPr>
      <w:rFonts w:ascii="Helvetica" w:eastAsia="Times New Roman" w:hAnsi="Helvetica" w:cs="Times New Roman"/>
      <w:color w:val="000000"/>
      <w:sz w:val="12"/>
      <w:szCs w:val="12"/>
      <w:lang w:val="es-CO" w:eastAsia="es-MX"/>
    </w:rPr>
  </w:style>
  <w:style w:type="character" w:customStyle="1" w:styleId="Fuentedeprrafopredeter2">
    <w:name w:val="Fuente de párrafo predeter.2"/>
    <w:qFormat/>
    <w:rsid w:val="00A444B8"/>
  </w:style>
  <w:style w:type="character" w:customStyle="1" w:styleId="Ttulo3Car">
    <w:name w:val="Título 3 Car"/>
    <w:basedOn w:val="Fuentedeprrafopredeter"/>
    <w:link w:val="Ttulo3"/>
    <w:uiPriority w:val="9"/>
    <w:rsid w:val="00B17974"/>
    <w:rPr>
      <w:rFonts w:asciiTheme="majorHAnsi" w:eastAsiaTheme="majorEastAsia" w:hAnsiTheme="majorHAnsi" w:cstheme="majorBidi"/>
      <w:b/>
      <w:bCs/>
      <w:color w:val="4F81BD" w:themeColor="accent1"/>
      <w:sz w:val="24"/>
      <w:szCs w:val="24"/>
      <w:lang w:val="es-CO"/>
    </w:rPr>
  </w:style>
  <w:style w:type="character" w:customStyle="1" w:styleId="TextoindependienteCar">
    <w:name w:val="Texto independiente Car"/>
    <w:aliases w:val="Subsection Body Text Car"/>
    <w:basedOn w:val="Fuentedeprrafopredeter"/>
    <w:link w:val="Textoindependiente"/>
    <w:uiPriority w:val="1"/>
    <w:rsid w:val="00B17974"/>
    <w:rPr>
      <w:rFonts w:ascii="Verdana" w:eastAsia="Verdana" w:hAnsi="Verdana" w:cs="Verdana"/>
      <w:sz w:val="20"/>
      <w:szCs w:val="20"/>
      <w:lang w:val="es-ES"/>
    </w:rPr>
  </w:style>
  <w:style w:type="paragraph" w:styleId="Sinespaciado">
    <w:name w:val="No Spacing"/>
    <w:aliases w:val="Encabezado CCE,Negrilla-COLVISTA,Pregunta,Título Versales"/>
    <w:link w:val="SinespaciadoCar"/>
    <w:uiPriority w:val="1"/>
    <w:qFormat/>
    <w:rsid w:val="00B17974"/>
    <w:pPr>
      <w:widowControl/>
      <w:autoSpaceDE/>
      <w:autoSpaceDN/>
      <w:jc w:val="both"/>
    </w:pPr>
    <w:rPr>
      <w:rFonts w:ascii="Arial" w:hAnsi="Arial" w:cs="Arial"/>
      <w:sz w:val="16"/>
      <w:szCs w:val="16"/>
      <w:lang w:val="es-CO"/>
    </w:rPr>
  </w:style>
  <w:style w:type="character" w:customStyle="1" w:styleId="SinespaciadoCar">
    <w:name w:val="Sin espaciado Car"/>
    <w:aliases w:val="Encabezado CCE Car,Negrilla-COLVISTA Car,Pregunta Car,Título Versales Car"/>
    <w:link w:val="Sinespaciado"/>
    <w:uiPriority w:val="1"/>
    <w:locked/>
    <w:rsid w:val="00B17974"/>
    <w:rPr>
      <w:rFonts w:ascii="Arial" w:hAnsi="Arial" w:cs="Arial"/>
      <w:sz w:val="16"/>
      <w:szCs w:val="16"/>
      <w:lang w:val="es-CO"/>
    </w:rPr>
  </w:style>
  <w:style w:type="character" w:styleId="Hipervnculo">
    <w:name w:val="Hyperlink"/>
    <w:basedOn w:val="Fuentedeprrafopredeter"/>
    <w:uiPriority w:val="99"/>
    <w:unhideWhenUsed/>
    <w:rsid w:val="00B17974"/>
    <w:rPr>
      <w:color w:val="0000FF" w:themeColor="hyperlink"/>
      <w:u w:val="single"/>
    </w:rPr>
  </w:style>
  <w:style w:type="character" w:customStyle="1" w:styleId="Mencinsinresolver1">
    <w:name w:val="Mención sin resolver1"/>
    <w:basedOn w:val="Fuentedeprrafopredeter"/>
    <w:uiPriority w:val="99"/>
    <w:semiHidden/>
    <w:unhideWhenUsed/>
    <w:rsid w:val="00B17974"/>
    <w:rPr>
      <w:color w:val="605E5C"/>
      <w:shd w:val="clear" w:color="auto" w:fill="E1DFDD"/>
    </w:rPr>
  </w:style>
  <w:style w:type="character" w:styleId="Mencinsinresolver">
    <w:name w:val="Unresolved Mention"/>
    <w:basedOn w:val="Fuentedeprrafopredeter"/>
    <w:uiPriority w:val="99"/>
    <w:semiHidden/>
    <w:unhideWhenUsed/>
    <w:rsid w:val="00B17974"/>
    <w:rPr>
      <w:color w:val="605E5C"/>
      <w:shd w:val="clear" w:color="auto" w:fill="E1DFDD"/>
    </w:rPr>
  </w:style>
  <w:style w:type="paragraph" w:styleId="NormalWeb">
    <w:name w:val="Normal (Web)"/>
    <w:basedOn w:val="Normal"/>
    <w:uiPriority w:val="99"/>
    <w:unhideWhenUsed/>
    <w:rsid w:val="00B17974"/>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table" w:customStyle="1" w:styleId="Tablaconcuadrcula12">
    <w:name w:val="Tabla con cuadrícula12"/>
    <w:basedOn w:val="Tablanormal"/>
    <w:next w:val="Tablaconcuadrcula"/>
    <w:uiPriority w:val="59"/>
    <w:rsid w:val="00B17974"/>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B17974"/>
    <w:rPr>
      <w:color w:val="800080" w:themeColor="followedHyperlink"/>
      <w:u w:val="single"/>
    </w:rPr>
  </w:style>
  <w:style w:type="paragraph" w:customStyle="1" w:styleId="msonormal0">
    <w:name w:val="msonormal"/>
    <w:basedOn w:val="Normal"/>
    <w:uiPriority w:val="99"/>
    <w:rsid w:val="00B1797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comentario">
    <w:name w:val="annotation text"/>
    <w:basedOn w:val="Normal"/>
    <w:link w:val="TextocomentarioCar"/>
    <w:uiPriority w:val="99"/>
    <w:semiHidden/>
    <w:unhideWhenUsed/>
    <w:rsid w:val="00B17974"/>
    <w:rPr>
      <w:rFonts w:ascii="Century Gothic" w:eastAsia="Century Gothic" w:hAnsi="Century Gothic" w:cs="Century Gothic"/>
      <w:sz w:val="20"/>
      <w:szCs w:val="20"/>
    </w:rPr>
  </w:style>
  <w:style w:type="character" w:customStyle="1" w:styleId="TextocomentarioCar">
    <w:name w:val="Texto comentario Car"/>
    <w:basedOn w:val="Fuentedeprrafopredeter"/>
    <w:link w:val="Textocomentario"/>
    <w:uiPriority w:val="99"/>
    <w:semiHidden/>
    <w:rsid w:val="00B17974"/>
    <w:rPr>
      <w:rFonts w:ascii="Century Gothic" w:eastAsia="Century Gothic" w:hAnsi="Century Gothic" w:cs="Century Gothic"/>
      <w:sz w:val="20"/>
      <w:szCs w:val="20"/>
      <w:lang w:val="es-ES"/>
    </w:rPr>
  </w:style>
  <w:style w:type="character" w:customStyle="1" w:styleId="TextoindependienteCar1">
    <w:name w:val="Texto independiente Car1"/>
    <w:aliases w:val="Subsection Body Text Car1"/>
    <w:basedOn w:val="Fuentedeprrafopredeter"/>
    <w:uiPriority w:val="99"/>
    <w:semiHidden/>
    <w:rsid w:val="00B17974"/>
    <w:rPr>
      <w:kern w:val="0"/>
      <w:sz w:val="24"/>
      <w:szCs w:val="24"/>
      <w14:ligatures w14:val="none"/>
    </w:rPr>
  </w:style>
  <w:style w:type="paragraph" w:styleId="Textodeglobo">
    <w:name w:val="Balloon Text"/>
    <w:basedOn w:val="Normal"/>
    <w:link w:val="TextodegloboCar"/>
    <w:uiPriority w:val="99"/>
    <w:semiHidden/>
    <w:unhideWhenUsed/>
    <w:rsid w:val="00B17974"/>
    <w:pPr>
      <w:widowControl/>
      <w:autoSpaceDE/>
      <w:autoSpaceDN/>
    </w:pPr>
    <w:rPr>
      <w:rFonts w:ascii="Tahoma" w:eastAsiaTheme="minorHAnsi" w:hAnsi="Tahoma" w:cs="Tahoma"/>
      <w:sz w:val="16"/>
      <w:szCs w:val="16"/>
      <w:lang w:val="es-CO"/>
    </w:rPr>
  </w:style>
  <w:style w:type="character" w:customStyle="1" w:styleId="TextodegloboCar">
    <w:name w:val="Texto de globo Car"/>
    <w:basedOn w:val="Fuentedeprrafopredeter"/>
    <w:link w:val="Textodeglobo"/>
    <w:uiPriority w:val="99"/>
    <w:semiHidden/>
    <w:rsid w:val="00B17974"/>
    <w:rPr>
      <w:rFonts w:ascii="Tahoma" w:hAnsi="Tahoma" w:cs="Tahoma"/>
      <w:sz w:val="16"/>
      <w:szCs w:val="16"/>
      <w:lang w:val="es-CO"/>
    </w:rPr>
  </w:style>
  <w:style w:type="paragraph" w:customStyle="1" w:styleId="Estilo3">
    <w:name w:val="Estilo3"/>
    <w:basedOn w:val="Ttulo3"/>
    <w:qFormat/>
    <w:rsid w:val="00B17974"/>
    <w:pPr>
      <w:keepLines w:val="0"/>
      <w:numPr>
        <w:numId w:val="10"/>
      </w:numPr>
      <w:tabs>
        <w:tab w:val="num" w:pos="360"/>
      </w:tabs>
      <w:spacing w:before="240"/>
      <w:ind w:left="0" w:firstLine="0"/>
    </w:pPr>
    <w:rPr>
      <w:rFonts w:ascii="Arial Narrow" w:eastAsia="Times New Roman" w:hAnsi="Arial Narrow" w:cs="Times New Roman"/>
      <w:color w:val="auto"/>
      <w:lang w:val="es-MX"/>
    </w:rPr>
  </w:style>
  <w:style w:type="paragraph" w:customStyle="1" w:styleId="abstract">
    <w:name w:val="abstract"/>
    <w:basedOn w:val="Normal"/>
    <w:rsid w:val="00B1797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nfasis">
    <w:name w:val="Emphasis"/>
    <w:basedOn w:val="Fuentedeprrafopredeter"/>
    <w:uiPriority w:val="20"/>
    <w:qFormat/>
    <w:rsid w:val="00B17974"/>
    <w:rPr>
      <w:i/>
      <w:iCs/>
    </w:rPr>
  </w:style>
  <w:style w:type="character" w:styleId="Fuerte">
    <w:name w:val="Strong"/>
    <w:basedOn w:val="Fuentedeprrafopredeter"/>
    <w:uiPriority w:val="22"/>
    <w:qFormat/>
    <w:rsid w:val="00B17974"/>
    <w:rPr>
      <w:b/>
      <w:bCs/>
    </w:rPr>
  </w:style>
  <w:style w:type="paragraph" w:styleId="Revisin">
    <w:name w:val="Revision"/>
    <w:hidden/>
    <w:uiPriority w:val="99"/>
    <w:semiHidden/>
    <w:rsid w:val="00B17974"/>
    <w:pPr>
      <w:widowControl/>
      <w:autoSpaceDE/>
      <w:autoSpaceDN/>
    </w:pPr>
    <w:rPr>
      <w:lang w:val="es-ES"/>
    </w:rPr>
  </w:style>
  <w:style w:type="character" w:customStyle="1" w:styleId="apple-converted-space">
    <w:name w:val="apple-converted-space"/>
    <w:basedOn w:val="Fuentedeprrafopredeter"/>
    <w:rsid w:val="00B17974"/>
  </w:style>
  <w:style w:type="character" w:styleId="Refdecomentario">
    <w:name w:val="annotation reference"/>
    <w:basedOn w:val="Fuentedeprrafopredeter"/>
    <w:uiPriority w:val="99"/>
    <w:semiHidden/>
    <w:unhideWhenUsed/>
    <w:rsid w:val="00B17974"/>
    <w:rPr>
      <w:sz w:val="16"/>
      <w:szCs w:val="16"/>
    </w:rPr>
  </w:style>
  <w:style w:type="paragraph" w:styleId="Asuntodelcomentario">
    <w:name w:val="annotation subject"/>
    <w:basedOn w:val="Textocomentario"/>
    <w:next w:val="Textocomentario"/>
    <w:link w:val="AsuntodelcomentarioCar"/>
    <w:uiPriority w:val="99"/>
    <w:semiHidden/>
    <w:unhideWhenUsed/>
    <w:rsid w:val="00B17974"/>
    <w:pPr>
      <w:widowControl/>
      <w:autoSpaceDE/>
      <w:autoSpaceDN/>
      <w:spacing w:after="200"/>
    </w:pPr>
    <w:rPr>
      <w:rFonts w:asciiTheme="minorHAnsi" w:eastAsiaTheme="minorHAnsi" w:hAnsiTheme="minorHAnsi" w:cstheme="minorBidi"/>
      <w:b/>
      <w:bCs/>
    </w:rPr>
  </w:style>
  <w:style w:type="character" w:customStyle="1" w:styleId="AsuntodelcomentarioCar">
    <w:name w:val="Asunto del comentario Car"/>
    <w:basedOn w:val="TextocomentarioCar"/>
    <w:link w:val="Asuntodelcomentario"/>
    <w:uiPriority w:val="99"/>
    <w:semiHidden/>
    <w:rsid w:val="00B17974"/>
    <w:rPr>
      <w:rFonts w:ascii="Century Gothic" w:eastAsia="Century Gothic" w:hAnsi="Century Gothic" w:cs="Century Gothic"/>
      <w:b/>
      <w:bCs/>
      <w:sz w:val="20"/>
      <w:szCs w:val="20"/>
      <w:lang w:val="es-ES"/>
    </w:rPr>
  </w:style>
  <w:style w:type="character" w:customStyle="1" w:styleId="Ttulo1Car">
    <w:name w:val="Título 1 Car"/>
    <w:basedOn w:val="Fuentedeprrafopredeter"/>
    <w:link w:val="Ttulo1"/>
    <w:uiPriority w:val="9"/>
    <w:rsid w:val="00B17974"/>
    <w:rPr>
      <w:rFonts w:ascii="Verdana" w:eastAsia="Verdana" w:hAnsi="Verdana" w:cs="Verdana"/>
      <w:b/>
      <w:bCs/>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3275">
      <w:bodyDiv w:val="1"/>
      <w:marLeft w:val="0"/>
      <w:marRight w:val="0"/>
      <w:marTop w:val="0"/>
      <w:marBottom w:val="0"/>
      <w:divBdr>
        <w:top w:val="none" w:sz="0" w:space="0" w:color="auto"/>
        <w:left w:val="none" w:sz="0" w:space="0" w:color="auto"/>
        <w:bottom w:val="none" w:sz="0" w:space="0" w:color="auto"/>
        <w:right w:val="none" w:sz="0" w:space="0" w:color="auto"/>
      </w:divBdr>
    </w:div>
    <w:div w:id="523523781">
      <w:bodyDiv w:val="1"/>
      <w:marLeft w:val="0"/>
      <w:marRight w:val="0"/>
      <w:marTop w:val="0"/>
      <w:marBottom w:val="0"/>
      <w:divBdr>
        <w:top w:val="none" w:sz="0" w:space="0" w:color="auto"/>
        <w:left w:val="none" w:sz="0" w:space="0" w:color="auto"/>
        <w:bottom w:val="none" w:sz="0" w:space="0" w:color="auto"/>
        <w:right w:val="none" w:sz="0" w:space="0" w:color="auto"/>
      </w:divBdr>
      <w:divsChild>
        <w:div w:id="171142936">
          <w:marLeft w:val="0"/>
          <w:marRight w:val="0"/>
          <w:marTop w:val="0"/>
          <w:marBottom w:val="0"/>
          <w:divBdr>
            <w:top w:val="none" w:sz="0" w:space="0" w:color="auto"/>
            <w:left w:val="none" w:sz="0" w:space="0" w:color="auto"/>
            <w:bottom w:val="none" w:sz="0" w:space="0" w:color="auto"/>
            <w:right w:val="none" w:sz="0" w:space="0" w:color="auto"/>
          </w:divBdr>
          <w:divsChild>
            <w:div w:id="623511092">
              <w:marLeft w:val="0"/>
              <w:marRight w:val="0"/>
              <w:marTop w:val="0"/>
              <w:marBottom w:val="0"/>
              <w:divBdr>
                <w:top w:val="none" w:sz="0" w:space="0" w:color="auto"/>
                <w:left w:val="none" w:sz="0" w:space="0" w:color="auto"/>
                <w:bottom w:val="none" w:sz="0" w:space="0" w:color="auto"/>
                <w:right w:val="none" w:sz="0" w:space="0" w:color="auto"/>
              </w:divBdr>
              <w:divsChild>
                <w:div w:id="117815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oter1.xml.rels><?xml version="1.0" encoding="UTF-8" standalone="yes"?>
<Relationships xmlns="http://schemas.openxmlformats.org/package/2006/relationships"><Relationship Id="rId2" Type="http://schemas.openxmlformats.org/officeDocument/2006/relationships/hyperlink" Target="http://www.soledad-atlantico.gov.co/" TargetMode="External"/><Relationship Id="rId1" Type="http://schemas.openxmlformats.org/officeDocument/2006/relationships/hyperlink" Target="http://www.soledad-atlantic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39</Pages>
  <Words>17147</Words>
  <Characters>94312</Characters>
  <Application>Microsoft Office Word</Application>
  <DocSecurity>0</DocSecurity>
  <Lines>785</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Gladys Patricia Martinez Castañeda</dc:creator>
  <cp:lastModifiedBy>Nathaly Bravo</cp:lastModifiedBy>
  <cp:revision>2</cp:revision>
  <dcterms:created xsi:type="dcterms:W3CDTF">2026-06-02T20:09:00Z</dcterms:created>
  <dcterms:modified xsi:type="dcterms:W3CDTF">2026-06-02T20:09:00Z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2024-06-06T00:00:00Z</vt:filetime>
  </property>
  <property fmtid="{D5CDD505-2E9C-101B-9397-08002B2CF9AE}" pid="3" name="Creator">
    <vt:lpwstr>Microsoft® Word 2013</vt:lpwstr>
  </property>
  <property fmtid="{D5CDD505-2E9C-101B-9397-08002B2CF9AE}" pid="4" name="LastSaved">
    <vt:filetime>2024-07-04T00:00:00Z</vt:filetime>
  </property>
</Properties>
</file>