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A5E75A" w14:textId="6E1A07F2" w:rsidR="006F0B50" w:rsidRPr="007F4DB0" w:rsidRDefault="006F0B50" w:rsidP="00634A46">
      <w:pPr>
        <w:pStyle w:val="Textoindependiente"/>
        <w:jc w:val="center"/>
        <w:rPr>
          <w:rFonts w:cs="Arial"/>
          <w:b/>
          <w:sz w:val="20"/>
        </w:rPr>
      </w:pPr>
      <w:r w:rsidRPr="006F0B50">
        <w:rPr>
          <w:rFonts w:cs="Arial"/>
          <w:b/>
          <w:sz w:val="20"/>
          <w:lang w:val="es-ES_tradnl"/>
        </w:rPr>
        <w:t>APÉNDICE NÚMERO 4 - RESOLUCIÓN 00090 DE 2018</w:t>
      </w:r>
    </w:p>
    <w:p w14:paraId="517622EB" w14:textId="77777777" w:rsidR="003B5A0A" w:rsidRPr="00C91D16" w:rsidRDefault="003B5A0A" w:rsidP="003B5A0A">
      <w:pPr>
        <w:pStyle w:val="Textoindependiente"/>
        <w:jc w:val="center"/>
        <w:rPr>
          <w:rFonts w:eastAsia="Calibri"/>
          <w:b/>
          <w:bCs/>
          <w:color w:val="000000" w:themeColor="text1"/>
          <w:sz w:val="20"/>
          <w:lang w:eastAsia="en-US"/>
        </w:rPr>
      </w:pPr>
      <w:r w:rsidRPr="00C91D16">
        <w:rPr>
          <w:rFonts w:eastAsia="Calibri"/>
          <w:b/>
          <w:bCs/>
          <w:color w:val="000000" w:themeColor="text1"/>
          <w:sz w:val="20"/>
          <w:lang w:eastAsia="en-US"/>
        </w:rPr>
        <w:t>ESTRATEGIA NACIONAL DE LUCHA CONTRA LA CORRUPCIÓN</w:t>
      </w:r>
    </w:p>
    <w:p w14:paraId="3C267241" w14:textId="77777777" w:rsidR="003B5A0A" w:rsidRPr="00C91D16" w:rsidRDefault="003B5A0A" w:rsidP="003B5A0A">
      <w:pPr>
        <w:pStyle w:val="Textoindependiente"/>
        <w:jc w:val="center"/>
        <w:rPr>
          <w:rFonts w:eastAsia="Calibri"/>
          <w:b/>
          <w:bCs/>
          <w:color w:val="000000" w:themeColor="text1"/>
          <w:sz w:val="20"/>
          <w:lang w:eastAsia="en-US"/>
        </w:rPr>
      </w:pPr>
    </w:p>
    <w:p w14:paraId="29F9FC22" w14:textId="77777777" w:rsidR="003B5A0A" w:rsidRPr="00C91D16" w:rsidRDefault="003B5A0A" w:rsidP="003B5A0A">
      <w:pPr>
        <w:ind w:right="51"/>
        <w:jc w:val="both"/>
        <w:rPr>
          <w:b/>
          <w:color w:val="000000" w:themeColor="text1"/>
        </w:rPr>
      </w:pPr>
    </w:p>
    <w:p w14:paraId="764A79FE" w14:textId="77777777" w:rsidR="003B5A0A" w:rsidRPr="00C91D16" w:rsidRDefault="003B5A0A" w:rsidP="003B5A0A">
      <w:pPr>
        <w:ind w:right="51"/>
        <w:jc w:val="both"/>
        <w:rPr>
          <w:b/>
          <w:color w:val="000000" w:themeColor="text1"/>
        </w:rPr>
      </w:pPr>
      <w:r w:rsidRPr="00C91D16">
        <w:rPr>
          <w:b/>
          <w:color w:val="000000" w:themeColor="text1"/>
        </w:rPr>
        <w:t>Señores:</w:t>
      </w:r>
    </w:p>
    <w:p w14:paraId="2236F6B8" w14:textId="62385CC9" w:rsidR="003B5A0A" w:rsidRDefault="006F0B50" w:rsidP="003B5A0A">
      <w:pPr>
        <w:ind w:right="51"/>
        <w:jc w:val="both"/>
        <w:rPr>
          <w:b/>
          <w:color w:val="000000" w:themeColor="text1"/>
        </w:rPr>
      </w:pPr>
      <w:r>
        <w:rPr>
          <w:b/>
          <w:color w:val="000000" w:themeColor="text1"/>
        </w:rPr>
        <w:t xml:space="preserve">OFERENTES </w:t>
      </w:r>
    </w:p>
    <w:p w14:paraId="31A3A49F" w14:textId="111EE7DD" w:rsidR="003B5A0A" w:rsidRDefault="006F0B50" w:rsidP="003B5A0A">
      <w:pPr>
        <w:ind w:right="51"/>
        <w:jc w:val="both"/>
        <w:rPr>
          <w:b/>
          <w:color w:val="000000" w:themeColor="text1"/>
        </w:rPr>
      </w:pPr>
      <w:r>
        <w:rPr>
          <w:b/>
          <w:color w:val="000000" w:themeColor="text1"/>
        </w:rPr>
        <w:t>PAIS</w:t>
      </w:r>
    </w:p>
    <w:p w14:paraId="6DEF2EF1" w14:textId="77777777" w:rsidR="003B5A0A" w:rsidRDefault="003B5A0A" w:rsidP="003B5A0A">
      <w:pPr>
        <w:ind w:right="51"/>
        <w:jc w:val="both"/>
        <w:rPr>
          <w:b/>
          <w:color w:val="000000" w:themeColor="text1"/>
        </w:rPr>
      </w:pPr>
    </w:p>
    <w:p w14:paraId="0BE8C2D3" w14:textId="77777777" w:rsidR="003B5A0A" w:rsidRPr="00C91D16" w:rsidRDefault="003B5A0A" w:rsidP="003B5A0A">
      <w:pPr>
        <w:ind w:right="51"/>
        <w:jc w:val="both"/>
        <w:rPr>
          <w:b/>
          <w:color w:val="000000" w:themeColor="text1"/>
        </w:rPr>
      </w:pPr>
      <w:r w:rsidRPr="00C91D16">
        <w:rPr>
          <w:b/>
          <w:color w:val="000000" w:themeColor="text1"/>
        </w:rPr>
        <w:t xml:space="preserve">PROCESO </w:t>
      </w:r>
      <w:proofErr w:type="spellStart"/>
      <w:r w:rsidRPr="00C91D16">
        <w:rPr>
          <w:b/>
          <w:color w:val="000000" w:themeColor="text1"/>
        </w:rPr>
        <w:t>Nro</w:t>
      </w:r>
      <w:proofErr w:type="spellEnd"/>
      <w:r w:rsidRPr="00C91D16">
        <w:rPr>
          <w:b/>
          <w:color w:val="000000" w:themeColor="text1"/>
        </w:rPr>
        <w:t>:</w:t>
      </w:r>
      <w:r w:rsidRPr="00C91D16">
        <w:rPr>
          <w:b/>
          <w:color w:val="000000" w:themeColor="text1"/>
        </w:rPr>
        <w:softHyphen/>
      </w:r>
      <w:r w:rsidRPr="00C91D16">
        <w:rPr>
          <w:b/>
          <w:color w:val="000000" w:themeColor="text1"/>
        </w:rPr>
        <w:softHyphen/>
      </w:r>
      <w:r w:rsidRPr="00C91D16">
        <w:rPr>
          <w:b/>
          <w:color w:val="000000" w:themeColor="text1"/>
        </w:rPr>
        <w:softHyphen/>
      </w:r>
      <w:r w:rsidRPr="00C91D16">
        <w:rPr>
          <w:b/>
          <w:color w:val="000000" w:themeColor="text1"/>
        </w:rPr>
        <w:softHyphen/>
      </w:r>
      <w:r w:rsidRPr="00C91D16">
        <w:rPr>
          <w:b/>
          <w:color w:val="000000" w:themeColor="text1"/>
        </w:rPr>
        <w:softHyphen/>
      </w:r>
      <w:r w:rsidRPr="00C91D16">
        <w:rPr>
          <w:b/>
          <w:color w:val="000000" w:themeColor="text1"/>
        </w:rPr>
        <w:softHyphen/>
      </w:r>
      <w:r w:rsidRPr="00C91D16">
        <w:rPr>
          <w:b/>
          <w:color w:val="000000" w:themeColor="text1"/>
        </w:rPr>
        <w:softHyphen/>
        <w:t xml:space="preserve"> _______________________________</w:t>
      </w:r>
    </w:p>
    <w:p w14:paraId="7B86C216" w14:textId="77777777" w:rsidR="003B5A0A" w:rsidRPr="00C91D16" w:rsidRDefault="003B5A0A" w:rsidP="003B5A0A">
      <w:pPr>
        <w:ind w:right="51"/>
        <w:jc w:val="both"/>
        <w:rPr>
          <w:b/>
          <w:color w:val="000000" w:themeColor="text1"/>
        </w:rPr>
      </w:pPr>
    </w:p>
    <w:p w14:paraId="7BD0B0FD" w14:textId="77777777" w:rsidR="003B5A0A" w:rsidRPr="00C91D16" w:rsidRDefault="003B5A0A" w:rsidP="003B5A0A">
      <w:pPr>
        <w:ind w:left="1416" w:hanging="1410"/>
        <w:jc w:val="both"/>
        <w:rPr>
          <w:b/>
          <w:color w:val="000000" w:themeColor="text1"/>
        </w:rPr>
      </w:pPr>
      <w:r w:rsidRPr="00C91D16">
        <w:rPr>
          <w:b/>
          <w:color w:val="000000" w:themeColor="text1"/>
          <w:lang w:val="es-MX"/>
        </w:rPr>
        <w:t>OBJETO:</w:t>
      </w:r>
      <w:r w:rsidRPr="00C91D16">
        <w:rPr>
          <w:b/>
          <w:bCs/>
          <w:color w:val="000000" w:themeColor="text1"/>
          <w:lang w:val="es-MX"/>
        </w:rPr>
        <w:t xml:space="preserve"> </w:t>
      </w:r>
      <w:r w:rsidRPr="00C91D16">
        <w:rPr>
          <w:b/>
          <w:bCs/>
          <w:color w:val="000000" w:themeColor="text1"/>
          <w:lang w:val="es-MX"/>
        </w:rPr>
        <w:tab/>
      </w:r>
      <w:r w:rsidRPr="00C91D16">
        <w:rPr>
          <w:b/>
          <w:color w:val="000000" w:themeColor="text1"/>
        </w:rPr>
        <w:t>“__________________________________________________________________</w:t>
      </w:r>
      <w:r w:rsidRPr="00C91D16">
        <w:rPr>
          <w:b/>
          <w:bCs/>
          <w:color w:val="000000" w:themeColor="text1"/>
        </w:rPr>
        <w:t>”.</w:t>
      </w:r>
    </w:p>
    <w:p w14:paraId="1022C270" w14:textId="77777777" w:rsidR="003B5A0A" w:rsidRPr="00C91D16" w:rsidRDefault="003B5A0A" w:rsidP="003B5A0A">
      <w:pPr>
        <w:pStyle w:val="Textoindependiente"/>
        <w:jc w:val="center"/>
        <w:rPr>
          <w:rFonts w:eastAsia="Calibri"/>
          <w:b/>
          <w:bCs/>
          <w:color w:val="000000" w:themeColor="text1"/>
          <w:sz w:val="20"/>
          <w:lang w:eastAsia="en-US"/>
        </w:rPr>
      </w:pPr>
    </w:p>
    <w:p w14:paraId="208A0527" w14:textId="77777777" w:rsidR="003B5A0A" w:rsidRPr="00C91D16" w:rsidRDefault="003B5A0A" w:rsidP="003B5A0A">
      <w:pPr>
        <w:spacing w:after="160" w:line="278" w:lineRule="auto"/>
        <w:jc w:val="both"/>
        <w:rPr>
          <w:color w:val="000000" w:themeColor="text1"/>
          <w:lang w:val="es-MX"/>
        </w:rPr>
      </w:pPr>
    </w:p>
    <w:p w14:paraId="69F46110" w14:textId="0AE784EA" w:rsidR="003B5A0A" w:rsidRPr="00C91D16" w:rsidRDefault="003B5A0A" w:rsidP="003B5A0A">
      <w:pPr>
        <w:spacing w:after="160" w:line="278" w:lineRule="auto"/>
        <w:jc w:val="both"/>
        <w:rPr>
          <w:color w:val="000000" w:themeColor="text1"/>
          <w:lang w:val="es-MX"/>
        </w:rPr>
      </w:pPr>
      <w:r w:rsidRPr="00C91D16">
        <w:rPr>
          <w:color w:val="000000" w:themeColor="text1"/>
          <w:lang w:val="es-MX"/>
        </w:rPr>
        <w:t xml:space="preserve">En atención a lo dispuesto en el literal “a” del </w:t>
      </w:r>
      <w:r w:rsidR="00B0147D" w:rsidRPr="00C91D16">
        <w:rPr>
          <w:color w:val="000000" w:themeColor="text1"/>
          <w:lang w:val="es-MX"/>
        </w:rPr>
        <w:t>artículo</w:t>
      </w:r>
      <w:r w:rsidRPr="00C91D16">
        <w:rPr>
          <w:color w:val="000000" w:themeColor="text1"/>
          <w:lang w:val="es-MX"/>
        </w:rPr>
        <w:t xml:space="preserve"> 2.1.4.3.2.1 del Decreto 1600 de 2024, y en concordancia con los artículos 260 y 261 del Código de Comercio, la Policía Nacional, en desarrollo de los principios de transparencia, eficiencia, económica y responsabilidad en la contratación estatal y en cumplimento de la </w:t>
      </w:r>
      <w:r w:rsidRPr="00C91D16">
        <w:rPr>
          <w:b/>
          <w:bCs/>
          <w:color w:val="000000" w:themeColor="text1"/>
          <w:lang w:val="es-MX"/>
        </w:rPr>
        <w:t xml:space="preserve">Estrategia Nacional de Lucha Contra la Corrupción </w:t>
      </w:r>
      <w:r w:rsidRPr="00C91D16">
        <w:rPr>
          <w:color w:val="000000" w:themeColor="text1"/>
          <w:lang w:val="es-MX"/>
        </w:rPr>
        <w:t>adopta la presente línea de acción con el fin de establecer mecanismos preventivos y de control orientados a la detección de prácticas colusorias, así:</w:t>
      </w:r>
    </w:p>
    <w:p w14:paraId="5F3C8FFB" w14:textId="77777777" w:rsidR="003B5A0A" w:rsidRPr="00C91D16" w:rsidRDefault="003B5A0A" w:rsidP="003B5A0A">
      <w:pPr>
        <w:spacing w:after="160" w:line="278" w:lineRule="auto"/>
        <w:jc w:val="both"/>
        <w:rPr>
          <w:i/>
          <w:iCs/>
          <w:color w:val="000000" w:themeColor="text1"/>
        </w:rPr>
      </w:pPr>
      <w:r w:rsidRPr="00C91D16">
        <w:rPr>
          <w:b/>
          <w:bCs/>
          <w:color w:val="000000" w:themeColor="text1"/>
          <w:lang w:val="es-MX"/>
        </w:rPr>
        <w:t>“</w:t>
      </w:r>
      <w:r w:rsidRPr="00C91D16">
        <w:rPr>
          <w:b/>
          <w:bCs/>
          <w:i/>
          <w:iCs/>
          <w:color w:val="000000" w:themeColor="text1"/>
          <w:lang w:val="es-MX"/>
        </w:rPr>
        <w:t>En cumplimiento al Artículo 2.1.4.3.2.1. Prevención de corrupción en la contratación pública.</w:t>
      </w:r>
      <w:r w:rsidRPr="00C91D16">
        <w:rPr>
          <w:i/>
          <w:iCs/>
          <w:color w:val="000000" w:themeColor="text1"/>
          <w:lang w:val="es-MX"/>
        </w:rPr>
        <w:t> Las entidades mencionadas en el artículo 2.1.4.3.1.2 del presente Decreto, sin perjuicio de las demás obligaciones legales y reglamentarias, deberán garantizar las siguientes acciones en el desarrollo y la gestión contractual a su cargo:</w:t>
      </w:r>
    </w:p>
    <w:p w14:paraId="316C82FA" w14:textId="77777777" w:rsidR="003B5A0A" w:rsidRPr="00C91D16" w:rsidRDefault="003B5A0A" w:rsidP="003B5A0A">
      <w:pPr>
        <w:spacing w:after="160" w:line="278" w:lineRule="auto"/>
        <w:jc w:val="both"/>
        <w:rPr>
          <w:b/>
          <w:bCs/>
          <w:i/>
          <w:iCs/>
          <w:color w:val="000000" w:themeColor="text1"/>
          <w:u w:val="single"/>
        </w:rPr>
      </w:pPr>
      <w:r w:rsidRPr="00C91D16">
        <w:rPr>
          <w:i/>
          <w:iCs/>
          <w:color w:val="000000" w:themeColor="text1"/>
          <w:lang w:val="es-MX"/>
        </w:rPr>
        <w:t>a. </w:t>
      </w:r>
      <w:r w:rsidRPr="00C91D16">
        <w:rPr>
          <w:b/>
          <w:bCs/>
          <w:i/>
          <w:iCs/>
          <w:color w:val="000000" w:themeColor="text1"/>
          <w:lang w:val="es-MX"/>
        </w:rPr>
        <w:t>Verificar la existencia de situaciones de control.</w:t>
      </w:r>
      <w:r w:rsidRPr="00C91D16">
        <w:rPr>
          <w:i/>
          <w:iCs/>
          <w:color w:val="000000" w:themeColor="text1"/>
          <w:lang w:val="es-MX"/>
        </w:rPr>
        <w:t xml:space="preserve"> En los términos de los artículos 260 y 261 del Código de Comercio, de las personas jurídicas oferentes y/o de los proponentes plurales. </w:t>
      </w:r>
      <w:r w:rsidRPr="00C91D16">
        <w:rPr>
          <w:b/>
          <w:bCs/>
          <w:i/>
          <w:iCs/>
          <w:color w:val="000000" w:themeColor="text1"/>
          <w:u w:val="single"/>
          <w:lang w:val="es-MX"/>
        </w:rPr>
        <w:t>Quienes se presenten como proponentes en procesos de selección adelantados por las entidades destinatarias del presente Capítulo, en el término máximo de tres (3) días después del momento en que se cierre definitivamente la presentación de ofertas, deberán poner de presente la existencia o no de situaciones de control de las que participen y, en particular, si son controlantes, controladas o comparten alguna de estas condiciones con otras personas que se encuentren participando en el mismo procedimiento de contratación. Para el caso de los proponentes plurales, deberán indicar si las personas que los conforman se encuentran en alguna de las situaciones descritas anteriormente. Para el caso de los proponentes plurales, deberán indicar si las personas que los conforman se encuentran en alguna de las situaciones descritas anteriormente.</w:t>
      </w:r>
    </w:p>
    <w:p w14:paraId="2AE96ECA" w14:textId="77777777" w:rsidR="003B5A0A" w:rsidRPr="00C91D16" w:rsidRDefault="003B5A0A" w:rsidP="003B5A0A">
      <w:pPr>
        <w:spacing w:after="160" w:line="278" w:lineRule="auto"/>
        <w:jc w:val="both"/>
        <w:rPr>
          <w:i/>
          <w:iCs/>
          <w:color w:val="000000" w:themeColor="text1"/>
        </w:rPr>
      </w:pPr>
      <w:r w:rsidRPr="00C91D16">
        <w:rPr>
          <w:i/>
          <w:iCs/>
          <w:color w:val="000000" w:themeColor="text1"/>
          <w:lang w:val="es-MX"/>
        </w:rPr>
        <w:t> Las entidades contratantes examinarán la existencia de las circunstancias antes descritas, con base en la información proporcionada por los oferentes y en la que reposa en los expedientes públicos registrados ante las Cámaras de Comercio, con el fin de prever la configuración de las causales de inhabilidad e incompatibilidad previstas en el artículo 8 de la Ley 80 de 1993.</w:t>
      </w:r>
    </w:p>
    <w:p w14:paraId="7556513C" w14:textId="69B1BA83" w:rsidR="003B5A0A" w:rsidRPr="00C91D16" w:rsidRDefault="003B5A0A" w:rsidP="003B5A0A">
      <w:pPr>
        <w:spacing w:after="160" w:line="278" w:lineRule="auto"/>
        <w:jc w:val="both"/>
        <w:rPr>
          <w:i/>
          <w:iCs/>
          <w:color w:val="000000" w:themeColor="text1"/>
        </w:rPr>
      </w:pPr>
      <w:r w:rsidRPr="00C91D16">
        <w:rPr>
          <w:i/>
          <w:iCs/>
          <w:color w:val="000000" w:themeColor="text1"/>
          <w:lang w:val="es-MX"/>
        </w:rPr>
        <w:t xml:space="preserve"> Cuando, en desarrollo del análisis mencionado se adviertan circunstancias que pudieran implicar afectaciones a la libertad de concurrencia o competencia, o a la pluralidad real de oferentes dentro del proceso de selección correspondiente, la entidad contratante deberá evaluar la necesidad de poner tales situaciones en conocimiento de los entes de control competentes y, de ser necesario, solicitar su acompañamiento preventivo. La Presidencia de la República, a través de la </w:t>
      </w:r>
      <w:proofErr w:type="gramStart"/>
      <w:r w:rsidRPr="00C91D16">
        <w:rPr>
          <w:i/>
          <w:iCs/>
          <w:color w:val="000000" w:themeColor="text1"/>
          <w:lang w:val="es-MX"/>
        </w:rPr>
        <w:t>Secretaria</w:t>
      </w:r>
      <w:proofErr w:type="gramEnd"/>
      <w:r w:rsidRPr="00C91D16">
        <w:rPr>
          <w:i/>
          <w:iCs/>
          <w:color w:val="000000" w:themeColor="text1"/>
          <w:lang w:val="es-MX"/>
        </w:rPr>
        <w:t xml:space="preserve"> de Transparencia, se articulará con las entidades competentes con el fin de generar los mecanismos necesarios para mitigar los riesgos de corrupción que puedan advertirse como consecuencia del análisis dispuesto en este literal”.</w:t>
      </w:r>
    </w:p>
    <w:p w14:paraId="0B776D7A" w14:textId="77777777" w:rsidR="003B5A0A" w:rsidRPr="00C91D16" w:rsidRDefault="003B5A0A" w:rsidP="003B5A0A">
      <w:pPr>
        <w:pStyle w:val="Textoindependiente"/>
        <w:jc w:val="center"/>
        <w:rPr>
          <w:rFonts w:cs="Arial"/>
          <w:b/>
          <w:color w:val="000000" w:themeColor="text1"/>
          <w:sz w:val="20"/>
        </w:rPr>
      </w:pPr>
    </w:p>
    <w:p w14:paraId="78F0A970" w14:textId="77777777" w:rsidR="003B5A0A" w:rsidRPr="00C91D16" w:rsidRDefault="003B5A0A" w:rsidP="003B5A0A">
      <w:pPr>
        <w:jc w:val="both"/>
        <w:rPr>
          <w:color w:val="000000" w:themeColor="text1"/>
        </w:rPr>
      </w:pPr>
      <w:r w:rsidRPr="00C91D16">
        <w:rPr>
          <w:color w:val="000000" w:themeColor="text1"/>
        </w:rPr>
        <w:t xml:space="preserve">Por todo lo anterior, me comprometo en el término legal de tres (03) días poner en conocimiento la </w:t>
      </w:r>
      <w:r w:rsidRPr="00C91D16">
        <w:rPr>
          <w:b/>
          <w:bCs/>
          <w:i/>
          <w:iCs/>
          <w:color w:val="000000" w:themeColor="text1"/>
          <w:u w:val="single"/>
          <w:lang w:val="es-MX"/>
        </w:rPr>
        <w:t xml:space="preserve">existencia de situaciones de control, </w:t>
      </w:r>
      <w:r w:rsidRPr="00C91D16">
        <w:rPr>
          <w:color w:val="000000" w:themeColor="text1"/>
          <w:lang w:val="es-MX"/>
        </w:rPr>
        <w:t>de acuerdo a lo establecido anteriormente.</w:t>
      </w:r>
    </w:p>
    <w:p w14:paraId="43A12C9E" w14:textId="77777777" w:rsidR="003B5A0A" w:rsidRPr="00C91D16" w:rsidRDefault="003B5A0A" w:rsidP="003B5A0A">
      <w:pPr>
        <w:jc w:val="both"/>
        <w:rPr>
          <w:color w:val="000000" w:themeColor="text1"/>
        </w:rPr>
      </w:pPr>
    </w:p>
    <w:p w14:paraId="193977DA" w14:textId="77777777" w:rsidR="003B5A0A" w:rsidRPr="00C91D16" w:rsidRDefault="003B5A0A" w:rsidP="003B5A0A">
      <w:pPr>
        <w:jc w:val="both"/>
        <w:rPr>
          <w:color w:val="000000" w:themeColor="text1"/>
        </w:rPr>
      </w:pPr>
    </w:p>
    <w:p w14:paraId="4CB7A07D" w14:textId="77777777" w:rsidR="003B5A0A" w:rsidRPr="00DE0AD2" w:rsidRDefault="003B5A0A" w:rsidP="003B5A0A">
      <w:pPr>
        <w:jc w:val="both"/>
      </w:pPr>
    </w:p>
    <w:p w14:paraId="3B94C163" w14:textId="77777777" w:rsidR="003B5A0A" w:rsidRPr="00DE0AD2" w:rsidRDefault="003B5A0A" w:rsidP="003B5A0A">
      <w:pPr>
        <w:jc w:val="both"/>
      </w:pPr>
    </w:p>
    <w:p w14:paraId="54CBD4F8" w14:textId="77777777" w:rsidR="003B5A0A" w:rsidRPr="00DE0AD2" w:rsidRDefault="003B5A0A" w:rsidP="003B5A0A">
      <w:pPr>
        <w:jc w:val="both"/>
      </w:pPr>
    </w:p>
    <w:p w14:paraId="2AB61E6A" w14:textId="77777777" w:rsidR="003B5A0A" w:rsidRPr="00DE0AD2" w:rsidRDefault="003B5A0A" w:rsidP="003B5A0A">
      <w:pPr>
        <w:jc w:val="both"/>
      </w:pPr>
    </w:p>
    <w:p w14:paraId="27B986B3" w14:textId="77777777" w:rsidR="003B5A0A" w:rsidRPr="00DE0AD2" w:rsidRDefault="003B5A0A" w:rsidP="003B5A0A">
      <w:pPr>
        <w:jc w:val="both"/>
      </w:pPr>
    </w:p>
    <w:p w14:paraId="137151BA" w14:textId="77777777" w:rsidR="003B5A0A" w:rsidRPr="00DE0AD2" w:rsidRDefault="003B5A0A" w:rsidP="003B5A0A"/>
    <w:p w14:paraId="7D591818" w14:textId="77777777" w:rsidR="003B5A0A" w:rsidRPr="00E908C3" w:rsidRDefault="003B5A0A" w:rsidP="003B5A0A">
      <w:pPr>
        <w:pStyle w:val="Prrafodelista"/>
        <w:tabs>
          <w:tab w:val="left" w:pos="240"/>
          <w:tab w:val="left" w:pos="6210"/>
        </w:tabs>
        <w:ind w:left="0"/>
        <w:jc w:val="center"/>
        <w:rPr>
          <w:rFonts w:cs="Arial"/>
          <w:b/>
        </w:rPr>
      </w:pPr>
    </w:p>
    <w:p w14:paraId="5DFE5484" w14:textId="77777777" w:rsidR="003B5A0A" w:rsidRPr="00E908C3" w:rsidRDefault="003B5A0A" w:rsidP="003B5A0A">
      <w:pPr>
        <w:pStyle w:val="Sinespaciado1"/>
        <w:rPr>
          <w:rFonts w:ascii="Arial" w:hAnsi="Arial" w:cs="Arial"/>
          <w:sz w:val="20"/>
          <w:szCs w:val="20"/>
        </w:rPr>
      </w:pPr>
      <w:r w:rsidRPr="00E908C3">
        <w:rPr>
          <w:rFonts w:ascii="Arial" w:hAnsi="Arial" w:cs="Arial"/>
          <w:b/>
          <w:sz w:val="20"/>
          <w:szCs w:val="20"/>
        </w:rPr>
        <w:t>__________________________________</w:t>
      </w:r>
    </w:p>
    <w:p w14:paraId="00FD3947" w14:textId="77777777" w:rsidR="003B5A0A" w:rsidRPr="00E908C3" w:rsidRDefault="003B5A0A" w:rsidP="003B5A0A">
      <w:pPr>
        <w:pStyle w:val="Sinespaciado1"/>
        <w:rPr>
          <w:rFonts w:ascii="Arial" w:hAnsi="Arial" w:cs="Arial"/>
          <w:sz w:val="20"/>
          <w:szCs w:val="20"/>
        </w:rPr>
      </w:pPr>
      <w:r w:rsidRPr="00E908C3">
        <w:rPr>
          <w:rFonts w:ascii="Arial" w:hAnsi="Arial" w:cs="Arial"/>
          <w:sz w:val="20"/>
          <w:szCs w:val="20"/>
        </w:rPr>
        <w:t xml:space="preserve">Firma del representante legal del proponente </w:t>
      </w:r>
    </w:p>
    <w:p w14:paraId="0D8B0CCC" w14:textId="77777777" w:rsidR="003B5A0A" w:rsidRPr="00E908C3" w:rsidRDefault="003B5A0A" w:rsidP="003B5A0A">
      <w:pPr>
        <w:pStyle w:val="Sinespaciado1"/>
        <w:contextualSpacing/>
        <w:rPr>
          <w:rFonts w:ascii="Arial" w:hAnsi="Arial" w:cs="Arial"/>
          <w:sz w:val="20"/>
          <w:szCs w:val="20"/>
          <w:lang w:eastAsia="es-CO"/>
        </w:rPr>
      </w:pPr>
      <w:r w:rsidRPr="00E908C3">
        <w:rPr>
          <w:rFonts w:ascii="Arial" w:hAnsi="Arial" w:cs="Arial"/>
          <w:sz w:val="20"/>
          <w:szCs w:val="20"/>
          <w:lang w:eastAsia="es-CO"/>
        </w:rPr>
        <w:t xml:space="preserve">Nombre o razón social del oferente: </w:t>
      </w:r>
      <w:r w:rsidRPr="007A5A16">
        <w:rPr>
          <w:rStyle w:val="Textodelmarcadordeposicin"/>
          <w:rFonts w:ascii="Arial" w:eastAsia="Calibri" w:hAnsi="Arial" w:cs="Arial"/>
          <w:sz w:val="20"/>
          <w:szCs w:val="20"/>
          <w:u w:val="single"/>
        </w:rPr>
        <w:t>Diligenciar el nombre completo del proponente</w:t>
      </w:r>
    </w:p>
    <w:p w14:paraId="2A76A3D6" w14:textId="77777777" w:rsidR="003B5A0A" w:rsidRPr="00E908C3" w:rsidRDefault="003B5A0A" w:rsidP="003B5A0A">
      <w:pPr>
        <w:pStyle w:val="Sinespaciado1"/>
        <w:contextualSpacing/>
        <w:rPr>
          <w:rFonts w:ascii="Arial" w:hAnsi="Arial" w:cs="Arial"/>
          <w:color w:val="000000"/>
          <w:sz w:val="20"/>
          <w:szCs w:val="20"/>
        </w:rPr>
      </w:pPr>
      <w:r w:rsidRPr="00E908C3">
        <w:rPr>
          <w:rFonts w:ascii="Arial" w:hAnsi="Arial" w:cs="Arial"/>
          <w:sz w:val="20"/>
          <w:szCs w:val="20"/>
          <w:lang w:eastAsia="es-CO"/>
        </w:rPr>
        <w:t xml:space="preserve">Identificación (NIT </w:t>
      </w:r>
      <w:r w:rsidRPr="00E908C3">
        <w:rPr>
          <w:rFonts w:ascii="Segoe UI Symbol" w:eastAsia="MS Gothic" w:hAnsi="Segoe UI Symbol" w:cs="Segoe UI Symbol"/>
          <w:sz w:val="20"/>
          <w:szCs w:val="20"/>
          <w:lang w:eastAsia="es-CO"/>
        </w:rPr>
        <w:t>☐</w:t>
      </w:r>
      <w:r w:rsidRPr="00E908C3">
        <w:rPr>
          <w:rFonts w:ascii="Arial" w:hAnsi="Arial" w:cs="Arial"/>
          <w:sz w:val="20"/>
          <w:szCs w:val="20"/>
          <w:lang w:eastAsia="es-CO"/>
        </w:rPr>
        <w:t xml:space="preserve"> C.C </w:t>
      </w:r>
      <w:proofErr w:type="gramStart"/>
      <w:r w:rsidRPr="00E908C3">
        <w:rPr>
          <w:rFonts w:ascii="Segoe UI Symbol" w:eastAsia="MS Gothic" w:hAnsi="Segoe UI Symbol" w:cs="Segoe UI Symbol"/>
          <w:sz w:val="20"/>
          <w:szCs w:val="20"/>
          <w:lang w:eastAsia="es-CO"/>
        </w:rPr>
        <w:t>☐</w:t>
      </w:r>
      <w:r w:rsidRPr="00E908C3">
        <w:rPr>
          <w:rFonts w:ascii="Arial" w:hAnsi="Arial" w:cs="Arial"/>
          <w:sz w:val="20"/>
          <w:szCs w:val="20"/>
          <w:lang w:eastAsia="es-CO"/>
        </w:rPr>
        <w:t xml:space="preserve">  C.E</w:t>
      </w:r>
      <w:proofErr w:type="gramEnd"/>
      <w:r w:rsidRPr="00E908C3">
        <w:rPr>
          <w:rFonts w:ascii="Arial" w:hAnsi="Arial" w:cs="Arial"/>
          <w:sz w:val="20"/>
          <w:szCs w:val="20"/>
          <w:lang w:eastAsia="es-CO"/>
        </w:rPr>
        <w:t xml:space="preserve"> </w:t>
      </w:r>
      <w:r w:rsidRPr="00E908C3">
        <w:rPr>
          <w:rFonts w:ascii="Segoe UI Symbol" w:eastAsia="MS Gothic" w:hAnsi="Segoe UI Symbol" w:cs="Segoe UI Symbol"/>
          <w:sz w:val="20"/>
          <w:szCs w:val="20"/>
          <w:lang w:eastAsia="es-CO"/>
        </w:rPr>
        <w:t>☐</w:t>
      </w:r>
      <w:r w:rsidRPr="00E908C3">
        <w:rPr>
          <w:rFonts w:ascii="Arial" w:hAnsi="Arial" w:cs="Arial"/>
          <w:sz w:val="20"/>
          <w:szCs w:val="20"/>
          <w:lang w:eastAsia="es-CO"/>
        </w:rPr>
        <w:t>)</w:t>
      </w:r>
      <w:r w:rsidRPr="00E908C3">
        <w:rPr>
          <w:rFonts w:ascii="Arial" w:hAnsi="Arial" w:cs="Arial"/>
          <w:color w:val="000000"/>
          <w:sz w:val="20"/>
          <w:szCs w:val="20"/>
        </w:rPr>
        <w:t xml:space="preserve">: </w:t>
      </w:r>
      <w:r w:rsidRPr="007A5A16">
        <w:rPr>
          <w:rStyle w:val="Textodelmarcadordeposicin"/>
          <w:rFonts w:ascii="Arial" w:eastAsia="Calibri" w:hAnsi="Arial" w:cs="Arial"/>
          <w:sz w:val="20"/>
          <w:szCs w:val="20"/>
          <w:u w:val="single"/>
        </w:rPr>
        <w:t>Diligenciar la identificación del proponente</w:t>
      </w:r>
    </w:p>
    <w:p w14:paraId="247810CA" w14:textId="77777777" w:rsidR="003B5A0A" w:rsidRPr="00E908C3" w:rsidRDefault="003B5A0A" w:rsidP="003B5A0A">
      <w:pPr>
        <w:pStyle w:val="Sinespaciado1"/>
        <w:contextualSpacing/>
        <w:rPr>
          <w:rFonts w:ascii="Arial" w:hAnsi="Arial" w:cs="Arial"/>
          <w:color w:val="000000"/>
          <w:sz w:val="20"/>
          <w:szCs w:val="20"/>
        </w:rPr>
      </w:pPr>
      <w:r w:rsidRPr="00E908C3">
        <w:rPr>
          <w:rFonts w:ascii="Arial" w:hAnsi="Arial" w:cs="Arial"/>
          <w:sz w:val="20"/>
          <w:szCs w:val="20"/>
          <w:lang w:eastAsia="es-CO"/>
        </w:rPr>
        <w:t>Nombre Representante Legal</w:t>
      </w:r>
      <w:r w:rsidRPr="00E908C3">
        <w:rPr>
          <w:rFonts w:ascii="Arial" w:hAnsi="Arial" w:cs="Arial"/>
          <w:color w:val="000000"/>
          <w:sz w:val="20"/>
          <w:szCs w:val="20"/>
        </w:rPr>
        <w:t xml:space="preserve">: </w:t>
      </w:r>
      <w:r w:rsidRPr="007A5A16">
        <w:rPr>
          <w:rStyle w:val="Textodelmarcadordeposicin"/>
          <w:rFonts w:ascii="Arial" w:eastAsia="Calibri" w:hAnsi="Arial" w:cs="Arial"/>
          <w:sz w:val="20"/>
          <w:szCs w:val="20"/>
          <w:u w:val="single"/>
        </w:rPr>
        <w:t>Diligenciar el nombre completo del representante legal</w:t>
      </w:r>
    </w:p>
    <w:p w14:paraId="2D28CE84" w14:textId="77777777" w:rsidR="003B5A0A" w:rsidRPr="00E908C3" w:rsidRDefault="003B5A0A" w:rsidP="003B5A0A">
      <w:pPr>
        <w:pStyle w:val="Sinespaciado1"/>
        <w:rPr>
          <w:rFonts w:ascii="Arial" w:hAnsi="Arial" w:cs="Arial"/>
          <w:color w:val="000000"/>
          <w:sz w:val="20"/>
          <w:szCs w:val="20"/>
        </w:rPr>
      </w:pPr>
      <w:r w:rsidRPr="00E908C3">
        <w:rPr>
          <w:rFonts w:ascii="Arial" w:hAnsi="Arial" w:cs="Arial"/>
          <w:color w:val="000000"/>
          <w:sz w:val="20"/>
          <w:szCs w:val="20"/>
        </w:rPr>
        <w:t xml:space="preserve">Identificación (C.C </w:t>
      </w:r>
      <w:proofErr w:type="gramStart"/>
      <w:r w:rsidRPr="00E908C3">
        <w:rPr>
          <w:rFonts w:ascii="Segoe UI Symbol" w:eastAsia="MS Gothic" w:hAnsi="Segoe UI Symbol" w:cs="Segoe UI Symbol"/>
          <w:sz w:val="20"/>
          <w:szCs w:val="20"/>
          <w:lang w:eastAsia="es-CO"/>
        </w:rPr>
        <w:t>☐</w:t>
      </w:r>
      <w:r w:rsidRPr="00E908C3">
        <w:rPr>
          <w:rFonts w:ascii="Arial" w:hAnsi="Arial" w:cs="Arial"/>
          <w:color w:val="000000"/>
          <w:sz w:val="20"/>
          <w:szCs w:val="20"/>
        </w:rPr>
        <w:t xml:space="preserve">  C.E.</w:t>
      </w:r>
      <w:proofErr w:type="gramEnd"/>
      <w:r w:rsidRPr="00E908C3">
        <w:rPr>
          <w:rFonts w:ascii="Arial" w:hAnsi="Arial" w:cs="Arial"/>
          <w:sz w:val="20"/>
          <w:szCs w:val="20"/>
          <w:lang w:eastAsia="es-CO"/>
        </w:rPr>
        <w:t xml:space="preserve"> </w:t>
      </w:r>
      <w:r w:rsidRPr="00E908C3">
        <w:rPr>
          <w:rFonts w:ascii="Segoe UI Symbol" w:eastAsia="MS Gothic" w:hAnsi="Segoe UI Symbol" w:cs="Segoe UI Symbol"/>
          <w:sz w:val="20"/>
          <w:szCs w:val="20"/>
          <w:lang w:eastAsia="es-CO"/>
        </w:rPr>
        <w:t>☐</w:t>
      </w:r>
      <w:r w:rsidRPr="00E908C3">
        <w:rPr>
          <w:rFonts w:ascii="Arial" w:hAnsi="Arial" w:cs="Arial"/>
          <w:sz w:val="20"/>
          <w:szCs w:val="20"/>
          <w:lang w:eastAsia="es-CO"/>
        </w:rPr>
        <w:t xml:space="preserve">) </w:t>
      </w:r>
      <w:r w:rsidRPr="007A5A16">
        <w:rPr>
          <w:rStyle w:val="Textodelmarcadordeposicin"/>
          <w:rFonts w:ascii="Arial" w:eastAsia="Calibri" w:hAnsi="Arial" w:cs="Arial"/>
          <w:sz w:val="20"/>
          <w:szCs w:val="20"/>
          <w:u w:val="single"/>
        </w:rPr>
        <w:t>Diligenciar el documento de identificación del representante legal</w:t>
      </w:r>
    </w:p>
    <w:p w14:paraId="118777D5" w14:textId="77777777" w:rsidR="003B5A0A" w:rsidRPr="00E908C3" w:rsidRDefault="003B5A0A" w:rsidP="003B5A0A">
      <w:pPr>
        <w:pStyle w:val="Sinespaciado1"/>
        <w:rPr>
          <w:rFonts w:ascii="Arial" w:hAnsi="Arial" w:cs="Arial"/>
          <w:color w:val="000000"/>
          <w:sz w:val="20"/>
          <w:szCs w:val="20"/>
        </w:rPr>
      </w:pPr>
      <w:r w:rsidRPr="00E908C3">
        <w:rPr>
          <w:rFonts w:ascii="Arial" w:hAnsi="Arial" w:cs="Arial"/>
          <w:color w:val="000000"/>
          <w:sz w:val="20"/>
          <w:szCs w:val="20"/>
        </w:rPr>
        <w:t xml:space="preserve">Dirección: </w:t>
      </w:r>
      <w:r w:rsidRPr="007A5A16">
        <w:rPr>
          <w:rStyle w:val="Textodelmarcadordeposicin"/>
          <w:rFonts w:ascii="Arial" w:eastAsia="Calibri" w:hAnsi="Arial" w:cs="Arial"/>
          <w:sz w:val="20"/>
          <w:szCs w:val="20"/>
          <w:u w:val="single"/>
        </w:rPr>
        <w:t>Diligenciar la dirección del proveedor</w:t>
      </w:r>
    </w:p>
    <w:p w14:paraId="150CE85B" w14:textId="77777777" w:rsidR="003B5A0A" w:rsidRPr="00E908C3" w:rsidRDefault="003B5A0A" w:rsidP="003B5A0A">
      <w:pPr>
        <w:pStyle w:val="Sinespaciado1"/>
        <w:rPr>
          <w:rFonts w:ascii="Arial" w:hAnsi="Arial" w:cs="Arial"/>
          <w:sz w:val="20"/>
          <w:szCs w:val="20"/>
        </w:rPr>
      </w:pPr>
      <w:r w:rsidRPr="00E908C3">
        <w:rPr>
          <w:rFonts w:ascii="Arial" w:hAnsi="Arial" w:cs="Arial"/>
          <w:color w:val="000000"/>
          <w:sz w:val="20"/>
          <w:szCs w:val="20"/>
        </w:rPr>
        <w:t>Teléfono:</w:t>
      </w:r>
      <w:r w:rsidRPr="00E908C3">
        <w:rPr>
          <w:rFonts w:ascii="Arial" w:hAnsi="Arial" w:cs="Arial"/>
          <w:b/>
          <w:color w:val="000000"/>
          <w:sz w:val="20"/>
          <w:szCs w:val="20"/>
        </w:rPr>
        <w:t xml:space="preserve"> </w:t>
      </w:r>
      <w:r w:rsidRPr="007A5A16">
        <w:rPr>
          <w:rStyle w:val="Textodelmarcadordeposicin"/>
          <w:rFonts w:ascii="Arial" w:eastAsia="Calibri" w:hAnsi="Arial" w:cs="Arial"/>
          <w:sz w:val="20"/>
          <w:szCs w:val="20"/>
          <w:u w:val="single"/>
        </w:rPr>
        <w:t>Diligenciar teléfonos de contacto del proveedor</w:t>
      </w:r>
    </w:p>
    <w:p w14:paraId="2B3AAF35" w14:textId="77777777" w:rsidR="003B5A0A" w:rsidRPr="00E908C3" w:rsidRDefault="003B5A0A" w:rsidP="003B5A0A">
      <w:pPr>
        <w:pStyle w:val="Sinespaciado1"/>
        <w:rPr>
          <w:rFonts w:ascii="Arial" w:hAnsi="Arial" w:cs="Arial"/>
          <w:sz w:val="20"/>
          <w:szCs w:val="20"/>
        </w:rPr>
      </w:pPr>
      <w:r w:rsidRPr="00E908C3">
        <w:rPr>
          <w:rFonts w:ascii="Arial" w:hAnsi="Arial" w:cs="Arial"/>
          <w:color w:val="000000"/>
          <w:sz w:val="20"/>
          <w:szCs w:val="20"/>
        </w:rPr>
        <w:t>Email:</w:t>
      </w:r>
      <w:r w:rsidRPr="00E908C3">
        <w:rPr>
          <w:rFonts w:ascii="Arial" w:hAnsi="Arial" w:cs="Arial"/>
          <w:b/>
          <w:color w:val="000000"/>
          <w:sz w:val="20"/>
          <w:szCs w:val="20"/>
        </w:rPr>
        <w:t xml:space="preserve"> </w:t>
      </w:r>
      <w:r w:rsidRPr="007A5A16">
        <w:rPr>
          <w:rStyle w:val="Textodelmarcadordeposicin"/>
          <w:rFonts w:ascii="Arial" w:eastAsia="Calibri" w:hAnsi="Arial" w:cs="Arial"/>
          <w:sz w:val="20"/>
          <w:szCs w:val="20"/>
          <w:u w:val="single"/>
        </w:rPr>
        <w:t>Diligenciar correo electrónico de notificaciones</w:t>
      </w:r>
    </w:p>
    <w:p w14:paraId="056052AC" w14:textId="77777777" w:rsidR="003B5A0A" w:rsidRDefault="003B5A0A" w:rsidP="003B5A0A">
      <w:pPr>
        <w:jc w:val="center"/>
      </w:pPr>
    </w:p>
    <w:p w14:paraId="5B50341D" w14:textId="77777777" w:rsidR="003B5A0A" w:rsidRDefault="003B5A0A" w:rsidP="003B5A0A">
      <w:pPr>
        <w:jc w:val="center"/>
      </w:pPr>
    </w:p>
    <w:p w14:paraId="2EEC1165" w14:textId="77777777" w:rsidR="003B5A0A" w:rsidRPr="004D3B81" w:rsidRDefault="003B5A0A" w:rsidP="003B5A0A"/>
    <w:p w14:paraId="31640B30" w14:textId="77777777" w:rsidR="003B5A0A" w:rsidRPr="00CD56F4" w:rsidRDefault="003B5A0A" w:rsidP="003B5A0A"/>
    <w:p w14:paraId="0FAF41A5" w14:textId="77777777" w:rsidR="003B5A0A" w:rsidRDefault="003B5A0A" w:rsidP="00634A46">
      <w:pPr>
        <w:jc w:val="center"/>
        <w:rPr>
          <w:rFonts w:eastAsia="Calibri"/>
          <w:b/>
          <w:bCs/>
        </w:rPr>
      </w:pPr>
    </w:p>
    <w:sectPr w:rsidR="003B5A0A" w:rsidSect="00D96606">
      <w:headerReference w:type="default" r:id="rId7"/>
      <w:footerReference w:type="default" r:id="rId8"/>
      <w:headerReference w:type="first" r:id="rId9"/>
      <w:footerReference w:type="first" r:id="rId10"/>
      <w:pgSz w:w="12240" w:h="15840" w:code="1"/>
      <w:pgMar w:top="1134" w:right="1134" w:bottom="1134" w:left="1134" w:header="709" w:footer="352"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A3929B" w14:textId="77777777" w:rsidR="00540077" w:rsidRDefault="00540077">
      <w:r>
        <w:separator/>
      </w:r>
    </w:p>
  </w:endnote>
  <w:endnote w:type="continuationSeparator" w:id="0">
    <w:p w14:paraId="2D9F5AFE" w14:textId="77777777" w:rsidR="00540077" w:rsidRDefault="005400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F66F8A" w14:textId="24980AE9" w:rsidR="002651DF" w:rsidRDefault="00451E57" w:rsidP="00842BEB">
    <w:pPr>
      <w:pStyle w:val="Piedepgina"/>
    </w:pPr>
    <w:r w:rsidRPr="00063148">
      <w:rPr>
        <w:sz w:val="8"/>
        <w:szCs w:val="8"/>
        <w:lang w:val="es-ES"/>
      </w:rPr>
      <w:t xml:space="preserve"> </w:t>
    </w:r>
    <w:r>
      <w:rPr>
        <w:sz w:val="16"/>
        <w:szCs w:val="18"/>
      </w:rPr>
      <w:t>1DS-FT</w:t>
    </w:r>
    <w:r w:rsidRPr="007C02E8">
      <w:rPr>
        <w:sz w:val="16"/>
        <w:szCs w:val="18"/>
      </w:rPr>
      <w:t>-0001</w:t>
    </w:r>
    <w:r>
      <w:rPr>
        <w:sz w:val="16"/>
        <w:szCs w:val="18"/>
      </w:rPr>
      <w:t xml:space="preserve">                                                                           </w:t>
    </w:r>
    <w:r>
      <w:t xml:space="preserve">Página </w:t>
    </w:r>
    <w:r>
      <w:rPr>
        <w:b/>
        <w:sz w:val="24"/>
        <w:szCs w:val="24"/>
      </w:rPr>
      <w:fldChar w:fldCharType="begin"/>
    </w:r>
    <w:r>
      <w:rPr>
        <w:b/>
      </w:rPr>
      <w:instrText>PAGE</w:instrText>
    </w:r>
    <w:r>
      <w:rPr>
        <w:b/>
        <w:sz w:val="24"/>
        <w:szCs w:val="24"/>
      </w:rPr>
      <w:fldChar w:fldCharType="separate"/>
    </w:r>
    <w:r w:rsidR="00752D4D">
      <w:rPr>
        <w:b/>
        <w:noProof/>
      </w:rPr>
      <w:t>1</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752D4D">
      <w:rPr>
        <w:b/>
        <w:noProof/>
      </w:rPr>
      <w:t>2</w:t>
    </w:r>
    <w:r>
      <w:rPr>
        <w:b/>
        <w:sz w:val="24"/>
        <w:szCs w:val="24"/>
      </w:rPr>
      <w:fldChar w:fldCharType="end"/>
    </w:r>
    <w:r w:rsidRPr="0047482F">
      <w:rPr>
        <w:sz w:val="16"/>
        <w:szCs w:val="18"/>
      </w:rPr>
      <w:t xml:space="preserve"> </w:t>
    </w:r>
    <w:r>
      <w:rPr>
        <w:sz w:val="16"/>
        <w:szCs w:val="18"/>
      </w:rPr>
      <w:t xml:space="preserve">                                                 </w:t>
    </w:r>
    <w:r w:rsidRPr="007C02E8">
      <w:rPr>
        <w:sz w:val="16"/>
        <w:szCs w:val="18"/>
      </w:rPr>
      <w:t xml:space="preserve">Aprobación: </w:t>
    </w:r>
    <w:r>
      <w:rPr>
        <w:sz w:val="16"/>
        <w:szCs w:val="18"/>
      </w:rPr>
      <w:t>17</w:t>
    </w:r>
    <w:r w:rsidRPr="007C02E8">
      <w:rPr>
        <w:sz w:val="16"/>
        <w:szCs w:val="18"/>
      </w:rPr>
      <w:t>-</w:t>
    </w:r>
    <w:r>
      <w:rPr>
        <w:sz w:val="16"/>
        <w:szCs w:val="18"/>
      </w:rPr>
      <w:t>08</w:t>
    </w:r>
    <w:r w:rsidRPr="007C02E8">
      <w:rPr>
        <w:sz w:val="16"/>
        <w:szCs w:val="18"/>
      </w:rPr>
      <w:t>-20</w:t>
    </w:r>
    <w:r>
      <w:rPr>
        <w:sz w:val="16"/>
        <w:szCs w:val="18"/>
      </w:rPr>
      <w:t>12</w:t>
    </w:r>
  </w:p>
  <w:p w14:paraId="67220215" w14:textId="77777777" w:rsidR="002651DF" w:rsidRPr="007A00A0" w:rsidRDefault="00451E57" w:rsidP="00842BEB">
    <w:pPr>
      <w:pStyle w:val="Piedepgina"/>
      <w:tabs>
        <w:tab w:val="right" w:pos="9214"/>
      </w:tabs>
      <w:rPr>
        <w:sz w:val="16"/>
        <w:szCs w:val="18"/>
      </w:rPr>
    </w:pPr>
    <w:r w:rsidRPr="007C02E8">
      <w:rPr>
        <w:sz w:val="16"/>
        <w:szCs w:val="18"/>
      </w:rPr>
      <w:t xml:space="preserve">VER: </w:t>
    </w:r>
    <w:r>
      <w:rPr>
        <w:sz w:val="16"/>
        <w:szCs w:val="18"/>
      </w:rPr>
      <w:t>1</w:t>
    </w:r>
  </w:p>
  <w:p w14:paraId="1EB6D0B3" w14:textId="77777777" w:rsidR="002651DF" w:rsidRDefault="002651D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1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37"/>
      <w:gridCol w:w="2835"/>
      <w:gridCol w:w="2694"/>
      <w:gridCol w:w="2835"/>
    </w:tblGrid>
    <w:tr w:rsidR="007778BF" w:rsidRPr="004456B1" w14:paraId="2D722604" w14:textId="77777777" w:rsidTr="00AC039A">
      <w:trPr>
        <w:cantSplit/>
        <w:trHeight w:val="1368"/>
        <w:jc w:val="center"/>
      </w:trPr>
      <w:tc>
        <w:tcPr>
          <w:tcW w:w="2737" w:type="dxa"/>
          <w:vAlign w:val="center"/>
        </w:tcPr>
        <w:p w14:paraId="0F243B5C" w14:textId="77777777" w:rsidR="002651DF" w:rsidRDefault="002651DF" w:rsidP="00AC039A">
          <w:pPr>
            <w:pStyle w:val="Encabezado"/>
            <w:rPr>
              <w:rFonts w:ascii="Tahoma" w:hAnsi="Tahoma" w:cs="Tahoma"/>
              <w:b/>
              <w:sz w:val="10"/>
              <w:szCs w:val="10"/>
              <w:lang w:val="es-CO"/>
            </w:rPr>
          </w:pPr>
        </w:p>
        <w:p w14:paraId="7C05F4D0" w14:textId="77777777" w:rsidR="002651DF" w:rsidRDefault="002651DF" w:rsidP="00AC039A">
          <w:pPr>
            <w:pStyle w:val="Encabezado"/>
            <w:rPr>
              <w:rFonts w:ascii="Tahoma" w:hAnsi="Tahoma" w:cs="Tahoma"/>
              <w:b/>
              <w:sz w:val="10"/>
              <w:szCs w:val="10"/>
              <w:lang w:val="es-CO"/>
            </w:rPr>
          </w:pPr>
        </w:p>
        <w:p w14:paraId="0B8DB8D7" w14:textId="77777777" w:rsidR="002651DF" w:rsidRDefault="002651DF" w:rsidP="00AC039A">
          <w:pPr>
            <w:pStyle w:val="Encabezado"/>
            <w:rPr>
              <w:rFonts w:ascii="Tahoma" w:hAnsi="Tahoma" w:cs="Tahoma"/>
              <w:b/>
              <w:sz w:val="10"/>
              <w:szCs w:val="10"/>
              <w:lang w:val="es-CO"/>
            </w:rPr>
          </w:pPr>
        </w:p>
        <w:p w14:paraId="56F8CB86" w14:textId="77777777" w:rsidR="002651DF" w:rsidRDefault="002651DF" w:rsidP="00AC039A">
          <w:pPr>
            <w:pStyle w:val="Encabezado"/>
            <w:rPr>
              <w:rFonts w:ascii="Tahoma" w:hAnsi="Tahoma" w:cs="Tahoma"/>
              <w:b/>
              <w:sz w:val="10"/>
              <w:szCs w:val="10"/>
              <w:lang w:val="es-CO"/>
            </w:rPr>
          </w:pPr>
        </w:p>
        <w:p w14:paraId="21A4AF18" w14:textId="77777777" w:rsidR="002651DF" w:rsidRDefault="002651DF" w:rsidP="00AC039A">
          <w:pPr>
            <w:pStyle w:val="Encabezado"/>
            <w:rPr>
              <w:rFonts w:ascii="Tahoma" w:hAnsi="Tahoma" w:cs="Tahoma"/>
              <w:b/>
              <w:sz w:val="10"/>
              <w:szCs w:val="10"/>
              <w:lang w:val="es-CO"/>
            </w:rPr>
          </w:pPr>
        </w:p>
        <w:p w14:paraId="45DDF646" w14:textId="77777777" w:rsidR="002651DF"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Elaboro:</w:t>
          </w:r>
        </w:p>
        <w:p w14:paraId="6F3DAB00" w14:textId="77777777" w:rsidR="002651DF" w:rsidRDefault="002651DF" w:rsidP="00AC039A">
          <w:pPr>
            <w:pStyle w:val="Encabezado"/>
            <w:rPr>
              <w:rFonts w:ascii="Tahoma" w:hAnsi="Tahoma" w:cs="Tahoma"/>
              <w:b/>
              <w:sz w:val="10"/>
              <w:szCs w:val="10"/>
              <w:lang w:val="es-CO"/>
            </w:rPr>
          </w:pPr>
        </w:p>
        <w:p w14:paraId="2BD61B75" w14:textId="77777777" w:rsidR="002651DF" w:rsidRPr="004456B1" w:rsidRDefault="00451E57" w:rsidP="00AC039A">
          <w:pPr>
            <w:pStyle w:val="Encabezado"/>
            <w:rPr>
              <w:rFonts w:ascii="Tahoma" w:hAnsi="Tahoma" w:cs="Tahoma"/>
              <w:b/>
              <w:bCs/>
              <w:sz w:val="10"/>
              <w:szCs w:val="10"/>
              <w:lang w:val="es-CO"/>
            </w:rPr>
          </w:pPr>
          <w:r>
            <w:rPr>
              <w:rFonts w:ascii="Tahoma" w:hAnsi="Tahoma" w:cs="Tahoma"/>
              <w:b/>
              <w:sz w:val="10"/>
              <w:szCs w:val="10"/>
              <w:lang w:val="es-CO"/>
            </w:rPr>
            <w:t>XXXX XXXXXXXXXXXX</w:t>
          </w:r>
        </w:p>
        <w:p w14:paraId="4FE8261A" w14:textId="77777777" w:rsidR="002651DF" w:rsidRDefault="00451E57" w:rsidP="00AC039A">
          <w:pPr>
            <w:pStyle w:val="Encabezado"/>
            <w:rPr>
              <w:rFonts w:ascii="Tahoma" w:hAnsi="Tahoma" w:cs="Tahoma"/>
              <w:sz w:val="10"/>
              <w:szCs w:val="10"/>
              <w:lang w:val="es-CO"/>
            </w:rPr>
          </w:pPr>
          <w:r w:rsidRPr="004456B1">
            <w:rPr>
              <w:rFonts w:ascii="Tahoma" w:hAnsi="Tahoma" w:cs="Tahoma"/>
              <w:sz w:val="10"/>
              <w:szCs w:val="10"/>
              <w:lang w:val="es-CO"/>
            </w:rPr>
            <w:t>Grupo Precontractual</w:t>
          </w:r>
        </w:p>
        <w:p w14:paraId="180AA20B" w14:textId="77777777" w:rsidR="002651DF" w:rsidRPr="004456B1" w:rsidRDefault="002651DF" w:rsidP="00AC039A">
          <w:pPr>
            <w:pStyle w:val="Encabezado"/>
            <w:rPr>
              <w:rFonts w:ascii="Tahoma" w:hAnsi="Tahoma" w:cs="Tahoma"/>
              <w:sz w:val="10"/>
              <w:szCs w:val="10"/>
              <w:lang w:val="es-CO"/>
            </w:rPr>
          </w:pPr>
        </w:p>
      </w:tc>
      <w:tc>
        <w:tcPr>
          <w:tcW w:w="2835" w:type="dxa"/>
          <w:vAlign w:val="center"/>
        </w:tcPr>
        <w:p w14:paraId="6AF7375E" w14:textId="77777777" w:rsidR="002651DF" w:rsidRDefault="002651DF" w:rsidP="00AC039A">
          <w:pPr>
            <w:pStyle w:val="Encabezado"/>
            <w:rPr>
              <w:rFonts w:ascii="Tahoma" w:hAnsi="Tahoma" w:cs="Tahoma"/>
              <w:b/>
              <w:sz w:val="10"/>
              <w:szCs w:val="10"/>
              <w:lang w:val="es-CO"/>
            </w:rPr>
          </w:pPr>
        </w:p>
        <w:p w14:paraId="2913F3E8" w14:textId="77777777" w:rsidR="002651DF" w:rsidRDefault="002651DF" w:rsidP="00AC039A">
          <w:pPr>
            <w:pStyle w:val="Encabezado"/>
            <w:rPr>
              <w:rFonts w:ascii="Tahoma" w:hAnsi="Tahoma" w:cs="Tahoma"/>
              <w:b/>
              <w:sz w:val="10"/>
              <w:szCs w:val="10"/>
              <w:lang w:val="es-CO"/>
            </w:rPr>
          </w:pPr>
        </w:p>
        <w:p w14:paraId="7D80CE57" w14:textId="77777777" w:rsidR="002651DF" w:rsidRDefault="002651DF" w:rsidP="00AC039A">
          <w:pPr>
            <w:pStyle w:val="Encabezado"/>
            <w:rPr>
              <w:rFonts w:ascii="Tahoma" w:hAnsi="Tahoma" w:cs="Tahoma"/>
              <w:b/>
              <w:sz w:val="10"/>
              <w:szCs w:val="10"/>
              <w:lang w:val="es-CO"/>
            </w:rPr>
          </w:pPr>
        </w:p>
        <w:p w14:paraId="5178CF3F" w14:textId="77777777" w:rsidR="002651DF" w:rsidRDefault="002651DF" w:rsidP="00AC039A">
          <w:pPr>
            <w:pStyle w:val="Encabezado"/>
            <w:rPr>
              <w:rFonts w:ascii="Tahoma" w:hAnsi="Tahoma" w:cs="Tahoma"/>
              <w:b/>
              <w:sz w:val="10"/>
              <w:szCs w:val="10"/>
              <w:lang w:val="es-CO"/>
            </w:rPr>
          </w:pPr>
        </w:p>
        <w:p w14:paraId="22B3969B" w14:textId="77777777" w:rsidR="002651DF" w:rsidRDefault="002651DF" w:rsidP="00AC039A">
          <w:pPr>
            <w:pStyle w:val="Encabezado"/>
            <w:rPr>
              <w:rFonts w:ascii="Tahoma" w:hAnsi="Tahoma" w:cs="Tahoma"/>
              <w:b/>
              <w:sz w:val="10"/>
              <w:szCs w:val="10"/>
              <w:lang w:val="es-CO"/>
            </w:rPr>
          </w:pPr>
        </w:p>
        <w:p w14:paraId="5EA56F4E" w14:textId="77777777" w:rsidR="002651DF" w:rsidRDefault="002651DF" w:rsidP="00AC039A">
          <w:pPr>
            <w:pStyle w:val="Encabezado"/>
            <w:rPr>
              <w:rFonts w:ascii="Tahoma" w:hAnsi="Tahoma" w:cs="Tahoma"/>
              <w:b/>
              <w:sz w:val="10"/>
              <w:szCs w:val="10"/>
              <w:lang w:val="es-CO"/>
            </w:rPr>
          </w:pPr>
        </w:p>
        <w:p w14:paraId="0BABE99E" w14:textId="77777777" w:rsidR="002651DF"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Reviso:</w:t>
          </w:r>
        </w:p>
        <w:p w14:paraId="5D2E038D" w14:textId="77777777" w:rsidR="002651DF" w:rsidRPr="004456B1" w:rsidRDefault="00451E57" w:rsidP="00AC039A">
          <w:pPr>
            <w:pStyle w:val="Encabezado"/>
            <w:rPr>
              <w:rFonts w:ascii="Tahoma" w:hAnsi="Tahoma" w:cs="Tahoma"/>
              <w:b/>
              <w:sz w:val="10"/>
              <w:szCs w:val="10"/>
              <w:lang w:val="es-CO"/>
            </w:rPr>
          </w:pPr>
          <w:r>
            <w:rPr>
              <w:rFonts w:ascii="Tahoma" w:hAnsi="Tahoma" w:cs="Tahoma"/>
              <w:b/>
              <w:sz w:val="10"/>
              <w:szCs w:val="10"/>
              <w:lang w:val="es-CO"/>
            </w:rPr>
            <w:t xml:space="preserve"> </w:t>
          </w:r>
        </w:p>
        <w:p w14:paraId="494B180E" w14:textId="77777777" w:rsidR="002651DF" w:rsidRPr="004456B1" w:rsidRDefault="00451E57" w:rsidP="00AC039A">
          <w:pPr>
            <w:pStyle w:val="Encabezado"/>
            <w:rPr>
              <w:rFonts w:ascii="Tahoma" w:hAnsi="Tahoma" w:cs="Tahoma"/>
              <w:b/>
              <w:bCs/>
              <w:sz w:val="10"/>
              <w:szCs w:val="10"/>
              <w:lang w:val="es-CO"/>
            </w:rPr>
          </w:pPr>
          <w:r>
            <w:rPr>
              <w:rFonts w:ascii="Tahoma" w:hAnsi="Tahoma" w:cs="Tahoma"/>
              <w:b/>
              <w:bCs/>
              <w:sz w:val="10"/>
              <w:szCs w:val="10"/>
              <w:lang w:val="es-CO"/>
            </w:rPr>
            <w:t>XXXXXXXXXXXXXXX</w:t>
          </w:r>
        </w:p>
        <w:p w14:paraId="60E6B723" w14:textId="77777777" w:rsidR="002651DF" w:rsidRDefault="00451E57" w:rsidP="00AC039A">
          <w:pPr>
            <w:pStyle w:val="Encabezado"/>
            <w:rPr>
              <w:rFonts w:ascii="Tahoma" w:hAnsi="Tahoma" w:cs="Tahoma"/>
              <w:sz w:val="10"/>
              <w:szCs w:val="10"/>
              <w:lang w:val="es-CO"/>
            </w:rPr>
          </w:pPr>
          <w:r w:rsidRPr="004456B1">
            <w:rPr>
              <w:rFonts w:ascii="Tahoma" w:hAnsi="Tahoma" w:cs="Tahoma"/>
              <w:sz w:val="10"/>
              <w:szCs w:val="10"/>
              <w:lang w:val="es-CO"/>
            </w:rPr>
            <w:t>Jefe Grupo Precontractual</w:t>
          </w:r>
        </w:p>
        <w:p w14:paraId="0E0CA2B1" w14:textId="77777777" w:rsidR="002651DF" w:rsidRPr="004456B1" w:rsidRDefault="002651DF" w:rsidP="00AC039A">
          <w:pPr>
            <w:pStyle w:val="Encabezado"/>
            <w:rPr>
              <w:rFonts w:ascii="Tahoma" w:hAnsi="Tahoma" w:cs="Tahoma"/>
              <w:sz w:val="10"/>
              <w:szCs w:val="10"/>
              <w:lang w:val="es-CO"/>
            </w:rPr>
          </w:pPr>
        </w:p>
      </w:tc>
      <w:tc>
        <w:tcPr>
          <w:tcW w:w="2694" w:type="dxa"/>
          <w:vAlign w:val="center"/>
        </w:tcPr>
        <w:p w14:paraId="15CA2623" w14:textId="77777777" w:rsidR="002651DF" w:rsidRDefault="002651DF" w:rsidP="00AC039A">
          <w:pPr>
            <w:pStyle w:val="Encabezado"/>
            <w:rPr>
              <w:rFonts w:ascii="Tahoma" w:hAnsi="Tahoma" w:cs="Tahoma"/>
              <w:b/>
              <w:sz w:val="10"/>
              <w:szCs w:val="10"/>
              <w:lang w:val="es-CO"/>
            </w:rPr>
          </w:pPr>
        </w:p>
        <w:p w14:paraId="0725CB49" w14:textId="77777777" w:rsidR="002651DF" w:rsidRDefault="002651DF" w:rsidP="00AC039A">
          <w:pPr>
            <w:pStyle w:val="Encabezado"/>
            <w:rPr>
              <w:rFonts w:ascii="Tahoma" w:hAnsi="Tahoma" w:cs="Tahoma"/>
              <w:b/>
              <w:sz w:val="10"/>
              <w:szCs w:val="10"/>
              <w:lang w:val="es-CO"/>
            </w:rPr>
          </w:pPr>
        </w:p>
        <w:p w14:paraId="4FF45655" w14:textId="77777777" w:rsidR="002651DF" w:rsidRDefault="002651DF" w:rsidP="00AC039A">
          <w:pPr>
            <w:pStyle w:val="Encabezado"/>
            <w:rPr>
              <w:rFonts w:ascii="Tahoma" w:hAnsi="Tahoma" w:cs="Tahoma"/>
              <w:b/>
              <w:sz w:val="10"/>
              <w:szCs w:val="10"/>
              <w:lang w:val="es-CO"/>
            </w:rPr>
          </w:pPr>
        </w:p>
        <w:p w14:paraId="6BA0D82A" w14:textId="77777777" w:rsidR="002651DF" w:rsidRDefault="002651DF" w:rsidP="00AC039A">
          <w:pPr>
            <w:pStyle w:val="Encabezado"/>
            <w:rPr>
              <w:rFonts w:ascii="Tahoma" w:hAnsi="Tahoma" w:cs="Tahoma"/>
              <w:b/>
              <w:sz w:val="10"/>
              <w:szCs w:val="10"/>
              <w:lang w:val="es-CO"/>
            </w:rPr>
          </w:pPr>
        </w:p>
        <w:p w14:paraId="1491A292" w14:textId="77777777" w:rsidR="002651DF" w:rsidRDefault="002651DF" w:rsidP="00AC039A">
          <w:pPr>
            <w:pStyle w:val="Encabezado"/>
            <w:rPr>
              <w:rFonts w:ascii="Tahoma" w:hAnsi="Tahoma" w:cs="Tahoma"/>
              <w:b/>
              <w:sz w:val="10"/>
              <w:szCs w:val="10"/>
              <w:lang w:val="es-CO"/>
            </w:rPr>
          </w:pPr>
        </w:p>
        <w:p w14:paraId="32167050" w14:textId="77777777" w:rsidR="002651DF" w:rsidRDefault="002651DF" w:rsidP="00AC039A">
          <w:pPr>
            <w:pStyle w:val="Encabezado"/>
            <w:rPr>
              <w:rFonts w:ascii="Tahoma" w:hAnsi="Tahoma" w:cs="Tahoma"/>
              <w:b/>
              <w:sz w:val="10"/>
              <w:szCs w:val="10"/>
              <w:lang w:val="es-CO"/>
            </w:rPr>
          </w:pPr>
        </w:p>
        <w:p w14:paraId="21DF8C86" w14:textId="77777777" w:rsidR="002651DF" w:rsidRPr="004456B1"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Reviso:</w:t>
          </w:r>
        </w:p>
        <w:p w14:paraId="181EB3E5" w14:textId="77777777" w:rsidR="002651DF" w:rsidRDefault="002651DF" w:rsidP="00AC039A">
          <w:pPr>
            <w:pStyle w:val="Encabezado"/>
            <w:rPr>
              <w:rFonts w:ascii="Tahoma" w:hAnsi="Tahoma" w:cs="Tahoma"/>
              <w:sz w:val="10"/>
              <w:szCs w:val="10"/>
              <w:lang w:val="es-CO"/>
            </w:rPr>
          </w:pPr>
        </w:p>
        <w:p w14:paraId="6CE8090B" w14:textId="77777777" w:rsidR="002651DF" w:rsidRPr="00151CAF" w:rsidRDefault="00451E57" w:rsidP="00AC039A">
          <w:pPr>
            <w:pStyle w:val="Encabezado"/>
            <w:rPr>
              <w:rFonts w:ascii="Tahoma" w:hAnsi="Tahoma" w:cs="Tahoma"/>
              <w:b/>
              <w:sz w:val="10"/>
              <w:szCs w:val="10"/>
              <w:lang w:val="es-CO"/>
            </w:rPr>
          </w:pPr>
          <w:r>
            <w:rPr>
              <w:rFonts w:ascii="Tahoma" w:hAnsi="Tahoma" w:cs="Tahoma"/>
              <w:b/>
              <w:sz w:val="10"/>
              <w:szCs w:val="10"/>
              <w:lang w:val="es-CO"/>
            </w:rPr>
            <w:t>XXXXXXXXXXXXXXXXXXXXXXX</w:t>
          </w:r>
        </w:p>
        <w:p w14:paraId="1CAFD552" w14:textId="77777777" w:rsidR="002651DF" w:rsidRDefault="00451E57" w:rsidP="00AC039A">
          <w:pPr>
            <w:pStyle w:val="Encabezado"/>
            <w:rPr>
              <w:rFonts w:ascii="Tahoma" w:hAnsi="Tahoma" w:cs="Tahoma"/>
              <w:sz w:val="10"/>
              <w:szCs w:val="10"/>
              <w:lang w:val="es-CO"/>
            </w:rPr>
          </w:pPr>
          <w:r w:rsidRPr="004456B1">
            <w:rPr>
              <w:rFonts w:ascii="Tahoma" w:hAnsi="Tahoma" w:cs="Tahoma"/>
              <w:sz w:val="10"/>
              <w:szCs w:val="10"/>
              <w:lang w:val="es-CO"/>
            </w:rPr>
            <w:t xml:space="preserve">Jefe </w:t>
          </w:r>
          <w:r>
            <w:rPr>
              <w:rFonts w:ascii="Tahoma" w:hAnsi="Tahoma" w:cs="Tahoma"/>
              <w:sz w:val="10"/>
              <w:szCs w:val="10"/>
              <w:lang w:val="es-CO"/>
            </w:rPr>
            <w:t xml:space="preserve">  </w:t>
          </w:r>
          <w:r w:rsidRPr="004456B1">
            <w:rPr>
              <w:rFonts w:ascii="Tahoma" w:hAnsi="Tahoma" w:cs="Tahoma"/>
              <w:sz w:val="10"/>
              <w:szCs w:val="10"/>
              <w:lang w:val="es-CO"/>
            </w:rPr>
            <w:t>Área Contratación</w:t>
          </w:r>
        </w:p>
        <w:p w14:paraId="20977B0A" w14:textId="77777777" w:rsidR="002651DF" w:rsidRPr="004456B1" w:rsidRDefault="002651DF" w:rsidP="00AC039A">
          <w:pPr>
            <w:pStyle w:val="Encabezado"/>
            <w:rPr>
              <w:rFonts w:ascii="Tahoma" w:hAnsi="Tahoma" w:cs="Tahoma"/>
              <w:sz w:val="10"/>
              <w:szCs w:val="10"/>
              <w:lang w:val="es-CO"/>
            </w:rPr>
          </w:pPr>
        </w:p>
      </w:tc>
      <w:tc>
        <w:tcPr>
          <w:tcW w:w="2835" w:type="dxa"/>
          <w:vAlign w:val="center"/>
        </w:tcPr>
        <w:p w14:paraId="6E57F6B6" w14:textId="77777777" w:rsidR="002651DF" w:rsidRDefault="002651DF" w:rsidP="00AC039A">
          <w:pPr>
            <w:pStyle w:val="Encabezado"/>
            <w:rPr>
              <w:rFonts w:ascii="Tahoma" w:hAnsi="Tahoma" w:cs="Tahoma"/>
              <w:b/>
              <w:sz w:val="10"/>
              <w:szCs w:val="10"/>
              <w:lang w:val="es-CO"/>
            </w:rPr>
          </w:pPr>
        </w:p>
        <w:p w14:paraId="3FA09A48" w14:textId="77777777" w:rsidR="002651DF" w:rsidRDefault="002651DF" w:rsidP="00AC039A">
          <w:pPr>
            <w:pStyle w:val="Encabezado"/>
            <w:rPr>
              <w:rFonts w:ascii="Tahoma" w:hAnsi="Tahoma" w:cs="Tahoma"/>
              <w:b/>
              <w:sz w:val="10"/>
              <w:szCs w:val="10"/>
              <w:lang w:val="es-CO"/>
            </w:rPr>
          </w:pPr>
        </w:p>
        <w:p w14:paraId="0F4B80DE" w14:textId="77777777" w:rsidR="002651DF" w:rsidRDefault="002651DF" w:rsidP="00AC039A">
          <w:pPr>
            <w:pStyle w:val="Encabezado"/>
            <w:rPr>
              <w:rFonts w:ascii="Tahoma" w:hAnsi="Tahoma" w:cs="Tahoma"/>
              <w:b/>
              <w:sz w:val="10"/>
              <w:szCs w:val="10"/>
              <w:lang w:val="es-CO"/>
            </w:rPr>
          </w:pPr>
        </w:p>
        <w:p w14:paraId="5E9B8DC7" w14:textId="77777777" w:rsidR="002651DF" w:rsidRDefault="002651DF" w:rsidP="00AC039A">
          <w:pPr>
            <w:pStyle w:val="Encabezado"/>
            <w:rPr>
              <w:rFonts w:ascii="Tahoma" w:hAnsi="Tahoma" w:cs="Tahoma"/>
              <w:b/>
              <w:sz w:val="10"/>
              <w:szCs w:val="10"/>
              <w:lang w:val="es-CO"/>
            </w:rPr>
          </w:pPr>
        </w:p>
        <w:p w14:paraId="109AEFED" w14:textId="77777777" w:rsidR="002651DF" w:rsidRDefault="002651DF" w:rsidP="00AC039A">
          <w:pPr>
            <w:pStyle w:val="Encabezado"/>
            <w:rPr>
              <w:rFonts w:ascii="Tahoma" w:hAnsi="Tahoma" w:cs="Tahoma"/>
              <w:b/>
              <w:sz w:val="10"/>
              <w:szCs w:val="10"/>
              <w:lang w:val="es-CO"/>
            </w:rPr>
          </w:pPr>
        </w:p>
        <w:p w14:paraId="22F30867" w14:textId="77777777" w:rsidR="002651DF" w:rsidRDefault="002651DF" w:rsidP="00AC039A">
          <w:pPr>
            <w:pStyle w:val="Encabezado"/>
            <w:rPr>
              <w:rFonts w:ascii="Tahoma" w:hAnsi="Tahoma" w:cs="Tahoma"/>
              <w:b/>
              <w:sz w:val="10"/>
              <w:szCs w:val="10"/>
              <w:lang w:val="es-CO"/>
            </w:rPr>
          </w:pPr>
        </w:p>
        <w:p w14:paraId="60961ED3" w14:textId="77777777" w:rsidR="002651DF"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Revisó.:</w:t>
          </w:r>
        </w:p>
        <w:p w14:paraId="7A296276" w14:textId="77777777" w:rsidR="002651DF" w:rsidRPr="004456B1" w:rsidRDefault="002651DF" w:rsidP="00AC039A">
          <w:pPr>
            <w:pStyle w:val="Encabezado"/>
            <w:rPr>
              <w:rFonts w:ascii="Tahoma" w:hAnsi="Tahoma" w:cs="Tahoma"/>
              <w:b/>
              <w:sz w:val="10"/>
              <w:szCs w:val="10"/>
              <w:lang w:val="es-CO"/>
            </w:rPr>
          </w:pPr>
        </w:p>
        <w:p w14:paraId="20B33298" w14:textId="77777777" w:rsidR="002651DF" w:rsidRPr="004456B1" w:rsidRDefault="00451E57" w:rsidP="00AC039A">
          <w:pPr>
            <w:pStyle w:val="Encabezado"/>
            <w:rPr>
              <w:rFonts w:ascii="Tahoma" w:hAnsi="Tahoma" w:cs="Tahoma"/>
              <w:b/>
              <w:sz w:val="10"/>
              <w:szCs w:val="10"/>
              <w:lang w:val="es-CO"/>
            </w:rPr>
          </w:pPr>
          <w:r>
            <w:rPr>
              <w:rFonts w:ascii="Tahoma" w:hAnsi="Tahoma" w:cs="Tahoma"/>
              <w:sz w:val="10"/>
              <w:szCs w:val="10"/>
              <w:lang w:val="es-CO"/>
            </w:rPr>
            <w:t>XXXXXXXXXXXXXXXXXXXXXXXXXXXX</w:t>
          </w:r>
        </w:p>
        <w:p w14:paraId="15A8B016" w14:textId="77777777" w:rsidR="002651DF" w:rsidRDefault="00451E57" w:rsidP="00AC039A">
          <w:pPr>
            <w:pStyle w:val="Encabezado"/>
            <w:rPr>
              <w:rFonts w:ascii="Tahoma" w:hAnsi="Tahoma" w:cs="Tahoma"/>
              <w:sz w:val="10"/>
              <w:szCs w:val="10"/>
              <w:lang w:val="es-CO"/>
            </w:rPr>
          </w:pPr>
          <w:proofErr w:type="gramStart"/>
          <w:r>
            <w:rPr>
              <w:rFonts w:ascii="Tahoma" w:hAnsi="Tahoma" w:cs="Tahoma"/>
              <w:sz w:val="10"/>
              <w:szCs w:val="10"/>
              <w:lang w:val="es-CO"/>
            </w:rPr>
            <w:t xml:space="preserve">Asesora </w:t>
          </w:r>
          <w:r w:rsidRPr="004456B1">
            <w:rPr>
              <w:rFonts w:ascii="Tahoma" w:hAnsi="Tahoma" w:cs="Tahoma"/>
              <w:sz w:val="10"/>
              <w:szCs w:val="10"/>
              <w:lang w:val="es-CO"/>
            </w:rPr>
            <w:t xml:space="preserve"> Jurídica</w:t>
          </w:r>
          <w:proofErr w:type="gramEnd"/>
          <w:r>
            <w:rPr>
              <w:rFonts w:ascii="Tahoma" w:hAnsi="Tahoma" w:cs="Tahoma"/>
              <w:sz w:val="10"/>
              <w:szCs w:val="10"/>
              <w:lang w:val="es-CO"/>
            </w:rPr>
            <w:t xml:space="preserve"> (UNIDAD)</w:t>
          </w:r>
        </w:p>
        <w:p w14:paraId="0377FEAF" w14:textId="77777777" w:rsidR="002651DF" w:rsidRPr="004456B1" w:rsidRDefault="002651DF" w:rsidP="00AC039A">
          <w:pPr>
            <w:pStyle w:val="Encabezado"/>
            <w:rPr>
              <w:rFonts w:ascii="Tahoma" w:hAnsi="Tahoma" w:cs="Tahoma"/>
              <w:sz w:val="10"/>
              <w:szCs w:val="10"/>
              <w:lang w:val="es-CO"/>
            </w:rPr>
          </w:pPr>
        </w:p>
      </w:tc>
    </w:tr>
  </w:tbl>
  <w:p w14:paraId="0F2921E7" w14:textId="77777777" w:rsidR="002651DF" w:rsidRDefault="002651D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C7ED28" w14:textId="77777777" w:rsidR="00540077" w:rsidRDefault="00540077">
      <w:r>
        <w:separator/>
      </w:r>
    </w:p>
  </w:footnote>
  <w:footnote w:type="continuationSeparator" w:id="0">
    <w:p w14:paraId="61899C2B" w14:textId="77777777" w:rsidR="00540077" w:rsidRDefault="005400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5"/>
      <w:gridCol w:w="5530"/>
      <w:gridCol w:w="2458"/>
    </w:tblGrid>
    <w:tr w:rsidR="007778BF" w:rsidRPr="006214B6" w14:paraId="6CC8E391" w14:textId="77777777" w:rsidTr="005C295A">
      <w:trPr>
        <w:trHeight w:val="472"/>
        <w:jc w:val="center"/>
      </w:trPr>
      <w:tc>
        <w:tcPr>
          <w:tcW w:w="2265" w:type="dxa"/>
          <w:tcBorders>
            <w:bottom w:val="single" w:sz="4" w:space="0" w:color="auto"/>
          </w:tcBorders>
          <w:vAlign w:val="center"/>
        </w:tcPr>
        <w:p w14:paraId="0534ED3F" w14:textId="531532E1" w:rsidR="002651DF" w:rsidRPr="005C295A" w:rsidRDefault="00451E57" w:rsidP="005C295A">
          <w:pPr>
            <w:pStyle w:val="Encabezado"/>
          </w:pPr>
          <w:r>
            <w:t xml:space="preserve">Página </w:t>
          </w:r>
          <w:r>
            <w:rPr>
              <w:b/>
              <w:sz w:val="24"/>
              <w:szCs w:val="24"/>
            </w:rPr>
            <w:fldChar w:fldCharType="begin"/>
          </w:r>
          <w:r>
            <w:rPr>
              <w:b/>
            </w:rPr>
            <w:instrText>PAGE</w:instrText>
          </w:r>
          <w:r>
            <w:rPr>
              <w:b/>
              <w:sz w:val="24"/>
              <w:szCs w:val="24"/>
            </w:rPr>
            <w:fldChar w:fldCharType="separate"/>
          </w:r>
          <w:r w:rsidR="00752D4D">
            <w:rPr>
              <w:b/>
              <w:noProof/>
            </w:rPr>
            <w:t>1</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752D4D">
            <w:rPr>
              <w:b/>
              <w:noProof/>
            </w:rPr>
            <w:t>2</w:t>
          </w:r>
          <w:r>
            <w:rPr>
              <w:b/>
              <w:sz w:val="24"/>
              <w:szCs w:val="24"/>
            </w:rPr>
            <w:fldChar w:fldCharType="end"/>
          </w:r>
        </w:p>
      </w:tc>
      <w:tc>
        <w:tcPr>
          <w:tcW w:w="5530" w:type="dxa"/>
          <w:vMerge w:val="restart"/>
          <w:vAlign w:val="center"/>
        </w:tcPr>
        <w:p w14:paraId="5A7E4A8C" w14:textId="77777777" w:rsidR="002651DF" w:rsidRPr="006214B6" w:rsidRDefault="00451E57" w:rsidP="005C295A">
          <w:pPr>
            <w:jc w:val="center"/>
          </w:pPr>
          <w:r w:rsidRPr="006214B6">
            <w:t>ADQUIRIR BIENES Y SERVICIOS</w:t>
          </w:r>
        </w:p>
      </w:tc>
      <w:tc>
        <w:tcPr>
          <w:tcW w:w="2458" w:type="dxa"/>
          <w:vMerge w:val="restart"/>
        </w:tcPr>
        <w:p w14:paraId="39FED3B2" w14:textId="77777777" w:rsidR="002651DF" w:rsidRPr="006214B6" w:rsidRDefault="002651DF" w:rsidP="005C295A">
          <w:pPr>
            <w:jc w:val="center"/>
            <w:rPr>
              <w:noProof/>
              <w:lang w:val="es-CO" w:eastAsia="es-CO"/>
            </w:rPr>
          </w:pPr>
        </w:p>
        <w:p w14:paraId="000C30A8" w14:textId="77777777" w:rsidR="002651DF" w:rsidRPr="006214B6" w:rsidRDefault="00451E57" w:rsidP="005C295A">
          <w:pPr>
            <w:jc w:val="center"/>
            <w:rPr>
              <w:noProof/>
              <w:lang w:val="es-CO" w:eastAsia="es-CO"/>
            </w:rPr>
          </w:pPr>
          <w:r w:rsidRPr="00606521">
            <w:rPr>
              <w:noProof/>
              <w:lang w:val="es-CO" w:eastAsia="es-CO"/>
            </w:rPr>
            <w:drawing>
              <wp:inline distT="0" distB="0" distL="0" distR="0" wp14:anchorId="0970A537" wp14:editId="417ED27F">
                <wp:extent cx="725814" cy="39052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9430" cy="392471"/>
                        </a:xfrm>
                        <a:prstGeom prst="rect">
                          <a:avLst/>
                        </a:prstGeom>
                        <a:noFill/>
                        <a:ln>
                          <a:noFill/>
                        </a:ln>
                      </pic:spPr>
                    </pic:pic>
                  </a:graphicData>
                </a:graphic>
              </wp:inline>
            </w:drawing>
          </w:r>
        </w:p>
        <w:p w14:paraId="6EB33A1A" w14:textId="77777777" w:rsidR="002651DF" w:rsidRPr="006214B6" w:rsidRDefault="00451E57" w:rsidP="005C295A">
          <w:pPr>
            <w:jc w:val="center"/>
          </w:pPr>
          <w:r w:rsidRPr="006214B6">
            <w:rPr>
              <w:noProof/>
              <w:lang w:val="es-CO" w:eastAsia="es-CO"/>
            </w:rPr>
            <w:t>POLICÍA NACIONAL</w:t>
          </w:r>
        </w:p>
      </w:tc>
    </w:tr>
    <w:tr w:rsidR="00F87C95" w:rsidRPr="006214B6" w14:paraId="7D3F6F32" w14:textId="77777777" w:rsidTr="005C295A">
      <w:trPr>
        <w:trHeight w:val="71"/>
        <w:jc w:val="center"/>
      </w:trPr>
      <w:tc>
        <w:tcPr>
          <w:tcW w:w="2265" w:type="dxa"/>
          <w:tcBorders>
            <w:top w:val="single" w:sz="4" w:space="0" w:color="auto"/>
            <w:bottom w:val="single" w:sz="4" w:space="0" w:color="auto"/>
          </w:tcBorders>
          <w:vAlign w:val="center"/>
        </w:tcPr>
        <w:p w14:paraId="71CF1D58" w14:textId="4D970AB7" w:rsidR="00F87C95" w:rsidRPr="006214B6" w:rsidRDefault="00F87C95" w:rsidP="00F87C95">
          <w:pPr>
            <w:rPr>
              <w:b/>
            </w:rPr>
          </w:pPr>
          <w:r>
            <w:rPr>
              <w:b/>
            </w:rPr>
            <w:t>Código: 2BS-FR-0041</w:t>
          </w:r>
        </w:p>
      </w:tc>
      <w:tc>
        <w:tcPr>
          <w:tcW w:w="5530" w:type="dxa"/>
          <w:vMerge/>
          <w:tcBorders>
            <w:bottom w:val="single" w:sz="4" w:space="0" w:color="auto"/>
          </w:tcBorders>
          <w:vAlign w:val="center"/>
        </w:tcPr>
        <w:p w14:paraId="31A5B9EC" w14:textId="77777777" w:rsidR="00F87C95" w:rsidRPr="006214B6" w:rsidRDefault="00F87C95" w:rsidP="00F87C95">
          <w:pPr>
            <w:jc w:val="center"/>
          </w:pPr>
        </w:p>
      </w:tc>
      <w:tc>
        <w:tcPr>
          <w:tcW w:w="2458" w:type="dxa"/>
          <w:vMerge/>
        </w:tcPr>
        <w:p w14:paraId="3DDA5D70" w14:textId="77777777" w:rsidR="00F87C95" w:rsidRPr="006214B6" w:rsidRDefault="00F87C95" w:rsidP="00F87C95"/>
      </w:tc>
    </w:tr>
    <w:tr w:rsidR="00F87C95" w:rsidRPr="006214B6" w14:paraId="74CE0C08" w14:textId="77777777" w:rsidTr="005C295A">
      <w:trPr>
        <w:trHeight w:val="399"/>
        <w:jc w:val="center"/>
      </w:trPr>
      <w:tc>
        <w:tcPr>
          <w:tcW w:w="2265" w:type="dxa"/>
          <w:tcBorders>
            <w:top w:val="single" w:sz="4" w:space="0" w:color="auto"/>
          </w:tcBorders>
          <w:vAlign w:val="center"/>
        </w:tcPr>
        <w:p w14:paraId="0599C562" w14:textId="56344DAD" w:rsidR="00F87C95" w:rsidRPr="006214B6" w:rsidRDefault="00F87C95" w:rsidP="00F87C95">
          <w:pPr>
            <w:rPr>
              <w:b/>
            </w:rPr>
          </w:pPr>
          <w:r>
            <w:rPr>
              <w:b/>
            </w:rPr>
            <w:t>Fecha:  09/07/2017</w:t>
          </w:r>
        </w:p>
      </w:tc>
      <w:tc>
        <w:tcPr>
          <w:tcW w:w="5530" w:type="dxa"/>
          <w:vMerge w:val="restart"/>
          <w:tcBorders>
            <w:top w:val="single" w:sz="4" w:space="0" w:color="auto"/>
          </w:tcBorders>
          <w:vAlign w:val="center"/>
        </w:tcPr>
        <w:p w14:paraId="7735E996" w14:textId="3D0641C3" w:rsidR="00F87C95" w:rsidRPr="006214B6" w:rsidRDefault="00F87C95" w:rsidP="00F87C95">
          <w:pPr>
            <w:jc w:val="center"/>
          </w:pPr>
          <w:r>
            <w:t xml:space="preserve"> </w:t>
          </w:r>
          <w:r w:rsidR="00285936">
            <w:t>SELECCIÓN ABREVIADA DE MENOR CUANTÍA</w:t>
          </w:r>
        </w:p>
      </w:tc>
      <w:tc>
        <w:tcPr>
          <w:tcW w:w="2458" w:type="dxa"/>
          <w:vMerge/>
        </w:tcPr>
        <w:p w14:paraId="6A4F070A" w14:textId="77777777" w:rsidR="00F87C95" w:rsidRPr="006214B6" w:rsidRDefault="00F87C95" w:rsidP="00F87C95"/>
      </w:tc>
    </w:tr>
    <w:tr w:rsidR="00F87C95" w:rsidRPr="006214B6" w14:paraId="7F418B17" w14:textId="77777777" w:rsidTr="005C295A">
      <w:trPr>
        <w:trHeight w:val="200"/>
        <w:jc w:val="center"/>
      </w:trPr>
      <w:tc>
        <w:tcPr>
          <w:tcW w:w="2265" w:type="dxa"/>
          <w:vAlign w:val="center"/>
        </w:tcPr>
        <w:p w14:paraId="1FB08359" w14:textId="7B45152E" w:rsidR="00F87C95" w:rsidRPr="006214B6" w:rsidRDefault="00F87C95" w:rsidP="00F87C95">
          <w:pPr>
            <w:rPr>
              <w:b/>
            </w:rPr>
          </w:pPr>
          <w:r>
            <w:rPr>
              <w:b/>
            </w:rPr>
            <w:t>Versión: 2</w:t>
          </w:r>
        </w:p>
      </w:tc>
      <w:tc>
        <w:tcPr>
          <w:tcW w:w="5530" w:type="dxa"/>
          <w:vMerge/>
        </w:tcPr>
        <w:p w14:paraId="51ABAB4C" w14:textId="77777777" w:rsidR="00F87C95" w:rsidRPr="006214B6" w:rsidRDefault="00F87C95" w:rsidP="00F87C95"/>
      </w:tc>
      <w:tc>
        <w:tcPr>
          <w:tcW w:w="2458" w:type="dxa"/>
          <w:vMerge/>
        </w:tcPr>
        <w:p w14:paraId="41D764C4" w14:textId="77777777" w:rsidR="00F87C95" w:rsidRPr="006214B6" w:rsidRDefault="00F87C95" w:rsidP="00F87C95"/>
      </w:tc>
    </w:tr>
  </w:tbl>
  <w:p w14:paraId="1081F409" w14:textId="77777777" w:rsidR="002651DF" w:rsidRDefault="002651D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7778BF" w:rsidRPr="00285C0D" w14:paraId="1B24D26A" w14:textId="77777777" w:rsidTr="00AC039A">
      <w:trPr>
        <w:trHeight w:val="399"/>
        <w:jc w:val="center"/>
      </w:trPr>
      <w:tc>
        <w:tcPr>
          <w:tcW w:w="2125" w:type="dxa"/>
          <w:vAlign w:val="center"/>
        </w:tcPr>
        <w:p w14:paraId="1C05FE33" w14:textId="48E48490" w:rsidR="002651DF" w:rsidRPr="000B3CBA" w:rsidRDefault="00451E57" w:rsidP="00AC039A">
          <w:pPr>
            <w:pStyle w:val="Encabezado"/>
            <w:jc w:val="center"/>
            <w:rPr>
              <w:sz w:val="18"/>
              <w:szCs w:val="18"/>
            </w:rPr>
          </w:pPr>
          <w:r w:rsidRPr="000B3CBA">
            <w:rPr>
              <w:sz w:val="18"/>
              <w:szCs w:val="18"/>
            </w:rPr>
            <w:t xml:space="preserve">Página </w:t>
          </w:r>
          <w:r w:rsidRPr="000B3CBA">
            <w:rPr>
              <w:b/>
              <w:sz w:val="18"/>
              <w:szCs w:val="18"/>
            </w:rPr>
            <w:fldChar w:fldCharType="begin"/>
          </w:r>
          <w:r w:rsidRPr="000B3CBA">
            <w:rPr>
              <w:b/>
              <w:sz w:val="18"/>
              <w:szCs w:val="18"/>
            </w:rPr>
            <w:instrText>PAGE</w:instrText>
          </w:r>
          <w:r w:rsidRPr="000B3CBA">
            <w:rPr>
              <w:b/>
              <w:sz w:val="18"/>
              <w:szCs w:val="18"/>
            </w:rPr>
            <w:fldChar w:fldCharType="separate"/>
          </w:r>
          <w:r>
            <w:rPr>
              <w:b/>
              <w:noProof/>
              <w:sz w:val="18"/>
              <w:szCs w:val="18"/>
            </w:rPr>
            <w:t>1</w:t>
          </w:r>
          <w:r w:rsidRPr="000B3CBA">
            <w:rPr>
              <w:b/>
              <w:sz w:val="18"/>
              <w:szCs w:val="18"/>
            </w:rPr>
            <w:fldChar w:fldCharType="end"/>
          </w:r>
          <w:r w:rsidRPr="000B3CBA">
            <w:rPr>
              <w:sz w:val="18"/>
              <w:szCs w:val="18"/>
            </w:rPr>
            <w:t xml:space="preserve"> de </w:t>
          </w:r>
          <w:r w:rsidRPr="000B3CBA">
            <w:rPr>
              <w:b/>
              <w:sz w:val="18"/>
              <w:szCs w:val="18"/>
            </w:rPr>
            <w:fldChar w:fldCharType="begin"/>
          </w:r>
          <w:r w:rsidRPr="000B3CBA">
            <w:rPr>
              <w:b/>
              <w:sz w:val="18"/>
              <w:szCs w:val="18"/>
            </w:rPr>
            <w:instrText>NUMPAGES</w:instrText>
          </w:r>
          <w:r w:rsidRPr="000B3CBA">
            <w:rPr>
              <w:b/>
              <w:sz w:val="18"/>
              <w:szCs w:val="18"/>
            </w:rPr>
            <w:fldChar w:fldCharType="separate"/>
          </w:r>
          <w:r w:rsidR="00844175">
            <w:rPr>
              <w:b/>
              <w:noProof/>
              <w:sz w:val="18"/>
              <w:szCs w:val="18"/>
            </w:rPr>
            <w:t>2</w:t>
          </w:r>
          <w:r w:rsidRPr="000B3CBA">
            <w:rPr>
              <w:b/>
              <w:sz w:val="18"/>
              <w:szCs w:val="18"/>
            </w:rPr>
            <w:fldChar w:fldCharType="end"/>
          </w:r>
        </w:p>
      </w:tc>
      <w:tc>
        <w:tcPr>
          <w:tcW w:w="5670" w:type="dxa"/>
          <w:vMerge w:val="restart"/>
          <w:vAlign w:val="center"/>
        </w:tcPr>
        <w:p w14:paraId="2CF5B9CE" w14:textId="77777777" w:rsidR="002651DF" w:rsidRPr="000B3CBA" w:rsidRDefault="00451E57" w:rsidP="00AC039A">
          <w:pPr>
            <w:jc w:val="center"/>
            <w:rPr>
              <w:sz w:val="18"/>
              <w:szCs w:val="18"/>
            </w:rPr>
          </w:pPr>
          <w:r w:rsidRPr="001B7937">
            <w:t>ADQUIRIR BIENES Y SERVICIOS</w:t>
          </w:r>
        </w:p>
      </w:tc>
      <w:tc>
        <w:tcPr>
          <w:tcW w:w="2458" w:type="dxa"/>
          <w:vMerge w:val="restart"/>
        </w:tcPr>
        <w:p w14:paraId="69E5CE0E" w14:textId="77777777" w:rsidR="002651DF" w:rsidRPr="00285C0D" w:rsidRDefault="002651DF" w:rsidP="00AC039A">
          <w:pPr>
            <w:jc w:val="center"/>
            <w:rPr>
              <w:noProof/>
              <w:sz w:val="24"/>
              <w:szCs w:val="24"/>
              <w:lang w:val="es-CO" w:eastAsia="es-CO"/>
            </w:rPr>
          </w:pPr>
        </w:p>
        <w:p w14:paraId="301ECE19" w14:textId="77777777" w:rsidR="002651DF" w:rsidRPr="00285C0D" w:rsidRDefault="00451E57" w:rsidP="00AC039A">
          <w:pPr>
            <w:jc w:val="center"/>
            <w:rPr>
              <w:noProof/>
              <w:sz w:val="24"/>
              <w:szCs w:val="24"/>
              <w:lang w:val="es-CO" w:eastAsia="es-CO"/>
            </w:rPr>
          </w:pPr>
          <w:r w:rsidRPr="00606521">
            <w:rPr>
              <w:noProof/>
              <w:sz w:val="24"/>
              <w:szCs w:val="24"/>
              <w:lang w:val="es-CO" w:eastAsia="es-CO"/>
            </w:rPr>
            <w:drawing>
              <wp:inline distT="0" distB="0" distL="0" distR="0" wp14:anchorId="395E2FB9" wp14:editId="6D59A106">
                <wp:extent cx="951230" cy="511810"/>
                <wp:effectExtent l="0" t="0" r="0" b="254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1230" cy="511810"/>
                        </a:xfrm>
                        <a:prstGeom prst="rect">
                          <a:avLst/>
                        </a:prstGeom>
                        <a:noFill/>
                        <a:ln>
                          <a:noFill/>
                        </a:ln>
                      </pic:spPr>
                    </pic:pic>
                  </a:graphicData>
                </a:graphic>
              </wp:inline>
            </w:drawing>
          </w:r>
        </w:p>
        <w:p w14:paraId="28D554D9" w14:textId="77777777" w:rsidR="002651DF" w:rsidRPr="00285C0D" w:rsidRDefault="00451E57" w:rsidP="00AC039A">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7778BF" w:rsidRPr="00285C0D" w14:paraId="4DCE020C" w14:textId="77777777" w:rsidTr="00AC039A">
      <w:trPr>
        <w:trHeight w:val="199"/>
        <w:jc w:val="center"/>
      </w:trPr>
      <w:tc>
        <w:tcPr>
          <w:tcW w:w="2125" w:type="dxa"/>
          <w:vAlign w:val="center"/>
        </w:tcPr>
        <w:p w14:paraId="6EA8EE38" w14:textId="77777777" w:rsidR="002651DF" w:rsidRPr="0069301C" w:rsidRDefault="00451E57" w:rsidP="00AC039A">
          <w:pPr>
            <w:rPr>
              <w:b/>
              <w:sz w:val="18"/>
              <w:szCs w:val="18"/>
            </w:rPr>
          </w:pPr>
          <w:r w:rsidRPr="0069301C">
            <w:rPr>
              <w:b/>
              <w:sz w:val="18"/>
              <w:szCs w:val="18"/>
            </w:rPr>
            <w:t xml:space="preserve">Código: </w:t>
          </w:r>
          <w:r>
            <w:rPr>
              <w:b/>
              <w:sz w:val="18"/>
              <w:szCs w:val="18"/>
            </w:rPr>
            <w:t>2BS-FR</w:t>
          </w:r>
        </w:p>
      </w:tc>
      <w:tc>
        <w:tcPr>
          <w:tcW w:w="5670" w:type="dxa"/>
          <w:vMerge/>
          <w:vAlign w:val="center"/>
        </w:tcPr>
        <w:p w14:paraId="61C7BFA5" w14:textId="77777777" w:rsidR="002651DF" w:rsidRPr="00285C0D" w:rsidRDefault="002651DF" w:rsidP="00AC039A">
          <w:pPr>
            <w:jc w:val="center"/>
            <w:rPr>
              <w:sz w:val="24"/>
              <w:szCs w:val="24"/>
            </w:rPr>
          </w:pPr>
        </w:p>
      </w:tc>
      <w:tc>
        <w:tcPr>
          <w:tcW w:w="2458" w:type="dxa"/>
          <w:vMerge/>
        </w:tcPr>
        <w:p w14:paraId="47100CF6" w14:textId="77777777" w:rsidR="002651DF" w:rsidRPr="00285C0D" w:rsidRDefault="002651DF" w:rsidP="00AC039A">
          <w:pPr>
            <w:rPr>
              <w:sz w:val="24"/>
              <w:szCs w:val="24"/>
            </w:rPr>
          </w:pPr>
        </w:p>
      </w:tc>
    </w:tr>
    <w:tr w:rsidR="007778BF" w:rsidRPr="00285C0D" w14:paraId="1A8BA878" w14:textId="77777777" w:rsidTr="00AC039A">
      <w:trPr>
        <w:trHeight w:val="399"/>
        <w:jc w:val="center"/>
      </w:trPr>
      <w:tc>
        <w:tcPr>
          <w:tcW w:w="2125" w:type="dxa"/>
          <w:vAlign w:val="center"/>
        </w:tcPr>
        <w:p w14:paraId="7331678A" w14:textId="77777777" w:rsidR="002651DF" w:rsidRPr="0069301C" w:rsidRDefault="00451E57" w:rsidP="00AC039A">
          <w:pPr>
            <w:rPr>
              <w:b/>
              <w:sz w:val="18"/>
              <w:szCs w:val="18"/>
            </w:rPr>
          </w:pPr>
          <w:r w:rsidRPr="0069301C">
            <w:rPr>
              <w:b/>
              <w:sz w:val="18"/>
              <w:szCs w:val="18"/>
            </w:rPr>
            <w:t xml:space="preserve">Fecha:  </w:t>
          </w:r>
        </w:p>
      </w:tc>
      <w:tc>
        <w:tcPr>
          <w:tcW w:w="5670" w:type="dxa"/>
          <w:vMerge w:val="restart"/>
          <w:vAlign w:val="center"/>
        </w:tcPr>
        <w:p w14:paraId="495E0986" w14:textId="77777777" w:rsidR="002651DF" w:rsidRPr="000B3CBA" w:rsidRDefault="00451E57" w:rsidP="00E83D40">
          <w:pPr>
            <w:jc w:val="center"/>
            <w:rPr>
              <w:sz w:val="18"/>
              <w:szCs w:val="18"/>
            </w:rPr>
          </w:pPr>
          <w:r>
            <w:t xml:space="preserve">PLIEGO SELECCIÓN ABREVIADA, </w:t>
          </w:r>
          <w:r w:rsidRPr="003C2F8E">
            <w:t>OTROS PROCESOS DE SELECCIÓN</w:t>
          </w:r>
          <w:r>
            <w:t xml:space="preserve">      </w:t>
          </w:r>
        </w:p>
      </w:tc>
      <w:tc>
        <w:tcPr>
          <w:tcW w:w="2458" w:type="dxa"/>
          <w:vMerge/>
        </w:tcPr>
        <w:p w14:paraId="37A04534" w14:textId="77777777" w:rsidR="002651DF" w:rsidRPr="00285C0D" w:rsidRDefault="002651DF" w:rsidP="00AC039A">
          <w:pPr>
            <w:rPr>
              <w:sz w:val="24"/>
              <w:szCs w:val="24"/>
            </w:rPr>
          </w:pPr>
        </w:p>
      </w:tc>
    </w:tr>
    <w:tr w:rsidR="007778BF" w:rsidRPr="00285C0D" w14:paraId="0A2D010F" w14:textId="77777777" w:rsidTr="00AC039A">
      <w:trPr>
        <w:trHeight w:val="97"/>
        <w:jc w:val="center"/>
      </w:trPr>
      <w:tc>
        <w:tcPr>
          <w:tcW w:w="2125" w:type="dxa"/>
          <w:vAlign w:val="center"/>
        </w:tcPr>
        <w:p w14:paraId="7ACACF7E" w14:textId="77777777" w:rsidR="002651DF" w:rsidRPr="0069301C" w:rsidRDefault="00451E57" w:rsidP="00AC039A">
          <w:pPr>
            <w:rPr>
              <w:b/>
              <w:sz w:val="18"/>
              <w:szCs w:val="18"/>
            </w:rPr>
          </w:pPr>
          <w:r>
            <w:rPr>
              <w:b/>
              <w:sz w:val="18"/>
              <w:szCs w:val="18"/>
            </w:rPr>
            <w:t>Versión: 0</w:t>
          </w:r>
        </w:p>
      </w:tc>
      <w:tc>
        <w:tcPr>
          <w:tcW w:w="5670" w:type="dxa"/>
          <w:vMerge/>
        </w:tcPr>
        <w:p w14:paraId="5187150D" w14:textId="77777777" w:rsidR="002651DF" w:rsidRPr="00285C0D" w:rsidRDefault="002651DF" w:rsidP="00AC039A">
          <w:pPr>
            <w:rPr>
              <w:sz w:val="24"/>
              <w:szCs w:val="24"/>
            </w:rPr>
          </w:pPr>
        </w:p>
      </w:tc>
      <w:tc>
        <w:tcPr>
          <w:tcW w:w="2458" w:type="dxa"/>
          <w:vMerge/>
        </w:tcPr>
        <w:p w14:paraId="463F6C5D" w14:textId="77777777" w:rsidR="002651DF" w:rsidRPr="00285C0D" w:rsidRDefault="002651DF" w:rsidP="00AC039A">
          <w:pPr>
            <w:rPr>
              <w:sz w:val="24"/>
              <w:szCs w:val="24"/>
            </w:rPr>
          </w:pPr>
        </w:p>
      </w:tc>
    </w:tr>
  </w:tbl>
  <w:p w14:paraId="7B8E44AF" w14:textId="77777777" w:rsidR="002651DF" w:rsidRDefault="002651DF" w:rsidP="00E83D4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BCA7F68"/>
    <w:multiLevelType w:val="hybridMultilevel"/>
    <w:tmpl w:val="BD2852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1E81412"/>
    <w:multiLevelType w:val="hybridMultilevel"/>
    <w:tmpl w:val="561037F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E751302"/>
    <w:multiLevelType w:val="hybridMultilevel"/>
    <w:tmpl w:val="EF2623E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34637DDC"/>
    <w:multiLevelType w:val="hybridMultilevel"/>
    <w:tmpl w:val="BC78FF66"/>
    <w:lvl w:ilvl="0" w:tplc="C972D27E">
      <w:start w:val="1"/>
      <w:numFmt w:val="decimal"/>
      <w:lvlText w:val="%1."/>
      <w:lvlJc w:val="left"/>
      <w:pPr>
        <w:ind w:left="720" w:hanging="360"/>
      </w:pPr>
      <w:rPr>
        <w:rFonts w:ascii="Calibri" w:hAnsi="Calibri" w:cs="Times New Roman"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4DF610A5"/>
    <w:multiLevelType w:val="hybridMultilevel"/>
    <w:tmpl w:val="664E4A4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8"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846135487">
    <w:abstractNumId w:val="1"/>
  </w:num>
  <w:num w:numId="2" w16cid:durableId="1009216289">
    <w:abstractNumId w:val="8"/>
  </w:num>
  <w:num w:numId="3" w16cid:durableId="1912886293">
    <w:abstractNumId w:val="7"/>
  </w:num>
  <w:num w:numId="4" w16cid:durableId="1829592947">
    <w:abstractNumId w:val="4"/>
  </w:num>
  <w:num w:numId="5" w16cid:durableId="203254164">
    <w:abstractNumId w:val="2"/>
  </w:num>
  <w:num w:numId="6" w16cid:durableId="1085884374">
    <w:abstractNumId w:val="3"/>
  </w:num>
  <w:num w:numId="7" w16cid:durableId="1876456468">
    <w:abstractNumId w:val="5"/>
  </w:num>
  <w:num w:numId="8" w16cid:durableId="67119071">
    <w:abstractNumId w:val="6"/>
  </w:num>
  <w:num w:numId="9" w16cid:durableId="13951970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E57"/>
    <w:rsid w:val="00062959"/>
    <w:rsid w:val="00063148"/>
    <w:rsid w:val="0007677B"/>
    <w:rsid w:val="000B0F11"/>
    <w:rsid w:val="000F192C"/>
    <w:rsid w:val="00105BF2"/>
    <w:rsid w:val="0014068E"/>
    <w:rsid w:val="001509DC"/>
    <w:rsid w:val="001559FB"/>
    <w:rsid w:val="001B45D1"/>
    <w:rsid w:val="001F1A68"/>
    <w:rsid w:val="00232828"/>
    <w:rsid w:val="00237FCE"/>
    <w:rsid w:val="00250ECB"/>
    <w:rsid w:val="002651DF"/>
    <w:rsid w:val="00285936"/>
    <w:rsid w:val="00391247"/>
    <w:rsid w:val="003B5A0A"/>
    <w:rsid w:val="003C0082"/>
    <w:rsid w:val="003C26A9"/>
    <w:rsid w:val="003D3640"/>
    <w:rsid w:val="00414E17"/>
    <w:rsid w:val="00451E57"/>
    <w:rsid w:val="004F17FD"/>
    <w:rsid w:val="00540077"/>
    <w:rsid w:val="005A60FE"/>
    <w:rsid w:val="00634A46"/>
    <w:rsid w:val="0066373D"/>
    <w:rsid w:val="006A2063"/>
    <w:rsid w:val="006B1A2B"/>
    <w:rsid w:val="006E450C"/>
    <w:rsid w:val="006F0B50"/>
    <w:rsid w:val="00704D0A"/>
    <w:rsid w:val="00752D4D"/>
    <w:rsid w:val="00765E19"/>
    <w:rsid w:val="007B64AC"/>
    <w:rsid w:val="007C46CD"/>
    <w:rsid w:val="007F4DB0"/>
    <w:rsid w:val="00844175"/>
    <w:rsid w:val="00863F70"/>
    <w:rsid w:val="008B749B"/>
    <w:rsid w:val="009357C5"/>
    <w:rsid w:val="00946955"/>
    <w:rsid w:val="009506D7"/>
    <w:rsid w:val="00983B70"/>
    <w:rsid w:val="009B3EF5"/>
    <w:rsid w:val="00A0024E"/>
    <w:rsid w:val="00A32EC0"/>
    <w:rsid w:val="00A55E6E"/>
    <w:rsid w:val="00A6497F"/>
    <w:rsid w:val="00AB3E69"/>
    <w:rsid w:val="00AE47CB"/>
    <w:rsid w:val="00B0147D"/>
    <w:rsid w:val="00B75A0E"/>
    <w:rsid w:val="00BA3724"/>
    <w:rsid w:val="00BD1114"/>
    <w:rsid w:val="00C814AC"/>
    <w:rsid w:val="00C83509"/>
    <w:rsid w:val="00D40180"/>
    <w:rsid w:val="00D769A8"/>
    <w:rsid w:val="00D96606"/>
    <w:rsid w:val="00D97D41"/>
    <w:rsid w:val="00DD6266"/>
    <w:rsid w:val="00E93C9F"/>
    <w:rsid w:val="00ED441C"/>
    <w:rsid w:val="00F00D86"/>
    <w:rsid w:val="00F47923"/>
    <w:rsid w:val="00F50712"/>
    <w:rsid w:val="00F8666A"/>
    <w:rsid w:val="00F87C95"/>
    <w:rsid w:val="00FA1469"/>
    <w:rsid w:val="00FD617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8354B3"/>
  <w15:chartTrackingRefBased/>
  <w15:docId w15:val="{ED60F194-24F2-42E6-B3E1-7CA282740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1E57"/>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TÍTULO,Encabezado Car1 Car,Encabezado Car Car Car, Car6 Car Car Car, Car6 Car1 Car, Car6 Car, Car6,Car6 Car Car Car,Car6 Car1 Car,Car6 Car,Car6"/>
    <w:basedOn w:val="Normal"/>
    <w:link w:val="EncabezadoCar"/>
    <w:uiPriority w:val="99"/>
    <w:rsid w:val="00451E57"/>
    <w:pPr>
      <w:tabs>
        <w:tab w:val="center" w:pos="4419"/>
        <w:tab w:val="right" w:pos="8838"/>
      </w:tabs>
    </w:pPr>
  </w:style>
  <w:style w:type="character" w:customStyle="1" w:styleId="EncabezadoCar">
    <w:name w:val="Encabezado Car"/>
    <w:aliases w:val="h Car,h8 Car,h9 Car,h10 Car,h18 Car,encabezado Car, Car3 Car,Car3 Car,TÍTULO Car,Encabezado Car1 Car Car,Encabezado Car Car Car Car, Car6 Car Car Car Car, Car6 Car1 Car Car, Car6 Car Car, Car6 Car1,Car6 Car Car Car Car,Car6 Car1 Car Car"/>
    <w:basedOn w:val="Fuentedeprrafopredeter"/>
    <w:link w:val="Encabezado"/>
    <w:uiPriority w:val="99"/>
    <w:rsid w:val="00451E57"/>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rsid w:val="00451E57"/>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51E57"/>
    <w:rPr>
      <w:rFonts w:ascii="Arial" w:eastAsia="Times New Roman" w:hAnsi="Arial" w:cs="Arial"/>
      <w:sz w:val="20"/>
      <w:szCs w:val="20"/>
      <w:lang w:val="es-ES_tradnl" w:eastAsia="es-ES"/>
    </w:rPr>
  </w:style>
  <w:style w:type="character" w:styleId="Hipervnculo">
    <w:name w:val="Hyperlink"/>
    <w:uiPriority w:val="99"/>
    <w:qFormat/>
    <w:rsid w:val="00451E57"/>
    <w:rPr>
      <w:color w:val="0000FF"/>
      <w:u w:val="single"/>
    </w:rPr>
  </w:style>
  <w:style w:type="paragraph" w:styleId="Sinespaciado">
    <w:name w:val="No Spacing"/>
    <w:aliases w:val="Aries,k,No Spacing,A1,Formato,Sin espaciado3,Sin espaciado11,Sin espaciado21,PONAL,No Spacing Car Car Car,No Spacing Car Car,TRABAJO"/>
    <w:link w:val="SinespaciadoCar"/>
    <w:uiPriority w:val="1"/>
    <w:qFormat/>
    <w:rsid w:val="00451E57"/>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TRABAJO Car"/>
    <w:link w:val="Sinespaciado"/>
    <w:uiPriority w:val="1"/>
    <w:qFormat/>
    <w:locked/>
    <w:rsid w:val="00451E57"/>
    <w:rPr>
      <w:rFonts w:ascii="Times New Roman" w:eastAsia="Times New Roman" w:hAnsi="Times New Roman" w:cs="Times New Roman"/>
      <w:sz w:val="24"/>
      <w:szCs w:val="24"/>
      <w:lang w:eastAsia="es-ES"/>
    </w:rPr>
  </w:style>
  <w:style w:type="paragraph" w:styleId="Prrafodelista">
    <w:name w:val="List Paragraph"/>
    <w:aliases w:val="Bullet List,FooterText,numbered,Paragraphe de liste1,lp1,Use Case List Paragraph,NORMAL,Elabora,Lista vistosa - Énfasis 12,Lista vistosa - Énfasis 11,Lista vistosa - Énfasis 13,Ha,titulo 3,HOJA,Bolita,BOLADEF,Párrafo de lista21,BOLA,BO"/>
    <w:basedOn w:val="Normal"/>
    <w:link w:val="PrrafodelistaCar"/>
    <w:uiPriority w:val="34"/>
    <w:qFormat/>
    <w:rsid w:val="00863F70"/>
    <w:pPr>
      <w:ind w:left="720"/>
      <w:contextualSpacing/>
    </w:pPr>
    <w:rPr>
      <w:rFonts w:cs="Times New Roman"/>
    </w:rPr>
  </w:style>
  <w:style w:type="character" w:customStyle="1" w:styleId="PrrafodelistaCar">
    <w:name w:val="Párrafo de lista Car"/>
    <w:aliases w:val="Bullet List Car,FooterText Car,numbered Car,Paragraphe de liste1 Car,lp1 Car,Use Case List Paragraph Car,NORMAL Car,Elabora Car,Lista vistosa - Énfasis 12 Car,Lista vistosa - Énfasis 11 Car,Lista vistosa - Énfasis 13 Car,Ha Car"/>
    <w:link w:val="Prrafodelista"/>
    <w:uiPriority w:val="34"/>
    <w:qFormat/>
    <w:rsid w:val="00863F70"/>
    <w:rPr>
      <w:rFonts w:ascii="Arial" w:eastAsia="Times New Roman" w:hAnsi="Arial" w:cs="Times New Roman"/>
      <w:sz w:val="20"/>
      <w:szCs w:val="20"/>
      <w:lang w:val="es-ES_tradnl" w:eastAsia="es-ES"/>
    </w:rPr>
  </w:style>
  <w:style w:type="paragraph" w:styleId="Ttulo">
    <w:name w:val="Title"/>
    <w:basedOn w:val="Normal"/>
    <w:next w:val="Normal"/>
    <w:link w:val="TtuloCar1"/>
    <w:qFormat/>
    <w:rsid w:val="00863F70"/>
    <w:pPr>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uiPriority w:val="10"/>
    <w:rsid w:val="00863F70"/>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863F70"/>
    <w:rPr>
      <w:rFonts w:asciiTheme="majorHAnsi" w:eastAsiaTheme="majorEastAsia" w:hAnsiTheme="majorHAnsi" w:cstheme="majorBidi"/>
      <w:spacing w:val="-10"/>
      <w:kern w:val="28"/>
      <w:sz w:val="56"/>
      <w:szCs w:val="56"/>
      <w:lang w:val="es-ES_tradnl" w:eastAsia="es-ES"/>
    </w:rPr>
  </w:style>
  <w:style w:type="paragraph" w:customStyle="1" w:styleId="Sinespaciado1">
    <w:name w:val="Sin espaciado1"/>
    <w:link w:val="NoSpacingChar"/>
    <w:qFormat/>
    <w:rsid w:val="00863F7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863F70"/>
    <w:rPr>
      <w:rFonts w:ascii="Times New Roman" w:eastAsia="Times New Roman" w:hAnsi="Times New Roman" w:cs="Times New Roman"/>
      <w:sz w:val="24"/>
      <w:szCs w:val="24"/>
      <w:lang w:eastAsia="es-ES"/>
    </w:rPr>
  </w:style>
  <w:style w:type="character" w:styleId="Textodelmarcadordeposicin">
    <w:name w:val="Placeholder Text"/>
    <w:uiPriority w:val="99"/>
    <w:semiHidden/>
    <w:rsid w:val="00863F70"/>
    <w:rPr>
      <w:color w:val="808080"/>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634A46"/>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634A46"/>
    <w:rPr>
      <w:rFonts w:ascii="Arial" w:eastAsia="Times New Roman" w:hAnsi="Arial" w:cs="Times New Roman"/>
      <w:sz w:val="24"/>
      <w:szCs w:val="20"/>
      <w:lang w:val="es-ES" w:eastAsia="es-ES"/>
    </w:rPr>
  </w:style>
  <w:style w:type="character" w:styleId="Refdecomentario">
    <w:name w:val="annotation reference"/>
    <w:uiPriority w:val="99"/>
    <w:rsid w:val="00634A46"/>
    <w:rPr>
      <w:sz w:val="16"/>
      <w:szCs w:val="16"/>
    </w:rPr>
  </w:style>
  <w:style w:type="paragraph" w:styleId="Textocomentario">
    <w:name w:val="annotation text"/>
    <w:basedOn w:val="Normal"/>
    <w:link w:val="TextocomentarioCar"/>
    <w:rsid w:val="00634A46"/>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634A4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634A4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34A46"/>
    <w:rPr>
      <w:rFonts w:ascii="Segoe UI" w:eastAsia="Times New Roman" w:hAnsi="Segoe UI" w:cs="Segoe UI"/>
      <w:sz w:val="18"/>
      <w:szCs w:val="18"/>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620</Words>
  <Characters>3416</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DIRAN - FERMIN ROMERO ESQUIVEL</dc:creator>
  <cp:keywords/>
  <dc:description/>
  <cp:lastModifiedBy>ALVARO MIGUEL TABORDA VILLAMIL</cp:lastModifiedBy>
  <cp:revision>2</cp:revision>
  <cp:lastPrinted>2024-04-12T16:07:00Z</cp:lastPrinted>
  <dcterms:created xsi:type="dcterms:W3CDTF">2026-05-27T15:05:00Z</dcterms:created>
  <dcterms:modified xsi:type="dcterms:W3CDTF">2026-05-27T15:05:00Z</dcterms:modified>
</cp:coreProperties>
</file>