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center" w:leader="none" w:pos="4419"/>
          <w:tab w:val="right" w:leader="none" w:pos="8838"/>
        </w:tabs>
        <w:jc w:val="center"/>
        <w:rPr>
          <w:b w:val="1"/>
          <w:bCs w:val="1"/>
          <w:i w:val="1"/>
          <w:iCs w:val="1"/>
          <w:color w:val="000000"/>
          <w:sz w:val="22"/>
          <w:szCs w:val="22"/>
        </w:rPr>
      </w:pPr>
      <w:r w:rsidDel="00000000" w:rsidR="00000000" w:rsidRPr="00000000">
        <w:rPr>
          <w:b w:val="1"/>
          <w:bCs w:val="1"/>
          <w:i w:val="1"/>
          <w:iCs w:val="1"/>
          <w:color w:val="000000"/>
          <w:sz w:val="22"/>
          <w:szCs w:val="22"/>
          <w:rtl w:val="0"/>
        </w:rPr>
        <w:t xml:space="preserve">SECRETARÍA DE HACIENDA</w:t>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center" w:leader="none" w:pos="4419"/>
          <w:tab w:val="right" w:leader="none" w:pos="8838"/>
        </w:tabs>
        <w:jc w:val="center"/>
        <w:rPr>
          <w:b w:val="1"/>
          <w:bCs w:val="1"/>
          <w:i w:val="1"/>
          <w:iCs w:val="1"/>
          <w:color w:val="000000"/>
          <w:sz w:val="22"/>
          <w:szCs w:val="22"/>
        </w:rPr>
      </w:pPr>
      <w:r w:rsidDel="00000000" w:rsidR="00000000" w:rsidRPr="00000000">
        <w:rPr>
          <w:b w:val="1"/>
          <w:bCs w:val="1"/>
          <w:i w:val="1"/>
          <w:iCs w:val="1"/>
          <w:color w:val="000000"/>
          <w:sz w:val="22"/>
          <w:szCs w:val="22"/>
          <w:rtl w:val="0"/>
        </w:rPr>
        <w:t xml:space="preserve">Informe de ejecución de obligaciones contractuales de prestación de servicios profesionales o de apoyo a la gestión</w:t>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center" w:leader="none" w:pos="4419"/>
          <w:tab w:val="right" w:leader="none" w:pos="8838"/>
        </w:tabs>
        <w:jc w:val="center"/>
        <w:rPr>
          <w:b w:val="1"/>
          <w:bCs w:val="1"/>
          <w:i w:val="1"/>
          <w:iCs w:val="1"/>
          <w:color w:val="000000"/>
          <w:sz w:val="22"/>
          <w:szCs w:val="22"/>
        </w:rPr>
      </w:pPr>
      <w:r w:rsidDel="00000000" w:rsidR="00000000" w:rsidRPr="00000000">
        <w:rPr>
          <w:rtl w:val="0"/>
        </w:rPr>
      </w:r>
    </w:p>
    <w:tbl>
      <w:tblPr>
        <w:tblStyle w:val="Table1"/>
        <w:tblW w:w="10343.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81"/>
        <w:gridCol w:w="1257"/>
        <w:gridCol w:w="1939"/>
        <w:gridCol w:w="1052"/>
        <w:gridCol w:w="1350"/>
        <w:gridCol w:w="593"/>
        <w:gridCol w:w="1371"/>
        <w:gridCol w:w="700"/>
        <w:tblGridChange w:id="0">
          <w:tblGrid>
            <w:gridCol w:w="2081"/>
            <w:gridCol w:w="1257"/>
            <w:gridCol w:w="1939"/>
            <w:gridCol w:w="1052"/>
            <w:gridCol w:w="1350"/>
            <w:gridCol w:w="593"/>
            <w:gridCol w:w="1371"/>
            <w:gridCol w:w="700"/>
          </w:tblGrid>
        </w:tblGridChange>
      </w:tblGrid>
      <w:tr>
        <w:trPr>
          <w:cantSplit w:val="0"/>
          <w:trHeight w:val="679" w:hRule="atLeast"/>
          <w:tblHeader w:val="0"/>
        </w:trPr>
        <w:tc>
          <w:tcPr>
            <w:gridSpan w:val="4"/>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4">
            <w:pPr>
              <w:pStyle w:val="Title"/>
              <w:jc w:val="left"/>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CONTRATO PRESTACIÓN DE SERVICIOS PROFESIONALES O APOYO A LA GESTIÓN No.:              </w:t>
            </w:r>
            <w:r w:rsidDel="00000000" w:rsidR="00000000" w:rsidRPr="00000000">
              <w:rPr>
                <w:rFonts w:ascii="Arial" w:cs="Arial" w:eastAsia="Arial" w:hAnsi="Arial"/>
                <w:sz w:val="22"/>
                <w:szCs w:val="22"/>
                <w:rtl w:val="0"/>
              </w:rPr>
              <w:t xml:space="preserve">CD-47-2026-1902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8">
            <w:pPr>
              <w:pStyle w:val="Title"/>
              <w:jc w:val="left"/>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      005</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9">
            <w:pPr>
              <w:pStyle w:val="Title"/>
              <w:rPr>
                <w:rFonts w:ascii="Arial" w:cs="Arial" w:eastAsia="Arial" w:hAnsi="Arial"/>
                <w:b w:val="0"/>
                <w:bCs w:val="0"/>
                <w:sz w:val="22"/>
                <w:szCs w:val="22"/>
              </w:rPr>
            </w:pPr>
            <w:r w:rsidDel="00000000" w:rsidR="00000000" w:rsidRPr="00000000">
              <w:rPr>
                <w:rFonts w:ascii="Arial" w:cs="Arial" w:eastAsia="Arial" w:hAnsi="Arial"/>
                <w:b w:val="0"/>
                <w:bCs w:val="0"/>
                <w:sz w:val="22"/>
                <w:szCs w:val="22"/>
                <w:shd w:fill="f2f2f2" w:val="clear"/>
                <w:rtl w:val="0"/>
              </w:rPr>
              <w:t xml:space="preserve">Del Año</w:t>
            </w:r>
            <w:r w:rsidDel="00000000" w:rsidR="00000000" w:rsidRPr="00000000">
              <w:rPr>
                <w:rFonts w:ascii="Arial" w:cs="Arial" w:eastAsia="Arial" w:hAnsi="Arial"/>
                <w:b w:val="0"/>
                <w:bCs w:val="0"/>
                <w:sz w:val="22"/>
                <w:szCs w:val="22"/>
                <w:rtl w:val="0"/>
              </w:rPr>
              <w:t xml:space="preserve">:</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A">
            <w:pPr>
              <w:pStyle w:val="Title"/>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2026</w:t>
            </w:r>
          </w:p>
        </w:tc>
      </w:tr>
      <w:tr>
        <w:trPr>
          <w:cantSplit w:val="0"/>
          <w:trHeight w:val="3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C">
            <w:pPr>
              <w:pStyle w:val="Title"/>
              <w:jc w:val="left"/>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CONTRATISTA:</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D">
            <w:pPr>
              <w:pStyle w:val="Title"/>
              <w:jc w:val="left"/>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CARLOS JOEL RADA CASTRO</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0">
            <w:pPr>
              <w:pStyle w:val="Title"/>
              <w:jc w:val="left"/>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C.C. / C.E. No.:</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1">
            <w:pPr>
              <w:pStyle w:val="Title"/>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1.045.683.177</w:t>
            </w:r>
          </w:p>
        </w:tc>
      </w:tr>
      <w:tr>
        <w:trPr>
          <w:cantSplit w:val="0"/>
          <w:trHeight w:val="205"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014">
            <w:pPr>
              <w:widowControl w:val="1"/>
              <w:pBdr>
                <w:top w:space="0" w:sz="0" w:val="nil"/>
                <w:left w:space="0" w:sz="0" w:val="nil"/>
                <w:bottom w:space="0" w:sz="0" w:val="nil"/>
                <w:right w:space="0" w:sz="0" w:val="nil"/>
                <w:between w:space="0" w:sz="0" w:val="nil"/>
              </w:pBdr>
              <w:spacing w:line="336" w:lineRule="auto"/>
              <w:jc w:val="center"/>
              <w:rPr>
                <w:color w:val="000000"/>
                <w:sz w:val="22"/>
                <w:szCs w:val="22"/>
              </w:rPr>
            </w:pPr>
            <w:r w:rsidDel="00000000" w:rsidR="00000000" w:rsidRPr="00000000">
              <w:rPr>
                <w:color w:val="000000"/>
                <w:sz w:val="22"/>
                <w:szCs w:val="22"/>
                <w:rtl w:val="0"/>
              </w:rPr>
              <w:t xml:space="preserve">PERIODO DEL INFORME:</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015">
            <w:pPr>
              <w:pStyle w:val="Title"/>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Desde: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6">
            <w:pPr>
              <w:pStyle w:val="Title"/>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Mayo 01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7">
            <w:pPr>
              <w:pStyle w:val="Title"/>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2026</w:t>
            </w:r>
          </w:p>
        </w:tc>
        <w:tc>
          <w:tcPr>
            <w:gridSpan w:val="2"/>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018">
            <w:pPr>
              <w:pStyle w:val="Title"/>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Hasta: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A">
            <w:pPr>
              <w:pStyle w:val="Title"/>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Mayo 31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B">
            <w:pPr>
              <w:pStyle w:val="Title"/>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2026</w:t>
            </w:r>
          </w:p>
        </w:tc>
      </w:tr>
      <w:tr>
        <w:trPr>
          <w:cantSplit w:val="0"/>
          <w:trHeight w:val="204"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sz w:val="22"/>
                <w:szCs w:val="22"/>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E">
            <w:pPr>
              <w:spacing w:before="60" w:lineRule="auto"/>
              <w:jc w:val="center"/>
              <w:rPr>
                <w:sz w:val="22"/>
                <w:szCs w:val="22"/>
              </w:rPr>
            </w:pPr>
            <w:r w:rsidDel="00000000" w:rsidR="00000000" w:rsidRPr="00000000">
              <w:rPr>
                <w:sz w:val="22"/>
                <w:szCs w:val="22"/>
                <w:rtl w:val="0"/>
              </w:rPr>
              <w:t xml:space="preserve">Mes</w:t>
            </w:r>
          </w:p>
        </w:tc>
        <w:tc>
          <w:tcPr>
            <w:tcBorders>
              <w:top w:color="000000" w:space="0" w:sz="0" w:val="nil"/>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F">
            <w:pPr>
              <w:spacing w:before="60" w:lineRule="auto"/>
              <w:jc w:val="center"/>
              <w:rPr>
                <w:sz w:val="22"/>
                <w:szCs w:val="22"/>
              </w:rPr>
            </w:pPr>
            <w:r w:rsidDel="00000000" w:rsidR="00000000" w:rsidRPr="00000000">
              <w:rPr>
                <w:sz w:val="22"/>
                <w:szCs w:val="22"/>
                <w:rtl w:val="0"/>
              </w:rPr>
              <w:t xml:space="preserve">Año</w:t>
            </w:r>
          </w:p>
        </w:tc>
        <w:tc>
          <w:tcPr>
            <w:gridSpan w:val="2"/>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2">
            <w:pPr>
              <w:spacing w:before="60" w:lineRule="auto"/>
              <w:jc w:val="center"/>
              <w:rPr>
                <w:sz w:val="22"/>
                <w:szCs w:val="22"/>
              </w:rPr>
            </w:pPr>
            <w:r w:rsidDel="00000000" w:rsidR="00000000" w:rsidRPr="00000000">
              <w:rPr>
                <w:sz w:val="22"/>
                <w:szCs w:val="22"/>
                <w:rtl w:val="0"/>
              </w:rPr>
              <w:t xml:space="preserve">Mes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3">
            <w:pPr>
              <w:spacing w:before="60" w:lineRule="auto"/>
              <w:jc w:val="center"/>
              <w:rPr>
                <w:sz w:val="22"/>
                <w:szCs w:val="22"/>
              </w:rPr>
            </w:pPr>
            <w:r w:rsidDel="00000000" w:rsidR="00000000" w:rsidRPr="00000000">
              <w:rPr>
                <w:sz w:val="22"/>
                <w:szCs w:val="22"/>
                <w:rtl w:val="0"/>
              </w:rPr>
              <w:t xml:space="preserve">Año</w:t>
            </w:r>
          </w:p>
        </w:tc>
      </w:tr>
    </w:tbl>
    <w:p w:rsidR="00000000" w:rsidDel="00000000" w:rsidP="00000000" w:rsidRDefault="00000000" w:rsidRPr="00000000" w14:paraId="00000024">
      <w:pPr>
        <w:widowControl w:val="1"/>
        <w:pBdr>
          <w:top w:space="0" w:sz="0" w:val="nil"/>
          <w:left w:space="0" w:sz="0" w:val="nil"/>
          <w:bottom w:space="0" w:sz="0" w:val="nil"/>
          <w:right w:space="0" w:sz="0" w:val="nil"/>
          <w:between w:space="0" w:sz="0" w:val="nil"/>
        </w:pBdr>
        <w:ind w:left="284" w:firstLine="0"/>
        <w:rPr>
          <w:b w:val="1"/>
          <w:bCs w:val="1"/>
          <w:color w:val="000000"/>
          <w:sz w:val="22"/>
          <w:szCs w:val="22"/>
        </w:rPr>
      </w:pPr>
      <w:r w:rsidDel="00000000" w:rsidR="00000000" w:rsidRPr="00000000">
        <w:rPr>
          <w:rtl w:val="0"/>
        </w:rPr>
      </w:r>
    </w:p>
    <w:tbl>
      <w:tblPr>
        <w:tblStyle w:val="Table2"/>
        <w:tblW w:w="10682.0" w:type="dxa"/>
        <w:jc w:val="center"/>
        <w:tblLayout w:type="fixed"/>
        <w:tblLook w:val="0000"/>
      </w:tblPr>
      <w:tblGrid>
        <w:gridCol w:w="1436"/>
        <w:gridCol w:w="832"/>
        <w:gridCol w:w="1088"/>
        <w:gridCol w:w="1168"/>
        <w:gridCol w:w="1168"/>
        <w:gridCol w:w="1486"/>
        <w:gridCol w:w="1168"/>
        <w:gridCol w:w="1168"/>
        <w:gridCol w:w="1168"/>
        <w:tblGridChange w:id="0">
          <w:tblGrid>
            <w:gridCol w:w="1436"/>
            <w:gridCol w:w="832"/>
            <w:gridCol w:w="1088"/>
            <w:gridCol w:w="1168"/>
            <w:gridCol w:w="1168"/>
            <w:gridCol w:w="1486"/>
            <w:gridCol w:w="1168"/>
            <w:gridCol w:w="1168"/>
            <w:gridCol w:w="1168"/>
          </w:tblGrid>
        </w:tblGridChange>
      </w:tblGrid>
      <w:tr>
        <w:trPr>
          <w:cantSplit w:val="1"/>
          <w:trHeight w:val="277" w:hRule="atLeast"/>
          <w:tblHeader w:val="0"/>
        </w:trPr>
        <w:tc>
          <w:tcPr>
            <w:gridSpan w:val="9"/>
            <w:tcBorders>
              <w:top w:color="000000" w:space="0" w:sz="4" w:val="single"/>
              <w:bottom w:color="000000" w:space="0" w:sz="4" w:val="single"/>
            </w:tcBorders>
            <w:shd w:fill="ffffff" w:val="clear"/>
          </w:tcPr>
          <w:p w:rsidR="00000000" w:rsidDel="00000000" w:rsidP="00000000" w:rsidRDefault="00000000" w:rsidRPr="00000000" w14:paraId="00000025">
            <w:pPr>
              <w:widowControl w:val="1"/>
              <w:pBdr>
                <w:top w:space="0" w:sz="0" w:val="nil"/>
                <w:left w:space="0" w:sz="0" w:val="nil"/>
                <w:bottom w:space="0" w:sz="0" w:val="nil"/>
                <w:right w:space="0" w:sz="0" w:val="nil"/>
                <w:between w:space="0" w:sz="0" w:val="nil"/>
              </w:pBdr>
              <w:tabs>
                <w:tab w:val="left" w:leader="none" w:pos="310"/>
              </w:tabs>
              <w:ind w:left="346" w:firstLine="0"/>
              <w:rPr>
                <w:b w:val="1"/>
                <w:bCs w:val="1"/>
                <w:color w:val="000000"/>
                <w:sz w:val="22"/>
                <w:szCs w:val="22"/>
              </w:rPr>
            </w:pPr>
            <w:r w:rsidDel="00000000" w:rsidR="00000000" w:rsidRPr="00000000">
              <w:rPr>
                <w:rtl w:val="0"/>
              </w:rPr>
            </w:r>
          </w:p>
          <w:p w:rsidR="00000000" w:rsidDel="00000000" w:rsidP="00000000" w:rsidRDefault="00000000" w:rsidRPr="00000000" w14:paraId="00000026">
            <w:pPr>
              <w:widowControl w:val="1"/>
              <w:numPr>
                <w:ilvl w:val="0"/>
                <w:numId w:val="1"/>
              </w:numPr>
              <w:pBdr>
                <w:top w:space="0" w:sz="0" w:val="nil"/>
                <w:left w:space="0" w:sz="0" w:val="nil"/>
                <w:bottom w:space="0" w:sz="0" w:val="nil"/>
                <w:right w:space="0" w:sz="0" w:val="nil"/>
                <w:between w:space="0" w:sz="0" w:val="nil"/>
              </w:pBdr>
              <w:tabs>
                <w:tab w:val="left" w:leader="none" w:pos="310"/>
              </w:tabs>
              <w:ind w:left="346" w:hanging="360"/>
              <w:rPr>
                <w:b w:val="1"/>
                <w:bCs w:val="1"/>
                <w:color w:val="000000"/>
                <w:sz w:val="22"/>
                <w:szCs w:val="22"/>
              </w:rPr>
            </w:pPr>
            <w:r w:rsidDel="00000000" w:rsidR="00000000" w:rsidRPr="00000000">
              <w:rPr>
                <w:b w:val="1"/>
                <w:bCs w:val="1"/>
                <w:color w:val="000000"/>
                <w:sz w:val="22"/>
                <w:szCs w:val="22"/>
                <w:rtl w:val="0"/>
              </w:rPr>
              <w:t xml:space="preserve">INFORMACIÓN GENERAL DEL CONTRATO</w:t>
            </w:r>
          </w:p>
          <w:p w:rsidR="00000000" w:rsidDel="00000000" w:rsidP="00000000" w:rsidRDefault="00000000" w:rsidRPr="00000000" w14:paraId="00000027">
            <w:pPr>
              <w:widowControl w:val="1"/>
              <w:pBdr>
                <w:top w:space="0" w:sz="0" w:val="nil"/>
                <w:left w:space="0" w:sz="0" w:val="nil"/>
                <w:bottom w:space="0" w:sz="0" w:val="nil"/>
                <w:right w:space="0" w:sz="0" w:val="nil"/>
                <w:between w:space="0" w:sz="0" w:val="nil"/>
              </w:pBdr>
              <w:tabs>
                <w:tab w:val="left" w:leader="none" w:pos="310"/>
              </w:tabs>
              <w:ind w:left="346" w:firstLine="0"/>
              <w:rPr>
                <w:b w:val="1"/>
                <w:bCs w:val="1"/>
                <w:color w:val="000000"/>
                <w:sz w:val="22"/>
                <w:szCs w:val="22"/>
              </w:rPr>
            </w:pPr>
            <w:r w:rsidDel="00000000" w:rsidR="00000000" w:rsidRPr="00000000">
              <w:rPr>
                <w:rtl w:val="0"/>
              </w:rPr>
            </w:r>
          </w:p>
        </w:tc>
      </w:tr>
      <w:tr>
        <w:trPr>
          <w:cantSplit w:val="1"/>
          <w:trHeight w:val="680" w:hRule="atLeast"/>
          <w:tblHeader w:val="0"/>
        </w:trPr>
        <w:tc>
          <w:tcPr>
            <w:gridSpan w:val="9"/>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0">
            <w:pPr>
              <w:widowControl w:val="1"/>
              <w:pBdr>
                <w:top w:space="0" w:sz="0" w:val="nil"/>
                <w:left w:space="0" w:sz="0" w:val="nil"/>
                <w:bottom w:space="0" w:sz="0" w:val="nil"/>
                <w:right w:space="0" w:sz="0" w:val="nil"/>
                <w:between w:space="0" w:sz="0" w:val="nil"/>
              </w:pBdr>
              <w:jc w:val="both"/>
              <w:rPr>
                <w:color w:val="000000"/>
                <w:sz w:val="22"/>
                <w:szCs w:val="22"/>
              </w:rPr>
            </w:pPr>
            <w:r w:rsidDel="00000000" w:rsidR="00000000" w:rsidRPr="00000000">
              <w:rPr>
                <w:b w:val="1"/>
                <w:bCs w:val="1"/>
                <w:color w:val="000000"/>
                <w:sz w:val="22"/>
                <w:szCs w:val="22"/>
                <w:rtl w:val="0"/>
              </w:rPr>
              <w:t xml:space="preserve">OBJETO: LA PRESTACIÓN DE SERVICIOS DE APOYO A LA GESTIÓN EN LA GERENCIA DE GESTIÓN CATASTRAL EN LA DEPURACIÓN Y ACTUALIZACIÓN DE LA BASE GEOGRÁFICA DEL DISTRITO DE BARRANQUILLA.</w:t>
            </w:r>
            <w:r w:rsidDel="00000000" w:rsidR="00000000" w:rsidRPr="00000000">
              <w:rPr>
                <w:rtl w:val="0"/>
              </w:rPr>
            </w:r>
          </w:p>
        </w:tc>
      </w:tr>
      <w:tr>
        <w:trPr>
          <w:cantSplit w:val="1"/>
          <w:trHeight w:val="243"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39">
            <w:pPr>
              <w:widowControl w:val="1"/>
              <w:pBdr>
                <w:top w:space="0" w:sz="0" w:val="nil"/>
                <w:left w:space="0" w:sz="0" w:val="nil"/>
                <w:bottom w:space="0" w:sz="0" w:val="nil"/>
                <w:right w:space="0" w:sz="0" w:val="nil"/>
                <w:between w:space="0" w:sz="0" w:val="nil"/>
              </w:pBdr>
              <w:jc w:val="both"/>
              <w:rPr>
                <w:b w:val="1"/>
                <w:bCs w:val="1"/>
                <w:color w:val="000000"/>
                <w:sz w:val="22"/>
                <w:szCs w:val="22"/>
              </w:rPr>
            </w:pPr>
            <w:r w:rsidDel="00000000" w:rsidR="00000000" w:rsidRPr="00000000">
              <w:rPr>
                <w:b w:val="1"/>
                <w:bCs w:val="1"/>
                <w:color w:val="000000"/>
                <w:sz w:val="22"/>
                <w:szCs w:val="22"/>
                <w:rtl w:val="0"/>
              </w:rPr>
              <w:t xml:space="preserve">VALOR CONTRATO </w:t>
            </w:r>
          </w:p>
        </w:tc>
        <w:tc>
          <w:tcPr>
            <w:gridSpan w:val="7"/>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B">
            <w:pPr>
              <w:widowControl w:val="1"/>
              <w:pBdr>
                <w:top w:space="0" w:sz="0" w:val="nil"/>
                <w:left w:space="0" w:sz="0" w:val="nil"/>
                <w:bottom w:space="0" w:sz="0" w:val="nil"/>
                <w:right w:space="0" w:sz="0" w:val="nil"/>
                <w:between w:space="0" w:sz="0" w:val="nil"/>
              </w:pBdr>
              <w:jc w:val="both"/>
              <w:rPr>
                <w:color w:val="000000"/>
                <w:sz w:val="22"/>
                <w:szCs w:val="22"/>
              </w:rPr>
            </w:pPr>
            <w:r w:rsidDel="00000000" w:rsidR="00000000" w:rsidRPr="00000000">
              <w:rPr>
                <w:color w:val="000000"/>
                <w:sz w:val="22"/>
                <w:szCs w:val="22"/>
                <w:rtl w:val="0"/>
              </w:rPr>
              <w:t xml:space="preserve">$ 27.000.000</w:t>
            </w:r>
          </w:p>
        </w:tc>
      </w:tr>
      <w:tr>
        <w:trPr>
          <w:cantSplit w:val="1"/>
          <w:trHeight w:val="243"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42">
            <w:pPr>
              <w:widowControl w:val="1"/>
              <w:pBdr>
                <w:top w:space="0" w:sz="0" w:val="nil"/>
                <w:left w:space="0" w:sz="0" w:val="nil"/>
                <w:bottom w:space="0" w:sz="0" w:val="nil"/>
                <w:right w:space="0" w:sz="0" w:val="nil"/>
                <w:between w:space="0" w:sz="0" w:val="nil"/>
              </w:pBdr>
              <w:jc w:val="both"/>
              <w:rPr>
                <w:b w:val="1"/>
                <w:bCs w:val="1"/>
                <w:color w:val="000000"/>
                <w:sz w:val="22"/>
                <w:szCs w:val="22"/>
              </w:rPr>
            </w:pPr>
            <w:r w:rsidDel="00000000" w:rsidR="00000000" w:rsidRPr="00000000">
              <w:rPr>
                <w:b w:val="1"/>
                <w:bCs w:val="1"/>
                <w:color w:val="000000"/>
                <w:sz w:val="22"/>
                <w:szCs w:val="22"/>
                <w:rtl w:val="0"/>
              </w:rPr>
              <w:t xml:space="preserve">SUPERVISOR</w:t>
            </w:r>
          </w:p>
        </w:tc>
        <w:tc>
          <w:tcPr>
            <w:gridSpan w:val="7"/>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4">
            <w:pPr>
              <w:widowControl w:val="1"/>
              <w:pBdr>
                <w:top w:space="0" w:sz="0" w:val="nil"/>
                <w:left w:space="0" w:sz="0" w:val="nil"/>
                <w:bottom w:space="0" w:sz="0" w:val="nil"/>
                <w:right w:space="0" w:sz="0" w:val="nil"/>
                <w:between w:space="0" w:sz="0" w:val="nil"/>
              </w:pBdr>
              <w:jc w:val="both"/>
              <w:rPr>
                <w:color w:val="000000"/>
              </w:rPr>
            </w:pPr>
            <w:r w:rsidDel="00000000" w:rsidR="00000000" w:rsidRPr="00000000">
              <w:rPr>
                <w:b w:val="1"/>
                <w:bCs w:val="1"/>
                <w:color w:val="000000"/>
                <w:rtl w:val="0"/>
              </w:rPr>
              <w:t xml:space="preserve">JULIAN DANIEL PATERNINA DEL RIO</w:t>
            </w:r>
            <w:r w:rsidDel="00000000" w:rsidR="00000000" w:rsidRPr="00000000">
              <w:rPr>
                <w:rtl w:val="0"/>
              </w:rPr>
            </w:r>
          </w:p>
        </w:tc>
      </w:tr>
      <w:tr>
        <w:trPr>
          <w:cantSplit w:val="1"/>
          <w:trHeight w:val="243"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4B">
            <w:pPr>
              <w:widowControl w:val="1"/>
              <w:pBdr>
                <w:top w:space="0" w:sz="0" w:val="nil"/>
                <w:left w:space="0" w:sz="0" w:val="nil"/>
                <w:bottom w:space="0" w:sz="0" w:val="nil"/>
                <w:right w:space="0" w:sz="0" w:val="nil"/>
                <w:between w:space="0" w:sz="0" w:val="nil"/>
              </w:pBdr>
              <w:jc w:val="both"/>
              <w:rPr>
                <w:b w:val="1"/>
                <w:bCs w:val="1"/>
                <w:color w:val="000000"/>
                <w:sz w:val="22"/>
                <w:szCs w:val="22"/>
              </w:rPr>
            </w:pPr>
            <w:r w:rsidDel="00000000" w:rsidR="00000000" w:rsidRPr="00000000">
              <w:rPr>
                <w:b w:val="1"/>
                <w:bCs w:val="1"/>
                <w:color w:val="000000"/>
                <w:sz w:val="22"/>
                <w:szCs w:val="22"/>
                <w:rtl w:val="0"/>
              </w:rPr>
              <w:t xml:space="preserve">CARGO</w:t>
            </w:r>
          </w:p>
        </w:tc>
        <w:tc>
          <w:tcPr>
            <w:gridSpan w:val="7"/>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D">
            <w:pPr>
              <w:widowControl w:val="1"/>
              <w:pBdr>
                <w:top w:space="0" w:sz="0" w:val="nil"/>
                <w:left w:space="0" w:sz="0" w:val="nil"/>
                <w:bottom w:space="0" w:sz="0" w:val="nil"/>
                <w:right w:space="0" w:sz="0" w:val="nil"/>
                <w:between w:space="0" w:sz="0" w:val="nil"/>
              </w:pBdr>
              <w:jc w:val="both"/>
              <w:rPr>
                <w:color w:val="000000"/>
                <w:sz w:val="22"/>
                <w:szCs w:val="22"/>
              </w:rPr>
            </w:pPr>
            <w:r w:rsidDel="00000000" w:rsidR="00000000" w:rsidRPr="00000000">
              <w:rPr>
                <w:color w:val="000000"/>
                <w:sz w:val="22"/>
                <w:szCs w:val="22"/>
                <w:rtl w:val="0"/>
              </w:rPr>
              <w:t xml:space="preserve">ASESOR </w:t>
            </w:r>
            <w:r w:rsidDel="00000000" w:rsidR="00000000" w:rsidRPr="00000000">
              <w:rPr>
                <w:sz w:val="22"/>
                <w:szCs w:val="22"/>
                <w:rtl w:val="0"/>
              </w:rPr>
              <w:t xml:space="preserve">DE DESPACHO</w:t>
            </w:r>
            <w:r w:rsidDel="00000000" w:rsidR="00000000" w:rsidRPr="00000000">
              <w:rPr>
                <w:rtl w:val="0"/>
              </w:rPr>
            </w:r>
          </w:p>
        </w:tc>
      </w:tr>
      <w:tr>
        <w:trPr>
          <w:cantSplit w:val="1"/>
          <w:trHeight w:val="462" w:hRule="atLeast"/>
          <w:tblHeader w:val="0"/>
        </w:trPr>
        <w:tc>
          <w:tcPr>
            <w:vMerge w:val="restart"/>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54">
            <w:pPr>
              <w:jc w:val="center"/>
              <w:rPr>
                <w:sz w:val="22"/>
                <w:szCs w:val="22"/>
              </w:rPr>
            </w:pPr>
            <w:r w:rsidDel="00000000" w:rsidR="00000000" w:rsidRPr="00000000">
              <w:rPr>
                <w:sz w:val="22"/>
                <w:szCs w:val="22"/>
                <w:rtl w:val="0"/>
              </w:rPr>
              <w:t xml:space="preserve">PLAZO CONTRATO:</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055">
            <w:pPr>
              <w:spacing w:before="60" w:lineRule="auto"/>
              <w:jc w:val="center"/>
              <w:rPr>
                <w:sz w:val="22"/>
                <w:szCs w:val="22"/>
              </w:rPr>
            </w:pPr>
            <w:r w:rsidDel="00000000" w:rsidR="00000000" w:rsidRPr="00000000">
              <w:rPr>
                <w:sz w:val="22"/>
                <w:szCs w:val="22"/>
                <w:rtl w:val="0"/>
              </w:rPr>
              <w:t xml:space="preserve">Fecha inicio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6">
            <w:pPr>
              <w:jc w:val="center"/>
              <w:rPr>
                <w:sz w:val="22"/>
                <w:szCs w:val="22"/>
              </w:rPr>
            </w:pPr>
            <w:r w:rsidDel="00000000" w:rsidR="00000000" w:rsidRPr="00000000">
              <w:rPr>
                <w:sz w:val="22"/>
                <w:szCs w:val="22"/>
                <w:rtl w:val="0"/>
              </w:rPr>
              <w:t xml:space="preserve">15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7">
            <w:pPr>
              <w:jc w:val="center"/>
              <w:rPr>
                <w:sz w:val="22"/>
                <w:szCs w:val="22"/>
              </w:rPr>
            </w:pPr>
            <w:r w:rsidDel="00000000" w:rsidR="00000000" w:rsidRPr="00000000">
              <w:rPr>
                <w:sz w:val="22"/>
                <w:szCs w:val="22"/>
                <w:rtl w:val="0"/>
              </w:rPr>
              <w:t xml:space="preserve">01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8">
            <w:pPr>
              <w:jc w:val="center"/>
              <w:rPr>
                <w:sz w:val="22"/>
                <w:szCs w:val="22"/>
              </w:rPr>
            </w:pPr>
            <w:r w:rsidDel="00000000" w:rsidR="00000000" w:rsidRPr="00000000">
              <w:rPr>
                <w:sz w:val="22"/>
                <w:szCs w:val="22"/>
                <w:rtl w:val="0"/>
              </w:rPr>
              <w:t xml:space="preserve">2026</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59">
            <w:pPr>
              <w:jc w:val="center"/>
              <w:rPr>
                <w:sz w:val="22"/>
                <w:szCs w:val="22"/>
              </w:rPr>
            </w:pPr>
            <w:r w:rsidDel="00000000" w:rsidR="00000000" w:rsidRPr="00000000">
              <w:rPr>
                <w:sz w:val="22"/>
                <w:szCs w:val="22"/>
                <w:rtl w:val="0"/>
              </w:rPr>
              <w:t xml:space="preserve">Fecha</w:t>
            </w:r>
          </w:p>
          <w:p w:rsidR="00000000" w:rsidDel="00000000" w:rsidP="00000000" w:rsidRDefault="00000000" w:rsidRPr="00000000" w14:paraId="0000005A">
            <w:pPr>
              <w:jc w:val="center"/>
              <w:rPr>
                <w:sz w:val="22"/>
                <w:szCs w:val="22"/>
              </w:rPr>
            </w:pPr>
            <w:r w:rsidDel="00000000" w:rsidR="00000000" w:rsidRPr="00000000">
              <w:rPr>
                <w:sz w:val="22"/>
                <w:szCs w:val="22"/>
                <w:rtl w:val="0"/>
              </w:rPr>
              <w:t xml:space="preserve">Terminación</w:t>
            </w:r>
          </w:p>
          <w:p w:rsidR="00000000" w:rsidDel="00000000" w:rsidP="00000000" w:rsidRDefault="00000000" w:rsidRPr="00000000" w14:paraId="0000005B">
            <w:pPr>
              <w:jc w:val="center"/>
              <w:rPr>
                <w:i w:val="1"/>
                <w:iCs w:val="1"/>
                <w:sz w:val="22"/>
                <w:szCs w:val="22"/>
              </w:rPr>
            </w:pPr>
            <w:r w:rsidDel="00000000" w:rsidR="00000000" w:rsidRPr="00000000">
              <w:rPr>
                <w:i w:val="1"/>
                <w:iCs w:val="1"/>
                <w:sz w:val="22"/>
                <w:szCs w:val="22"/>
                <w:rtl w:val="0"/>
              </w:rPr>
              <w:t xml:space="preserve">(Incluidas prórrogas y suspensiones si aplica)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C">
            <w:pPr>
              <w:jc w:val="center"/>
              <w:rPr>
                <w:sz w:val="22"/>
                <w:szCs w:val="22"/>
              </w:rPr>
            </w:pPr>
            <w:r w:rsidDel="00000000" w:rsidR="00000000" w:rsidRPr="00000000">
              <w:rPr>
                <w:sz w:val="22"/>
                <w:szCs w:val="22"/>
                <w:rtl w:val="0"/>
              </w:rPr>
              <w:t xml:space="preserve">30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D">
            <w:pPr>
              <w:jc w:val="center"/>
              <w:rPr>
                <w:sz w:val="22"/>
                <w:szCs w:val="22"/>
                <w:highlight w:val="yellow"/>
              </w:rPr>
            </w:pPr>
            <w:r w:rsidDel="00000000" w:rsidR="00000000" w:rsidRPr="00000000">
              <w:rPr>
                <w:sz w:val="22"/>
                <w:szCs w:val="22"/>
                <w:rtl w:val="0"/>
              </w:rPr>
              <w:t xml:space="preserve">06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E">
            <w:pPr>
              <w:jc w:val="center"/>
              <w:rPr>
                <w:sz w:val="22"/>
                <w:szCs w:val="22"/>
              </w:rPr>
            </w:pPr>
            <w:r w:rsidDel="00000000" w:rsidR="00000000" w:rsidRPr="00000000">
              <w:rPr>
                <w:sz w:val="22"/>
                <w:szCs w:val="22"/>
                <w:rtl w:val="0"/>
              </w:rPr>
              <w:t xml:space="preserve">2026</w:t>
            </w:r>
          </w:p>
        </w:tc>
      </w:tr>
      <w:tr>
        <w:trPr>
          <w:cantSplit w:val="1"/>
          <w:trHeight w:val="76" w:hRule="atLeast"/>
          <w:tblHeader w:val="0"/>
        </w:trPr>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61">
            <w:pPr>
              <w:spacing w:before="60" w:lineRule="auto"/>
              <w:jc w:val="center"/>
              <w:rPr>
                <w:sz w:val="22"/>
                <w:szCs w:val="22"/>
              </w:rPr>
            </w:pPr>
            <w:r w:rsidDel="00000000" w:rsidR="00000000" w:rsidRPr="00000000">
              <w:rPr>
                <w:sz w:val="22"/>
                <w:szCs w:val="22"/>
                <w:rtl w:val="0"/>
              </w:rPr>
              <w:t xml:space="preserve">Día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62">
            <w:pPr>
              <w:spacing w:before="60" w:lineRule="auto"/>
              <w:jc w:val="center"/>
              <w:rPr>
                <w:sz w:val="22"/>
                <w:szCs w:val="22"/>
              </w:rPr>
            </w:pPr>
            <w:r w:rsidDel="00000000" w:rsidR="00000000" w:rsidRPr="00000000">
              <w:rPr>
                <w:sz w:val="22"/>
                <w:szCs w:val="22"/>
                <w:rtl w:val="0"/>
              </w:rPr>
              <w:t xml:space="preserve">Mes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63">
            <w:pPr>
              <w:spacing w:before="60" w:lineRule="auto"/>
              <w:jc w:val="center"/>
              <w:rPr>
                <w:sz w:val="22"/>
                <w:szCs w:val="22"/>
              </w:rPr>
            </w:pPr>
            <w:r w:rsidDel="00000000" w:rsidR="00000000" w:rsidRPr="00000000">
              <w:rPr>
                <w:sz w:val="22"/>
                <w:szCs w:val="22"/>
                <w:rtl w:val="0"/>
              </w:rPr>
              <w:t xml:space="preserve">Año</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64">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65">
            <w:pPr>
              <w:spacing w:before="60" w:lineRule="auto"/>
              <w:jc w:val="center"/>
              <w:rPr>
                <w:sz w:val="22"/>
                <w:szCs w:val="22"/>
              </w:rPr>
            </w:pPr>
            <w:r w:rsidDel="00000000" w:rsidR="00000000" w:rsidRPr="00000000">
              <w:rPr>
                <w:sz w:val="22"/>
                <w:szCs w:val="22"/>
                <w:rtl w:val="0"/>
              </w:rPr>
              <w:t xml:space="preserve">Día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66">
            <w:pPr>
              <w:spacing w:before="60" w:lineRule="auto"/>
              <w:jc w:val="center"/>
              <w:rPr>
                <w:sz w:val="22"/>
                <w:szCs w:val="22"/>
              </w:rPr>
            </w:pPr>
            <w:r w:rsidDel="00000000" w:rsidR="00000000" w:rsidRPr="00000000">
              <w:rPr>
                <w:sz w:val="22"/>
                <w:szCs w:val="22"/>
                <w:rtl w:val="0"/>
              </w:rPr>
              <w:t xml:space="preserve">Mes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67">
            <w:pPr>
              <w:spacing w:before="60" w:lineRule="auto"/>
              <w:jc w:val="center"/>
              <w:rPr>
                <w:sz w:val="22"/>
                <w:szCs w:val="22"/>
              </w:rPr>
            </w:pPr>
            <w:r w:rsidDel="00000000" w:rsidR="00000000" w:rsidRPr="00000000">
              <w:rPr>
                <w:sz w:val="22"/>
                <w:szCs w:val="22"/>
                <w:rtl w:val="0"/>
              </w:rPr>
              <w:t xml:space="preserve">Año</w:t>
            </w:r>
          </w:p>
        </w:tc>
      </w:tr>
    </w:tbl>
    <w:p w:rsidR="00000000" w:rsidDel="00000000" w:rsidP="00000000" w:rsidRDefault="00000000" w:rsidRPr="00000000" w14:paraId="00000068">
      <w:pPr>
        <w:widowControl w:val="1"/>
        <w:pBdr>
          <w:top w:space="0" w:sz="0" w:val="nil"/>
          <w:left w:space="0" w:sz="0" w:val="nil"/>
          <w:bottom w:space="0" w:sz="0" w:val="nil"/>
          <w:right w:space="0" w:sz="0" w:val="nil"/>
          <w:between w:space="0" w:sz="0" w:val="nil"/>
        </w:pBdr>
        <w:tabs>
          <w:tab w:val="left" w:leader="none" w:pos="310"/>
        </w:tabs>
        <w:ind w:left="346" w:firstLine="0"/>
        <w:rPr>
          <w:b w:val="1"/>
          <w:bCs w:val="1"/>
          <w:color w:val="000000"/>
          <w:sz w:val="22"/>
          <w:szCs w:val="22"/>
        </w:rPr>
      </w:pPr>
      <w:r w:rsidDel="00000000" w:rsidR="00000000" w:rsidRPr="00000000">
        <w:rPr>
          <w:rtl w:val="0"/>
        </w:rPr>
      </w:r>
    </w:p>
    <w:p w:rsidR="00000000" w:rsidDel="00000000" w:rsidP="00000000" w:rsidRDefault="00000000" w:rsidRPr="00000000" w14:paraId="00000069">
      <w:pPr>
        <w:widowControl w:val="1"/>
        <w:pBdr>
          <w:top w:space="0" w:sz="0" w:val="nil"/>
          <w:left w:space="0" w:sz="0" w:val="nil"/>
          <w:bottom w:space="0" w:sz="0" w:val="nil"/>
          <w:right w:space="0" w:sz="0" w:val="nil"/>
          <w:between w:space="0" w:sz="0" w:val="nil"/>
        </w:pBdr>
        <w:tabs>
          <w:tab w:val="left" w:leader="none" w:pos="310"/>
        </w:tabs>
        <w:ind w:left="346" w:firstLine="0"/>
        <w:rPr>
          <w:b w:val="1"/>
          <w:bCs w:val="1"/>
          <w:color w:val="000000"/>
          <w:sz w:val="22"/>
          <w:szCs w:val="22"/>
        </w:rPr>
      </w:pPr>
      <w:r w:rsidDel="00000000" w:rsidR="00000000" w:rsidRPr="00000000">
        <w:rPr>
          <w:rtl w:val="0"/>
        </w:rPr>
      </w:r>
    </w:p>
    <w:p w:rsidR="00000000" w:rsidDel="00000000" w:rsidP="00000000" w:rsidRDefault="00000000" w:rsidRPr="00000000" w14:paraId="0000006A">
      <w:pPr>
        <w:widowControl w:val="1"/>
        <w:numPr>
          <w:ilvl w:val="0"/>
          <w:numId w:val="1"/>
        </w:numPr>
        <w:pBdr>
          <w:top w:space="0" w:sz="0" w:val="nil"/>
          <w:left w:space="0" w:sz="0" w:val="nil"/>
          <w:bottom w:space="0" w:sz="0" w:val="nil"/>
          <w:right w:space="0" w:sz="0" w:val="nil"/>
          <w:between w:space="0" w:sz="0" w:val="nil"/>
        </w:pBdr>
        <w:ind w:left="-284" w:hanging="283.00000000000006"/>
        <w:rPr>
          <w:b w:val="1"/>
          <w:bCs w:val="1"/>
          <w:color w:val="000000"/>
          <w:sz w:val="22"/>
          <w:szCs w:val="22"/>
        </w:rPr>
      </w:pPr>
      <w:r w:rsidDel="00000000" w:rsidR="00000000" w:rsidRPr="00000000">
        <w:rPr>
          <w:b w:val="1"/>
          <w:bCs w:val="1"/>
          <w:color w:val="000000"/>
          <w:sz w:val="22"/>
          <w:szCs w:val="22"/>
          <w:rtl w:val="0"/>
        </w:rPr>
        <w:t xml:space="preserve">DETALLE DE LA EJECUCIÓN </w:t>
      </w:r>
    </w:p>
    <w:p w:rsidR="00000000" w:rsidDel="00000000" w:rsidP="00000000" w:rsidRDefault="00000000" w:rsidRPr="00000000" w14:paraId="0000006B">
      <w:pPr>
        <w:ind w:left="360" w:firstLine="0"/>
        <w:rPr>
          <w:sz w:val="22"/>
          <w:szCs w:val="22"/>
        </w:rPr>
      </w:pPr>
      <w:r w:rsidDel="00000000" w:rsidR="00000000" w:rsidRPr="00000000">
        <w:rPr>
          <w:rtl w:val="0"/>
        </w:rPr>
      </w:r>
    </w:p>
    <w:tbl>
      <w:tblPr>
        <w:tblStyle w:val="Table3"/>
        <w:tblW w:w="1020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1"/>
        <w:gridCol w:w="3971"/>
        <w:gridCol w:w="5670"/>
        <w:tblGridChange w:id="0">
          <w:tblGrid>
            <w:gridCol w:w="561"/>
            <w:gridCol w:w="3971"/>
            <w:gridCol w:w="5670"/>
          </w:tblGrid>
        </w:tblGridChange>
      </w:tblGrid>
      <w:tr>
        <w:trPr>
          <w:cantSplit w:val="1"/>
          <w:trHeight w:val="1105" w:hRule="atLeast"/>
          <w:tblHeader w:val="0"/>
        </w:trPr>
        <w:tc>
          <w:tcPr>
            <w:vMerge w:val="restart"/>
            <w:shd w:fill="f2f2f2" w:val="clear"/>
            <w:vAlign w:val="center"/>
          </w:tcPr>
          <w:p w:rsidR="00000000" w:rsidDel="00000000" w:rsidP="00000000" w:rsidRDefault="00000000" w:rsidRPr="00000000" w14:paraId="0000006C">
            <w:pPr>
              <w:jc w:val="center"/>
              <w:rPr>
                <w:b w:val="1"/>
                <w:bCs w:val="1"/>
                <w:sz w:val="22"/>
                <w:szCs w:val="22"/>
              </w:rPr>
            </w:pPr>
            <w:r w:rsidDel="00000000" w:rsidR="00000000" w:rsidRPr="00000000">
              <w:rPr>
                <w:b w:val="1"/>
                <w:bCs w:val="1"/>
                <w:sz w:val="22"/>
                <w:szCs w:val="22"/>
                <w:rtl w:val="0"/>
              </w:rPr>
              <w:t xml:space="preserve">No.</w:t>
            </w:r>
          </w:p>
        </w:tc>
        <w:tc>
          <w:tcPr>
            <w:vMerge w:val="restart"/>
            <w:shd w:fill="f2f2f2" w:val="clear"/>
            <w:vAlign w:val="center"/>
          </w:tcPr>
          <w:p w:rsidR="00000000" w:rsidDel="00000000" w:rsidP="00000000" w:rsidRDefault="00000000" w:rsidRPr="00000000" w14:paraId="0000006D">
            <w:pPr>
              <w:jc w:val="center"/>
              <w:rPr>
                <w:b w:val="1"/>
                <w:bCs w:val="1"/>
              </w:rPr>
            </w:pPr>
            <w:r w:rsidDel="00000000" w:rsidR="00000000" w:rsidRPr="00000000">
              <w:rPr>
                <w:b w:val="1"/>
                <w:bCs w:val="1"/>
                <w:rtl w:val="0"/>
              </w:rPr>
              <w:t xml:space="preserve">OBLIGACIÓN ESPECÍFICA</w:t>
            </w:r>
          </w:p>
          <w:p w:rsidR="00000000" w:rsidDel="00000000" w:rsidP="00000000" w:rsidRDefault="00000000" w:rsidRPr="00000000" w14:paraId="0000006E">
            <w:pPr>
              <w:jc w:val="center"/>
              <w:rPr>
                <w:i w:val="1"/>
                <w:iCs w:val="1"/>
              </w:rPr>
            </w:pPr>
            <w:r w:rsidDel="00000000" w:rsidR="00000000" w:rsidRPr="00000000">
              <w:rPr>
                <w:i w:val="1"/>
                <w:iCs w:val="1"/>
                <w:rtl w:val="0"/>
              </w:rPr>
              <w:t xml:space="preserve">(Incluir cada obligación tal como se pactó en el contrato)</w:t>
            </w:r>
          </w:p>
        </w:tc>
        <w:tc>
          <w:tcPr>
            <w:vMerge w:val="restart"/>
            <w:shd w:fill="f2f2f2" w:val="clear"/>
            <w:vAlign w:val="center"/>
          </w:tcPr>
          <w:p w:rsidR="00000000" w:rsidDel="00000000" w:rsidP="00000000" w:rsidRDefault="00000000" w:rsidRPr="00000000" w14:paraId="0000006F">
            <w:pPr>
              <w:jc w:val="center"/>
              <w:rPr>
                <w:b w:val="1"/>
                <w:bCs w:val="1"/>
              </w:rPr>
            </w:pPr>
            <w:r w:rsidDel="00000000" w:rsidR="00000000" w:rsidRPr="00000000">
              <w:rPr>
                <w:b w:val="1"/>
                <w:bCs w:val="1"/>
                <w:rtl w:val="0"/>
              </w:rPr>
              <w:t xml:space="preserve">ACTIVIDADES EJECUTADAS</w:t>
            </w:r>
          </w:p>
          <w:p w:rsidR="00000000" w:rsidDel="00000000" w:rsidP="00000000" w:rsidRDefault="00000000" w:rsidRPr="00000000" w14:paraId="00000070">
            <w:pPr>
              <w:jc w:val="center"/>
              <w:rPr>
                <w:i w:val="1"/>
                <w:iCs w:val="1"/>
              </w:rPr>
            </w:pPr>
            <w:r w:rsidDel="00000000" w:rsidR="00000000" w:rsidRPr="00000000">
              <w:rPr>
                <w:i w:val="1"/>
                <w:iCs w:val="1"/>
                <w:rtl w:val="0"/>
              </w:rPr>
              <w:t xml:space="preserve">(Para el cumplimento de la obligación en el periodo informado)</w:t>
            </w:r>
          </w:p>
        </w:tc>
      </w:tr>
      <w:tr>
        <w:trPr>
          <w:cantSplit w:val="1"/>
          <w:trHeight w:val="412" w:hRule="atLeast"/>
          <w:tblHeader w:val="0"/>
        </w:trPr>
        <w:tc>
          <w:tcPr>
            <w:vMerge w:val="continue"/>
            <w:shd w:fill="f2f2f2" w:val="clear"/>
            <w:vAlign w:val="center"/>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rPr>
            </w:pPr>
            <w:r w:rsidDel="00000000" w:rsidR="00000000" w:rsidRPr="00000000">
              <w:rPr>
                <w:rtl w:val="0"/>
              </w:rPr>
            </w:r>
          </w:p>
        </w:tc>
      </w:tr>
      <w:tr>
        <w:trPr>
          <w:cantSplit w:val="1"/>
          <w:trHeight w:val="220" w:hRule="atLeast"/>
          <w:tblHeader w:val="0"/>
        </w:trPr>
        <w:tc>
          <w:tcPr>
            <w:shd w:fill="f2f2f2" w:val="clear"/>
            <w:vAlign w:val="center"/>
          </w:tcPr>
          <w:p w:rsidR="00000000" w:rsidDel="00000000" w:rsidP="00000000" w:rsidRDefault="00000000" w:rsidRPr="00000000" w14:paraId="00000074">
            <w:pPr>
              <w:jc w:val="center"/>
              <w:rPr>
                <w:b w:val="1"/>
                <w:bCs w:val="1"/>
                <w:sz w:val="22"/>
                <w:szCs w:val="22"/>
              </w:rPr>
            </w:pPr>
            <w:r w:rsidDel="00000000" w:rsidR="00000000" w:rsidRPr="00000000">
              <w:rPr>
                <w:b w:val="1"/>
                <w:bCs w:val="1"/>
                <w:sz w:val="22"/>
                <w:szCs w:val="22"/>
                <w:rtl w:val="0"/>
              </w:rPr>
              <w:t xml:space="preserve">1</w:t>
            </w:r>
          </w:p>
        </w:tc>
        <w:tc>
          <w:tcPr>
            <w:shd w:fill="f2f2f2" w:val="clear"/>
            <w:vAlign w:val="center"/>
          </w:tcPr>
          <w:p w:rsidR="00000000" w:rsidDel="00000000" w:rsidP="00000000" w:rsidRDefault="00000000" w:rsidRPr="00000000" w14:paraId="00000075">
            <w:pPr>
              <w:jc w:val="both"/>
              <w:rPr>
                <w:b w:val="1"/>
                <w:bCs w:val="1"/>
              </w:rPr>
            </w:pPr>
            <w:r w:rsidDel="00000000" w:rsidR="00000000" w:rsidRPr="00000000">
              <w:rPr>
                <w:b w:val="1"/>
                <w:bCs w:val="1"/>
                <w:rtl w:val="0"/>
              </w:rPr>
              <w:t xml:space="preserve">Apoyar en la identificación, verificación, incorporación y/o corrección de la información catastral asignada, garantizando el cumplimiento de los estándares técnicos, normativos y procedimentales establecidos por la entidad y la regulación vigente.</w:t>
            </w:r>
          </w:p>
        </w:tc>
        <w:tc>
          <w:tcPr>
            <w:vAlign w:val="center"/>
          </w:tcPr>
          <w:p w:rsidR="00000000" w:rsidDel="00000000" w:rsidP="00000000" w:rsidRDefault="00000000" w:rsidRPr="00000000" w14:paraId="00000076">
            <w:pPr>
              <w:jc w:val="both"/>
              <w:rPr>
                <w:color w:val="000000"/>
              </w:rPr>
            </w:pPr>
            <w:r w:rsidDel="00000000" w:rsidR="00000000" w:rsidRPr="00000000">
              <w:rPr>
                <w:color w:val="000000"/>
                <w:rtl w:val="0"/>
              </w:rPr>
              <w:t xml:space="preserve">Desarrollé actividades correspondientes a la </w:t>
            </w:r>
            <w:r w:rsidDel="00000000" w:rsidR="00000000" w:rsidRPr="00000000">
              <w:rPr>
                <w:b w:val="1"/>
                <w:bCs w:val="1"/>
                <w:color w:val="000000"/>
                <w:rtl w:val="0"/>
              </w:rPr>
              <w:t xml:space="preserve">conservación catastral 2025</w:t>
            </w:r>
            <w:r w:rsidDel="00000000" w:rsidR="00000000" w:rsidRPr="00000000">
              <w:rPr>
                <w:color w:val="000000"/>
                <w:rtl w:val="0"/>
              </w:rPr>
              <w:t xml:space="preserve">, se realizó la revisión y verificación de los componentes geográficos y alfanuméricos de los predios asociados al número del trámite, así como de la documentación aportada en la solicitud. Durante este proceso se validó cada predio conforme a la asignación del supervisor, identificando y registrando los cambios presentados en las viviendas, con el fin de actualizar y mantener consistente la información en la base de datos geográfica (GDB) mediante el uso de ArcGIS Pro, de acuerdo con el modelo LADM.</w:t>
            </w:r>
          </w:p>
          <w:p w:rsidR="00000000" w:rsidDel="00000000" w:rsidP="00000000" w:rsidRDefault="00000000" w:rsidRPr="00000000" w14:paraId="00000077">
            <w:pPr>
              <w:jc w:val="both"/>
              <w:rPr>
                <w:color w:val="000000"/>
              </w:rPr>
            </w:pPr>
            <w:r w:rsidDel="00000000" w:rsidR="00000000" w:rsidRPr="00000000">
              <w:rPr>
                <w:color w:val="000000"/>
                <w:rtl w:val="0"/>
              </w:rPr>
              <w:t xml:space="preserve">Asimismo, apoyé la gestión catastral a través de la plataforma Ventanilla Única de Registro (VUR), en la cual consulté y validé la información jurídica y básica de los predios a partir del número de matrícula inmobiliaria, verificando aspectos como la titularidad, dirección, área, coeficientes y demás características relevantes necesarias para la correcta actualización de los predios.</w:t>
            </w:r>
          </w:p>
          <w:p w:rsidR="00000000" w:rsidDel="00000000" w:rsidP="00000000" w:rsidRDefault="00000000" w:rsidRPr="00000000" w14:paraId="00000078">
            <w:pPr>
              <w:jc w:val="both"/>
              <w:rPr>
                <w:i w:val="1"/>
                <w:iCs w:val="1"/>
                <w:color w:val="000000"/>
              </w:rPr>
            </w:pPr>
            <w:r w:rsidDel="00000000" w:rsidR="00000000" w:rsidRPr="00000000">
              <w:rPr>
                <w:b w:val="1"/>
                <w:bCs w:val="1"/>
                <w:i w:val="1"/>
                <w:iCs w:val="1"/>
                <w:color w:val="000000"/>
                <w:u w:val="single"/>
                <w:rtl w:val="0"/>
              </w:rPr>
              <w:t xml:space="preserve">Evidencias #1</w:t>
            </w:r>
            <w:r w:rsidDel="00000000" w:rsidR="00000000" w:rsidRPr="00000000">
              <w:rPr>
                <w:rtl w:val="0"/>
              </w:rPr>
            </w:r>
          </w:p>
        </w:tc>
      </w:tr>
      <w:tr>
        <w:trPr>
          <w:cantSplit w:val="1"/>
          <w:trHeight w:val="220" w:hRule="atLeast"/>
          <w:tblHeader w:val="0"/>
        </w:trPr>
        <w:tc>
          <w:tcPr>
            <w:shd w:fill="f2f2f2" w:val="clear"/>
            <w:vAlign w:val="center"/>
          </w:tcPr>
          <w:p w:rsidR="00000000" w:rsidDel="00000000" w:rsidP="00000000" w:rsidRDefault="00000000" w:rsidRPr="00000000" w14:paraId="00000079">
            <w:pPr>
              <w:jc w:val="center"/>
              <w:rPr>
                <w:b w:val="1"/>
                <w:bCs w:val="1"/>
                <w:sz w:val="22"/>
                <w:szCs w:val="22"/>
              </w:rPr>
            </w:pPr>
            <w:r w:rsidDel="00000000" w:rsidR="00000000" w:rsidRPr="00000000">
              <w:rPr>
                <w:b w:val="1"/>
                <w:bCs w:val="1"/>
                <w:sz w:val="22"/>
                <w:szCs w:val="22"/>
                <w:rtl w:val="0"/>
              </w:rPr>
              <w:t xml:space="preserve">2</w:t>
            </w:r>
          </w:p>
        </w:tc>
        <w:tc>
          <w:tcPr>
            <w:shd w:fill="f2f2f2" w:val="clear"/>
            <w:vAlign w:val="center"/>
          </w:tcPr>
          <w:p w:rsidR="00000000" w:rsidDel="00000000" w:rsidP="00000000" w:rsidRDefault="00000000" w:rsidRPr="00000000" w14:paraId="0000007A">
            <w:pPr>
              <w:jc w:val="both"/>
              <w:rPr>
                <w:b w:val="1"/>
                <w:bCs w:val="1"/>
              </w:rPr>
            </w:pPr>
            <w:r w:rsidDel="00000000" w:rsidR="00000000" w:rsidRPr="00000000">
              <w:rPr>
                <w:b w:val="1"/>
                <w:bCs w:val="1"/>
                <w:rtl w:val="0"/>
              </w:rPr>
              <w:t xml:space="preserve">Colaborar en la estructuración, procesamiento y estandarización de los datos geográficos gestionado, asegurando su consistencia conforme a los parámetros de calidad establecidos</w:t>
            </w:r>
          </w:p>
        </w:tc>
        <w:tc>
          <w:tcPr>
            <w:vAlign w:val="center"/>
          </w:tcPr>
          <w:p w:rsidR="00000000" w:rsidDel="00000000" w:rsidP="00000000" w:rsidRDefault="00000000" w:rsidRPr="00000000" w14:paraId="0000007B">
            <w:pPr>
              <w:jc w:val="both"/>
              <w:rPr>
                <w:color w:val="000000"/>
              </w:rPr>
            </w:pPr>
            <w:r w:rsidDel="00000000" w:rsidR="00000000" w:rsidRPr="00000000">
              <w:rPr>
                <w:color w:val="000000"/>
                <w:rtl w:val="0"/>
              </w:rPr>
              <w:t xml:space="preserve">Se colaboró en la estructuración de la información geoespacial mediante la organización y gestión de capas dentro de geodatabases en ArcGIS Pro, </w:t>
            </w:r>
          </w:p>
          <w:p w:rsidR="00000000" w:rsidDel="00000000" w:rsidP="00000000" w:rsidRDefault="00000000" w:rsidRPr="00000000" w14:paraId="0000007C">
            <w:pPr>
              <w:jc w:val="both"/>
              <w:rPr>
                <w:color w:val="000000"/>
              </w:rPr>
            </w:pPr>
            <w:r w:rsidDel="00000000" w:rsidR="00000000" w:rsidRPr="00000000">
              <w:rPr>
                <w:color w:val="000000"/>
                <w:rtl w:val="0"/>
              </w:rPr>
              <w:t xml:space="preserve">Asimismo, se llevó a cabo la estandarización de los datos geográficos mediante la homologación de sistemas de referencia espacial, aplicación de dominios y subtipos, y definición de reglas de validación y topología, conforme a los parámetros de calidad establecidos. </w:t>
            </w:r>
          </w:p>
          <w:p w:rsidR="00000000" w:rsidDel="00000000" w:rsidP="00000000" w:rsidRDefault="00000000" w:rsidRPr="00000000" w14:paraId="0000007D">
            <w:pPr>
              <w:jc w:val="both"/>
              <w:rPr>
                <w:color w:val="000000"/>
              </w:rPr>
            </w:pPr>
            <w:r w:rsidDel="00000000" w:rsidR="00000000" w:rsidRPr="00000000">
              <w:rPr>
                <w:b w:val="1"/>
                <w:bCs w:val="1"/>
                <w:i w:val="1"/>
                <w:iCs w:val="1"/>
                <w:color w:val="000000"/>
                <w:u w:val="single"/>
                <w:rtl w:val="0"/>
              </w:rPr>
              <w:t xml:space="preserve">Evidencias #2</w:t>
            </w:r>
            <w:r w:rsidDel="00000000" w:rsidR="00000000" w:rsidRPr="00000000">
              <w:rPr>
                <w:rtl w:val="0"/>
              </w:rPr>
            </w:r>
          </w:p>
        </w:tc>
      </w:tr>
      <w:tr>
        <w:trPr>
          <w:cantSplit w:val="1"/>
          <w:trHeight w:val="220" w:hRule="atLeast"/>
          <w:tblHeader w:val="0"/>
        </w:trPr>
        <w:tc>
          <w:tcPr>
            <w:shd w:fill="f2f2f2" w:val="clear"/>
            <w:vAlign w:val="center"/>
          </w:tcPr>
          <w:p w:rsidR="00000000" w:rsidDel="00000000" w:rsidP="00000000" w:rsidRDefault="00000000" w:rsidRPr="00000000" w14:paraId="0000007E">
            <w:pPr>
              <w:jc w:val="center"/>
              <w:rPr>
                <w:b w:val="1"/>
                <w:bCs w:val="1"/>
                <w:sz w:val="22"/>
                <w:szCs w:val="22"/>
              </w:rPr>
            </w:pPr>
            <w:r w:rsidDel="00000000" w:rsidR="00000000" w:rsidRPr="00000000">
              <w:rPr>
                <w:b w:val="1"/>
                <w:bCs w:val="1"/>
                <w:sz w:val="22"/>
                <w:szCs w:val="22"/>
                <w:rtl w:val="0"/>
              </w:rPr>
              <w:t xml:space="preserve">3</w:t>
            </w:r>
          </w:p>
        </w:tc>
        <w:tc>
          <w:tcPr>
            <w:shd w:fill="f2f2f2" w:val="clear"/>
            <w:vAlign w:val="center"/>
          </w:tcPr>
          <w:p w:rsidR="00000000" w:rsidDel="00000000" w:rsidP="00000000" w:rsidRDefault="00000000" w:rsidRPr="00000000" w14:paraId="0000007F">
            <w:pPr>
              <w:jc w:val="both"/>
              <w:rPr>
                <w:b w:val="1"/>
                <w:bCs w:val="1"/>
              </w:rPr>
            </w:pPr>
            <w:r w:rsidDel="00000000" w:rsidR="00000000" w:rsidRPr="00000000">
              <w:rPr>
                <w:b w:val="1"/>
                <w:bCs w:val="1"/>
                <w:rtl w:val="0"/>
              </w:rPr>
              <w:t xml:space="preserve">Apoyar en el control de calidad requerido a la información catastral y/o geográfica de la dependencia, conforme a los procedimientos y normatividad vigente, y haciendo uso de procesos automatizados mediante herramientas SIG.</w:t>
            </w:r>
          </w:p>
        </w:tc>
        <w:tc>
          <w:tcPr>
            <w:vAlign w:val="center"/>
          </w:tcPr>
          <w:p w:rsidR="00000000" w:rsidDel="00000000" w:rsidP="00000000" w:rsidRDefault="00000000" w:rsidRPr="00000000" w14:paraId="00000080">
            <w:pPr>
              <w:jc w:val="both"/>
              <w:rPr>
                <w:color w:val="000000"/>
              </w:rPr>
            </w:pPr>
            <w:r w:rsidDel="00000000" w:rsidR="00000000" w:rsidRPr="00000000">
              <w:rPr>
                <w:color w:val="000000"/>
                <w:rtl w:val="0"/>
              </w:rPr>
              <w:t xml:space="preserve">Durante este periodo </w:t>
            </w:r>
            <w:r w:rsidDel="00000000" w:rsidR="00000000" w:rsidRPr="00000000">
              <w:rPr>
                <w:rtl w:val="0"/>
              </w:rPr>
              <w:t xml:space="preserve">de mayo de 2026, </w:t>
            </w:r>
            <w:r w:rsidDel="00000000" w:rsidR="00000000" w:rsidRPr="00000000">
              <w:rPr>
                <w:color w:val="000000"/>
                <w:rtl w:val="0"/>
              </w:rPr>
              <w:t xml:space="preserve">se llevó a cabo el control de las peticiones radicadas en la plataforma </w:t>
            </w:r>
            <w:r w:rsidDel="00000000" w:rsidR="00000000" w:rsidRPr="00000000">
              <w:rPr>
                <w:color w:val="000000"/>
                <w:rtl w:val="0"/>
              </w:rPr>
              <w:t xml:space="preserve">Catasia</w:t>
            </w:r>
            <w:r w:rsidDel="00000000" w:rsidR="00000000" w:rsidRPr="00000000">
              <w:rPr>
                <w:color w:val="000000"/>
                <w:rtl w:val="0"/>
              </w:rPr>
              <w:t xml:space="preserve">, priorizando los trámites asociados a la conservación catastral. Se dio atención tanto a los trámites vencidos como a aquellos aún dentro del plazo, con el objetivo de evitar su vencimiento y garantizar su oportuna gestión.</w:t>
            </w:r>
          </w:p>
          <w:p w:rsidR="00000000" w:rsidDel="00000000" w:rsidP="00000000" w:rsidRDefault="00000000" w:rsidRPr="00000000" w14:paraId="00000081">
            <w:pPr>
              <w:jc w:val="both"/>
              <w:rPr>
                <w:color w:val="000000"/>
              </w:rPr>
            </w:pPr>
            <w:r w:rsidDel="00000000" w:rsidR="00000000" w:rsidRPr="00000000">
              <w:rPr>
                <w:color w:val="000000"/>
                <w:rtl w:val="0"/>
              </w:rPr>
              <w:t xml:space="preserve">Estas acciones permitieron dar procedencia a los trámites en la bandeja luego determiné si  devolver peticiones al solicitante para que aclare su calidad como peticionario. Todo esto se realizó en cumplimiento del artículo 4 de la Resolución GGCD-001-2025 del 04 de febrero de 2025, publicada en la Gaceta Distrital No. 1144-2.</w:t>
            </w:r>
          </w:p>
          <w:p w:rsidR="00000000" w:rsidDel="00000000" w:rsidP="00000000" w:rsidRDefault="00000000" w:rsidRPr="00000000" w14:paraId="00000082">
            <w:pPr>
              <w:jc w:val="both"/>
              <w:rPr>
                <w:color w:val="000000"/>
              </w:rPr>
            </w:pPr>
            <w:r w:rsidDel="00000000" w:rsidR="00000000" w:rsidRPr="00000000">
              <w:rPr>
                <w:b w:val="1"/>
                <w:bCs w:val="1"/>
                <w:i w:val="1"/>
                <w:iCs w:val="1"/>
                <w:color w:val="000000"/>
                <w:u w:val="single"/>
                <w:rtl w:val="0"/>
              </w:rPr>
              <w:t xml:space="preserve">Evidencias #3</w:t>
            </w:r>
            <w:r w:rsidDel="00000000" w:rsidR="00000000" w:rsidRPr="00000000">
              <w:rPr>
                <w:rtl w:val="0"/>
              </w:rPr>
            </w:r>
          </w:p>
        </w:tc>
      </w:tr>
      <w:tr>
        <w:trPr>
          <w:cantSplit w:val="1"/>
          <w:trHeight w:val="221" w:hRule="atLeast"/>
          <w:tblHeader w:val="0"/>
        </w:trPr>
        <w:tc>
          <w:tcPr>
            <w:shd w:fill="f2f2f2" w:val="clear"/>
            <w:vAlign w:val="center"/>
          </w:tcPr>
          <w:p w:rsidR="00000000" w:rsidDel="00000000" w:rsidP="00000000" w:rsidRDefault="00000000" w:rsidRPr="00000000" w14:paraId="00000083">
            <w:pPr>
              <w:jc w:val="center"/>
              <w:rPr>
                <w:b w:val="1"/>
                <w:bCs w:val="1"/>
                <w:sz w:val="22"/>
                <w:szCs w:val="22"/>
              </w:rPr>
            </w:pPr>
            <w:r w:rsidDel="00000000" w:rsidR="00000000" w:rsidRPr="00000000">
              <w:rPr>
                <w:b w:val="1"/>
                <w:bCs w:val="1"/>
                <w:sz w:val="22"/>
                <w:szCs w:val="22"/>
                <w:rtl w:val="0"/>
              </w:rPr>
              <w:t xml:space="preserve">4</w:t>
            </w:r>
          </w:p>
        </w:tc>
        <w:tc>
          <w:tcPr>
            <w:shd w:fill="f2f2f2" w:val="clear"/>
            <w:vAlign w:val="center"/>
          </w:tcPr>
          <w:p w:rsidR="00000000" w:rsidDel="00000000" w:rsidP="00000000" w:rsidRDefault="00000000" w:rsidRPr="00000000" w14:paraId="00000084">
            <w:pPr>
              <w:jc w:val="both"/>
              <w:rPr>
                <w:b w:val="1"/>
                <w:bCs w:val="1"/>
                <w:color w:val="242424"/>
              </w:rPr>
            </w:pPr>
            <w:r w:rsidDel="00000000" w:rsidR="00000000" w:rsidRPr="00000000">
              <w:rPr>
                <w:b w:val="1"/>
                <w:bCs w:val="1"/>
                <w:color w:val="242424"/>
                <w:rtl w:val="0"/>
              </w:rPr>
              <w:t xml:space="preserve">Acompañar en la generación de las alertas necesarias sobre la información, con el fin de garantizar la calidad, consistencia y actualización de la base de datos, en concordancia con los lineamientos y procedimientos establecidos.</w:t>
            </w:r>
          </w:p>
        </w:tc>
        <w:tc>
          <w:tcPr>
            <w:vAlign w:val="center"/>
          </w:tcPr>
          <w:p w:rsidR="00000000" w:rsidDel="00000000" w:rsidP="00000000" w:rsidRDefault="00000000" w:rsidRPr="00000000" w14:paraId="00000085">
            <w:pPr>
              <w:spacing w:line="276" w:lineRule="auto"/>
              <w:jc w:val="both"/>
              <w:rPr>
                <w:color w:val="000000"/>
              </w:rPr>
            </w:pPr>
            <w:r w:rsidDel="00000000" w:rsidR="00000000" w:rsidRPr="00000000">
              <w:rPr>
                <w:color w:val="000000"/>
                <w:rtl w:val="0"/>
              </w:rPr>
              <w:t xml:space="preserve">Se validaron, con el apoyo del </w:t>
            </w:r>
            <w:r w:rsidDel="00000000" w:rsidR="00000000" w:rsidRPr="00000000">
              <w:rPr>
                <w:rtl w:val="0"/>
              </w:rPr>
              <w:t xml:space="preserve">Líder</w:t>
            </w:r>
            <w:r w:rsidDel="00000000" w:rsidR="00000000" w:rsidRPr="00000000">
              <w:rPr>
                <w:color w:val="000000"/>
                <w:rtl w:val="0"/>
              </w:rPr>
              <w:t xml:space="preserve">, las inconsistencias detectadas en la plataforma </w:t>
            </w:r>
            <w:r w:rsidDel="00000000" w:rsidR="00000000" w:rsidRPr="00000000">
              <w:rPr>
                <w:color w:val="000000"/>
                <w:rtl w:val="0"/>
              </w:rPr>
              <w:t xml:space="preserve">Catasia</w:t>
            </w:r>
            <w:r w:rsidDel="00000000" w:rsidR="00000000" w:rsidRPr="00000000">
              <w:rPr>
                <w:color w:val="000000"/>
                <w:rtl w:val="0"/>
              </w:rPr>
              <w:t xml:space="preserve"> y en la base de la gerencia de gestión catastral. Entre las fallas más comunes se evidenció la falta de documentos requeridos, el radicado incorrecto de trámites (en especial por cambios de destino o uso) y errores derivados del proceso de migración. Dichas inconsistencias impactan directamente en el avalúo de los predios, como se observó en la actualización 2025, donde algunos inmuebles recibieron calificaciones excesivamente altas debido a modificaciones en el componente físico, afectando de manera directa a los peticionarios.</w:t>
            </w:r>
          </w:p>
          <w:p w:rsidR="00000000" w:rsidDel="00000000" w:rsidP="00000000" w:rsidRDefault="00000000" w:rsidRPr="00000000" w14:paraId="00000086">
            <w:pPr>
              <w:spacing w:line="276" w:lineRule="auto"/>
              <w:jc w:val="both"/>
              <w:rPr>
                <w:color w:val="000000"/>
              </w:rPr>
            </w:pPr>
            <w:r w:rsidDel="00000000" w:rsidR="00000000" w:rsidRPr="00000000">
              <w:rPr>
                <w:b w:val="1"/>
                <w:bCs w:val="1"/>
                <w:i w:val="1"/>
                <w:iCs w:val="1"/>
                <w:color w:val="000000"/>
                <w:u w:val="single"/>
                <w:rtl w:val="0"/>
              </w:rPr>
              <w:t xml:space="preserve">Evidencias #4</w:t>
            </w:r>
            <w:r w:rsidDel="00000000" w:rsidR="00000000" w:rsidRPr="00000000">
              <w:rPr>
                <w:rtl w:val="0"/>
              </w:rPr>
            </w:r>
          </w:p>
        </w:tc>
      </w:tr>
      <w:tr>
        <w:trPr>
          <w:cantSplit w:val="1"/>
          <w:trHeight w:val="220" w:hRule="atLeast"/>
          <w:tblHeader w:val="0"/>
        </w:trPr>
        <w:tc>
          <w:tcPr>
            <w:shd w:fill="f2f2f2" w:val="clear"/>
            <w:vAlign w:val="center"/>
          </w:tcPr>
          <w:p w:rsidR="00000000" w:rsidDel="00000000" w:rsidP="00000000" w:rsidRDefault="00000000" w:rsidRPr="00000000" w14:paraId="00000087">
            <w:pPr>
              <w:jc w:val="center"/>
              <w:rPr>
                <w:b w:val="1"/>
                <w:bCs w:val="1"/>
                <w:sz w:val="22"/>
                <w:szCs w:val="22"/>
              </w:rPr>
            </w:pPr>
            <w:r w:rsidDel="00000000" w:rsidR="00000000" w:rsidRPr="00000000">
              <w:rPr>
                <w:b w:val="1"/>
                <w:bCs w:val="1"/>
                <w:sz w:val="22"/>
                <w:szCs w:val="22"/>
                <w:rtl w:val="0"/>
              </w:rPr>
              <w:t xml:space="preserve">5</w:t>
            </w:r>
          </w:p>
        </w:tc>
        <w:tc>
          <w:tcPr>
            <w:shd w:fill="f2f2f2" w:val="clear"/>
            <w:vAlign w:val="center"/>
          </w:tcPr>
          <w:p w:rsidR="00000000" w:rsidDel="00000000" w:rsidP="00000000" w:rsidRDefault="00000000" w:rsidRPr="00000000" w14:paraId="00000088">
            <w:pPr>
              <w:jc w:val="both"/>
              <w:rPr>
                <w:b w:val="1"/>
                <w:bCs w:val="1"/>
                <w:color w:val="242424"/>
              </w:rPr>
            </w:pPr>
            <w:r w:rsidDel="00000000" w:rsidR="00000000" w:rsidRPr="00000000">
              <w:rPr>
                <w:b w:val="1"/>
                <w:bCs w:val="1"/>
                <w:color w:val="242424"/>
                <w:rtl w:val="0"/>
              </w:rPr>
              <w:t xml:space="preserve">Apoyo de la gestión para ejecutar las modificaciones requeridas en la base de datos catastral, en el marco del proceso de actualización catastral, conforme a las asignaciones y rendimientos establecidos.</w:t>
            </w:r>
          </w:p>
        </w:tc>
        <w:tc>
          <w:tcPr>
            <w:vAlign w:val="center"/>
          </w:tcPr>
          <w:p w:rsidR="00000000" w:rsidDel="00000000" w:rsidP="00000000" w:rsidRDefault="00000000" w:rsidRPr="00000000" w14:paraId="00000089">
            <w:pPr>
              <w:jc w:val="both"/>
              <w:rPr>
                <w:color w:val="000000"/>
              </w:rPr>
            </w:pPr>
            <w:r w:rsidDel="00000000" w:rsidR="00000000" w:rsidRPr="00000000">
              <w:rPr>
                <w:color w:val="000000"/>
                <w:rtl w:val="0"/>
              </w:rPr>
              <w:t xml:space="preserve">Para este periodo no se desarrollaron actividades relacionadas con esta obligación.</w:t>
            </w:r>
          </w:p>
          <w:p w:rsidR="00000000" w:rsidDel="00000000" w:rsidP="00000000" w:rsidRDefault="00000000" w:rsidRPr="00000000" w14:paraId="0000008A">
            <w:pPr>
              <w:jc w:val="both"/>
              <w:rPr>
                <w:color w:val="000000"/>
              </w:rPr>
            </w:pPr>
            <w:r w:rsidDel="00000000" w:rsidR="00000000" w:rsidRPr="00000000">
              <w:rPr>
                <w:rtl w:val="0"/>
              </w:rPr>
            </w:r>
          </w:p>
          <w:p w:rsidR="00000000" w:rsidDel="00000000" w:rsidP="00000000" w:rsidRDefault="00000000" w:rsidRPr="00000000" w14:paraId="0000008B">
            <w:pPr>
              <w:jc w:val="both"/>
              <w:rPr>
                <w:color w:val="000000"/>
              </w:rPr>
            </w:pPr>
            <w:r w:rsidDel="00000000" w:rsidR="00000000" w:rsidRPr="00000000">
              <w:rPr>
                <w:rtl w:val="0"/>
              </w:rPr>
            </w:r>
          </w:p>
          <w:p w:rsidR="00000000" w:rsidDel="00000000" w:rsidP="00000000" w:rsidRDefault="00000000" w:rsidRPr="00000000" w14:paraId="0000008C">
            <w:pPr>
              <w:jc w:val="both"/>
              <w:rPr>
                <w:color w:val="000000"/>
              </w:rPr>
            </w:pPr>
            <w:r w:rsidDel="00000000" w:rsidR="00000000" w:rsidRPr="00000000">
              <w:rPr>
                <w:rtl w:val="0"/>
              </w:rPr>
            </w:r>
          </w:p>
          <w:p w:rsidR="00000000" w:rsidDel="00000000" w:rsidP="00000000" w:rsidRDefault="00000000" w:rsidRPr="00000000" w14:paraId="0000008D">
            <w:pPr>
              <w:jc w:val="both"/>
              <w:rPr>
                <w:color w:val="000000"/>
              </w:rPr>
            </w:pPr>
            <w:r w:rsidDel="00000000" w:rsidR="00000000" w:rsidRPr="00000000">
              <w:rPr>
                <w:rtl w:val="0"/>
              </w:rPr>
            </w:r>
          </w:p>
          <w:p w:rsidR="00000000" w:rsidDel="00000000" w:rsidP="00000000" w:rsidRDefault="00000000" w:rsidRPr="00000000" w14:paraId="0000008E">
            <w:pPr>
              <w:jc w:val="both"/>
              <w:rPr>
                <w:color w:val="000000"/>
              </w:rPr>
            </w:pPr>
            <w:r w:rsidDel="00000000" w:rsidR="00000000" w:rsidRPr="00000000">
              <w:rPr>
                <w:b w:val="1"/>
                <w:bCs w:val="1"/>
                <w:i w:val="1"/>
                <w:iCs w:val="1"/>
                <w:color w:val="000000"/>
                <w:u w:val="single"/>
                <w:rtl w:val="0"/>
              </w:rPr>
              <w:t xml:space="preserve">Evidencias #5</w:t>
            </w:r>
            <w:r w:rsidDel="00000000" w:rsidR="00000000" w:rsidRPr="00000000">
              <w:rPr>
                <w:rtl w:val="0"/>
              </w:rPr>
            </w:r>
          </w:p>
        </w:tc>
      </w:tr>
      <w:tr>
        <w:trPr>
          <w:cantSplit w:val="1"/>
          <w:trHeight w:val="220" w:hRule="atLeast"/>
          <w:tblHeader w:val="0"/>
        </w:trPr>
        <w:tc>
          <w:tcPr>
            <w:shd w:fill="f2f2f2" w:val="clear"/>
            <w:vAlign w:val="center"/>
          </w:tcPr>
          <w:p w:rsidR="00000000" w:rsidDel="00000000" w:rsidP="00000000" w:rsidRDefault="00000000" w:rsidRPr="00000000" w14:paraId="0000008F">
            <w:pPr>
              <w:jc w:val="center"/>
              <w:rPr>
                <w:b w:val="1"/>
                <w:bCs w:val="1"/>
                <w:sz w:val="22"/>
                <w:szCs w:val="22"/>
              </w:rPr>
            </w:pPr>
            <w:r w:rsidDel="00000000" w:rsidR="00000000" w:rsidRPr="00000000">
              <w:rPr>
                <w:b w:val="1"/>
                <w:bCs w:val="1"/>
                <w:sz w:val="22"/>
                <w:szCs w:val="22"/>
                <w:rtl w:val="0"/>
              </w:rPr>
              <w:t xml:space="preserve">6</w:t>
            </w:r>
          </w:p>
        </w:tc>
        <w:tc>
          <w:tcPr>
            <w:shd w:fill="f2f2f2" w:val="clear"/>
            <w:vAlign w:val="center"/>
          </w:tcPr>
          <w:p w:rsidR="00000000" w:rsidDel="00000000" w:rsidP="00000000" w:rsidRDefault="00000000" w:rsidRPr="00000000" w14:paraId="00000090">
            <w:pPr>
              <w:jc w:val="both"/>
              <w:rPr>
                <w:b w:val="1"/>
                <w:bCs w:val="1"/>
                <w:color w:val="242424"/>
              </w:rPr>
            </w:pPr>
            <w:r w:rsidDel="00000000" w:rsidR="00000000" w:rsidRPr="00000000">
              <w:rPr>
                <w:b w:val="1"/>
                <w:bCs w:val="1"/>
                <w:color w:val="242424"/>
                <w:rtl w:val="0"/>
              </w:rPr>
              <w:t xml:space="preserve">Participar en las sesiones de transferencia de conocimiento y asistir a las reuniones convocadas por el supervisor del contrato o líder de proyecto.</w:t>
            </w:r>
          </w:p>
        </w:tc>
        <w:tc>
          <w:tcPr>
            <w:vAlign w:val="center"/>
          </w:tcPr>
          <w:p w:rsidR="00000000" w:rsidDel="00000000" w:rsidP="00000000" w:rsidRDefault="00000000" w:rsidRPr="00000000" w14:paraId="00000091">
            <w:pPr>
              <w:jc w:val="both"/>
              <w:rPr>
                <w:b w:val="1"/>
                <w:bCs w:val="1"/>
                <w:i w:val="1"/>
                <w:iCs w:val="1"/>
                <w:color w:val="000000"/>
                <w:u w:val="single"/>
              </w:rPr>
            </w:pPr>
            <w:r w:rsidDel="00000000" w:rsidR="00000000" w:rsidRPr="00000000">
              <w:rPr>
                <w:rtl w:val="0"/>
              </w:rPr>
              <w:t xml:space="preserve">En el presente periodo apoye en la actividad de nivelación de conocimientos Digitalización de terrenos y construcciones, control de nodos y revisión topológica el día 22 de mayo.</w:t>
            </w:r>
            <w:r w:rsidDel="00000000" w:rsidR="00000000" w:rsidRPr="00000000">
              <w:rPr>
                <w:b w:val="1"/>
                <w:bCs w:val="1"/>
                <w:i w:val="1"/>
                <w:iCs w:val="1"/>
                <w:color w:val="000000"/>
                <w:u w:val="single"/>
                <w:rtl w:val="0"/>
              </w:rPr>
              <w:t xml:space="preserve"> </w:t>
            </w:r>
          </w:p>
          <w:p w:rsidR="00000000" w:rsidDel="00000000" w:rsidP="00000000" w:rsidRDefault="00000000" w:rsidRPr="00000000" w14:paraId="00000092">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93">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94">
            <w:pPr>
              <w:jc w:val="both"/>
              <w:rPr>
                <w:color w:val="000000"/>
              </w:rPr>
            </w:pPr>
            <w:r w:rsidDel="00000000" w:rsidR="00000000" w:rsidRPr="00000000">
              <w:rPr>
                <w:b w:val="1"/>
                <w:bCs w:val="1"/>
                <w:i w:val="1"/>
                <w:iCs w:val="1"/>
                <w:color w:val="000000"/>
                <w:u w:val="single"/>
                <w:rtl w:val="0"/>
              </w:rPr>
              <w:t xml:space="preserve">Evidencias #6</w:t>
            </w:r>
            <w:r w:rsidDel="00000000" w:rsidR="00000000" w:rsidRPr="00000000">
              <w:rPr>
                <w:rtl w:val="0"/>
              </w:rPr>
            </w:r>
          </w:p>
        </w:tc>
      </w:tr>
      <w:tr>
        <w:trPr>
          <w:cantSplit w:val="1"/>
          <w:trHeight w:val="204" w:hRule="atLeast"/>
          <w:tblHeader w:val="0"/>
        </w:trPr>
        <w:tc>
          <w:tcPr>
            <w:shd w:fill="f2f2f2" w:val="clear"/>
            <w:vAlign w:val="center"/>
          </w:tcPr>
          <w:p w:rsidR="00000000" w:rsidDel="00000000" w:rsidP="00000000" w:rsidRDefault="00000000" w:rsidRPr="00000000" w14:paraId="00000095">
            <w:pPr>
              <w:jc w:val="center"/>
              <w:rPr>
                <w:b w:val="1"/>
                <w:bCs w:val="1"/>
                <w:sz w:val="22"/>
                <w:szCs w:val="22"/>
              </w:rPr>
            </w:pPr>
            <w:r w:rsidDel="00000000" w:rsidR="00000000" w:rsidRPr="00000000">
              <w:rPr>
                <w:b w:val="1"/>
                <w:bCs w:val="1"/>
                <w:sz w:val="22"/>
                <w:szCs w:val="22"/>
                <w:rtl w:val="0"/>
              </w:rPr>
              <w:t xml:space="preserve">7</w:t>
            </w:r>
          </w:p>
        </w:tc>
        <w:tc>
          <w:tcPr>
            <w:shd w:fill="f2f2f2" w:val="clear"/>
            <w:vAlign w:val="center"/>
          </w:tcPr>
          <w:p w:rsidR="00000000" w:rsidDel="00000000" w:rsidP="00000000" w:rsidRDefault="00000000" w:rsidRPr="00000000" w14:paraId="00000096">
            <w:pPr>
              <w:jc w:val="both"/>
              <w:rPr/>
            </w:pPr>
            <w:r w:rsidDel="00000000" w:rsidR="00000000" w:rsidRPr="00000000">
              <w:rPr>
                <w:b w:val="1"/>
                <w:bCs w:val="1"/>
                <w:color w:val="242424"/>
                <w:rtl w:val="0"/>
              </w:rPr>
              <w:t xml:space="preserve">Realizar las demás actividades </w:t>
            </w:r>
            <w:r w:rsidDel="00000000" w:rsidR="00000000" w:rsidRPr="00000000">
              <w:rPr>
                <w:rtl w:val="0"/>
              </w:rPr>
            </w:r>
          </w:p>
          <w:p w:rsidR="00000000" w:rsidDel="00000000" w:rsidP="00000000" w:rsidRDefault="00000000" w:rsidRPr="00000000" w14:paraId="00000097">
            <w:pPr>
              <w:jc w:val="both"/>
              <w:rPr>
                <w:b w:val="1"/>
                <w:bCs w:val="1"/>
                <w:color w:val="242424"/>
              </w:rPr>
            </w:pPr>
            <w:r w:rsidDel="00000000" w:rsidR="00000000" w:rsidRPr="00000000">
              <w:rPr>
                <w:b w:val="1"/>
                <w:bCs w:val="1"/>
                <w:color w:val="242424"/>
                <w:rtl w:val="0"/>
              </w:rPr>
              <w:t xml:space="preserve">convenidas entre las partes, de acuerdo con el nivel, la naturaleza y el área de desempeño del objeto contractual.</w:t>
            </w:r>
          </w:p>
        </w:tc>
        <w:tc>
          <w:tcPr>
            <w:vAlign w:val="center"/>
          </w:tcPr>
          <w:p w:rsidR="00000000" w:rsidDel="00000000" w:rsidP="00000000" w:rsidRDefault="00000000" w:rsidRPr="00000000" w14:paraId="00000098">
            <w:pPr>
              <w:jc w:val="both"/>
              <w:rPr>
                <w:color w:val="000000"/>
              </w:rPr>
            </w:pPr>
            <w:r w:rsidDel="00000000" w:rsidR="00000000" w:rsidRPr="00000000">
              <w:rPr>
                <w:rtl w:val="0"/>
              </w:rPr>
              <w:t xml:space="preserve">Esta actividad no se requirió en el presente periodo.</w:t>
            </w:r>
            <w:r w:rsidDel="00000000" w:rsidR="00000000" w:rsidRPr="00000000">
              <w:rPr>
                <w:rtl w:val="0"/>
              </w:rPr>
            </w:r>
          </w:p>
        </w:tc>
      </w:tr>
      <w:tr>
        <w:trPr>
          <w:cantSplit w:val="1"/>
          <w:trHeight w:val="204" w:hRule="atLeast"/>
          <w:tblHeader w:val="0"/>
        </w:trPr>
        <w:tc>
          <w:tcPr>
            <w:shd w:fill="f2f2f2" w:val="clear"/>
            <w:vAlign w:val="center"/>
          </w:tcPr>
          <w:p w:rsidR="00000000" w:rsidDel="00000000" w:rsidP="00000000" w:rsidRDefault="00000000" w:rsidRPr="00000000" w14:paraId="00000099">
            <w:pPr>
              <w:jc w:val="center"/>
              <w:rPr>
                <w:b w:val="1"/>
                <w:bCs w:val="1"/>
                <w:sz w:val="22"/>
                <w:szCs w:val="22"/>
              </w:rPr>
            </w:pPr>
            <w:r w:rsidDel="00000000" w:rsidR="00000000" w:rsidRPr="00000000">
              <w:rPr>
                <w:b w:val="1"/>
                <w:bCs w:val="1"/>
                <w:sz w:val="22"/>
                <w:szCs w:val="22"/>
                <w:rtl w:val="0"/>
              </w:rPr>
              <w:t xml:space="preserve">8</w:t>
            </w:r>
          </w:p>
        </w:tc>
        <w:tc>
          <w:tcPr>
            <w:shd w:fill="f2f2f2" w:val="clear"/>
            <w:vAlign w:val="center"/>
          </w:tcPr>
          <w:p w:rsidR="00000000" w:rsidDel="00000000" w:rsidP="00000000" w:rsidRDefault="00000000" w:rsidRPr="00000000" w14:paraId="0000009A">
            <w:pPr>
              <w:jc w:val="both"/>
              <w:rPr>
                <w:b w:val="1"/>
                <w:bCs w:val="1"/>
                <w:color w:val="242424"/>
              </w:rPr>
            </w:pPr>
            <w:r w:rsidDel="00000000" w:rsidR="00000000" w:rsidRPr="00000000">
              <w:rPr>
                <w:b w:val="1"/>
                <w:bCs w:val="1"/>
                <w:color w:val="242424"/>
                <w:rtl w:val="0"/>
              </w:rPr>
              <w:t xml:space="preserve">Entregar un informe detallado, al finalizar el contrato, que contenga:</w:t>
            </w:r>
          </w:p>
          <w:p w:rsidR="00000000" w:rsidDel="00000000" w:rsidP="00000000" w:rsidRDefault="00000000" w:rsidRPr="00000000" w14:paraId="0000009B">
            <w:pPr>
              <w:jc w:val="both"/>
              <w:rPr>
                <w:b w:val="1"/>
                <w:bCs w:val="1"/>
                <w:color w:val="242424"/>
              </w:rPr>
            </w:pPr>
            <w:r w:rsidDel="00000000" w:rsidR="00000000" w:rsidRPr="00000000">
              <w:rPr>
                <w:b w:val="1"/>
                <w:bCs w:val="1"/>
                <w:color w:val="242424"/>
                <w:rtl w:val="0"/>
              </w:rPr>
              <w:t xml:space="preserve">a.</w:t>
              <w:tab/>
              <w:t xml:space="preserve">Relación de actividades ejecutadas, especificando su alcance, el cumplimiento de los objetivos contractuales y los resultados obtenidos.</w:t>
            </w:r>
          </w:p>
          <w:p w:rsidR="00000000" w:rsidDel="00000000" w:rsidP="00000000" w:rsidRDefault="00000000" w:rsidRPr="00000000" w14:paraId="0000009C">
            <w:pPr>
              <w:jc w:val="both"/>
              <w:rPr>
                <w:b w:val="1"/>
                <w:bCs w:val="1"/>
                <w:color w:val="242424"/>
              </w:rPr>
            </w:pPr>
            <w:r w:rsidDel="00000000" w:rsidR="00000000" w:rsidRPr="00000000">
              <w:rPr>
                <w:b w:val="1"/>
                <w:bCs w:val="1"/>
                <w:color w:val="242424"/>
                <w:rtl w:val="0"/>
              </w:rPr>
              <w:t xml:space="preserve">b.</w:t>
              <w:tab/>
              <w:t xml:space="preserve">Listado de obligaciones y/o actividades pendientes de gestión, indicando su estado de avance, la justificación de los pendientes y recomendaciones para su continuidad.</w:t>
            </w:r>
          </w:p>
          <w:p w:rsidR="00000000" w:rsidDel="00000000" w:rsidP="00000000" w:rsidRDefault="00000000" w:rsidRPr="00000000" w14:paraId="0000009D">
            <w:pPr>
              <w:jc w:val="both"/>
              <w:rPr>
                <w:b w:val="1"/>
                <w:bCs w:val="1"/>
                <w:color w:val="242424"/>
              </w:rPr>
            </w:pPr>
            <w:r w:rsidDel="00000000" w:rsidR="00000000" w:rsidRPr="00000000">
              <w:rPr>
                <w:b w:val="1"/>
                <w:bCs w:val="1"/>
                <w:color w:val="242424"/>
                <w:rtl w:val="0"/>
              </w:rPr>
              <w:t xml:space="preserve">c.</w:t>
              <w:tab/>
              <w:t xml:space="preserve">Entrega de la documentación soporte y archivos fuente generados en el marco del contrato, incluyendo, sin limitarse a, informes, registros, actas, estudios, planos, bases de datos, anexos técnicos, matrices, repositorios, versiones editables, archivos nativos y demás documentos y soportes que evidencien el desarrollo del objeto contractual.</w:t>
            </w:r>
          </w:p>
          <w:p w:rsidR="00000000" w:rsidDel="00000000" w:rsidP="00000000" w:rsidRDefault="00000000" w:rsidRPr="00000000" w14:paraId="0000009E">
            <w:pPr>
              <w:jc w:val="both"/>
              <w:rPr>
                <w:b w:val="1"/>
                <w:bCs w:val="1"/>
                <w:color w:val="242424"/>
              </w:rPr>
            </w:pPr>
            <w:r w:rsidDel="00000000" w:rsidR="00000000" w:rsidRPr="00000000">
              <w:rPr>
                <w:b w:val="1"/>
                <w:bCs w:val="1"/>
                <w:color w:val="242424"/>
                <w:rtl w:val="0"/>
              </w:rPr>
              <w:t xml:space="preserve">d.</w:t>
              <w:tab/>
              <w:t xml:space="preserve">Memoria metodológica y trazabilidad (“cómo se llegó al resultado”): además del resultado final, el CONTRATISTA deberá entregar la descripción clara, suficiente y verificable del proceso seguido para su obtención, incluyendo (según aplique) metodología empleada, procedimientos, etapas, cronograma ejecutado, supuestos, criterios técnicos, fuentes de información, herramientas utilizadas, cálculos/validaciones, bitácoras, decisiones relevantes y lecciones aprendidas, de forma que permita la reproducción, auditoría, mantenimiento y mejora de los productos y resultados por parte de la ENTIDAD CONTRATANTE.</w:t>
            </w:r>
          </w:p>
        </w:tc>
        <w:tc>
          <w:tcPr>
            <w:vAlign w:val="center"/>
          </w:tcPr>
          <w:p w:rsidR="00000000" w:rsidDel="00000000" w:rsidP="00000000" w:rsidRDefault="00000000" w:rsidRPr="00000000" w14:paraId="0000009F">
            <w:pPr>
              <w:jc w:val="both"/>
              <w:rPr>
                <w:b w:val="1"/>
                <w:bCs w:val="1"/>
                <w:i w:val="1"/>
                <w:iCs w:val="1"/>
                <w:color w:val="000000"/>
                <w:u w:val="single"/>
              </w:rPr>
            </w:pPr>
            <w:r w:rsidDel="00000000" w:rsidR="00000000" w:rsidRPr="00000000">
              <w:rPr>
                <w:rtl w:val="0"/>
              </w:rPr>
              <w:t xml:space="preserve">Esta obligación se debe presentar con la finalización del contrato, es decir, el 30 de junio de 2026.</w:t>
            </w:r>
            <w:r w:rsidDel="00000000" w:rsidR="00000000" w:rsidRPr="00000000">
              <w:rPr>
                <w:rtl w:val="0"/>
              </w:rPr>
            </w:r>
          </w:p>
          <w:p w:rsidR="00000000" w:rsidDel="00000000" w:rsidP="00000000" w:rsidRDefault="00000000" w:rsidRPr="00000000" w14:paraId="000000A0">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A1">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A2">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A3">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A4">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A5">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A6">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A7">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A8">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A9">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AA">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AB">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AC">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AD">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AE">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AF">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B0">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B1">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B2">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B3">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B4">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B5">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B6">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B7">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B8">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B9">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BA">
            <w:pPr>
              <w:jc w:val="both"/>
              <w:rPr>
                <w:b w:val="1"/>
                <w:bCs w:val="1"/>
                <w:i w:val="1"/>
                <w:iCs w:val="1"/>
                <w:color w:val="000000"/>
                <w:u w:val="single"/>
              </w:rPr>
            </w:pPr>
            <w:r w:rsidDel="00000000" w:rsidR="00000000" w:rsidRPr="00000000">
              <w:rPr>
                <w:rtl w:val="0"/>
              </w:rPr>
            </w:r>
          </w:p>
          <w:p w:rsidR="00000000" w:rsidDel="00000000" w:rsidP="00000000" w:rsidRDefault="00000000" w:rsidRPr="00000000" w14:paraId="000000BB">
            <w:pPr>
              <w:jc w:val="both"/>
              <w:rPr>
                <w:color w:val="000000"/>
              </w:rPr>
            </w:pPr>
            <w:r w:rsidDel="00000000" w:rsidR="00000000" w:rsidRPr="00000000">
              <w:rPr>
                <w:rtl w:val="0"/>
              </w:rPr>
            </w:r>
          </w:p>
        </w:tc>
      </w:tr>
    </w:tbl>
    <w:p w:rsidR="00000000" w:rsidDel="00000000" w:rsidP="00000000" w:rsidRDefault="00000000" w:rsidRPr="00000000" w14:paraId="000000BC">
      <w:pPr>
        <w:rPr>
          <w:sz w:val="22"/>
          <w:szCs w:val="22"/>
        </w:rPr>
      </w:pPr>
      <w:r w:rsidDel="00000000" w:rsidR="00000000" w:rsidRPr="00000000">
        <w:rPr>
          <w:rtl w:val="0"/>
        </w:rPr>
      </w:r>
    </w:p>
    <w:p w:rsidR="00000000" w:rsidDel="00000000" w:rsidP="00000000" w:rsidRDefault="00000000" w:rsidRPr="00000000" w14:paraId="000000BD">
      <w:pPr>
        <w:rPr>
          <w:b w:val="1"/>
          <w:bCs w:val="1"/>
          <w:sz w:val="22"/>
          <w:szCs w:val="22"/>
        </w:rPr>
      </w:pPr>
      <w:r w:rsidDel="00000000" w:rsidR="00000000" w:rsidRPr="00000000">
        <w:rPr>
          <w:sz w:val="22"/>
          <w:szCs w:val="22"/>
          <w:rtl w:val="0"/>
        </w:rPr>
        <w:t xml:space="preserve">En constancia de lo anterior, se firma el presente informe, el primer (1) día del mes de junio de 2026.</w:t>
      </w:r>
      <w:r w:rsidDel="00000000" w:rsidR="00000000" w:rsidRPr="00000000">
        <w:rPr>
          <w:b w:val="1"/>
          <w:bCs w:val="1"/>
          <w:sz w:val="22"/>
          <w:szCs w:val="22"/>
          <w:rtl w:val="0"/>
        </w:rPr>
        <w:t xml:space="preserve"> </w:t>
      </w:r>
    </w:p>
    <w:p w:rsidR="00000000" w:rsidDel="00000000" w:rsidP="00000000" w:rsidRDefault="00000000" w:rsidRPr="00000000" w14:paraId="000000BE">
      <w:pPr>
        <w:rPr>
          <w:b w:val="1"/>
          <w:bCs w:val="1"/>
          <w:sz w:val="22"/>
          <w:szCs w:val="2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-114930</wp:posOffset>
            </wp:positionH>
            <wp:positionV relativeFrom="paragraph">
              <wp:posOffset>-113026</wp:posOffset>
            </wp:positionV>
            <wp:extent cx="2824779" cy="1043940"/>
            <wp:effectExtent b="0" l="0" r="0" t="0"/>
            <wp:wrapNone/>
            <wp:docPr id="1" name="image14.png"/>
            <a:graphic>
              <a:graphicData uri="http://schemas.openxmlformats.org/drawingml/2006/picture">
                <pic:pic>
                  <pic:nvPicPr>
                    <pic:cNvPr id="0" name="image14.png"/>
                    <pic:cNvPicPr preferRelativeResize="0"/>
                  </pic:nvPicPr>
                  <pic:blipFill>
                    <a:blip r:embed="rId7"/>
                    <a:srcRect b="0" l="0" r="0" t="0"/>
                    <a:stretch>
                      <a:fillRect/>
                    </a:stretch>
                  </pic:blipFill>
                  <pic:spPr>
                    <a:xfrm>
                      <a:off x="0" y="0"/>
                      <a:ext cx="2824779" cy="1043940"/>
                    </a:xfrm>
                    <a:prstGeom prst="rect"/>
                    <a:ln/>
                  </pic:spPr>
                </pic:pic>
              </a:graphicData>
            </a:graphic>
          </wp:anchor>
        </w:drawing>
      </w:r>
    </w:p>
    <w:p w:rsidR="00000000" w:rsidDel="00000000" w:rsidP="00000000" w:rsidRDefault="00000000" w:rsidRPr="00000000" w14:paraId="000000BF">
      <w:pPr>
        <w:rPr>
          <w:b w:val="1"/>
          <w:bCs w:val="1"/>
          <w:sz w:val="22"/>
          <w:szCs w:val="22"/>
        </w:rPr>
      </w:pPr>
      <w:r w:rsidDel="00000000" w:rsidR="00000000" w:rsidRPr="00000000">
        <w:rPr>
          <w:rtl w:val="0"/>
        </w:rPr>
      </w:r>
    </w:p>
    <w:p w:rsidR="00000000" w:rsidDel="00000000" w:rsidP="00000000" w:rsidRDefault="00000000" w:rsidRPr="00000000" w14:paraId="000000C0">
      <w:pPr>
        <w:rPr>
          <w:b w:val="1"/>
          <w:bCs w:val="1"/>
          <w:sz w:val="22"/>
          <w:szCs w:val="22"/>
        </w:rPr>
      </w:pPr>
      <w:r w:rsidDel="00000000" w:rsidR="00000000" w:rsidRPr="00000000">
        <w:rPr>
          <w:rtl w:val="0"/>
        </w:rPr>
      </w:r>
    </w:p>
    <w:p w:rsidR="00000000" w:rsidDel="00000000" w:rsidP="00000000" w:rsidRDefault="00000000" w:rsidRPr="00000000" w14:paraId="000000C1">
      <w:pPr>
        <w:rPr>
          <w:b w:val="1"/>
          <w:bCs w:val="1"/>
          <w:sz w:val="22"/>
          <w:szCs w:val="22"/>
        </w:rPr>
      </w:pPr>
      <w:r w:rsidDel="00000000" w:rsidR="00000000" w:rsidRPr="00000000">
        <w:rPr>
          <w:rtl w:val="0"/>
        </w:rPr>
      </w:r>
    </w:p>
    <w:p w:rsidR="00000000" w:rsidDel="00000000" w:rsidP="00000000" w:rsidRDefault="00000000" w:rsidRPr="00000000" w14:paraId="000000C2">
      <w:pPr>
        <w:rPr>
          <w:b w:val="1"/>
          <w:bCs w:val="1"/>
        </w:rPr>
      </w:pPr>
      <w:r w:rsidDel="00000000" w:rsidR="00000000" w:rsidRPr="00000000">
        <w:rPr>
          <w:b w:val="1"/>
          <w:bCs w:val="1"/>
          <w:rtl w:val="0"/>
        </w:rPr>
        <w:t xml:space="preserve">_________________________</w:t>
      </w:r>
    </w:p>
    <w:p w:rsidR="00000000" w:rsidDel="00000000" w:rsidP="00000000" w:rsidRDefault="00000000" w:rsidRPr="00000000" w14:paraId="000000C3">
      <w:pPr>
        <w:rPr>
          <w:b w:val="1"/>
          <w:bCs w:val="1"/>
          <w:sz w:val="22"/>
          <w:szCs w:val="22"/>
        </w:rPr>
      </w:pPr>
      <w:r w:rsidDel="00000000" w:rsidR="00000000" w:rsidRPr="00000000">
        <w:rPr>
          <w:b w:val="1"/>
          <w:bCs w:val="1"/>
          <w:sz w:val="22"/>
          <w:szCs w:val="22"/>
          <w:rtl w:val="0"/>
        </w:rPr>
        <w:t xml:space="preserve">Firma Contratista</w:t>
      </w:r>
    </w:p>
    <w:p w:rsidR="00000000" w:rsidDel="00000000" w:rsidP="00000000" w:rsidRDefault="00000000" w:rsidRPr="00000000" w14:paraId="000000C4">
      <w:pPr>
        <w:rPr>
          <w:sz w:val="22"/>
          <w:szCs w:val="22"/>
        </w:rPr>
      </w:pPr>
      <w:r w:rsidDel="00000000" w:rsidR="00000000" w:rsidRPr="00000000">
        <w:rPr>
          <w:sz w:val="22"/>
          <w:szCs w:val="22"/>
          <w:rtl w:val="0"/>
        </w:rPr>
        <w:t xml:space="preserve">Nombre: CARLOS JOEL RADA CASTRO</w:t>
      </w:r>
    </w:p>
    <w:p w:rsidR="00000000" w:rsidDel="00000000" w:rsidP="00000000" w:rsidRDefault="00000000" w:rsidRPr="00000000" w14:paraId="000000C5">
      <w:pPr>
        <w:rPr>
          <w:sz w:val="22"/>
          <w:szCs w:val="22"/>
        </w:rPr>
      </w:pPr>
      <w:r w:rsidDel="00000000" w:rsidR="00000000" w:rsidRPr="00000000">
        <w:rPr>
          <w:sz w:val="22"/>
          <w:szCs w:val="22"/>
          <w:rtl w:val="0"/>
        </w:rPr>
        <w:t xml:space="preserve">Documento de identificación: 1.045.683.177</w:t>
      </w:r>
    </w:p>
    <w:p w:rsidR="00000000" w:rsidDel="00000000" w:rsidP="00000000" w:rsidRDefault="00000000" w:rsidRPr="00000000" w14:paraId="000000C6">
      <w:pPr>
        <w:ind w:left="-284" w:firstLine="0"/>
        <w:rPr>
          <w:sz w:val="22"/>
          <w:szCs w:val="22"/>
        </w:rPr>
      </w:pPr>
      <w:r w:rsidDel="00000000" w:rsidR="00000000" w:rsidRPr="00000000">
        <w:rPr>
          <w:rtl w:val="0"/>
        </w:rPr>
      </w:r>
    </w:p>
    <w:p w:rsidR="00000000" w:rsidDel="00000000" w:rsidP="00000000" w:rsidRDefault="00000000" w:rsidRPr="00000000" w14:paraId="000000C7">
      <w:pPr>
        <w:ind w:left="-284" w:firstLine="0"/>
        <w:jc w:val="center"/>
        <w:rPr>
          <w:sz w:val="22"/>
          <w:szCs w:val="22"/>
        </w:rPr>
      </w:pPr>
      <w:r w:rsidDel="00000000" w:rsidR="00000000" w:rsidRPr="00000000">
        <w:rPr>
          <w:rtl w:val="0"/>
        </w:rPr>
      </w:r>
    </w:p>
    <w:p w:rsidR="00000000" w:rsidDel="00000000" w:rsidP="00000000" w:rsidRDefault="00000000" w:rsidRPr="00000000" w14:paraId="000000C8">
      <w:pPr>
        <w:jc w:val="both"/>
        <w:rPr>
          <w:sz w:val="22"/>
          <w:szCs w:val="22"/>
        </w:rPr>
      </w:pPr>
      <w:r w:rsidDel="00000000" w:rsidR="00000000" w:rsidRPr="00000000">
        <w:rPr>
          <w:rtl w:val="0"/>
        </w:rPr>
      </w:r>
    </w:p>
    <w:p w:rsidR="00000000" w:rsidDel="00000000" w:rsidP="00000000" w:rsidRDefault="00000000" w:rsidRPr="00000000" w14:paraId="000000C9">
      <w:pPr>
        <w:jc w:val="both"/>
        <w:rPr>
          <w:sz w:val="22"/>
          <w:szCs w:val="22"/>
        </w:rPr>
      </w:pPr>
      <w:r w:rsidDel="00000000" w:rsidR="00000000" w:rsidRPr="00000000">
        <w:rPr>
          <w:rtl w:val="0"/>
        </w:rPr>
      </w:r>
    </w:p>
    <w:p w:rsidR="00000000" w:rsidDel="00000000" w:rsidP="00000000" w:rsidRDefault="00000000" w:rsidRPr="00000000" w14:paraId="000000CA">
      <w:pPr>
        <w:jc w:val="both"/>
        <w:rPr>
          <w:sz w:val="22"/>
          <w:szCs w:val="22"/>
        </w:rPr>
      </w:pPr>
      <w:r w:rsidDel="00000000" w:rsidR="00000000" w:rsidRPr="00000000">
        <w:rPr>
          <w:rtl w:val="0"/>
        </w:rPr>
      </w:r>
    </w:p>
    <w:p w:rsidR="00000000" w:rsidDel="00000000" w:rsidP="00000000" w:rsidRDefault="00000000" w:rsidRPr="00000000" w14:paraId="000000CB">
      <w:pPr>
        <w:jc w:val="both"/>
        <w:rPr>
          <w:sz w:val="22"/>
          <w:szCs w:val="22"/>
        </w:rPr>
      </w:pPr>
      <w:r w:rsidDel="00000000" w:rsidR="00000000" w:rsidRPr="00000000">
        <w:rPr>
          <w:rtl w:val="0"/>
        </w:rPr>
      </w:r>
    </w:p>
    <w:p w:rsidR="00000000" w:rsidDel="00000000" w:rsidP="00000000" w:rsidRDefault="00000000" w:rsidRPr="00000000" w14:paraId="000000CC">
      <w:pPr>
        <w:jc w:val="both"/>
        <w:rPr>
          <w:sz w:val="22"/>
          <w:szCs w:val="22"/>
        </w:rPr>
      </w:pPr>
      <w:r w:rsidDel="00000000" w:rsidR="00000000" w:rsidRPr="00000000">
        <w:rPr>
          <w:rtl w:val="0"/>
        </w:rPr>
      </w:r>
    </w:p>
    <w:p w:rsidR="00000000" w:rsidDel="00000000" w:rsidP="00000000" w:rsidRDefault="00000000" w:rsidRPr="00000000" w14:paraId="000000CD">
      <w:pPr>
        <w:jc w:val="both"/>
        <w:rPr>
          <w:sz w:val="22"/>
          <w:szCs w:val="22"/>
        </w:rPr>
      </w:pPr>
      <w:r w:rsidDel="00000000" w:rsidR="00000000" w:rsidRPr="00000000">
        <w:rPr>
          <w:rtl w:val="0"/>
        </w:rPr>
      </w:r>
    </w:p>
    <w:p w:rsidR="00000000" w:rsidDel="00000000" w:rsidP="00000000" w:rsidRDefault="00000000" w:rsidRPr="00000000" w14:paraId="000000CE">
      <w:pPr>
        <w:jc w:val="both"/>
        <w:rPr>
          <w:sz w:val="22"/>
          <w:szCs w:val="22"/>
        </w:rPr>
      </w:pPr>
      <w:r w:rsidDel="00000000" w:rsidR="00000000" w:rsidRPr="00000000">
        <w:rPr>
          <w:rtl w:val="0"/>
        </w:rPr>
      </w:r>
    </w:p>
    <w:p w:rsidR="00000000" w:rsidDel="00000000" w:rsidP="00000000" w:rsidRDefault="00000000" w:rsidRPr="00000000" w14:paraId="000000CF">
      <w:pPr>
        <w:jc w:val="both"/>
        <w:rPr>
          <w:sz w:val="22"/>
          <w:szCs w:val="22"/>
        </w:rPr>
      </w:pPr>
      <w:r w:rsidDel="00000000" w:rsidR="00000000" w:rsidRPr="00000000">
        <w:rPr>
          <w:rtl w:val="0"/>
        </w:rPr>
      </w:r>
    </w:p>
    <w:p w:rsidR="00000000" w:rsidDel="00000000" w:rsidP="00000000" w:rsidRDefault="00000000" w:rsidRPr="00000000" w14:paraId="000000D0">
      <w:pPr>
        <w:jc w:val="both"/>
        <w:rPr>
          <w:sz w:val="22"/>
          <w:szCs w:val="22"/>
        </w:rPr>
      </w:pPr>
      <w:r w:rsidDel="00000000" w:rsidR="00000000" w:rsidRPr="00000000">
        <w:rPr>
          <w:rtl w:val="0"/>
        </w:rPr>
      </w:r>
    </w:p>
    <w:p w:rsidR="00000000" w:rsidDel="00000000" w:rsidP="00000000" w:rsidRDefault="00000000" w:rsidRPr="00000000" w14:paraId="000000D1">
      <w:pPr>
        <w:widowControl w:val="1"/>
        <w:pBdr>
          <w:top w:space="0" w:sz="0" w:val="nil"/>
          <w:left w:space="0" w:sz="0" w:val="nil"/>
          <w:bottom w:space="0" w:sz="0" w:val="nil"/>
          <w:right w:space="0" w:sz="0" w:val="nil"/>
          <w:between w:space="0" w:sz="0" w:val="nil"/>
        </w:pBdr>
        <w:tabs>
          <w:tab w:val="left" w:leader="none" w:pos="310"/>
        </w:tabs>
        <w:ind w:left="346" w:firstLine="0"/>
        <w:rPr>
          <w:b w:val="1"/>
          <w:bCs w:val="1"/>
          <w:color w:val="000000"/>
          <w:sz w:val="22"/>
          <w:szCs w:val="22"/>
        </w:rPr>
      </w:pPr>
      <w:r w:rsidDel="00000000" w:rsidR="00000000" w:rsidRPr="00000000">
        <w:rPr>
          <w:b w:val="1"/>
          <w:bCs w:val="1"/>
          <w:color w:val="000000"/>
          <w:sz w:val="22"/>
          <w:szCs w:val="22"/>
          <w:rtl w:val="0"/>
        </w:rPr>
        <w:t xml:space="preserve">ANEXOS EVIDENCIA EJECUCIÓN DE ACTIVIDADES 001:</w:t>
      </w:r>
    </w:p>
    <w:p w:rsidR="00000000" w:rsidDel="00000000" w:rsidP="00000000" w:rsidRDefault="00000000" w:rsidRPr="00000000" w14:paraId="000000D2">
      <w:pPr>
        <w:tabs>
          <w:tab w:val="left" w:leader="none" w:pos="310"/>
        </w:tabs>
        <w:ind w:left="-14" w:firstLine="0"/>
        <w:rPr>
          <w:b w:val="1"/>
          <w:bCs w:val="1"/>
          <w:sz w:val="22"/>
          <w:szCs w:val="22"/>
        </w:rPr>
      </w:pPr>
      <w:r w:rsidDel="00000000" w:rsidR="00000000" w:rsidRPr="00000000">
        <w:rPr>
          <w:rtl w:val="0"/>
        </w:rPr>
      </w:r>
    </w:p>
    <w:p w:rsidR="00000000" w:rsidDel="00000000" w:rsidP="00000000" w:rsidRDefault="00000000" w:rsidRPr="00000000" w14:paraId="000000D3">
      <w:pPr>
        <w:tabs>
          <w:tab w:val="left" w:leader="none" w:pos="310"/>
        </w:tabs>
        <w:ind w:left="-14" w:firstLine="0"/>
        <w:rPr>
          <w:b w:val="1"/>
          <w:bCs w:val="1"/>
          <w:sz w:val="22"/>
          <w:szCs w:val="22"/>
        </w:rPr>
      </w:pPr>
      <w:r w:rsidDel="00000000" w:rsidR="00000000" w:rsidRPr="00000000">
        <w:rPr>
          <w:rtl w:val="0"/>
        </w:rPr>
      </w:r>
    </w:p>
    <w:p w:rsidR="00000000" w:rsidDel="00000000" w:rsidP="00000000" w:rsidRDefault="00000000" w:rsidRPr="00000000" w14:paraId="000000D4">
      <w:pPr>
        <w:tabs>
          <w:tab w:val="left" w:leader="none" w:pos="310"/>
        </w:tabs>
        <w:ind w:left="-14" w:firstLine="0"/>
        <w:rPr>
          <w:b w:val="1"/>
          <w:bCs w:val="1"/>
          <w:i w:val="1"/>
          <w:iCs w:val="1"/>
          <w:color w:val="000000"/>
          <w:u w:val="single"/>
        </w:rPr>
      </w:pPr>
      <w:r w:rsidDel="00000000" w:rsidR="00000000" w:rsidRPr="00000000">
        <w:rPr>
          <w:b w:val="1"/>
          <w:bCs w:val="1"/>
          <w:i w:val="1"/>
          <w:iCs w:val="1"/>
          <w:color w:val="000000"/>
          <w:u w:val="single"/>
          <w:rtl w:val="0"/>
        </w:rPr>
        <w:t xml:space="preserve">Evidencias Cumplimiento Obligación #1 , 2 , 3 , 4 y 5..</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drawing>
          <wp:inline distB="0" distT="0" distL="0" distR="0">
            <wp:extent cx="4842140" cy="6343998"/>
            <wp:effectExtent b="0" l="0" r="0" t="0"/>
            <wp:docPr id="3" name="image12.png"/>
            <a:graphic>
              <a:graphicData uri="http://schemas.openxmlformats.org/drawingml/2006/picture">
                <pic:pic>
                  <pic:nvPicPr>
                    <pic:cNvPr id="0" name="image12.png"/>
                    <pic:cNvPicPr preferRelativeResize="0"/>
                  </pic:nvPicPr>
                  <pic:blipFill>
                    <a:blip r:embed="rId8"/>
                    <a:srcRect b="54325" l="0" r="0" t="0"/>
                    <a:stretch>
                      <a:fillRect/>
                    </a:stretch>
                  </pic:blipFill>
                  <pic:spPr>
                    <a:xfrm>
                      <a:off x="0" y="0"/>
                      <a:ext cx="4842140" cy="6343998"/>
                    </a:xfrm>
                    <a:prstGeom prst="rect"/>
                    <a:ln/>
                  </pic:spPr>
                </pic:pic>
              </a:graphicData>
            </a:graphic>
          </wp:inline>
        </w:drawing>
      </w: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drawing>
          <wp:inline distB="0" distT="0" distL="0" distR="0">
            <wp:extent cx="4841875" cy="6931255"/>
            <wp:effectExtent b="0" l="0" r="0" t="0"/>
            <wp:docPr id="6" name="image6.png"/>
            <a:graphic>
              <a:graphicData uri="http://schemas.openxmlformats.org/drawingml/2006/picture">
                <pic:pic>
                  <pic:nvPicPr>
                    <pic:cNvPr id="0" name="image6.png"/>
                    <pic:cNvPicPr preferRelativeResize="0"/>
                  </pic:nvPicPr>
                  <pic:blipFill>
                    <a:blip r:embed="rId9"/>
                    <a:srcRect b="4481" l="0" r="0" t="45611"/>
                    <a:stretch>
                      <a:fillRect/>
                    </a:stretch>
                  </pic:blipFill>
                  <pic:spPr>
                    <a:xfrm>
                      <a:off x="0" y="0"/>
                      <a:ext cx="4841875" cy="6931255"/>
                    </a:xfrm>
                    <a:prstGeom prst="rect"/>
                    <a:ln/>
                  </pic:spPr>
                </pic:pic>
              </a:graphicData>
            </a:graphic>
          </wp:inline>
        </w:drawing>
      </w: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drawing>
          <wp:inline distB="0" distT="0" distL="0" distR="0">
            <wp:extent cx="4841875" cy="743537"/>
            <wp:effectExtent b="0" l="0" r="0" t="0"/>
            <wp:docPr id="5" name="image8.png"/>
            <a:graphic>
              <a:graphicData uri="http://schemas.openxmlformats.org/drawingml/2006/picture">
                <pic:pic>
                  <pic:nvPicPr>
                    <pic:cNvPr id="0" name="image8.png"/>
                    <pic:cNvPicPr preferRelativeResize="0"/>
                  </pic:nvPicPr>
                  <pic:blipFill>
                    <a:blip r:embed="rId10"/>
                    <a:srcRect b="-470" l="0" r="0" t="95115"/>
                    <a:stretch>
                      <a:fillRect/>
                    </a:stretch>
                  </pic:blipFill>
                  <pic:spPr>
                    <a:xfrm>
                      <a:off x="0" y="0"/>
                      <a:ext cx="4841875" cy="743537"/>
                    </a:xfrm>
                    <a:prstGeom prst="rect"/>
                    <a:ln/>
                  </pic:spPr>
                </pic:pic>
              </a:graphicData>
            </a:graphic>
          </wp:inline>
        </w:drawing>
      </w:r>
      <w:r w:rsidDel="00000000" w:rsidR="00000000" w:rsidRPr="00000000">
        <w:rPr>
          <w:rtl w:val="0"/>
        </w:rPr>
      </w:r>
    </w:p>
    <w:p w:rsidR="00000000" w:rsidDel="00000000" w:rsidP="00000000" w:rsidRDefault="00000000" w:rsidRPr="00000000" w14:paraId="000000DD">
      <w:pPr>
        <w:rPr>
          <w:i w:val="1"/>
          <w:iCs w:val="1"/>
          <w:sz w:val="18"/>
          <w:szCs w:val="18"/>
        </w:rPr>
      </w:pPr>
      <w:r w:rsidDel="00000000" w:rsidR="00000000" w:rsidRPr="00000000">
        <w:rPr>
          <w:i w:val="1"/>
          <w:iCs w:val="1"/>
          <w:sz w:val="18"/>
          <w:szCs w:val="18"/>
          <w:rtl w:val="0"/>
        </w:rPr>
        <w:t xml:space="preserve">Anexo#1. Se llevó a cabo la gestión y ejecución de trámites administrativos, organizando la información según radicado, referencia y tipo de trámite para su respectivo seguimiento y control.</w:t>
      </w:r>
    </w:p>
    <w:p w:rsidR="00000000" w:rsidDel="00000000" w:rsidP="00000000" w:rsidRDefault="00000000" w:rsidRPr="00000000" w14:paraId="000000DE">
      <w:pPr>
        <w:tabs>
          <w:tab w:val="left" w:leader="none" w:pos="310"/>
        </w:tabs>
        <w:ind w:left="-14" w:firstLine="0"/>
        <w:rPr>
          <w:b w:val="1"/>
          <w:bCs w:val="1"/>
          <w:i w:val="1"/>
          <w:iCs w:val="1"/>
          <w:color w:val="000000"/>
          <w:u w:val="single"/>
        </w:rPr>
      </w:pPr>
      <w:r w:rsidDel="00000000" w:rsidR="00000000" w:rsidRPr="00000000">
        <w:rPr>
          <w:rtl w:val="0"/>
        </w:rPr>
      </w:r>
    </w:p>
    <w:p w:rsidR="00000000" w:rsidDel="00000000" w:rsidP="00000000" w:rsidRDefault="00000000" w:rsidRPr="00000000" w14:paraId="000000DF">
      <w:pPr>
        <w:tabs>
          <w:tab w:val="left" w:leader="none" w:pos="310"/>
        </w:tabs>
        <w:ind w:left="-14" w:firstLine="0"/>
        <w:rPr>
          <w:b w:val="1"/>
          <w:bCs w:val="1"/>
          <w:i w:val="1"/>
          <w:iCs w:val="1"/>
          <w:color w:val="000000"/>
          <w:u w:val="single"/>
        </w:rPr>
      </w:pPr>
      <w:r w:rsidDel="00000000" w:rsidR="00000000" w:rsidRPr="00000000">
        <w:rPr>
          <w:rtl w:val="0"/>
        </w:rPr>
      </w:r>
    </w:p>
    <w:p w:rsidR="00000000" w:rsidDel="00000000" w:rsidP="00000000" w:rsidRDefault="00000000" w:rsidRPr="00000000" w14:paraId="000000E0">
      <w:pPr>
        <w:tabs>
          <w:tab w:val="left" w:leader="none" w:pos="310"/>
        </w:tabs>
        <w:ind w:left="-14" w:firstLine="0"/>
        <w:rPr>
          <w:b w:val="1"/>
          <w:bCs w:val="1"/>
          <w:i w:val="1"/>
          <w:iCs w:val="1"/>
          <w:color w:val="000000"/>
          <w:u w:val="single"/>
        </w:rPr>
      </w:pPr>
      <w:r w:rsidDel="00000000" w:rsidR="00000000" w:rsidRPr="00000000">
        <w:rPr>
          <w:rtl w:val="0"/>
        </w:rPr>
      </w:r>
    </w:p>
    <w:p w:rsidR="00000000" w:rsidDel="00000000" w:rsidP="00000000" w:rsidRDefault="00000000" w:rsidRPr="00000000" w14:paraId="000000E1">
      <w:pPr>
        <w:tabs>
          <w:tab w:val="left" w:leader="none" w:pos="310"/>
        </w:tabs>
        <w:ind w:left="-14" w:firstLine="0"/>
        <w:rPr>
          <w:b w:val="1"/>
          <w:bCs w:val="1"/>
          <w:i w:val="1"/>
          <w:iCs w:val="1"/>
          <w:color w:val="000000"/>
          <w:u w:val="single"/>
        </w:rPr>
      </w:pPr>
      <w:r w:rsidDel="00000000" w:rsidR="00000000" w:rsidRPr="00000000">
        <w:rPr/>
        <w:drawing>
          <wp:inline distB="0" distT="0" distL="0" distR="0">
            <wp:extent cx="5612130" cy="2965450"/>
            <wp:effectExtent b="38100" l="38100" r="38100" t="38100"/>
            <wp:docPr id="9" name="image9.png"/>
            <a:graphic>
              <a:graphicData uri="http://schemas.openxmlformats.org/drawingml/2006/picture">
                <pic:pic>
                  <pic:nvPicPr>
                    <pic:cNvPr id="0" name="image9.png"/>
                    <pic:cNvPicPr preferRelativeResize="0"/>
                  </pic:nvPicPr>
                  <pic:blipFill>
                    <a:blip r:embed="rId11"/>
                    <a:srcRect b="0" l="0" r="0" t="0"/>
                    <a:stretch>
                      <a:fillRect/>
                    </a:stretch>
                  </pic:blipFill>
                  <pic:spPr>
                    <a:xfrm>
                      <a:off x="0" y="0"/>
                      <a:ext cx="5612130" cy="2965450"/>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E2">
      <w:pPr>
        <w:rPr>
          <w:i w:val="1"/>
          <w:iCs w:val="1"/>
          <w:sz w:val="18"/>
          <w:szCs w:val="18"/>
        </w:rPr>
      </w:pPr>
      <w:r w:rsidDel="00000000" w:rsidR="00000000" w:rsidRPr="00000000">
        <w:rPr>
          <w:i w:val="1"/>
          <w:iCs w:val="1"/>
          <w:sz w:val="18"/>
          <w:szCs w:val="18"/>
          <w:rtl w:val="0"/>
        </w:rPr>
        <w:t xml:space="preserve">Anexo#2. el trámite </w:t>
      </w:r>
      <w:r w:rsidDel="00000000" w:rsidR="00000000" w:rsidRPr="00000000">
        <w:rPr>
          <w:b w:val="1"/>
          <w:bCs w:val="1"/>
          <w:i w:val="1"/>
          <w:iCs w:val="1"/>
          <w:sz w:val="18"/>
          <w:szCs w:val="18"/>
          <w:rtl w:val="0"/>
        </w:rPr>
        <w:t xml:space="preserve">08001-2026-04206</w:t>
      </w:r>
      <w:r w:rsidDel="00000000" w:rsidR="00000000" w:rsidRPr="00000000">
        <w:rPr>
          <w:i w:val="1"/>
          <w:iCs w:val="1"/>
          <w:sz w:val="18"/>
          <w:szCs w:val="18"/>
          <w:rtl w:val="0"/>
        </w:rPr>
        <w:t xml:space="preserve">, asociado a las eferencias </w:t>
      </w:r>
      <w:r w:rsidDel="00000000" w:rsidR="00000000" w:rsidRPr="00000000">
        <w:rPr>
          <w:b w:val="1"/>
          <w:bCs w:val="1"/>
          <w:i w:val="1"/>
          <w:iCs w:val="1"/>
          <w:sz w:val="18"/>
          <w:szCs w:val="18"/>
          <w:rtl w:val="0"/>
        </w:rPr>
        <w:t xml:space="preserve">080010108000003960019000000000</w:t>
      </w:r>
      <w:r w:rsidDel="00000000" w:rsidR="00000000" w:rsidRPr="00000000">
        <w:rPr>
          <w:i w:val="1"/>
          <w:iCs w:val="1"/>
          <w:sz w:val="18"/>
          <w:szCs w:val="18"/>
          <w:rtl w:val="0"/>
        </w:rPr>
        <w:t xml:space="preserve"> y </w:t>
      </w:r>
      <w:r w:rsidDel="00000000" w:rsidR="00000000" w:rsidRPr="00000000">
        <w:rPr>
          <w:b w:val="1"/>
          <w:bCs w:val="1"/>
          <w:i w:val="1"/>
          <w:iCs w:val="1"/>
          <w:sz w:val="18"/>
          <w:szCs w:val="18"/>
          <w:rtl w:val="0"/>
        </w:rPr>
        <w:t xml:space="preserve">080010108000003960019500000001</w:t>
      </w:r>
      <w:r w:rsidDel="00000000" w:rsidR="00000000" w:rsidRPr="00000000">
        <w:rPr>
          <w:i w:val="1"/>
          <w:iCs w:val="1"/>
          <w:sz w:val="18"/>
          <w:szCs w:val="18"/>
          <w:rtl w:val="0"/>
        </w:rPr>
        <w:t xml:space="preserve">. Al revisar el VUR del folio </w:t>
      </w:r>
      <w:r w:rsidDel="00000000" w:rsidR="00000000" w:rsidRPr="00000000">
        <w:rPr>
          <w:b w:val="1"/>
          <w:bCs w:val="1"/>
          <w:i w:val="1"/>
          <w:iCs w:val="1"/>
          <w:sz w:val="18"/>
          <w:szCs w:val="18"/>
          <w:rtl w:val="0"/>
        </w:rPr>
        <w:t xml:space="preserve">040-624731</w:t>
      </w:r>
      <w:r w:rsidDel="00000000" w:rsidR="00000000" w:rsidRPr="00000000">
        <w:rPr>
          <w:i w:val="1"/>
          <w:iCs w:val="1"/>
          <w:sz w:val="18"/>
          <w:szCs w:val="18"/>
          <w:rtl w:val="0"/>
        </w:rPr>
        <w:t xml:space="preserve">, se evidencia un área registral de </w:t>
      </w:r>
      <w:r w:rsidDel="00000000" w:rsidR="00000000" w:rsidRPr="00000000">
        <w:rPr>
          <w:b w:val="1"/>
          <w:bCs w:val="1"/>
          <w:i w:val="1"/>
          <w:iCs w:val="1"/>
          <w:sz w:val="18"/>
          <w:szCs w:val="18"/>
          <w:rtl w:val="0"/>
        </w:rPr>
        <w:t xml:space="preserve">79 m² de terreno y 35 m² construidos</w:t>
      </w:r>
      <w:r w:rsidDel="00000000" w:rsidR="00000000" w:rsidRPr="00000000">
        <w:rPr>
          <w:i w:val="1"/>
          <w:iCs w:val="1"/>
          <w:sz w:val="18"/>
          <w:szCs w:val="18"/>
          <w:rtl w:val="0"/>
        </w:rPr>
        <w:t xml:space="preserve">, mientras que en la base figura un área de </w:t>
      </w:r>
      <w:r w:rsidDel="00000000" w:rsidR="00000000" w:rsidRPr="00000000">
        <w:rPr>
          <w:b w:val="1"/>
          <w:bCs w:val="1"/>
          <w:i w:val="1"/>
          <w:iCs w:val="1"/>
          <w:sz w:val="18"/>
          <w:szCs w:val="18"/>
          <w:rtl w:val="0"/>
        </w:rPr>
        <w:t xml:space="preserve">385 m²</w:t>
      </w:r>
      <w:r w:rsidDel="00000000" w:rsidR="00000000" w:rsidRPr="00000000">
        <w:rPr>
          <w:i w:val="1"/>
          <w:iCs w:val="1"/>
          <w:sz w:val="18"/>
          <w:szCs w:val="18"/>
          <w:rtl w:val="0"/>
        </w:rPr>
        <w:t xml:space="preserve">. Por esta diferencia, no se recomienda avanzar sin antes verificar la </w:t>
      </w:r>
      <w:r w:rsidDel="00000000" w:rsidR="00000000" w:rsidRPr="00000000">
        <w:rPr>
          <w:b w:val="1"/>
          <w:bCs w:val="1"/>
          <w:i w:val="1"/>
          <w:iCs w:val="1"/>
          <w:sz w:val="18"/>
          <w:szCs w:val="18"/>
          <w:rtl w:val="0"/>
        </w:rPr>
        <w:t xml:space="preserve">Resolución 0056 del 16/07/2021</w:t>
      </w:r>
      <w:r w:rsidDel="00000000" w:rsidR="00000000" w:rsidRPr="00000000">
        <w:rPr>
          <w:rtl w:val="0"/>
        </w:rPr>
      </w:r>
    </w:p>
    <w:p w:rsidR="00000000" w:rsidDel="00000000" w:rsidP="00000000" w:rsidRDefault="00000000" w:rsidRPr="00000000" w14:paraId="000000E3">
      <w:pPr>
        <w:rPr>
          <w:i w:val="1"/>
          <w:iCs w:val="1"/>
          <w:sz w:val="18"/>
          <w:szCs w:val="18"/>
        </w:rPr>
      </w:pPr>
      <w:r w:rsidDel="00000000" w:rsidR="00000000" w:rsidRPr="00000000">
        <w:rPr>
          <w:rtl w:val="0"/>
        </w:rPr>
      </w:r>
    </w:p>
    <w:p w:rsidR="00000000" w:rsidDel="00000000" w:rsidP="00000000" w:rsidRDefault="00000000" w:rsidRPr="00000000" w14:paraId="000000E4">
      <w:pPr>
        <w:rPr>
          <w:i w:val="1"/>
          <w:iCs w:val="1"/>
          <w:sz w:val="18"/>
          <w:szCs w:val="18"/>
        </w:rPr>
      </w:pPr>
      <w:r w:rsidDel="00000000" w:rsidR="00000000" w:rsidRPr="00000000">
        <w:rPr>
          <w:rtl w:val="0"/>
        </w:rPr>
      </w:r>
    </w:p>
    <w:p w:rsidR="00000000" w:rsidDel="00000000" w:rsidP="00000000" w:rsidRDefault="00000000" w:rsidRPr="00000000" w14:paraId="000000E5">
      <w:pPr>
        <w:rPr>
          <w:i w:val="1"/>
          <w:iCs w:val="1"/>
          <w:sz w:val="18"/>
          <w:szCs w:val="18"/>
        </w:rPr>
      </w:pPr>
      <w:r w:rsidDel="00000000" w:rsidR="00000000" w:rsidRPr="00000000">
        <w:rPr>
          <w:rtl w:val="0"/>
        </w:rPr>
      </w:r>
    </w:p>
    <w:p w:rsidR="00000000" w:rsidDel="00000000" w:rsidP="00000000" w:rsidRDefault="00000000" w:rsidRPr="00000000" w14:paraId="000000E6">
      <w:pPr>
        <w:tabs>
          <w:tab w:val="left" w:leader="none" w:pos="310"/>
        </w:tabs>
        <w:ind w:left="-14" w:firstLine="0"/>
        <w:rPr>
          <w:b w:val="1"/>
          <w:bCs w:val="1"/>
          <w:sz w:val="22"/>
          <w:szCs w:val="22"/>
        </w:rPr>
      </w:pPr>
      <w:r w:rsidDel="00000000" w:rsidR="00000000" w:rsidRPr="00000000">
        <w:rPr>
          <w:b w:val="1"/>
          <w:bCs w:val="1"/>
          <w:sz w:val="22"/>
          <w:szCs w:val="22"/>
        </w:rPr>
        <w:drawing>
          <wp:inline distB="0" distT="0" distL="0" distR="0">
            <wp:extent cx="5612130" cy="2606040"/>
            <wp:effectExtent b="0" l="0" r="0" t="0"/>
            <wp:docPr id="8"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5612130" cy="2606040"/>
                    </a:xfrm>
                    <a:prstGeom prst="rect"/>
                    <a:ln/>
                  </pic:spPr>
                </pic:pic>
              </a:graphicData>
            </a:graphic>
          </wp:inline>
        </w:drawing>
      </w:r>
      <w:r w:rsidDel="00000000" w:rsidR="00000000" w:rsidRPr="00000000">
        <w:rPr>
          <w:rtl w:val="0"/>
        </w:rPr>
      </w:r>
    </w:p>
    <w:p w:rsidR="00000000" w:rsidDel="00000000" w:rsidP="00000000" w:rsidRDefault="00000000" w:rsidRPr="00000000" w14:paraId="000000E7">
      <w:pPr>
        <w:tabs>
          <w:tab w:val="left" w:leader="none" w:pos="310"/>
        </w:tabs>
        <w:ind w:left="-14" w:firstLine="0"/>
        <w:rPr>
          <w:i w:val="1"/>
          <w:iCs w:val="1"/>
          <w:sz w:val="18"/>
          <w:szCs w:val="18"/>
        </w:rPr>
      </w:pPr>
      <w:r w:rsidDel="00000000" w:rsidR="00000000" w:rsidRPr="00000000">
        <w:rPr>
          <w:i w:val="1"/>
          <w:iCs w:val="1"/>
          <w:sz w:val="18"/>
          <w:szCs w:val="18"/>
          <w:rtl w:val="0"/>
        </w:rPr>
        <w:t xml:space="preserve">Anexo#3. Radicado </w:t>
      </w:r>
      <w:r w:rsidDel="00000000" w:rsidR="00000000" w:rsidRPr="00000000">
        <w:rPr>
          <w:b w:val="1"/>
          <w:bCs w:val="1"/>
          <w:i w:val="1"/>
          <w:iCs w:val="1"/>
          <w:sz w:val="18"/>
          <w:szCs w:val="18"/>
          <w:rtl w:val="0"/>
        </w:rPr>
        <w:t xml:space="preserve">08001-2026-04203 INTERESADO REPETIDO SEGÚN VUR DATOS INCORRECTOS EN LA BASE.</w:t>
      </w:r>
      <w:r w:rsidDel="00000000" w:rsidR="00000000" w:rsidRPr="00000000">
        <w:rPr>
          <w:rtl w:val="0"/>
        </w:rPr>
      </w:r>
    </w:p>
    <w:p w:rsidR="00000000" w:rsidDel="00000000" w:rsidP="00000000" w:rsidRDefault="00000000" w:rsidRPr="00000000" w14:paraId="000000E8">
      <w:pPr>
        <w:tabs>
          <w:tab w:val="left" w:leader="none" w:pos="310"/>
        </w:tabs>
        <w:ind w:left="-14" w:firstLine="0"/>
        <w:rPr>
          <w:i w:val="1"/>
          <w:iCs w:val="1"/>
          <w:sz w:val="18"/>
          <w:szCs w:val="18"/>
        </w:rPr>
      </w:pPr>
      <w:r w:rsidDel="00000000" w:rsidR="00000000" w:rsidRPr="00000000">
        <w:rPr>
          <w:rtl w:val="0"/>
        </w:rPr>
      </w:r>
    </w:p>
    <w:p w:rsidR="00000000" w:rsidDel="00000000" w:rsidP="00000000" w:rsidRDefault="00000000" w:rsidRPr="00000000" w14:paraId="000000E9">
      <w:pPr>
        <w:tabs>
          <w:tab w:val="left" w:leader="none" w:pos="310"/>
        </w:tabs>
        <w:ind w:left="-14" w:firstLine="0"/>
        <w:rPr>
          <w:b w:val="1"/>
          <w:bCs w:val="1"/>
          <w:sz w:val="22"/>
          <w:szCs w:val="22"/>
        </w:rPr>
      </w:pPr>
      <w:r w:rsidDel="00000000" w:rsidR="00000000" w:rsidRPr="00000000">
        <w:rPr>
          <w:b w:val="1"/>
          <w:bCs w:val="1"/>
          <w:sz w:val="22"/>
          <w:szCs w:val="22"/>
        </w:rPr>
        <w:drawing>
          <wp:inline distB="0" distT="0" distL="0" distR="0">
            <wp:extent cx="5612130" cy="3200400"/>
            <wp:effectExtent b="0" l="0" r="0" t="0"/>
            <wp:docPr id="11"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5612130" cy="3200400"/>
                    </a:xfrm>
                    <a:prstGeom prst="rect"/>
                    <a:ln/>
                  </pic:spPr>
                </pic:pic>
              </a:graphicData>
            </a:graphic>
          </wp:inline>
        </w:drawing>
      </w:r>
      <w:r w:rsidDel="00000000" w:rsidR="00000000" w:rsidRPr="00000000">
        <w:rPr>
          <w:rtl w:val="0"/>
        </w:rPr>
      </w:r>
    </w:p>
    <w:p w:rsidR="00000000" w:rsidDel="00000000" w:rsidP="00000000" w:rsidRDefault="00000000" w:rsidRPr="00000000" w14:paraId="000000EA">
      <w:pPr>
        <w:tabs>
          <w:tab w:val="left" w:leader="none" w:pos="310"/>
        </w:tabs>
        <w:ind w:left="-14" w:firstLine="0"/>
        <w:rPr>
          <w:i w:val="1"/>
          <w:iCs w:val="1"/>
          <w:sz w:val="18"/>
          <w:szCs w:val="18"/>
        </w:rPr>
      </w:pPr>
      <w:r w:rsidDel="00000000" w:rsidR="00000000" w:rsidRPr="00000000">
        <w:rPr>
          <w:i w:val="1"/>
          <w:iCs w:val="1"/>
          <w:sz w:val="18"/>
          <w:szCs w:val="18"/>
          <w:rtl w:val="0"/>
        </w:rPr>
        <w:t xml:space="preserve">Anexo4. </w:t>
      </w:r>
      <w:r w:rsidDel="00000000" w:rsidR="00000000" w:rsidRPr="00000000">
        <w:rPr>
          <w:b w:val="1"/>
          <w:bCs w:val="1"/>
          <w:i w:val="1"/>
          <w:iCs w:val="1"/>
          <w:sz w:val="18"/>
          <w:szCs w:val="18"/>
          <w:rtl w:val="0"/>
        </w:rPr>
        <w:t xml:space="preserve">08001-2026-04201_ INTERESADO DULPICADO 080010108000003960023500000001 080010108000003960023000000000</w:t>
      </w:r>
      <w:r w:rsidDel="00000000" w:rsidR="00000000" w:rsidRPr="00000000">
        <w:rPr>
          <w:rtl w:val="0"/>
        </w:rPr>
      </w:r>
    </w:p>
    <w:p w:rsidR="00000000" w:rsidDel="00000000" w:rsidP="00000000" w:rsidRDefault="00000000" w:rsidRPr="00000000" w14:paraId="000000EB">
      <w:pPr>
        <w:tabs>
          <w:tab w:val="left" w:leader="none" w:pos="310"/>
        </w:tabs>
        <w:ind w:left="-14" w:firstLine="0"/>
        <w:rPr>
          <w:i w:val="1"/>
          <w:iCs w:val="1"/>
          <w:sz w:val="18"/>
          <w:szCs w:val="18"/>
        </w:rPr>
      </w:pPr>
      <w:r w:rsidDel="00000000" w:rsidR="00000000" w:rsidRPr="00000000">
        <w:rPr>
          <w:rtl w:val="0"/>
        </w:rPr>
      </w:r>
    </w:p>
    <w:p w:rsidR="00000000" w:rsidDel="00000000" w:rsidP="00000000" w:rsidRDefault="00000000" w:rsidRPr="00000000" w14:paraId="000000EC">
      <w:pPr>
        <w:tabs>
          <w:tab w:val="left" w:leader="none" w:pos="310"/>
        </w:tabs>
        <w:ind w:left="-14" w:firstLine="0"/>
        <w:rPr>
          <w:i w:val="1"/>
          <w:iCs w:val="1"/>
          <w:sz w:val="18"/>
          <w:szCs w:val="18"/>
        </w:rPr>
      </w:pPr>
      <w:r w:rsidDel="00000000" w:rsidR="00000000" w:rsidRPr="00000000">
        <w:rPr>
          <w:rtl w:val="0"/>
        </w:rPr>
      </w:r>
    </w:p>
    <w:p w:rsidR="00000000" w:rsidDel="00000000" w:rsidP="00000000" w:rsidRDefault="00000000" w:rsidRPr="00000000" w14:paraId="000000ED">
      <w:pPr>
        <w:tabs>
          <w:tab w:val="left" w:leader="none" w:pos="310"/>
        </w:tabs>
        <w:ind w:left="-14" w:firstLine="0"/>
        <w:rPr>
          <w:i w:val="1"/>
          <w:iCs w:val="1"/>
          <w:sz w:val="18"/>
          <w:szCs w:val="18"/>
        </w:rPr>
      </w:pPr>
      <w:r w:rsidDel="00000000" w:rsidR="00000000" w:rsidRPr="00000000">
        <w:rPr>
          <w:rtl w:val="0"/>
        </w:rPr>
      </w:r>
    </w:p>
    <w:p w:rsidR="00000000" w:rsidDel="00000000" w:rsidP="00000000" w:rsidRDefault="00000000" w:rsidRPr="00000000" w14:paraId="000000EE">
      <w:pPr>
        <w:tabs>
          <w:tab w:val="left" w:leader="none" w:pos="310"/>
        </w:tabs>
        <w:ind w:left="-14" w:firstLine="0"/>
        <w:rPr>
          <w:i w:val="1"/>
          <w:iCs w:val="1"/>
          <w:sz w:val="18"/>
          <w:szCs w:val="18"/>
        </w:rPr>
      </w:pPr>
      <w:r w:rsidDel="00000000" w:rsidR="00000000" w:rsidRPr="00000000">
        <w:rPr>
          <w:rtl w:val="0"/>
        </w:rPr>
      </w:r>
    </w:p>
    <w:p w:rsidR="00000000" w:rsidDel="00000000" w:rsidP="00000000" w:rsidRDefault="00000000" w:rsidRPr="00000000" w14:paraId="000000EF">
      <w:pPr>
        <w:tabs>
          <w:tab w:val="left" w:leader="none" w:pos="310"/>
        </w:tabs>
        <w:ind w:left="-14" w:firstLine="0"/>
        <w:rPr>
          <w:i w:val="1"/>
          <w:iCs w:val="1"/>
          <w:sz w:val="18"/>
          <w:szCs w:val="18"/>
        </w:rPr>
      </w:pPr>
      <w:r w:rsidDel="00000000" w:rsidR="00000000" w:rsidRPr="00000000">
        <w:rPr>
          <w:rtl w:val="0"/>
        </w:rPr>
      </w:r>
    </w:p>
    <w:p w:rsidR="00000000" w:rsidDel="00000000" w:rsidP="00000000" w:rsidRDefault="00000000" w:rsidRPr="00000000" w14:paraId="000000F0">
      <w:pPr>
        <w:tabs>
          <w:tab w:val="left" w:leader="none" w:pos="310"/>
        </w:tabs>
        <w:ind w:left="-14" w:firstLine="0"/>
        <w:rPr>
          <w:i w:val="1"/>
          <w:iCs w:val="1"/>
          <w:sz w:val="18"/>
          <w:szCs w:val="18"/>
        </w:rPr>
      </w:pPr>
      <w:r w:rsidDel="00000000" w:rsidR="00000000" w:rsidRPr="00000000">
        <w:rPr>
          <w:rtl w:val="0"/>
        </w:rPr>
      </w:r>
    </w:p>
    <w:p w:rsidR="00000000" w:rsidDel="00000000" w:rsidP="00000000" w:rsidRDefault="00000000" w:rsidRPr="00000000" w14:paraId="000000F1">
      <w:pPr>
        <w:tabs>
          <w:tab w:val="left" w:leader="none" w:pos="310"/>
        </w:tabs>
        <w:ind w:left="-14" w:firstLine="0"/>
        <w:rPr>
          <w:i w:val="1"/>
          <w:iCs w:val="1"/>
          <w:sz w:val="18"/>
          <w:szCs w:val="18"/>
        </w:rPr>
      </w:pPr>
      <w:r w:rsidDel="00000000" w:rsidR="00000000" w:rsidRPr="00000000">
        <w:rPr>
          <w:rtl w:val="0"/>
        </w:rPr>
      </w:r>
    </w:p>
    <w:p w:rsidR="00000000" w:rsidDel="00000000" w:rsidP="00000000" w:rsidRDefault="00000000" w:rsidRPr="00000000" w14:paraId="000000F2">
      <w:pPr>
        <w:tabs>
          <w:tab w:val="left" w:leader="none" w:pos="310"/>
        </w:tabs>
        <w:ind w:left="-14" w:firstLine="0"/>
        <w:rPr>
          <w:i w:val="1"/>
          <w:iCs w:val="1"/>
          <w:sz w:val="18"/>
          <w:szCs w:val="18"/>
        </w:rPr>
      </w:pPr>
      <w:r w:rsidDel="00000000" w:rsidR="00000000" w:rsidRPr="00000000">
        <w:rPr>
          <w:rtl w:val="0"/>
        </w:rPr>
      </w:r>
    </w:p>
    <w:p w:rsidR="00000000" w:rsidDel="00000000" w:rsidP="00000000" w:rsidRDefault="00000000" w:rsidRPr="00000000" w14:paraId="000000F3">
      <w:pPr>
        <w:tabs>
          <w:tab w:val="left" w:leader="none" w:pos="310"/>
        </w:tabs>
        <w:ind w:left="-14" w:firstLine="0"/>
        <w:rPr>
          <w:i w:val="1"/>
          <w:iCs w:val="1"/>
          <w:sz w:val="18"/>
          <w:szCs w:val="18"/>
        </w:rPr>
      </w:pPr>
      <w:r w:rsidDel="00000000" w:rsidR="00000000" w:rsidRPr="00000000">
        <w:rPr>
          <w:rtl w:val="0"/>
        </w:rPr>
      </w:r>
    </w:p>
    <w:p w:rsidR="00000000" w:rsidDel="00000000" w:rsidP="00000000" w:rsidRDefault="00000000" w:rsidRPr="00000000" w14:paraId="000000F4">
      <w:pPr>
        <w:tabs>
          <w:tab w:val="left" w:leader="none" w:pos="310"/>
        </w:tabs>
        <w:ind w:left="-14" w:firstLine="0"/>
        <w:rPr>
          <w:i w:val="1"/>
          <w:iCs w:val="1"/>
          <w:sz w:val="18"/>
          <w:szCs w:val="18"/>
        </w:rPr>
      </w:pPr>
      <w:r w:rsidDel="00000000" w:rsidR="00000000" w:rsidRPr="00000000">
        <w:rPr>
          <w:rtl w:val="0"/>
        </w:rPr>
      </w:r>
    </w:p>
    <w:p w:rsidR="00000000" w:rsidDel="00000000" w:rsidP="00000000" w:rsidRDefault="00000000" w:rsidRPr="00000000" w14:paraId="000000F5">
      <w:pPr>
        <w:tabs>
          <w:tab w:val="left" w:leader="none" w:pos="310"/>
        </w:tabs>
        <w:ind w:left="-14" w:firstLine="0"/>
        <w:rPr>
          <w:i w:val="1"/>
          <w:iCs w:val="1"/>
          <w:sz w:val="18"/>
          <w:szCs w:val="18"/>
        </w:rPr>
      </w:pPr>
      <w:r w:rsidDel="00000000" w:rsidR="00000000" w:rsidRPr="00000000">
        <w:rPr/>
        <w:drawing>
          <wp:inline distB="0" distT="0" distL="0" distR="0">
            <wp:extent cx="5612130" cy="2990215"/>
            <wp:effectExtent b="0" l="0" r="0" t="0"/>
            <wp:docPr id="10" name="image2.jpg"/>
            <a:graphic>
              <a:graphicData uri="http://schemas.openxmlformats.org/drawingml/2006/picture">
                <pic:pic>
                  <pic:nvPicPr>
                    <pic:cNvPr id="0" name="image2.jpg"/>
                    <pic:cNvPicPr preferRelativeResize="0"/>
                  </pic:nvPicPr>
                  <pic:blipFill>
                    <a:blip r:embed="rId14"/>
                    <a:srcRect b="0" l="0" r="0" t="0"/>
                    <a:stretch>
                      <a:fillRect/>
                    </a:stretch>
                  </pic:blipFill>
                  <pic:spPr>
                    <a:xfrm>
                      <a:off x="0" y="0"/>
                      <a:ext cx="5612130" cy="2990215"/>
                    </a:xfrm>
                    <a:prstGeom prst="rect"/>
                    <a:ln/>
                  </pic:spPr>
                </pic:pic>
              </a:graphicData>
            </a:graphic>
          </wp:inline>
        </w:drawing>
      </w:r>
      <w:r w:rsidDel="00000000" w:rsidR="00000000" w:rsidRPr="00000000">
        <w:rPr>
          <w:rtl w:val="0"/>
        </w:rPr>
      </w:r>
    </w:p>
    <w:p w:rsidR="00000000" w:rsidDel="00000000" w:rsidP="00000000" w:rsidRDefault="00000000" w:rsidRPr="00000000" w14:paraId="000000F6">
      <w:pPr>
        <w:tabs>
          <w:tab w:val="left" w:leader="none" w:pos="310"/>
        </w:tabs>
        <w:ind w:left="-14" w:firstLine="0"/>
        <w:rPr>
          <w:i w:val="1"/>
          <w:iCs w:val="1"/>
          <w:sz w:val="18"/>
          <w:szCs w:val="18"/>
        </w:rPr>
      </w:pPr>
      <w:r w:rsidDel="00000000" w:rsidR="00000000" w:rsidRPr="00000000">
        <w:rPr>
          <w:i w:val="1"/>
          <w:iCs w:val="1"/>
          <w:sz w:val="18"/>
          <w:szCs w:val="18"/>
          <w:rtl w:val="0"/>
        </w:rPr>
        <w:t xml:space="preserve">Anexo5 Se está intentando ejecutar el trámite No. 08001-2026-04849 correspondiente a recurso; sin embargo, no ha sido posible aceptar el trámite, debido a reiterados errores presentados por el sistema, los cuales han sido evidenciados mediante múltiples pantallazos.</w:t>
      </w:r>
    </w:p>
    <w:p w:rsidR="00000000" w:rsidDel="00000000" w:rsidP="00000000" w:rsidRDefault="00000000" w:rsidRPr="00000000" w14:paraId="000000F7">
      <w:pPr>
        <w:tabs>
          <w:tab w:val="left" w:leader="none" w:pos="310"/>
        </w:tabs>
        <w:ind w:left="-14" w:firstLine="0"/>
        <w:rPr>
          <w:i w:val="1"/>
          <w:iCs w:val="1"/>
          <w:sz w:val="18"/>
          <w:szCs w:val="18"/>
        </w:rPr>
      </w:pPr>
      <w:r w:rsidDel="00000000" w:rsidR="00000000" w:rsidRPr="00000000">
        <w:rPr>
          <w:rtl w:val="0"/>
        </w:rPr>
      </w:r>
    </w:p>
    <w:p w:rsidR="00000000" w:rsidDel="00000000" w:rsidP="00000000" w:rsidRDefault="00000000" w:rsidRPr="00000000" w14:paraId="000000F8">
      <w:pPr>
        <w:tabs>
          <w:tab w:val="left" w:leader="none" w:pos="310"/>
        </w:tabs>
        <w:ind w:left="-14" w:firstLine="0"/>
        <w:rPr>
          <w:i w:val="1"/>
          <w:iCs w:val="1"/>
          <w:sz w:val="18"/>
          <w:szCs w:val="18"/>
        </w:rPr>
      </w:pPr>
      <w:r w:rsidDel="00000000" w:rsidR="00000000" w:rsidRPr="00000000">
        <w:rPr>
          <w:rtl w:val="0"/>
        </w:rPr>
      </w:r>
    </w:p>
    <w:p w:rsidR="00000000" w:rsidDel="00000000" w:rsidP="00000000" w:rsidRDefault="00000000" w:rsidRPr="00000000" w14:paraId="000000F9">
      <w:pPr>
        <w:tabs>
          <w:tab w:val="left" w:leader="none" w:pos="310"/>
        </w:tabs>
        <w:ind w:left="-14" w:firstLine="0"/>
        <w:rPr>
          <w:i w:val="1"/>
          <w:iCs w:val="1"/>
          <w:sz w:val="18"/>
          <w:szCs w:val="18"/>
        </w:rPr>
      </w:pPr>
      <w:r w:rsidDel="00000000" w:rsidR="00000000" w:rsidRPr="00000000">
        <w:rPr>
          <w:rtl w:val="0"/>
        </w:rPr>
      </w:r>
    </w:p>
    <w:p w:rsidR="00000000" w:rsidDel="00000000" w:rsidP="00000000" w:rsidRDefault="00000000" w:rsidRPr="00000000" w14:paraId="000000FA">
      <w:pPr>
        <w:tabs>
          <w:tab w:val="left" w:leader="none" w:pos="310"/>
        </w:tabs>
        <w:ind w:left="-14" w:firstLine="0"/>
        <w:rPr>
          <w:i w:val="1"/>
          <w:iCs w:val="1"/>
          <w:sz w:val="18"/>
          <w:szCs w:val="18"/>
        </w:rPr>
      </w:pPr>
      <w:r w:rsidDel="00000000" w:rsidR="00000000" w:rsidRPr="00000000">
        <w:rPr>
          <w:rtl w:val="0"/>
        </w:rPr>
      </w:r>
    </w:p>
    <w:p w:rsidR="00000000" w:rsidDel="00000000" w:rsidP="00000000" w:rsidRDefault="00000000" w:rsidRPr="00000000" w14:paraId="000000FB">
      <w:pPr>
        <w:tabs>
          <w:tab w:val="left" w:leader="none" w:pos="310"/>
        </w:tabs>
        <w:ind w:left="-14" w:firstLine="0"/>
        <w:rPr>
          <w:i w:val="1"/>
          <w:iCs w:val="1"/>
          <w:sz w:val="18"/>
          <w:szCs w:val="18"/>
        </w:rPr>
      </w:pPr>
      <w:r w:rsidDel="00000000" w:rsidR="00000000" w:rsidRPr="00000000">
        <w:rPr>
          <w:rtl w:val="0"/>
        </w:rPr>
      </w:r>
    </w:p>
    <w:p w:rsidR="00000000" w:rsidDel="00000000" w:rsidP="00000000" w:rsidRDefault="00000000" w:rsidRPr="00000000" w14:paraId="000000FC">
      <w:pPr>
        <w:tabs>
          <w:tab w:val="left" w:leader="none" w:pos="310"/>
        </w:tabs>
        <w:ind w:left="-14" w:firstLine="0"/>
        <w:rPr>
          <w:b w:val="1"/>
          <w:bCs w:val="1"/>
          <w:sz w:val="22"/>
          <w:szCs w:val="22"/>
        </w:rPr>
      </w:pPr>
      <w:r w:rsidDel="00000000" w:rsidR="00000000" w:rsidRPr="00000000">
        <w:rPr>
          <w:b w:val="1"/>
          <w:bCs w:val="1"/>
          <w:sz w:val="22"/>
          <w:szCs w:val="22"/>
        </w:rPr>
        <w:drawing>
          <wp:inline distB="0" distT="0" distL="0" distR="0">
            <wp:extent cx="5612130" cy="2948305"/>
            <wp:effectExtent b="0" l="0" r="0" t="0"/>
            <wp:docPr id="14" name="image10.png"/>
            <a:graphic>
              <a:graphicData uri="http://schemas.openxmlformats.org/drawingml/2006/picture">
                <pic:pic>
                  <pic:nvPicPr>
                    <pic:cNvPr id="0" name="image10.png"/>
                    <pic:cNvPicPr preferRelativeResize="0"/>
                  </pic:nvPicPr>
                  <pic:blipFill>
                    <a:blip r:embed="rId15"/>
                    <a:srcRect b="0" l="0" r="0" t="0"/>
                    <a:stretch>
                      <a:fillRect/>
                    </a:stretch>
                  </pic:blipFill>
                  <pic:spPr>
                    <a:xfrm>
                      <a:off x="0" y="0"/>
                      <a:ext cx="5612130" cy="2948305"/>
                    </a:xfrm>
                    <a:prstGeom prst="rect"/>
                    <a:ln/>
                  </pic:spPr>
                </pic:pic>
              </a:graphicData>
            </a:graphic>
          </wp:inline>
        </w:drawing>
      </w:r>
      <w:r w:rsidDel="00000000" w:rsidR="00000000" w:rsidRPr="00000000">
        <w:rPr>
          <w:rtl w:val="0"/>
        </w:rPr>
      </w:r>
    </w:p>
    <w:p w:rsidR="00000000" w:rsidDel="00000000" w:rsidP="00000000" w:rsidRDefault="00000000" w:rsidRPr="00000000" w14:paraId="000000FD">
      <w:pPr>
        <w:tabs>
          <w:tab w:val="left" w:leader="none" w:pos="310"/>
        </w:tabs>
        <w:ind w:left="-14" w:firstLine="0"/>
        <w:rPr>
          <w:i w:val="1"/>
          <w:iCs w:val="1"/>
          <w:sz w:val="18"/>
          <w:szCs w:val="18"/>
        </w:rPr>
      </w:pPr>
      <w:r w:rsidDel="00000000" w:rsidR="00000000" w:rsidRPr="00000000">
        <w:rPr>
          <w:i w:val="1"/>
          <w:iCs w:val="1"/>
          <w:sz w:val="18"/>
          <w:szCs w:val="18"/>
          <w:rtl w:val="0"/>
        </w:rPr>
        <w:t xml:space="preserve">Anexo6. 08001-2026-04368 080010107000006360025500000001 080010107000006360025000000000 usuario solicita corregir su área de terreno ya que en catastro tiene 101,42 m2 y le adjudicaron 158 m2.</w:t>
      </w:r>
    </w:p>
    <w:p w:rsidR="00000000" w:rsidDel="00000000" w:rsidP="00000000" w:rsidRDefault="00000000" w:rsidRPr="00000000" w14:paraId="000000FE">
      <w:pPr>
        <w:tabs>
          <w:tab w:val="left" w:leader="none" w:pos="310"/>
        </w:tabs>
        <w:ind w:left="-14" w:firstLine="0"/>
        <w:rPr>
          <w:b w:val="1"/>
          <w:bCs w:val="1"/>
          <w:i w:val="1"/>
          <w:iCs w:val="1"/>
          <w:color w:val="000000"/>
          <w:u w:val="single"/>
        </w:rPr>
      </w:pPr>
      <w:r w:rsidDel="00000000" w:rsidR="00000000" w:rsidRPr="00000000">
        <w:rPr>
          <w:b w:val="1"/>
          <w:bCs w:val="1"/>
          <w:i w:val="1"/>
          <w:iCs w:val="1"/>
          <w:color w:val="000000"/>
          <w:u w:val="single"/>
          <w:rtl w:val="0"/>
        </w:rPr>
        <w:t xml:space="preserve">Evidencias Cumplimiento Obligación #6</w:t>
      </w:r>
    </w:p>
    <w:p w:rsidR="00000000" w:rsidDel="00000000" w:rsidP="00000000" w:rsidRDefault="00000000" w:rsidRPr="00000000" w14:paraId="000000FF">
      <w:pPr>
        <w:tabs>
          <w:tab w:val="left" w:leader="none" w:pos="310"/>
        </w:tabs>
        <w:ind w:left="-14" w:firstLine="0"/>
        <w:jc w:val="center"/>
        <w:rPr>
          <w:b w:val="1"/>
          <w:bCs w:val="1"/>
          <w:i w:val="1"/>
          <w:iCs w:val="1"/>
          <w:color w:val="000000"/>
          <w:u w:val="single"/>
        </w:rPr>
      </w:pPr>
      <w:r w:rsidDel="00000000" w:rsidR="00000000" w:rsidRPr="00000000">
        <w:rPr>
          <w:rtl w:val="0"/>
        </w:rPr>
      </w:r>
    </w:p>
    <w:p w:rsidR="00000000" w:rsidDel="00000000" w:rsidP="00000000" w:rsidRDefault="00000000" w:rsidRPr="00000000" w14:paraId="00000100">
      <w:pPr>
        <w:tabs>
          <w:tab w:val="left" w:leader="none" w:pos="310"/>
        </w:tabs>
        <w:ind w:left="-14" w:firstLine="0"/>
        <w:jc w:val="center"/>
        <w:rPr/>
      </w:pPr>
      <w:r w:rsidDel="00000000" w:rsidR="00000000" w:rsidRPr="00000000">
        <w:rPr/>
        <w:drawing>
          <wp:inline distB="0" distT="0" distL="0" distR="0">
            <wp:extent cx="6034125" cy="2603871"/>
            <wp:effectExtent b="0" l="0" r="0" t="0"/>
            <wp:docPr id="12" name="image7.jpg"/>
            <a:graphic>
              <a:graphicData uri="http://schemas.openxmlformats.org/drawingml/2006/picture">
                <pic:pic>
                  <pic:nvPicPr>
                    <pic:cNvPr id="0" name="image7.jpg"/>
                    <pic:cNvPicPr preferRelativeResize="0"/>
                  </pic:nvPicPr>
                  <pic:blipFill>
                    <a:blip r:embed="rId16"/>
                    <a:srcRect b="0" l="0" r="0" t="28834"/>
                    <a:stretch>
                      <a:fillRect/>
                    </a:stretch>
                  </pic:blipFill>
                  <pic:spPr>
                    <a:xfrm>
                      <a:off x="0" y="0"/>
                      <a:ext cx="6034125" cy="2603871"/>
                    </a:xfrm>
                    <a:prstGeom prst="rect"/>
                    <a:ln/>
                  </pic:spPr>
                </pic:pic>
              </a:graphicData>
            </a:graphic>
          </wp:inline>
        </w:drawing>
      </w:r>
      <w:r w:rsidDel="00000000" w:rsidR="00000000" w:rsidRPr="00000000">
        <w:rPr>
          <w:rtl w:val="0"/>
        </w:rPr>
      </w:r>
    </w:p>
    <w:p w:rsidR="00000000" w:rsidDel="00000000" w:rsidP="00000000" w:rsidRDefault="00000000" w:rsidRPr="00000000" w14:paraId="00000101">
      <w:pPr>
        <w:tabs>
          <w:tab w:val="left" w:leader="none" w:pos="310"/>
        </w:tabs>
        <w:ind w:left="-14" w:firstLine="0"/>
        <w:rPr>
          <w:i w:val="1"/>
          <w:iCs w:val="1"/>
          <w:sz w:val="18"/>
          <w:szCs w:val="18"/>
        </w:rPr>
      </w:pPr>
      <w:r w:rsidDel="00000000" w:rsidR="00000000" w:rsidRPr="00000000">
        <w:rPr>
          <w:i w:val="1"/>
          <w:iCs w:val="1"/>
          <w:sz w:val="18"/>
          <w:szCs w:val="18"/>
          <w:rtl w:val="0"/>
        </w:rPr>
        <w:t xml:space="preserve">Anexo7. Evidencia de la actividad de nivelación de documentos…</w:t>
      </w:r>
    </w:p>
    <w:p w:rsidR="00000000" w:rsidDel="00000000" w:rsidP="00000000" w:rsidRDefault="00000000" w:rsidRPr="00000000" w14:paraId="00000102">
      <w:pPr>
        <w:tabs>
          <w:tab w:val="left" w:leader="none" w:pos="310"/>
        </w:tabs>
        <w:ind w:left="-14" w:firstLine="0"/>
        <w:rPr>
          <w:b w:val="1"/>
          <w:bCs w:val="1"/>
          <w:i w:val="1"/>
          <w:iCs w:val="1"/>
          <w:color w:val="000000"/>
          <w:u w:val="single"/>
        </w:rPr>
      </w:pPr>
      <w:r w:rsidDel="00000000" w:rsidR="00000000" w:rsidRPr="00000000">
        <w:rPr>
          <w:rtl w:val="0"/>
        </w:rPr>
      </w:r>
    </w:p>
    <w:p w:rsidR="00000000" w:rsidDel="00000000" w:rsidP="00000000" w:rsidRDefault="00000000" w:rsidRPr="00000000" w14:paraId="00000103">
      <w:pPr>
        <w:tabs>
          <w:tab w:val="left" w:leader="none" w:pos="310"/>
        </w:tabs>
        <w:ind w:left="-14" w:firstLine="0"/>
        <w:rPr>
          <w:b w:val="1"/>
          <w:bCs w:val="1"/>
          <w:i w:val="1"/>
          <w:iCs w:val="1"/>
          <w:color w:val="000000"/>
          <w:u w:val="single"/>
        </w:rPr>
      </w:pPr>
      <w:r w:rsidDel="00000000" w:rsidR="00000000" w:rsidRPr="00000000">
        <w:rPr>
          <w:b w:val="1"/>
          <w:bCs w:val="1"/>
          <w:i w:val="1"/>
          <w:iCs w:val="1"/>
          <w:color w:val="000000"/>
          <w:u w:val="single"/>
        </w:rPr>
        <w:drawing>
          <wp:inline distB="0" distT="0" distL="0" distR="0">
            <wp:extent cx="5762294" cy="5056882"/>
            <wp:effectExtent b="0" l="0" r="0" t="0"/>
            <wp:docPr id="13" name="image13.jpg"/>
            <a:graphic>
              <a:graphicData uri="http://schemas.openxmlformats.org/drawingml/2006/picture">
                <pic:pic>
                  <pic:nvPicPr>
                    <pic:cNvPr id="0" name="image13.jpg"/>
                    <pic:cNvPicPr preferRelativeResize="0"/>
                  </pic:nvPicPr>
                  <pic:blipFill>
                    <a:blip r:embed="rId17"/>
                    <a:srcRect b="0" l="0" r="0" t="0"/>
                    <a:stretch>
                      <a:fillRect/>
                    </a:stretch>
                  </pic:blipFill>
                  <pic:spPr>
                    <a:xfrm>
                      <a:off x="0" y="0"/>
                      <a:ext cx="5762294" cy="5056882"/>
                    </a:xfrm>
                    <a:prstGeom prst="rect"/>
                    <a:ln/>
                  </pic:spPr>
                </pic:pic>
              </a:graphicData>
            </a:graphic>
          </wp:inline>
        </w:drawing>
      </w:r>
      <w:r w:rsidDel="00000000" w:rsidR="00000000" w:rsidRPr="00000000">
        <w:rPr>
          <w:rtl w:val="0"/>
        </w:rPr>
      </w:r>
    </w:p>
    <w:p w:rsidR="00000000" w:rsidDel="00000000" w:rsidP="00000000" w:rsidRDefault="00000000" w:rsidRPr="00000000" w14:paraId="00000104">
      <w:pPr>
        <w:tabs>
          <w:tab w:val="left" w:leader="none" w:pos="310"/>
        </w:tabs>
        <w:ind w:left="-14" w:firstLine="0"/>
        <w:rPr>
          <w:i w:val="1"/>
          <w:iCs w:val="1"/>
          <w:sz w:val="18"/>
          <w:szCs w:val="18"/>
        </w:rPr>
      </w:pPr>
      <w:r w:rsidDel="00000000" w:rsidR="00000000" w:rsidRPr="00000000">
        <w:rPr>
          <w:i w:val="1"/>
          <w:iCs w:val="1"/>
          <w:sz w:val="18"/>
          <w:szCs w:val="18"/>
          <w:rtl w:val="0"/>
        </w:rPr>
        <w:t xml:space="preserve">Anexo8. Dozzier a nombre de Carlos rada tramites en cero…</w:t>
      </w:r>
    </w:p>
    <w:p w:rsidR="00000000" w:rsidDel="00000000" w:rsidP="00000000" w:rsidRDefault="00000000" w:rsidRPr="00000000" w14:paraId="00000105">
      <w:pPr>
        <w:tabs>
          <w:tab w:val="left" w:leader="none" w:pos="310"/>
        </w:tabs>
        <w:ind w:left="-14" w:firstLine="0"/>
        <w:rPr>
          <w:b w:val="1"/>
          <w:bCs w:val="1"/>
          <w:i w:val="1"/>
          <w:iCs w:val="1"/>
          <w:color w:val="000000"/>
          <w:u w:val="single"/>
        </w:rPr>
      </w:pPr>
      <w:r w:rsidDel="00000000" w:rsidR="00000000" w:rsidRPr="00000000">
        <w:rPr>
          <w:rtl w:val="0"/>
        </w:rPr>
      </w:r>
    </w:p>
    <w:p w:rsidR="00000000" w:rsidDel="00000000" w:rsidP="00000000" w:rsidRDefault="00000000" w:rsidRPr="00000000" w14:paraId="00000106">
      <w:pPr>
        <w:tabs>
          <w:tab w:val="left" w:leader="none" w:pos="310"/>
        </w:tabs>
        <w:ind w:left="-14" w:firstLine="0"/>
        <w:rPr>
          <w:b w:val="1"/>
          <w:bCs w:val="1"/>
          <w:i w:val="1"/>
          <w:iCs w:val="1"/>
          <w:color w:val="000000"/>
          <w:u w:val="single"/>
        </w:rPr>
      </w:pPr>
      <w:r w:rsidDel="00000000" w:rsidR="00000000" w:rsidRPr="00000000">
        <w:rPr>
          <w:rtl w:val="0"/>
        </w:rPr>
      </w:r>
    </w:p>
    <w:p w:rsidR="00000000" w:rsidDel="00000000" w:rsidP="00000000" w:rsidRDefault="00000000" w:rsidRPr="00000000" w14:paraId="00000107">
      <w:pPr>
        <w:tabs>
          <w:tab w:val="left" w:leader="none" w:pos="2085"/>
        </w:tabs>
        <w:spacing w:line="276" w:lineRule="auto"/>
        <w:rPr>
          <w:b w:val="1"/>
          <w:bCs w:val="1"/>
          <w:sz w:val="22"/>
          <w:szCs w:val="22"/>
        </w:rPr>
      </w:pPr>
      <w:r w:rsidDel="00000000" w:rsidR="00000000" w:rsidRPr="00000000">
        <w:rPr>
          <w:rtl w:val="0"/>
        </w:rPr>
      </w:r>
    </w:p>
    <w:p w:rsidR="00000000" w:rsidDel="00000000" w:rsidP="00000000" w:rsidRDefault="00000000" w:rsidRPr="00000000" w14:paraId="00000108">
      <w:pPr>
        <w:tabs>
          <w:tab w:val="left" w:leader="none" w:pos="2085"/>
        </w:tabs>
        <w:spacing w:line="276" w:lineRule="auto"/>
        <w:rPr>
          <w:b w:val="1"/>
          <w:bCs w:val="1"/>
          <w:sz w:val="22"/>
          <w:szCs w:val="2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193040</wp:posOffset>
            </wp:positionH>
            <wp:positionV relativeFrom="paragraph">
              <wp:posOffset>86360</wp:posOffset>
            </wp:positionV>
            <wp:extent cx="2125980" cy="748030"/>
            <wp:effectExtent b="0" l="0" r="0" t="0"/>
            <wp:wrapNone/>
            <wp:docPr id="4" name="image5.png"/>
            <a:graphic>
              <a:graphicData uri="http://schemas.openxmlformats.org/drawingml/2006/picture">
                <pic:pic>
                  <pic:nvPicPr>
                    <pic:cNvPr id="0" name="image5.png"/>
                    <pic:cNvPicPr preferRelativeResize="0"/>
                  </pic:nvPicPr>
                  <pic:blipFill>
                    <a:blip r:embed="rId18"/>
                    <a:srcRect b="0" l="0" r="0" t="0"/>
                    <a:stretch>
                      <a:fillRect/>
                    </a:stretch>
                  </pic:blipFill>
                  <pic:spPr>
                    <a:xfrm>
                      <a:off x="0" y="0"/>
                      <a:ext cx="2125980" cy="748030"/>
                    </a:xfrm>
                    <a:prstGeom prst="rect"/>
                    <a:ln/>
                  </pic:spPr>
                </pic:pic>
              </a:graphicData>
            </a:graphic>
          </wp:anchor>
        </w:drawing>
      </w:r>
    </w:p>
    <w:p w:rsidR="00000000" w:rsidDel="00000000" w:rsidP="00000000" w:rsidRDefault="00000000" w:rsidRPr="00000000" w14:paraId="00000109">
      <w:pPr>
        <w:tabs>
          <w:tab w:val="left" w:leader="none" w:pos="2085"/>
        </w:tabs>
        <w:spacing w:line="276" w:lineRule="auto"/>
        <w:rPr>
          <w:b w:val="1"/>
          <w:bCs w:val="1"/>
          <w:sz w:val="22"/>
          <w:szCs w:val="22"/>
        </w:rPr>
      </w:pPr>
      <w:r w:rsidDel="00000000" w:rsidR="00000000" w:rsidRPr="00000000">
        <w:rPr>
          <w:rtl w:val="0"/>
        </w:rPr>
      </w:r>
    </w:p>
    <w:p w:rsidR="00000000" w:rsidDel="00000000" w:rsidP="00000000" w:rsidRDefault="00000000" w:rsidRPr="00000000" w14:paraId="0000010A">
      <w:pPr>
        <w:widowControl w:val="1"/>
        <w:pBdr>
          <w:top w:space="0" w:sz="0" w:val="nil"/>
          <w:left w:space="0" w:sz="0" w:val="nil"/>
          <w:bottom w:space="0" w:sz="0" w:val="nil"/>
          <w:right w:space="0" w:sz="0" w:val="nil"/>
          <w:between w:space="0" w:sz="0" w:val="nil"/>
        </w:pBdr>
        <w:tabs>
          <w:tab w:val="left" w:leader="none" w:pos="310"/>
        </w:tabs>
        <w:ind w:left="346" w:firstLine="0"/>
        <w:rPr>
          <w:b w:val="1"/>
          <w:bCs w:val="1"/>
          <w:color w:val="000000"/>
          <w:sz w:val="22"/>
          <w:szCs w:val="22"/>
        </w:rPr>
      </w:pPr>
      <w:r w:rsidDel="00000000" w:rsidR="00000000" w:rsidRPr="00000000">
        <w:rPr>
          <w:rtl w:val="0"/>
        </w:rPr>
      </w:r>
    </w:p>
    <w:p w:rsidR="00000000" w:rsidDel="00000000" w:rsidP="00000000" w:rsidRDefault="00000000" w:rsidRPr="00000000" w14:paraId="0000010B">
      <w:pPr>
        <w:widowControl w:val="1"/>
        <w:pBdr>
          <w:top w:space="0" w:sz="0" w:val="nil"/>
          <w:left w:space="0" w:sz="0" w:val="nil"/>
          <w:bottom w:space="0" w:sz="0" w:val="nil"/>
          <w:right w:space="0" w:sz="0" w:val="nil"/>
          <w:between w:space="0" w:sz="0" w:val="nil"/>
        </w:pBdr>
        <w:tabs>
          <w:tab w:val="left" w:leader="none" w:pos="310"/>
        </w:tabs>
        <w:ind w:left="346" w:firstLine="0"/>
        <w:rPr>
          <w:b w:val="1"/>
          <w:bCs w:val="1"/>
          <w:color w:val="000000"/>
          <w:sz w:val="22"/>
          <w:szCs w:val="22"/>
        </w:rPr>
      </w:pPr>
      <w:r w:rsidDel="00000000" w:rsidR="00000000" w:rsidRPr="00000000">
        <w:rPr>
          <w:rtl w:val="0"/>
        </w:rPr>
      </w:r>
    </w:p>
    <w:p w:rsidR="00000000" w:rsidDel="00000000" w:rsidP="00000000" w:rsidRDefault="00000000" w:rsidRPr="00000000" w14:paraId="0000010C">
      <w:pPr>
        <w:widowControl w:val="1"/>
        <w:pBdr>
          <w:top w:space="0" w:sz="0" w:val="nil"/>
          <w:left w:space="0" w:sz="0" w:val="nil"/>
          <w:bottom w:space="0" w:sz="0" w:val="nil"/>
          <w:right w:space="0" w:sz="0" w:val="nil"/>
          <w:between w:space="0" w:sz="0" w:val="nil"/>
        </w:pBdr>
        <w:tabs>
          <w:tab w:val="left" w:leader="none" w:pos="310"/>
        </w:tabs>
        <w:ind w:left="346" w:firstLine="0"/>
        <w:rPr>
          <w:b w:val="1"/>
          <w:bCs w:val="1"/>
          <w:color w:val="000000"/>
          <w:sz w:val="22"/>
          <w:szCs w:val="22"/>
        </w:rPr>
      </w:pPr>
      <w:r w:rsidDel="00000000" w:rsidR="00000000" w:rsidRPr="00000000">
        <w:rPr>
          <w:b w:val="1"/>
          <w:bCs w:val="1"/>
          <w:color w:val="000000"/>
          <w:sz w:val="22"/>
          <w:szCs w:val="22"/>
          <w:rtl w:val="0"/>
        </w:rPr>
        <w:t xml:space="preserve">___________________________ </w:t>
      </w:r>
    </w:p>
    <w:p w:rsidR="00000000" w:rsidDel="00000000" w:rsidP="00000000" w:rsidRDefault="00000000" w:rsidRPr="00000000" w14:paraId="0000010D">
      <w:pPr>
        <w:widowControl w:val="1"/>
        <w:pBdr>
          <w:top w:space="0" w:sz="0" w:val="nil"/>
          <w:left w:space="0" w:sz="0" w:val="nil"/>
          <w:bottom w:space="0" w:sz="0" w:val="nil"/>
          <w:right w:space="0" w:sz="0" w:val="nil"/>
          <w:between w:space="0" w:sz="0" w:val="nil"/>
        </w:pBdr>
        <w:tabs>
          <w:tab w:val="left" w:leader="none" w:pos="310"/>
        </w:tabs>
        <w:ind w:left="346" w:firstLine="0"/>
        <w:rPr>
          <w:b w:val="1"/>
          <w:bCs w:val="1"/>
          <w:color w:val="000000"/>
          <w:sz w:val="22"/>
          <w:szCs w:val="22"/>
        </w:rPr>
      </w:pPr>
      <w:r w:rsidDel="00000000" w:rsidR="00000000" w:rsidRPr="00000000">
        <w:rPr>
          <w:b w:val="1"/>
          <w:bCs w:val="1"/>
          <w:color w:val="000000"/>
          <w:sz w:val="22"/>
          <w:szCs w:val="22"/>
          <w:rtl w:val="0"/>
        </w:rPr>
        <w:t xml:space="preserve">CARLOS JOEL RADA CASTRO </w:t>
      </w:r>
    </w:p>
    <w:p w:rsidR="00000000" w:rsidDel="00000000" w:rsidP="00000000" w:rsidRDefault="00000000" w:rsidRPr="00000000" w14:paraId="0000010E">
      <w:pPr>
        <w:widowControl w:val="1"/>
        <w:pBdr>
          <w:top w:space="0" w:sz="0" w:val="nil"/>
          <w:left w:space="0" w:sz="0" w:val="nil"/>
          <w:bottom w:space="0" w:sz="0" w:val="nil"/>
          <w:right w:space="0" w:sz="0" w:val="nil"/>
          <w:between w:space="0" w:sz="0" w:val="nil"/>
        </w:pBdr>
        <w:tabs>
          <w:tab w:val="left" w:leader="none" w:pos="310"/>
        </w:tabs>
        <w:ind w:left="346" w:firstLine="0"/>
        <w:rPr>
          <w:b w:val="1"/>
          <w:bCs w:val="1"/>
          <w:color w:val="000000"/>
          <w:sz w:val="22"/>
          <w:szCs w:val="22"/>
        </w:rPr>
      </w:pPr>
      <w:r w:rsidDel="00000000" w:rsidR="00000000" w:rsidRPr="00000000">
        <w:rPr>
          <w:b w:val="1"/>
          <w:bCs w:val="1"/>
          <w:color w:val="000000"/>
          <w:sz w:val="22"/>
          <w:szCs w:val="22"/>
          <w:rtl w:val="0"/>
        </w:rPr>
        <w:t xml:space="preserve">CC 1045683177</w:t>
      </w:r>
    </w:p>
    <w:sectPr>
      <w:headerReference r:id="rId19" w:type="default"/>
      <w:footerReference r:id="rId20" w:type="default"/>
      <w:pgSz w:h="15840" w:w="12240" w:orient="portrait"/>
      <w:pgMar w:bottom="1560" w:top="2410"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 w:name="Book Antiqu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0">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-1160582</wp:posOffset>
          </wp:positionH>
          <wp:positionV relativeFrom="paragraph">
            <wp:posOffset>-590548</wp:posOffset>
          </wp:positionV>
          <wp:extent cx="7756525" cy="1193851"/>
          <wp:effectExtent b="0" l="0" r="0" t="0"/>
          <wp:wrapNone/>
          <wp:docPr descr="Interfaz de usuario gráfica, Texto, Aplicación&#10;&#10;Descripción generada automáticamente" id="2" name="image11.jpg"/>
          <a:graphic>
            <a:graphicData uri="http://schemas.openxmlformats.org/drawingml/2006/picture">
              <pic:pic>
                <pic:nvPicPr>
                  <pic:cNvPr descr="Interfaz de usuario gráfica, Texto, Aplicación&#10;&#10;Descripción generada automáticamente" id="0" name="image11.jpg"/>
                  <pic:cNvPicPr preferRelativeResize="0"/>
                </pic:nvPicPr>
                <pic:blipFill>
                  <a:blip r:embed="rId1"/>
                  <a:srcRect b="0" l="0" r="0" t="43575"/>
                  <a:stretch>
                    <a:fillRect/>
                  </a:stretch>
                </pic:blipFill>
                <pic:spPr>
                  <a:xfrm>
                    <a:off x="0" y="0"/>
                    <a:ext cx="7756525" cy="1193851"/>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F">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-1041006</wp:posOffset>
          </wp:positionH>
          <wp:positionV relativeFrom="paragraph">
            <wp:posOffset>-443473</wp:posOffset>
          </wp:positionV>
          <wp:extent cx="7884160" cy="1398050"/>
          <wp:effectExtent b="0" l="0" r="0" t="0"/>
          <wp:wrapNone/>
          <wp:docPr id="7" name="image1.jpg"/>
          <a:graphic>
            <a:graphicData uri="http://schemas.openxmlformats.org/drawingml/2006/picture">
              <pic:pic>
                <pic:nvPicPr>
                  <pic:cNvPr id="0" name="image1.jpg"/>
                  <pic:cNvPicPr preferRelativeResize="0"/>
                </pic:nvPicPr>
                <pic:blipFill>
                  <a:blip r:embed="rId1"/>
                  <a:srcRect b="34993" l="0" r="0" t="0"/>
                  <a:stretch>
                    <a:fillRect/>
                  </a:stretch>
                </pic:blipFill>
                <pic:spPr>
                  <a:xfrm>
                    <a:off x="0" y="0"/>
                    <a:ext cx="7884160" cy="13980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ES_tradnl"/>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widowControl w:val="1"/>
    </w:pPr>
    <w:rPr>
      <w:rFonts w:ascii="Times New Roman" w:cs="Times New Roman" w:eastAsia="Times New Roman" w:hAnsi="Times New Roman"/>
      <w:b w:val="1"/>
      <w:bCs w:val="1"/>
      <w:sz w:val="27"/>
      <w:szCs w:val="27"/>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widowControl w:val="1"/>
      <w:jc w:val="center"/>
    </w:pPr>
    <w:rPr>
      <w:rFonts w:ascii="Book Antiqua" w:cs="Book Antiqua" w:eastAsia="Book Antiqua" w:hAnsi="Book Antiqua"/>
      <w:b w:val="1"/>
      <w:bCs w:val="1"/>
      <w:sz w:val="20"/>
      <w:szCs w:val="20"/>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image" Target="media/image9.png"/><Relationship Id="rId10" Type="http://schemas.openxmlformats.org/officeDocument/2006/relationships/image" Target="media/image8.png"/><Relationship Id="rId13" Type="http://schemas.openxmlformats.org/officeDocument/2006/relationships/image" Target="media/image4.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image" Target="media/image10.png"/><Relationship Id="rId14" Type="http://schemas.openxmlformats.org/officeDocument/2006/relationships/image" Target="media/image2.jpg"/><Relationship Id="rId17" Type="http://schemas.openxmlformats.org/officeDocument/2006/relationships/image" Target="media/image13.jpg"/><Relationship Id="rId16" Type="http://schemas.openxmlformats.org/officeDocument/2006/relationships/image" Target="media/image7.jpg"/><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customXml" Target="../customXML/item1.xml"/><Relationship Id="rId18" Type="http://schemas.openxmlformats.org/officeDocument/2006/relationships/image" Target="media/image5.png"/><Relationship Id="rId7" Type="http://schemas.openxmlformats.org/officeDocument/2006/relationships/image" Target="media/image14.png"/><Relationship Id="rId8" Type="http://schemas.openxmlformats.org/officeDocument/2006/relationships/image" Target="media/image12.png"/></Relationships>
</file>

<file path=word/_rels/fontTable.xml.rels><?xml version="1.0" encoding="UTF-8" standalone="yes"?><Relationships xmlns="http://schemas.openxmlformats.org/package/2006/relationships"><Relationship Id="rId1" Type="http://schemas.openxmlformats.org/officeDocument/2006/relationships/font" Target="fonts/BookAntiqua-regular.ttf"/><Relationship Id="rId2" Type="http://schemas.openxmlformats.org/officeDocument/2006/relationships/font" Target="fonts/BookAntiqua-bold.ttf"/><Relationship Id="rId3" Type="http://schemas.openxmlformats.org/officeDocument/2006/relationships/font" Target="fonts/BookAntiqua-italic.ttf"/><Relationship Id="rId4" Type="http://schemas.openxmlformats.org/officeDocument/2006/relationships/font" Target="fonts/BookAntiqua-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1.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r/ao3bFzEkbTCfxXGsnHNptFmw==">CgMxLjA4AHIhMVg5UU9sRWh0eXloVjRMLWN6TllmOVRYM2QzLVV3cEZE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