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6E51DF">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6E51DF">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6E51DF">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6E51D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6E51DF">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6E51DF">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6E51DF">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6E51D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6E51D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6E51D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6E51D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6E51D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6E51D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6E51D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6E51DF">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6E51DF">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6E51D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26253CD" w14:textId="05EFDB3B" w:rsidR="003E0E2C" w:rsidRPr="006E51DF" w:rsidRDefault="003E0E2C" w:rsidP="006E51DF">
      <w:pPr>
        <w:pStyle w:val="Invias-VietaNumerada"/>
        <w:numPr>
          <w:ilvl w:val="1"/>
          <w:numId w:val="4"/>
        </w:numPr>
        <w:autoSpaceDE w:val="0"/>
        <w:autoSpaceDN w:val="0"/>
        <w:adjustRightInd w:val="0"/>
        <w:spacing w:before="120" w:after="240"/>
        <w:ind w:left="647" w:hanging="505"/>
        <w:rPr>
          <w:lang w:val="es-ES"/>
        </w:rPr>
      </w:pPr>
      <w:r w:rsidRPr="006E51DF">
        <w:rPr>
          <w:rFonts w:ascii="Arial" w:hAnsi="Arial" w:cs="Arial"/>
          <w:b/>
          <w:bCs/>
          <w:sz w:val="20"/>
          <w:szCs w:val="20"/>
          <w:lang w:val="es-ES"/>
        </w:rPr>
        <w:t xml:space="preserve">Vigencia Fiscal: </w:t>
      </w:r>
      <w:r w:rsidRPr="006E51DF">
        <w:rPr>
          <w:rFonts w:ascii="Arial" w:hAnsi="Arial" w:cs="Arial"/>
          <w:sz w:val="20"/>
          <w:szCs w:val="20"/>
          <w:lang w:val="es-ES"/>
        </w:rPr>
        <w:t>Período que comprende desde el 1 de enero hasta el 31 de diciembre de cada año.</w:t>
      </w:r>
    </w:p>
    <w:p w14:paraId="11358EC1" w14:textId="77777777" w:rsidR="003E0E2C" w:rsidRPr="00FA119E" w:rsidRDefault="003E0E2C" w:rsidP="006E51DF">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6E51DF">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6E51DF">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6E51DF">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rsidP="006E51DF">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6E51DF">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lastRenderedPageBreak/>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6E51DF">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6E51DF">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6E51DF">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6E51DF">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6E51DF">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6E51DF">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6E51DF">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6E51DF">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6E51DF">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6E51DF">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6E51DF">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6E51DF">
      <w:pPr>
        <w:pStyle w:val="Prrafodelista"/>
        <w:numPr>
          <w:ilvl w:val="1"/>
          <w:numId w:val="5"/>
        </w:numPr>
        <w:spacing w:after="240"/>
        <w:ind w:left="720" w:hanging="436"/>
        <w:jc w:val="both"/>
        <w:rPr>
          <w:rFonts w:ascii="Arial" w:hAnsi="Arial" w:cs="Arial"/>
          <w:b/>
          <w:bCs/>
          <w:szCs w:val="20"/>
          <w:lang w:val="es-ES"/>
        </w:rPr>
      </w:pPr>
      <w:r w:rsidRPr="00FA119E">
        <w:rPr>
          <w:rFonts w:eastAsiaTheme="minorEastAsia"/>
          <w:b/>
          <w:bCs/>
          <w:szCs w:val="20"/>
          <w:lang w:val="es-ES" w:eastAsia="es-ES"/>
        </w:rPr>
        <w:t>Autopista.:</w:t>
      </w:r>
      <w:r w:rsidRPr="00FA119E">
        <w:rPr>
          <w:rFonts w:eastAsiaTheme="minorEastAsia"/>
          <w:szCs w:val="20"/>
          <w:lang w:val="es-ES" w:eastAsia="es-ES"/>
        </w:rPr>
        <w:t xml:space="preserve">Vía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6E51DF">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6E51DF">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6E51DF">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6E51DF">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lastRenderedPageBreak/>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6E51DF">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6E51DF">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6E51DF">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6E51DF">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6E51DF">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6E51DF">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lastRenderedPageBreak/>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6E51DF">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6E51DF">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w:t>
      </w:r>
      <w:r w:rsidRPr="00FA119E">
        <w:rPr>
          <w:rFonts w:ascii="Arial" w:hAnsi="Arial" w:cs="Arial"/>
          <w:szCs w:val="20"/>
          <w:lang w:val="es-ES" w:eastAsia="es-ES"/>
        </w:rPr>
        <w:lastRenderedPageBreak/>
        <w:t xml:space="preserve">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6E51DF">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6E51DF">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lastRenderedPageBreak/>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6E51DF">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6E51DF">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6E51DF">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xml:space="preserve">):  Embarcación o artefacto naval que draga mediante la acción de una cabeza de corte que rompe o disgrega el suelo </w:t>
      </w:r>
      <w:r w:rsidRPr="00FA119E">
        <w:rPr>
          <w:rFonts w:ascii="Arial" w:hAnsi="Arial" w:cs="Arial"/>
          <w:sz w:val="20"/>
          <w:szCs w:val="20"/>
          <w:lang w:val="es-ES"/>
        </w:rPr>
        <w:lastRenderedPageBreak/>
        <w:t>o lecho que succiona los sedimentos o el suelo mediante la acción de una bomba y lo transporta a la zona de disposición por tubería.</w:t>
      </w:r>
    </w:p>
    <w:p w14:paraId="28556706"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6E51DF">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6E51DF">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6E51DF">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6E51DF">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6E51DF">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w:t>
      </w:r>
      <w:r w:rsidRPr="00FA119E">
        <w:rPr>
          <w:rFonts w:ascii="Arial" w:hAnsi="Arial" w:cs="Arial"/>
          <w:szCs w:val="20"/>
          <w:lang w:val="es-ES"/>
        </w:rPr>
        <w:lastRenderedPageBreak/>
        <w:t xml:space="preserve">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6E51DF">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w:t>
      </w:r>
      <w:r w:rsidRPr="00FA119E">
        <w:rPr>
          <w:rFonts w:ascii="Arial" w:hAnsi="Arial" w:cs="Arial"/>
          <w:sz w:val="20"/>
          <w:szCs w:val="20"/>
          <w:lang w:val="es-ES"/>
        </w:rPr>
        <w:lastRenderedPageBreak/>
        <w:t xml:space="preserve">adecuadamente los esfuerzos que las cargas repetidas del tránsito le transmiten durante el periodo para el cual fue diseñada la estructura del pavimento. </w:t>
      </w:r>
    </w:p>
    <w:p w14:paraId="0E7CA96B"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6E51DF">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6E51DF">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6E51DF">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6E51DF">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6E51DF">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6E51DF">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escombros se desplaza ladera abajo por acción de la </w:t>
      </w:r>
      <w:r w:rsidRPr="00FA119E">
        <w:rPr>
          <w:rFonts w:ascii="Arial" w:hAnsi="Arial" w:cs="Arial"/>
          <w:sz w:val="20"/>
          <w:szCs w:val="20"/>
          <w:lang w:val="es-ES"/>
        </w:rPr>
        <w:lastRenderedPageBreak/>
        <w:t>gravedad. Son conocidos popularmente como deslizamientos, derrumbes, procesos de remoción en masa, fenómenos de remoción en masa, fallas de taludes y laderas.</w:t>
      </w:r>
    </w:p>
    <w:p w14:paraId="1D30E6D9"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6E51DF">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6E51DF">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6E51DF">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6E51DF">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6E51DF">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6E51DF">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w:t>
      </w:r>
      <w:r w:rsidRPr="00FA119E">
        <w:rPr>
          <w:rFonts w:ascii="Arial" w:hAnsi="Arial" w:cs="Arial"/>
          <w:sz w:val="20"/>
          <w:szCs w:val="20"/>
          <w:lang w:val="es-ES"/>
        </w:rPr>
        <w:lastRenderedPageBreak/>
        <w:t>el espacio y en el tiempo, con niveles adecuados de seguridad y de comodidad, tales como pistas de aeropuertos, calle de rodaje o pista de taxeo; plataforma o rampa de aeropuerto.</w:t>
      </w:r>
    </w:p>
    <w:p w14:paraId="2F588DAE"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6E51DF">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w:t>
      </w:r>
      <w:r w:rsidRPr="00FA119E">
        <w:rPr>
          <w:rFonts w:ascii="Arial" w:hAnsi="Arial" w:cs="Arial"/>
          <w:sz w:val="20"/>
          <w:szCs w:val="20"/>
          <w:lang w:val="es-ES"/>
        </w:rPr>
        <w:lastRenderedPageBreak/>
        <w:t xml:space="preserve">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8157B40" w14:textId="77777777" w:rsidR="003E0E2C" w:rsidRPr="00FA119E" w:rsidRDefault="003E0E2C" w:rsidP="006E51DF">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w:t>
      </w:r>
      <w:r w:rsidRPr="00FA119E">
        <w:rPr>
          <w:rFonts w:ascii="Arial" w:hAnsi="Arial" w:cs="Arial"/>
          <w:sz w:val="20"/>
          <w:szCs w:val="20"/>
          <w:lang w:val="es-ES"/>
        </w:rPr>
        <w:lastRenderedPageBreak/>
        <w:t>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6E51DF">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6E51DF">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6E51DF">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6E51D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6E51D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1CB3F" w14:textId="77777777" w:rsidR="00765635" w:rsidRDefault="00765635" w:rsidP="004F2C35">
      <w:r>
        <w:separator/>
      </w:r>
    </w:p>
  </w:endnote>
  <w:endnote w:type="continuationSeparator" w:id="0">
    <w:p w14:paraId="2E95E059" w14:textId="77777777" w:rsidR="00765635" w:rsidRDefault="00765635" w:rsidP="004F2C35">
      <w:r>
        <w:continuationSeparator/>
      </w:r>
    </w:p>
  </w:endnote>
  <w:endnote w:type="continuationNotice" w:id="1">
    <w:p w14:paraId="2E20380D" w14:textId="77777777" w:rsidR="00765635" w:rsidRDefault="007656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E064B" w14:textId="77777777" w:rsidR="00765635" w:rsidRDefault="00765635" w:rsidP="004F2C35">
      <w:r>
        <w:separator/>
      </w:r>
    </w:p>
  </w:footnote>
  <w:footnote w:type="continuationSeparator" w:id="0">
    <w:p w14:paraId="6ED2AE55" w14:textId="77777777" w:rsidR="00765635" w:rsidRDefault="00765635" w:rsidP="004F2C35">
      <w:r>
        <w:continuationSeparator/>
      </w:r>
    </w:p>
  </w:footnote>
  <w:footnote w:type="continuationNotice" w:id="1">
    <w:p w14:paraId="237B13D9" w14:textId="77777777" w:rsidR="00765635" w:rsidRDefault="00765635"/>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du="http://schemas.microsoft.com/office/word/2023/wordml/word16du"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51DF"/>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a6cb9e4b-f1d1-4245-83ec-6cad768d538a"/>
    <ds:schemaRef ds:uri="http://www.w3.org/XML/1998/namespace"/>
    <ds:schemaRef ds:uri="http://schemas.microsoft.com/office/infopath/2007/PartnerControls"/>
    <ds:schemaRef ds:uri="9d85dbaf-23eb-4e57-a637-93dcacc8b1a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12710</Words>
  <Characters>69911</Characters>
  <Application>Microsoft Office Word</Application>
  <DocSecurity>0</DocSecurity>
  <Lines>582</Lines>
  <Paragraphs>164</Paragraphs>
  <ScaleCrop>false</ScaleCrop>
  <Company/>
  <LinksUpToDate>false</LinksUpToDate>
  <CharactersWithSpaces>82457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Camilo Rodríguez Arias</cp:lastModifiedBy>
  <cp:revision>13</cp:revision>
  <cp:lastPrinted>2022-06-28T21:27:00Z</cp:lastPrinted>
  <dcterms:created xsi:type="dcterms:W3CDTF">2024-06-07T21:22:00Z</dcterms:created>
  <dcterms:modified xsi:type="dcterms:W3CDTF">2026-05-20T13:52:00Z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