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715B789A" w14:textId="39EAE891" w:rsidR="00C47420" w:rsidRPr="00297533" w:rsidRDefault="009A6FE2" w:rsidP="309F53AE">
      <w:pPr>
        <w:rPr>
          <w:rFonts w:ascii="Verdana" w:hAnsi="Verdana" w:cs="Arial"/>
          <w:sz w:val="22"/>
          <w:highlight w:val="lightGray"/>
          <w:lang w:val="es-CO"/>
        </w:rPr>
      </w:pPr>
      <w:r w:rsidRPr="309F53AE">
        <w:rPr>
          <w:rFonts w:ascii="Verdana" w:hAnsi="Verdana" w:cs="Arial"/>
          <w:sz w:val="22"/>
          <w:highlight w:val="lightGray"/>
          <w:lang w:val="es-CO"/>
        </w:rPr>
        <w:t xml:space="preserve">[La </w:t>
      </w:r>
      <w:r w:rsidR="003331FA" w:rsidRPr="309F53AE">
        <w:rPr>
          <w:rFonts w:ascii="Verdana" w:hAnsi="Verdana" w:cs="Arial"/>
          <w:sz w:val="22"/>
          <w:highlight w:val="lightGray"/>
          <w:lang w:val="es-CO"/>
        </w:rPr>
        <w:t>E</w:t>
      </w:r>
      <w:r w:rsidRPr="309F53AE">
        <w:rPr>
          <w:rFonts w:ascii="Verdana" w:hAnsi="Verdana" w:cs="Arial"/>
          <w:sz w:val="22"/>
          <w:highlight w:val="lightGray"/>
          <w:lang w:val="es-CO"/>
        </w:rPr>
        <w:t xml:space="preserve">ntidad debe incluir el contenido mínimo del presente </w:t>
      </w:r>
      <w:r w:rsidR="00102063" w:rsidRPr="309F53AE">
        <w:rPr>
          <w:rFonts w:ascii="Verdana" w:hAnsi="Verdana" w:cs="Arial"/>
          <w:sz w:val="22"/>
          <w:highlight w:val="lightGray"/>
          <w:lang w:val="es-CO"/>
        </w:rPr>
        <w:t>d</w:t>
      </w:r>
      <w:r w:rsidRPr="309F53AE">
        <w:rPr>
          <w:rFonts w:ascii="Verdana" w:hAnsi="Verdana" w:cs="Arial"/>
          <w:sz w:val="22"/>
          <w:highlight w:val="lightGray"/>
          <w:lang w:val="es-CO"/>
        </w:rPr>
        <w:t xml:space="preserve">ocumento. </w:t>
      </w:r>
      <w:r w:rsidR="00C47420" w:rsidRPr="309F53AE">
        <w:rPr>
          <w:rFonts w:ascii="Verdana" w:hAnsi="Verdana" w:cs="Arial"/>
          <w:sz w:val="22"/>
          <w:highlight w:val="lightGray"/>
          <w:lang w:val="es-CO"/>
        </w:rPr>
        <w:t xml:space="preserve">Podrá </w:t>
      </w:r>
      <w:r w:rsidR="002A288F" w:rsidRPr="309F53AE">
        <w:rPr>
          <w:rFonts w:ascii="Verdana" w:hAnsi="Verdana" w:cs="Arial"/>
          <w:sz w:val="22"/>
          <w:highlight w:val="lightGray"/>
          <w:lang w:val="es-CO"/>
        </w:rPr>
        <w:t>incorporar</w:t>
      </w:r>
      <w:r w:rsidR="00A83395" w:rsidRPr="309F53AE">
        <w:rPr>
          <w:rFonts w:ascii="Verdana" w:hAnsi="Verdana" w:cs="Arial"/>
          <w:sz w:val="22"/>
          <w:highlight w:val="lightGray"/>
          <w:lang w:val="es-CO"/>
        </w:rPr>
        <w:t xml:space="preserve"> condiciones</w:t>
      </w:r>
      <w:r w:rsidR="00C47420" w:rsidRPr="309F53AE">
        <w:rPr>
          <w:rFonts w:ascii="Verdana" w:hAnsi="Verdana" w:cs="Arial"/>
          <w:sz w:val="22"/>
          <w:highlight w:val="lightGray"/>
          <w:lang w:val="es-CO"/>
        </w:rPr>
        <w:t xml:space="preserve"> adicionales que no contradigan lo dispuesto en e</w:t>
      </w:r>
      <w:r w:rsidR="002A288F" w:rsidRPr="309F53AE">
        <w:rPr>
          <w:rFonts w:ascii="Verdana" w:hAnsi="Verdana" w:cs="Arial"/>
          <w:sz w:val="22"/>
          <w:highlight w:val="lightGray"/>
          <w:lang w:val="es-CO"/>
        </w:rPr>
        <w:t xml:space="preserve">ste </w:t>
      </w:r>
      <w:r w:rsidR="00C47420" w:rsidRPr="309F53AE">
        <w:rPr>
          <w:rFonts w:ascii="Verdana" w:hAnsi="Verdana" w:cs="Arial"/>
          <w:sz w:val="22"/>
          <w:highlight w:val="lightGray"/>
          <w:lang w:val="es-CO"/>
        </w:rPr>
        <w:t xml:space="preserve">Anexo. En todo caso, </w:t>
      </w:r>
      <w:r w:rsidR="002A288F" w:rsidRPr="309F53AE">
        <w:rPr>
          <w:rFonts w:ascii="Verdana" w:hAnsi="Verdana" w:cs="Arial"/>
          <w:sz w:val="22"/>
          <w:highlight w:val="lightGray"/>
          <w:lang w:val="es-CO"/>
        </w:rPr>
        <w:t xml:space="preserve">tales </w:t>
      </w:r>
      <w:r w:rsidR="008C6F20" w:rsidRPr="309F53AE">
        <w:rPr>
          <w:rFonts w:ascii="Verdana" w:hAnsi="Verdana" w:cs="Arial"/>
          <w:sz w:val="22"/>
          <w:highlight w:val="lightGray"/>
          <w:lang w:val="es-CO"/>
        </w:rPr>
        <w:t xml:space="preserve">condiciones </w:t>
      </w:r>
      <w:r w:rsidR="00C47420" w:rsidRPr="309F53AE">
        <w:rPr>
          <w:rFonts w:ascii="Verdana" w:hAnsi="Verdana" w:cs="Arial"/>
          <w:sz w:val="22"/>
          <w:highlight w:val="lightGray"/>
          <w:lang w:val="es-CO"/>
        </w:rPr>
        <w:t>deben obedecer a las necesidades de ejecución del contrato</w:t>
      </w:r>
      <w:r w:rsidR="008C6F20" w:rsidRPr="309F53AE">
        <w:rPr>
          <w:rFonts w:ascii="Verdana" w:hAnsi="Verdana" w:cs="Arial"/>
          <w:sz w:val="22"/>
          <w:highlight w:val="lightGray"/>
          <w:lang w:val="es-CO"/>
        </w:rPr>
        <w:t xml:space="preserve">, definidas por la </w:t>
      </w:r>
      <w:r w:rsidR="005A2A01" w:rsidRPr="309F53AE">
        <w:rPr>
          <w:rFonts w:ascii="Verdana" w:hAnsi="Verdana" w:cs="Arial"/>
          <w:sz w:val="22"/>
          <w:highlight w:val="lightGray"/>
          <w:lang w:val="es-CO"/>
        </w:rPr>
        <w:t>E</w:t>
      </w:r>
      <w:r w:rsidR="008C6F20" w:rsidRPr="309F53AE">
        <w:rPr>
          <w:rFonts w:ascii="Verdana" w:hAnsi="Verdana" w:cs="Arial"/>
          <w:sz w:val="22"/>
          <w:highlight w:val="lightGray"/>
          <w:lang w:val="es-CO"/>
        </w:rPr>
        <w:t>ntidad</w:t>
      </w:r>
      <w:r w:rsidR="009D0569" w:rsidRPr="309F53AE">
        <w:rPr>
          <w:rFonts w:ascii="Verdana" w:hAnsi="Verdana" w:cs="Arial"/>
          <w:sz w:val="22"/>
          <w:highlight w:val="lightGray"/>
          <w:lang w:val="es-CO"/>
        </w:rPr>
        <w:t>.</w:t>
      </w:r>
      <w:r w:rsidR="009D0569" w:rsidRPr="309F53AE">
        <w:rPr>
          <w:rFonts w:ascii="Verdana" w:hAnsi="Verdana"/>
          <w:sz w:val="22"/>
          <w:highlight w:val="lightGray"/>
          <w:lang w:val="es-CO"/>
        </w:rPr>
        <w:t xml:space="preserve"> En algunas cláusulas la </w:t>
      </w:r>
      <w:r w:rsidR="005A2A01" w:rsidRPr="309F53AE">
        <w:rPr>
          <w:rFonts w:ascii="Verdana" w:hAnsi="Verdana"/>
          <w:sz w:val="22"/>
          <w:highlight w:val="lightGray"/>
          <w:lang w:val="es-CO"/>
        </w:rPr>
        <w:t>E</w:t>
      </w:r>
      <w:r w:rsidR="009D0569" w:rsidRPr="309F53AE">
        <w:rPr>
          <w:rFonts w:ascii="Verdana" w:hAnsi="Verdana"/>
          <w:sz w:val="22"/>
          <w:highlight w:val="lightGray"/>
          <w:lang w:val="es-CO"/>
        </w:rPr>
        <w:t xml:space="preserve">ntidad podrá </w:t>
      </w:r>
      <w:r w:rsidR="00E228D6" w:rsidRPr="309F53AE">
        <w:rPr>
          <w:rFonts w:ascii="Verdana" w:hAnsi="Verdana"/>
          <w:sz w:val="22"/>
          <w:highlight w:val="lightGray"/>
          <w:lang w:val="es-CO"/>
        </w:rPr>
        <w:t xml:space="preserve">(i) </w:t>
      </w:r>
      <w:r w:rsidR="009D0569" w:rsidRPr="309F53AE">
        <w:rPr>
          <w:rFonts w:ascii="Verdana" w:hAnsi="Verdana"/>
          <w:sz w:val="22"/>
          <w:highlight w:val="lightGray"/>
          <w:lang w:val="es-CO"/>
        </w:rPr>
        <w:t xml:space="preserve">escoger entre </w:t>
      </w:r>
      <w:r w:rsidR="009F2D72" w:rsidRPr="309F53AE">
        <w:rPr>
          <w:rFonts w:ascii="Verdana" w:hAnsi="Verdana"/>
          <w:sz w:val="22"/>
          <w:highlight w:val="lightGray"/>
          <w:lang w:val="es-CO"/>
        </w:rPr>
        <w:t xml:space="preserve">ciertas </w:t>
      </w:r>
      <w:r w:rsidR="009D0569" w:rsidRPr="309F53AE">
        <w:rPr>
          <w:rFonts w:ascii="Verdana" w:hAnsi="Verdana"/>
          <w:sz w:val="22"/>
          <w:highlight w:val="lightGray"/>
          <w:lang w:val="es-CO"/>
        </w:rPr>
        <w:t xml:space="preserve">opciones de cláusula, </w:t>
      </w:r>
      <w:r w:rsidR="00E228D6" w:rsidRPr="309F53AE">
        <w:rPr>
          <w:rFonts w:ascii="Verdana" w:hAnsi="Verdana"/>
          <w:sz w:val="22"/>
          <w:highlight w:val="lightGray"/>
          <w:lang w:val="es-CO"/>
        </w:rPr>
        <w:t>(ii</w:t>
      </w:r>
      <w:r w:rsidR="00297533" w:rsidRPr="309F53AE">
        <w:rPr>
          <w:rFonts w:ascii="Verdana" w:hAnsi="Verdana"/>
          <w:sz w:val="22"/>
          <w:highlight w:val="lightGray"/>
          <w:lang w:val="es-CO"/>
        </w:rPr>
        <w:t>) combinar</w:t>
      </w:r>
      <w:r w:rsidR="009D0569" w:rsidRPr="309F53AE">
        <w:rPr>
          <w:rFonts w:ascii="Verdana" w:hAnsi="Verdana"/>
          <w:sz w:val="22"/>
          <w:highlight w:val="lightGray"/>
          <w:lang w:val="es-CO"/>
        </w:rPr>
        <w:t xml:space="preserve"> </w:t>
      </w:r>
      <w:r w:rsidR="002A288F" w:rsidRPr="309F53AE">
        <w:rPr>
          <w:rFonts w:ascii="Verdana" w:hAnsi="Verdana"/>
          <w:sz w:val="22"/>
          <w:highlight w:val="lightGray"/>
          <w:lang w:val="es-CO"/>
        </w:rPr>
        <w:t xml:space="preserve">alternativas </w:t>
      </w:r>
      <w:r w:rsidR="009D0569" w:rsidRPr="309F53AE">
        <w:rPr>
          <w:rFonts w:ascii="Verdana" w:hAnsi="Verdana"/>
          <w:sz w:val="22"/>
          <w:highlight w:val="lightGray"/>
          <w:lang w:val="es-CO"/>
        </w:rPr>
        <w:t>o</w:t>
      </w:r>
      <w:r w:rsidR="00E228D6" w:rsidRPr="309F53AE">
        <w:rPr>
          <w:rFonts w:ascii="Verdana" w:hAnsi="Verdana"/>
          <w:sz w:val="22"/>
          <w:highlight w:val="lightGray"/>
          <w:lang w:val="es-CO"/>
        </w:rPr>
        <w:t xml:space="preserve"> (iii) </w:t>
      </w:r>
      <w:r w:rsidR="009D0569" w:rsidRPr="309F53AE">
        <w:rPr>
          <w:rFonts w:ascii="Verdana" w:hAnsi="Verdana"/>
          <w:sz w:val="22"/>
          <w:highlight w:val="lightGray"/>
          <w:lang w:val="es-CO"/>
        </w:rPr>
        <w:t xml:space="preserve">construir su propia cláusula, </w:t>
      </w:r>
      <w:r w:rsidR="15BA556E" w:rsidRPr="309F53AE">
        <w:rPr>
          <w:rFonts w:ascii="Verdana" w:hAnsi="Verdana"/>
          <w:sz w:val="22"/>
          <w:highlight w:val="lightGray"/>
          <w:lang w:val="es-CO"/>
        </w:rPr>
        <w:t xml:space="preserve">esto </w:t>
      </w:r>
      <w:r w:rsidR="7A5FBE39" w:rsidRPr="309F53AE">
        <w:rPr>
          <w:rFonts w:ascii="Verdana" w:hAnsi="Verdana"/>
          <w:sz w:val="22"/>
          <w:highlight w:val="lightGray"/>
          <w:lang w:val="es-CO"/>
        </w:rPr>
        <w:t>se indicará</w:t>
      </w:r>
      <w:r w:rsidR="009D0569" w:rsidRPr="309F53AE">
        <w:rPr>
          <w:rFonts w:ascii="Verdana" w:hAnsi="Verdana"/>
          <w:sz w:val="22"/>
          <w:highlight w:val="lightGray"/>
          <w:lang w:val="es-CO"/>
        </w:rPr>
        <w:t xml:space="preserve"> de manera clara cuando a ello haya lugar</w:t>
      </w:r>
      <w:r w:rsidR="00C47420" w:rsidRPr="309F53AE">
        <w:rPr>
          <w:rFonts w:ascii="Verdana" w:hAnsi="Verdana" w:cs="Arial"/>
          <w:sz w:val="22"/>
          <w:highlight w:val="lightGray"/>
          <w:lang w:val="es-CO"/>
        </w:rPr>
        <w:t>]</w:t>
      </w:r>
    </w:p>
    <w:p w14:paraId="0CC0EFA5" w14:textId="7DDA9B65" w:rsidR="00540E0E" w:rsidRPr="00297533" w:rsidRDefault="00540E0E" w:rsidP="00540E0E">
      <w:pPr>
        <w:rPr>
          <w:rFonts w:ascii="Verdana" w:hAnsi="Verdana" w:cs="Arial"/>
          <w:b/>
          <w:sz w:val="22"/>
          <w:highlight w:val="lightGray"/>
          <w:lang w:val="es-CO"/>
        </w:rPr>
      </w:pPr>
    </w:p>
    <w:p w14:paraId="63320247" w14:textId="09D9066A" w:rsidR="001B12DA" w:rsidRPr="00297533" w:rsidRDefault="001B12DA" w:rsidP="001B12DA">
      <w:pPr>
        <w:rPr>
          <w:rFonts w:ascii="Verdana" w:hAnsi="Verdana"/>
          <w:sz w:val="22"/>
          <w:highlight w:val="lightGray"/>
          <w:lang w:val="es-CO"/>
        </w:rPr>
      </w:pPr>
      <w:r w:rsidRPr="00297533">
        <w:rPr>
          <w:rFonts w:ascii="Verdana" w:hAnsi="Verdana"/>
          <w:sz w:val="22"/>
          <w:highlight w:val="lightGray"/>
          <w:lang w:val="es-CO"/>
        </w:rPr>
        <w:t xml:space="preserve">[La </w:t>
      </w:r>
      <w:r w:rsidR="005A2A01" w:rsidRPr="00297533">
        <w:rPr>
          <w:rFonts w:ascii="Verdana" w:hAnsi="Verdana"/>
          <w:sz w:val="22"/>
          <w:highlight w:val="lightGray"/>
          <w:lang w:val="es-CO"/>
        </w:rPr>
        <w:t>E</w:t>
      </w:r>
      <w:r w:rsidRPr="00297533">
        <w:rPr>
          <w:rFonts w:ascii="Verdana" w:hAnsi="Verdana"/>
          <w:sz w:val="22"/>
          <w:highlight w:val="lightGray"/>
          <w:lang w:val="es-CO"/>
        </w:rPr>
        <w:t xml:space="preserve">ntidad podrá ajustar el contenido del “Anexo 5- Minuta del Contrato” cuando el </w:t>
      </w:r>
      <w:r w:rsidR="00155097" w:rsidRPr="00297533">
        <w:rPr>
          <w:rFonts w:ascii="Verdana" w:hAnsi="Verdana"/>
          <w:sz w:val="22"/>
          <w:highlight w:val="lightGray"/>
          <w:lang w:val="es-CO"/>
        </w:rPr>
        <w:t xml:space="preserve">contrato </w:t>
      </w:r>
      <w:r w:rsidRPr="00297533">
        <w:rPr>
          <w:rFonts w:ascii="Verdana" w:hAnsi="Verdana"/>
          <w:sz w:val="22"/>
          <w:highlight w:val="lightGray"/>
          <w:lang w:val="es-CO"/>
        </w:rPr>
        <w:t xml:space="preserve">se celebre por medio de la plataforma del SECOP II, de tal forma que se evite la duplicidad de información. De este modo, las cláusulas que están en </w:t>
      </w:r>
      <w:r w:rsidR="002A288F" w:rsidRPr="00297533">
        <w:rPr>
          <w:rFonts w:ascii="Verdana" w:hAnsi="Verdana"/>
          <w:sz w:val="22"/>
          <w:highlight w:val="lightGray"/>
          <w:lang w:val="es-CO"/>
        </w:rPr>
        <w:t xml:space="preserve">el </w:t>
      </w:r>
      <w:r w:rsidRPr="00297533">
        <w:rPr>
          <w:rFonts w:ascii="Verdana" w:hAnsi="Verdana"/>
          <w:sz w:val="22"/>
          <w:highlight w:val="lightGray"/>
          <w:lang w:val="es-CO"/>
        </w:rPr>
        <w:t>SECOP II no se incluirán en esta minuta de contrato, sin perjuicio de atender su contenido.]</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Pr="00297533">
        <w:rPr>
          <w:rFonts w:ascii="Verdana" w:hAnsi="Verdana" w:cs="Arial"/>
          <w:sz w:val="22"/>
          <w:highlight w:val="lightGray"/>
          <w:lang w:val="es-CO"/>
        </w:rPr>
        <w:t xml:space="preserve">[Nombre de la </w:t>
      </w:r>
      <w:r w:rsidR="00E30429" w:rsidRPr="00297533">
        <w:rPr>
          <w:rFonts w:ascii="Verdana" w:hAnsi="Verdana" w:cs="Arial"/>
          <w:sz w:val="22"/>
          <w:highlight w:val="lightGray"/>
          <w:lang w:val="es-CO"/>
        </w:rPr>
        <w:t>E</w:t>
      </w:r>
      <w:r w:rsidRPr="00297533">
        <w:rPr>
          <w:rFonts w:ascii="Verdana" w:hAnsi="Verdana" w:cs="Arial"/>
          <w:sz w:val="22"/>
          <w:highlight w:val="lightGray"/>
          <w:lang w:val="es-CO"/>
        </w:rPr>
        <w:t>ntidad]</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3EEB4935"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8900F3">
        <w:rPr>
          <w:rFonts w:ascii="Verdana" w:hAnsi="Verdana" w:cs="Arial"/>
          <w:sz w:val="22"/>
        </w:rPr>
        <w:t>CMA 005 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–materiales, maquinaria, laboratorios, equipos y personal- en forma </w:t>
      </w:r>
      <w:r w:rsidRPr="00297533">
        <w:rPr>
          <w:rFonts w:ascii="Verdana" w:hAnsi="Verdana" w:cs="Arial"/>
          <w:sz w:val="22"/>
        </w:rPr>
        <w:lastRenderedPageBreak/>
        <w:t xml:space="preserve">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18C42001"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008900F3">
        <w:rPr>
          <w:rFonts w:ascii="Verdana" w:hAnsi="Verdana" w:cs="Arial"/>
          <w:sz w:val="22"/>
        </w:rPr>
        <w:t>15 MESES</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8900F3">
        <w:rPr>
          <w:rFonts w:ascii="Verdana" w:hAnsi="Verdana" w:cs="Arial"/>
          <w:sz w:val="22"/>
        </w:rPr>
        <w:t>inicio</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624602D4" w14:textId="77777777" w:rsidR="00CC1F40" w:rsidRPr="00297533" w:rsidRDefault="00CC1F40" w:rsidP="002C480B">
      <w:pPr>
        <w:rPr>
          <w:rFonts w:ascii="Verdana" w:hAnsi="Verdana"/>
          <w:sz w:val="22"/>
        </w:rPr>
      </w:pPr>
    </w:p>
    <w:p w14:paraId="747E8ABB" w14:textId="77777777" w:rsidR="00CC1F40" w:rsidRPr="00297533" w:rsidRDefault="00CC1F40" w:rsidP="002C480B">
      <w:pPr>
        <w:rPr>
          <w:rFonts w:ascii="Verdana" w:hAnsi="Verdana"/>
          <w:sz w:val="22"/>
        </w:rPr>
      </w:pPr>
    </w:p>
    <w:p w14:paraId="1311D0B4" w14:textId="1D995327"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w:t>
      </w:r>
      <w:r w:rsidR="00577559">
        <w:rPr>
          <w:rFonts w:ascii="Verdana" w:hAnsi="Verdana"/>
          <w:sz w:val="22"/>
        </w:rPr>
        <w:t xml:space="preserve">NO ENTREGARA </w:t>
      </w:r>
      <w:r w:rsidRPr="00297533">
        <w:rPr>
          <w:rFonts w:ascii="Verdana" w:hAnsi="Verdana"/>
          <w:sz w:val="22"/>
        </w:rPr>
        <w:t xml:space="preserve">el </w:t>
      </w:r>
      <w:r w:rsidR="00CC1F40" w:rsidRPr="00297533">
        <w:rPr>
          <w:rFonts w:ascii="Verdana" w:hAnsi="Verdana"/>
          <w:sz w:val="22"/>
        </w:rPr>
        <w:t>Anticipo</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5468E3A0"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008900F3">
        <w:rPr>
          <w:rFonts w:ascii="Verdana" w:hAnsi="Verdana"/>
          <w:sz w:val="22"/>
        </w:rPr>
        <w:t>Secretario de obras</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8900F3">
        <w:rPr>
          <w:rFonts w:ascii="Verdana" w:hAnsi="Verdana"/>
          <w:sz w:val="22"/>
        </w:rPr>
        <w:t>municipio de becerril</w:t>
      </w:r>
      <w:r w:rsidR="004C249C" w:rsidRPr="00297533">
        <w:rPr>
          <w:rFonts w:ascii="Verdana" w:hAnsi="Verdana"/>
          <w:sz w:val="22"/>
        </w:rPr>
        <w:t xml:space="preserve">, el cual será vigilado por el </w:t>
      </w:r>
      <w:r w:rsidR="008900F3">
        <w:rPr>
          <w:rFonts w:ascii="Verdana" w:hAnsi="Verdana"/>
          <w:sz w:val="22"/>
        </w:rPr>
        <w:t>Secretario de obras</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008900F3">
        <w:rPr>
          <w:rFonts w:ascii="Verdana" w:hAnsi="Verdana"/>
          <w:sz w:val="22"/>
        </w:rPr>
        <w:t>Secretario de obras</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inversión del </w:t>
      </w:r>
      <w:r w:rsidR="00567588" w:rsidRPr="00297533">
        <w:rPr>
          <w:rFonts w:ascii="Verdana" w:hAnsi="Verdana"/>
          <w:sz w:val="22"/>
        </w:rPr>
        <w:t>A</w:t>
      </w:r>
      <w:r w:rsidRPr="00297533">
        <w:rPr>
          <w:rFonts w:ascii="Verdana" w:hAnsi="Verdana"/>
          <w:sz w:val="22"/>
        </w:rPr>
        <w:t xml:space="preserve">nticipo aprobado por el </w:t>
      </w:r>
      <w:r w:rsidR="008900F3">
        <w:rPr>
          <w:rFonts w:ascii="Verdana" w:hAnsi="Verdana"/>
          <w:sz w:val="22"/>
        </w:rPr>
        <w:t>Secretario de obras</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lastRenderedPageBreak/>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del mismo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8900F3" w:rsidRDefault="00A06D9A" w:rsidP="00A06D9A">
      <w:pPr>
        <w:rPr>
          <w:rFonts w:ascii="Verdana" w:hAnsi="Verdana" w:cstheme="minorHAnsi"/>
          <w:b/>
          <w:bCs/>
          <w:strike/>
          <w:sz w:val="22"/>
        </w:rPr>
      </w:pPr>
      <w:r w:rsidRPr="008900F3">
        <w:rPr>
          <w:rFonts w:ascii="Verdana" w:hAnsi="Verdana" w:cstheme="minorHAnsi"/>
          <w:b/>
          <w:bCs/>
          <w:strike/>
          <w:sz w:val="22"/>
        </w:rPr>
        <w:t>Opción 1:</w:t>
      </w:r>
    </w:p>
    <w:p w14:paraId="0F116673" w14:textId="77777777" w:rsidR="002C1C52" w:rsidRPr="008900F3" w:rsidRDefault="002C1C52" w:rsidP="00A06D9A">
      <w:pPr>
        <w:rPr>
          <w:rFonts w:ascii="Verdana" w:hAnsi="Verdana" w:cstheme="minorHAnsi"/>
          <w:b/>
          <w:bCs/>
          <w:strike/>
          <w:sz w:val="22"/>
        </w:rPr>
      </w:pPr>
    </w:p>
    <w:p w14:paraId="452A0339" w14:textId="46C3A30C" w:rsidR="00A06D9A" w:rsidRPr="008900F3" w:rsidRDefault="00A06D9A" w:rsidP="6A5B7B1C">
      <w:pPr>
        <w:rPr>
          <w:rFonts w:ascii="Verdana" w:hAnsi="Verdana"/>
          <w:strike/>
          <w:sz w:val="22"/>
        </w:rPr>
      </w:pPr>
      <w:r w:rsidRPr="008900F3">
        <w:rPr>
          <w:rFonts w:ascii="Verdana" w:hAnsi="Verdana"/>
          <w:strike/>
          <w:sz w:val="22"/>
        </w:rPr>
        <w:t xml:space="preserve">La </w:t>
      </w:r>
      <w:r w:rsidR="005C7070" w:rsidRPr="008900F3">
        <w:rPr>
          <w:rFonts w:ascii="Verdana" w:hAnsi="Verdana"/>
          <w:strike/>
          <w:sz w:val="22"/>
        </w:rPr>
        <w:t>E</w:t>
      </w:r>
      <w:r w:rsidRPr="008900F3">
        <w:rPr>
          <w:rFonts w:ascii="Verdana" w:hAnsi="Verdana"/>
          <w:strike/>
          <w:sz w:val="22"/>
        </w:rPr>
        <w:t xml:space="preserve">ntidad </w:t>
      </w:r>
      <w:r w:rsidR="00BD2282" w:rsidRPr="008900F3">
        <w:rPr>
          <w:rFonts w:ascii="Verdana" w:hAnsi="Verdana"/>
          <w:strike/>
          <w:sz w:val="22"/>
        </w:rPr>
        <w:t xml:space="preserve">hará </w:t>
      </w:r>
      <w:r w:rsidRPr="008900F3">
        <w:rPr>
          <w:rFonts w:ascii="Verdana" w:hAnsi="Verdana"/>
          <w:strike/>
          <w:sz w:val="22"/>
        </w:rPr>
        <w:t>al I</w:t>
      </w:r>
      <w:r w:rsidR="00691DE8" w:rsidRPr="008900F3">
        <w:rPr>
          <w:rFonts w:ascii="Verdana" w:hAnsi="Verdana"/>
          <w:strike/>
          <w:sz w:val="22"/>
        </w:rPr>
        <w:t>nterventor</w:t>
      </w:r>
      <w:r w:rsidRPr="008900F3">
        <w:rPr>
          <w:rFonts w:ascii="Verdana" w:hAnsi="Verdana"/>
          <w:strike/>
          <w:sz w:val="22"/>
        </w:rPr>
        <w:t xml:space="preserve"> pagos mensuales en </w:t>
      </w:r>
      <w:r w:rsidR="4A1903E6" w:rsidRPr="008900F3">
        <w:rPr>
          <w:rFonts w:ascii="Verdana" w:hAnsi="Verdana"/>
          <w:strike/>
          <w:sz w:val="22"/>
        </w:rPr>
        <w:t>Pesos Colombianos</w:t>
      </w:r>
      <w:r w:rsidRPr="008900F3">
        <w:rPr>
          <w:rFonts w:ascii="Verdana" w:hAnsi="Verdana"/>
          <w:strike/>
          <w:sz w:val="22"/>
        </w:rPr>
        <w:t>, de acuerdo con la</w:t>
      </w:r>
      <w:r w:rsidR="00ED2E1F" w:rsidRPr="008900F3">
        <w:rPr>
          <w:rFonts w:ascii="Verdana" w:hAnsi="Verdana"/>
          <w:strike/>
          <w:sz w:val="22"/>
        </w:rPr>
        <w:t xml:space="preserve"> interventoría </w:t>
      </w:r>
      <w:r w:rsidRPr="008900F3">
        <w:rPr>
          <w:rFonts w:ascii="Verdana" w:hAnsi="Verdana"/>
          <w:strike/>
          <w:sz w:val="22"/>
        </w:rPr>
        <w:t>ejecutada,</w:t>
      </w:r>
      <w:r w:rsidR="00BD2282" w:rsidRPr="008900F3">
        <w:rPr>
          <w:rFonts w:ascii="Verdana" w:hAnsi="Verdana"/>
          <w:strike/>
          <w:sz w:val="22"/>
        </w:rPr>
        <w:t xml:space="preserve"> recibida,</w:t>
      </w:r>
      <w:r w:rsidRPr="008900F3">
        <w:rPr>
          <w:rFonts w:ascii="Verdana" w:hAnsi="Verdana"/>
          <w:strike/>
          <w:sz w:val="22"/>
        </w:rPr>
        <w:t xml:space="preserve"> revisada</w:t>
      </w:r>
      <w:r w:rsidR="00BD2282" w:rsidRPr="008900F3">
        <w:rPr>
          <w:rFonts w:ascii="Verdana" w:hAnsi="Verdana"/>
          <w:strike/>
          <w:sz w:val="22"/>
        </w:rPr>
        <w:t xml:space="preserve"> y</w:t>
      </w:r>
      <w:r w:rsidRPr="008900F3">
        <w:rPr>
          <w:rFonts w:ascii="Verdana" w:hAnsi="Verdana"/>
          <w:strike/>
          <w:sz w:val="22"/>
        </w:rPr>
        <w:t xml:space="preserve"> aceptada a satisfacción por </w:t>
      </w:r>
      <w:r w:rsidR="00EF4593" w:rsidRPr="008900F3">
        <w:rPr>
          <w:rFonts w:ascii="Verdana" w:hAnsi="Verdana"/>
          <w:strike/>
          <w:sz w:val="22"/>
        </w:rPr>
        <w:t xml:space="preserve">el </w:t>
      </w:r>
      <w:r w:rsidR="003270F1" w:rsidRPr="008900F3">
        <w:rPr>
          <w:rFonts w:ascii="Verdana" w:hAnsi="Verdana"/>
          <w:strike/>
          <w:sz w:val="22"/>
        </w:rPr>
        <w:t>s</w:t>
      </w:r>
      <w:r w:rsidR="006036A6" w:rsidRPr="008900F3">
        <w:rPr>
          <w:rFonts w:ascii="Verdana" w:hAnsi="Verdana"/>
          <w:strike/>
          <w:sz w:val="22"/>
        </w:rPr>
        <w:t xml:space="preserve">upervisor </w:t>
      </w:r>
      <w:r w:rsidR="0046624B" w:rsidRPr="008900F3">
        <w:rPr>
          <w:rFonts w:ascii="Verdana" w:hAnsi="Verdana"/>
          <w:strike/>
          <w:sz w:val="22"/>
        </w:rPr>
        <w:t xml:space="preserve">correspondiente al </w:t>
      </w:r>
      <w:r w:rsidRPr="008900F3">
        <w:rPr>
          <w:rFonts w:ascii="Verdana" w:hAnsi="Verdana"/>
          <w:strike/>
          <w:sz w:val="22"/>
        </w:rPr>
        <w:t>mes inmediatamente anterior</w:t>
      </w:r>
      <w:r w:rsidR="0046624B" w:rsidRPr="008900F3">
        <w:rPr>
          <w:rFonts w:ascii="Verdana" w:hAnsi="Verdana"/>
          <w:strike/>
          <w:sz w:val="22"/>
        </w:rPr>
        <w:t xml:space="preserve"> al per</w:t>
      </w:r>
      <w:r w:rsidR="005E6CFC" w:rsidRPr="008900F3">
        <w:rPr>
          <w:rFonts w:ascii="Verdana" w:hAnsi="Verdana"/>
          <w:strike/>
          <w:sz w:val="22"/>
        </w:rPr>
        <w:t>í</w:t>
      </w:r>
      <w:r w:rsidR="0046624B" w:rsidRPr="008900F3">
        <w:rPr>
          <w:rFonts w:ascii="Verdana" w:hAnsi="Verdana"/>
          <w:strike/>
          <w:sz w:val="22"/>
        </w:rPr>
        <w:t>odo facturado</w:t>
      </w:r>
      <w:r w:rsidRPr="008900F3">
        <w:rPr>
          <w:rFonts w:ascii="Verdana" w:hAnsi="Verdana"/>
          <w:strike/>
          <w:sz w:val="22"/>
        </w:rPr>
        <w:t xml:space="preserve">, las cuales además deben ser verificables físicamente y </w:t>
      </w:r>
      <w:r w:rsidR="00A32BB8" w:rsidRPr="008900F3">
        <w:rPr>
          <w:rFonts w:ascii="Verdana" w:hAnsi="Verdana"/>
          <w:strike/>
          <w:sz w:val="22"/>
        </w:rPr>
        <w:t xml:space="preserve">estarán soportadas </w:t>
      </w:r>
      <w:r w:rsidRPr="008900F3">
        <w:rPr>
          <w:rFonts w:ascii="Verdana" w:hAnsi="Verdana"/>
          <w:strike/>
          <w:sz w:val="22"/>
        </w:rPr>
        <w:t xml:space="preserve">en </w:t>
      </w:r>
      <w:r w:rsidR="00942390" w:rsidRPr="008900F3">
        <w:rPr>
          <w:rFonts w:ascii="Verdana" w:hAnsi="Verdana"/>
          <w:strike/>
          <w:sz w:val="22"/>
        </w:rPr>
        <w:t>a</w:t>
      </w:r>
      <w:r w:rsidRPr="008900F3">
        <w:rPr>
          <w:rFonts w:ascii="Verdana" w:hAnsi="Verdana"/>
          <w:strike/>
          <w:sz w:val="22"/>
        </w:rPr>
        <w:t xml:space="preserve">ctas de </w:t>
      </w:r>
      <w:r w:rsidR="00942390" w:rsidRPr="008900F3">
        <w:rPr>
          <w:rFonts w:ascii="Verdana" w:hAnsi="Verdana"/>
          <w:strike/>
          <w:sz w:val="22"/>
        </w:rPr>
        <w:t>i</w:t>
      </w:r>
      <w:r w:rsidR="002F7475" w:rsidRPr="008900F3">
        <w:rPr>
          <w:rFonts w:ascii="Verdana" w:hAnsi="Verdana"/>
          <w:strike/>
          <w:sz w:val="22"/>
        </w:rPr>
        <w:t>nterventoría</w:t>
      </w:r>
      <w:r w:rsidRPr="008900F3">
        <w:rPr>
          <w:rFonts w:ascii="Verdana" w:hAnsi="Verdana"/>
          <w:strike/>
          <w:sz w:val="22"/>
        </w:rPr>
        <w:t>.</w:t>
      </w:r>
    </w:p>
    <w:p w14:paraId="77CA72DA" w14:textId="77777777" w:rsidR="00A06D9A" w:rsidRPr="008900F3" w:rsidRDefault="00A06D9A" w:rsidP="00A06D9A">
      <w:pPr>
        <w:rPr>
          <w:rFonts w:ascii="Verdana" w:hAnsi="Verdana" w:cstheme="minorHAnsi"/>
          <w:strike/>
          <w:sz w:val="22"/>
        </w:rPr>
      </w:pPr>
    </w:p>
    <w:p w14:paraId="1BB5EDA8" w14:textId="603616FA" w:rsidR="00D70540" w:rsidRPr="008900F3" w:rsidRDefault="00D70540" w:rsidP="02ACB207">
      <w:pPr>
        <w:rPr>
          <w:rFonts w:ascii="Verdana" w:hAnsi="Verdana"/>
          <w:strike/>
          <w:sz w:val="22"/>
        </w:rPr>
      </w:pPr>
      <w:r w:rsidRPr="008900F3">
        <w:rPr>
          <w:rFonts w:ascii="Verdana" w:hAnsi="Verdana"/>
          <w:strike/>
          <w:sz w:val="22"/>
        </w:rPr>
        <w:t xml:space="preserve">El pago al Interventor se efectuará dentro de los </w:t>
      </w:r>
      <w:r w:rsidRPr="008900F3">
        <w:rPr>
          <w:rFonts w:ascii="Verdana" w:hAnsi="Verdana"/>
          <w:strike/>
          <w:sz w:val="22"/>
          <w:highlight w:val="lightGray"/>
        </w:rPr>
        <w:t>(XX)</w:t>
      </w:r>
      <w:r w:rsidRPr="008900F3">
        <w:rPr>
          <w:rFonts w:ascii="Verdana" w:hAnsi="Verdana"/>
          <w:strike/>
          <w:sz w:val="22"/>
        </w:rPr>
        <w:t xml:space="preserve"> días hábiles siguientes a la presentación de la factura</w:t>
      </w:r>
      <w:r w:rsidR="00DC0ADA" w:rsidRPr="008900F3">
        <w:rPr>
          <w:rFonts w:ascii="Verdana" w:hAnsi="Verdana"/>
          <w:strike/>
          <w:sz w:val="22"/>
        </w:rPr>
        <w:t>,</w:t>
      </w:r>
      <w:r w:rsidRPr="008900F3">
        <w:rPr>
          <w:rFonts w:ascii="Verdana" w:hAnsi="Verdana"/>
          <w:strike/>
          <w:sz w:val="22"/>
        </w:rPr>
        <w:t xml:space="preserve"> </w:t>
      </w:r>
      <w:r w:rsidR="00DC0ADA" w:rsidRPr="008900F3">
        <w:rPr>
          <w:rFonts w:ascii="Verdana" w:hAnsi="Verdana"/>
          <w:strike/>
          <w:sz w:val="22"/>
        </w:rPr>
        <w:t xml:space="preserve">acompañada </w:t>
      </w:r>
      <w:r w:rsidRPr="008900F3">
        <w:rPr>
          <w:rFonts w:ascii="Verdana" w:hAnsi="Verdana"/>
          <w:strike/>
          <w:sz w:val="22"/>
        </w:rPr>
        <w:t xml:space="preserve">del acta de recibo </w:t>
      </w:r>
      <w:r w:rsidR="00361351" w:rsidRPr="008900F3">
        <w:rPr>
          <w:rFonts w:ascii="Verdana" w:hAnsi="Verdana" w:cstheme="minorHAnsi"/>
          <w:strike/>
          <w:sz w:val="22"/>
        </w:rPr>
        <w:t xml:space="preserve">suscrita por el </w:t>
      </w:r>
      <w:r w:rsidR="008F239A" w:rsidRPr="008900F3">
        <w:rPr>
          <w:rFonts w:ascii="Verdana" w:hAnsi="Verdana" w:cstheme="minorHAnsi"/>
          <w:strike/>
          <w:sz w:val="22"/>
        </w:rPr>
        <w:lastRenderedPageBreak/>
        <w:t>s</w:t>
      </w:r>
      <w:r w:rsidR="00361351" w:rsidRPr="008900F3">
        <w:rPr>
          <w:rFonts w:ascii="Verdana" w:hAnsi="Verdana" w:cstheme="minorHAnsi"/>
          <w:strike/>
          <w:sz w:val="22"/>
        </w:rPr>
        <w:t>upervisor designado para el recibo a satisfacción de las actividades</w:t>
      </w:r>
      <w:r w:rsidRPr="008900F3">
        <w:rPr>
          <w:rFonts w:ascii="Verdana" w:hAnsi="Verdana"/>
          <w:strike/>
          <w:sz w:val="22"/>
        </w:rPr>
        <w:t xml:space="preserve"> y de la certificación de encontrarse al día </w:t>
      </w:r>
      <w:r w:rsidR="00A32BB8" w:rsidRPr="008900F3">
        <w:rPr>
          <w:rFonts w:ascii="Verdana" w:hAnsi="Verdana"/>
          <w:strike/>
          <w:sz w:val="22"/>
        </w:rPr>
        <w:t xml:space="preserve">con los </w:t>
      </w:r>
      <w:r w:rsidRPr="008900F3">
        <w:rPr>
          <w:rFonts w:ascii="Verdana" w:hAnsi="Verdana"/>
          <w:strike/>
          <w:sz w:val="22"/>
        </w:rPr>
        <w:t xml:space="preserve">aportes al Sistema de la Seguridad Social y Parafiscales, de conformidad con lo señalado en el </w:t>
      </w:r>
      <w:r w:rsidR="00A32BB8" w:rsidRPr="008900F3">
        <w:rPr>
          <w:rFonts w:ascii="Verdana" w:hAnsi="Verdana"/>
          <w:strike/>
          <w:sz w:val="22"/>
        </w:rPr>
        <w:t xml:space="preserve">parágrafo 1 del </w:t>
      </w:r>
      <w:r w:rsidRPr="008900F3">
        <w:rPr>
          <w:rFonts w:ascii="Verdana" w:hAnsi="Verdana"/>
          <w:strike/>
          <w:sz w:val="22"/>
        </w:rPr>
        <w:t xml:space="preserve">artículo 23 de la Ley 1150 de 2007. </w:t>
      </w:r>
    </w:p>
    <w:p w14:paraId="0A1B9AD3" w14:textId="77777777" w:rsidR="00AC6437" w:rsidRPr="008900F3" w:rsidRDefault="00AC6437" w:rsidP="00A06D9A">
      <w:pPr>
        <w:rPr>
          <w:rFonts w:ascii="Verdana" w:hAnsi="Verdana" w:cstheme="minorHAnsi"/>
          <w:strike/>
          <w:sz w:val="22"/>
        </w:rPr>
      </w:pPr>
    </w:p>
    <w:p w14:paraId="2CA50A89" w14:textId="161C6F1B" w:rsidR="00A06D9A" w:rsidRPr="008900F3" w:rsidRDefault="00A06D9A" w:rsidP="02ACB207">
      <w:pPr>
        <w:rPr>
          <w:rFonts w:ascii="Verdana" w:hAnsi="Verdana"/>
          <w:strike/>
          <w:sz w:val="22"/>
        </w:rPr>
      </w:pPr>
      <w:r w:rsidRPr="008900F3">
        <w:rPr>
          <w:rFonts w:ascii="Verdana" w:hAnsi="Verdana"/>
          <w:b/>
          <w:bCs/>
          <w:strike/>
          <w:sz w:val="22"/>
        </w:rPr>
        <w:t xml:space="preserve">Parágrafo 1. </w:t>
      </w:r>
      <w:r w:rsidRPr="008900F3">
        <w:rPr>
          <w:rFonts w:ascii="Verdana" w:hAnsi="Verdana"/>
          <w:strike/>
          <w:sz w:val="22"/>
        </w:rPr>
        <w:t xml:space="preserve">La </w:t>
      </w:r>
      <w:r w:rsidR="007071DB" w:rsidRPr="008900F3">
        <w:rPr>
          <w:rFonts w:ascii="Verdana" w:hAnsi="Verdana"/>
          <w:strike/>
          <w:sz w:val="22"/>
        </w:rPr>
        <w:t>E</w:t>
      </w:r>
      <w:r w:rsidRPr="008900F3">
        <w:rPr>
          <w:rFonts w:ascii="Verdana" w:hAnsi="Verdana"/>
          <w:strike/>
          <w:sz w:val="22"/>
        </w:rPr>
        <w:t>ntidad realizará al I</w:t>
      </w:r>
      <w:r w:rsidR="002F7475" w:rsidRPr="008900F3">
        <w:rPr>
          <w:rFonts w:ascii="Verdana" w:hAnsi="Verdana"/>
          <w:strike/>
          <w:sz w:val="22"/>
        </w:rPr>
        <w:t>nterventor</w:t>
      </w:r>
      <w:r w:rsidRPr="008900F3">
        <w:rPr>
          <w:rFonts w:ascii="Verdana" w:hAnsi="Verdana"/>
          <w:strike/>
          <w:sz w:val="22"/>
        </w:rPr>
        <w:t xml:space="preserve"> el último pago, cuyo </w:t>
      </w:r>
      <w:r w:rsidR="00DA3CCB" w:rsidRPr="008900F3">
        <w:rPr>
          <w:rFonts w:ascii="Verdana" w:hAnsi="Verdana"/>
          <w:strike/>
          <w:sz w:val="22"/>
        </w:rPr>
        <w:t xml:space="preserve">monto </w:t>
      </w:r>
      <w:r w:rsidRPr="008900F3">
        <w:rPr>
          <w:rFonts w:ascii="Verdana" w:hAnsi="Verdana"/>
          <w:strike/>
          <w:sz w:val="22"/>
        </w:rPr>
        <w:t>no podrá ser inferior al cinco por ciento (5</w:t>
      </w:r>
      <w:r w:rsidR="005E6CFC" w:rsidRPr="008900F3">
        <w:rPr>
          <w:rFonts w:ascii="Verdana" w:hAnsi="Verdana"/>
          <w:strike/>
          <w:sz w:val="22"/>
        </w:rPr>
        <w:t xml:space="preserve"> </w:t>
      </w:r>
      <w:r w:rsidRPr="008900F3">
        <w:rPr>
          <w:rFonts w:ascii="Verdana" w:hAnsi="Verdana"/>
          <w:strike/>
          <w:sz w:val="22"/>
        </w:rPr>
        <w:t xml:space="preserve">%) del valor total del </w:t>
      </w:r>
      <w:r w:rsidR="00EB28ED" w:rsidRPr="008900F3">
        <w:rPr>
          <w:rFonts w:ascii="Verdana" w:hAnsi="Verdana"/>
          <w:strike/>
          <w:sz w:val="22"/>
        </w:rPr>
        <w:t>C</w:t>
      </w:r>
      <w:r w:rsidRPr="008900F3">
        <w:rPr>
          <w:rFonts w:ascii="Verdana" w:hAnsi="Verdana"/>
          <w:strike/>
          <w:sz w:val="22"/>
        </w:rPr>
        <w:t>ontrato</w:t>
      </w:r>
      <w:r w:rsidR="00263A76" w:rsidRPr="008900F3">
        <w:rPr>
          <w:rFonts w:ascii="Verdana" w:hAnsi="Verdana"/>
          <w:strike/>
          <w:sz w:val="22"/>
        </w:rPr>
        <w:t xml:space="preserve"> de Interventoría</w:t>
      </w:r>
      <w:r w:rsidRPr="008900F3">
        <w:rPr>
          <w:rFonts w:ascii="Verdana" w:hAnsi="Verdana"/>
          <w:strike/>
          <w:sz w:val="22"/>
        </w:rPr>
        <w:t xml:space="preserve">, </w:t>
      </w:r>
      <w:r w:rsidR="00DA3CCB" w:rsidRPr="008900F3">
        <w:rPr>
          <w:rFonts w:ascii="Verdana" w:hAnsi="Verdana"/>
          <w:strike/>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2E239FBB"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w:t>
      </w:r>
      <w:r w:rsidRPr="008900F3">
        <w:rPr>
          <w:rFonts w:ascii="Verdana" w:hAnsi="Verdana"/>
          <w:sz w:val="22"/>
        </w:rPr>
        <w:t>los (</w:t>
      </w:r>
      <w:r w:rsidR="008900F3" w:rsidRPr="008900F3">
        <w:rPr>
          <w:rFonts w:ascii="Verdana" w:hAnsi="Verdana"/>
          <w:sz w:val="22"/>
        </w:rPr>
        <w:t>10</w:t>
      </w:r>
      <w:r w:rsidRPr="008900F3">
        <w:rPr>
          <w:rFonts w:ascii="Verdana" w:hAnsi="Verdana"/>
          <w:sz w:val="22"/>
        </w:rPr>
        <w:t>) días</w:t>
      </w:r>
      <w:r w:rsidRPr="00297533">
        <w:rPr>
          <w:rFonts w:ascii="Verdana" w:hAnsi="Verdana"/>
          <w:sz w:val="22"/>
        </w:rPr>
        <w:t xml:space="preserve">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w:t>
      </w:r>
      <w:r w:rsidRPr="00297533">
        <w:rPr>
          <w:rFonts w:ascii="Verdana" w:hAnsi="Verdana"/>
          <w:sz w:val="22"/>
        </w:rPr>
        <w:lastRenderedPageBreak/>
        <w:t>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(ii)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del</w:t>
      </w:r>
      <w:r w:rsidR="009A0D03" w:rsidRPr="00297533">
        <w:rPr>
          <w:rFonts w:ascii="Verdana" w:hAnsi="Verdana"/>
          <w:sz w:val="22"/>
        </w:rPr>
        <w:t xml:space="preserve">l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lastRenderedPageBreak/>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lastRenderedPageBreak/>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lastRenderedPageBreak/>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(ii)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lastRenderedPageBreak/>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w:t>
      </w:r>
      <w:r w:rsidRPr="00297533">
        <w:rPr>
          <w:rFonts w:ascii="Verdana" w:hAnsi="Verdana"/>
          <w:sz w:val="22"/>
          <w:lang w:val="es-CO"/>
        </w:rPr>
        <w:lastRenderedPageBreak/>
        <w:t xml:space="preserve">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 xml:space="preserve">certificado en el Sello Ambiental Colombiano, o en </w:t>
      </w:r>
      <w:r w:rsidRPr="00297533">
        <w:rPr>
          <w:rFonts w:ascii="Verdana" w:eastAsia="Arial" w:hAnsi="Verdana" w:cs="Arial"/>
          <w:sz w:val="22"/>
          <w:lang w:val="es-CO"/>
        </w:rPr>
        <w:lastRenderedPageBreak/>
        <w:t>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lastRenderedPageBreak/>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lastRenderedPageBreak/>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lastRenderedPageBreak/>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xml:space="preserve">, (ii)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 xml:space="preserve">atrimonio autónomo, (iii)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lastRenderedPageBreak/>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w:t>
                  </w:r>
                  <w:r w:rsidRPr="00537CAD">
                    <w:rPr>
                      <w:rFonts w:ascii="Verdana" w:eastAsia="Arial" w:hAnsi="Verdana" w:cs="Arial"/>
                      <w:sz w:val="22"/>
                      <w:highlight w:val="lightGray"/>
                      <w:lang w:val="es-ES"/>
                    </w:rPr>
                    <w:lastRenderedPageBreak/>
                    <w:t>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(ii) mala calidad del servicio prestado, </w:t>
      </w:r>
      <w:r w:rsidRPr="00297533">
        <w:rPr>
          <w:rFonts w:ascii="Verdana" w:eastAsia="Times New Roman" w:hAnsi="Verdana" w:cs="Arial"/>
          <w:sz w:val="22"/>
          <w:lang w:val="es-ES" w:eastAsia="es-CO"/>
        </w:rPr>
        <w:lastRenderedPageBreak/>
        <w:t xml:space="preserve">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lastRenderedPageBreak/>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 xml:space="preserve">ntidad podrá incluir otros requisitos de </w:t>
      </w:r>
      <w:r w:rsidR="002620C2" w:rsidRPr="00297533">
        <w:rPr>
          <w:rFonts w:ascii="Verdana" w:eastAsia="Times New Roman" w:hAnsi="Verdana"/>
          <w:b w:val="0"/>
          <w:sz w:val="22"/>
          <w:highlight w:val="lightGray"/>
          <w:lang w:val="es-ES" w:eastAsia="es-CO"/>
        </w:rPr>
        <w:lastRenderedPageBreak/>
        <w:t>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29728" w14:textId="77777777" w:rsidR="00273441" w:rsidRDefault="00273441" w:rsidP="004F2C35">
      <w:r>
        <w:separator/>
      </w:r>
    </w:p>
  </w:endnote>
  <w:endnote w:type="continuationSeparator" w:id="0">
    <w:p w14:paraId="2F658441" w14:textId="77777777" w:rsidR="00273441" w:rsidRDefault="00273441" w:rsidP="004F2C35">
      <w:r>
        <w:continuationSeparator/>
      </w:r>
    </w:p>
  </w:endnote>
  <w:endnote w:type="continuationNotice" w:id="1">
    <w:p w14:paraId="6FB24C28" w14:textId="77777777" w:rsidR="00273441" w:rsidRDefault="00273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48716" w14:textId="77777777" w:rsidR="00273441" w:rsidRDefault="00273441" w:rsidP="004F2C35">
      <w:r>
        <w:separator/>
      </w:r>
    </w:p>
  </w:footnote>
  <w:footnote w:type="continuationSeparator" w:id="0">
    <w:p w14:paraId="21462E33" w14:textId="77777777" w:rsidR="00273441" w:rsidRDefault="00273441" w:rsidP="004F2C35">
      <w:r>
        <w:continuationSeparator/>
      </w:r>
    </w:p>
  </w:footnote>
  <w:footnote w:type="continuationNotice" w:id="1">
    <w:p w14:paraId="3D0EF14F" w14:textId="77777777" w:rsidR="00273441" w:rsidRDefault="002734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005741323">
    <w:abstractNumId w:val="7"/>
  </w:num>
  <w:num w:numId="2" w16cid:durableId="544415551">
    <w:abstractNumId w:val="8"/>
  </w:num>
  <w:num w:numId="3" w16cid:durableId="1680309161">
    <w:abstractNumId w:val="16"/>
  </w:num>
  <w:num w:numId="4" w16cid:durableId="962537653">
    <w:abstractNumId w:val="17"/>
  </w:num>
  <w:num w:numId="5" w16cid:durableId="1796679925">
    <w:abstractNumId w:val="14"/>
  </w:num>
  <w:num w:numId="6" w16cid:durableId="1145199444">
    <w:abstractNumId w:val="10"/>
  </w:num>
  <w:num w:numId="7" w16cid:durableId="1538736120">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4862514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05216353">
    <w:abstractNumId w:val="13"/>
  </w:num>
  <w:num w:numId="10" w16cid:durableId="363674727">
    <w:abstractNumId w:val="13"/>
  </w:num>
  <w:num w:numId="11" w16cid:durableId="159817338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47006">
    <w:abstractNumId w:val="11"/>
  </w:num>
  <w:num w:numId="13" w16cid:durableId="279068841">
    <w:abstractNumId w:val="15"/>
  </w:num>
  <w:num w:numId="14" w16cid:durableId="1822697602">
    <w:abstractNumId w:val="17"/>
  </w:num>
  <w:num w:numId="15" w16cid:durableId="743842959">
    <w:abstractNumId w:val="0"/>
  </w:num>
  <w:num w:numId="16" w16cid:durableId="563414037">
    <w:abstractNumId w:val="16"/>
  </w:num>
  <w:num w:numId="17" w16cid:durableId="869680788">
    <w:abstractNumId w:val="16"/>
  </w:num>
  <w:num w:numId="18" w16cid:durableId="1478835543">
    <w:abstractNumId w:val="1"/>
  </w:num>
  <w:num w:numId="19" w16cid:durableId="1345402181">
    <w:abstractNumId w:val="3"/>
  </w:num>
  <w:num w:numId="20" w16cid:durableId="15868395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3819073">
    <w:abstractNumId w:val="13"/>
  </w:num>
  <w:num w:numId="22" w16cid:durableId="20803974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9538968">
    <w:abstractNumId w:val="12"/>
  </w:num>
  <w:num w:numId="24" w16cid:durableId="243075996">
    <w:abstractNumId w:val="2"/>
  </w:num>
  <w:num w:numId="25" w16cid:durableId="1994214847">
    <w:abstractNumId w:val="6"/>
  </w:num>
  <w:num w:numId="26" w16cid:durableId="1697466499">
    <w:abstractNumId w:val="13"/>
  </w:num>
  <w:num w:numId="27" w16cid:durableId="859200535">
    <w:abstractNumId w:val="4"/>
  </w:num>
  <w:num w:numId="28" w16cid:durableId="734935191">
    <w:abstractNumId w:val="13"/>
  </w:num>
  <w:num w:numId="29" w16cid:durableId="1202475121">
    <w:abstractNumId w:val="8"/>
    <w:lvlOverride w:ilvl="0">
      <w:startOverride w:val="1"/>
    </w:lvlOverride>
  </w:num>
  <w:num w:numId="30" w16cid:durableId="5546915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3441"/>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559"/>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311"/>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0F3"/>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C7B6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4CE7"/>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23</Pages>
  <Words>7985</Words>
  <Characters>43123</Characters>
  <Application>Microsoft Office Word</Application>
  <DocSecurity>0</DocSecurity>
  <Lines>1026</Lines>
  <Paragraphs>350</Paragraphs>
  <ScaleCrop>false</ScaleCrop>
  <Company/>
  <LinksUpToDate>false</LinksUpToDate>
  <CharactersWithSpaces>50758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fernando gutierrez ibañez</cp:lastModifiedBy>
  <cp:revision>79</cp:revision>
  <cp:lastPrinted>2022-07-26T20:53:00Z</cp:lastPrinted>
  <dcterms:created xsi:type="dcterms:W3CDTF">2023-09-06T15:14:00Z</dcterms:created>
  <dcterms:modified xsi:type="dcterms:W3CDTF">2026-06-04T14:56:00Z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